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Tedder and Elliott</w:t>
      </w:r>
    </w:p>
    <w:p>
      <w:pPr>
        <w:widowControl w:val="false"/>
        <w:spacing w:after="0"/>
        <w:jc w:val="left"/>
      </w:pPr>
      <w:r>
        <w:rPr>
          <w:rFonts w:ascii="Times New Roman"/>
          <w:sz w:val="22"/>
        </w:rPr>
        <w:t xml:space="preserve">Document Path: LC-0413VR26.docx</w:t>
      </w:r>
    </w:p>
    <w:p>
      <w:pPr>
        <w:widowControl w:val="false"/>
        <w:spacing w:after="0"/>
        <w:jc w:val="left"/>
      </w:pP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Involuntary Commitment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Senate</w:t>
      </w:r>
      <w:r>
        <w:tab/>
        <w:t xml:space="preserve">Introduced and read first time</w:t>
      </w:r>
      <w:r>
        <w:t xml:space="preserve"> (</w:t>
      </w:r>
      <w:hyperlink w:history="true" r:id="Rc794e9275cd64a88">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Referred to Committee on</w:t>
      </w:r>
      <w:r>
        <w:rPr>
          <w:b/>
        </w:rPr>
        <w:t xml:space="preserve"> Medical Affairs</w:t>
      </w:r>
      <w:r>
        <w:t xml:space="preserve"> (</w:t>
      </w:r>
      <w:hyperlink w:history="true" r:id="R6f16353ada5d4375">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0cda8fc835c45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d66d7d10c64604">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03621D6" w14:textId="77777777">
      <w:pPr>
        <w:pStyle w:val="scemptylineheader"/>
      </w:pPr>
      <w:bookmarkStart w:name="open_doc_here" w:id="0"/>
      <w:bookmarkEnd w:id="0"/>
    </w:p>
    <w:p w:rsidRPr="00BB0725" w:rsidR="00A73EFA" w:rsidP="00BB0725" w:rsidRDefault="00A73EFA" w14:paraId="57BCC3A4" w14:textId="77777777">
      <w:pPr>
        <w:pStyle w:val="scemptylineheader"/>
      </w:pPr>
    </w:p>
    <w:p w:rsidRPr="00BB0725" w:rsidR="00A73EFA" w:rsidP="00BB0725" w:rsidRDefault="00A73EFA" w14:paraId="7FAA4D8E" w14:textId="77777777">
      <w:pPr>
        <w:pStyle w:val="scemptylineheader"/>
      </w:pPr>
    </w:p>
    <w:p w:rsidRPr="00DF3B44" w:rsidR="00A73EFA" w:rsidP="00B7592C" w:rsidRDefault="00A73EFA" w14:paraId="436E3EC4" w14:textId="77777777">
      <w:pPr>
        <w:pStyle w:val="scemptylineheader"/>
      </w:pPr>
    </w:p>
    <w:p w:rsidRPr="00DF3B44" w:rsidR="00A73EFA" w:rsidP="00B7592C" w:rsidRDefault="00A73EFA" w14:paraId="776ABA8B" w14:textId="77777777">
      <w:pPr>
        <w:pStyle w:val="scemptylineheader"/>
      </w:pPr>
    </w:p>
    <w:p w:rsidRPr="00DF3B44" w:rsidR="00A73EFA" w:rsidP="00B7592C" w:rsidRDefault="00A73EFA" w14:paraId="5483626D" w14:textId="77777777">
      <w:pPr>
        <w:pStyle w:val="scemptylineheader"/>
      </w:pPr>
    </w:p>
    <w:p w:rsidRPr="00DF3B44" w:rsidR="002C3463" w:rsidP="00037F04" w:rsidRDefault="002C3463" w14:paraId="4F63DA38" w14:textId="77777777">
      <w:pPr>
        <w:pStyle w:val="scemptylineheader"/>
      </w:pPr>
    </w:p>
    <w:p w:rsidRPr="00DF3B44" w:rsidR="008E61A1" w:rsidP="00446987" w:rsidRDefault="008E61A1" w14:paraId="44B78264" w14:textId="77777777">
      <w:pPr>
        <w:pStyle w:val="scemptylineheader"/>
      </w:pPr>
    </w:p>
    <w:p w:rsidRPr="00DF3B44" w:rsidR="002C3463" w:rsidP="00EB120E" w:rsidRDefault="002C3463" w14:paraId="4F120D52" w14:textId="77777777">
      <w:pPr>
        <w:pStyle w:val="scbillheader"/>
      </w:pPr>
      <w:r w:rsidRPr="00DF3B44">
        <w:t>A bill</w:t>
      </w:r>
    </w:p>
    <w:p w:rsidRPr="00DF3B44" w:rsidR="002C3463" w:rsidP="001164F9" w:rsidRDefault="002C3463" w14:paraId="0295D83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D1E72" w14:paraId="499445CA" w14:textId="567004EE">
          <w:pPr>
            <w:pStyle w:val="scbilltitle"/>
          </w:pPr>
          <w:r>
            <w:rPr>
              <w:caps w:val="0"/>
            </w:rPr>
            <w:t>TO AMEND THE SOUTH CAROLINA CODE OF LAWS BY ADDING SECTION 44‑17‑412 SO AS TO ALLOW PARENTS TO MAKE CERTAIN HEALTHCARE DECISIONS FOR CHILDREN OVER THE AGE OF EIGHTEEN IF THE CHILD QUALIFIES AS A DEPENDENT ON AND IS COVERED BY THE PARENTS</w:t>
          </w:r>
          <w:r w:rsidR="00CB1FB1">
            <w:rPr>
              <w:caps w:val="0"/>
            </w:rPr>
            <w:t>’</w:t>
          </w:r>
          <w:r>
            <w:rPr>
              <w:caps w:val="0"/>
            </w:rPr>
            <w:t xml:space="preserve"> HEALTH INSURANCE.</w:t>
          </w:r>
        </w:p>
      </w:sdtContent>
    </w:sdt>
    <w:bookmarkStart w:name="at_70c0d75fb" w:displacedByCustomXml="prev" w:id="1"/>
    <w:bookmarkEnd w:id="1"/>
    <w:p w:rsidRPr="00DF3B44" w:rsidR="006C18F0" w:rsidP="006C18F0" w:rsidRDefault="006C18F0" w14:paraId="58463CBC" w14:textId="77777777">
      <w:pPr>
        <w:pStyle w:val="scbillwhereasclause"/>
      </w:pPr>
    </w:p>
    <w:p w:rsidRPr="0094541D" w:rsidR="007E06BB" w:rsidP="0094541D" w:rsidRDefault="002C3463" w14:paraId="1994EDC9" w14:textId="77777777">
      <w:pPr>
        <w:pStyle w:val="scenactingwords"/>
      </w:pPr>
      <w:bookmarkStart w:name="ew_a8ba31907" w:id="2"/>
      <w:r w:rsidRPr="0094541D">
        <w:t>B</w:t>
      </w:r>
      <w:bookmarkEnd w:id="2"/>
      <w:r w:rsidRPr="0094541D">
        <w:t>e it enacted by the General Assembly of the State of South Carolina:</w:t>
      </w:r>
    </w:p>
    <w:p w:rsidRPr="00DF3B44" w:rsidR="007E06BB" w:rsidP="00787433" w:rsidRDefault="007E06BB" w14:paraId="01730AAB" w14:textId="77777777">
      <w:pPr>
        <w:pStyle w:val="scemptyline"/>
      </w:pPr>
    </w:p>
    <w:p w:rsidR="00F842D4" w:rsidRDefault="00F842D4" w14:paraId="356D0303" w14:textId="77777777">
      <w:pPr>
        <w:pStyle w:val="scdirectionallanguage"/>
      </w:pPr>
      <w:bookmarkStart w:name="bs_num_1_7f579506e" w:id="3"/>
      <w:r>
        <w:t>S</w:t>
      </w:r>
      <w:bookmarkEnd w:id="3"/>
      <w:r>
        <w:t>ECTION 1.</w:t>
      </w:r>
      <w:r>
        <w:tab/>
      </w:r>
      <w:bookmarkStart w:name="dl_c5890e332" w:id="4"/>
      <w:r>
        <w:t>A</w:t>
      </w:r>
      <w:bookmarkEnd w:id="4"/>
      <w:r>
        <w:t>rticle 5, Chapter 17, Title 44 of the S.C. Code is amended by adding:</w:t>
      </w:r>
    </w:p>
    <w:p w:rsidR="00F842D4" w:rsidRDefault="00F842D4" w14:paraId="3219491B" w14:textId="77777777">
      <w:pPr>
        <w:pStyle w:val="scnewcodesection"/>
      </w:pPr>
    </w:p>
    <w:p w:rsidR="00F842D4" w:rsidRDefault="00F842D4" w14:paraId="0F166CE6" w14:textId="6CFF4934">
      <w:pPr>
        <w:pStyle w:val="scnewcodesection"/>
      </w:pPr>
      <w:r>
        <w:tab/>
      </w:r>
      <w:bookmarkStart w:name="ns_T44C17N412_4d041049a" w:id="5"/>
      <w:r>
        <w:t>S</w:t>
      </w:r>
      <w:bookmarkEnd w:id="5"/>
      <w:r>
        <w:t>ection 44‑17‑412.</w:t>
      </w:r>
      <w:r>
        <w:tab/>
      </w:r>
      <w:r w:rsidRPr="00B041C0" w:rsidR="00B041C0">
        <w:t xml:space="preserve">Notwithstanding any provision of law to the contrary, a parent has the authority to make </w:t>
      </w:r>
      <w:r w:rsidR="00B041C0">
        <w:t>healthcare decisions related to the emergency admission</w:t>
      </w:r>
      <w:r w:rsidRPr="00B041C0" w:rsidR="00B041C0">
        <w:t xml:space="preserve"> </w:t>
      </w:r>
      <w:r w:rsidR="00B041C0">
        <w:t>of a</w:t>
      </w:r>
      <w:r w:rsidRPr="00B041C0" w:rsidR="00B041C0">
        <w:t xml:space="preserve"> child </w:t>
      </w:r>
      <w:r w:rsidR="00B041C0">
        <w:t>who is over the age of eighteen for mental health services pursuant to this article if</w:t>
      </w:r>
      <w:r w:rsidRPr="00B041C0" w:rsidR="00B041C0">
        <w:t xml:space="preserve"> the child qualifies as a dependent on and is covered by the parent’s health insurance.</w:t>
      </w:r>
    </w:p>
    <w:p w:rsidR="00F842D4" w:rsidRDefault="00F842D4" w14:paraId="6A5C7018" w14:textId="77777777">
      <w:pPr>
        <w:pStyle w:val="scemptyline"/>
      </w:pPr>
    </w:p>
    <w:p w:rsidRPr="00DF3B44" w:rsidR="007A10F1" w:rsidP="007A10F1" w:rsidRDefault="00E27805" w14:paraId="77453FED"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36B266E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C0E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2349" w14:textId="77777777" w:rsidR="003C60AA" w:rsidRDefault="003C60AA" w:rsidP="0010329A">
      <w:pPr>
        <w:spacing w:after="0" w:line="240" w:lineRule="auto"/>
      </w:pPr>
      <w:r>
        <w:separator/>
      </w:r>
    </w:p>
    <w:p w14:paraId="0F1F675D" w14:textId="77777777" w:rsidR="003C60AA" w:rsidRDefault="003C60AA"/>
  </w:endnote>
  <w:endnote w:type="continuationSeparator" w:id="0">
    <w:p w14:paraId="4E44820C" w14:textId="77777777" w:rsidR="003C60AA" w:rsidRDefault="003C60AA" w:rsidP="0010329A">
      <w:pPr>
        <w:spacing w:after="0" w:line="240" w:lineRule="auto"/>
      </w:pPr>
      <w:r>
        <w:continuationSeparator/>
      </w:r>
    </w:p>
    <w:p w14:paraId="353DEC0A" w14:textId="77777777" w:rsidR="003C60AA" w:rsidRDefault="003C60AA"/>
  </w:endnote>
  <w:endnote w:type="continuationNotice" w:id="1">
    <w:p w14:paraId="267196A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5AA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2D4B201" w14:textId="77777777" w:rsidR="00685035" w:rsidRPr="007B4AF7" w:rsidRDefault="0066332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0157">
              <w:rPr>
                <w:noProof/>
              </w:rPr>
              <w:t>LC-0413VR26.docx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176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AB05" w14:textId="77777777" w:rsidR="003C60AA" w:rsidRDefault="003C60AA" w:rsidP="0010329A">
      <w:pPr>
        <w:spacing w:after="0" w:line="240" w:lineRule="auto"/>
      </w:pPr>
      <w:r>
        <w:separator/>
      </w:r>
    </w:p>
    <w:p w14:paraId="3D24CADD" w14:textId="77777777" w:rsidR="003C60AA" w:rsidRDefault="003C60AA"/>
  </w:footnote>
  <w:footnote w:type="continuationSeparator" w:id="0">
    <w:p w14:paraId="2E2C1436" w14:textId="77777777" w:rsidR="003C60AA" w:rsidRDefault="003C60AA" w:rsidP="0010329A">
      <w:pPr>
        <w:spacing w:after="0" w:line="240" w:lineRule="auto"/>
      </w:pPr>
      <w:r>
        <w:continuationSeparator/>
      </w:r>
    </w:p>
    <w:p w14:paraId="6C103827" w14:textId="77777777" w:rsidR="003C60AA" w:rsidRDefault="003C60AA"/>
  </w:footnote>
  <w:footnote w:type="continuationNotice" w:id="1">
    <w:p w14:paraId="5337CAF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C9A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D59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7B7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555"/>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0E3A"/>
    <w:rsid w:val="000C0ED9"/>
    <w:rsid w:val="000C3E88"/>
    <w:rsid w:val="000C46B9"/>
    <w:rsid w:val="000C58E4"/>
    <w:rsid w:val="000C6F9A"/>
    <w:rsid w:val="000D2F44"/>
    <w:rsid w:val="000D33E4"/>
    <w:rsid w:val="000E578A"/>
    <w:rsid w:val="000F2250"/>
    <w:rsid w:val="0010329A"/>
    <w:rsid w:val="00105756"/>
    <w:rsid w:val="001164F9"/>
    <w:rsid w:val="0011719C"/>
    <w:rsid w:val="0011735B"/>
    <w:rsid w:val="00140049"/>
    <w:rsid w:val="0015643B"/>
    <w:rsid w:val="00156AA6"/>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226B"/>
    <w:rsid w:val="00233975"/>
    <w:rsid w:val="00236D73"/>
    <w:rsid w:val="00246535"/>
    <w:rsid w:val="002530CA"/>
    <w:rsid w:val="002563A1"/>
    <w:rsid w:val="00257F60"/>
    <w:rsid w:val="002625EA"/>
    <w:rsid w:val="00262AC5"/>
    <w:rsid w:val="00264AE9"/>
    <w:rsid w:val="002728A4"/>
    <w:rsid w:val="00275AE6"/>
    <w:rsid w:val="002836D8"/>
    <w:rsid w:val="002A7989"/>
    <w:rsid w:val="002B02F3"/>
    <w:rsid w:val="002C3463"/>
    <w:rsid w:val="002D266D"/>
    <w:rsid w:val="002D47E7"/>
    <w:rsid w:val="002D5B3D"/>
    <w:rsid w:val="002D7447"/>
    <w:rsid w:val="002E315A"/>
    <w:rsid w:val="002E4F8C"/>
    <w:rsid w:val="002F560C"/>
    <w:rsid w:val="002F5847"/>
    <w:rsid w:val="003011CB"/>
    <w:rsid w:val="0030425A"/>
    <w:rsid w:val="003339A1"/>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4F19"/>
    <w:rsid w:val="00446987"/>
    <w:rsid w:val="00446D28"/>
    <w:rsid w:val="00466CD0"/>
    <w:rsid w:val="00473583"/>
    <w:rsid w:val="004759DD"/>
    <w:rsid w:val="00477F32"/>
    <w:rsid w:val="00481850"/>
    <w:rsid w:val="004851A0"/>
    <w:rsid w:val="0048627F"/>
    <w:rsid w:val="004932AB"/>
    <w:rsid w:val="00494BEF"/>
    <w:rsid w:val="004A5512"/>
    <w:rsid w:val="004A6BE5"/>
    <w:rsid w:val="004B0C18"/>
    <w:rsid w:val="004C1A04"/>
    <w:rsid w:val="004C20BC"/>
    <w:rsid w:val="004C5C9A"/>
    <w:rsid w:val="004C6CD4"/>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05D7"/>
    <w:rsid w:val="00592A40"/>
    <w:rsid w:val="00597D6F"/>
    <w:rsid w:val="005A28BC"/>
    <w:rsid w:val="005A5377"/>
    <w:rsid w:val="005B7817"/>
    <w:rsid w:val="005C06C8"/>
    <w:rsid w:val="005C23D7"/>
    <w:rsid w:val="005C40EB"/>
    <w:rsid w:val="005C6D17"/>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418D"/>
    <w:rsid w:val="00685035"/>
    <w:rsid w:val="00685770"/>
    <w:rsid w:val="00690BCE"/>
    <w:rsid w:val="00690DBA"/>
    <w:rsid w:val="006964F9"/>
    <w:rsid w:val="006A395F"/>
    <w:rsid w:val="006A65E2"/>
    <w:rsid w:val="006B37BD"/>
    <w:rsid w:val="006C092D"/>
    <w:rsid w:val="006C099D"/>
    <w:rsid w:val="006C18F0"/>
    <w:rsid w:val="006C7E01"/>
    <w:rsid w:val="006D64A5"/>
    <w:rsid w:val="006E0935"/>
    <w:rsid w:val="006E353F"/>
    <w:rsid w:val="006E35AB"/>
    <w:rsid w:val="00706C67"/>
    <w:rsid w:val="00711AA9"/>
    <w:rsid w:val="00722155"/>
    <w:rsid w:val="00730C87"/>
    <w:rsid w:val="00732D46"/>
    <w:rsid w:val="00737F19"/>
    <w:rsid w:val="007708A4"/>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6BF6"/>
    <w:rsid w:val="0087671D"/>
    <w:rsid w:val="008806F9"/>
    <w:rsid w:val="00887957"/>
    <w:rsid w:val="008A57E3"/>
    <w:rsid w:val="008B515D"/>
    <w:rsid w:val="008B5BF4"/>
    <w:rsid w:val="008C0CEE"/>
    <w:rsid w:val="008C1B18"/>
    <w:rsid w:val="008C79B3"/>
    <w:rsid w:val="008D46EC"/>
    <w:rsid w:val="008D76D4"/>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681"/>
    <w:rsid w:val="009A3E4B"/>
    <w:rsid w:val="009B35FD"/>
    <w:rsid w:val="009B6815"/>
    <w:rsid w:val="009D1E72"/>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6163"/>
    <w:rsid w:val="00AB73BF"/>
    <w:rsid w:val="00AC335C"/>
    <w:rsid w:val="00AC463E"/>
    <w:rsid w:val="00AD3BE2"/>
    <w:rsid w:val="00AD3E3D"/>
    <w:rsid w:val="00AE1EE4"/>
    <w:rsid w:val="00AE36EC"/>
    <w:rsid w:val="00AE7406"/>
    <w:rsid w:val="00AF1688"/>
    <w:rsid w:val="00AF46E6"/>
    <w:rsid w:val="00AF5139"/>
    <w:rsid w:val="00B041C0"/>
    <w:rsid w:val="00B06EDA"/>
    <w:rsid w:val="00B1161F"/>
    <w:rsid w:val="00B11661"/>
    <w:rsid w:val="00B32B4D"/>
    <w:rsid w:val="00B4137E"/>
    <w:rsid w:val="00B4486A"/>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577"/>
    <w:rsid w:val="00BB0725"/>
    <w:rsid w:val="00BC247A"/>
    <w:rsid w:val="00BC408A"/>
    <w:rsid w:val="00BC5023"/>
    <w:rsid w:val="00BC556C"/>
    <w:rsid w:val="00BD42DA"/>
    <w:rsid w:val="00BD4684"/>
    <w:rsid w:val="00BD6183"/>
    <w:rsid w:val="00BE08A7"/>
    <w:rsid w:val="00BE4391"/>
    <w:rsid w:val="00BF3E48"/>
    <w:rsid w:val="00C15F1B"/>
    <w:rsid w:val="00C16288"/>
    <w:rsid w:val="00C17D1D"/>
    <w:rsid w:val="00C44A07"/>
    <w:rsid w:val="00C45923"/>
    <w:rsid w:val="00C543E7"/>
    <w:rsid w:val="00C70225"/>
    <w:rsid w:val="00C72198"/>
    <w:rsid w:val="00C73C7D"/>
    <w:rsid w:val="00C75005"/>
    <w:rsid w:val="00C90157"/>
    <w:rsid w:val="00C970DF"/>
    <w:rsid w:val="00CA7E71"/>
    <w:rsid w:val="00CB0101"/>
    <w:rsid w:val="00CB1FB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1857"/>
    <w:rsid w:val="00D772FB"/>
    <w:rsid w:val="00DA1AA0"/>
    <w:rsid w:val="00DA512B"/>
    <w:rsid w:val="00DC44A8"/>
    <w:rsid w:val="00DE4BEE"/>
    <w:rsid w:val="00DE5B3D"/>
    <w:rsid w:val="00DE7112"/>
    <w:rsid w:val="00DF19BE"/>
    <w:rsid w:val="00DF3B44"/>
    <w:rsid w:val="00DF7BF1"/>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D67"/>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42D4"/>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C7B8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D4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32D46"/>
    <w:rPr>
      <w:rFonts w:ascii="Times New Roman" w:hAnsi="Times New Roman"/>
      <w:b w:val="0"/>
      <w:i w:val="0"/>
      <w:sz w:val="22"/>
    </w:rPr>
  </w:style>
  <w:style w:type="paragraph" w:styleId="NoSpacing">
    <w:name w:val="No Spacing"/>
    <w:uiPriority w:val="1"/>
    <w:qFormat/>
    <w:rsid w:val="00732D46"/>
    <w:pPr>
      <w:spacing w:after="0" w:line="240" w:lineRule="auto"/>
    </w:pPr>
  </w:style>
  <w:style w:type="paragraph" w:customStyle="1" w:styleId="scemptylineheader">
    <w:name w:val="sc_emptyline_header"/>
    <w:qFormat/>
    <w:rsid w:val="00732D4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32D4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32D4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32D4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32D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32D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32D46"/>
    <w:rPr>
      <w:color w:val="808080"/>
    </w:rPr>
  </w:style>
  <w:style w:type="paragraph" w:customStyle="1" w:styleId="scdirectionallanguage">
    <w:name w:val="sc_directional_language"/>
    <w:qFormat/>
    <w:rsid w:val="00732D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32D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32D4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32D4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32D4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32D4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32D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32D4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32D4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32D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32D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32D4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32D4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32D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32D4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32D4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32D4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32D46"/>
    <w:rPr>
      <w:rFonts w:ascii="Times New Roman" w:hAnsi="Times New Roman"/>
      <w:color w:val="auto"/>
      <w:sz w:val="22"/>
    </w:rPr>
  </w:style>
  <w:style w:type="paragraph" w:customStyle="1" w:styleId="scclippagebillheader">
    <w:name w:val="sc_clip_page_bill_header"/>
    <w:qFormat/>
    <w:rsid w:val="00732D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32D4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32D4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32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D46"/>
    <w:rPr>
      <w:lang w:val="en-US"/>
    </w:rPr>
  </w:style>
  <w:style w:type="paragraph" w:styleId="Footer">
    <w:name w:val="footer"/>
    <w:basedOn w:val="Normal"/>
    <w:link w:val="FooterChar"/>
    <w:uiPriority w:val="99"/>
    <w:unhideWhenUsed/>
    <w:rsid w:val="00732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D46"/>
    <w:rPr>
      <w:lang w:val="en-US"/>
    </w:rPr>
  </w:style>
  <w:style w:type="paragraph" w:styleId="ListParagraph">
    <w:name w:val="List Paragraph"/>
    <w:basedOn w:val="Normal"/>
    <w:uiPriority w:val="34"/>
    <w:qFormat/>
    <w:rsid w:val="00732D46"/>
    <w:pPr>
      <w:ind w:left="720"/>
      <w:contextualSpacing/>
    </w:pPr>
  </w:style>
  <w:style w:type="paragraph" w:customStyle="1" w:styleId="scbillfooter">
    <w:name w:val="sc_bill_footer"/>
    <w:qFormat/>
    <w:rsid w:val="00732D4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32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32D4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32D4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32D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32D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32D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32D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32D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32D4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32D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32D4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32D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32D46"/>
    <w:pPr>
      <w:widowControl w:val="0"/>
      <w:suppressAutoHyphens/>
      <w:spacing w:after="0" w:line="360" w:lineRule="auto"/>
    </w:pPr>
    <w:rPr>
      <w:rFonts w:ascii="Times New Roman" w:hAnsi="Times New Roman"/>
      <w:lang w:val="en-US"/>
    </w:rPr>
  </w:style>
  <w:style w:type="paragraph" w:customStyle="1" w:styleId="sctableln">
    <w:name w:val="sc_table_ln"/>
    <w:qFormat/>
    <w:rsid w:val="00732D4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32D4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32D46"/>
    <w:rPr>
      <w:strike/>
      <w:dstrike w:val="0"/>
    </w:rPr>
  </w:style>
  <w:style w:type="character" w:customStyle="1" w:styleId="scinsert">
    <w:name w:val="sc_insert"/>
    <w:uiPriority w:val="1"/>
    <w:qFormat/>
    <w:rsid w:val="00732D46"/>
    <w:rPr>
      <w:caps w:val="0"/>
      <w:smallCaps w:val="0"/>
      <w:strike w:val="0"/>
      <w:dstrike w:val="0"/>
      <w:vanish w:val="0"/>
      <w:u w:val="single"/>
      <w:vertAlign w:val="baseline"/>
    </w:rPr>
  </w:style>
  <w:style w:type="character" w:customStyle="1" w:styleId="scinsertred">
    <w:name w:val="sc_insert_red"/>
    <w:uiPriority w:val="1"/>
    <w:qFormat/>
    <w:rsid w:val="00732D46"/>
    <w:rPr>
      <w:caps w:val="0"/>
      <w:smallCaps w:val="0"/>
      <w:strike w:val="0"/>
      <w:dstrike w:val="0"/>
      <w:vanish w:val="0"/>
      <w:color w:val="FF0000"/>
      <w:u w:val="single"/>
      <w:vertAlign w:val="baseline"/>
    </w:rPr>
  </w:style>
  <w:style w:type="character" w:customStyle="1" w:styleId="scinsertblue">
    <w:name w:val="sc_insert_blue"/>
    <w:uiPriority w:val="1"/>
    <w:qFormat/>
    <w:rsid w:val="00732D46"/>
    <w:rPr>
      <w:caps w:val="0"/>
      <w:smallCaps w:val="0"/>
      <w:strike w:val="0"/>
      <w:dstrike w:val="0"/>
      <w:vanish w:val="0"/>
      <w:color w:val="0070C0"/>
      <w:u w:val="single"/>
      <w:vertAlign w:val="baseline"/>
    </w:rPr>
  </w:style>
  <w:style w:type="character" w:customStyle="1" w:styleId="scstrikered">
    <w:name w:val="sc_strike_red"/>
    <w:uiPriority w:val="1"/>
    <w:qFormat/>
    <w:rsid w:val="00732D46"/>
    <w:rPr>
      <w:strike/>
      <w:dstrike w:val="0"/>
      <w:color w:val="FF0000"/>
    </w:rPr>
  </w:style>
  <w:style w:type="character" w:customStyle="1" w:styleId="scstrikeblue">
    <w:name w:val="sc_strike_blue"/>
    <w:uiPriority w:val="1"/>
    <w:qFormat/>
    <w:rsid w:val="00732D46"/>
    <w:rPr>
      <w:strike/>
      <w:dstrike w:val="0"/>
      <w:color w:val="0070C0"/>
    </w:rPr>
  </w:style>
  <w:style w:type="character" w:customStyle="1" w:styleId="scinsertbluenounderline">
    <w:name w:val="sc_insert_blue_no_underline"/>
    <w:uiPriority w:val="1"/>
    <w:qFormat/>
    <w:rsid w:val="00732D4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32D4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32D46"/>
    <w:rPr>
      <w:strike/>
      <w:dstrike w:val="0"/>
      <w:color w:val="0070C0"/>
      <w:lang w:val="en-US"/>
    </w:rPr>
  </w:style>
  <w:style w:type="character" w:customStyle="1" w:styleId="scstrikerednoncodified">
    <w:name w:val="sc_strike_red_non_codified"/>
    <w:uiPriority w:val="1"/>
    <w:qFormat/>
    <w:rsid w:val="00732D46"/>
    <w:rPr>
      <w:strike/>
      <w:dstrike w:val="0"/>
      <w:color w:val="FF0000"/>
    </w:rPr>
  </w:style>
  <w:style w:type="paragraph" w:customStyle="1" w:styleId="scbillsiglines">
    <w:name w:val="sc_bill_sig_lines"/>
    <w:qFormat/>
    <w:rsid w:val="00732D4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32D46"/>
    <w:rPr>
      <w:bdr w:val="none" w:sz="0" w:space="0" w:color="auto"/>
      <w:shd w:val="clear" w:color="auto" w:fill="FEC6C6"/>
    </w:rPr>
  </w:style>
  <w:style w:type="character" w:customStyle="1" w:styleId="screstoreblue">
    <w:name w:val="sc_restore_blue"/>
    <w:uiPriority w:val="1"/>
    <w:qFormat/>
    <w:rsid w:val="00732D46"/>
    <w:rPr>
      <w:color w:val="4472C4" w:themeColor="accent1"/>
      <w:bdr w:val="none" w:sz="0" w:space="0" w:color="auto"/>
      <w:shd w:val="clear" w:color="auto" w:fill="auto"/>
    </w:rPr>
  </w:style>
  <w:style w:type="character" w:customStyle="1" w:styleId="screstorered">
    <w:name w:val="sc_restore_red"/>
    <w:uiPriority w:val="1"/>
    <w:qFormat/>
    <w:rsid w:val="00732D46"/>
    <w:rPr>
      <w:color w:val="FF0000"/>
      <w:bdr w:val="none" w:sz="0" w:space="0" w:color="auto"/>
      <w:shd w:val="clear" w:color="auto" w:fill="auto"/>
    </w:rPr>
  </w:style>
  <w:style w:type="character" w:customStyle="1" w:styleId="scstrikenewblue">
    <w:name w:val="sc_strike_new_blue"/>
    <w:uiPriority w:val="1"/>
    <w:qFormat/>
    <w:rsid w:val="00732D46"/>
    <w:rPr>
      <w:strike w:val="0"/>
      <w:dstrike/>
      <w:color w:val="0070C0"/>
      <w:u w:val="none"/>
    </w:rPr>
  </w:style>
  <w:style w:type="character" w:customStyle="1" w:styleId="scstrikenewred">
    <w:name w:val="sc_strike_new_red"/>
    <w:uiPriority w:val="1"/>
    <w:qFormat/>
    <w:rsid w:val="00732D46"/>
    <w:rPr>
      <w:strike w:val="0"/>
      <w:dstrike/>
      <w:color w:val="FF0000"/>
      <w:u w:val="none"/>
    </w:rPr>
  </w:style>
  <w:style w:type="character" w:customStyle="1" w:styleId="scamendsenate">
    <w:name w:val="sc_amend_senate"/>
    <w:uiPriority w:val="1"/>
    <w:qFormat/>
    <w:rsid w:val="00732D46"/>
    <w:rPr>
      <w:bdr w:val="none" w:sz="0" w:space="0" w:color="auto"/>
      <w:shd w:val="clear" w:color="auto" w:fill="FFF2CC" w:themeFill="accent4" w:themeFillTint="33"/>
    </w:rPr>
  </w:style>
  <w:style w:type="character" w:customStyle="1" w:styleId="scamendhouse">
    <w:name w:val="sc_amend_house"/>
    <w:uiPriority w:val="1"/>
    <w:qFormat/>
    <w:rsid w:val="00732D4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62&amp;session=126&amp;summary=B" TargetMode="External" Id="Ra0cda8fc835c45bb" /><Relationship Type="http://schemas.openxmlformats.org/officeDocument/2006/relationships/hyperlink" Target="https://www.scstatehouse.gov/sess126_2025-2026/prever/862_20260128.docx" TargetMode="External" Id="R5dd66d7d10c64604" /><Relationship Type="http://schemas.openxmlformats.org/officeDocument/2006/relationships/hyperlink" Target="h:\sj\20260128.docx" TargetMode="External" Id="Rc794e9275cd64a88" /><Relationship Type="http://schemas.openxmlformats.org/officeDocument/2006/relationships/hyperlink" Target="h:\sj\20260128.docx" TargetMode="External" Id="R6f16353ada5d43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735B"/>
    <w:rsid w:val="00140B15"/>
    <w:rsid w:val="001B20DA"/>
    <w:rsid w:val="001C48FD"/>
    <w:rsid w:val="002A7C8A"/>
    <w:rsid w:val="002D4365"/>
    <w:rsid w:val="003011CB"/>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AB6163"/>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c3b018d0-fe7d-4f0e-bd2e-c2d18f1acaf9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7e30375d-37b7-4a3d-bdcb-a0a06fbd00ff</T_BILL_REQUEST_REQUEST>
  <T_BILL_R_ORIGINALDRAFT>f8d178cc-2b98-4b24-b66f-3084677b9bc2</T_BILL_R_ORIGINALDRAFT>
  <T_BILL_SPONSOR_SPONSOR>a6b1d388-e64b-426f-8740-7421e94fc2f9</T_BILL_SPONSOR_SPONSOR>
  <T_BILL_T_BILLNAME>[0862]</T_BILL_T_BILLNAME>
  <T_BILL_T_BILLNUMBER>862</T_BILL_T_BILLNUMBER>
  <T_BILL_T_BILLTITLE>TO AMEND THE SOUTH CAROLINA CODE OF LAWS BY ADDING SECTION 44‑17‑412 SO AS TO ALLOW PARENTS TO MAKE CERTAIN HEALTHCARE DECISIONS FOR CHILDREN OVER THE AGE OF EIGHTEEN IF THE CHILD QUALIFIES AS A DEPENDENT ON AND IS COVERED BY THE PARENTS’ HEALTH INSURANCE.</T_BILL_T_BILLTITLE>
  <T_BILL_T_CHAMBER>senate</T_BILL_T_CHAMBER>
  <T_BILL_T_FILENAME> </T_BILL_T_FILENAME>
  <T_BILL_T_LEGTYPE>bill_statewide</T_BILL_T_LEGTYPE>
  <T_BILL_T_RATNUMBERSTRING>SNone</T_BILL_T_RATNUMBERSTRING>
  <T_BILL_T_SECTIONS>[{"SectionUUID":"af10c3ce-ff6c-440a-9a1f-cef911081bf6","SectionName":"code_section","SectionNumber":1,"SectionType":"code_section","CodeSections":[{"CodeSectionBookmarkName":"ns_T44C17N412_4d041049a","IsConstitutionSection":false,"Identity":"44-17-412","IsNew":true,"SubSections":[],"TitleRelatedTo":"","TitleSoAsTo":"allow parents to make certain healthcare decisions for children over the age of eighteen if the child qualifies as a dependent on and is covered by the parents' health insurance","Deleted":false,"IsStricken":false}],"TitleText":"","DisableControls":false,"Deleted":false,"RepealItems":[],"SectionBookmarkName":"bs_num_1_7f579506e"},{"SectionUUID":"8f03ca95-8faa-4d43-a9c2-8afc498075bd","SectionName":"standard_eff_date_section","SectionNumber":2,"SectionType":"drafting_clause","CodeSections":[],"TitleText":"","DisableControls":false,"Deleted":false,"RepealItems":[],"SectionBookmarkName":"bs_num_2_lastsection"}]</T_BILL_T_SECTIONS>
  <T_BILL_T_SUBJECT>Involuntary Commitment</T_BILL_T_SUBJECT>
  <T_BILL_UR_DRAFTER>virginiaravenel@scstatehouse.gov</T_BILL_UR_DRAFTER>
  <T_BILL_UR_DRAFTINGASSISTANT>katierogers@scstatehouse.gov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7AF7F627-0510-450E-ADFB-6BC04A37246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707</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2026-01-26T18:51:00Z</cp:lastPrinted>
  <dcterms:created xsi:type="dcterms:W3CDTF">2026-01-26T20:46:00Z</dcterms:created>
  <dcterms:modified xsi:type="dcterms:W3CDTF">2026-01-26T20:46:00Z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