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Sabb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SR-0528KM-VC26.docx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Lawson George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685b4945f97431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4125ef1538c489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c3142cbbe3c490a">
        <w:r>
          <w:rPr>
            <w:rStyle w:val="Hyperlink"/>
            <w:u w:val="single"/>
          </w:rPr>
          <w:t>02/04/2026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E6885E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71DF8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E1B8D" w14:paraId="48DB32D0" w14:textId="388E09C5">
          <w:pPr>
            <w:pStyle w:val="scresolutiontitle"/>
          </w:pPr>
          <w:r w:rsidRPr="005E1B8D">
            <w:t>TO EXPRESS PROFOUND SORROW UPON THE PASSING OF Lawson George 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10978" w:rsidP="00310978" w:rsidRDefault="00310978" w14:paraId="70F034B2" w14:textId="4DE70136">
      <w:pPr>
        <w:pStyle w:val="scresolutionwhereas"/>
      </w:pPr>
      <w:bookmarkStart w:name="wa_b33868a68" w:id="1"/>
      <w:r>
        <w:t>W</w:t>
      </w:r>
      <w:bookmarkEnd w:id="1"/>
      <w:r>
        <w:t xml:space="preserve">hereas, the members of the South Carolina </w:t>
      </w:r>
      <w:r w:rsidR="005E1B8D">
        <w:t>Senate</w:t>
      </w:r>
      <w:r>
        <w:t xml:space="preserve"> were deeply saddened to learn of the death of </w:t>
      </w:r>
      <w:r w:rsidRPr="005E1B8D" w:rsidR="005E1B8D">
        <w:t>Lawson George</w:t>
      </w:r>
      <w:r>
        <w:t xml:space="preserve"> on </w:t>
      </w:r>
      <w:r w:rsidRPr="005E1B8D" w:rsidR="005E1B8D">
        <w:t>January 30, 2026</w:t>
      </w:r>
      <w:r>
        <w:t>; and</w:t>
      </w:r>
    </w:p>
    <w:p w:rsidR="00310978" w:rsidP="00310978" w:rsidRDefault="00310978" w14:paraId="4A227C7C" w14:textId="77777777">
      <w:pPr>
        <w:pStyle w:val="scresolutionwhereas"/>
      </w:pPr>
    </w:p>
    <w:p w:rsidR="00310978" w:rsidP="009514FF" w:rsidRDefault="00310978" w14:paraId="0632B2AE" w14:textId="5A45DAE9">
      <w:pPr>
        <w:pStyle w:val="scresolutionwhereas"/>
      </w:pPr>
      <w:bookmarkStart w:name="wa_e0d13ce2f" w:id="2"/>
      <w:r>
        <w:t>W</w:t>
      </w:r>
      <w:bookmarkEnd w:id="2"/>
      <w:r>
        <w:t xml:space="preserve">hereas, a native of </w:t>
      </w:r>
      <w:r w:rsidRPr="005E1B8D" w:rsidR="005E1B8D">
        <w:t>Walterboro</w:t>
      </w:r>
      <w:r>
        <w:t xml:space="preserve">, </w:t>
      </w:r>
      <w:r w:rsidR="005E1B8D">
        <w:t xml:space="preserve">Mr. </w:t>
      </w:r>
      <w:r w:rsidRPr="005E1B8D" w:rsidR="005E1B8D">
        <w:t>George</w:t>
      </w:r>
      <w:r>
        <w:t xml:space="preserve"> was born on </w:t>
      </w:r>
      <w:r w:rsidRPr="005E1B8D" w:rsidR="005E1B8D">
        <w:t>February 19, 1944</w:t>
      </w:r>
      <w:r>
        <w:t xml:space="preserve"> to </w:t>
      </w:r>
      <w:r w:rsidRPr="005E1B8D" w:rsidR="005E1B8D">
        <w:t>the late Holland Lawson George Sr. and the late Marie Razor George</w:t>
      </w:r>
      <w:r w:rsidR="009514FF">
        <w:t>. He</w:t>
      </w:r>
      <w:r w:rsidR="004740F4">
        <w:t xml:space="preserve"> </w:t>
      </w:r>
      <w:r w:rsidRPr="004740F4" w:rsidR="004740F4">
        <w:t>graduate</w:t>
      </w:r>
      <w:r w:rsidR="004740F4">
        <w:t>d</w:t>
      </w:r>
      <w:r w:rsidRPr="004740F4" w:rsidR="004740F4">
        <w:t xml:space="preserve"> </w:t>
      </w:r>
      <w:r w:rsidR="004740F4">
        <w:t>from</w:t>
      </w:r>
      <w:r w:rsidRPr="004740F4" w:rsidR="004740F4">
        <w:t xml:space="preserve"> Colleton County High School</w:t>
      </w:r>
      <w:r w:rsidR="004740F4">
        <w:t xml:space="preserve"> in</w:t>
      </w:r>
      <w:r w:rsidRPr="004740F4" w:rsidR="004740F4">
        <w:t xml:space="preserve"> 1962</w:t>
      </w:r>
      <w:r w:rsidR="004740F4">
        <w:t xml:space="preserve">, and he </w:t>
      </w:r>
      <w:r w:rsidRPr="004740F4" w:rsidR="004740F4">
        <w:t xml:space="preserve">graduated from the </w:t>
      </w:r>
      <w:r w:rsidR="004740F4">
        <w:t>b</w:t>
      </w:r>
      <w:r w:rsidRPr="004740F4" w:rsidR="004740F4">
        <w:t xml:space="preserve">arbering program </w:t>
      </w:r>
      <w:r w:rsidR="004740F4">
        <w:t>at</w:t>
      </w:r>
      <w:r w:rsidRPr="004740F4" w:rsidR="004740F4">
        <w:t xml:space="preserve"> Denmark Technical College in Denmark in 1964</w:t>
      </w:r>
      <w:r>
        <w:t>; and</w:t>
      </w:r>
    </w:p>
    <w:p w:rsidR="00310978" w:rsidP="00310978" w:rsidRDefault="00310978" w14:paraId="61FD61C6" w14:textId="77777777">
      <w:pPr>
        <w:pStyle w:val="scresolutionwhereas"/>
      </w:pPr>
    </w:p>
    <w:p w:rsidR="00310978" w:rsidP="00310978" w:rsidRDefault="00310978" w14:paraId="509CDB58" w14:textId="7F6348A9">
      <w:pPr>
        <w:pStyle w:val="scresolutionwhereas"/>
      </w:pPr>
      <w:bookmarkStart w:name="wa_f2315f115" w:id="3"/>
      <w:r w:rsidRPr="00296BD6">
        <w:t>W</w:t>
      </w:r>
      <w:bookmarkEnd w:id="3"/>
      <w:r w:rsidRPr="00296BD6">
        <w:t xml:space="preserve">hereas, </w:t>
      </w:r>
      <w:r w:rsidR="00CB7E2E">
        <w:t xml:space="preserve">Mr. </w:t>
      </w:r>
      <w:r w:rsidRPr="005E1B8D" w:rsidR="00CB7E2E">
        <w:t>George</w:t>
      </w:r>
      <w:r w:rsidRPr="00296BD6">
        <w:t xml:space="preserve"> began his career </w:t>
      </w:r>
      <w:r w:rsidR="00CB7E2E">
        <w:t xml:space="preserve">as a barber in Kingstree, where he </w:t>
      </w:r>
      <w:r w:rsidRPr="00CB7E2E" w:rsidR="00CB7E2E">
        <w:t>built a respected barbering career that spanned</w:t>
      </w:r>
      <w:r w:rsidR="00CB7E2E">
        <w:t xml:space="preserve"> over sixty years</w:t>
      </w:r>
      <w:r w:rsidR="00BE6C4E">
        <w:t xml:space="preserve">. </w:t>
      </w:r>
      <w:r w:rsidRPr="00BE6C4E" w:rsidR="00BE6C4E">
        <w:t>Throughout those years he became a mentor, friend</w:t>
      </w:r>
      <w:r w:rsidR="00BE6C4E">
        <w:t>,</w:t>
      </w:r>
      <w:r w:rsidRPr="00BE6C4E" w:rsidR="00BE6C4E">
        <w:t xml:space="preserve"> and trusted listener to generations of clients</w:t>
      </w:r>
      <w:r w:rsidRPr="00296BD6">
        <w:t>; and</w:t>
      </w:r>
    </w:p>
    <w:p w:rsidR="00310978" w:rsidP="00310978" w:rsidRDefault="00310978" w14:paraId="2C97A6D2" w14:textId="77777777">
      <w:pPr>
        <w:pStyle w:val="scresolutionwhereas"/>
      </w:pPr>
    </w:p>
    <w:p w:rsidR="00310978" w:rsidP="00310978" w:rsidRDefault="00310978" w14:paraId="50E796B0" w14:textId="6BA29A71">
      <w:pPr>
        <w:pStyle w:val="scresolutionwhereas"/>
      </w:pPr>
      <w:bookmarkStart w:name="wa_f1a011dfe" w:id="4"/>
      <w:r>
        <w:t>W</w:t>
      </w:r>
      <w:bookmarkEnd w:id="4"/>
      <w:r>
        <w:t xml:space="preserve">hereas, a civic leader, </w:t>
      </w:r>
      <w:r w:rsidR="00BE6C4E">
        <w:t xml:space="preserve">Mr. </w:t>
      </w:r>
      <w:r w:rsidRPr="005E1B8D" w:rsidR="00BE6C4E">
        <w:t>George</w:t>
      </w:r>
      <w:r>
        <w:t xml:space="preserve"> served with many community organizations, including </w:t>
      </w:r>
      <w:r w:rsidR="00BE6C4E">
        <w:t xml:space="preserve">as </w:t>
      </w:r>
      <w:r w:rsidRPr="00BE6C4E" w:rsidR="00BE6C4E">
        <w:t xml:space="preserve">a member of the Palmetto Barber’s Association for more than </w:t>
      </w:r>
      <w:r w:rsidR="00BE6C4E">
        <w:t>thirty</w:t>
      </w:r>
      <w:r w:rsidRPr="00BE6C4E" w:rsidR="00BE6C4E">
        <w:t xml:space="preserve"> years</w:t>
      </w:r>
      <w:r w:rsidR="00BE6C4E">
        <w:t xml:space="preserve"> and as</w:t>
      </w:r>
      <w:r w:rsidRPr="00BE6C4E" w:rsidR="00BE6C4E">
        <w:t xml:space="preserve"> a member of Sunlight Lodge #221 in Walterboro. He was previously employed with Redmond Richardson Funeral Home</w:t>
      </w:r>
      <w:r w:rsidR="00BE6C4E">
        <w:t>,</w:t>
      </w:r>
      <w:r w:rsidRPr="00BE6C4E" w:rsidR="00BE6C4E">
        <w:t xml:space="preserve"> and </w:t>
      </w:r>
      <w:r w:rsidR="00BE6C4E">
        <w:t xml:space="preserve">he </w:t>
      </w:r>
      <w:r w:rsidRPr="00BE6C4E" w:rsidR="00BE6C4E">
        <w:t xml:space="preserve">also served many years on </w:t>
      </w:r>
      <w:r w:rsidR="0081657B">
        <w:t xml:space="preserve">the </w:t>
      </w:r>
      <w:r w:rsidRPr="00BE6C4E" w:rsidR="00BE6C4E">
        <w:t>Williamsburg County Board of Alcohol and Drug Abuse</w:t>
      </w:r>
      <w:r>
        <w:t>; and</w:t>
      </w:r>
    </w:p>
    <w:p w:rsidR="00310978" w:rsidP="00310978" w:rsidRDefault="00310978" w14:paraId="4770AAB2" w14:textId="77777777">
      <w:pPr>
        <w:pStyle w:val="scresolutionwhereas"/>
      </w:pPr>
    </w:p>
    <w:p w:rsidR="00310978" w:rsidP="00310978" w:rsidRDefault="00310978" w14:paraId="48515025" w14:textId="1C3B8D78">
      <w:pPr>
        <w:pStyle w:val="scresolutionwhereas"/>
      </w:pPr>
      <w:bookmarkStart w:name="wa_f12de4ec0" w:id="5"/>
      <w:r>
        <w:t>W</w:t>
      </w:r>
      <w:bookmarkEnd w:id="5"/>
      <w:r>
        <w:t xml:space="preserve">hereas, a devout Christian, he </w:t>
      </w:r>
      <w:r w:rsidRPr="001C0954">
        <w:t>was</w:t>
      </w:r>
      <w:r>
        <w:t xml:space="preserve"> a member of </w:t>
      </w:r>
      <w:r w:rsidRPr="00BE6C4E" w:rsidR="00BE6C4E">
        <w:t>Mt. Olive Baptist</w:t>
      </w:r>
      <w:r>
        <w:t xml:space="preserve"> Church</w:t>
      </w:r>
      <w:r w:rsidRPr="00BE6C4E" w:rsidR="00BE6C4E">
        <w:t xml:space="preserve"> under the leadership of Reverend W.</w:t>
      </w:r>
      <w:r w:rsidR="00BE6C4E">
        <w:t xml:space="preserve"> </w:t>
      </w:r>
      <w:r w:rsidRPr="00BE6C4E" w:rsidR="00BE6C4E">
        <w:t>E. Chaney. Later, he transferred his membership to Greater Bethel A.M.E. Church</w:t>
      </w:r>
      <w:r w:rsidR="00BE6C4E">
        <w:t>,</w:t>
      </w:r>
      <w:r w:rsidRPr="00BE6C4E" w:rsidR="00BE6C4E">
        <w:t xml:space="preserve"> where he remained a dedicated and faithful member</w:t>
      </w:r>
      <w:r w:rsidR="00BE6C4E">
        <w:t>. He</w:t>
      </w:r>
      <w:r w:rsidRPr="00BE6C4E" w:rsidR="00BE6C4E">
        <w:t xml:space="preserve"> served on the Trustee Board, Steward Board, Finance Committee, Usher Board, Male Choir</w:t>
      </w:r>
      <w:r w:rsidR="00BE6C4E">
        <w:t>,</w:t>
      </w:r>
      <w:r w:rsidRPr="00BE6C4E" w:rsidR="00BE6C4E">
        <w:t xml:space="preserve"> and as president of the Men’s Club</w:t>
      </w:r>
      <w:r>
        <w:t>; and</w:t>
      </w:r>
    </w:p>
    <w:p w:rsidR="00310978" w:rsidP="00310978" w:rsidRDefault="00310978" w14:paraId="727C8157" w14:textId="77777777">
      <w:pPr>
        <w:pStyle w:val="scresolutionwhereas"/>
      </w:pPr>
    </w:p>
    <w:p w:rsidR="00310978" w:rsidP="00310978" w:rsidRDefault="00310978" w14:paraId="2D7AE802" w14:textId="4E60F934">
      <w:pPr>
        <w:pStyle w:val="scresolutionwhereas"/>
      </w:pPr>
      <w:bookmarkStart w:name="wa_9efb446e5" w:id="6"/>
      <w:r>
        <w:t>W</w:t>
      </w:r>
      <w:bookmarkEnd w:id="6"/>
      <w:r>
        <w:t xml:space="preserve">hereas, </w:t>
      </w:r>
      <w:r w:rsidR="009514FF">
        <w:t xml:space="preserve">Mr. </w:t>
      </w:r>
      <w:r w:rsidRPr="005E1B8D" w:rsidR="009514FF">
        <w:t>George</w:t>
      </w:r>
      <w:r w:rsidRPr="009514FF" w:rsidR="009514FF">
        <w:t xml:space="preserve"> was preceded in death by his parents</w:t>
      </w:r>
      <w:r w:rsidR="009514FF">
        <w:t>;</w:t>
      </w:r>
      <w:r w:rsidRPr="009514FF" w:rsidR="009514FF">
        <w:t xml:space="preserve"> his two sisters, Gertie Ann Williams and Etta Mae Sumter</w:t>
      </w:r>
      <w:r w:rsidR="009514FF">
        <w:t>;</w:t>
      </w:r>
      <w:r w:rsidRPr="009514FF" w:rsidR="009514FF">
        <w:t xml:space="preserve"> and his two brothers</w:t>
      </w:r>
      <w:r w:rsidR="009514FF">
        <w:t>,</w:t>
      </w:r>
      <w:r w:rsidRPr="009514FF" w:rsidR="009514FF">
        <w:t xml:space="preserve"> Ernest George and Daniel George</w:t>
      </w:r>
      <w:r>
        <w:t>; and</w:t>
      </w:r>
    </w:p>
    <w:p w:rsidR="00310978" w:rsidP="00310978" w:rsidRDefault="00310978" w14:paraId="5F2362E0" w14:textId="77777777">
      <w:pPr>
        <w:pStyle w:val="scresolutionwhereas"/>
      </w:pPr>
    </w:p>
    <w:p w:rsidR="008A7625" w:rsidP="00310978" w:rsidRDefault="00310978" w14:paraId="44F28955" w14:textId="66A9C84D">
      <w:pPr>
        <w:pStyle w:val="scresolutionwhereas"/>
      </w:pPr>
      <w:bookmarkStart w:name="wa_9c1de38e9" w:id="7"/>
      <w:r>
        <w:t>W</w:t>
      </w:r>
      <w:bookmarkEnd w:id="7"/>
      <w:r>
        <w:t xml:space="preserve">hereas, </w:t>
      </w:r>
      <w:r w:rsidR="009514FF">
        <w:t xml:space="preserve">Mr. </w:t>
      </w:r>
      <w:r w:rsidRPr="005E1B8D" w:rsidR="009514FF">
        <w:t>George</w:t>
      </w:r>
      <w:r>
        <w:t xml:space="preserve"> leaves to cherish his memory </w:t>
      </w:r>
      <w:r w:rsidRPr="009514FF" w:rsidR="009514FF">
        <w:t>his wife</w:t>
      </w:r>
      <w:r w:rsidR="009514FF">
        <w:t>,</w:t>
      </w:r>
      <w:r w:rsidRPr="009514FF" w:rsidR="009514FF">
        <w:t xml:space="preserve"> Ruth George; his three loving children</w:t>
      </w:r>
      <w:r w:rsidR="009514FF">
        <w:t>,</w:t>
      </w:r>
      <w:r w:rsidRPr="009514FF" w:rsidR="009514FF">
        <w:t xml:space="preserve"> Sheila George</w:t>
      </w:r>
      <w:r w:rsidR="009514FF">
        <w:t xml:space="preserve">, </w:t>
      </w:r>
      <w:r w:rsidRPr="009514FF" w:rsidR="009514FF">
        <w:t>Marcus (Cheryl) George</w:t>
      </w:r>
      <w:r w:rsidR="009514FF">
        <w:t xml:space="preserve">, </w:t>
      </w:r>
      <w:r w:rsidRPr="009514FF" w:rsidR="009514FF">
        <w:t>and Lateefa (Carl) Sinkler</w:t>
      </w:r>
      <w:r w:rsidR="009514FF">
        <w:t>; s</w:t>
      </w:r>
      <w:r w:rsidRPr="009514FF" w:rsidR="009514FF">
        <w:t xml:space="preserve">ix grandchildren, Ja’Wonn, </w:t>
      </w:r>
      <w:r w:rsidRPr="009514FF" w:rsidR="009514FF">
        <w:lastRenderedPageBreak/>
        <w:t>Ka’Wonn, Shaylah, Tatiana, Jaylon, and Travis (TJ)</w:t>
      </w:r>
      <w:r w:rsidR="0036274E">
        <w:t>;</w:t>
      </w:r>
      <w:r w:rsidRPr="009514FF" w:rsidR="009514FF">
        <w:t xml:space="preserve"> </w:t>
      </w:r>
      <w:r w:rsidR="0036274E">
        <w:t>f</w:t>
      </w:r>
      <w:r w:rsidRPr="009514FF" w:rsidR="009514FF">
        <w:t>our great</w:t>
      </w:r>
      <w:r w:rsidR="0036274E">
        <w:t>‑</w:t>
      </w:r>
      <w:r w:rsidRPr="009514FF" w:rsidR="009514FF">
        <w:t>grandchildren</w:t>
      </w:r>
      <w:r w:rsidR="0036274E">
        <w:t>,</w:t>
      </w:r>
      <w:r w:rsidRPr="009514FF" w:rsidR="009514FF">
        <w:t xml:space="preserve"> Ava, Jrayven, Ja’Kobie</w:t>
      </w:r>
      <w:r w:rsidR="0036274E">
        <w:t>,</w:t>
      </w:r>
      <w:r w:rsidRPr="009514FF" w:rsidR="009514FF">
        <w:t xml:space="preserve"> and Tierney</w:t>
      </w:r>
      <w:r w:rsidR="0036274E">
        <w:t>;</w:t>
      </w:r>
      <w:r w:rsidRPr="009514FF" w:rsidR="009514FF">
        <w:t xml:space="preserve"> </w:t>
      </w:r>
      <w:r w:rsidR="0036274E">
        <w:t>t</w:t>
      </w:r>
      <w:r w:rsidRPr="009514FF" w:rsidR="009514FF">
        <w:t>hree brothers, Thomas George</w:t>
      </w:r>
      <w:r w:rsidR="0036274E">
        <w:t xml:space="preserve">, </w:t>
      </w:r>
      <w:r w:rsidRPr="009514FF" w:rsidR="009514FF">
        <w:t>Willie Ray (Cindy) George</w:t>
      </w:r>
      <w:r w:rsidR="0036274E">
        <w:t>,</w:t>
      </w:r>
      <w:r w:rsidRPr="009514FF" w:rsidR="009514FF">
        <w:t xml:space="preserve"> and Eugene Donaldson; </w:t>
      </w:r>
      <w:r w:rsidR="0036274E">
        <w:t>t</w:t>
      </w:r>
      <w:r w:rsidRPr="009514FF" w:rsidR="009514FF">
        <w:t>hree sister</w:t>
      </w:r>
      <w:r w:rsidR="0036274E">
        <w:t>s</w:t>
      </w:r>
      <w:r w:rsidRPr="009514FF" w:rsidR="009514FF">
        <w:t>‑in‑law</w:t>
      </w:r>
      <w:r w:rsidR="0036274E">
        <w:t>,</w:t>
      </w:r>
      <w:r w:rsidRPr="009514FF" w:rsidR="009514FF">
        <w:t xml:space="preserve"> Gracie Ellison</w:t>
      </w:r>
      <w:r w:rsidR="0036274E">
        <w:t>,</w:t>
      </w:r>
      <w:r w:rsidRPr="009514FF" w:rsidR="009514FF">
        <w:t xml:space="preserve"> Barbara (Molten) Selby</w:t>
      </w:r>
      <w:r w:rsidR="0036274E">
        <w:t xml:space="preserve">, </w:t>
      </w:r>
      <w:r w:rsidRPr="009514FF" w:rsidR="009514FF">
        <w:t>who was raised like a daughter</w:t>
      </w:r>
      <w:r w:rsidR="0036274E">
        <w:t>,</w:t>
      </w:r>
      <w:r w:rsidRPr="009514FF" w:rsidR="009514FF">
        <w:t xml:space="preserve"> and Janice George</w:t>
      </w:r>
      <w:r w:rsidR="0036274E">
        <w:t>; a</w:t>
      </w:r>
      <w:r w:rsidRPr="009514FF" w:rsidR="009514FF">
        <w:t xml:space="preserve"> special sister‑in‑law</w:t>
      </w:r>
      <w:r w:rsidR="0036274E">
        <w:t>,</w:t>
      </w:r>
      <w:r w:rsidRPr="009514FF" w:rsidR="009514FF">
        <w:t xml:space="preserve"> Gwendolyn George</w:t>
      </w:r>
      <w:r w:rsidR="0036274E">
        <w:t>;</w:t>
      </w:r>
      <w:r w:rsidRPr="009514FF" w:rsidR="009514FF">
        <w:t xml:space="preserve"> </w:t>
      </w:r>
      <w:r w:rsidR="0036274E">
        <w:t>t</w:t>
      </w:r>
      <w:r w:rsidRPr="009514FF" w:rsidR="009514FF">
        <w:t>hree devoted friends that he took as sons, Christopher Williams, Henry “Buddah Rat” Nesmith</w:t>
      </w:r>
      <w:r w:rsidR="0036274E">
        <w:t>,</w:t>
      </w:r>
      <w:r w:rsidRPr="009514FF" w:rsidR="009514FF">
        <w:t xml:space="preserve"> and Dwayne Fulton</w:t>
      </w:r>
      <w:r w:rsidR="0036274E">
        <w:t>, a</w:t>
      </w:r>
      <w:r w:rsidRPr="009514FF" w:rsidR="009514FF">
        <w:t xml:space="preserve"> host of loving nieces, nephews, cousins</w:t>
      </w:r>
      <w:r w:rsidR="0036274E">
        <w:t>,</w:t>
      </w:r>
      <w:r w:rsidRPr="009514FF" w:rsidR="009514FF">
        <w:t xml:space="preserve"> and other relatives</w:t>
      </w:r>
      <w:r>
        <w:t xml:space="preserve">. He will be greatly missed. </w:t>
      </w:r>
      <w:r w:rsidR="0036274E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5E88905">
      <w:pPr>
        <w:pStyle w:val="scresolutionbody"/>
      </w:pPr>
      <w:bookmarkStart w:name="up_96e359b17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1DF8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10978" w:rsidP="00310978" w:rsidRDefault="00007116" w14:paraId="43308F78" w14:textId="03E674B6">
      <w:pPr>
        <w:pStyle w:val="scresolutionmembers"/>
      </w:pPr>
      <w:bookmarkStart w:name="up_c32d1b805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1DF8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310978">
        <w:t xml:space="preserve">express profound sorrow upon the passing of </w:t>
      </w:r>
      <w:r w:rsidRPr="005E1B8D" w:rsidR="00EF756D">
        <w:t>Lawson George</w:t>
      </w:r>
      <w:r w:rsidRPr="008D0520" w:rsidR="00310978">
        <w:t xml:space="preserve"> and extend the deepest sympathy to his family and many friends.</w:t>
      </w:r>
    </w:p>
    <w:p w:rsidR="00310978" w:rsidP="00310978" w:rsidRDefault="00310978" w14:paraId="38FCB746" w14:textId="77777777">
      <w:pPr>
        <w:pStyle w:val="scresolutionmembers"/>
      </w:pPr>
    </w:p>
    <w:p w:rsidRPr="00040E43" w:rsidR="00B9052D" w:rsidP="00310978" w:rsidRDefault="00310978" w14:paraId="48DB32E8" w14:textId="2BE9C10C">
      <w:pPr>
        <w:pStyle w:val="scresolutionmembers"/>
      </w:pPr>
      <w:bookmarkStart w:name="up_65803885d" w:id="10"/>
      <w:r>
        <w:t>B</w:t>
      </w:r>
      <w:bookmarkEnd w:id="10"/>
      <w:r>
        <w:t xml:space="preserve">e it further resolved that a copy of this resolution be presented to the family of </w:t>
      </w:r>
      <w:r w:rsidRPr="005E1B8D" w:rsidR="00EF756D">
        <w:t>Lawson George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F74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0CB4942" w:rsidR="007003E1" w:rsidRDefault="009859D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71DF8">
              <w:rPr>
                <w:noProof/>
              </w:rPr>
              <w:t>SR-0528KM-VC26.docx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BE3"/>
    <w:rsid w:val="00007116"/>
    <w:rsid w:val="00011869"/>
    <w:rsid w:val="00015CD6"/>
    <w:rsid w:val="00032E86"/>
    <w:rsid w:val="00040E43"/>
    <w:rsid w:val="00041584"/>
    <w:rsid w:val="00050217"/>
    <w:rsid w:val="0008202C"/>
    <w:rsid w:val="000843D7"/>
    <w:rsid w:val="00084D53"/>
    <w:rsid w:val="00091FD9"/>
    <w:rsid w:val="0009711F"/>
    <w:rsid w:val="00097234"/>
    <w:rsid w:val="00097C23"/>
    <w:rsid w:val="000B5BC5"/>
    <w:rsid w:val="000C5BE4"/>
    <w:rsid w:val="000D2F2A"/>
    <w:rsid w:val="000D5F6F"/>
    <w:rsid w:val="000E0100"/>
    <w:rsid w:val="000E1785"/>
    <w:rsid w:val="000E3B94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02C2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0F9E"/>
    <w:rsid w:val="0023202F"/>
    <w:rsid w:val="002321B6"/>
    <w:rsid w:val="00232912"/>
    <w:rsid w:val="0025001F"/>
    <w:rsid w:val="00250967"/>
    <w:rsid w:val="002543C8"/>
    <w:rsid w:val="0025541D"/>
    <w:rsid w:val="002625C0"/>
    <w:rsid w:val="002635C9"/>
    <w:rsid w:val="00284AAE"/>
    <w:rsid w:val="002B451A"/>
    <w:rsid w:val="002D55D2"/>
    <w:rsid w:val="002D7030"/>
    <w:rsid w:val="002E5912"/>
    <w:rsid w:val="002F4473"/>
    <w:rsid w:val="00301B21"/>
    <w:rsid w:val="00310978"/>
    <w:rsid w:val="00325348"/>
    <w:rsid w:val="0032732C"/>
    <w:rsid w:val="003321E4"/>
    <w:rsid w:val="00336AD0"/>
    <w:rsid w:val="0036008C"/>
    <w:rsid w:val="0036274E"/>
    <w:rsid w:val="0037079A"/>
    <w:rsid w:val="00384CA2"/>
    <w:rsid w:val="00385E1F"/>
    <w:rsid w:val="003A4798"/>
    <w:rsid w:val="003A4F41"/>
    <w:rsid w:val="003C0ED3"/>
    <w:rsid w:val="003C4DAB"/>
    <w:rsid w:val="003D01E8"/>
    <w:rsid w:val="003D0BC2"/>
    <w:rsid w:val="003E5288"/>
    <w:rsid w:val="003F6D79"/>
    <w:rsid w:val="003F6E8C"/>
    <w:rsid w:val="00404C87"/>
    <w:rsid w:val="0041760A"/>
    <w:rsid w:val="00417C01"/>
    <w:rsid w:val="00422118"/>
    <w:rsid w:val="004252D4"/>
    <w:rsid w:val="00436096"/>
    <w:rsid w:val="004403BD"/>
    <w:rsid w:val="00461441"/>
    <w:rsid w:val="004623E6"/>
    <w:rsid w:val="0046488E"/>
    <w:rsid w:val="0046685D"/>
    <w:rsid w:val="004669F5"/>
    <w:rsid w:val="004740F4"/>
    <w:rsid w:val="004809EE"/>
    <w:rsid w:val="004828A6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1018"/>
    <w:rsid w:val="00574117"/>
    <w:rsid w:val="0057560B"/>
    <w:rsid w:val="00577C6C"/>
    <w:rsid w:val="005834ED"/>
    <w:rsid w:val="005A62FE"/>
    <w:rsid w:val="005C2FE2"/>
    <w:rsid w:val="005E090E"/>
    <w:rsid w:val="005E1B8D"/>
    <w:rsid w:val="005E2BC9"/>
    <w:rsid w:val="00605102"/>
    <w:rsid w:val="006053F5"/>
    <w:rsid w:val="00611909"/>
    <w:rsid w:val="006215AA"/>
    <w:rsid w:val="00627DCA"/>
    <w:rsid w:val="00643933"/>
    <w:rsid w:val="00666129"/>
    <w:rsid w:val="00666E48"/>
    <w:rsid w:val="00670F2F"/>
    <w:rsid w:val="006913C9"/>
    <w:rsid w:val="0069470D"/>
    <w:rsid w:val="006B1590"/>
    <w:rsid w:val="006B7EFD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657B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14FF"/>
    <w:rsid w:val="00953783"/>
    <w:rsid w:val="00957A17"/>
    <w:rsid w:val="009612CF"/>
    <w:rsid w:val="0096528D"/>
    <w:rsid w:val="00965B3F"/>
    <w:rsid w:val="00995A5E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756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5F4A"/>
    <w:rsid w:val="00AF0102"/>
    <w:rsid w:val="00AF1A81"/>
    <w:rsid w:val="00AF6119"/>
    <w:rsid w:val="00AF69EE"/>
    <w:rsid w:val="00B00C4F"/>
    <w:rsid w:val="00B128F5"/>
    <w:rsid w:val="00B14554"/>
    <w:rsid w:val="00B31DA6"/>
    <w:rsid w:val="00B3602C"/>
    <w:rsid w:val="00B412D4"/>
    <w:rsid w:val="00B519D6"/>
    <w:rsid w:val="00B6480F"/>
    <w:rsid w:val="00B64FFF"/>
    <w:rsid w:val="00B703CB"/>
    <w:rsid w:val="00B7267F"/>
    <w:rsid w:val="00B831A8"/>
    <w:rsid w:val="00B84C18"/>
    <w:rsid w:val="00B879A5"/>
    <w:rsid w:val="00B9052D"/>
    <w:rsid w:val="00B9105E"/>
    <w:rsid w:val="00BC0728"/>
    <w:rsid w:val="00BC1E62"/>
    <w:rsid w:val="00BC695A"/>
    <w:rsid w:val="00BD086A"/>
    <w:rsid w:val="00BD4498"/>
    <w:rsid w:val="00BD76C6"/>
    <w:rsid w:val="00BE3C22"/>
    <w:rsid w:val="00BE46CD"/>
    <w:rsid w:val="00BE6C4E"/>
    <w:rsid w:val="00BF1E6E"/>
    <w:rsid w:val="00C02C1B"/>
    <w:rsid w:val="00C0345E"/>
    <w:rsid w:val="00C21775"/>
    <w:rsid w:val="00C21ABE"/>
    <w:rsid w:val="00C31C95"/>
    <w:rsid w:val="00C3483A"/>
    <w:rsid w:val="00C41EB9"/>
    <w:rsid w:val="00C42C7F"/>
    <w:rsid w:val="00C433D3"/>
    <w:rsid w:val="00C56BF9"/>
    <w:rsid w:val="00C664FC"/>
    <w:rsid w:val="00C7322B"/>
    <w:rsid w:val="00C73AFC"/>
    <w:rsid w:val="00C74E9D"/>
    <w:rsid w:val="00C826DD"/>
    <w:rsid w:val="00C82FD3"/>
    <w:rsid w:val="00C92819"/>
    <w:rsid w:val="00C93C2C"/>
    <w:rsid w:val="00CA0539"/>
    <w:rsid w:val="00CA3BCF"/>
    <w:rsid w:val="00CB7E2E"/>
    <w:rsid w:val="00CC6B7B"/>
    <w:rsid w:val="00CD2089"/>
    <w:rsid w:val="00CE4EE6"/>
    <w:rsid w:val="00CF44FA"/>
    <w:rsid w:val="00D1567E"/>
    <w:rsid w:val="00D23B40"/>
    <w:rsid w:val="00D31310"/>
    <w:rsid w:val="00D37AF8"/>
    <w:rsid w:val="00D55053"/>
    <w:rsid w:val="00D60A8B"/>
    <w:rsid w:val="00D66B80"/>
    <w:rsid w:val="00D73A67"/>
    <w:rsid w:val="00D8028D"/>
    <w:rsid w:val="00D970A9"/>
    <w:rsid w:val="00DB1F5E"/>
    <w:rsid w:val="00DC47B1"/>
    <w:rsid w:val="00DF3845"/>
    <w:rsid w:val="00DF744A"/>
    <w:rsid w:val="00E071A0"/>
    <w:rsid w:val="00E21235"/>
    <w:rsid w:val="00E25363"/>
    <w:rsid w:val="00E32D96"/>
    <w:rsid w:val="00E41911"/>
    <w:rsid w:val="00E44B57"/>
    <w:rsid w:val="00E658FD"/>
    <w:rsid w:val="00E8659B"/>
    <w:rsid w:val="00E92EEF"/>
    <w:rsid w:val="00E95B4E"/>
    <w:rsid w:val="00E97AB4"/>
    <w:rsid w:val="00EA150E"/>
    <w:rsid w:val="00EB0F12"/>
    <w:rsid w:val="00EF2368"/>
    <w:rsid w:val="00EF3015"/>
    <w:rsid w:val="00EF5F4D"/>
    <w:rsid w:val="00EF756D"/>
    <w:rsid w:val="00F02C5C"/>
    <w:rsid w:val="00F07302"/>
    <w:rsid w:val="00F24442"/>
    <w:rsid w:val="00F42BA9"/>
    <w:rsid w:val="00F477DA"/>
    <w:rsid w:val="00F50AE3"/>
    <w:rsid w:val="00F655B7"/>
    <w:rsid w:val="00F656BA"/>
    <w:rsid w:val="00F67CF1"/>
    <w:rsid w:val="00F7053B"/>
    <w:rsid w:val="00F71DF8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3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03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03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7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03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D7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03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D7030"/>
  </w:style>
  <w:style w:type="character" w:styleId="LineNumber">
    <w:name w:val="line number"/>
    <w:basedOn w:val="DefaultParagraphFont"/>
    <w:uiPriority w:val="99"/>
    <w:semiHidden/>
    <w:unhideWhenUsed/>
    <w:rsid w:val="002D7030"/>
  </w:style>
  <w:style w:type="paragraph" w:customStyle="1" w:styleId="BillDots">
    <w:name w:val="Bill Dots"/>
    <w:basedOn w:val="Normal"/>
    <w:qFormat/>
    <w:rsid w:val="002D703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D703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030"/>
    <w:pPr>
      <w:ind w:left="720"/>
      <w:contextualSpacing/>
    </w:pPr>
  </w:style>
  <w:style w:type="paragraph" w:customStyle="1" w:styleId="scbillheader">
    <w:name w:val="sc_bill_header"/>
    <w:qFormat/>
    <w:rsid w:val="002D703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D703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D70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D70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D70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D70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D70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D70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D70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D70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D703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D703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D703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D703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D703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D703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D703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D703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D703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D703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D703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D703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D703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D703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D703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D703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D703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D70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D703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D703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D70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D70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D70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D703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D703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D70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D70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D70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D70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D70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D703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D703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D703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D703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D70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D703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D703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D703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D703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D703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D703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D703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D703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D703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D703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D703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D703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D703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D703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D7030"/>
    <w:rPr>
      <w:color w:val="808080"/>
    </w:rPr>
  </w:style>
  <w:style w:type="paragraph" w:customStyle="1" w:styleId="sctablecodifiedsection">
    <w:name w:val="sc_table_codified_section"/>
    <w:qFormat/>
    <w:rsid w:val="002D703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D703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D703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D703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D703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D703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D703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D703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D703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D703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D703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D703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D7030"/>
    <w:rPr>
      <w:strike/>
      <w:dstrike w:val="0"/>
    </w:rPr>
  </w:style>
  <w:style w:type="character" w:customStyle="1" w:styleId="scstrikeblue">
    <w:name w:val="sc_strike_blue"/>
    <w:uiPriority w:val="1"/>
    <w:qFormat/>
    <w:rsid w:val="002D703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D703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D703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D703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D703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D703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D7030"/>
  </w:style>
  <w:style w:type="paragraph" w:customStyle="1" w:styleId="scbillendxx">
    <w:name w:val="sc_bill_end_xx"/>
    <w:qFormat/>
    <w:rsid w:val="002D703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D7030"/>
  </w:style>
  <w:style w:type="character" w:customStyle="1" w:styleId="scresolutionbody1">
    <w:name w:val="sc_resolution_body1"/>
    <w:uiPriority w:val="1"/>
    <w:qFormat/>
    <w:rsid w:val="002D7030"/>
  </w:style>
  <w:style w:type="character" w:styleId="Strong">
    <w:name w:val="Strong"/>
    <w:basedOn w:val="DefaultParagraphFont"/>
    <w:uiPriority w:val="22"/>
    <w:qFormat/>
    <w:rsid w:val="002D7030"/>
    <w:rPr>
      <w:b/>
      <w:bCs/>
    </w:rPr>
  </w:style>
  <w:style w:type="character" w:customStyle="1" w:styleId="scamendhouse">
    <w:name w:val="sc_amend_house"/>
    <w:uiPriority w:val="1"/>
    <w:qFormat/>
    <w:rsid w:val="002D703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D703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D7030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D7030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D7030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14554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310978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87&amp;session=126&amp;summary=B" TargetMode="External" Id="R24125ef1538c489a" /><Relationship Type="http://schemas.openxmlformats.org/officeDocument/2006/relationships/hyperlink" Target="https://www.scstatehouse.gov/sess126_2025-2026/prever/887_20260204.docx" TargetMode="External" Id="Rac3142cbbe3c490a" /><Relationship Type="http://schemas.openxmlformats.org/officeDocument/2006/relationships/hyperlink" Target="h:\sj\20260204.docx" TargetMode="External" Id="R1685b4945f97431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B7EFD"/>
    <w:rsid w:val="0072205F"/>
    <w:rsid w:val="00804B1A"/>
    <w:rsid w:val="008228BC"/>
    <w:rsid w:val="00957A17"/>
    <w:rsid w:val="00A22407"/>
    <w:rsid w:val="00AA6F82"/>
    <w:rsid w:val="00BE097C"/>
    <w:rsid w:val="00C56BF9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5b19f6fd-93e0-43ee-bb41-ca65da69d73e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2026-02-04T00:00:00-05:00</T_BILL_DT_VERSION>
  <T_BILL_D_INTRODATE>2026-02-04</T_BILL_D_INTRODATE>
  <T_BILL_D_SENATEINTRODATE>2026-02-04</T_BILL_D_SENATEINTRODATE>
  <T_BILL_N_INTERNALVERSIONNUMBER>1</T_BILL_N_INTERNALVERSIONNUMBER>
  <T_BILL_N_SESSION>126</T_BILL_N_SESSION>
  <T_BILL_N_VERSIONNUMBER>1</T_BILL_N_VERSIONNUMBER>
  <T_BILL_N_YEAR>2026</T_BILL_N_YEAR>
  <T_BILL_REQUEST_REQUEST>9b20f92f-ace2-4b45-835d-3e05dd5793ce</T_BILL_REQUEST_REQUEST>
  <T_BILL_R_ORIGINALDRAFT>3eb623b0-dc5e-4bdc-bb93-e0c5b5484e37</T_BILL_R_ORIGINALDRAFT>
  <T_BILL_SPONSOR_SPONSOR>66c4b7e0-4a32-4adf-93e9-75269ef2fff4</T_BILL_SPONSOR_SPONSOR>
  <T_BILL_T_BILLNAME>[0887]</T_BILL_T_BILLNAME>
  <T_BILL_T_BILLNUMBER>887</T_BILL_T_BILLNUMBER>
  <T_BILL_T_BILLTITLE>TO EXPRESS PROFOUND SORROW UPON THE PASSING OF Lawson George AND TO EXTEND THE DEEPEST SYMPATHY TO HIS FAMILY AND MANY FRIENDS.</T_BILL_T_BILLTITLE>
  <T_BILL_T_CHAMBER>senate</T_BILL_T_CHAMBER>
  <T_BILL_T_FILENAME> </T_BILL_T_FILENAME>
  <T_BILL_T_LEGTYPE>resolution</T_BILL_T_LEGTYPE>
  <T_BILL_T_RATNUMBERSTRING>SNone</T_BILL_T_RATNUMBERSTRING>
  <T_BILL_T_SUBJECT>Lawson George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2026-02-04T16:13:00Z</dcterms:created>
  <dcterms:modified xsi:type="dcterms:W3CDTF">2026-02-04T16:13:00Z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