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907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Fish, Game and Forestry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LC-0632WAB-DBS26.docx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10,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Department of Natural Resources - JR to Approve Regulation Document No. 5440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2/10/2026</w:t>
      </w:r>
      <w:r>
        <w:tab/>
        <w:t>Senate</w:t>
      </w:r>
      <w:r>
        <w:tab/>
        <w:t>Introduced, read first time, placed on calendar
 without reference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b29c618d4cc458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363665af98146dd">
        <w:r>
          <w:rPr>
            <w:rStyle w:val="Hyperlink"/>
            <w:u w:val="single"/>
          </w:rPr>
          <w:t>02/10/2026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609285a0a924870">
        <w:r>
          <w:rPr>
            <w:rStyle w:val="Hyperlink"/>
            <w:u w:val="single"/>
          </w:rPr>
          <w:t>02/10/2026-A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bookmarkStart w:name="open_doc_here" w:id="0"/>
    <w:bookmarkEnd w:id="0"/>
    <w:p w:rsidRPr="00B07BF4" w:rsidR="002E011D" w:rsidP="002E011D" w:rsidRDefault="009F1846" w14:paraId="38D08539" w14:textId="254E485D">
      <w:pPr>
        <w:pStyle w:val="sccoversheetstatus"/>
      </w:pPr>
      <w:sdt>
        <w:sdtPr>
          <w:alias w:val="status"/>
          <w:tag w:val="status"/>
          <w:id w:val="854397200"/>
          <w:placeholder>
            <w:docPart w:val="3714E9A4F14445F0B82C878E2DE9E79B"/>
          </w:placeholder>
        </w:sdtPr>
        <w:sdtEndPr/>
        <w:sdtContent>
          <w:r w:rsidR="002E011D"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3714E9A4F14445F0B82C878E2DE9E79B"/>
        </w:placeholder>
        <w:text/>
      </w:sdtPr>
      <w:sdtEndPr/>
      <w:sdtContent>
        <w:p w:rsidR="002E011D" w:rsidP="002E011D" w:rsidRDefault="002E011D" w14:paraId="3293B579" w14:textId="56C6537A">
          <w:pPr>
            <w:pStyle w:val="sccoversheetinfo"/>
          </w:pPr>
          <w:r>
            <w:t>February 10, 2026</w:t>
          </w:r>
        </w:p>
      </w:sdtContent>
    </w:sdt>
    <w:p w:rsidR="002E011D" w:rsidP="002E011D" w:rsidRDefault="002E011D" w14:paraId="67A5ADA9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3714E9A4F14445F0B82C878E2DE9E79B"/>
        </w:placeholder>
        <w:text/>
      </w:sdtPr>
      <w:sdtEndPr/>
      <w:sdtContent>
        <w:p w:rsidRPr="00B07BF4" w:rsidR="002E011D" w:rsidP="002E011D" w:rsidRDefault="002E011D" w14:paraId="5A0409E7" w14:textId="4C040A23">
          <w:pPr>
            <w:pStyle w:val="sccoversheetbillno"/>
          </w:pPr>
          <w:r>
            <w:t>S. 907</w:t>
          </w:r>
        </w:p>
      </w:sdtContent>
    </w:sdt>
    <w:p w:rsidR="002E011D" w:rsidP="002E011D" w:rsidRDefault="002E011D" w14:paraId="67FCD721" w14:textId="77777777">
      <w:pPr>
        <w:pStyle w:val="sccoversheetsponsor6"/>
        <w:jc w:val="center"/>
      </w:pPr>
    </w:p>
    <w:p w:rsidRPr="00B07BF4" w:rsidR="002E011D" w:rsidP="002E011D" w:rsidRDefault="002E011D" w14:paraId="69D602A0" w14:textId="6B9C8E1E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3714E9A4F14445F0B82C878E2DE9E79B"/>
          </w:placeholder>
          <w:text/>
        </w:sdtPr>
        <w:sdtEndPr/>
        <w:sdtContent>
          <w:r>
            <w:t>Senate Fish, Game and Forestry</w:t>
          </w:r>
        </w:sdtContent>
      </w:sdt>
      <w:r>
        <w:t xml:space="preserve"> Committee</w:t>
      </w:r>
      <w:r w:rsidRPr="00B07BF4">
        <w:t xml:space="preserve"> </w:t>
      </w:r>
    </w:p>
    <w:p w:rsidRPr="00B07BF4" w:rsidR="002E011D" w:rsidP="002E011D" w:rsidRDefault="002E011D" w14:paraId="522F94B5" w14:textId="77777777">
      <w:pPr>
        <w:pStyle w:val="sccoversheetsponsor6"/>
      </w:pPr>
    </w:p>
    <w:p w:rsidRPr="00B07BF4" w:rsidR="002E011D" w:rsidP="002E011D" w:rsidRDefault="009F1846" w14:paraId="0668C2C4" w14:textId="1D541A7E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3714E9A4F14445F0B82C878E2DE9E79B"/>
          </w:placeholder>
          <w:text/>
        </w:sdtPr>
        <w:sdtEndPr/>
        <w:sdtContent>
          <w:r w:rsidR="002E011D">
            <w:t>S</w:t>
          </w:r>
        </w:sdtContent>
      </w:sdt>
      <w:r w:rsidRPr="00B07BF4" w:rsidR="002E011D">
        <w:t xml:space="preserve">. Printed </w:t>
      </w:r>
      <w:sdt>
        <w:sdtPr>
          <w:alias w:val="printed2"/>
          <w:tag w:val="printed2"/>
          <w:id w:val="-774643221"/>
          <w:placeholder>
            <w:docPart w:val="3714E9A4F14445F0B82C878E2DE9E79B"/>
          </w:placeholder>
          <w:text/>
        </w:sdtPr>
        <w:sdtEndPr/>
        <w:sdtContent>
          <w:r w:rsidR="002E011D">
            <w:t>2/10/26</w:t>
          </w:r>
        </w:sdtContent>
      </w:sdt>
      <w:r w:rsidRPr="00B07BF4" w:rsidR="002E011D">
        <w:t>--</w:t>
      </w:r>
      <w:sdt>
        <w:sdtPr>
          <w:alias w:val="residingchamber"/>
          <w:tag w:val="residingchamber"/>
          <w:id w:val="1651789982"/>
          <w:placeholder>
            <w:docPart w:val="3714E9A4F14445F0B82C878E2DE9E79B"/>
          </w:placeholder>
          <w:text/>
        </w:sdtPr>
        <w:sdtEndPr/>
        <w:sdtContent>
          <w:r w:rsidR="002E011D">
            <w:t>S</w:t>
          </w:r>
        </w:sdtContent>
      </w:sdt>
      <w:r w:rsidRPr="00B07BF4" w:rsidR="002E011D">
        <w:t>.</w:t>
      </w:r>
    </w:p>
    <w:p w:rsidRPr="00B07BF4" w:rsidR="002E011D" w:rsidP="002E011D" w:rsidRDefault="002E011D" w14:paraId="7C0498F7" w14:textId="26357FD6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3714E9A4F14445F0B82C878E2DE9E79B"/>
          </w:placeholder>
          <w:text/>
        </w:sdtPr>
        <w:sdtEndPr/>
        <w:sdtContent>
          <w:r>
            <w:t>February 10, 2026</w:t>
          </w:r>
        </w:sdtContent>
      </w:sdt>
    </w:p>
    <w:p w:rsidRPr="00B07BF4" w:rsidR="002E011D" w:rsidP="002E011D" w:rsidRDefault="002E011D" w14:paraId="576D2BAC" w14:textId="77777777">
      <w:pPr>
        <w:pStyle w:val="sccoversheetemptyline"/>
      </w:pPr>
    </w:p>
    <w:p w:rsidRPr="00B07BF4" w:rsidR="002E011D" w:rsidP="002E011D" w:rsidRDefault="00BC39F1" w14:paraId="087F0BFF" w14:textId="0F17047E">
      <w:pPr>
        <w:pStyle w:val="sccoversheetemptyline"/>
        <w:jc w:val="center"/>
        <w:rPr>
          <w:u w:val="single"/>
        </w:rPr>
      </w:pPr>
      <w:r>
        <w:t>________</w:t>
      </w:r>
    </w:p>
    <w:p w:rsidR="002E011D" w:rsidP="002E011D" w:rsidRDefault="002E011D" w14:paraId="15A50772" w14:textId="2E5FBC02">
      <w:pPr>
        <w:pStyle w:val="sccoversheetemptyline"/>
        <w:jc w:val="center"/>
        <w:sectPr w:rsidR="002E011D" w:rsidSect="002E011D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2E011D" w:rsidP="002E011D" w:rsidRDefault="002E011D" w14:paraId="771B5742" w14:textId="77777777">
      <w:pPr>
        <w:pStyle w:val="sccoversheetemptyline"/>
      </w:pP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436F7E" w14:paraId="73B2B7C6" w14:textId="3F60EC32">
          <w:pPr>
            <w:pStyle w:val="scresolutiontitle"/>
          </w:pPr>
          <w:r>
            <w:t>TO APPROVE REGULATIONS OF THE Department of Natural Resources, RELATING TO Verifiable Documentation, DESIGNATED AS REGULATION DOCUMENT NUMBER 5440, PURSUANT TO THE PROVISIONS OF ARTICLE 1, CHAPTER 23, TITLE 1 OF THE SOUTH CAROLINA CODE OF LAWS.</w:t>
          </w:r>
        </w:p>
      </w:sdtContent>
    </w:sdt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="00D12EC3" w:rsidP="0016122F" w:rsidRDefault="00D12EC3" w14:paraId="1C740D73" w14:textId="2FDE590F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436F7E">
            <w:t>Department of Natural Resources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436F7E">
            <w:t>Verifiable Documentation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436F7E">
            <w:t>5440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</w:t>
      </w:r>
      <w:r w:rsidR="00A549CE">
        <w:t xml:space="preserve"> </w:t>
      </w:r>
      <w:sdt>
        <w:sdtPr>
          <w:id w:val="257568338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APPROVEDISAPPROVE[1]" w:storeItemID="{A70AC2F9-CF59-46A9-A8A7-29CBD0ED4110}"/>
          <w:text/>
        </w:sdtPr>
        <w:sdtEndPr/>
        <w:sdtContent>
          <w:r w:rsidR="00436F7E">
            <w:t>approved</w:t>
          </w:r>
        </w:sdtContent>
      </w:sdt>
      <w:r w:rsidR="003B3769">
        <w:t>.</w:t>
      </w:r>
    </w:p>
    <w:p w:rsidRPr="00793A66" w:rsidR="005F68C2" w:rsidP="0016122F" w:rsidRDefault="005F68C2" w14:paraId="2A10BEAD" w14:textId="77777777">
      <w:pPr>
        <w:pStyle w:val="scnoncodifiedsection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db36e1bdf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467665e36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46ee28172" w:id="6"/>
      <w:r w:rsidRPr="00793A66">
        <w:t>B</w:t>
      </w:r>
      <w:bookmarkEnd w:id="6"/>
      <w:r w:rsidRPr="00793A66">
        <w:t>Y PROMULGATING AGENCY.</w:t>
      </w:r>
    </w:p>
    <w:p w:rsidR="00436F7E" w:rsidP="00436F7E" w:rsidRDefault="00436F7E" w14:paraId="5DB83894" w14:textId="77777777">
      <w:pPr>
        <w:pStyle w:val="scjrregsummary"/>
      </w:pPr>
      <w:bookmarkStart w:name="up_be5627053" w:id="7"/>
      <w:r w:rsidRPr="0090323B">
        <w:t>T</w:t>
      </w:r>
      <w:bookmarkEnd w:id="7"/>
      <w:r w:rsidRPr="0090323B">
        <w:t xml:space="preserve">he South Carolina Department of Natural Resources (SCDNR) proposes to promulgate </w:t>
      </w:r>
      <w:r>
        <w:t>r</w:t>
      </w:r>
      <w:r w:rsidRPr="0090323B">
        <w:t xml:space="preserve">egulation relating to the determination of verifiable </w:t>
      </w:r>
      <w:r>
        <w:t>documentation</w:t>
      </w:r>
      <w:r w:rsidRPr="0090323B">
        <w:t xml:space="preserve"> for limited</w:t>
      </w:r>
      <w:r>
        <w:t xml:space="preserve"> commercial</w:t>
      </w:r>
      <w:r w:rsidRPr="0090323B">
        <w:t xml:space="preserve"> blue crab license </w:t>
      </w:r>
      <w:r>
        <w:t xml:space="preserve">renewal </w:t>
      </w:r>
      <w:r w:rsidRPr="0090323B">
        <w:t>eligibility</w:t>
      </w:r>
      <w:r>
        <w:t xml:space="preserve"> as required in Section 50</w:t>
      </w:r>
      <w:r>
        <w:noBreakHyphen/>
        <w:t>5</w:t>
      </w:r>
      <w:r>
        <w:noBreakHyphen/>
        <w:t>400(H), to</w:t>
      </w:r>
      <w:r w:rsidRPr="00F319A3">
        <w:t xml:space="preserve"> </w:t>
      </w:r>
      <w:r>
        <w:t xml:space="preserve">create an effective and efficient process and to </w:t>
      </w:r>
      <w:r w:rsidRPr="00F319A3">
        <w:t xml:space="preserve">ensure proper, equitable and fair </w:t>
      </w:r>
      <w:r>
        <w:t>renewal of commercial licenses as it pertains to the privilege of harvest of the State</w:t>
      </w:r>
      <w:r w:rsidRPr="003A3485">
        <w:rPr>
          <w:rFonts w:cs="Times New Roman"/>
        </w:rPr>
        <w:t>’</w:t>
      </w:r>
      <w:r>
        <w:t>s public trust resources</w:t>
      </w:r>
      <w:r w:rsidRPr="0090323B">
        <w:t>.</w:t>
      </w:r>
      <w:r w:rsidRPr="006C6550">
        <w:t xml:space="preserve"> </w:t>
      </w:r>
    </w:p>
    <w:p w:rsidR="00436F7E" w:rsidP="00436F7E" w:rsidRDefault="00436F7E" w14:paraId="7F5F6F09" w14:textId="77777777">
      <w:pPr>
        <w:pStyle w:val="scjrregsummary"/>
      </w:pPr>
    </w:p>
    <w:p w:rsidR="00436F7E" w:rsidP="00436F7E" w:rsidRDefault="00436F7E" w14:paraId="6B81223A" w14:textId="77777777">
      <w:pPr>
        <w:pStyle w:val="scjrregsummary"/>
      </w:pPr>
      <w:bookmarkStart w:name="up_e2782fe2c" w:id="8"/>
      <w:r w:rsidRPr="00FA7917">
        <w:t>T</w:t>
      </w:r>
      <w:bookmarkEnd w:id="8"/>
      <w:r w:rsidRPr="00FA7917">
        <w:t xml:space="preserve">he Notice of Drafting was published in Volume 49, Issue No. 10 of the South Carolina </w:t>
      </w:r>
      <w:r w:rsidRPr="00FA7917">
        <w:rPr>
          <w:i/>
        </w:rPr>
        <w:t>State Register</w:t>
      </w:r>
      <w:r w:rsidRPr="00FA7917">
        <w:t xml:space="preserve"> on October 24, 2025.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68100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0BCA" w14:textId="77777777" w:rsidR="005F793D" w:rsidRDefault="005F793D" w:rsidP="009F0C77">
      <w:r>
        <w:separator/>
      </w:r>
    </w:p>
  </w:endnote>
  <w:endnote w:type="continuationSeparator" w:id="0">
    <w:p w14:paraId="12E94668" w14:textId="77777777" w:rsidR="005F793D" w:rsidRDefault="005F793D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F81F" w14:textId="358FD0EA" w:rsidR="002E011D" w:rsidRPr="00BC78CD" w:rsidRDefault="002E011D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907</w:t>
        </w:r>
      </w:sdtContent>
    </w:sdt>
    <w:r>
      <w:t>-</w:t>
    </w:r>
    <w:sdt>
      <w:sdtPr>
        <w:id w:val="-572593815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0AC1E219" w:rsidR="00116726" w:rsidRDefault="009F1846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02792">
              <w:t>[0907]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02792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11C9" w14:textId="77777777" w:rsidR="005F793D" w:rsidRDefault="005F793D" w:rsidP="009F0C77">
      <w:r>
        <w:separator/>
      </w:r>
    </w:p>
  </w:footnote>
  <w:footnote w:type="continuationSeparator" w:id="0">
    <w:p w14:paraId="004F0C1E" w14:textId="77777777" w:rsidR="005F793D" w:rsidRDefault="005F793D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542A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AE0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C2879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2C3C8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F6853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3ED85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0C1D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AC8F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B636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74AE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1838992">
    <w:abstractNumId w:val="9"/>
  </w:num>
  <w:num w:numId="2" w16cid:durableId="1811627769">
    <w:abstractNumId w:val="7"/>
  </w:num>
  <w:num w:numId="3" w16cid:durableId="1855414376">
    <w:abstractNumId w:val="6"/>
  </w:num>
  <w:num w:numId="4" w16cid:durableId="343434488">
    <w:abstractNumId w:val="5"/>
  </w:num>
  <w:num w:numId="5" w16cid:durableId="1953702249">
    <w:abstractNumId w:val="4"/>
  </w:num>
  <w:num w:numId="6" w16cid:durableId="2136673407">
    <w:abstractNumId w:val="8"/>
  </w:num>
  <w:num w:numId="7" w16cid:durableId="1309629908">
    <w:abstractNumId w:val="3"/>
  </w:num>
  <w:num w:numId="8" w16cid:durableId="1853031924">
    <w:abstractNumId w:val="2"/>
  </w:num>
  <w:num w:numId="9" w16cid:durableId="176819958">
    <w:abstractNumId w:val="1"/>
  </w:num>
  <w:num w:numId="10" w16cid:durableId="30928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embedSystemFonts/>
  <w:revisionView w:markup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6122F"/>
    <w:rsid w:val="00186E0F"/>
    <w:rsid w:val="001A2E14"/>
    <w:rsid w:val="001A4A62"/>
    <w:rsid w:val="001A681E"/>
    <w:rsid w:val="001B433F"/>
    <w:rsid w:val="001D08F2"/>
    <w:rsid w:val="001E59AF"/>
    <w:rsid w:val="00200EE0"/>
    <w:rsid w:val="002037CA"/>
    <w:rsid w:val="002047A2"/>
    <w:rsid w:val="002321B6"/>
    <w:rsid w:val="0023696B"/>
    <w:rsid w:val="00250967"/>
    <w:rsid w:val="002759C5"/>
    <w:rsid w:val="00277DEE"/>
    <w:rsid w:val="00280D88"/>
    <w:rsid w:val="00287195"/>
    <w:rsid w:val="00294ABE"/>
    <w:rsid w:val="00295134"/>
    <w:rsid w:val="002A3EB4"/>
    <w:rsid w:val="002B4BA8"/>
    <w:rsid w:val="002C0DF1"/>
    <w:rsid w:val="002C4833"/>
    <w:rsid w:val="002E011D"/>
    <w:rsid w:val="002E3E75"/>
    <w:rsid w:val="002E7D20"/>
    <w:rsid w:val="00307F0C"/>
    <w:rsid w:val="00315AFB"/>
    <w:rsid w:val="003245FF"/>
    <w:rsid w:val="00325348"/>
    <w:rsid w:val="00335F33"/>
    <w:rsid w:val="00346827"/>
    <w:rsid w:val="0038123D"/>
    <w:rsid w:val="00393688"/>
    <w:rsid w:val="003B3769"/>
    <w:rsid w:val="003C0E72"/>
    <w:rsid w:val="003D411E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36F7E"/>
    <w:rsid w:val="00454E38"/>
    <w:rsid w:val="00461588"/>
    <w:rsid w:val="004713AB"/>
    <w:rsid w:val="004809EE"/>
    <w:rsid w:val="0048108F"/>
    <w:rsid w:val="00497D75"/>
    <w:rsid w:val="004A4D91"/>
    <w:rsid w:val="004B0542"/>
    <w:rsid w:val="004B2A8B"/>
    <w:rsid w:val="004B68FA"/>
    <w:rsid w:val="004F2A55"/>
    <w:rsid w:val="004F50A0"/>
    <w:rsid w:val="004F7DBC"/>
    <w:rsid w:val="00511EE9"/>
    <w:rsid w:val="00520898"/>
    <w:rsid w:val="00521E00"/>
    <w:rsid w:val="0055514B"/>
    <w:rsid w:val="00577C6C"/>
    <w:rsid w:val="0058501B"/>
    <w:rsid w:val="005945D7"/>
    <w:rsid w:val="005C5AC4"/>
    <w:rsid w:val="005F68C2"/>
    <w:rsid w:val="005F793D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81004"/>
    <w:rsid w:val="006941F4"/>
    <w:rsid w:val="0069470D"/>
    <w:rsid w:val="0069786D"/>
    <w:rsid w:val="006A476C"/>
    <w:rsid w:val="006C6A93"/>
    <w:rsid w:val="006E02F9"/>
    <w:rsid w:val="006E2A1E"/>
    <w:rsid w:val="006F3F76"/>
    <w:rsid w:val="00702E24"/>
    <w:rsid w:val="0072142E"/>
    <w:rsid w:val="00734D75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03FEA"/>
    <w:rsid w:val="00821DEF"/>
    <w:rsid w:val="00822FA6"/>
    <w:rsid w:val="00834A12"/>
    <w:rsid w:val="00851B0A"/>
    <w:rsid w:val="00872729"/>
    <w:rsid w:val="008860FF"/>
    <w:rsid w:val="008A7815"/>
    <w:rsid w:val="008D57C8"/>
    <w:rsid w:val="008F4429"/>
    <w:rsid w:val="00915225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1846"/>
    <w:rsid w:val="009F4DD1"/>
    <w:rsid w:val="009F6D42"/>
    <w:rsid w:val="009F7AA4"/>
    <w:rsid w:val="00A307B0"/>
    <w:rsid w:val="00A549CE"/>
    <w:rsid w:val="00A64E80"/>
    <w:rsid w:val="00A741D9"/>
    <w:rsid w:val="00A85589"/>
    <w:rsid w:val="00A953A1"/>
    <w:rsid w:val="00A9741D"/>
    <w:rsid w:val="00A97F0B"/>
    <w:rsid w:val="00AB0576"/>
    <w:rsid w:val="00AB3C14"/>
    <w:rsid w:val="00AD2656"/>
    <w:rsid w:val="00AD4B17"/>
    <w:rsid w:val="00AE7757"/>
    <w:rsid w:val="00AF1E7B"/>
    <w:rsid w:val="00B26FA6"/>
    <w:rsid w:val="00B30E18"/>
    <w:rsid w:val="00B3126A"/>
    <w:rsid w:val="00B40EDC"/>
    <w:rsid w:val="00B741CB"/>
    <w:rsid w:val="00B87AF8"/>
    <w:rsid w:val="00B90EDE"/>
    <w:rsid w:val="00B934F3"/>
    <w:rsid w:val="00BB2C6B"/>
    <w:rsid w:val="00BB6347"/>
    <w:rsid w:val="00BC1509"/>
    <w:rsid w:val="00BC39F1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B3DB9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27BB"/>
    <w:rsid w:val="00DC6813"/>
    <w:rsid w:val="00DE68F0"/>
    <w:rsid w:val="00DF3845"/>
    <w:rsid w:val="00DF7E17"/>
    <w:rsid w:val="00E01850"/>
    <w:rsid w:val="00E02792"/>
    <w:rsid w:val="00E15E10"/>
    <w:rsid w:val="00E437DA"/>
    <w:rsid w:val="00E554E6"/>
    <w:rsid w:val="00E60F53"/>
    <w:rsid w:val="00E63093"/>
    <w:rsid w:val="00E80347"/>
    <w:rsid w:val="00EB00A2"/>
    <w:rsid w:val="00EB1BF3"/>
    <w:rsid w:val="00EE716E"/>
    <w:rsid w:val="00EF3EEE"/>
    <w:rsid w:val="00F149A7"/>
    <w:rsid w:val="00F20EEF"/>
    <w:rsid w:val="00F215AE"/>
    <w:rsid w:val="00F50BAF"/>
    <w:rsid w:val="00F52C10"/>
    <w:rsid w:val="00F6116C"/>
    <w:rsid w:val="00F67671"/>
    <w:rsid w:val="00F702FE"/>
    <w:rsid w:val="00F80FED"/>
    <w:rsid w:val="00F81FFD"/>
    <w:rsid w:val="00F85228"/>
    <w:rsid w:val="00F86A19"/>
    <w:rsid w:val="00F907F7"/>
    <w:rsid w:val="00FA47ED"/>
    <w:rsid w:val="00FB3EBF"/>
    <w:rsid w:val="00FB650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792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2792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8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8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8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84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84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84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84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792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27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792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E027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792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2792"/>
  </w:style>
  <w:style w:type="character" w:styleId="LineNumber">
    <w:name w:val="line number"/>
    <w:basedOn w:val="DefaultParagraphFont"/>
    <w:uiPriority w:val="99"/>
    <w:semiHidden/>
    <w:unhideWhenUsed/>
    <w:rsid w:val="00E02792"/>
  </w:style>
  <w:style w:type="paragraph" w:customStyle="1" w:styleId="BillDots">
    <w:name w:val="BillDots"/>
    <w:basedOn w:val="Normal"/>
    <w:autoRedefine/>
    <w:qFormat/>
    <w:rsid w:val="00E0279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E0279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27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92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2792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E0279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027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027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027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0279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0279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027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027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0279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E02792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E0279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0279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0279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02792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E0279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0279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02792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E0279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E0279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0279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0279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E02792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E0279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E0279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02792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E0279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E0279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E02792"/>
    <w:rPr>
      <w:color w:val="808080"/>
    </w:rPr>
  </w:style>
  <w:style w:type="paragraph" w:customStyle="1" w:styleId="BillDots0">
    <w:name w:val="Bill Dots"/>
    <w:basedOn w:val="Normal"/>
    <w:qFormat/>
    <w:rsid w:val="00E0279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E02792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E02792"/>
    <w:pPr>
      <w:tabs>
        <w:tab w:val="right" w:pos="5904"/>
      </w:tabs>
    </w:pPr>
  </w:style>
  <w:style w:type="paragraph" w:customStyle="1" w:styleId="scbillheader">
    <w:name w:val="sc_bill_header"/>
    <w:qFormat/>
    <w:rsid w:val="00E0279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E0279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0279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0279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0279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0279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E0279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E0279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0279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027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02792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E0279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027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027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E0279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0279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E0279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027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0279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E02792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E02792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E0279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0279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02792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E02792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E027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0279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0279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E0279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E02792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E02792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E02792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E02792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E0279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02792"/>
    <w:rPr>
      <w:strike/>
      <w:dstrike w:val="0"/>
    </w:rPr>
  </w:style>
  <w:style w:type="character" w:customStyle="1" w:styleId="scinsertblue">
    <w:name w:val="sc_insert_blue"/>
    <w:uiPriority w:val="1"/>
    <w:qFormat/>
    <w:rsid w:val="00E0279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0279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0279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0279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E0279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0279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E0279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02792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E0279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0279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02792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E0279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E0279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02792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E02792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E02792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E02792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E02792"/>
    <w:rPr>
      <w:strike w:val="0"/>
      <w:dstrike/>
      <w:color w:val="FF000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A4D91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2E011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2E011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2E011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2E011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2E011D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2E011D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2E011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2E011D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2E011D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2E011D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2E011D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2E011D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2E011D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2E011D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2E011D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2E011D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2E011D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2E011D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9F1846"/>
  </w:style>
  <w:style w:type="paragraph" w:styleId="BlockText">
    <w:name w:val="Block Text"/>
    <w:basedOn w:val="Normal"/>
    <w:uiPriority w:val="99"/>
    <w:semiHidden/>
    <w:unhideWhenUsed/>
    <w:rsid w:val="009F184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18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1846"/>
    <w:rPr>
      <w:rFonts w:eastAsia="Times New Roman" w:cs="Times New Roman"/>
      <w:noProof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F184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1846"/>
    <w:rPr>
      <w:rFonts w:eastAsia="Times New Roman" w:cs="Times New Roman"/>
      <w:noProof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F184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1846"/>
    <w:rPr>
      <w:rFonts w:eastAsia="Times New Roman" w:cs="Times New Roman"/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184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1846"/>
    <w:rPr>
      <w:rFonts w:eastAsia="Times New Roman" w:cs="Times New Roman"/>
      <w:noProof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184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1846"/>
    <w:rPr>
      <w:rFonts w:eastAsia="Times New Roman" w:cs="Times New Roman"/>
      <w:noProof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184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1846"/>
    <w:rPr>
      <w:rFonts w:eastAsia="Times New Roman" w:cs="Times New Roman"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184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1846"/>
    <w:rPr>
      <w:rFonts w:eastAsia="Times New Roman" w:cs="Times New Roman"/>
      <w:noProof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184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1846"/>
    <w:rPr>
      <w:rFonts w:eastAsia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1846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1846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1846"/>
    <w:rPr>
      <w:rFonts w:eastAsia="Times New Roman" w:cs="Times New Roman"/>
      <w:noProof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84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846"/>
    <w:rPr>
      <w:rFonts w:eastAsia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846"/>
    <w:rPr>
      <w:rFonts w:eastAsia="Times New Roman" w:cs="Times New Roman"/>
      <w:b/>
      <w:bCs/>
      <w:noProof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1846"/>
  </w:style>
  <w:style w:type="character" w:customStyle="1" w:styleId="DateChar">
    <w:name w:val="Date Char"/>
    <w:basedOn w:val="DefaultParagraphFont"/>
    <w:link w:val="Date"/>
    <w:uiPriority w:val="99"/>
    <w:semiHidden/>
    <w:rsid w:val="009F1846"/>
    <w:rPr>
      <w:rFonts w:eastAsia="Times New Roman" w:cs="Times New Roman"/>
      <w:noProof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184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1846"/>
    <w:rPr>
      <w:rFonts w:ascii="Segoe UI" w:eastAsia="Times New Roman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184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1846"/>
    <w:rPr>
      <w:rFonts w:eastAsia="Times New Roman" w:cs="Times New Roman"/>
      <w:noProof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184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1846"/>
    <w:rPr>
      <w:rFonts w:eastAsia="Times New Roman" w:cs="Times New Roman"/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184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1846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184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1846"/>
    <w:rPr>
      <w:rFonts w:eastAsia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846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846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846"/>
    <w:rPr>
      <w:rFonts w:asciiTheme="majorHAnsi" w:eastAsiaTheme="majorEastAsia" w:hAnsiTheme="majorHAnsi" w:cstheme="majorBidi"/>
      <w:i/>
      <w:iCs/>
      <w:noProof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846"/>
    <w:rPr>
      <w:rFonts w:asciiTheme="majorHAnsi" w:eastAsiaTheme="majorEastAsia" w:hAnsiTheme="majorHAnsi" w:cstheme="majorBidi"/>
      <w:noProof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846"/>
    <w:rPr>
      <w:rFonts w:asciiTheme="majorHAnsi" w:eastAsiaTheme="majorEastAsia" w:hAnsiTheme="majorHAnsi" w:cstheme="majorBidi"/>
      <w:noProof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846"/>
    <w:rPr>
      <w:rFonts w:asciiTheme="majorHAnsi" w:eastAsiaTheme="majorEastAsia" w:hAnsiTheme="majorHAnsi" w:cstheme="majorBidi"/>
      <w:i/>
      <w:iCs/>
      <w:noProof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846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846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184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1846"/>
    <w:rPr>
      <w:rFonts w:eastAsia="Times New Roman" w:cs="Times New Roman"/>
      <w:i/>
      <w:iCs/>
      <w:noProof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1846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1846"/>
    <w:rPr>
      <w:rFonts w:ascii="Consolas" w:eastAsia="Times New Roman" w:hAnsi="Consolas" w:cs="Times New Roman"/>
      <w:noProof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184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184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184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184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184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184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184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184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184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184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84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846"/>
    <w:rPr>
      <w:rFonts w:eastAsia="Times New Roman" w:cs="Times New Roman"/>
      <w:i/>
      <w:iCs/>
      <w:noProof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9F184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184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184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184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184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184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184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184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184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184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184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184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184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184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184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184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184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184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184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1846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18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1846"/>
    <w:rPr>
      <w:rFonts w:ascii="Consolas" w:eastAsia="Times New Roman" w:hAnsi="Consolas" w:cs="Times New Roman"/>
      <w:noProof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18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1846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9F1846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NormalWeb">
    <w:name w:val="Normal (Web)"/>
    <w:basedOn w:val="Normal"/>
    <w:uiPriority w:val="99"/>
    <w:semiHidden/>
    <w:unhideWhenUsed/>
    <w:rsid w:val="009F184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F184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184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1846"/>
    <w:rPr>
      <w:rFonts w:eastAsia="Times New Roman" w:cs="Times New Roman"/>
      <w:noProof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184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1846"/>
    <w:rPr>
      <w:rFonts w:ascii="Consolas" w:eastAsia="Times New Roman" w:hAnsi="Consolas" w:cs="Times New Roman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F184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846"/>
    <w:rPr>
      <w:rFonts w:eastAsia="Times New Roman" w:cs="Times New Roman"/>
      <w:i/>
      <w:iCs/>
      <w:noProof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184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1846"/>
    <w:rPr>
      <w:rFonts w:eastAsia="Times New Roman" w:cs="Times New Roman"/>
      <w:noProof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184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1846"/>
    <w:rPr>
      <w:rFonts w:eastAsia="Times New Roman" w:cs="Times New Roman"/>
      <w:noProof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84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1846"/>
    <w:rPr>
      <w:rFonts w:asciiTheme="minorHAnsi" w:eastAsiaTheme="minorEastAsia" w:hAnsiTheme="minorHAnsi"/>
      <w:noProof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F184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1846"/>
  </w:style>
  <w:style w:type="paragraph" w:styleId="Title">
    <w:name w:val="Title"/>
    <w:basedOn w:val="Normal"/>
    <w:next w:val="Normal"/>
    <w:link w:val="TitleChar"/>
    <w:uiPriority w:val="10"/>
    <w:qFormat/>
    <w:rsid w:val="009F18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846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9F184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184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184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184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184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184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184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184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184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184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1846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907&amp;session=126&amp;summary=B" TargetMode="External" Id="R9b29c618d4cc4580" /><Relationship Type="http://schemas.openxmlformats.org/officeDocument/2006/relationships/hyperlink" Target="https://www.scstatehouse.gov/sess126_2025-2026/prever/907_20260210.docx" TargetMode="External" Id="Rd363665af98146dd" /><Relationship Type="http://schemas.openxmlformats.org/officeDocument/2006/relationships/hyperlink" Target="https://www.scstatehouse.gov/sess126_2025-2026/prever/907_20260210a.docx" TargetMode="External" Id="R1609285a0a92487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14E9A4F14445F0B82C878E2DE9E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A98CD-A59D-4BB0-8CB1-9ED1B7023A05}"/>
      </w:docPartPr>
      <w:docPartBody>
        <w:p w:rsidR="006A10B8" w:rsidRDefault="006A10B8" w:rsidP="006A10B8">
          <w:pPr>
            <w:pStyle w:val="3714E9A4F14445F0B82C878E2DE9E79B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2B4BA8"/>
    <w:rsid w:val="0033777A"/>
    <w:rsid w:val="003E6056"/>
    <w:rsid w:val="00457BCE"/>
    <w:rsid w:val="004700D5"/>
    <w:rsid w:val="004B0542"/>
    <w:rsid w:val="004F7DBC"/>
    <w:rsid w:val="00520898"/>
    <w:rsid w:val="005D23FA"/>
    <w:rsid w:val="006A10B8"/>
    <w:rsid w:val="006A1B79"/>
    <w:rsid w:val="00803FEA"/>
    <w:rsid w:val="009B2757"/>
    <w:rsid w:val="00AF1E7B"/>
    <w:rsid w:val="00D61565"/>
    <w:rsid w:val="00DC4FEB"/>
    <w:rsid w:val="00E15E10"/>
    <w:rsid w:val="00E1659D"/>
    <w:rsid w:val="00E206F1"/>
    <w:rsid w:val="00E97DC8"/>
    <w:rsid w:val="00F702FE"/>
    <w:rsid w:val="00FB650F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10B8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3714E9A4F14445F0B82C878E2DE9E79B">
    <w:name w:val="3714E9A4F14445F0B82C878E2DE9E79B"/>
    <w:rsid w:val="006A10B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eb77a213-1375-4e66-a4d9-538b9fa26e47</ID>
  <IS_BUDGET_DOCUMENT>False</IS_BUDGET_DOCUMENT>
  <IS_EXCHANGE_POLLABLE>False</IS_EXCHANGE_POLLABLE>
  <T_APPROVEDISAPPROVE>approved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2026-02-10T00:00:00-05:00</T_BILL_DT_VERSION>
  <T_BILL_D_INTRODATE>2026-02-10</T_BILL_D_INTRODATE>
  <T_BILL_D_SENATEINTRODATE>2026-02-10</T_BILL_D_SENATEINTRODATE>
  <T_BILL_N_INTERNALVERSIONNUMBER>1</T_BILL_N_INTERNALVERSIONNUMBER>
  <T_BILL_N_SESSION>126</T_BILL_N_SESSION>
  <T_BILL_N_VERSIONNUMBER>1</T_BILL_N_VERSIONNUMBER>
  <T_BILL_N_YEAR>2026</T_BILL_N_YEAR>
  <T_BILL_REQUEST_REQUEST>177fb8f9-26fc-497f-8bda-30893e98d016</T_BILL_REQUEST_REQUEST>
  <T_BILL_R_ORIGINALDRAFT>ad52a52d-ce9d-4b2c-aaf6-4961c3c1191e</T_BILL_R_ORIGINALDRAFT>
  <T_BILL_SPONSOR_SPONSOR>2d50d50e-2f00-4035-8cc7-958006c0b62b</T_BILL_SPONSOR_SPONSOR>
  <T_BILL_T_BILLNAME>[0907]</T_BILL_T_BILLNAME>
  <T_BILL_T_BILLNUMBER>907</T_BILL_T_BILLNUMBER>
  <T_BILL_T_BILLTITLE>TO APPROVE REGULATIONS OF THE Department of Natural Resources, RELATING TO Verifiable Documentation, DESIGNATED AS REGULATION DOCUMENT NUMBER 5440,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Department of Natural Resources - JR to Approve Regulation Document No. 5440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Department of Natural Resources</T_DEPARTMENT>
  <T_DOCNUM>5440</T_DOCNUM>
  <T_RELATINGTO>Verifiable Documentation</T_RELATINGTO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33dedfd5-579a-4d6d-a810-348400e92b4f"/>
    <ds:schemaRef ds:uri="http://purl.org/dc/terms/"/>
    <ds:schemaRef ds:uri="http://schemas.microsoft.com/office/infopath/2007/PartnerControls"/>
    <ds:schemaRef ds:uri="a9eb553d-555c-4d73-a4bc-69af1940fa4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1303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9</cp:revision>
  <cp:lastPrinted>2026-02-10T22:30:00Z</cp:lastPrinted>
  <dcterms:created xsi:type="dcterms:W3CDTF">2026-02-04T17:08:00Z</dcterms:created>
  <dcterms:modified xsi:type="dcterms:W3CDTF">2026-02-10T22:30:00Z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d9fa68aa-85dd-4daf-86b3-a5c3cbc116ce</vt:lpwstr>
  </property>
</Properties>
</file>