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Alexander, Hutto, Campsen, Leber and Kimbrell</w:t>
      </w:r>
    </w:p>
    <w:p>
      <w:pPr>
        <w:widowControl w:val="false"/>
        <w:spacing w:after="0"/>
        <w:jc w:val="left"/>
      </w:pPr>
      <w:r>
        <w:rPr>
          <w:rFonts w:ascii="Times New Roman"/>
          <w:sz w:val="22"/>
        </w:rPr>
        <w:t xml:space="preserve">Document Path: SR-0105CEM26.docx</w:t>
      </w:r>
    </w:p>
    <w:p>
      <w:pPr>
        <w:widowControl w:val="false"/>
        <w:spacing w:after="0"/>
        <w:jc w:val="left"/>
      </w:pPr>
    </w:p>
    <w:p>
      <w:pPr>
        <w:widowControl w:val="false"/>
        <w:spacing w:after="0"/>
        <w:jc w:val="left"/>
      </w:pPr>
      <w:r>
        <w:rPr>
          <w:rFonts w:ascii="Times New Roman"/>
          <w:sz w:val="22"/>
        </w:rPr>
        <w:t xml:space="preserve">Introduced in the Senate on February 11,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Appointments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Senate</w:t>
      </w:r>
      <w:r>
        <w:tab/>
        <w:t xml:space="preserve">Introduced and read first time</w:t>
      </w:r>
      <w:r>
        <w:t xml:space="preserve"> (</w:t>
      </w:r>
      <w:hyperlink w:history="true" r:id="Rb1df431e50ad432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2/11/2026</w:t>
      </w:r>
      <w:r>
        <w:tab/>
        <w:t>Senate</w:t>
      </w:r>
      <w:r>
        <w:tab/>
        <w:t xml:space="preserve">Referred to Committee on</w:t>
      </w:r>
      <w:r>
        <w:rPr>
          <w:b/>
        </w:rPr>
        <w:t xml:space="preserve"> Judiciary</w:t>
      </w:r>
      <w:r>
        <w:t xml:space="preserve"> (</w:t>
      </w:r>
      <w:hyperlink w:history="true" r:id="Ra0775aa2a8404da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2/12/2026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7273ff7998d42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d09a5a709e450b">
        <w:r>
          <w:rPr>
            <w:rStyle w:val="Hyperlink"/>
            <w:u w:val="single"/>
          </w:rPr>
          <w:t>02/11/2026</w:t>
        </w:r>
      </w:hyperlink>
      <w:r>
        <w:t xml:space="preserve"/>
      </w:r>
    </w:p>
    <w:p>
      <w:pPr>
        <w:widowControl w:val="true"/>
        <w:spacing w:after="0"/>
        <w:jc w:val="left"/>
      </w:pPr>
      <w:r>
        <w:rPr>
          <w:rFonts w:ascii="Times New Roman"/>
          <w:sz w:val="22"/>
        </w:rPr>
        <w:t xml:space="preserve"/>
      </w:r>
      <w:hyperlink r:id="R91483fcdc12540ba">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4100A5C" w14:textId="77777777">
      <w:pPr>
        <w:pStyle w:val="scemptylineheader"/>
      </w:pPr>
    </w:p>
    <w:p w:rsidRPr="00BB0725" w:rsidR="00A73EFA" w:rsidP="00BB0725" w:rsidRDefault="00A73EFA" w14:paraId="066A4D6F" w14:textId="77777777">
      <w:pPr>
        <w:pStyle w:val="scemptylineheader"/>
      </w:pPr>
    </w:p>
    <w:p w:rsidRPr="00BB0725" w:rsidR="00A73EFA" w:rsidP="00BB0725" w:rsidRDefault="00A73EFA" w14:paraId="37293EEB" w14:textId="77777777">
      <w:pPr>
        <w:pStyle w:val="scemptylineheader"/>
      </w:pPr>
    </w:p>
    <w:p w:rsidRPr="00DF3B44" w:rsidR="00A73EFA" w:rsidP="00B7592C" w:rsidRDefault="00A73EFA" w14:paraId="445F7B90" w14:textId="77777777">
      <w:pPr>
        <w:pStyle w:val="scemptylineheader"/>
      </w:pPr>
    </w:p>
    <w:p w:rsidRPr="00DF3B44" w:rsidR="00A73EFA" w:rsidP="00B7592C" w:rsidRDefault="00A73EFA" w14:paraId="1E141403" w14:textId="77777777">
      <w:pPr>
        <w:pStyle w:val="scemptylineheader"/>
      </w:pPr>
    </w:p>
    <w:p w:rsidRPr="00DF3B44" w:rsidR="00A73EFA" w:rsidP="00B7592C" w:rsidRDefault="00A73EFA" w14:paraId="0350829F" w14:textId="77777777">
      <w:pPr>
        <w:pStyle w:val="scemptylineheader"/>
      </w:pPr>
    </w:p>
    <w:p w:rsidRPr="00DF3B44" w:rsidR="002C3463" w:rsidP="00037F04" w:rsidRDefault="002C3463" w14:paraId="42AFC4D6" w14:textId="77777777">
      <w:pPr>
        <w:pStyle w:val="scemptylineheader"/>
      </w:pPr>
    </w:p>
    <w:p w:rsidRPr="00DF3B44" w:rsidR="008E61A1" w:rsidP="00446987" w:rsidRDefault="008E61A1" w14:paraId="6C1F0CA0" w14:textId="77777777">
      <w:pPr>
        <w:pStyle w:val="scemptylineheader"/>
      </w:pPr>
    </w:p>
    <w:p w:rsidRPr="00DF3B44" w:rsidR="002C3463" w:rsidP="00EB120E" w:rsidRDefault="002C3463" w14:paraId="7E344085" w14:textId="77777777">
      <w:pPr>
        <w:pStyle w:val="scbillheader"/>
      </w:pPr>
      <w:r w:rsidRPr="00DF3B44">
        <w:t>A bill</w:t>
      </w:r>
    </w:p>
    <w:p w:rsidRPr="00DF3B44" w:rsidR="002C3463" w:rsidP="001164F9" w:rsidRDefault="002C3463" w14:paraId="359C2BD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4D6" w14:paraId="4349FAB8" w14:textId="176A6E3E">
          <w:pPr>
            <w:pStyle w:val="scbilltitle"/>
          </w:pPr>
          <w:r>
            <w:t xml:space="preserve">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w:t>
          </w:r>
          <w:r>
            <w:lastRenderedPageBreak/>
            <w:t>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sdtContent>
    </w:sdt>
    <w:bookmarkStart w:name="at_d689bb548" w:displacedByCustomXml="prev" w:id="0"/>
    <w:bookmarkEnd w:id="0"/>
    <w:p w:rsidRPr="00DF3B44" w:rsidR="006C18F0" w:rsidP="006C18F0" w:rsidRDefault="006C18F0" w14:paraId="0824401C" w14:textId="77777777">
      <w:pPr>
        <w:pStyle w:val="scbillwhereasclause"/>
      </w:pPr>
    </w:p>
    <w:p w:rsidRPr="0094541D" w:rsidR="007E06BB" w:rsidP="0094541D" w:rsidRDefault="002C3463" w14:paraId="71BC2EC9" w14:textId="77777777">
      <w:pPr>
        <w:pStyle w:val="scenactingwords"/>
      </w:pPr>
      <w:bookmarkStart w:name="ew_40178e7eb" w:id="1"/>
      <w:r w:rsidRPr="0094541D">
        <w:t>B</w:t>
      </w:r>
      <w:bookmarkEnd w:id="1"/>
      <w:r w:rsidRPr="0094541D">
        <w:t>e it enacted by the General Assembly of the State of South Carolina:</w:t>
      </w:r>
    </w:p>
    <w:p w:rsidR="006D52FA" w:rsidP="006D52FA" w:rsidRDefault="006D52FA" w14:paraId="5B5BD333" w14:textId="77777777">
      <w:pPr>
        <w:pStyle w:val="scemptyline"/>
      </w:pPr>
    </w:p>
    <w:p w:rsidR="006D52FA" w:rsidP="006D52FA" w:rsidRDefault="006D52FA" w14:paraId="6CC220DE" w14:textId="77777777">
      <w:pPr>
        <w:pStyle w:val="scdirectionallanguage"/>
      </w:pPr>
      <w:bookmarkStart w:name="bs_num_1_9d9a886af" w:id="2"/>
      <w:r>
        <w:t>S</w:t>
      </w:r>
      <w:bookmarkEnd w:id="2"/>
      <w:r>
        <w:t>ECTION 1.</w:t>
      </w:r>
      <w:r>
        <w:tab/>
      </w:r>
      <w:bookmarkStart w:name="dl_001590791" w:id="3"/>
      <w:r>
        <w:t>S</w:t>
      </w:r>
      <w:bookmarkEnd w:id="3"/>
      <w:r>
        <w:t>ection 1‑3‑210 of the S.C. Code is amended to read:</w:t>
      </w:r>
    </w:p>
    <w:p w:rsidR="00364755" w:rsidRDefault="00364755" w14:paraId="6E73E094" w14:textId="77777777">
      <w:pPr>
        <w:pStyle w:val="sccodifiedsection"/>
      </w:pPr>
    </w:p>
    <w:p w:rsidR="00364755" w:rsidRDefault="00364755" w14:paraId="6E7B7863" w14:textId="24800C25">
      <w:pPr>
        <w:pStyle w:val="sccodifiedsection"/>
      </w:pPr>
      <w:r>
        <w:tab/>
      </w:r>
      <w:bookmarkStart w:name="cs_T1C3N210_42694b553" w:id="4"/>
      <w:r>
        <w:t>S</w:t>
      </w:r>
      <w:bookmarkEnd w:id="4"/>
      <w:r>
        <w:t>ection 1‑3‑210.</w:t>
      </w:r>
      <w:r>
        <w:tab/>
      </w:r>
      <w:bookmarkStart w:name="ss_T1C3N210SA_lv1_3a43328f3" w:id="5"/>
      <w:r w:rsidR="005F7126">
        <w:rPr>
          <w:rStyle w:val="scinsert"/>
        </w:rPr>
        <w:t>(</w:t>
      </w:r>
      <w:bookmarkEnd w:id="5"/>
      <w:r w:rsidR="005F7126">
        <w:rPr>
          <w:rStyle w:val="scinsert"/>
        </w:rPr>
        <w:t>A)(1)</w:t>
      </w:r>
      <w:r>
        <w:rPr>
          <w:rStyle w:val="scstrike"/>
        </w:rPr>
        <w:t>During the recess of the Senate, vacancy which occurs in an</w:t>
      </w:r>
      <w:r>
        <w:t xml:space="preserve"> </w:t>
      </w:r>
      <w:r w:rsidR="005F7126">
        <w:rPr>
          <w:rStyle w:val="scinsert"/>
        </w:rPr>
        <w:t xml:space="preserve">If an </w:t>
      </w:r>
      <w:r>
        <w:t xml:space="preserve">office filled by an appointment of the Governor with the advice and consent of the Senate </w:t>
      </w:r>
      <w:r w:rsidR="005F7126">
        <w:rPr>
          <w:rStyle w:val="scinsert"/>
        </w:rPr>
        <w:t xml:space="preserve">becomes vacant in the interim period between the second Thursday in May and the second Tuesday of January, then the office </w:t>
      </w:r>
      <w:r>
        <w:t>may be filled by an interim appointment of the Governor</w:t>
      </w:r>
      <w:r w:rsidR="005F7126">
        <w:rPr>
          <w:rStyle w:val="scinsert"/>
        </w:rPr>
        <w:t xml:space="preserve"> only if the Governor acts to fill the office during the same interim period in which the office became vacant</w:t>
      </w:r>
      <w:r>
        <w:t>.  The Governor must report the interim appointment to the Senate</w:t>
      </w:r>
      <w:r>
        <w:rPr>
          <w:rStyle w:val="scstrike"/>
        </w:rPr>
        <w:t xml:space="preserve"> and must forward a formal appointment at its next ensuing regular session</w:t>
      </w:r>
      <w:r>
        <w:t>.</w:t>
      </w:r>
    </w:p>
    <w:p w:rsidR="00486399" w:rsidRDefault="00364755" w14:paraId="11C65A17" w14:textId="77777777">
      <w:pPr>
        <w:pStyle w:val="sccodifiedsection"/>
        <w:rPr>
          <w:rStyle w:val="scinsert"/>
        </w:rPr>
      </w:pPr>
      <w:r>
        <w:tab/>
      </w:r>
      <w:r w:rsidR="005F7126">
        <w:rPr>
          <w:rStyle w:val="scinsert"/>
        </w:rPr>
        <w:tab/>
      </w:r>
      <w:bookmarkStart w:name="ss_T1C3N210S2_lv2_7dcd3e704" w:id="6"/>
      <w:r w:rsidR="005F7126">
        <w:rPr>
          <w:rStyle w:val="scinsert"/>
        </w:rPr>
        <w:t>(</w:t>
      </w:r>
      <w:bookmarkEnd w:id="6"/>
      <w:r w:rsidR="005F7126">
        <w:rPr>
          <w:rStyle w:val="scinsert"/>
        </w:rPr>
        <w:t>2)</w:t>
      </w:r>
      <w:r w:rsidR="0057156D">
        <w:rPr>
          <w:rStyle w:val="scinsert"/>
        </w:rPr>
        <w:t xml:space="preserve"> </w:t>
      </w:r>
      <w:r>
        <w:t xml:space="preserve">If the Senate does not advise and consent </w:t>
      </w:r>
      <w:r>
        <w:rPr>
          <w:rStyle w:val="scstrike"/>
        </w:rPr>
        <w:t>thereto</w:t>
      </w:r>
      <w:r w:rsidR="0057156D">
        <w:rPr>
          <w:rStyle w:val="scinsert"/>
        </w:rPr>
        <w:t xml:space="preserve"> to the appointment</w:t>
      </w:r>
      <w:r>
        <w:t xml:space="preserve"> prior to </w:t>
      </w:r>
      <w:r>
        <w:rPr>
          <w:rStyle w:val="scstrike"/>
        </w:rPr>
        <w:t>sine die adjournment</w:t>
      </w:r>
      <w:r w:rsidR="0057156D">
        <w:rPr>
          <w:rStyle w:val="scinsert"/>
        </w:rPr>
        <w:t xml:space="preserve"> the second Thursday in May following the interim period during which the interim appointment was made, then</w:t>
      </w:r>
      <w:r>
        <w:t xml:space="preserve"> </w:t>
      </w:r>
      <w:r>
        <w:rPr>
          <w:rStyle w:val="scstrike"/>
        </w:rPr>
        <w:t xml:space="preserve">of the next ensuing regular session, </w:t>
      </w:r>
      <w:r>
        <w:t xml:space="preserve">the office </w:t>
      </w:r>
      <w:r>
        <w:rPr>
          <w:rStyle w:val="scstrike"/>
        </w:rPr>
        <w:t>shall be vacant</w:t>
      </w:r>
      <w:r w:rsidR="00F62660">
        <w:rPr>
          <w:rStyle w:val="scinsert"/>
        </w:rPr>
        <w:t>is vacated</w:t>
      </w:r>
      <w:r>
        <w:t xml:space="preserve"> and the interim appointment shall not serve in hold over status notwithstanding any other provision of law to the contrary. </w:t>
      </w:r>
      <w:r w:rsidR="0057156D">
        <w:rPr>
          <w:rStyle w:val="scinsert"/>
        </w:rPr>
        <w:t>The Governor may not make a subsequent interim appointment for the same vacancy.</w:t>
      </w:r>
      <w:r>
        <w:t xml:space="preserve"> </w:t>
      </w:r>
      <w:r>
        <w:rPr>
          <w:rStyle w:val="scstrike"/>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7156D" w:rsidRDefault="0057156D" w14:paraId="017ADC08" w14:textId="3DAAF2B3">
      <w:pPr>
        <w:pStyle w:val="sccodifiedsection"/>
      </w:pPr>
      <w:r>
        <w:rPr>
          <w:rStyle w:val="scinsert"/>
        </w:rPr>
        <w:tab/>
      </w:r>
      <w:bookmarkStart w:name="ss_T1C3N210SB_lv1_351f19888" w:id="7"/>
      <w:r>
        <w:rPr>
          <w:rStyle w:val="scinsert"/>
        </w:rPr>
        <w:t>(</w:t>
      </w:r>
      <w:bookmarkEnd w:id="7"/>
      <w:r>
        <w:rPr>
          <w:rStyle w:val="scinsert"/>
        </w:rPr>
        <w:t>B) If the Senate votes to reject a Governor’s appointee who is serving in an interim, acting</w:t>
      </w:r>
      <w:r w:rsidR="00D26F76">
        <w:rPr>
          <w:rStyle w:val="scinsert"/>
        </w:rPr>
        <w:t>,</w:t>
      </w:r>
      <w:r>
        <w:rPr>
          <w:rStyle w:val="scinsert"/>
        </w:rPr>
        <w:t xml:space="preserve"> or other capacity, then the </w:t>
      </w:r>
      <w:r w:rsidR="00F35A19">
        <w:rPr>
          <w:rStyle w:val="scinsert"/>
        </w:rPr>
        <w:t>o</w:t>
      </w:r>
      <w:r>
        <w:rPr>
          <w:rStyle w:val="scinsert"/>
        </w:rPr>
        <w:t>ffice</w:t>
      </w:r>
      <w:r w:rsidR="00F35A19">
        <w:rPr>
          <w:rStyle w:val="scinsert"/>
        </w:rPr>
        <w:t xml:space="preserve"> is vacated</w:t>
      </w:r>
      <w:r>
        <w:rPr>
          <w:rStyle w:val="scinsert"/>
        </w:rPr>
        <w:t xml:space="preserve"> notwithstanding any other provision of law to the contrary.</w:t>
      </w:r>
    </w:p>
    <w:p w:rsidR="002E5231" w:rsidP="002E5231" w:rsidRDefault="002E5231" w14:paraId="6157D0CF" w14:textId="77777777">
      <w:pPr>
        <w:pStyle w:val="scemptyline"/>
      </w:pPr>
    </w:p>
    <w:p w:rsidR="002E5231" w:rsidP="002E5231" w:rsidRDefault="002E5231" w14:paraId="00F26DFF" w14:textId="77777777">
      <w:pPr>
        <w:pStyle w:val="scdirectionallanguage"/>
      </w:pPr>
      <w:bookmarkStart w:name="bs_num_2_50e5961e1" w:id="8"/>
      <w:r>
        <w:t>S</w:t>
      </w:r>
      <w:bookmarkEnd w:id="8"/>
      <w:r>
        <w:t>ECTION 2.</w:t>
      </w:r>
      <w:r>
        <w:tab/>
      </w:r>
      <w:bookmarkStart w:name="dl_0e7f7d21d" w:id="9"/>
      <w:r>
        <w:t>S</w:t>
      </w:r>
      <w:bookmarkEnd w:id="9"/>
      <w:r>
        <w:t>ection 7‑3‑10(A) of the S.C. Code is amended to read:</w:t>
      </w:r>
    </w:p>
    <w:p w:rsidR="002E5231" w:rsidP="002E5231" w:rsidRDefault="002E5231" w14:paraId="6F727194" w14:textId="77777777">
      <w:pPr>
        <w:pStyle w:val="sccodifiedsection"/>
      </w:pPr>
    </w:p>
    <w:p w:rsidR="002E5231" w:rsidP="002E5231" w:rsidRDefault="002E5231" w14:paraId="147C1F79" w14:textId="41F593B1">
      <w:pPr>
        <w:pStyle w:val="sccodifiedsection"/>
      </w:pPr>
      <w:r>
        <w:tab/>
      </w:r>
      <w:bookmarkStart w:name="cs_T7C3N10_ac3626f13" w:id="10"/>
      <w:r>
        <w:t>S</w:t>
      </w:r>
      <w:bookmarkEnd w:id="10"/>
      <w:r>
        <w:t>ection 7‑3‑10.</w:t>
      </w:r>
      <w:r>
        <w:tab/>
      </w:r>
      <w:bookmarkStart w:name="ss_T7C3N10SA_lv1_f550586b3" w:id="11"/>
      <w:r>
        <w:t>(</w:t>
      </w:r>
      <w:bookmarkEnd w:id="11"/>
      <w:r>
        <w:t>A) There is hereby created the State Election Commission composed of five members</w:t>
      </w:r>
      <w:r>
        <w:rPr>
          <w:rStyle w:val="scinsert"/>
        </w:rPr>
        <w:t xml:space="preserve"> to be appointed by the Governor with the advice and consent of the Senate to serve terms</w:t>
      </w:r>
      <w:r w:rsidRPr="002D2B54" w:rsidR="002D2B54">
        <w:t xml:space="preserve"> </w:t>
      </w:r>
      <w:r w:rsidRPr="002D2B54" w:rsidR="002D2B54">
        <w:rPr>
          <w:rStyle w:val="scinsert"/>
        </w:rPr>
        <w:t>coterminous with the Governor</w:t>
      </w:r>
      <w:r w:rsidR="002D2B54">
        <w:rPr>
          <w:rStyle w:val="scinsert"/>
        </w:rPr>
        <w:t xml:space="preserve"> subject to the provisions in Section 1‑30‑12</w:t>
      </w:r>
      <w:r>
        <w:rPr>
          <w:rStyle w:val="scinsert"/>
        </w:rPr>
        <w:t>.</w:t>
      </w:r>
      <w:r>
        <w:rPr>
          <w:rStyle w:val="scstrike"/>
        </w:rPr>
        <w:t xml:space="preserve"> at</w:t>
      </w:r>
      <w:r>
        <w:rPr>
          <w:rStyle w:val="scinsert"/>
        </w:rPr>
        <w:t xml:space="preserve"> Of the five members, at</w:t>
      </w:r>
      <w:r>
        <w:t xml:space="preserve"> least one </w:t>
      </w:r>
      <w:r>
        <w:rPr>
          <w:rStyle w:val="scstrike"/>
        </w:rPr>
        <w:t xml:space="preserve">of whom </w:t>
      </w:r>
      <w:r>
        <w:t xml:space="preserve">shall be a member of the majority political party represented in the General Assembly and at least one </w:t>
      </w:r>
      <w:r>
        <w:rPr>
          <w:rStyle w:val="scstrike"/>
        </w:rPr>
        <w:t xml:space="preserve">of whom </w:t>
      </w:r>
      <w:r>
        <w:t>shall be a member of the largest minority political party represented in the General Assembly</w:t>
      </w:r>
      <w:r>
        <w:rPr>
          <w:rStyle w:val="scstrike"/>
        </w:rPr>
        <w:t>, to be appointed by the Governor to serve terms of four years and until their successors have been appointed and qualify</w:t>
      </w:r>
      <w:r>
        <w:t xml:space="preserve">. </w:t>
      </w:r>
      <w:r>
        <w:rPr>
          <w:rStyle w:val="scstrike"/>
        </w:rPr>
        <w:t xml:space="preserve"> </w:t>
      </w:r>
      <w:r>
        <w:t>Any vacancy on the commission shall be filled for the unexpired portion of the term in the same manner as the original appointment.</w:t>
      </w:r>
    </w:p>
    <w:p w:rsidR="00360437" w:rsidP="00360437" w:rsidRDefault="00360437" w14:paraId="78D028C4" w14:textId="77777777">
      <w:pPr>
        <w:pStyle w:val="scemptyline"/>
      </w:pPr>
    </w:p>
    <w:p w:rsidR="00161EB5" w:rsidRDefault="00161EB5" w14:paraId="59C4A186" w14:textId="77777777">
      <w:pPr>
        <w:pStyle w:val="scdirectionallanguage"/>
      </w:pPr>
      <w:bookmarkStart w:name="bs_num_3_544d85aa3" w:id="12"/>
      <w:r>
        <w:t>S</w:t>
      </w:r>
      <w:bookmarkEnd w:id="12"/>
      <w:r>
        <w:t>ECTION 3.</w:t>
      </w:r>
      <w:r>
        <w:tab/>
      </w:r>
      <w:bookmarkStart w:name="dl_e01ccd25b" w:id="13"/>
      <w:r>
        <w:t>C</w:t>
      </w:r>
      <w:bookmarkEnd w:id="13"/>
      <w:r>
        <w:t>hapter 30, Title 1 of the S.C. Code is amended by adding:</w:t>
      </w:r>
    </w:p>
    <w:p w:rsidR="00161EB5" w:rsidRDefault="00161EB5" w14:paraId="27927708" w14:textId="77777777">
      <w:pPr>
        <w:pStyle w:val="scnewcodesection"/>
      </w:pPr>
    </w:p>
    <w:p w:rsidR="003F66DA" w:rsidP="00BE5419" w:rsidRDefault="00161EB5" w14:paraId="33C78404" w14:textId="1B806A69">
      <w:pPr>
        <w:pStyle w:val="scnewcodesection"/>
      </w:pPr>
      <w:r>
        <w:tab/>
      </w:r>
      <w:bookmarkStart w:name="ns_T1C30N12_fc8c4692f" w:id="14"/>
      <w:r>
        <w:t>S</w:t>
      </w:r>
      <w:bookmarkEnd w:id="14"/>
      <w:r>
        <w:t>ection 1‑30‑12.</w:t>
      </w:r>
      <w:r>
        <w:tab/>
      </w:r>
      <w:bookmarkStart w:name="ss_T1C30N12SA_lv1_42ee14797" w:id="15"/>
      <w:r w:rsidR="00BE5419">
        <w:t>(</w:t>
      </w:r>
      <w:bookmarkEnd w:id="15"/>
      <w:r w:rsidR="00BE5419">
        <w:t xml:space="preserve">A) </w:t>
      </w:r>
      <w:r w:rsidRPr="003F66DA" w:rsidR="003F66DA">
        <w:t xml:space="preserve">The governing authority for each department of the executive branch in Section 1‑30‑10(A) shall be for a term coterminous with the Governor who appointed the director or secretary with the advice and consent of the </w:t>
      </w:r>
      <w:r w:rsidR="00A851D7">
        <w:t>S</w:t>
      </w:r>
      <w:r w:rsidRPr="003F66DA" w:rsidR="003F66DA">
        <w:t>enate. At the end of the Governor’s term, a director or secretary may continue to serve until a successor is appointed and qualifies. However, a director or secretary continuing t</w:t>
      </w:r>
      <w:r w:rsidR="003F66DA">
        <w:t xml:space="preserve">o serve </w:t>
      </w:r>
      <w:r w:rsidRPr="003F66DA" w:rsidR="003F66DA">
        <w:t>pursuant to this subsection vacates his office if he has not been reappointed with the advice and consent of the Senate prior to sine die adjournment of the regular session of the General Assembly</w:t>
      </w:r>
      <w:r w:rsidR="00A851D7">
        <w:t xml:space="preserve"> following the Governor’s election</w:t>
      </w:r>
      <w:r w:rsidRPr="003F66DA" w:rsidR="003F66DA">
        <w:t>.</w:t>
      </w:r>
    </w:p>
    <w:p w:rsidR="00BE5419" w:rsidP="00BE5419" w:rsidRDefault="00BE5419" w14:paraId="649E6879" w14:textId="188D84EB">
      <w:pPr>
        <w:pStyle w:val="scnewcodesection"/>
      </w:pPr>
      <w:r>
        <w:tab/>
      </w:r>
      <w:bookmarkStart w:name="ss_T1C30N12SB_lv1_94502afa8" w:id="16"/>
      <w:r>
        <w:t>(</w:t>
      </w:r>
      <w:bookmarkEnd w:id="16"/>
      <w:r>
        <w:t xml:space="preserve">B) The </w:t>
      </w:r>
      <w:r w:rsidR="00A851D7">
        <w:t xml:space="preserve">provisions contained in subsection (A) do </w:t>
      </w:r>
      <w:r>
        <w:t>not apply to the governing authority of the Department of Public Safety, the South Ca</w:t>
      </w:r>
      <w:r w:rsidR="008E0FD5">
        <w:t>r</w:t>
      </w:r>
      <w:r>
        <w:t>olina Military Department</w:t>
      </w:r>
      <w:r w:rsidR="0052226D">
        <w:t>,</w:t>
      </w:r>
      <w:r>
        <w:t xml:space="preserve"> and the State Law Enforcement Division.</w:t>
      </w:r>
    </w:p>
    <w:p w:rsidR="00BE5419" w:rsidP="00BE5419" w:rsidRDefault="00BE5419" w14:paraId="71857262" w14:textId="77777777">
      <w:pPr>
        <w:pStyle w:val="scemptyline"/>
      </w:pPr>
    </w:p>
    <w:p w:rsidR="00360437" w:rsidP="00360437" w:rsidRDefault="00360437" w14:paraId="64B8CFCD" w14:textId="77777777">
      <w:pPr>
        <w:pStyle w:val="scdirectionallanguage"/>
      </w:pPr>
      <w:bookmarkStart w:name="bs_num_4_8ce682838" w:id="17"/>
      <w:r>
        <w:t>S</w:t>
      </w:r>
      <w:bookmarkEnd w:id="17"/>
      <w:r>
        <w:t>ECTION 4.</w:t>
      </w:r>
      <w:r>
        <w:tab/>
      </w:r>
      <w:bookmarkStart w:name="dl_be2930d9c" w:id="18"/>
      <w:r>
        <w:t>S</w:t>
      </w:r>
      <w:bookmarkEnd w:id="18"/>
      <w:r>
        <w:t>ection 1‑13‑40(b) of the S.C. Code is amended to read:</w:t>
      </w:r>
    </w:p>
    <w:p w:rsidR="00C15E40" w:rsidRDefault="00C15E40" w14:paraId="2108DB31" w14:textId="77777777">
      <w:pPr>
        <w:pStyle w:val="sccodifiedsection"/>
      </w:pPr>
    </w:p>
    <w:p w:rsidR="00C15E40" w:rsidRDefault="00C15E40" w14:paraId="6BCDB9F8" w14:textId="77777777">
      <w:pPr>
        <w:pStyle w:val="sccodifiedsection"/>
      </w:pPr>
      <w:bookmarkStart w:name="cs_T1C13N40_b829a6b43" w:id="19"/>
      <w:r>
        <w:tab/>
      </w:r>
      <w:bookmarkStart w:name="ss_T1C13N40Sb_lv1_878f1c7af" w:id="20"/>
      <w:bookmarkEnd w:id="19"/>
      <w:r>
        <w:t>(</w:t>
      </w:r>
      <w:bookmarkEnd w:id="20"/>
      <w:r>
        <w:t>b) The commission shall consist of a member from each congressional district appointed by the Governor</w:t>
      </w:r>
      <w:r>
        <w:rPr>
          <w:rStyle w:val="scstrike"/>
        </w:rPr>
        <w:t>, with the advice and consent of the Senate,</w:t>
      </w:r>
      <w:r>
        <w:t xml:space="preserve"> and two members at large appointed by the Governor. Each member shall serve for a term of three years and until their successors are appointed and qualify. Vacancies must be filled in the manner of the original appointment for the unexpired term.</w:t>
      </w:r>
    </w:p>
    <w:p w:rsidR="00C45D85" w:rsidP="00C45D85" w:rsidRDefault="00C45D85" w14:paraId="0C8645E1" w14:textId="77777777">
      <w:pPr>
        <w:pStyle w:val="scemptyline"/>
      </w:pPr>
    </w:p>
    <w:p w:rsidR="00C45D85" w:rsidP="00C45D85" w:rsidRDefault="00C45D85" w14:paraId="536456CB" w14:textId="77777777">
      <w:pPr>
        <w:pStyle w:val="scdirectionallanguage"/>
      </w:pPr>
      <w:bookmarkStart w:name="bs_num_5_6c6865b9d" w:id="21"/>
      <w:r>
        <w:t>S</w:t>
      </w:r>
      <w:bookmarkEnd w:id="21"/>
      <w:r>
        <w:t>ECTION 5.</w:t>
      </w:r>
      <w:r>
        <w:tab/>
      </w:r>
      <w:bookmarkStart w:name="dl_b44148578" w:id="22"/>
      <w:r>
        <w:t>S</w:t>
      </w:r>
      <w:bookmarkEnd w:id="22"/>
      <w:r>
        <w:t>ection 1‑15‑10 of the S.C. Code is amended to read:</w:t>
      </w:r>
    </w:p>
    <w:p w:rsidR="001D45F6" w:rsidRDefault="001D45F6" w14:paraId="3933626C" w14:textId="77777777">
      <w:pPr>
        <w:pStyle w:val="sccodifiedsection"/>
      </w:pPr>
    </w:p>
    <w:p w:rsidR="001D45F6" w:rsidRDefault="001D45F6" w14:paraId="03538B53" w14:textId="62A4E739">
      <w:pPr>
        <w:pStyle w:val="sccodifiedsection"/>
      </w:pPr>
      <w:r>
        <w:tab/>
      </w:r>
      <w:bookmarkStart w:name="cs_T1C15N10_1eb4e1c70" w:id="23"/>
      <w:r>
        <w:t>S</w:t>
      </w:r>
      <w:bookmarkEnd w:id="23"/>
      <w:r>
        <w:t>ection 1‑15‑10.</w:t>
      </w:r>
      <w:r>
        <w:tab/>
        <w:t>There is created a Commission on Women to be composed of sixteen members appointed by the Governor</w:t>
      </w:r>
      <w:r>
        <w:rPr>
          <w:rStyle w:val="scstrike"/>
        </w:rPr>
        <w:t xml:space="preserve"> with the advice and consent of the Senate</w:t>
      </w:r>
      <w:r>
        <w:t xml:space="preserv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four‑year term. Vacancies must be filled in the manner of the original appointment for the unexpired portion of the term only. No member must be eligible to serve more than two consecutive terms.</w:t>
      </w:r>
    </w:p>
    <w:p w:rsidR="00F87BF5" w:rsidP="00F87BF5" w:rsidRDefault="00F87BF5" w14:paraId="4E6450C2" w14:textId="16339192">
      <w:pPr>
        <w:pStyle w:val="scemptyline"/>
      </w:pPr>
    </w:p>
    <w:p w:rsidR="00F87BF5" w:rsidP="00F87BF5" w:rsidRDefault="00F87BF5" w14:paraId="797B1171" w14:textId="77777777">
      <w:pPr>
        <w:pStyle w:val="scdirectionallanguage"/>
      </w:pPr>
      <w:bookmarkStart w:name="bs_num_6_ce9a92808" w:id="24"/>
      <w:r>
        <w:t>S</w:t>
      </w:r>
      <w:bookmarkEnd w:id="24"/>
      <w:r>
        <w:t>ECTION 6.</w:t>
      </w:r>
      <w:r>
        <w:tab/>
      </w:r>
      <w:bookmarkStart w:name="dl_0ee07ec32" w:id="25"/>
      <w:r>
        <w:t>S</w:t>
      </w:r>
      <w:bookmarkEnd w:id="25"/>
      <w:r>
        <w:t>ection 1‑31‑10 of the S.C. Code is amended to read:</w:t>
      </w:r>
    </w:p>
    <w:p w:rsidR="00073CED" w:rsidRDefault="00073CED" w14:paraId="01591CA2" w14:textId="77777777">
      <w:pPr>
        <w:pStyle w:val="sccodifiedsection"/>
      </w:pPr>
    </w:p>
    <w:p w:rsidR="00073CED" w:rsidRDefault="00073CED" w14:paraId="52AC1AA3" w14:textId="77777777">
      <w:pPr>
        <w:pStyle w:val="sccodifiedsection"/>
      </w:pPr>
      <w:r>
        <w:tab/>
      </w:r>
      <w:bookmarkStart w:name="cs_T1C31N10_28fd68a07" w:id="26"/>
      <w:r>
        <w:t>S</w:t>
      </w:r>
      <w:bookmarkEnd w:id="26"/>
      <w:r>
        <w:t>ection 1‑31‑10.</w:t>
      </w:r>
      <w:r>
        <w:tab/>
        <w:t>There is created a State Commission for Community Advancement and Engagement consisting of nine members and the Governor ex officio.  The Governor must appoint one person from each of the congressional districts of the State and two persons from the State at large</w:t>
      </w:r>
      <w:r>
        <w:rPr>
          <w:rStyle w:val="scstrike"/>
        </w:rPr>
        <w:t xml:space="preserve"> upon the advice and consent of the Senate</w:t>
      </w:r>
      <w:r>
        <w:t>.  The Governor shall designate the chairman.  The members serve for a term of four years and until their successors are appointed and qualify.  A vacancy must be filled in the same manner as original appointment for the remainder of the unexpired term.  In making appointments, the Governor and Senate shall take all reasonable steps to ensure that members reflect the ethnic and racial diversity of the State.</w:t>
      </w:r>
    </w:p>
    <w:p w:rsidR="002E5231" w:rsidP="002E5231" w:rsidRDefault="002E5231" w14:paraId="2F86CA5D" w14:textId="77777777">
      <w:pPr>
        <w:pStyle w:val="scemptyline"/>
      </w:pPr>
    </w:p>
    <w:p w:rsidR="002E5231" w:rsidP="002E5231" w:rsidRDefault="002E5231" w14:paraId="610E2D59" w14:textId="77777777">
      <w:pPr>
        <w:pStyle w:val="scdirectionallanguage"/>
      </w:pPr>
      <w:bookmarkStart w:name="bs_num_7_fc7465993" w:id="27"/>
      <w:r>
        <w:t>S</w:t>
      </w:r>
      <w:bookmarkEnd w:id="27"/>
      <w:r>
        <w:t>ECTION 7.</w:t>
      </w:r>
      <w:r>
        <w:tab/>
      </w:r>
      <w:bookmarkStart w:name="dl_499c29a49" w:id="28"/>
      <w:r>
        <w:t>S</w:t>
      </w:r>
      <w:bookmarkEnd w:id="28"/>
      <w:r>
        <w:t>ection 6‑19‑30 of the S.C. Code is amended to read:</w:t>
      </w:r>
    </w:p>
    <w:p w:rsidR="002E5231" w:rsidP="002E5231" w:rsidRDefault="002E5231" w14:paraId="77EE87D2" w14:textId="77777777">
      <w:pPr>
        <w:pStyle w:val="sccodifiedsection"/>
      </w:pPr>
    </w:p>
    <w:p w:rsidR="002E5231" w:rsidP="002E5231" w:rsidRDefault="002E5231" w14:paraId="14DD70FD" w14:textId="4BB4F7C6">
      <w:pPr>
        <w:pStyle w:val="sccodifiedsection"/>
      </w:pPr>
      <w:r>
        <w:tab/>
      </w:r>
      <w:bookmarkStart w:name="cs_T6C19N30_f6d6a3e5f" w:id="29"/>
      <w:r>
        <w:t>S</w:t>
      </w:r>
      <w:bookmarkEnd w:id="29"/>
      <w:r>
        <w:t>ection 6‑19‑30.</w:t>
      </w:r>
      <w:r>
        <w:tab/>
        <w:t xml:space="preserve">The fund for such grants must be from either revenue‑sharing trust funds or from general appropriations to the Department of </w:t>
      </w:r>
      <w:r>
        <w:rPr>
          <w:rStyle w:val="scstrike"/>
        </w:rPr>
        <w:t xml:space="preserve">Health and </w:t>
      </w:r>
      <w:r>
        <w:t>Environmental</w:t>
      </w:r>
      <w:r w:rsidR="007112FD">
        <w:rPr>
          <w:rStyle w:val="scinsert"/>
        </w:rPr>
        <w:t xml:space="preserve"> Services</w:t>
      </w:r>
      <w:r>
        <w:rPr>
          <w:rStyle w:val="scstrike"/>
        </w:rPr>
        <w:t xml:space="preserve"> Control</w:t>
      </w:r>
      <w:r>
        <w:t>,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w:t>
      </w:r>
      <w:r>
        <w:rPr>
          <w:rStyle w:val="scstrike"/>
        </w:rPr>
        <w:t>, with the advice and consent of the Senate,</w:t>
      </w:r>
      <w:r>
        <w:t xml:space="preserve"> shall appoint an advisory committee composed of seven members, one from each congressional district of the State. In addition an employee of the Department of </w:t>
      </w:r>
      <w:r>
        <w:rPr>
          <w:rStyle w:val="scstrike"/>
        </w:rPr>
        <w:t xml:space="preserve">Health and </w:t>
      </w:r>
      <w:r>
        <w:t xml:space="preserve">Environmental </w:t>
      </w:r>
      <w:r w:rsidR="007112FD">
        <w:rPr>
          <w:rStyle w:val="scinsert"/>
        </w:rPr>
        <w:t>Services</w:t>
      </w:r>
      <w:r>
        <w:rPr>
          <w:rStyle w:val="scstrike"/>
        </w:rPr>
        <w:t>Control</w:t>
      </w:r>
      <w:r>
        <w:t>,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307E53" w:rsidP="00307E53" w:rsidRDefault="00307E53" w14:paraId="0E444A64" w14:textId="77777777">
      <w:pPr>
        <w:pStyle w:val="scemptyline"/>
      </w:pPr>
    </w:p>
    <w:p w:rsidR="00307E53" w:rsidP="00307E53" w:rsidRDefault="00307E53" w14:paraId="6CE6A5CF" w14:textId="77777777">
      <w:pPr>
        <w:pStyle w:val="scdirectionallanguage"/>
      </w:pPr>
      <w:bookmarkStart w:name="bs_num_8_ce78b2739" w:id="30"/>
      <w:r>
        <w:t>S</w:t>
      </w:r>
      <w:bookmarkEnd w:id="30"/>
      <w:r>
        <w:t>ECTION 8.</w:t>
      </w:r>
      <w:r>
        <w:tab/>
      </w:r>
      <w:bookmarkStart w:name="dl_3d51e351b" w:id="31"/>
      <w:r>
        <w:t>S</w:t>
      </w:r>
      <w:bookmarkEnd w:id="31"/>
      <w:r>
        <w:t>ection 13‑1‑370 of the S.C. Code is amended to read:</w:t>
      </w:r>
    </w:p>
    <w:p w:rsidR="00307E53" w:rsidP="00307E53" w:rsidRDefault="00307E53" w14:paraId="6773DAFA" w14:textId="77777777">
      <w:pPr>
        <w:pStyle w:val="sccodifiedsection"/>
      </w:pPr>
    </w:p>
    <w:p w:rsidR="00307E53" w:rsidP="00307E53" w:rsidRDefault="00307E53" w14:paraId="62A48E7F" w14:textId="7E444479">
      <w:pPr>
        <w:pStyle w:val="sccodifiedsection"/>
      </w:pPr>
      <w:r>
        <w:tab/>
      </w:r>
      <w:bookmarkStart w:name="cs_T13C1N370_8276ae481" w:id="32"/>
      <w:r>
        <w:t>S</w:t>
      </w:r>
      <w:bookmarkEnd w:id="32"/>
      <w:r>
        <w:t>ection 13‑1‑370.</w:t>
      </w:r>
      <w:r>
        <w:tab/>
      </w:r>
      <w:bookmarkStart w:name="ss_T13C1N370SA_lv1_8901f28c4" w:id="33"/>
      <w:r w:rsidR="00D26F76">
        <w:rPr>
          <w:rStyle w:val="scinsert"/>
        </w:rPr>
        <w:t>(</w:t>
      </w:r>
      <w:bookmarkEnd w:id="33"/>
      <w:r w:rsidR="00D26F76">
        <w:rPr>
          <w:rStyle w:val="scinsert"/>
        </w:rPr>
        <w:t xml:space="preserve">A) </w:t>
      </w:r>
      <w:r>
        <w:t>The director may, in his discretion</w:t>
      </w:r>
      <w:r w:rsidR="00752413">
        <w:rPr>
          <w:rStyle w:val="scinsert"/>
        </w:rPr>
        <w:t>,</w:t>
      </w:r>
      <w:r>
        <w:t xml:space="preserve"> establish an advisory committee of the Division of State Development (hereafter, in this section, the “advisory committee”) which if established, would be comprised of twenty‑four citizens of the State to be appointed by the Governor</w:t>
      </w:r>
      <w:r>
        <w:rPr>
          <w:rStyle w:val="scstrike"/>
        </w:rPr>
        <w:t xml:space="preserve"> upon the advice and consent of the Senate</w:t>
      </w:r>
      <w:r>
        <w:t>.  One member must be appointed from each of the following two‑county areas:</w:t>
      </w:r>
    </w:p>
    <w:p w:rsidR="00307E53" w:rsidP="00307E53" w:rsidRDefault="00D26F76" w14:paraId="5DFB8AA2" w14:textId="6CC5CBF8">
      <w:pPr>
        <w:pStyle w:val="sccodifiedsection"/>
      </w:pPr>
      <w:r>
        <w:rPr>
          <w:rStyle w:val="scinsert"/>
        </w:rPr>
        <w:tab/>
      </w:r>
      <w:r w:rsidR="00307E53">
        <w:tab/>
      </w:r>
      <w:bookmarkStart w:name="up_930738308" w:id="34"/>
      <w:r w:rsidR="00307E53">
        <w:t>1</w:t>
      </w:r>
      <w:bookmarkEnd w:id="34"/>
      <w:r w:rsidR="00307E53">
        <w:t>. Richland and Kershaw counties;</w:t>
      </w:r>
    </w:p>
    <w:p w:rsidR="00307E53" w:rsidP="00307E53" w:rsidRDefault="00D26F76" w14:paraId="1602434B" w14:textId="2C4DE777">
      <w:pPr>
        <w:pStyle w:val="sccodifiedsection"/>
      </w:pPr>
      <w:r>
        <w:rPr>
          <w:rStyle w:val="scinsert"/>
        </w:rPr>
        <w:tab/>
      </w:r>
      <w:r w:rsidR="00307E53">
        <w:tab/>
      </w:r>
      <w:bookmarkStart w:name="up_a8190e220" w:id="35"/>
      <w:r w:rsidR="00307E53">
        <w:t>2</w:t>
      </w:r>
      <w:bookmarkEnd w:id="35"/>
      <w:r w:rsidR="00307E53">
        <w:t>. Spartanburg and Cherokee counties;</w:t>
      </w:r>
    </w:p>
    <w:p w:rsidR="00307E53" w:rsidP="00307E53" w:rsidRDefault="00D26F76" w14:paraId="6FDC50EF" w14:textId="1BF84A1F">
      <w:pPr>
        <w:pStyle w:val="sccodifiedsection"/>
      </w:pPr>
      <w:r>
        <w:rPr>
          <w:rStyle w:val="scinsert"/>
        </w:rPr>
        <w:tab/>
      </w:r>
      <w:r w:rsidR="00307E53">
        <w:tab/>
      </w:r>
      <w:bookmarkStart w:name="up_19cbc21ca" w:id="36"/>
      <w:r w:rsidR="00307E53">
        <w:t>3</w:t>
      </w:r>
      <w:bookmarkEnd w:id="36"/>
      <w:r w:rsidR="00307E53">
        <w:t>. Laurens and Newberry counties;</w:t>
      </w:r>
    </w:p>
    <w:p w:rsidR="00307E53" w:rsidP="00307E53" w:rsidRDefault="00D26F76" w14:paraId="7219E5F8" w14:textId="3269AE3B">
      <w:pPr>
        <w:pStyle w:val="sccodifiedsection"/>
      </w:pPr>
      <w:r>
        <w:rPr>
          <w:rStyle w:val="scinsert"/>
        </w:rPr>
        <w:tab/>
      </w:r>
      <w:r w:rsidR="00307E53">
        <w:tab/>
      </w:r>
      <w:bookmarkStart w:name="up_2b474e116" w:id="37"/>
      <w:r w:rsidR="00307E53">
        <w:t>4</w:t>
      </w:r>
      <w:bookmarkEnd w:id="37"/>
      <w:r w:rsidR="00307E53">
        <w:t>. Abbeville and Greenwood counties;</w:t>
      </w:r>
    </w:p>
    <w:p w:rsidR="00307E53" w:rsidP="00307E53" w:rsidRDefault="00D26F76" w14:paraId="669852C1" w14:textId="7C0F4E0F">
      <w:pPr>
        <w:pStyle w:val="sccodifiedsection"/>
      </w:pPr>
      <w:r>
        <w:rPr>
          <w:rStyle w:val="scinsert"/>
        </w:rPr>
        <w:tab/>
      </w:r>
      <w:r w:rsidR="00307E53">
        <w:tab/>
      </w:r>
      <w:bookmarkStart w:name="up_1bf48ac1f" w:id="38"/>
      <w:r w:rsidR="00307E53">
        <w:t>5</w:t>
      </w:r>
      <w:bookmarkEnd w:id="38"/>
      <w:r w:rsidR="00307E53">
        <w:t>. Berkeley and Charleston counties;</w:t>
      </w:r>
    </w:p>
    <w:p w:rsidR="00307E53" w:rsidP="00307E53" w:rsidRDefault="00D26F76" w14:paraId="7CAB9319" w14:textId="0C927724">
      <w:pPr>
        <w:pStyle w:val="sccodifiedsection"/>
      </w:pPr>
      <w:r>
        <w:rPr>
          <w:rStyle w:val="scinsert"/>
        </w:rPr>
        <w:tab/>
      </w:r>
      <w:r w:rsidR="00307E53">
        <w:tab/>
      </w:r>
      <w:bookmarkStart w:name="up_2358f14b1" w:id="39"/>
      <w:r w:rsidR="00307E53">
        <w:t>6</w:t>
      </w:r>
      <w:bookmarkEnd w:id="39"/>
      <w:r w:rsidR="00307E53">
        <w:t>. Oconee and Anderson counties;</w:t>
      </w:r>
    </w:p>
    <w:p w:rsidR="00307E53" w:rsidP="00307E53" w:rsidRDefault="00D26F76" w14:paraId="5D370FE1" w14:textId="3804A135">
      <w:pPr>
        <w:pStyle w:val="sccodifiedsection"/>
      </w:pPr>
      <w:r>
        <w:rPr>
          <w:rStyle w:val="scinsert"/>
        </w:rPr>
        <w:tab/>
      </w:r>
      <w:r w:rsidR="00307E53">
        <w:tab/>
      </w:r>
      <w:bookmarkStart w:name="up_31572c4dd" w:id="40"/>
      <w:r w:rsidR="00307E53">
        <w:t>7</w:t>
      </w:r>
      <w:bookmarkEnd w:id="40"/>
      <w:r w:rsidR="00307E53">
        <w:t>. Florence and Marion counties;</w:t>
      </w:r>
    </w:p>
    <w:p w:rsidR="00307E53" w:rsidP="00307E53" w:rsidRDefault="00D26F76" w14:paraId="246916DD" w14:textId="05921B54">
      <w:pPr>
        <w:pStyle w:val="sccodifiedsection"/>
      </w:pPr>
      <w:r>
        <w:rPr>
          <w:rStyle w:val="scinsert"/>
        </w:rPr>
        <w:tab/>
      </w:r>
      <w:r w:rsidR="00307E53">
        <w:tab/>
      </w:r>
      <w:bookmarkStart w:name="up_d4f2ec06d" w:id="41"/>
      <w:r w:rsidR="00307E53">
        <w:t>8</w:t>
      </w:r>
      <w:bookmarkEnd w:id="41"/>
      <w:r w:rsidR="00307E53">
        <w:t>. Greenville and Pickens counties;</w:t>
      </w:r>
    </w:p>
    <w:p w:rsidR="00307E53" w:rsidP="00307E53" w:rsidRDefault="00D26F76" w14:paraId="6E9ED3E1" w14:textId="21CD9493">
      <w:pPr>
        <w:pStyle w:val="sccodifiedsection"/>
      </w:pPr>
      <w:r>
        <w:rPr>
          <w:rStyle w:val="scinsert"/>
        </w:rPr>
        <w:tab/>
      </w:r>
      <w:r w:rsidR="00307E53">
        <w:tab/>
      </w:r>
      <w:bookmarkStart w:name="up_00d5ea590" w:id="42"/>
      <w:r w:rsidR="00307E53">
        <w:t>9</w:t>
      </w:r>
      <w:bookmarkEnd w:id="42"/>
      <w:r w:rsidR="00307E53">
        <w:t>. Horry and Georgetown counties;</w:t>
      </w:r>
    </w:p>
    <w:p w:rsidR="00307E53" w:rsidP="00307E53" w:rsidRDefault="00D26F76" w14:paraId="5E335666" w14:textId="25880675">
      <w:pPr>
        <w:pStyle w:val="sccodifiedsection"/>
      </w:pPr>
      <w:r>
        <w:rPr>
          <w:rStyle w:val="scinsert"/>
        </w:rPr>
        <w:tab/>
      </w:r>
      <w:r w:rsidR="00307E53">
        <w:tab/>
      </w:r>
      <w:bookmarkStart w:name="up_73f36c551" w:id="43"/>
      <w:r w:rsidR="00307E53">
        <w:t>1</w:t>
      </w:r>
      <w:bookmarkEnd w:id="43"/>
      <w:r w:rsidR="00307E53">
        <w:t>0. Union and York counties;</w:t>
      </w:r>
    </w:p>
    <w:p w:rsidR="00307E53" w:rsidP="00307E53" w:rsidRDefault="00D26F76" w14:paraId="7286640A" w14:textId="7EB72FB6">
      <w:pPr>
        <w:pStyle w:val="sccodifiedsection"/>
      </w:pPr>
      <w:r>
        <w:rPr>
          <w:rStyle w:val="scinsert"/>
        </w:rPr>
        <w:tab/>
      </w:r>
      <w:r w:rsidR="00307E53">
        <w:tab/>
      </w:r>
      <w:bookmarkStart w:name="up_688d3eb7f" w:id="44"/>
      <w:r w:rsidR="00307E53">
        <w:t>1</w:t>
      </w:r>
      <w:bookmarkEnd w:id="44"/>
      <w:r w:rsidR="00307E53">
        <w:t>1. Lee and Darlington counties;</w:t>
      </w:r>
    </w:p>
    <w:p w:rsidR="00307E53" w:rsidP="00307E53" w:rsidRDefault="00D26F76" w14:paraId="28B8BD6F" w14:textId="12F63D39">
      <w:pPr>
        <w:pStyle w:val="sccodifiedsection"/>
      </w:pPr>
      <w:r>
        <w:rPr>
          <w:rStyle w:val="scinsert"/>
        </w:rPr>
        <w:tab/>
      </w:r>
      <w:r w:rsidR="00307E53">
        <w:tab/>
      </w:r>
      <w:bookmarkStart w:name="up_98947d560" w:id="45"/>
      <w:r w:rsidR="00307E53">
        <w:t>1</w:t>
      </w:r>
      <w:bookmarkEnd w:id="45"/>
      <w:r w:rsidR="00307E53">
        <w:t>2. Marlboro and Dillon counties;</w:t>
      </w:r>
    </w:p>
    <w:p w:rsidR="00307E53" w:rsidP="00307E53" w:rsidRDefault="00D26F76" w14:paraId="52481115" w14:textId="2F99355B">
      <w:pPr>
        <w:pStyle w:val="sccodifiedsection"/>
      </w:pPr>
      <w:r>
        <w:rPr>
          <w:rStyle w:val="scinsert"/>
        </w:rPr>
        <w:tab/>
      </w:r>
      <w:r w:rsidR="00307E53">
        <w:tab/>
      </w:r>
      <w:bookmarkStart w:name="up_45368637a" w:id="46"/>
      <w:r w:rsidR="00307E53">
        <w:t>1</w:t>
      </w:r>
      <w:bookmarkEnd w:id="46"/>
      <w:r w:rsidR="00307E53">
        <w:t>3. Chester and Fairfield counties;</w:t>
      </w:r>
    </w:p>
    <w:p w:rsidR="00307E53" w:rsidP="00307E53" w:rsidRDefault="00D26F76" w14:paraId="31C43097" w14:textId="50DC20CA">
      <w:pPr>
        <w:pStyle w:val="sccodifiedsection"/>
      </w:pPr>
      <w:r>
        <w:rPr>
          <w:rStyle w:val="scinsert"/>
        </w:rPr>
        <w:tab/>
      </w:r>
      <w:r w:rsidR="00307E53">
        <w:tab/>
      </w:r>
      <w:bookmarkStart w:name="up_fa335ed56" w:id="47"/>
      <w:r w:rsidR="00307E53">
        <w:t>1</w:t>
      </w:r>
      <w:bookmarkEnd w:id="47"/>
      <w:r w:rsidR="00307E53">
        <w:t>4. Lancaster and Chesterfield counties;</w:t>
      </w:r>
    </w:p>
    <w:p w:rsidR="00307E53" w:rsidP="00307E53" w:rsidRDefault="00D26F76" w14:paraId="4E88E227" w14:textId="42C12F69">
      <w:pPr>
        <w:pStyle w:val="sccodifiedsection"/>
      </w:pPr>
      <w:r>
        <w:rPr>
          <w:rStyle w:val="scinsert"/>
        </w:rPr>
        <w:tab/>
      </w:r>
      <w:r w:rsidR="00307E53">
        <w:tab/>
      </w:r>
      <w:bookmarkStart w:name="up_9654352e9" w:id="48"/>
      <w:r w:rsidR="00307E53">
        <w:t>1</w:t>
      </w:r>
      <w:bookmarkEnd w:id="48"/>
      <w:r w:rsidR="00307E53">
        <w:t>5. Sumter and Calhoun counties;</w:t>
      </w:r>
    </w:p>
    <w:p w:rsidR="00307E53" w:rsidP="00307E53" w:rsidRDefault="00D26F76" w14:paraId="7458CF14" w14:textId="26C7FDB5">
      <w:pPr>
        <w:pStyle w:val="sccodifiedsection"/>
      </w:pPr>
      <w:r>
        <w:rPr>
          <w:rStyle w:val="scinsert"/>
        </w:rPr>
        <w:tab/>
      </w:r>
      <w:r w:rsidR="00307E53">
        <w:tab/>
      </w:r>
      <w:bookmarkStart w:name="up_187e571f0" w:id="49"/>
      <w:r w:rsidR="00307E53">
        <w:t>1</w:t>
      </w:r>
      <w:bookmarkEnd w:id="49"/>
      <w:r w:rsidR="00307E53">
        <w:t>6. Clarendon and Williamsburg counties;</w:t>
      </w:r>
    </w:p>
    <w:p w:rsidR="00307E53" w:rsidP="00307E53" w:rsidRDefault="00D26F76" w14:paraId="0E0D1519" w14:textId="3D3C1D83">
      <w:pPr>
        <w:pStyle w:val="sccodifiedsection"/>
      </w:pPr>
      <w:r>
        <w:rPr>
          <w:rStyle w:val="scinsert"/>
        </w:rPr>
        <w:tab/>
      </w:r>
      <w:r w:rsidR="00307E53">
        <w:tab/>
      </w:r>
      <w:bookmarkStart w:name="up_5c149c20d" w:id="50"/>
      <w:r w:rsidR="00307E53">
        <w:t>1</w:t>
      </w:r>
      <w:bookmarkEnd w:id="50"/>
      <w:r w:rsidR="00307E53">
        <w:t>7. Beaufort and Jasper counties;</w:t>
      </w:r>
    </w:p>
    <w:p w:rsidR="00307E53" w:rsidP="00307E53" w:rsidRDefault="00D26F76" w14:paraId="26EF2A0A" w14:textId="00814246">
      <w:pPr>
        <w:pStyle w:val="sccodifiedsection"/>
      </w:pPr>
      <w:r>
        <w:rPr>
          <w:rStyle w:val="scinsert"/>
        </w:rPr>
        <w:tab/>
      </w:r>
      <w:r w:rsidR="00307E53">
        <w:tab/>
      </w:r>
      <w:bookmarkStart w:name="up_98243731a" w:id="51"/>
      <w:r w:rsidR="00307E53">
        <w:t>1</w:t>
      </w:r>
      <w:bookmarkEnd w:id="51"/>
      <w:r w:rsidR="00307E53">
        <w:t>8. Dorchester and Colleton counties;</w:t>
      </w:r>
    </w:p>
    <w:p w:rsidR="00307E53" w:rsidP="00307E53" w:rsidRDefault="00D26F76" w14:paraId="402C7FD3" w14:textId="3B43A893">
      <w:pPr>
        <w:pStyle w:val="sccodifiedsection"/>
      </w:pPr>
      <w:r>
        <w:rPr>
          <w:rStyle w:val="scinsert"/>
        </w:rPr>
        <w:tab/>
      </w:r>
      <w:r w:rsidR="00307E53">
        <w:tab/>
      </w:r>
      <w:bookmarkStart w:name="up_9b4ff8627" w:id="52"/>
      <w:r w:rsidR="00307E53">
        <w:t>1</w:t>
      </w:r>
      <w:bookmarkEnd w:id="52"/>
      <w:r w:rsidR="00307E53">
        <w:t>9. Orangeburg and Bamberg counties;</w:t>
      </w:r>
    </w:p>
    <w:p w:rsidR="00307E53" w:rsidP="00307E53" w:rsidRDefault="00D26F76" w14:paraId="0630925B" w14:textId="25A042AB">
      <w:pPr>
        <w:pStyle w:val="sccodifiedsection"/>
      </w:pPr>
      <w:r>
        <w:rPr>
          <w:rStyle w:val="scinsert"/>
        </w:rPr>
        <w:tab/>
      </w:r>
      <w:r w:rsidR="00307E53">
        <w:tab/>
      </w:r>
      <w:bookmarkStart w:name="up_1746c83df" w:id="53"/>
      <w:r w:rsidR="00307E53">
        <w:t>2</w:t>
      </w:r>
      <w:bookmarkEnd w:id="53"/>
      <w:r w:rsidR="00307E53">
        <w:t>0. Allendale and Hampton counties;</w:t>
      </w:r>
    </w:p>
    <w:p w:rsidR="00307E53" w:rsidP="00307E53" w:rsidRDefault="00D26F76" w14:paraId="106B523A" w14:textId="2940014D">
      <w:pPr>
        <w:pStyle w:val="sccodifiedsection"/>
      </w:pPr>
      <w:r>
        <w:rPr>
          <w:rStyle w:val="scinsert"/>
        </w:rPr>
        <w:tab/>
      </w:r>
      <w:r w:rsidR="00307E53">
        <w:tab/>
      </w:r>
      <w:bookmarkStart w:name="up_d4eb353fd" w:id="54"/>
      <w:r w:rsidR="00307E53">
        <w:t>2</w:t>
      </w:r>
      <w:bookmarkEnd w:id="54"/>
      <w:r w:rsidR="00307E53">
        <w:t>1. Aiken and Barnwell counties;</w:t>
      </w:r>
    </w:p>
    <w:p w:rsidR="00307E53" w:rsidP="00307E53" w:rsidRDefault="00D26F76" w14:paraId="003E3226" w14:textId="7BEC1692">
      <w:pPr>
        <w:pStyle w:val="sccodifiedsection"/>
      </w:pPr>
      <w:r>
        <w:rPr>
          <w:rStyle w:val="scinsert"/>
        </w:rPr>
        <w:tab/>
      </w:r>
      <w:r w:rsidR="00307E53">
        <w:tab/>
      </w:r>
      <w:bookmarkStart w:name="up_83858843f" w:id="55"/>
      <w:r w:rsidR="00307E53">
        <w:t>2</w:t>
      </w:r>
      <w:bookmarkEnd w:id="55"/>
      <w:r w:rsidR="00307E53">
        <w:t>2. Lexington and Saluda counties;</w:t>
      </w:r>
    </w:p>
    <w:p w:rsidR="00307E53" w:rsidP="00307E53" w:rsidRDefault="00D26F76" w14:paraId="6D167C52" w14:textId="38C440A4">
      <w:pPr>
        <w:pStyle w:val="sccodifiedsection"/>
      </w:pPr>
      <w:r>
        <w:rPr>
          <w:rStyle w:val="scinsert"/>
        </w:rPr>
        <w:tab/>
      </w:r>
      <w:r w:rsidR="00307E53">
        <w:tab/>
      </w:r>
      <w:bookmarkStart w:name="up_449305f8e" w:id="56"/>
      <w:r w:rsidR="00307E53">
        <w:t>2</w:t>
      </w:r>
      <w:bookmarkEnd w:id="56"/>
      <w:r w:rsidR="00307E53">
        <w:t>3. Edgefield and McCormick counties.</w:t>
      </w:r>
    </w:p>
    <w:p w:rsidR="00307E53" w:rsidP="00307E53" w:rsidRDefault="00307E53" w14:paraId="12AC4F8D" w14:textId="75FD5283">
      <w:pPr>
        <w:pStyle w:val="sccodifiedsection"/>
      </w:pPr>
      <w:r>
        <w:tab/>
      </w:r>
      <w:bookmarkStart w:name="ss_T13C1N370SB_lv1_ff31275a7" w:id="57"/>
      <w:r w:rsidR="00D26F76">
        <w:rPr>
          <w:rStyle w:val="scinsert"/>
        </w:rPr>
        <w:t>(</w:t>
      </w:r>
      <w:bookmarkEnd w:id="57"/>
      <w:r w:rsidR="00D26F76">
        <w:rPr>
          <w:rStyle w:val="scinsert"/>
        </w:rPr>
        <w:t xml:space="preserve">B) </w:t>
      </w:r>
      <w:r>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two‑county areas, the Governor shall rotate the appointment of these members between the counties in each of the two‑county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307E53" w:rsidP="00307E53" w:rsidRDefault="00307E53" w14:paraId="77749C87" w14:textId="3B0F7DAB">
      <w:pPr>
        <w:pStyle w:val="sccodifiedsection"/>
      </w:pPr>
      <w:r>
        <w:tab/>
      </w:r>
      <w:r>
        <w:tab/>
      </w:r>
      <w:r>
        <w:rPr>
          <w:rStyle w:val="scstrike"/>
        </w:rPr>
        <w:t>(a)</w:t>
      </w:r>
      <w:bookmarkStart w:name="ss_T13C1N370S1_lv2_5a40aabcd" w:id="58"/>
      <w:r w:rsidR="00D26F76">
        <w:rPr>
          <w:rStyle w:val="scinsert"/>
        </w:rPr>
        <w:t>(</w:t>
      </w:r>
      <w:bookmarkEnd w:id="58"/>
      <w:r w:rsidR="00D26F76">
        <w:rPr>
          <w:rStyle w:val="scinsert"/>
        </w:rPr>
        <w:t>1)</w:t>
      </w:r>
      <w:r>
        <w:t xml:space="preserve"> the condition of and prospects for economic development in the State ‑ particularly in the rural areas;</w:t>
      </w:r>
    </w:p>
    <w:p w:rsidR="00307E53" w:rsidP="00307E53" w:rsidRDefault="00307E53" w14:paraId="4FA5CBBF" w14:textId="215D407A">
      <w:pPr>
        <w:pStyle w:val="sccodifiedsection"/>
      </w:pPr>
      <w:r>
        <w:tab/>
      </w:r>
      <w:r>
        <w:tab/>
      </w:r>
      <w:r>
        <w:rPr>
          <w:rStyle w:val="scstrike"/>
        </w:rPr>
        <w:t>(b)</w:t>
      </w:r>
      <w:bookmarkStart w:name="ss_T13C1N370S2_lv2_1c27b17cf" w:id="59"/>
      <w:r w:rsidR="00D26F76">
        <w:rPr>
          <w:rStyle w:val="scinsert"/>
        </w:rPr>
        <w:t>(</w:t>
      </w:r>
      <w:bookmarkEnd w:id="59"/>
      <w:r w:rsidR="00D26F76">
        <w:rPr>
          <w:rStyle w:val="scinsert"/>
        </w:rPr>
        <w:t>2)</w:t>
      </w:r>
      <w:r>
        <w:t xml:space="preserve"> the fostering of a close working relationship between the primarily rural, or primarily agricultural, counties of the State and the counties which are primarily nonrural or nonagricultural;</w:t>
      </w:r>
    </w:p>
    <w:p w:rsidR="00307E53" w:rsidP="00307E53" w:rsidRDefault="00307E53" w14:paraId="26863D06" w14:textId="468F0237">
      <w:pPr>
        <w:pStyle w:val="sccodifiedsection"/>
      </w:pPr>
      <w:r>
        <w:tab/>
      </w:r>
      <w:r>
        <w:tab/>
      </w:r>
      <w:r>
        <w:rPr>
          <w:rStyle w:val="scstrike"/>
        </w:rPr>
        <w:t>(c)</w:t>
      </w:r>
      <w:bookmarkStart w:name="ss_T13C1N370S3_lv2_11d073f30" w:id="60"/>
      <w:r w:rsidR="00D26F76">
        <w:rPr>
          <w:rStyle w:val="scinsert"/>
        </w:rPr>
        <w:t>(</w:t>
      </w:r>
      <w:bookmarkEnd w:id="60"/>
      <w:r w:rsidR="00D26F76">
        <w:rPr>
          <w:rStyle w:val="scinsert"/>
        </w:rPr>
        <w:t>3)</w:t>
      </w:r>
      <w:r>
        <w:t xml:space="preserve"> the identification of problems facing smaller rural counties and of solutions to those problems;</w:t>
      </w:r>
    </w:p>
    <w:p w:rsidR="00307E53" w:rsidP="00307E53" w:rsidRDefault="00307E53" w14:paraId="06DFD278" w14:textId="501E8C82">
      <w:pPr>
        <w:pStyle w:val="sccodifiedsection"/>
      </w:pPr>
      <w:r>
        <w:tab/>
      </w:r>
      <w:r>
        <w:tab/>
      </w:r>
      <w:r>
        <w:rPr>
          <w:rStyle w:val="scstrike"/>
        </w:rPr>
        <w:t>(d)</w:t>
      </w:r>
      <w:bookmarkStart w:name="ss_T13C1N370S4_lv2_95153d245" w:id="61"/>
      <w:r w:rsidR="00D26F76">
        <w:rPr>
          <w:rStyle w:val="scinsert"/>
        </w:rPr>
        <w:t>(</w:t>
      </w:r>
      <w:bookmarkEnd w:id="61"/>
      <w:r w:rsidR="00D26F76">
        <w:rPr>
          <w:rStyle w:val="scinsert"/>
        </w:rPr>
        <w:t>4)</w:t>
      </w:r>
      <w:r>
        <w:t xml:space="preserve"> having input to the director regarding industrial prospects throughout the State;  and</w:t>
      </w:r>
    </w:p>
    <w:p w:rsidR="00307E53" w:rsidP="00307E53" w:rsidRDefault="00307E53" w14:paraId="5399FD6A" w14:textId="2FD64CC8">
      <w:pPr>
        <w:pStyle w:val="sccodifiedsection"/>
      </w:pPr>
      <w:r>
        <w:tab/>
      </w:r>
      <w:r>
        <w:tab/>
      </w:r>
      <w:r>
        <w:rPr>
          <w:rStyle w:val="scstrike"/>
        </w:rPr>
        <w:t>(e)</w:t>
      </w:r>
      <w:bookmarkStart w:name="ss_T13C1N370S5_lv2_31f573d7d" w:id="62"/>
      <w:r w:rsidR="00D26F76">
        <w:rPr>
          <w:rStyle w:val="scinsert"/>
        </w:rPr>
        <w:t>(</w:t>
      </w:r>
      <w:bookmarkEnd w:id="62"/>
      <w:r w:rsidR="00D26F76">
        <w:rPr>
          <w:rStyle w:val="scinsert"/>
        </w:rPr>
        <w:t>5)</w:t>
      </w:r>
      <w:r>
        <w:t xml:space="preserve"> any other matter which the director considers necessary to assist the director, in the way of consultation or advice, in carrying out any of the director's duties or functions under this article.</w:t>
      </w:r>
    </w:p>
    <w:p w:rsidR="00383B21" w:rsidP="00383B21" w:rsidRDefault="00383B21" w14:paraId="559BB1B6" w14:textId="77777777">
      <w:pPr>
        <w:pStyle w:val="scemptyline"/>
      </w:pPr>
    </w:p>
    <w:p w:rsidR="00383B21" w:rsidP="00383B21" w:rsidRDefault="00383B21" w14:paraId="50FD63AA" w14:textId="77777777">
      <w:pPr>
        <w:pStyle w:val="scdirectionallanguage"/>
      </w:pPr>
      <w:bookmarkStart w:name="bs_num_9_cbb10171d" w:id="63"/>
      <w:r>
        <w:t>S</w:t>
      </w:r>
      <w:bookmarkEnd w:id="63"/>
      <w:r>
        <w:t>ECTION 9.</w:t>
      </w:r>
      <w:r>
        <w:tab/>
      </w:r>
      <w:bookmarkStart w:name="dl_a7c202834" w:id="64"/>
      <w:r>
        <w:t>S</w:t>
      </w:r>
      <w:bookmarkEnd w:id="64"/>
      <w:r>
        <w:t>ection 13‑19‑10 of the S.C. Code is amended to read:</w:t>
      </w:r>
    </w:p>
    <w:p w:rsidR="00124F38" w:rsidRDefault="00124F38" w14:paraId="23E554B7" w14:textId="77777777">
      <w:pPr>
        <w:pStyle w:val="sccodifiedsection"/>
      </w:pPr>
    </w:p>
    <w:p w:rsidR="00124F38" w:rsidRDefault="00124F38" w14:paraId="2FEFAFCC" w14:textId="7A810CF0">
      <w:pPr>
        <w:pStyle w:val="sccodifiedsection"/>
      </w:pPr>
      <w:r>
        <w:tab/>
      </w:r>
      <w:bookmarkStart w:name="cs_T13C19N10_480192d4c" w:id="65"/>
      <w:r>
        <w:t>S</w:t>
      </w:r>
      <w:bookmarkEnd w:id="65"/>
      <w:r>
        <w:t>ection 13‑19‑10.</w:t>
      </w:r>
      <w:r>
        <w:tab/>
        <w:t>There is created the Midlands Authority of South Carolina, referred to in this chapter as the “authority”.  The governing body of the authority consists of a nine member board appointed by the Governor</w:t>
      </w:r>
      <w:r>
        <w:rPr>
          <w:rStyle w:val="scstrike"/>
        </w:rPr>
        <w:t>, with the advice and consent of the Senate,</w:t>
      </w:r>
      <w:r>
        <w:t xml:space="preserve"> for terms of four years and until their successors are appointed and qualify.  Vacancies must be filled in the manner of the original appointment for the unexpired portion of the term.  Two members must be</w:t>
      </w:r>
      <w:r>
        <w:rPr>
          <w:rStyle w:val="scstrike"/>
        </w:rPr>
        <w:t xml:space="preserve"> resident</w:t>
      </w:r>
      <w:r w:rsidR="00A62874">
        <w:rPr>
          <w:rStyle w:val="scinsert"/>
        </w:rPr>
        <w:t xml:space="preserve"> residents</w:t>
      </w:r>
      <w:r>
        <w:t xml:space="preserve"> of each of the following counties:  Richland, Lexington, Fairfield, and Newberry.  One member must be appointed from the state at large.  Vacancies on the board for any reason must be filled for the unexpired term in the manner of original appointment.</w:t>
      </w:r>
    </w:p>
    <w:p w:rsidR="003C31F5" w:rsidP="003C31F5" w:rsidRDefault="003C31F5" w14:paraId="1937EB3F" w14:textId="77777777">
      <w:pPr>
        <w:pStyle w:val="scemptyline"/>
      </w:pPr>
    </w:p>
    <w:p w:rsidR="003C31F5" w:rsidP="003C31F5" w:rsidRDefault="003C31F5" w14:paraId="114883F7" w14:textId="77777777">
      <w:pPr>
        <w:pStyle w:val="scdirectionallanguage"/>
      </w:pPr>
      <w:bookmarkStart w:name="bs_num_10_33733c9c1" w:id="66"/>
      <w:r>
        <w:t>S</w:t>
      </w:r>
      <w:bookmarkEnd w:id="66"/>
      <w:r>
        <w:t>ECTION 10.</w:t>
      </w:r>
      <w:r>
        <w:tab/>
      </w:r>
      <w:bookmarkStart w:name="dl_693506dfa" w:id="67"/>
      <w:r>
        <w:t>S</w:t>
      </w:r>
      <w:bookmarkEnd w:id="67"/>
      <w:r>
        <w:t>ection 13‑21‑10 of the S.C. Code is amended to read:</w:t>
      </w:r>
    </w:p>
    <w:p w:rsidR="00BF7FD2" w:rsidRDefault="00BF7FD2" w14:paraId="25FB576D" w14:textId="77777777">
      <w:pPr>
        <w:pStyle w:val="sccodifiedsection"/>
      </w:pPr>
    </w:p>
    <w:p w:rsidR="00BF7FD2" w:rsidRDefault="00BF7FD2" w14:paraId="3655A905" w14:textId="77777777">
      <w:pPr>
        <w:pStyle w:val="sccodifiedsection"/>
      </w:pPr>
      <w:r>
        <w:tab/>
      </w:r>
      <w:bookmarkStart w:name="cs_T13C21N10_0c5b8378d" w:id="68"/>
      <w:r>
        <w:t>S</w:t>
      </w:r>
      <w:bookmarkEnd w:id="68"/>
      <w:r>
        <w:t>ection 13‑21‑10.</w:t>
      </w:r>
      <w:r>
        <w:tab/>
        <w:t>There is created the Edisto Development Authority, referred to in this chapter as the “authority”.  The governing body of the authority consists of a seven member board appointed by the Governor</w:t>
      </w:r>
      <w:r>
        <w:rPr>
          <w:rStyle w:val="scstrike"/>
        </w:rPr>
        <w:t>, with the advice and consent of the Senate,</w:t>
      </w:r>
      <w:r>
        <w:t xml:space="preserv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1702F5" w:rsidP="001702F5" w:rsidRDefault="001702F5" w14:paraId="391F264C" w14:textId="77777777">
      <w:pPr>
        <w:pStyle w:val="scemptyline"/>
      </w:pPr>
    </w:p>
    <w:p w:rsidR="001702F5" w:rsidP="001702F5" w:rsidRDefault="001702F5" w14:paraId="3C918290" w14:textId="77777777">
      <w:pPr>
        <w:pStyle w:val="scdirectionallanguage"/>
      </w:pPr>
      <w:bookmarkStart w:name="bs_num_11_01cc627db" w:id="69"/>
      <w:r>
        <w:t>S</w:t>
      </w:r>
      <w:bookmarkEnd w:id="69"/>
      <w:r>
        <w:t>ECTION 11.</w:t>
      </w:r>
      <w:r>
        <w:tab/>
      </w:r>
      <w:bookmarkStart w:name="dl_aca0b16b8" w:id="70"/>
      <w:r>
        <w:t>S</w:t>
      </w:r>
      <w:bookmarkEnd w:id="70"/>
      <w:r>
        <w:t>ection 25‑21‑20(A) of the S.C. Code is amended to read:</w:t>
      </w:r>
    </w:p>
    <w:p w:rsidR="00346558" w:rsidRDefault="00346558" w14:paraId="49782DF4" w14:textId="77777777">
      <w:pPr>
        <w:pStyle w:val="sccodifiedsection"/>
      </w:pPr>
    </w:p>
    <w:p w:rsidR="00346558" w:rsidRDefault="00346558" w14:paraId="13387ECD" w14:textId="3C932460">
      <w:pPr>
        <w:pStyle w:val="sccodifiedsection"/>
      </w:pPr>
      <w:bookmarkStart w:name="cs_T25C21N20_f3f54cf78" w:id="71"/>
      <w:r>
        <w:tab/>
      </w:r>
      <w:bookmarkStart w:name="ss_T25C21N20SA_lv1_6092f1a1d" w:id="72"/>
      <w:bookmarkEnd w:id="71"/>
      <w:r>
        <w:t>(</w:t>
      </w:r>
      <w:bookmarkEnd w:id="72"/>
      <w:r>
        <w:t>A) There is created the Board of Trustees for the Veterans' Trust Fund of South Carolina composed of eleven voting members.  The Governor</w:t>
      </w:r>
      <w:r>
        <w:rPr>
          <w:rStyle w:val="scstrike"/>
        </w:rPr>
        <w:t>, with the advice and consent of the Senate,</w:t>
      </w:r>
      <w:r>
        <w:t xml:space="preserv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non‑voting member of the board.  The members of the board shall elect officers from among themselves as necessary and shall utilize the staff of the Veterans' Affairs Department in order to carry out its duties, as provided in Section 25‑21‑30.</w:t>
      </w:r>
    </w:p>
    <w:p w:rsidR="009118E1" w:rsidP="009118E1" w:rsidRDefault="009118E1" w14:paraId="0F41F60B" w14:textId="7B0CFEA2">
      <w:pPr>
        <w:pStyle w:val="scemptyline"/>
      </w:pPr>
    </w:p>
    <w:p w:rsidR="009118E1" w:rsidP="009118E1" w:rsidRDefault="009118E1" w14:paraId="7088B393" w14:textId="77777777">
      <w:pPr>
        <w:pStyle w:val="scdirectionallanguage"/>
      </w:pPr>
      <w:bookmarkStart w:name="bs_num_12_b804e2844" w:id="73"/>
      <w:r>
        <w:t>S</w:t>
      </w:r>
      <w:bookmarkEnd w:id="73"/>
      <w:r>
        <w:t>ECTION 12.</w:t>
      </w:r>
      <w:r>
        <w:tab/>
      </w:r>
      <w:bookmarkStart w:name="dl_39930ea44" w:id="74"/>
      <w:r>
        <w:t>S</w:t>
      </w:r>
      <w:bookmarkEnd w:id="74"/>
      <w:r>
        <w:t>ection 38‑89‑160 of the S.C. Code is amended to read:</w:t>
      </w:r>
    </w:p>
    <w:p w:rsidR="00A32C41" w:rsidRDefault="00A32C41" w14:paraId="475DF55B" w14:textId="77777777">
      <w:pPr>
        <w:pStyle w:val="sccodifiedsection"/>
      </w:pPr>
    </w:p>
    <w:p w:rsidR="00A32C41" w:rsidRDefault="00A32C41" w14:paraId="7A9A6DB6" w14:textId="77777777">
      <w:pPr>
        <w:pStyle w:val="sccodifiedsection"/>
      </w:pPr>
      <w:r>
        <w:tab/>
      </w:r>
      <w:bookmarkStart w:name="cs_T38C89N160_fc614e9c1" w:id="75"/>
      <w:r>
        <w:t>S</w:t>
      </w:r>
      <w:bookmarkEnd w:id="75"/>
      <w:r>
        <w:t>ection 38‑89‑160.</w:t>
      </w:r>
      <w:r>
        <w:tab/>
        <w:t>The association is governed by a board of seven directors, one of whom is appointed by the Governor</w:t>
      </w:r>
      <w:r>
        <w:rPr>
          <w:rStyle w:val="scstrike"/>
        </w:rPr>
        <w:t>, with the advice and consent of the Senate,</w:t>
      </w:r>
      <w:r>
        <w:t xml:space="preserve"> to represent the general public and three of whom are day care owners or operators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793678" w:rsidP="00793678" w:rsidRDefault="00793678" w14:paraId="116FCE2A" w14:textId="77777777">
      <w:pPr>
        <w:pStyle w:val="scemptyline"/>
      </w:pPr>
    </w:p>
    <w:p w:rsidR="00793678" w:rsidP="00793678" w:rsidRDefault="00793678" w14:paraId="0944DC3B" w14:textId="77777777">
      <w:pPr>
        <w:pStyle w:val="scdirectionallanguage"/>
      </w:pPr>
      <w:bookmarkStart w:name="bs_num_13_ac4450c3c" w:id="76"/>
      <w:r>
        <w:t>S</w:t>
      </w:r>
      <w:bookmarkEnd w:id="76"/>
      <w:r>
        <w:t>ECTION 13.</w:t>
      </w:r>
      <w:r>
        <w:tab/>
      </w:r>
      <w:bookmarkStart w:name="dl_c5d856d7f" w:id="77"/>
      <w:r>
        <w:t>S</w:t>
      </w:r>
      <w:bookmarkEnd w:id="77"/>
      <w:r>
        <w:t>ection 40‑7‑10 of the S.C. Code is amended to read:</w:t>
      </w:r>
    </w:p>
    <w:p w:rsidR="007F6C8F" w:rsidRDefault="007F6C8F" w14:paraId="31C1750A" w14:textId="77777777">
      <w:pPr>
        <w:pStyle w:val="sccodifiedsection"/>
      </w:pPr>
    </w:p>
    <w:p w:rsidR="007F6C8F" w:rsidRDefault="007F6C8F" w14:paraId="65B3BD8C" w14:textId="77777777">
      <w:pPr>
        <w:pStyle w:val="sccodifiedsection"/>
      </w:pPr>
      <w:r>
        <w:tab/>
      </w:r>
      <w:bookmarkStart w:name="cs_T40C7N10_fe46b7ec9" w:id="78"/>
      <w:r>
        <w:t>S</w:t>
      </w:r>
      <w:bookmarkEnd w:id="78"/>
      <w:r>
        <w:t>ection 40‑7‑10.</w:t>
      </w:r>
      <w:r>
        <w:tab/>
        <w:t>The State Board of Barber Examiners is established and consists of five members appointed by the Governor</w:t>
      </w:r>
      <w:r>
        <w:rPr>
          <w:rStyle w:val="scstrike"/>
        </w:rPr>
        <w:t xml:space="preserve"> with the advice and consent of the Senate</w:t>
      </w:r>
      <w:r>
        <w:t xml:space="preserv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40‑1‑45.  The member from the general public has all the rights and privileges of the other board members except the lay member may not participate in the examination of an applicant for a license.  The Governor may remove a member in accordance with Section 1‑3‑240 and shall appoint a member to fill the unexpired portion of the term.  A majority vote is required to exercise any function of the board.</w:t>
      </w:r>
    </w:p>
    <w:p w:rsidR="00144708" w:rsidP="00144708" w:rsidRDefault="00144708" w14:paraId="3B7B978D" w14:textId="77777777">
      <w:pPr>
        <w:pStyle w:val="scemptyline"/>
      </w:pPr>
    </w:p>
    <w:p w:rsidR="00144708" w:rsidP="00144708" w:rsidRDefault="00144708" w14:paraId="0F71C116" w14:textId="77777777">
      <w:pPr>
        <w:pStyle w:val="scdirectionallanguage"/>
      </w:pPr>
      <w:bookmarkStart w:name="bs_num_14_fe9c5e99d" w:id="79"/>
      <w:r>
        <w:t>S</w:t>
      </w:r>
      <w:bookmarkEnd w:id="79"/>
      <w:r>
        <w:t>ECTION 14.</w:t>
      </w:r>
      <w:r>
        <w:tab/>
      </w:r>
      <w:bookmarkStart w:name="dl_78a897fb3" w:id="80"/>
      <w:r>
        <w:t>S</w:t>
      </w:r>
      <w:bookmarkEnd w:id="80"/>
      <w:r>
        <w:t>ection 40‑13‑10 of the S.C. Code is amended to read:</w:t>
      </w:r>
    </w:p>
    <w:p w:rsidR="00F8341B" w:rsidRDefault="00F8341B" w14:paraId="1A0919B3" w14:textId="77777777">
      <w:pPr>
        <w:pStyle w:val="sccodifiedsection"/>
      </w:pPr>
    </w:p>
    <w:p w:rsidR="00F8341B" w:rsidRDefault="00F8341B" w14:paraId="6A2B9E0C" w14:textId="77777777">
      <w:pPr>
        <w:pStyle w:val="sccodifiedsection"/>
      </w:pPr>
      <w:r>
        <w:tab/>
      </w:r>
      <w:bookmarkStart w:name="cs_T40C13N10_f06fb9a10" w:id="81"/>
      <w:r>
        <w:t>S</w:t>
      </w:r>
      <w:bookmarkEnd w:id="81"/>
      <w:r>
        <w:t>ection 40‑13‑10.</w:t>
      </w:r>
      <w:r>
        <w:tab/>
      </w:r>
      <w:bookmarkStart w:name="ss_T40C13N10SA_lv1_bc8a4a95a" w:id="82"/>
      <w:r>
        <w:t>(</w:t>
      </w:r>
      <w:bookmarkEnd w:id="82"/>
      <w:r>
        <w:t>A) A State Board of Cosmetology is created composed of seven members appointed by the Governor</w:t>
      </w:r>
      <w:r>
        <w:rPr>
          <w:rStyle w:val="scstrike"/>
        </w:rPr>
        <w:t xml:space="preserve"> with the advice and consent of the Senate</w:t>
      </w:r>
      <w:r>
        <w:t xml:space="preserv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962CCA" w:rsidRDefault="00F8341B" w14:paraId="265B3124" w14:textId="77777777">
      <w:pPr>
        <w:pStyle w:val="sccodifiedsection"/>
      </w:pPr>
      <w:r>
        <w:tab/>
      </w:r>
      <w:r w:rsidR="006F0998">
        <w:rPr>
          <w:rStyle w:val="scinsert"/>
        </w:rPr>
        <w:tab/>
      </w:r>
      <w:bookmarkStart w:name="ss_T40C13N10S1_lv2_851268ca2" w:id="83"/>
      <w:r w:rsidR="006F0998">
        <w:rPr>
          <w:rStyle w:val="scinsert"/>
        </w:rPr>
        <w:t>(</w:t>
      </w:r>
      <w:bookmarkEnd w:id="83"/>
      <w:r w:rsidR="006F0998">
        <w:rPr>
          <w:rStyle w:val="scinsert"/>
        </w:rPr>
        <w:t xml:space="preserve">1) </w:t>
      </w:r>
      <w:r>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962CCA" w:rsidRDefault="00F8341B" w14:paraId="1378F272" w14:textId="77777777">
      <w:pPr>
        <w:pStyle w:val="sccodifiedsection"/>
      </w:pPr>
      <w:r>
        <w:tab/>
      </w:r>
      <w:r w:rsidR="006F0998">
        <w:rPr>
          <w:rStyle w:val="scinsert"/>
        </w:rPr>
        <w:tab/>
      </w:r>
      <w:bookmarkStart w:name="ss_T40C13N10S2_lv2_61f896c78" w:id="84"/>
      <w:r w:rsidR="006F0998">
        <w:rPr>
          <w:rStyle w:val="scinsert"/>
        </w:rPr>
        <w:t>(</w:t>
      </w:r>
      <w:bookmarkEnd w:id="84"/>
      <w:r w:rsidR="006F0998">
        <w:rPr>
          <w:rStyle w:val="scinsert"/>
        </w:rPr>
        <w:t xml:space="preserve">2) </w:t>
      </w:r>
      <w:r>
        <w:t>The member of the board who is not connected with the practice of cosmetology has all rights and privileges of other members of the board except the member may not participate in the examination of an applicant for a license.</w:t>
      </w:r>
    </w:p>
    <w:p w:rsidR="00962CCA" w:rsidRDefault="00F8341B" w14:paraId="21F9B404" w14:textId="77777777">
      <w:pPr>
        <w:pStyle w:val="sccodifiedsection"/>
      </w:pPr>
      <w:r>
        <w:tab/>
      </w:r>
      <w:bookmarkStart w:name="ss_T40C13N10SB_lv1_67c43fd70" w:id="85"/>
      <w:r>
        <w:t>(</w:t>
      </w:r>
      <w:bookmarkEnd w:id="85"/>
      <w:r>
        <w:t>B) There is created an Advisory Committee to the State Board of Cosmetology composed of six members appointed by the Governor</w:t>
      </w:r>
      <w:r>
        <w:rPr>
          <w:rStyle w:val="scstrike"/>
        </w:rPr>
        <w:t xml:space="preserve"> with the advice and consent of the Senate</w:t>
      </w:r>
      <w:r>
        <w:t xml:space="preserve"> for terms of four years and until their successors are appointed and qualify. Terms commence on April first. Vacancies on the committee must be filled in the manner of original appointment for the unexpired term.</w:t>
      </w:r>
    </w:p>
    <w:p w:rsidR="00962CCA" w:rsidRDefault="00F8341B" w14:paraId="037BC490" w14:textId="77777777">
      <w:pPr>
        <w:pStyle w:val="sccodifiedsection"/>
      </w:pPr>
      <w:r>
        <w:tab/>
      </w:r>
      <w:r w:rsidR="006F0998">
        <w:rPr>
          <w:rStyle w:val="scinsert"/>
        </w:rPr>
        <w:tab/>
      </w:r>
      <w:bookmarkStart w:name="ss_T40C13N10S1_lv2_a157772f6" w:id="86"/>
      <w:r w:rsidR="006F0998">
        <w:rPr>
          <w:rStyle w:val="scinsert"/>
        </w:rPr>
        <w:t>(</w:t>
      </w:r>
      <w:bookmarkEnd w:id="86"/>
      <w:r w:rsidR="006F0998">
        <w:rPr>
          <w:rStyle w:val="scinsert"/>
        </w:rPr>
        <w:t xml:space="preserve">1) </w:t>
      </w:r>
      <w:r>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962CCA" w:rsidRDefault="00F8341B" w14:paraId="3E308A40" w14:textId="77777777">
      <w:pPr>
        <w:pStyle w:val="sccodifiedsection"/>
      </w:pPr>
      <w:r>
        <w:tab/>
      </w:r>
      <w:r w:rsidR="006F0998">
        <w:rPr>
          <w:rStyle w:val="scinsert"/>
        </w:rPr>
        <w:tab/>
      </w:r>
      <w:bookmarkStart w:name="ss_T40C13N10S2_lv2_5c7c7ac11" w:id="87"/>
      <w:r w:rsidR="006F0998">
        <w:rPr>
          <w:rStyle w:val="scinsert"/>
        </w:rPr>
        <w:t>(</w:t>
      </w:r>
      <w:bookmarkEnd w:id="87"/>
      <w:r w:rsidR="006F0998">
        <w:rPr>
          <w:rStyle w:val="scinsert"/>
        </w:rPr>
        <w:t xml:space="preserve">2) </w:t>
      </w:r>
      <w:r>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EC4BA3" w:rsidP="00EC4BA3" w:rsidRDefault="00EC4BA3" w14:paraId="67348D18" w14:textId="77777777">
      <w:pPr>
        <w:pStyle w:val="scemptyline"/>
      </w:pPr>
    </w:p>
    <w:p w:rsidR="00EC4BA3" w:rsidP="00EC4BA3" w:rsidRDefault="00EC4BA3" w14:paraId="6615B55F" w14:textId="77777777">
      <w:pPr>
        <w:pStyle w:val="scdirectionallanguage"/>
      </w:pPr>
      <w:bookmarkStart w:name="bs_num_15_1f7c44e02" w:id="88"/>
      <w:r>
        <w:t>S</w:t>
      </w:r>
      <w:bookmarkEnd w:id="88"/>
      <w:r>
        <w:t>ECTION 15.</w:t>
      </w:r>
      <w:r>
        <w:tab/>
      </w:r>
      <w:bookmarkStart w:name="dl_37454a16e" w:id="89"/>
      <w:r>
        <w:t>S</w:t>
      </w:r>
      <w:bookmarkEnd w:id="89"/>
      <w:r>
        <w:t>ection 40‑20‑40(A) of the S.C. Code is amended to read:</w:t>
      </w:r>
    </w:p>
    <w:p w:rsidR="005F66A8" w:rsidRDefault="005F66A8" w14:paraId="69DBEDAD" w14:textId="77777777">
      <w:pPr>
        <w:pStyle w:val="sccodifiedsection"/>
      </w:pPr>
    </w:p>
    <w:p w:rsidR="005F66A8" w:rsidRDefault="005F66A8" w14:paraId="353A02D4" w14:textId="77777777">
      <w:pPr>
        <w:pStyle w:val="sccodifiedsection"/>
      </w:pPr>
      <w:bookmarkStart w:name="cs_T40C20N40_594518f5f" w:id="90"/>
      <w:r>
        <w:tab/>
      </w:r>
      <w:bookmarkStart w:name="ss_T40C20N40SA_lv1_59acba536" w:id="91"/>
      <w:bookmarkEnd w:id="90"/>
      <w:r>
        <w:t>(</w:t>
      </w:r>
      <w:bookmarkEnd w:id="91"/>
      <w:r>
        <w:t>A) There is created the South Carolina Panel for Dietetics under the administration of the Department of Labor, Licensing and Regulation composed of the following seven members to be appointed by the Governor</w:t>
      </w:r>
      <w:r>
        <w:rPr>
          <w:rStyle w:val="scstrike"/>
        </w:rPr>
        <w:t xml:space="preserve"> with the advice and consent of the Senate</w:t>
      </w:r>
      <w:r>
        <w:t>:</w:t>
      </w:r>
    </w:p>
    <w:p w:rsidR="004A050B" w:rsidRDefault="005F66A8" w14:paraId="0D8B57F5" w14:textId="77777777">
      <w:pPr>
        <w:pStyle w:val="sccodifiedsection"/>
      </w:pPr>
      <w:r>
        <w:tab/>
      </w:r>
      <w:r>
        <w:tab/>
      </w:r>
      <w:bookmarkStart w:name="ss_T40C20N40S1_lv2_a7a77a409" w:id="92"/>
      <w:r>
        <w:t>(</w:t>
      </w:r>
      <w:bookmarkEnd w:id="92"/>
      <w:r>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4A050B" w:rsidRDefault="005F66A8" w14:paraId="35BA1CC9" w14:textId="77777777">
      <w:pPr>
        <w:pStyle w:val="sccodifiedsection"/>
      </w:pPr>
      <w:r>
        <w:tab/>
      </w:r>
      <w:r>
        <w:tab/>
      </w:r>
      <w:bookmarkStart w:name="ss_T40C20N40S2_lv2_67a1d221c" w:id="93"/>
      <w:r>
        <w:t>(</w:t>
      </w:r>
      <w:bookmarkEnd w:id="93"/>
      <w:r>
        <w:t>2) One member must be employed by a hospital and recommended by the South Carolina Hospital Association.</w:t>
      </w:r>
    </w:p>
    <w:p w:rsidR="004A050B" w:rsidRDefault="005F66A8" w14:paraId="3FEF0923" w14:textId="77777777">
      <w:pPr>
        <w:pStyle w:val="sccodifiedsection"/>
      </w:pPr>
      <w:r>
        <w:tab/>
      </w:r>
      <w:r>
        <w:tab/>
      </w:r>
      <w:bookmarkStart w:name="ss_T40C20N40S3_lv2_4239434b2" w:id="94"/>
      <w:r>
        <w:t>(</w:t>
      </w:r>
      <w:bookmarkEnd w:id="94"/>
      <w:r>
        <w:t>3) Five members must be dietitians licensed to practice in this State and recommended by the South Carolina Dietetic Association:</w:t>
      </w:r>
    </w:p>
    <w:p w:rsidR="004A050B" w:rsidRDefault="005F66A8" w14:paraId="503E4D72" w14:textId="77777777">
      <w:pPr>
        <w:pStyle w:val="sccodifiedsection"/>
      </w:pPr>
      <w:r>
        <w:tab/>
      </w:r>
      <w:r>
        <w:tab/>
      </w:r>
      <w:r>
        <w:tab/>
      </w:r>
      <w:bookmarkStart w:name="ss_T40C20N40Sa_lv3_b94b56f51" w:id="95"/>
      <w:r>
        <w:t>(</w:t>
      </w:r>
      <w:bookmarkEnd w:id="95"/>
      <w:r>
        <w:t>a) one must be a professional whose primary practice is clinical dietetics;</w:t>
      </w:r>
    </w:p>
    <w:p w:rsidR="004A050B" w:rsidRDefault="005F66A8" w14:paraId="012DDE11" w14:textId="77777777">
      <w:pPr>
        <w:pStyle w:val="sccodifiedsection"/>
      </w:pPr>
      <w:r>
        <w:tab/>
      </w:r>
      <w:r>
        <w:tab/>
      </w:r>
      <w:r>
        <w:tab/>
      </w:r>
      <w:bookmarkStart w:name="ss_T40C20N40Sb_lv3_3fac6d805" w:id="96"/>
      <w:r>
        <w:t>(</w:t>
      </w:r>
      <w:bookmarkEnd w:id="96"/>
      <w:r>
        <w:t>b) one must be a professional whose primary practice is community or public health dietetics;</w:t>
      </w:r>
    </w:p>
    <w:p w:rsidR="004A050B" w:rsidRDefault="005F66A8" w14:paraId="57ACE8DF" w14:textId="77777777">
      <w:pPr>
        <w:pStyle w:val="sccodifiedsection"/>
      </w:pPr>
      <w:r>
        <w:tab/>
      </w:r>
      <w:r>
        <w:tab/>
      </w:r>
      <w:r>
        <w:tab/>
      </w:r>
      <w:bookmarkStart w:name="ss_T40C20N40Sc_lv3_bdfd672f4" w:id="97"/>
      <w:r>
        <w:t>(</w:t>
      </w:r>
      <w:bookmarkEnd w:id="97"/>
      <w:r>
        <w:t>c) one must be a professional whose primary practice is consulting in dietetics;</w:t>
      </w:r>
    </w:p>
    <w:p w:rsidR="004A050B" w:rsidRDefault="005F66A8" w14:paraId="1F6EA3C8" w14:textId="77777777">
      <w:pPr>
        <w:pStyle w:val="sccodifiedsection"/>
      </w:pPr>
      <w:r>
        <w:tab/>
      </w:r>
      <w:r>
        <w:tab/>
      </w:r>
      <w:r>
        <w:tab/>
      </w:r>
      <w:bookmarkStart w:name="ss_T40C20N40Sd_lv3_0f232b85e" w:id="98"/>
      <w:r>
        <w:t>(</w:t>
      </w:r>
      <w:bookmarkEnd w:id="98"/>
      <w:r>
        <w:t>d) one must be a professional whose primary practice is in management of nutritional services;</w:t>
      </w:r>
    </w:p>
    <w:p w:rsidR="004A050B" w:rsidRDefault="005F66A8" w14:paraId="728DFCC1" w14:textId="77777777">
      <w:pPr>
        <w:pStyle w:val="sccodifiedsection"/>
      </w:pPr>
      <w:r>
        <w:tab/>
      </w:r>
      <w:r>
        <w:tab/>
      </w:r>
      <w:r>
        <w:tab/>
      </w:r>
      <w:bookmarkStart w:name="ss_T40C20N40Se_lv3_348674849" w:id="99"/>
      <w:r>
        <w:t>(</w:t>
      </w:r>
      <w:bookmarkEnd w:id="99"/>
      <w:r>
        <w:t>e) one must be an educator on the faculty of a college or university, specializing in the field of dietetics.</w:t>
      </w:r>
    </w:p>
    <w:p w:rsidR="00EF4246" w:rsidP="00EF4246" w:rsidRDefault="00EF4246" w14:paraId="4C2674CB" w14:textId="77777777">
      <w:pPr>
        <w:pStyle w:val="scemptyline"/>
      </w:pPr>
    </w:p>
    <w:p w:rsidR="00EF4246" w:rsidP="00EF4246" w:rsidRDefault="00EF4246" w14:paraId="7A5B732C" w14:textId="77777777">
      <w:pPr>
        <w:pStyle w:val="scdirectionallanguage"/>
      </w:pPr>
      <w:bookmarkStart w:name="bs_num_16_a0d41a083" w:id="100"/>
      <w:r>
        <w:t>S</w:t>
      </w:r>
      <w:bookmarkEnd w:id="100"/>
      <w:r>
        <w:t>ECTION 16.</w:t>
      </w:r>
      <w:r>
        <w:tab/>
      </w:r>
      <w:bookmarkStart w:name="dl_3b5e0a515" w:id="101"/>
      <w:r>
        <w:t>S</w:t>
      </w:r>
      <w:bookmarkEnd w:id="101"/>
      <w:r>
        <w:t>ection 40‑30‑40(A) of the S.C. Code is amended to read:</w:t>
      </w:r>
    </w:p>
    <w:p w:rsidR="00F22B14" w:rsidRDefault="00F22B14" w14:paraId="215E609D" w14:textId="77777777">
      <w:pPr>
        <w:pStyle w:val="sccodifiedsection"/>
      </w:pPr>
    </w:p>
    <w:p w:rsidR="00F22B14" w:rsidRDefault="00F22B14" w14:paraId="3CAD23CD" w14:textId="77777777">
      <w:pPr>
        <w:pStyle w:val="sccodifiedsection"/>
      </w:pPr>
      <w:bookmarkStart w:name="cs_T40C30N40_8ec6b5516" w:id="102"/>
      <w:r>
        <w:tab/>
      </w:r>
      <w:bookmarkStart w:name="ss_T40C30N40SA_lv1_2526fb641" w:id="103"/>
      <w:bookmarkEnd w:id="102"/>
      <w:r>
        <w:t>(</w:t>
      </w:r>
      <w:bookmarkEnd w:id="103"/>
      <w:r>
        <w:t>A) There is created the Board of Massage Therapy under the administration of the department.  The board shall be composed of seven members appointed by the Governor</w:t>
      </w:r>
      <w:r>
        <w:rPr>
          <w:rStyle w:val="scstrike"/>
        </w:rPr>
        <w:t>, upon the advice and consent of the Senate</w:t>
      </w:r>
      <w:r>
        <w:t>.  Six members must be licensed massage therapists in good standing and must have been engaged in the practice of massage therapy for no fewer than three consecutive years before appointment to the board.  One member must represent the public at large and must not have a financial interest, direct or indirect, in the profession or practice of massage therapy.  A board member must be a high school graduate or shall have received a graduate equivalency diploma and must be a citizen of the United States and a resident of this State for no fewer than five years.  Nominations for appointment to the board may be submitted to the Governor from any individual, group, or association.</w:t>
      </w:r>
    </w:p>
    <w:p w:rsidR="00FD1DF9" w:rsidP="00FD1DF9" w:rsidRDefault="00FD1DF9" w14:paraId="59435539" w14:textId="77777777">
      <w:pPr>
        <w:pStyle w:val="scemptyline"/>
      </w:pPr>
    </w:p>
    <w:p w:rsidR="00FD1DF9" w:rsidP="00FD1DF9" w:rsidRDefault="00FD1DF9" w14:paraId="07295F2D" w14:textId="77777777">
      <w:pPr>
        <w:pStyle w:val="scdirectionallanguage"/>
      </w:pPr>
      <w:bookmarkStart w:name="bs_num_17_07d50a6bb" w:id="104"/>
      <w:r>
        <w:t>S</w:t>
      </w:r>
      <w:bookmarkEnd w:id="104"/>
      <w:r>
        <w:t>ECTION 17.</w:t>
      </w:r>
      <w:r>
        <w:tab/>
      </w:r>
      <w:bookmarkStart w:name="dl_f82bfc8a1" w:id="105"/>
      <w:r>
        <w:t>S</w:t>
      </w:r>
      <w:bookmarkEnd w:id="105"/>
      <w:r>
        <w:t>ection 40‑35‑10(A) of the S.C. Code is amended to read:</w:t>
      </w:r>
    </w:p>
    <w:p w:rsidR="00392386" w:rsidRDefault="00392386" w14:paraId="5934F14D" w14:textId="77777777">
      <w:pPr>
        <w:pStyle w:val="sccodifiedsection"/>
      </w:pPr>
    </w:p>
    <w:p w:rsidR="00392386" w:rsidRDefault="00392386" w14:paraId="5F19FA67" w14:textId="77777777">
      <w:pPr>
        <w:pStyle w:val="sccodifiedsection"/>
      </w:pPr>
      <w:bookmarkStart w:name="cs_T40C35N10_157efa9b4" w:id="106"/>
      <w:r>
        <w:tab/>
      </w:r>
      <w:bookmarkStart w:name="ss_T40C35N10SA_lv1_e650c865f" w:id="107"/>
      <w:bookmarkEnd w:id="106"/>
      <w:r>
        <w:t>(</w:t>
      </w:r>
      <w:bookmarkEnd w:id="107"/>
      <w:r>
        <w:t>A) There is created the South Carolina Board of Long Term Health Care Administrators composed of nine members who must be appointed by the Governor</w:t>
      </w:r>
      <w:r>
        <w:rPr>
          <w:rStyle w:val="scstrike"/>
        </w:rPr>
        <w:t>, with the advice and consent of the Senate,</w:t>
      </w:r>
      <w:r>
        <w:t xml:space="preserve"> for three‑year terms and until their successors are appointed and qualify. Of the nine members:</w:t>
      </w:r>
    </w:p>
    <w:p w:rsidR="003B5A68" w:rsidRDefault="00392386" w14:paraId="02A81CAF" w14:textId="77777777">
      <w:pPr>
        <w:pStyle w:val="sccodifiedsection"/>
      </w:pPr>
      <w:r>
        <w:tab/>
      </w:r>
      <w:r>
        <w:tab/>
      </w:r>
      <w:bookmarkStart w:name="ss_T40C35N10S1_lv2_77369f60b" w:id="108"/>
      <w:r>
        <w:t>(</w:t>
      </w:r>
      <w:bookmarkEnd w:id="108"/>
      <w:r>
        <w:t>1) three must be qualified nursing home administrators licensed under this chapter;  one must be from a proprietary nursing home;  one must be from a nonproprietary nursing home;  and one must be a qualified hospital administrator;</w:t>
      </w:r>
    </w:p>
    <w:p w:rsidR="003B5A68" w:rsidRDefault="00392386" w14:paraId="06612232" w14:textId="77777777">
      <w:pPr>
        <w:pStyle w:val="sccodifiedsection"/>
      </w:pPr>
      <w:r>
        <w:tab/>
      </w:r>
      <w:r>
        <w:tab/>
      </w:r>
      <w:bookmarkStart w:name="ss_T40C35N10S2_lv2_155043d4b" w:id="109"/>
      <w:r>
        <w:t>(</w:t>
      </w:r>
      <w:bookmarkEnd w:id="109"/>
      <w:r>
        <w:t>2) three must be community residential care facility administrators, licensed under this chapter, at least one of whom must be from a community residential care facility with ten or fewer residents;</w:t>
      </w:r>
    </w:p>
    <w:p w:rsidR="003B5A68" w:rsidRDefault="00392386" w14:paraId="5769899E" w14:textId="77777777">
      <w:pPr>
        <w:pStyle w:val="sccodifiedsection"/>
      </w:pPr>
      <w:r>
        <w:tab/>
      </w:r>
      <w:r>
        <w:tab/>
      </w:r>
      <w:bookmarkStart w:name="ss_T40C35N10S3_lv2_9abaad55b" w:id="110"/>
      <w:r>
        <w:t>(</w:t>
      </w:r>
      <w:bookmarkEnd w:id="110"/>
      <w:r>
        <w:t>3) one must be a consumer, sponsor, or family member of a consumer of nursing home services;</w:t>
      </w:r>
    </w:p>
    <w:p w:rsidR="003B5A68" w:rsidRDefault="00392386" w14:paraId="06D15EBD" w14:textId="77777777">
      <w:pPr>
        <w:pStyle w:val="sccodifiedsection"/>
      </w:pPr>
      <w:r>
        <w:tab/>
      </w:r>
      <w:r>
        <w:tab/>
      </w:r>
      <w:bookmarkStart w:name="ss_T40C35N10S4_lv2_d88d65600" w:id="111"/>
      <w:r>
        <w:t>(</w:t>
      </w:r>
      <w:bookmarkEnd w:id="111"/>
      <w:r>
        <w:t>4) one must be a consumer, sponsor, or family member of a consumer of community residential care services;</w:t>
      </w:r>
    </w:p>
    <w:p w:rsidR="003B5A68" w:rsidRDefault="00392386" w14:paraId="292C35E1" w14:textId="77777777">
      <w:pPr>
        <w:pStyle w:val="sccodifiedsection"/>
      </w:pPr>
      <w:r>
        <w:tab/>
      </w:r>
      <w:r>
        <w:tab/>
      </w:r>
      <w:bookmarkStart w:name="ss_T40C35N10S5_lv2_4fefa5e35" w:id="112"/>
      <w:r>
        <w:t>(</w:t>
      </w:r>
      <w:bookmarkEnd w:id="112"/>
      <w:r>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3B5A68" w:rsidRDefault="00392386" w14:paraId="201BBB94" w14:textId="77777777">
      <w:pPr>
        <w:pStyle w:val="sccodifiedsection"/>
      </w:pPr>
      <w:r>
        <w:tab/>
      </w:r>
      <w:bookmarkStart w:name="up_5c6a621f5" w:id="113"/>
      <w:r>
        <w:t>T</w:t>
      </w:r>
      <w:bookmarkEnd w:id="113"/>
      <w:r>
        <w:t>he Commissioner of the Department of Health and Environmental Control, or his designee, also shall serve as a nonvoting member on the board, ex officio.</w:t>
      </w:r>
    </w:p>
    <w:p w:rsidR="003B5A68" w:rsidRDefault="00392386" w14:paraId="62F7D124" w14:textId="77777777">
      <w:pPr>
        <w:pStyle w:val="sccodifiedsection"/>
      </w:pPr>
      <w:r>
        <w:tab/>
      </w:r>
      <w:bookmarkStart w:name="up_a27a0a5dd" w:id="114"/>
      <w:r>
        <w:t>A</w:t>
      </w:r>
      <w:bookmarkEnd w:id="114"/>
      <w:r>
        <w:t>n individual, group, or association may submit the names of qualified individuals to the Governor for his consideration in making these appointments.</w:t>
      </w:r>
    </w:p>
    <w:p w:rsidR="003B5A68" w:rsidRDefault="00392386" w14:paraId="581F2AA4" w14:textId="77777777">
      <w:pPr>
        <w:pStyle w:val="sccodifiedsection"/>
      </w:pPr>
      <w:r>
        <w:tab/>
      </w:r>
      <w:bookmarkStart w:name="up_e998241a4" w:id="115"/>
      <w:r>
        <w:t>A</w:t>
      </w:r>
      <w:bookmarkEnd w:id="115"/>
      <w:r>
        <w:t xml:space="preserve"> vacancy must be filled in the manner of the original appointment for the unexpired portion of the term. A member may not serve more than two consecutive full terms.</w:t>
      </w:r>
    </w:p>
    <w:p w:rsidR="007F5FB2" w:rsidP="007F5FB2" w:rsidRDefault="007F5FB2" w14:paraId="3EB3CA3E" w14:textId="77777777">
      <w:pPr>
        <w:pStyle w:val="scemptyline"/>
      </w:pPr>
    </w:p>
    <w:p w:rsidR="007F5FB2" w:rsidP="007F5FB2" w:rsidRDefault="007F5FB2" w14:paraId="12627F3F" w14:textId="77777777">
      <w:pPr>
        <w:pStyle w:val="scdirectionallanguage"/>
      </w:pPr>
      <w:bookmarkStart w:name="bs_num_18_fd13a51a7" w:id="116"/>
      <w:r>
        <w:t>S</w:t>
      </w:r>
      <w:bookmarkEnd w:id="116"/>
      <w:r>
        <w:t>ECTION 18.</w:t>
      </w:r>
      <w:r>
        <w:tab/>
      </w:r>
      <w:bookmarkStart w:name="dl_f2f939270" w:id="117"/>
      <w:r>
        <w:t>S</w:t>
      </w:r>
      <w:bookmarkEnd w:id="117"/>
      <w:r>
        <w:t>ection 40‑47‑11(B) of the S.C. Code is amended to read:</w:t>
      </w:r>
    </w:p>
    <w:p w:rsidR="00A77481" w:rsidRDefault="00A77481" w14:paraId="67B85BBE" w14:textId="77777777">
      <w:pPr>
        <w:pStyle w:val="sccodifiedsection"/>
      </w:pPr>
    </w:p>
    <w:p w:rsidR="00A77481" w:rsidRDefault="00A77481" w14:paraId="26A46948" w14:textId="77777777">
      <w:pPr>
        <w:pStyle w:val="sccodifiedsection"/>
      </w:pPr>
      <w:bookmarkStart w:name="cs_T40C47N11_9e4596dfa" w:id="118"/>
      <w:r>
        <w:tab/>
      </w:r>
      <w:bookmarkStart w:name="ss_T40C47N11SB_lv1_05db2ee92" w:id="119"/>
      <w:bookmarkEnd w:id="118"/>
      <w:r>
        <w:t>(</w:t>
      </w:r>
      <w:bookmarkEnd w:id="119"/>
      <w:r>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w:t>
      </w:r>
      <w:r>
        <w:rPr>
          <w:rStyle w:val="scstrike"/>
        </w:rPr>
        <w:t>, with the advice and consent of the Senate</w:t>
      </w:r>
      <w:r>
        <w:t>.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1754F2" w:rsidP="001754F2" w:rsidRDefault="001754F2" w14:paraId="27D8A5C3" w14:textId="77777777">
      <w:pPr>
        <w:pStyle w:val="scemptyline"/>
      </w:pPr>
    </w:p>
    <w:p w:rsidR="001754F2" w:rsidP="001754F2" w:rsidRDefault="001754F2" w14:paraId="0D70829C" w14:textId="77777777">
      <w:pPr>
        <w:pStyle w:val="scdirectionallanguage"/>
      </w:pPr>
      <w:bookmarkStart w:name="bs_num_19_36a0b4cd5" w:id="120"/>
      <w:r>
        <w:t>S</w:t>
      </w:r>
      <w:bookmarkEnd w:id="120"/>
      <w:r>
        <w:t>ECTION 19.</w:t>
      </w:r>
      <w:r>
        <w:tab/>
      </w:r>
      <w:bookmarkStart w:name="dl_796ea861c" w:id="121"/>
      <w:r>
        <w:t>S</w:t>
      </w:r>
      <w:bookmarkEnd w:id="121"/>
      <w:r>
        <w:t>ection 40‑51‑30(A) of the S.C. Code is amended to read:</w:t>
      </w:r>
    </w:p>
    <w:p w:rsidR="0014666D" w:rsidRDefault="0014666D" w14:paraId="1E6AD23D" w14:textId="77777777">
      <w:pPr>
        <w:pStyle w:val="sccodifiedsection"/>
      </w:pPr>
    </w:p>
    <w:p w:rsidR="0014666D" w:rsidRDefault="0014666D" w14:paraId="46100038" w14:textId="0D35C562">
      <w:pPr>
        <w:pStyle w:val="sccodifiedsection"/>
      </w:pPr>
      <w:bookmarkStart w:name="cs_T40C51N30_fab39961a" w:id="122"/>
      <w:r>
        <w:tab/>
      </w:r>
      <w:bookmarkStart w:name="ss_T40C51N30SA_lv1_795534698" w:id="123"/>
      <w:bookmarkEnd w:id="122"/>
      <w:r>
        <w:t>(</w:t>
      </w:r>
      <w:bookmarkEnd w:id="123"/>
      <w:r>
        <w:t>A) There is created the Board of Podiatry Examiners to be composed of five members, appointed by the Governor</w:t>
      </w:r>
      <w:r>
        <w:rPr>
          <w:rStyle w:val="scstrike"/>
        </w:rPr>
        <w:t xml:space="preserve"> with the advice and consent of the Senate</w:t>
      </w:r>
      <w:r>
        <w:t>, one of whom must be a lay member from the State at large, one of whom must be a podiatrist from the State at large who shall serve as chairman, and three of whom must be podiatrists, one from each of these districts:</w:t>
      </w:r>
    </w:p>
    <w:p w:rsidR="00E46CE4" w:rsidRDefault="0014666D" w14:paraId="39874BD7" w14:textId="77777777">
      <w:pPr>
        <w:pStyle w:val="sccodifiedsection"/>
      </w:pPr>
      <w:r>
        <w:tab/>
      </w:r>
      <w:r>
        <w:tab/>
      </w:r>
      <w:bookmarkStart w:name="ss_T40C51N30S1_lv2_678a91576" w:id="124"/>
      <w:r>
        <w:t>(</w:t>
      </w:r>
      <w:bookmarkEnd w:id="124"/>
      <w:r>
        <w:t>1) the Upper District comprised of Oconee, Pickens, Anderson, Greenville, Spartanburg, Cherokee, Union, York, Chester, Fairfield, Lancaster, Newberry, Saluda, Edgefield, McCormick, Greenwood, Laurens, and Abbeville counties;</w:t>
      </w:r>
    </w:p>
    <w:p w:rsidR="00E46CE4" w:rsidRDefault="0014666D" w14:paraId="16755299" w14:textId="77777777">
      <w:pPr>
        <w:pStyle w:val="sccodifiedsection"/>
      </w:pPr>
      <w:r>
        <w:tab/>
      </w:r>
      <w:r>
        <w:tab/>
      </w:r>
      <w:bookmarkStart w:name="ss_T40C51N30S2_lv2_5f4655653" w:id="125"/>
      <w:r>
        <w:t>(</w:t>
      </w:r>
      <w:bookmarkEnd w:id="125"/>
      <w:r>
        <w:t>2) the Central District comprised of Kershaw, Chesterfield, Marlboro, Darlington, Lee, Sumter, Clarendon, Richland, Calhoun, Orangeburg, Lexington, Aiken, Barnwell, and Allendale counties;  and</w:t>
      </w:r>
    </w:p>
    <w:p w:rsidR="00E46CE4" w:rsidRDefault="0014666D" w14:paraId="2DEE62BE" w14:textId="77777777">
      <w:pPr>
        <w:pStyle w:val="sccodifiedsection"/>
      </w:pPr>
      <w:r>
        <w:tab/>
      </w:r>
      <w:r>
        <w:tab/>
      </w:r>
      <w:bookmarkStart w:name="ss_T40C51N30S3_lv2_90fe9c9ae" w:id="126"/>
      <w:r>
        <w:t>(</w:t>
      </w:r>
      <w:bookmarkEnd w:id="126"/>
      <w:r>
        <w:t>3) the Lower District comprised of Hampton, Jasper, Beaufort, Colleton, Charleston, Dorchester, Bamberg, Berkeley, Williamsburg, Georgetown, Florence, Horry, Marion, and Dillon counties.</w:t>
      </w:r>
    </w:p>
    <w:p w:rsidR="00B10DCF" w:rsidP="00B10DCF" w:rsidRDefault="00B10DCF" w14:paraId="7D76C916" w14:textId="77777777">
      <w:pPr>
        <w:pStyle w:val="scemptyline"/>
      </w:pPr>
    </w:p>
    <w:p w:rsidR="00B10DCF" w:rsidP="00B10DCF" w:rsidRDefault="00B10DCF" w14:paraId="04F6D3AD" w14:textId="77777777">
      <w:pPr>
        <w:pStyle w:val="scdirectionallanguage"/>
      </w:pPr>
      <w:bookmarkStart w:name="bs_num_20_74447c988" w:id="127"/>
      <w:r>
        <w:t>S</w:t>
      </w:r>
      <w:bookmarkEnd w:id="127"/>
      <w:r>
        <w:t>ECTION 20.</w:t>
      </w:r>
      <w:r>
        <w:tab/>
      </w:r>
      <w:bookmarkStart w:name="dl_2fe7a03bd" w:id="128"/>
      <w:r>
        <w:t>S</w:t>
      </w:r>
      <w:bookmarkEnd w:id="128"/>
      <w:r>
        <w:t>ection 40‑57‑40(A) of the S.C. Code is amended to read:</w:t>
      </w:r>
    </w:p>
    <w:p w:rsidR="00C74381" w:rsidRDefault="00C74381" w14:paraId="66904172" w14:textId="77777777">
      <w:pPr>
        <w:pStyle w:val="sccodifiedsection"/>
      </w:pPr>
    </w:p>
    <w:p w:rsidR="00C74381" w:rsidRDefault="00C74381" w14:paraId="5A6265E1" w14:textId="77777777">
      <w:pPr>
        <w:pStyle w:val="sccodifiedsection"/>
      </w:pPr>
      <w:bookmarkStart w:name="cs_T40C57N40_15bc7e020" w:id="129"/>
      <w:r>
        <w:tab/>
      </w:r>
      <w:bookmarkStart w:name="ss_T40C57N40SA_lv1_b81ea01ee" w:id="130"/>
      <w:bookmarkEnd w:id="129"/>
      <w:r>
        <w:t>(</w:t>
      </w:r>
      <w:bookmarkEnd w:id="130"/>
      <w:r>
        <w:t>A) The South Carolina Real Estate Commission consists of ten commissioners elected or appointed as follows:</w:t>
      </w:r>
    </w:p>
    <w:p w:rsidR="00EB5F9B" w:rsidRDefault="00C74381" w14:paraId="7B443413" w14:textId="77777777">
      <w:pPr>
        <w:pStyle w:val="sccodifiedsection"/>
      </w:pPr>
      <w:r>
        <w:tab/>
      </w:r>
      <w:r>
        <w:tab/>
      </w:r>
      <w:bookmarkStart w:name="ss_T40C57N40S1_lv2_21e4c093b" w:id="131"/>
      <w:r>
        <w:t>(</w:t>
      </w:r>
      <w:bookmarkEnd w:id="131"/>
      <w:r>
        <w:t>1) seven commissioners who are professionally engaged in the active practice of real estate, one elected from each congressional district by a majority of house members and senators representing the house and senate districts located within each congressional district;</w:t>
      </w:r>
    </w:p>
    <w:p w:rsidR="00EB5F9B" w:rsidRDefault="00C74381" w14:paraId="028EA488" w14:textId="566FB38E">
      <w:pPr>
        <w:pStyle w:val="sccodifiedsection"/>
      </w:pPr>
      <w:r>
        <w:tab/>
      </w:r>
      <w:r>
        <w:tab/>
      </w:r>
      <w:bookmarkStart w:name="ss_T40C57N40S2_lv2_a929f9a06" w:id="132"/>
      <w:r>
        <w:t>(</w:t>
      </w:r>
      <w:bookmarkEnd w:id="132"/>
      <w:r>
        <w:t>2) two commissioners representing the public who are not professionally engaged in the practice of real estate, each appointed by the Governor</w:t>
      </w:r>
      <w:r>
        <w:rPr>
          <w:rStyle w:val="scstrike"/>
        </w:rPr>
        <w:t xml:space="preserve"> with the advice and consent of the Senate</w:t>
      </w:r>
      <w:r>
        <w:t>;</w:t>
      </w:r>
    </w:p>
    <w:p w:rsidR="00EB5F9B" w:rsidRDefault="00C74381" w14:paraId="354AB0FA" w14:textId="77777777">
      <w:pPr>
        <w:pStyle w:val="sccodifiedsection"/>
      </w:pPr>
      <w:r>
        <w:tab/>
      </w:r>
      <w:r>
        <w:tab/>
      </w:r>
      <w:bookmarkStart w:name="ss_T40C57N40S3_lv2_52ed79514" w:id="133"/>
      <w:r>
        <w:t>(</w:t>
      </w:r>
      <w:bookmarkEnd w:id="133"/>
      <w:r>
        <w:t>3) the elected and appointed commissioners shall elect from the State at large one additional commissioner who must be in the active practice of real estate.</w:t>
      </w:r>
    </w:p>
    <w:p w:rsidR="00494058" w:rsidP="00494058" w:rsidRDefault="00494058" w14:paraId="0C67C028" w14:textId="510D4402">
      <w:pPr>
        <w:pStyle w:val="scemptyline"/>
      </w:pPr>
    </w:p>
    <w:p w:rsidR="00494058" w:rsidP="00494058" w:rsidRDefault="00494058" w14:paraId="03437F93" w14:textId="77777777">
      <w:pPr>
        <w:pStyle w:val="scdirectionallanguage"/>
      </w:pPr>
      <w:bookmarkStart w:name="bs_num_21_333e67813" w:id="134"/>
      <w:r>
        <w:t>S</w:t>
      </w:r>
      <w:bookmarkEnd w:id="134"/>
      <w:r>
        <w:t>ECTION 21.</w:t>
      </w:r>
      <w:r>
        <w:tab/>
      </w:r>
      <w:bookmarkStart w:name="dl_f1ac0f6fb" w:id="135"/>
      <w:r>
        <w:t>S</w:t>
      </w:r>
      <w:bookmarkEnd w:id="135"/>
      <w:r>
        <w:t>ection 40‑59‑10(A) of the S.C. Code is amended to read:</w:t>
      </w:r>
    </w:p>
    <w:p w:rsidR="0017736F" w:rsidRDefault="0017736F" w14:paraId="4F81D0FD" w14:textId="77777777">
      <w:pPr>
        <w:pStyle w:val="sccodifiedsection"/>
      </w:pPr>
    </w:p>
    <w:p w:rsidR="0017736F" w:rsidRDefault="0017736F" w14:paraId="423B68A8" w14:textId="77777777">
      <w:pPr>
        <w:pStyle w:val="sccodifiedsection"/>
      </w:pPr>
      <w:bookmarkStart w:name="cs_T40C59N10_7fbd7ba7f" w:id="136"/>
      <w:r>
        <w:tab/>
      </w:r>
      <w:bookmarkStart w:name="ss_T40C59N10SA_lv1_1a03ba1ff" w:id="137"/>
      <w:bookmarkEnd w:id="136"/>
      <w:r>
        <w:t>(</w:t>
      </w:r>
      <w:bookmarkEnd w:id="137"/>
      <w:r>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w:t>
      </w:r>
      <w:r>
        <w:rPr>
          <w:rStyle w:val="scstrike"/>
        </w:rPr>
        <w:t xml:space="preserve"> with the advice and consent of the Senate</w:t>
      </w:r>
      <w:r>
        <w:t xml:space="preserv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p w:rsidR="002B1C9F" w:rsidP="002B1C9F" w:rsidRDefault="002B1C9F" w14:paraId="3E33BAA4" w14:textId="77777777">
      <w:pPr>
        <w:pStyle w:val="scemptyline"/>
      </w:pPr>
    </w:p>
    <w:p w:rsidR="002B1C9F" w:rsidP="002B1C9F" w:rsidRDefault="002B1C9F" w14:paraId="50DB742D" w14:textId="77777777">
      <w:pPr>
        <w:pStyle w:val="scdirectionallanguage"/>
      </w:pPr>
      <w:bookmarkStart w:name="bs_num_22_2293a3caf" w:id="138"/>
      <w:r>
        <w:t>S</w:t>
      </w:r>
      <w:bookmarkEnd w:id="138"/>
      <w:r>
        <w:t>ECTION 22.</w:t>
      </w:r>
      <w:r>
        <w:tab/>
      </w:r>
      <w:bookmarkStart w:name="dl_bcff34dbd" w:id="139"/>
      <w:r>
        <w:t>S</w:t>
      </w:r>
      <w:bookmarkEnd w:id="139"/>
      <w:r>
        <w:t>ection 40‑60‑10(B) of the S.C. Code is amended to read:</w:t>
      </w:r>
    </w:p>
    <w:p w:rsidR="00D47D11" w:rsidRDefault="00D47D11" w14:paraId="597302A0" w14:textId="77777777">
      <w:pPr>
        <w:pStyle w:val="sccodifiedsection"/>
      </w:pPr>
    </w:p>
    <w:p w:rsidR="00D47D11" w:rsidRDefault="00D47D11" w14:paraId="173C6DB0" w14:textId="26A38E03">
      <w:pPr>
        <w:pStyle w:val="sccodifiedsection"/>
      </w:pPr>
      <w:bookmarkStart w:name="cs_T40C60N10_75db29172" w:id="140"/>
      <w:r>
        <w:tab/>
      </w:r>
      <w:bookmarkStart w:name="ss_T40C60N10SB_lv1_71e1f3e9c" w:id="141"/>
      <w:bookmarkEnd w:id="140"/>
      <w:r>
        <w:t>(</w:t>
      </w:r>
      <w:bookmarkEnd w:id="141"/>
      <w:r>
        <w:t>B) The South Carolina Real Estate Appraisers Board consists of eight members who must be residents of this State and appointed by the Governor</w:t>
      </w:r>
      <w:r>
        <w:rPr>
          <w:rStyle w:val="scstrike"/>
        </w:rPr>
        <w:t xml:space="preserve"> with the advice and consent of the Senate</w:t>
      </w:r>
      <w:r>
        <w:t xml:space="preserve"> and with consideration given to appropriate geographic representation and to areas of appraisal expertise as follows:</w:t>
      </w:r>
    </w:p>
    <w:p w:rsidR="00487218" w:rsidRDefault="00D47D11" w14:paraId="60296F48" w14:textId="77777777">
      <w:pPr>
        <w:pStyle w:val="sccodifiedsection"/>
      </w:pPr>
      <w:r>
        <w:tab/>
      </w:r>
      <w:r>
        <w:tab/>
      </w:r>
      <w:bookmarkStart w:name="ss_T40C60N10S1_lv2_7ccc7fece" w:id="142"/>
      <w:r>
        <w:t>(</w:t>
      </w:r>
      <w:bookmarkEnd w:id="142"/>
      <w:r>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p>
    <w:p w:rsidR="00487218" w:rsidRDefault="00D47D11" w14:paraId="309F18B7" w14:textId="77777777">
      <w:pPr>
        <w:pStyle w:val="sccodifiedsection"/>
      </w:pPr>
      <w:r>
        <w:tab/>
      </w:r>
      <w:r>
        <w:tab/>
      </w:r>
      <w:bookmarkStart w:name="ss_T40C60N10S2_lv2_6cae1eb62" w:id="143"/>
      <w:r>
        <w:t>(</w:t>
      </w:r>
      <w:bookmarkEnd w:id="143"/>
      <w:r>
        <w:t>2) One member must be a licensed real estate broker.</w:t>
      </w:r>
    </w:p>
    <w:p w:rsidR="00487218" w:rsidRDefault="00D47D11" w14:paraId="6283EC1C" w14:textId="77777777">
      <w:pPr>
        <w:pStyle w:val="sccodifiedsection"/>
      </w:pPr>
      <w:r>
        <w:tab/>
      </w:r>
      <w:r>
        <w:tab/>
      </w:r>
      <w:bookmarkStart w:name="ss_T40C60N10S3_lv2_630a27831" w:id="144"/>
      <w:r>
        <w:t>(</w:t>
      </w:r>
      <w:bookmarkEnd w:id="144"/>
      <w:r>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487218" w:rsidRDefault="00D47D11" w14:paraId="7A05E0E2" w14:textId="77777777">
      <w:pPr>
        <w:pStyle w:val="sccodifiedsection"/>
      </w:pPr>
      <w:r>
        <w:tab/>
      </w:r>
      <w:r>
        <w:tab/>
      </w:r>
      <w:bookmarkStart w:name="ss_T40C60N10S4_lv2_282d72843" w:id="145"/>
      <w:r>
        <w:t>(</w:t>
      </w:r>
      <w:bookmarkEnd w:id="145"/>
      <w:r>
        <w:t>4) Four members must be licensed or certified appraisers, actively engaged in real estate appraisal for at least three years, one of whom must be a certified general appraiser and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487218" w:rsidRDefault="00D47D11" w14:paraId="4E9141D3" w14:textId="77777777">
      <w:pPr>
        <w:pStyle w:val="sccodifiedsection"/>
      </w:pPr>
      <w:r>
        <w:tab/>
      </w:r>
      <w:r>
        <w:tab/>
      </w:r>
      <w:bookmarkStart w:name="ss_T40C60N10S5_lv2_95ca256cf" w:id="146"/>
      <w:r>
        <w:t>(</w:t>
      </w:r>
      <w:bookmarkEnd w:id="146"/>
      <w:r>
        <w:t>5) One member must represent an appraisal management company registered with the board.</w:t>
      </w:r>
    </w:p>
    <w:p w:rsidR="006E21B1" w:rsidP="006E21B1" w:rsidRDefault="006E21B1" w14:paraId="753180DD" w14:textId="77777777">
      <w:pPr>
        <w:pStyle w:val="scemptyline"/>
      </w:pPr>
    </w:p>
    <w:p w:rsidR="006E21B1" w:rsidP="006E21B1" w:rsidRDefault="006E21B1" w14:paraId="61C35DD0" w14:textId="77777777">
      <w:pPr>
        <w:pStyle w:val="scdirectionallanguage"/>
      </w:pPr>
      <w:bookmarkStart w:name="bs_num_23_92de092a0" w:id="147"/>
      <w:r>
        <w:t>S</w:t>
      </w:r>
      <w:bookmarkEnd w:id="147"/>
      <w:r>
        <w:t>ECTION 23.</w:t>
      </w:r>
      <w:r>
        <w:tab/>
      </w:r>
      <w:bookmarkStart w:name="dl_046443371" w:id="148"/>
      <w:r>
        <w:t>S</w:t>
      </w:r>
      <w:bookmarkEnd w:id="148"/>
      <w:r>
        <w:t>ection 40‑63‑10(A) of the S.C. Code is amended to read:</w:t>
      </w:r>
    </w:p>
    <w:p w:rsidR="00F63AB7" w:rsidRDefault="00F63AB7" w14:paraId="6C5E1232" w14:textId="77777777">
      <w:pPr>
        <w:pStyle w:val="sccodifiedsection"/>
      </w:pPr>
    </w:p>
    <w:p w:rsidR="00F63AB7" w:rsidRDefault="00F63AB7" w14:paraId="6FECEBF7" w14:textId="596AD9DE">
      <w:pPr>
        <w:pStyle w:val="sccodifiedsection"/>
      </w:pPr>
      <w:bookmarkStart w:name="cs_T40C63N10_10639f164" w:id="149"/>
      <w:r>
        <w:tab/>
      </w:r>
      <w:bookmarkStart w:name="ss_T40C63N10SA_lv1_f05f4c497" w:id="150"/>
      <w:bookmarkEnd w:id="149"/>
      <w:r>
        <w:t>(</w:t>
      </w:r>
      <w:bookmarkEnd w:id="150"/>
      <w:r>
        <w:t>A) There is created the State Board of Social Work Examiners to be composed of seven members appointed by the Governor</w:t>
      </w:r>
      <w:r>
        <w:rPr>
          <w:rStyle w:val="scstrike"/>
        </w:rPr>
        <w:t>, with the advice and consent of the Senate</w:t>
      </w:r>
      <w:r>
        <w:t>,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40‑1‑70. The board may promulgate regulations to carry out the provisions of this chapter. The Governor may remove a member in accordance with Section 1‑3‑240.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55091E" w:rsidP="0055091E" w:rsidRDefault="0055091E" w14:paraId="7C2AD157" w14:textId="07299846">
      <w:pPr>
        <w:pStyle w:val="scemptyline"/>
      </w:pPr>
    </w:p>
    <w:p w:rsidR="0055091E" w:rsidP="0055091E" w:rsidRDefault="0055091E" w14:paraId="11ADEE6B" w14:textId="77777777">
      <w:pPr>
        <w:pStyle w:val="scdirectionallanguage"/>
      </w:pPr>
      <w:bookmarkStart w:name="bs_num_24_0f14038c7" w:id="151"/>
      <w:r>
        <w:t>S</w:t>
      </w:r>
      <w:bookmarkEnd w:id="151"/>
      <w:r>
        <w:t>ECTION 24.</w:t>
      </w:r>
      <w:r>
        <w:tab/>
      </w:r>
      <w:bookmarkStart w:name="dl_60753573a" w:id="152"/>
      <w:r>
        <w:t>S</w:t>
      </w:r>
      <w:bookmarkEnd w:id="152"/>
      <w:r>
        <w:t>ection 40‑67‑10(C) of the S.C. Code is amended to read:</w:t>
      </w:r>
    </w:p>
    <w:p w:rsidR="00CD7418" w:rsidRDefault="00CD7418" w14:paraId="58A0436E" w14:textId="77777777">
      <w:pPr>
        <w:pStyle w:val="sccodifiedsection"/>
      </w:pPr>
    </w:p>
    <w:p w:rsidR="00CD7418" w:rsidRDefault="00CD7418" w14:paraId="1747B485" w14:textId="77777777">
      <w:pPr>
        <w:pStyle w:val="sccodifiedsection"/>
      </w:pPr>
      <w:bookmarkStart w:name="cs_T40C67N10_519dde86a" w:id="153"/>
      <w:r>
        <w:tab/>
      </w:r>
      <w:bookmarkStart w:name="ss_T40C67N10SC_lv1_a978cd5f3" w:id="154"/>
      <w:bookmarkEnd w:id="153"/>
      <w:r>
        <w:t>(</w:t>
      </w:r>
      <w:bookmarkEnd w:id="154"/>
      <w:r>
        <w:t>C) All members must be appointed by the Governor</w:t>
      </w:r>
      <w:r>
        <w:rPr>
          <w:rStyle w:val="scstrike"/>
        </w:rPr>
        <w:t xml:space="preserve"> with the advice and consent of the Senate</w:t>
      </w:r>
      <w:r>
        <w:t>.  Nominations for appointment to the board may be submitted to the Governor from a group, individual, or association and must be considered in accordance with Section 40‑1‑45.  Members shall serve terms of four years and until a successor has been appointed and qualifies.</w:t>
      </w:r>
    </w:p>
    <w:p w:rsidR="008C1AC9" w:rsidP="008C1AC9" w:rsidRDefault="008C1AC9" w14:paraId="37A470EE" w14:textId="77777777">
      <w:pPr>
        <w:pStyle w:val="scemptyline"/>
      </w:pPr>
    </w:p>
    <w:p w:rsidR="008C1AC9" w:rsidP="008C1AC9" w:rsidRDefault="008C1AC9" w14:paraId="555E882E" w14:textId="77777777">
      <w:pPr>
        <w:pStyle w:val="scdirectionallanguage"/>
      </w:pPr>
      <w:bookmarkStart w:name="bs_num_25_3f1e7a92e" w:id="155"/>
      <w:r>
        <w:t>S</w:t>
      </w:r>
      <w:bookmarkEnd w:id="155"/>
      <w:r>
        <w:t>ECTION 25.</w:t>
      </w:r>
      <w:r>
        <w:tab/>
      </w:r>
      <w:bookmarkStart w:name="dl_41e6ed536" w:id="156"/>
      <w:r>
        <w:t>S</w:t>
      </w:r>
      <w:bookmarkEnd w:id="156"/>
      <w:r>
        <w:t>ection 40‑69‑10(B) of the S.C. Code is amended to read:</w:t>
      </w:r>
    </w:p>
    <w:p w:rsidR="00204520" w:rsidRDefault="00204520" w14:paraId="47924C91" w14:textId="77777777">
      <w:pPr>
        <w:pStyle w:val="sccodifiedsection"/>
      </w:pPr>
    </w:p>
    <w:p w:rsidR="00204520" w:rsidRDefault="00204520" w14:paraId="27DAC64A" w14:textId="0E34DE5E">
      <w:pPr>
        <w:pStyle w:val="sccodifiedsection"/>
      </w:pPr>
      <w:bookmarkStart w:name="cs_T40C69N10_2c934e2d8" w:id="157"/>
      <w:r>
        <w:tab/>
      </w:r>
      <w:bookmarkStart w:name="ss_T40C69N10SB_lv1_3a491355e" w:id="158"/>
      <w:bookmarkEnd w:id="157"/>
      <w:r>
        <w:t>(</w:t>
      </w:r>
      <w:bookmarkEnd w:id="158"/>
      <w:r>
        <w:t xml:space="preserve">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w:t>
      </w:r>
      <w:r>
        <w:rPr>
          <w:rStyle w:val="scstrike"/>
        </w:rPr>
        <w:t xml:space="preserve"> All appointments by the Governor must be made with the advice and consent of the Senate.  </w:t>
      </w:r>
      <w:r>
        <w:t>Vacancies must be filled in the manner of the original appointment for the unexpired portion of the term.</w:t>
      </w:r>
    </w:p>
    <w:p w:rsidR="00DB1373" w:rsidP="00DB1373" w:rsidRDefault="00DB1373" w14:paraId="34E518D3" w14:textId="3A8D2F5B">
      <w:pPr>
        <w:pStyle w:val="scemptyline"/>
      </w:pPr>
    </w:p>
    <w:p w:rsidR="00DB1373" w:rsidP="00DB1373" w:rsidRDefault="00DB1373" w14:paraId="53F62D91" w14:textId="77777777">
      <w:pPr>
        <w:pStyle w:val="scdirectionallanguage"/>
      </w:pPr>
      <w:bookmarkStart w:name="bs_num_26_8c761a237" w:id="159"/>
      <w:r>
        <w:t>S</w:t>
      </w:r>
      <w:bookmarkEnd w:id="159"/>
      <w:r>
        <w:t>ECTION 26.</w:t>
      </w:r>
      <w:r>
        <w:tab/>
      </w:r>
      <w:bookmarkStart w:name="dl_332c08e6d" w:id="160"/>
      <w:r>
        <w:t>S</w:t>
      </w:r>
      <w:bookmarkEnd w:id="160"/>
      <w:r>
        <w:t>ection 40‑81‑50(A) of the S.C. Code is amended to read:</w:t>
      </w:r>
    </w:p>
    <w:p w:rsidR="00E16FD3" w:rsidRDefault="00E16FD3" w14:paraId="263F087E" w14:textId="77777777">
      <w:pPr>
        <w:pStyle w:val="sccodifiedsection"/>
      </w:pPr>
    </w:p>
    <w:p w:rsidR="00E16FD3" w:rsidRDefault="00E16FD3" w14:paraId="5B358411" w14:textId="77777777">
      <w:pPr>
        <w:pStyle w:val="sccodifiedsection"/>
      </w:pPr>
      <w:bookmarkStart w:name="cs_T40C81N50_7feee885b" w:id="161"/>
      <w:r>
        <w:tab/>
      </w:r>
      <w:bookmarkStart w:name="ss_T40C81N50SA_lv1_b12156d6e" w:id="162"/>
      <w:bookmarkEnd w:id="161"/>
      <w:r>
        <w:t>(</w:t>
      </w:r>
      <w:bookmarkEnd w:id="162"/>
      <w:r>
        <w:t>A) There is created the State Athletic Commission consisting of nine members appointed by the Governor</w:t>
      </w:r>
      <w:r>
        <w:rPr>
          <w:rStyle w:val="scstrike"/>
        </w:rPr>
        <w:t xml:space="preserve"> with the advice and consent of the Senate</w:t>
      </w:r>
      <w:r>
        <w:t xml:space="preserve"> to regulate boxing, kickboxing, wrestling, mixed martial arts, and other combative sports in this State. One member must be appointed from each congressional district of the State and two from the State at large. One of the at‑large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143011" w:rsidP="00143011" w:rsidRDefault="00143011" w14:paraId="415037CF" w14:textId="77777777">
      <w:pPr>
        <w:pStyle w:val="scemptyline"/>
      </w:pPr>
    </w:p>
    <w:p w:rsidR="00143011" w:rsidP="00143011" w:rsidRDefault="00143011" w14:paraId="086EEF22" w14:textId="77777777">
      <w:pPr>
        <w:pStyle w:val="scdirectionallanguage"/>
      </w:pPr>
      <w:bookmarkStart w:name="bs_num_27_115131904" w:id="163"/>
      <w:r>
        <w:t>S</w:t>
      </w:r>
      <w:bookmarkEnd w:id="163"/>
      <w:r>
        <w:t>ECTION 27.</w:t>
      </w:r>
      <w:r>
        <w:tab/>
      </w:r>
      <w:bookmarkStart w:name="dl_eaf83b0e1" w:id="164"/>
      <w:r>
        <w:t>S</w:t>
      </w:r>
      <w:bookmarkEnd w:id="164"/>
      <w:r>
        <w:t>ection 43‑31‑40 of the S.C. Code is amended to read:</w:t>
      </w:r>
    </w:p>
    <w:p w:rsidR="008A563C" w:rsidRDefault="008A563C" w14:paraId="1B07CB29" w14:textId="77777777">
      <w:pPr>
        <w:pStyle w:val="sccodifiedsection"/>
      </w:pPr>
    </w:p>
    <w:p w:rsidR="008A563C" w:rsidRDefault="008A563C" w14:paraId="2ED0F0ED" w14:textId="1A0DECC2">
      <w:pPr>
        <w:pStyle w:val="sccodifiedsection"/>
      </w:pPr>
      <w:r>
        <w:tab/>
      </w:r>
      <w:bookmarkStart w:name="cs_T43C31N40_d8f0ebf9e" w:id="165"/>
      <w:r>
        <w:t>S</w:t>
      </w:r>
      <w:bookmarkEnd w:id="165"/>
      <w:r>
        <w:t>ection 43‑31‑40.</w:t>
      </w:r>
      <w: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w:t>
      </w:r>
      <w:r>
        <w:rPr>
          <w:rStyle w:val="scstrike"/>
        </w:rPr>
        <w:t>, upon the advice and consent of the Senate,</w:t>
      </w:r>
      <w:r>
        <w:t xml:space="preserve"> shall appoint the members. The members shall serve a term of seven years. The terms of office must always remain staggered so that the term of one member expires every year with appointments to fill unexpired terms caused by death, resignation, or disability.</w:t>
      </w:r>
    </w:p>
    <w:p w:rsidR="00590DD4" w:rsidP="00590DD4" w:rsidRDefault="00590DD4" w14:paraId="2F186628" w14:textId="3D79E5BA">
      <w:pPr>
        <w:pStyle w:val="scemptyline"/>
      </w:pPr>
    </w:p>
    <w:p w:rsidR="00590DD4" w:rsidP="00590DD4" w:rsidRDefault="00590DD4" w14:paraId="5613C82C" w14:textId="77777777">
      <w:pPr>
        <w:pStyle w:val="scdirectionallanguage"/>
      </w:pPr>
      <w:bookmarkStart w:name="bs_num_28_b83611ea8" w:id="166"/>
      <w:r>
        <w:t>S</w:t>
      </w:r>
      <w:bookmarkEnd w:id="166"/>
      <w:r>
        <w:t>ECTION 28.</w:t>
      </w:r>
      <w:r>
        <w:tab/>
      </w:r>
      <w:bookmarkStart w:name="dl_3260c3120" w:id="167"/>
      <w:r>
        <w:t>S</w:t>
      </w:r>
      <w:bookmarkEnd w:id="167"/>
      <w:r>
        <w:t>ection 44‑43‑1320(A) of the S.C. Code is amended to read:</w:t>
      </w:r>
    </w:p>
    <w:p w:rsidR="0092715F" w:rsidRDefault="0092715F" w14:paraId="4FF3304D" w14:textId="77777777">
      <w:pPr>
        <w:pStyle w:val="sccodifiedsection"/>
      </w:pPr>
    </w:p>
    <w:p w:rsidR="0092715F" w:rsidRDefault="0092715F" w14:paraId="3F90DE87" w14:textId="77777777">
      <w:pPr>
        <w:pStyle w:val="sccodifiedsection"/>
      </w:pPr>
      <w:bookmarkStart w:name="cs_T44C43N1320_4cf0f6efa" w:id="168"/>
      <w:r>
        <w:tab/>
      </w:r>
      <w:bookmarkStart w:name="ss_T44C43N1320SA_lv1_f7119157c" w:id="169"/>
      <w:bookmarkEnd w:id="168"/>
      <w:r>
        <w:t>(</w:t>
      </w:r>
      <w:bookmarkEnd w:id="169"/>
      <w:r>
        <w:t>A) Donate Life South Carolina is to be administered by a board of directors appointed by the Governor</w:t>
      </w:r>
      <w:r>
        <w:rPr>
          <w:rStyle w:val="scstrike"/>
        </w:rPr>
        <w:t>, with the advice and consent of the Senate,</w:t>
      </w:r>
      <w:r>
        <w:t xml:space="preserve"> and is composed of:</w:t>
      </w:r>
    </w:p>
    <w:p w:rsidR="00E22981" w:rsidRDefault="0092715F" w14:paraId="33B5B1BE" w14:textId="77777777">
      <w:pPr>
        <w:pStyle w:val="sccodifiedsection"/>
      </w:pPr>
      <w:r>
        <w:tab/>
      </w:r>
      <w:r>
        <w:tab/>
      </w:r>
      <w:bookmarkStart w:name="ss_T44C43N1320S1_lv2_d960e6915" w:id="170"/>
      <w:r>
        <w:t>(</w:t>
      </w:r>
      <w:bookmarkEnd w:id="170"/>
      <w:r>
        <w:t>1) one representative from a civic organization that promotes organ or tissue donation or both;</w:t>
      </w:r>
    </w:p>
    <w:p w:rsidR="00E22981" w:rsidRDefault="0092715F" w14:paraId="5C70918D" w14:textId="77777777">
      <w:pPr>
        <w:pStyle w:val="sccodifiedsection"/>
      </w:pPr>
      <w:r>
        <w:tab/>
      </w:r>
      <w:r>
        <w:tab/>
      </w:r>
      <w:bookmarkStart w:name="ss_T44C43N1320S2_lv2_54949a307" w:id="171"/>
      <w:r>
        <w:t>(</w:t>
      </w:r>
      <w:bookmarkEnd w:id="171"/>
      <w:r>
        <w:t>2) four members representing organ and tissue recipients, families of recipients, and families of donors who are residents of South Carolina;  of these four members, one each must represent the Lowcountry, Pee Dee, Midlands, and Piedmont regions of the State;</w:t>
      </w:r>
    </w:p>
    <w:p w:rsidR="00E22981" w:rsidRDefault="0092715F" w14:paraId="658CABA8" w14:textId="77777777">
      <w:pPr>
        <w:pStyle w:val="sccodifiedsection"/>
      </w:pPr>
      <w:r>
        <w:tab/>
      </w:r>
      <w:r>
        <w:tab/>
      </w:r>
      <w:bookmarkStart w:name="ss_T44C43N1320S3_lv2_d5a07cdf4" w:id="172"/>
      <w:r>
        <w:t>(</w:t>
      </w:r>
      <w:bookmarkEnd w:id="172"/>
      <w:r>
        <w:t>3) one forensic pathologist who is a resident of and who is licensed to practice medicine in South Carolina;</w:t>
      </w:r>
    </w:p>
    <w:p w:rsidR="00E22981" w:rsidRDefault="0092715F" w14:paraId="60A23946" w14:textId="77777777">
      <w:pPr>
        <w:pStyle w:val="sccodifiedsection"/>
      </w:pPr>
      <w:r>
        <w:tab/>
      </w:r>
      <w:r>
        <w:tab/>
      </w:r>
      <w:bookmarkStart w:name="ss_T44C43N1320S4_lv2_daad7415f" w:id="173"/>
      <w:r>
        <w:t>(</w:t>
      </w:r>
      <w:bookmarkEnd w:id="173"/>
      <w:r>
        <w:t>4) four at‑large members who have demonstrated an interest in organ and tissue donation and education and who are residents of this State.</w:t>
      </w:r>
    </w:p>
    <w:p w:rsidR="00065358" w:rsidP="00065358" w:rsidRDefault="00065358" w14:paraId="4A7C2C30" w14:textId="77777777">
      <w:pPr>
        <w:pStyle w:val="scemptyline"/>
      </w:pPr>
    </w:p>
    <w:p w:rsidR="00065358" w:rsidP="00065358" w:rsidRDefault="00EC1775" w14:paraId="18B80DA6" w14:textId="7F8C7A93">
      <w:pPr>
        <w:pStyle w:val="scdirectionallanguage"/>
      </w:pPr>
      <w:bookmarkStart w:name="bs_num_29_475cbecd4" w:id="174"/>
      <w:r>
        <w:t xml:space="preserve"> </w:t>
      </w:r>
      <w:r w:rsidR="00065358">
        <w:t>S</w:t>
      </w:r>
      <w:bookmarkEnd w:id="174"/>
      <w:r w:rsidR="00065358">
        <w:t>ECTION 29.</w:t>
      </w:r>
      <w:r w:rsidR="00065358">
        <w:tab/>
      </w:r>
      <w:bookmarkStart w:name="dl_4b20344bc" w:id="175"/>
      <w:r w:rsidR="00065358">
        <w:t>S</w:t>
      </w:r>
      <w:bookmarkEnd w:id="175"/>
      <w:r w:rsidR="00065358">
        <w:t>ection 44‑53‑830(A) of the S.C. Code is amended to read:</w:t>
      </w:r>
    </w:p>
    <w:p w:rsidR="007D790F" w:rsidRDefault="007D790F" w14:paraId="67F05578" w14:textId="77777777">
      <w:pPr>
        <w:pStyle w:val="sccodifiedsection"/>
      </w:pPr>
    </w:p>
    <w:p w:rsidR="007D790F" w:rsidRDefault="007D790F" w14:paraId="0A0BD754" w14:textId="77777777">
      <w:pPr>
        <w:pStyle w:val="sccodifiedsection"/>
      </w:pPr>
      <w:bookmarkStart w:name="cs_T44C53N830_fa1a5651b" w:id="176"/>
      <w:r>
        <w:tab/>
      </w:r>
      <w:bookmarkStart w:name="ss_T44C53N830SA_lv1_3ee3c169a" w:id="177"/>
      <w:bookmarkEnd w:id="176"/>
      <w:r>
        <w:t>(</w:t>
      </w:r>
      <w:bookmarkEnd w:id="177"/>
      <w:r>
        <w:t>A) The DARE Fund is to be administered by a board of directors appointed by the Governor</w:t>
      </w:r>
      <w:r>
        <w:rPr>
          <w:rStyle w:val="scstrike"/>
        </w:rPr>
        <w:t>, with the advice and consent of the Senate,</w:t>
      </w:r>
      <w:r>
        <w:t xml:space="preserve"> and is composed of:</w:t>
      </w:r>
    </w:p>
    <w:p w:rsidR="003961E2" w:rsidRDefault="007D790F" w14:paraId="0350793A" w14:textId="77777777">
      <w:pPr>
        <w:pStyle w:val="sccodifiedsection"/>
      </w:pPr>
      <w:r>
        <w:tab/>
      </w:r>
      <w:r>
        <w:tab/>
      </w:r>
      <w:bookmarkStart w:name="ss_T44C53N830S1_lv2_b27370370" w:id="178"/>
      <w:r>
        <w:t>(</w:t>
      </w:r>
      <w:bookmarkEnd w:id="178"/>
      <w:r>
        <w:t>1) the Attorney General, ex officio, or his designee;</w:t>
      </w:r>
    </w:p>
    <w:p w:rsidR="003961E2" w:rsidRDefault="007D790F" w14:paraId="41475307" w14:textId="77777777">
      <w:pPr>
        <w:pStyle w:val="sccodifiedsection"/>
      </w:pPr>
      <w:r>
        <w:tab/>
      </w:r>
      <w:r>
        <w:tab/>
      </w:r>
      <w:bookmarkStart w:name="ss_T44C53N830S2_lv2_1f01c98ee" w:id="179"/>
      <w:r>
        <w:t>(</w:t>
      </w:r>
      <w:bookmarkEnd w:id="179"/>
      <w:r>
        <w:t>2) two county sheriffs, who shall serve ex officio;</w:t>
      </w:r>
    </w:p>
    <w:p w:rsidR="003961E2" w:rsidRDefault="007D790F" w14:paraId="68490CC8" w14:textId="77777777">
      <w:pPr>
        <w:pStyle w:val="sccodifiedsection"/>
      </w:pPr>
      <w:r>
        <w:tab/>
      </w:r>
      <w:r>
        <w:tab/>
      </w:r>
      <w:bookmarkStart w:name="ss_T44C53N830S3_lv2_aa8f45f54" w:id="180"/>
      <w:r>
        <w:t>(</w:t>
      </w:r>
      <w:bookmarkEnd w:id="180"/>
      <w:r>
        <w:t>3) two police chiefs;</w:t>
      </w:r>
    </w:p>
    <w:p w:rsidR="003961E2" w:rsidRDefault="007D790F" w14:paraId="557C524F" w14:textId="77777777">
      <w:pPr>
        <w:pStyle w:val="sccodifiedsection"/>
      </w:pPr>
      <w:r>
        <w:tab/>
      </w:r>
      <w:r>
        <w:tab/>
      </w:r>
      <w:bookmarkStart w:name="ss_T44C53N830S4_lv2_ac8b165c6" w:id="181"/>
      <w:r>
        <w:t>(</w:t>
      </w:r>
      <w:bookmarkEnd w:id="181"/>
      <w:r>
        <w:t>4) two local law enforcement officers assigned to the DARE Program;  and</w:t>
      </w:r>
    </w:p>
    <w:p w:rsidR="003961E2" w:rsidRDefault="007D790F" w14:paraId="1D6E91FE" w14:textId="77777777">
      <w:pPr>
        <w:pStyle w:val="sccodifiedsection"/>
      </w:pPr>
      <w:r>
        <w:tab/>
      </w:r>
      <w:r>
        <w:tab/>
      </w:r>
      <w:bookmarkStart w:name="ss_T44C53N830S5_lv2_1c9f7d19f" w:id="182"/>
      <w:r>
        <w:t>(</w:t>
      </w:r>
      <w:bookmarkEnd w:id="182"/>
      <w:r>
        <w:t>5) two school principals.</w:t>
      </w:r>
    </w:p>
    <w:p w:rsidR="003961E2" w:rsidRDefault="007D790F" w14:paraId="35E38954" w14:textId="77777777">
      <w:pPr>
        <w:pStyle w:val="sccodifiedsection"/>
      </w:pPr>
      <w:r>
        <w:tab/>
      </w:r>
      <w:bookmarkStart w:name="up_87a55f71f" w:id="183"/>
      <w:r>
        <w:t>D</w:t>
      </w:r>
      <w:bookmarkEnd w:id="183"/>
      <w:r>
        <w:t>irectors who are not elected officials serve by virtue of their position at the time of appointment.</w:t>
      </w:r>
    </w:p>
    <w:p w:rsidR="003F5149" w:rsidP="003F5149" w:rsidRDefault="003F5149" w14:paraId="75181D00" w14:textId="77777777">
      <w:pPr>
        <w:pStyle w:val="scemptyline"/>
      </w:pPr>
    </w:p>
    <w:p w:rsidR="003F5149" w:rsidP="003F5149" w:rsidRDefault="003F5149" w14:paraId="391D7FC3" w14:textId="77777777">
      <w:pPr>
        <w:pStyle w:val="scdirectionallanguage"/>
      </w:pPr>
      <w:bookmarkStart w:name="bs_num_30_48e3bb5de" w:id="184"/>
      <w:r>
        <w:t>S</w:t>
      </w:r>
      <w:bookmarkEnd w:id="184"/>
      <w:r>
        <w:t>ECTION 30.</w:t>
      </w:r>
      <w:r>
        <w:tab/>
      </w:r>
      <w:bookmarkStart w:name="dl_ce95e8068" w:id="185"/>
      <w:r>
        <w:t>S</w:t>
      </w:r>
      <w:bookmarkEnd w:id="185"/>
      <w:r>
        <w:t>ection 46‑41‑260(B) of the S.C. Code is amended to read:</w:t>
      </w:r>
    </w:p>
    <w:p w:rsidR="00EC49DC" w:rsidRDefault="00EC49DC" w14:paraId="3BBB31EF" w14:textId="77777777">
      <w:pPr>
        <w:pStyle w:val="sccodifiedsection"/>
      </w:pPr>
    </w:p>
    <w:p w:rsidR="00EC49DC" w:rsidRDefault="00EC49DC" w14:paraId="17776C5A" w14:textId="77777777">
      <w:pPr>
        <w:pStyle w:val="sccodifiedsection"/>
      </w:pPr>
      <w:bookmarkStart w:name="cs_T46C41N260_9f22e4ee5" w:id="186"/>
      <w:r>
        <w:tab/>
      </w:r>
      <w:bookmarkStart w:name="ss_T46C41N260SB_lv1_c6ad81317" w:id="187"/>
      <w:bookmarkEnd w:id="186"/>
      <w:r>
        <w:t>(</w:t>
      </w:r>
      <w:bookmarkEnd w:id="187"/>
      <w:r>
        <w:t>B) The advisory commission shall consist of ten members, one of whom shall be the Commissioner of Agriculture, ex officio, and nine of whom shall be appointed by the commissioner</w:t>
      </w:r>
      <w:r>
        <w:rPr>
          <w:rStyle w:val="scstrike"/>
        </w:rPr>
        <w:t>, upon the advice and consent of the Senate</w:t>
      </w:r>
      <w:r>
        <w:t>. The commissioner shall appoint a:</w:t>
      </w:r>
    </w:p>
    <w:p w:rsidR="00154710" w:rsidRDefault="00EC49DC" w14:paraId="5B8479F5" w14:textId="77777777">
      <w:pPr>
        <w:pStyle w:val="sccodifiedsection"/>
      </w:pPr>
      <w:r>
        <w:tab/>
      </w:r>
      <w:r>
        <w:tab/>
      </w:r>
      <w:bookmarkStart w:name="ss_T46C41N260S1_lv2_66e030ebb" w:id="188"/>
      <w:r>
        <w:t>(</w:t>
      </w:r>
      <w:bookmarkEnd w:id="188"/>
      <w:r>
        <w:t>1) warehouseman or cotton ginner;</w:t>
      </w:r>
    </w:p>
    <w:p w:rsidR="00154710" w:rsidRDefault="00EC49DC" w14:paraId="04478DDD" w14:textId="77777777">
      <w:pPr>
        <w:pStyle w:val="sccodifiedsection"/>
      </w:pPr>
      <w:r>
        <w:tab/>
      </w:r>
      <w:r>
        <w:tab/>
      </w:r>
      <w:bookmarkStart w:name="ss_T46C41N260S2_lv2_452df1f8f" w:id="189"/>
      <w:r>
        <w:t>(</w:t>
      </w:r>
      <w:bookmarkEnd w:id="189"/>
      <w:r>
        <w:t>2) producer upon the recommendation of the South Carolina Corn and Soybean Association;</w:t>
      </w:r>
    </w:p>
    <w:p w:rsidR="00154710" w:rsidRDefault="00EC49DC" w14:paraId="481A134D" w14:textId="77777777">
      <w:pPr>
        <w:pStyle w:val="sccodifiedsection"/>
      </w:pPr>
      <w:r>
        <w:tab/>
      </w:r>
      <w:r>
        <w:tab/>
      </w:r>
      <w:bookmarkStart w:name="ss_T46C41N260S3_lv2_3fb4862d3" w:id="190"/>
      <w:r>
        <w:t>(</w:t>
      </w:r>
      <w:bookmarkEnd w:id="190"/>
      <w:r>
        <w:t>3) producer upon the recommendation of the South Carolina Farm Bureau Federation;</w:t>
      </w:r>
    </w:p>
    <w:p w:rsidR="00154710" w:rsidRDefault="00EC49DC" w14:paraId="2B635DC5" w14:textId="77777777">
      <w:pPr>
        <w:pStyle w:val="sccodifiedsection"/>
      </w:pPr>
      <w:r>
        <w:tab/>
      </w:r>
      <w:r>
        <w:tab/>
      </w:r>
      <w:bookmarkStart w:name="ss_T46C41N260S4_lv2_fa2ec9c9b" w:id="191"/>
      <w:r>
        <w:t>(</w:t>
      </w:r>
      <w:bookmarkEnd w:id="191"/>
      <w:r>
        <w:t>4) financier who is familiar with the financing of businesses that store or market the commodities that are regulated under this chapter upon the recommendation of a South Carolina financial institution with an agricultural background;</w:t>
      </w:r>
    </w:p>
    <w:p w:rsidR="00154710" w:rsidRDefault="00EC49DC" w14:paraId="1E111E84" w14:textId="77777777">
      <w:pPr>
        <w:pStyle w:val="sccodifiedsection"/>
      </w:pPr>
      <w:r>
        <w:tab/>
      </w:r>
      <w:r>
        <w:tab/>
      </w:r>
      <w:bookmarkStart w:name="ss_T46C41N260S5_lv2_4a9a5bd1c" w:id="192"/>
      <w:r>
        <w:t>(</w:t>
      </w:r>
      <w:bookmarkEnd w:id="192"/>
      <w:r>
        <w:t>5) commodity trader who executes future trades related to a hedging program for purchases or sales of commodities regulated under this chapter;</w:t>
      </w:r>
    </w:p>
    <w:p w:rsidR="00154710" w:rsidRDefault="00EC49DC" w14:paraId="11CC8087" w14:textId="77777777">
      <w:pPr>
        <w:pStyle w:val="sccodifiedsection"/>
      </w:pPr>
      <w:r>
        <w:tab/>
      </w:r>
      <w:r>
        <w:tab/>
      </w:r>
      <w:bookmarkStart w:name="ss_T46C41N260S6_lv2_082845757" w:id="193"/>
      <w:r>
        <w:t>(</w:t>
      </w:r>
      <w:bookmarkEnd w:id="193"/>
      <w:r>
        <w:t>6) owner or operator of an elevator that handles agricultural commodities;</w:t>
      </w:r>
    </w:p>
    <w:p w:rsidR="00154710" w:rsidRDefault="00EC49DC" w14:paraId="6D6B74F6" w14:textId="77777777">
      <w:pPr>
        <w:pStyle w:val="sccodifiedsection"/>
      </w:pPr>
      <w:r>
        <w:tab/>
      </w:r>
      <w:r>
        <w:tab/>
      </w:r>
      <w:bookmarkStart w:name="ss_T46C41N260S7_lv2_fb83c7cc9" w:id="194"/>
      <w:r>
        <w:t>(</w:t>
      </w:r>
      <w:bookmarkEnd w:id="194"/>
      <w:r>
        <w:t>7) owner or operator of an inland elevator or barge‑loading river facility or a licensed South Carolina grain dealer upon the recommendation of the South Carolina Palmetto Agribusiness Council;</w:t>
      </w:r>
    </w:p>
    <w:p w:rsidR="00154710" w:rsidRDefault="00EC49DC" w14:paraId="4E72EADE" w14:textId="77777777">
      <w:pPr>
        <w:pStyle w:val="sccodifiedsection"/>
      </w:pPr>
      <w:r>
        <w:tab/>
      </w:r>
      <w:r>
        <w:tab/>
      </w:r>
      <w:bookmarkStart w:name="ss_T46C41N260S8_lv2_fb8780198" w:id="195"/>
      <w:r>
        <w:t>(</w:t>
      </w:r>
      <w:bookmarkEnd w:id="195"/>
      <w:r>
        <w:t>8) producer appointed upon the recommendation of the South Carolina Poultry Federation;</w:t>
      </w:r>
    </w:p>
    <w:p w:rsidR="00154710" w:rsidRDefault="00EC49DC" w14:paraId="29A916E6" w14:textId="77777777">
      <w:pPr>
        <w:pStyle w:val="sccodifiedsection"/>
      </w:pPr>
      <w:r>
        <w:tab/>
      </w:r>
      <w:r>
        <w:tab/>
      </w:r>
      <w:bookmarkStart w:name="ss_T46C41N260S9_lv2_baa88a4c7" w:id="196"/>
      <w:r>
        <w:t>(</w:t>
      </w:r>
      <w:bookmarkEnd w:id="196"/>
      <w:r>
        <w:t>9) cotton merchant appointed from the State at large;  and</w:t>
      </w:r>
    </w:p>
    <w:p w:rsidR="00154710" w:rsidRDefault="00EC49DC" w14:paraId="56E03DA2" w14:textId="77777777">
      <w:pPr>
        <w:pStyle w:val="sccodifiedsection"/>
      </w:pPr>
      <w:r>
        <w:tab/>
      </w:r>
      <w:r>
        <w:tab/>
      </w:r>
      <w:bookmarkStart w:name="ss_T46C41N260S10_lv2_2cbd3911d" w:id="197"/>
      <w:r>
        <w:t>(</w:t>
      </w:r>
      <w:bookmarkEnd w:id="197"/>
      <w:r>
        <w:t>10) cotton producer appointed upon the recommendation of the South Carolina Board of the Southern Cotton Growers, Inc.</w:t>
      </w:r>
    </w:p>
    <w:p w:rsidR="003A5723" w:rsidP="003A5723" w:rsidRDefault="003A5723" w14:paraId="29149486" w14:textId="77777777">
      <w:pPr>
        <w:pStyle w:val="scemptyline"/>
      </w:pPr>
    </w:p>
    <w:p w:rsidR="003A5723" w:rsidP="003A5723" w:rsidRDefault="003A5723" w14:paraId="3678B9C4" w14:textId="77777777">
      <w:pPr>
        <w:pStyle w:val="scdirectionallanguage"/>
      </w:pPr>
      <w:bookmarkStart w:name="bs_num_31_31d6f20e4" w:id="198"/>
      <w:r>
        <w:t>S</w:t>
      </w:r>
      <w:bookmarkEnd w:id="198"/>
      <w:r>
        <w:t>ECTION 31.</w:t>
      </w:r>
      <w:r>
        <w:tab/>
      </w:r>
      <w:bookmarkStart w:name="dl_e88901d4e" w:id="199"/>
      <w:r>
        <w:t>S</w:t>
      </w:r>
      <w:bookmarkEnd w:id="199"/>
      <w:r>
        <w:t>ection 46‑50‑40 of the S.C. Code is amended to read:</w:t>
      </w:r>
    </w:p>
    <w:p w:rsidR="002C5BC1" w:rsidRDefault="002C5BC1" w14:paraId="06F1363A" w14:textId="77777777">
      <w:pPr>
        <w:pStyle w:val="sccodifiedsection"/>
      </w:pPr>
    </w:p>
    <w:p w:rsidR="002C5BC1" w:rsidRDefault="002C5BC1" w14:paraId="103FDF6B" w14:textId="77C7AC1C">
      <w:pPr>
        <w:pStyle w:val="sccodifiedsection"/>
      </w:pPr>
      <w:r>
        <w:tab/>
      </w:r>
      <w:bookmarkStart w:name="cs_T46C50N40_04710ad7c" w:id="200"/>
      <w:r>
        <w:t>S</w:t>
      </w:r>
      <w:bookmarkEnd w:id="200"/>
      <w:r>
        <w:t>ection 46‑50‑40.</w:t>
      </w:r>
      <w:r>
        <w:tab/>
        <w:t xml:space="preserve">The State Commissioner of Agriculture shall act as compact administrator for the State of South Carolina, and shall also be a member and serve as chairman of the state's delegation to the Southern Interstate Dairy Compact Commission. </w:t>
      </w:r>
      <w:r>
        <w:rPr>
          <w:rStyle w:val="scstrike"/>
        </w:rPr>
        <w:t>With the advice and consent of the Senate, the</w:t>
      </w:r>
      <w:r w:rsidR="00293130">
        <w:rPr>
          <w:rStyle w:val="scinsert"/>
        </w:rPr>
        <w:t>The</w:t>
      </w:r>
      <w:r>
        <w:t xml:space="preserv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190426" w:rsidP="00190426" w:rsidRDefault="00190426" w14:paraId="73A96603" w14:textId="1592A961">
      <w:pPr>
        <w:pStyle w:val="scemptyline"/>
      </w:pPr>
    </w:p>
    <w:p w:rsidR="00190426" w:rsidP="00190426" w:rsidRDefault="00190426" w14:paraId="44BB6C16" w14:textId="77777777">
      <w:pPr>
        <w:pStyle w:val="scdirectionallanguage"/>
      </w:pPr>
      <w:bookmarkStart w:name="bs_num_32_c92b92f96" w:id="201"/>
      <w:r>
        <w:t>S</w:t>
      </w:r>
      <w:bookmarkEnd w:id="201"/>
      <w:r>
        <w:t>ECTION 32.</w:t>
      </w:r>
      <w:r>
        <w:tab/>
      </w:r>
      <w:bookmarkStart w:name="dl_cd1d6eac9" w:id="202"/>
      <w:r>
        <w:t>S</w:t>
      </w:r>
      <w:bookmarkEnd w:id="202"/>
      <w:r>
        <w:t>ection 48‑23‑10 of the S.C. Code is amended to read:</w:t>
      </w:r>
    </w:p>
    <w:p w:rsidR="00C723FC" w:rsidRDefault="00C723FC" w14:paraId="652E7084" w14:textId="77777777">
      <w:pPr>
        <w:pStyle w:val="sccodifiedsection"/>
      </w:pPr>
    </w:p>
    <w:p w:rsidR="00C723FC" w:rsidRDefault="00C723FC" w14:paraId="419F60B4" w14:textId="77777777">
      <w:pPr>
        <w:pStyle w:val="sccodifiedsection"/>
      </w:pPr>
      <w:r>
        <w:tab/>
      </w:r>
      <w:bookmarkStart w:name="cs_T48C23N10_578bf2b88" w:id="203"/>
      <w:r>
        <w:t>S</w:t>
      </w:r>
      <w:bookmarkEnd w:id="203"/>
      <w:r>
        <w:t>ection 48‑23‑10.</w:t>
      </w:r>
      <w:r>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w:t>
      </w:r>
      <w:r>
        <w:rPr>
          <w:rStyle w:val="scstrike"/>
        </w:rPr>
        <w:t xml:space="preserve"> upon the advice and consent of the Senate</w:t>
      </w:r>
      <w:r>
        <w:t xml:space="preserv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691E47" w:rsidP="00691E47" w:rsidRDefault="00691E47" w14:paraId="1A4DB0AF" w14:textId="77777777">
      <w:pPr>
        <w:pStyle w:val="scemptyline"/>
      </w:pPr>
    </w:p>
    <w:p w:rsidR="00691E47" w:rsidP="00691E47" w:rsidRDefault="00691E47" w14:paraId="317FF481" w14:textId="77777777">
      <w:pPr>
        <w:pStyle w:val="scdirectionallanguage"/>
      </w:pPr>
      <w:bookmarkStart w:name="bs_num_33_6cbf10b9c" w:id="204"/>
      <w:r>
        <w:t>S</w:t>
      </w:r>
      <w:bookmarkEnd w:id="204"/>
      <w:r>
        <w:t>ECTION 33.</w:t>
      </w:r>
      <w:r>
        <w:tab/>
      </w:r>
      <w:bookmarkStart w:name="dl_ea48bb19a" w:id="205"/>
      <w:r>
        <w:t>S</w:t>
      </w:r>
      <w:bookmarkEnd w:id="205"/>
      <w:r>
        <w:t>ection 50‑5‑2700 of the S.C. Code is amended to read:</w:t>
      </w:r>
    </w:p>
    <w:p w:rsidR="00240228" w:rsidRDefault="00240228" w14:paraId="14D3C4EB" w14:textId="77777777">
      <w:pPr>
        <w:pStyle w:val="sccodifiedsection"/>
      </w:pPr>
    </w:p>
    <w:p w:rsidR="00240228" w:rsidRDefault="00240228" w14:paraId="1B362CDC" w14:textId="77777777">
      <w:pPr>
        <w:pStyle w:val="sccodifiedsection"/>
      </w:pPr>
      <w:r>
        <w:tab/>
      </w:r>
      <w:bookmarkStart w:name="cs_T50C5N2700_a38729cba" w:id="206"/>
      <w:r>
        <w:t>S</w:t>
      </w:r>
      <w:bookmarkEnd w:id="206"/>
      <w:r>
        <w:t>ection 50‑5‑2700.</w:t>
      </w:r>
      <w: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8‑13‑770, the second compact commissioner from this State shall be a member of the General Assembly who is also a member of the Commission on Interstate Cooperation of this State, designated by the Commission on Interstate Cooperation to serve ex officio. The Governor</w:t>
      </w:r>
      <w:r>
        <w:rPr>
          <w:rStyle w:val="scstrike"/>
        </w:rPr>
        <w:t>, by and with the advice and consent of the Senate,</w:t>
      </w:r>
      <w:r>
        <w:t xml:space="preserv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w:t>
      </w:r>
      <w:r>
        <w:rPr>
          <w:rStyle w:val="scstrike"/>
        </w:rPr>
        <w:t>, by and with the advice and consent of the Senate,</w:t>
      </w:r>
      <w:r>
        <w:t xml:space="preserv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accordance with Article II thereof and also shall begin upon the date upon which the compact shall become effective in accordance with Article II.</w:t>
      </w:r>
    </w:p>
    <w:p w:rsidR="00936337" w:rsidP="00936337" w:rsidRDefault="00936337" w14:paraId="0863C453" w14:textId="77777777">
      <w:pPr>
        <w:pStyle w:val="scemptyline"/>
      </w:pPr>
    </w:p>
    <w:p w:rsidR="00936337" w:rsidP="00936337" w:rsidRDefault="00936337" w14:paraId="766F53CE" w14:textId="77777777">
      <w:pPr>
        <w:pStyle w:val="scdirectionallanguage"/>
      </w:pPr>
      <w:bookmarkStart w:name="bs_num_34_60ec20fd3" w:id="207"/>
      <w:r>
        <w:t>S</w:t>
      </w:r>
      <w:bookmarkEnd w:id="207"/>
      <w:r>
        <w:t>ECTION 34.</w:t>
      </w:r>
      <w:r>
        <w:tab/>
      </w:r>
      <w:bookmarkStart w:name="dl_7bf3a4951" w:id="208"/>
      <w:r>
        <w:t>S</w:t>
      </w:r>
      <w:bookmarkEnd w:id="208"/>
      <w:r>
        <w:t>ection 51‑13‑1720 of the S.C. Code is amended to read:</w:t>
      </w:r>
    </w:p>
    <w:p w:rsidR="00B33F28" w:rsidRDefault="00B33F28" w14:paraId="27EEF3C2" w14:textId="77777777">
      <w:pPr>
        <w:pStyle w:val="sccodifiedsection"/>
      </w:pPr>
    </w:p>
    <w:p w:rsidR="00B33F28" w:rsidRDefault="00B33F28" w14:paraId="150A1EF0" w14:textId="6E2C647A">
      <w:pPr>
        <w:pStyle w:val="sccodifiedsection"/>
      </w:pPr>
      <w:r>
        <w:tab/>
      </w:r>
      <w:bookmarkStart w:name="cs_T51C13N1720_270597366" w:id="209"/>
      <w:r>
        <w:t>S</w:t>
      </w:r>
      <w:bookmarkEnd w:id="209"/>
      <w:r>
        <w:t>ection 51‑13‑1720.</w:t>
      </w:r>
      <w:r>
        <w:tab/>
      </w:r>
      <w:bookmarkStart w:name="ss_T51C13N1720SA_lv1_c20303b98" w:id="210"/>
      <w:r w:rsidR="003F6D00">
        <w:rPr>
          <w:rStyle w:val="scinsert"/>
        </w:rPr>
        <w:t>(</w:t>
      </w:r>
      <w:bookmarkEnd w:id="210"/>
      <w:r w:rsidR="003F6D00">
        <w:rPr>
          <w:rStyle w:val="scinsert"/>
        </w:rPr>
        <w:t xml:space="preserve">A) </w:t>
      </w:r>
      <w:r>
        <w:t>The authority must be governed by a board of regents consisting of seven members, as follows:</w:t>
      </w:r>
    </w:p>
    <w:p w:rsidR="006432F2" w:rsidRDefault="003F6D00" w14:paraId="40519F46" w14:textId="15E7B73D">
      <w:pPr>
        <w:pStyle w:val="sccodifiedsection"/>
      </w:pPr>
      <w:r>
        <w:rPr>
          <w:rStyle w:val="scinsert"/>
        </w:rPr>
        <w:tab/>
      </w:r>
      <w:r w:rsidR="00B33F28">
        <w:tab/>
      </w:r>
      <w:r w:rsidR="00B33F28">
        <w:rPr>
          <w:rStyle w:val="scstrike"/>
        </w:rPr>
        <w:t>(a)</w:t>
      </w:r>
      <w:bookmarkStart w:name="ss_T51C13N1720S1_lv2_e94f9b9e3" w:id="211"/>
      <w:r>
        <w:rPr>
          <w:rStyle w:val="scinsert"/>
        </w:rPr>
        <w:t>(</w:t>
      </w:r>
      <w:bookmarkEnd w:id="211"/>
      <w:r>
        <w:rPr>
          <w:rStyle w:val="scinsert"/>
        </w:rPr>
        <w:t>1)</w:t>
      </w:r>
      <w:r w:rsidR="00B33F28">
        <w:t xml:space="preserve"> one member appointed by the Senator in whose district the present Village of Jacksonborough is located. The member must be a resident of this State;</w:t>
      </w:r>
    </w:p>
    <w:p w:rsidR="006432F2" w:rsidRDefault="003F6D00" w14:paraId="16582237" w14:textId="5AD9F31F">
      <w:pPr>
        <w:pStyle w:val="sccodifiedsection"/>
      </w:pPr>
      <w:r>
        <w:rPr>
          <w:rStyle w:val="scinsert"/>
        </w:rPr>
        <w:tab/>
      </w:r>
      <w:r w:rsidR="00B33F28">
        <w:tab/>
      </w:r>
      <w:r w:rsidR="00B33F28">
        <w:rPr>
          <w:rStyle w:val="scstrike"/>
        </w:rPr>
        <w:t>(b)</w:t>
      </w:r>
      <w:bookmarkStart w:name="ss_T51C13N1720S2_lv2_70fa0756c" w:id="212"/>
      <w:r>
        <w:rPr>
          <w:rStyle w:val="scinsert"/>
        </w:rPr>
        <w:t>(</w:t>
      </w:r>
      <w:bookmarkEnd w:id="212"/>
      <w:r>
        <w:rPr>
          <w:rStyle w:val="scinsert"/>
        </w:rPr>
        <w:t>2)</w:t>
      </w:r>
      <w:r w:rsidR="00B33F28">
        <w:t xml:space="preserve"> one member appointed by the Representative in whose district the present Village of Jacksonborough is located. The member must be a resident of this State;</w:t>
      </w:r>
    </w:p>
    <w:p w:rsidR="006432F2" w:rsidRDefault="003F6D00" w14:paraId="4E254D07" w14:textId="526C8C21">
      <w:pPr>
        <w:pStyle w:val="sccodifiedsection"/>
      </w:pPr>
      <w:r>
        <w:rPr>
          <w:rStyle w:val="scinsert"/>
        </w:rPr>
        <w:tab/>
      </w:r>
      <w:r w:rsidR="00B33F28">
        <w:tab/>
      </w:r>
      <w:r w:rsidR="00B33F28">
        <w:rPr>
          <w:rStyle w:val="scstrike"/>
        </w:rPr>
        <w:t>(c)</w:t>
      </w:r>
      <w:bookmarkStart w:name="ss_T51C13N1720S3_lv2_7001be642" w:id="213"/>
      <w:r>
        <w:rPr>
          <w:rStyle w:val="scinsert"/>
        </w:rPr>
        <w:t>(</w:t>
      </w:r>
      <w:bookmarkEnd w:id="213"/>
      <w:r>
        <w:rPr>
          <w:rStyle w:val="scinsert"/>
        </w:rPr>
        <w:t>3)</w:t>
      </w:r>
      <w:r w:rsidR="00B33F28">
        <w:t xml:space="preserve"> four members resident in Colleton County appointed by the Governor upon recommendation of the Colleton County Legislative Delegation;</w:t>
      </w:r>
      <w:r>
        <w:rPr>
          <w:rStyle w:val="scinsert"/>
        </w:rPr>
        <w:t xml:space="preserve"> and</w:t>
      </w:r>
    </w:p>
    <w:p w:rsidR="006432F2" w:rsidRDefault="003F6D00" w14:paraId="0808F677" w14:textId="76EAB832">
      <w:pPr>
        <w:pStyle w:val="sccodifiedsection"/>
      </w:pPr>
      <w:r>
        <w:rPr>
          <w:rStyle w:val="scinsert"/>
        </w:rPr>
        <w:tab/>
      </w:r>
      <w:r w:rsidR="00B33F28">
        <w:tab/>
      </w:r>
      <w:r w:rsidR="00B33F28">
        <w:rPr>
          <w:rStyle w:val="scstrike"/>
        </w:rPr>
        <w:t>(d)</w:t>
      </w:r>
      <w:bookmarkStart w:name="ss_T51C13N1720S4_lv2_8e98a7d57" w:id="214"/>
      <w:r>
        <w:rPr>
          <w:rStyle w:val="scinsert"/>
        </w:rPr>
        <w:t>(</w:t>
      </w:r>
      <w:bookmarkEnd w:id="214"/>
      <w:r>
        <w:rPr>
          <w:rStyle w:val="scinsert"/>
        </w:rPr>
        <w:t>4)</w:t>
      </w:r>
      <w:r w:rsidR="00B33F28">
        <w:t xml:space="preserve"> one member appointed by the Governor</w:t>
      </w:r>
      <w:r w:rsidR="00B33F28">
        <w:rPr>
          <w:rStyle w:val="scstrike"/>
        </w:rPr>
        <w:t xml:space="preserve"> with the advice and consent of the Senate</w:t>
      </w:r>
      <w:r w:rsidR="00B33F28">
        <w:t xml:space="preserve"> who resides in the congressional district in which the present Village of Jacksonborough is located.</w:t>
      </w:r>
    </w:p>
    <w:p w:rsidR="006432F2" w:rsidRDefault="00B33F28" w14:paraId="5AE3DC71" w14:textId="3686B377">
      <w:pPr>
        <w:pStyle w:val="sccodifiedsection"/>
      </w:pPr>
      <w:r>
        <w:tab/>
      </w:r>
      <w:bookmarkStart w:name="ss_T51C13N1720SB_lv1_9f0c9a438" w:id="215"/>
      <w:r w:rsidR="003F6D00">
        <w:rPr>
          <w:rStyle w:val="scinsert"/>
        </w:rPr>
        <w:t>(</w:t>
      </w:r>
      <w:bookmarkEnd w:id="215"/>
      <w:r w:rsidR="003F6D00">
        <w:rPr>
          <w:rStyle w:val="scinsert"/>
        </w:rPr>
        <w:t xml:space="preserve">B) </w:t>
      </w:r>
      <w:r>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9B4AAA" w:rsidP="009B4AAA" w:rsidRDefault="009B4AAA" w14:paraId="728CB124" w14:textId="77777777">
      <w:pPr>
        <w:pStyle w:val="scemptyline"/>
      </w:pPr>
    </w:p>
    <w:p w:rsidR="009B4AAA" w:rsidP="009B4AAA" w:rsidRDefault="009B4AAA" w14:paraId="1A74A6F8" w14:textId="77777777">
      <w:pPr>
        <w:pStyle w:val="scdirectionallanguage"/>
      </w:pPr>
      <w:bookmarkStart w:name="bs_num_35_d330c7a24" w:id="216"/>
      <w:r>
        <w:t>S</w:t>
      </w:r>
      <w:bookmarkEnd w:id="216"/>
      <w:r>
        <w:t>ECTION 35.</w:t>
      </w:r>
      <w:r>
        <w:tab/>
      </w:r>
      <w:bookmarkStart w:name="dl_5fbaed662" w:id="217"/>
      <w:r>
        <w:t>S</w:t>
      </w:r>
      <w:bookmarkEnd w:id="217"/>
      <w:r>
        <w:t>ection 54‑17‑30 of the S.C. Code is amended to read:</w:t>
      </w:r>
    </w:p>
    <w:p w:rsidR="00F27260" w:rsidRDefault="00F27260" w14:paraId="0836395C" w14:textId="77777777">
      <w:pPr>
        <w:pStyle w:val="sccodifiedsection"/>
      </w:pPr>
    </w:p>
    <w:p w:rsidR="00F27260" w:rsidRDefault="00F27260" w14:paraId="234339EB" w14:textId="27C34376">
      <w:pPr>
        <w:pStyle w:val="sccodifiedsection"/>
      </w:pPr>
      <w:r>
        <w:tab/>
      </w:r>
      <w:bookmarkStart w:name="cs_T54C17N30_893c8037c" w:id="218"/>
      <w:r>
        <w:t>S</w:t>
      </w:r>
      <w:bookmarkEnd w:id="218"/>
      <w:r>
        <w:t>ection 54‑17‑30.</w:t>
      </w:r>
      <w:r>
        <w:tab/>
      </w:r>
      <w:bookmarkStart w:name="ss_T54C17N30SA_lv1_989238a3b" w:id="219"/>
      <w:r w:rsidR="00836A00">
        <w:rPr>
          <w:rStyle w:val="scinsert"/>
        </w:rPr>
        <w:t>(</w:t>
      </w:r>
      <w:bookmarkEnd w:id="219"/>
      <w:r w:rsidR="00836A00">
        <w:rPr>
          <w:rStyle w:val="scinsert"/>
        </w:rPr>
        <w:t xml:space="preserve">A) </w:t>
      </w:r>
      <w:r>
        <w:t>There is created a Maritime Security Commission composed of nine members:</w:t>
      </w:r>
    </w:p>
    <w:p w:rsidR="002D697A" w:rsidRDefault="00836A00" w14:paraId="6511A863" w14:textId="2D286CDA">
      <w:pPr>
        <w:pStyle w:val="sccodifiedsection"/>
      </w:pPr>
      <w:r>
        <w:rPr>
          <w:rStyle w:val="scinsert"/>
        </w:rPr>
        <w:tab/>
      </w:r>
      <w:r w:rsidR="00F27260">
        <w:tab/>
      </w:r>
      <w:bookmarkStart w:name="ss_T54C17N30S1_lv2_dfa78d442" w:id="220"/>
      <w:r w:rsidR="00F27260">
        <w:t>(</w:t>
      </w:r>
      <w:bookmarkEnd w:id="220"/>
      <w:r w:rsidR="00F27260">
        <w:t>1) one member shall be the Chairman of the State Ports Authority, ex‑officio, or a member of the State Ports Authority Board, designated by the chairman;</w:t>
      </w:r>
    </w:p>
    <w:p w:rsidR="002D697A" w:rsidRDefault="00836A00" w14:paraId="7175CAC2" w14:textId="25D5DF11">
      <w:pPr>
        <w:pStyle w:val="sccodifiedsection"/>
      </w:pPr>
      <w:r>
        <w:rPr>
          <w:rStyle w:val="scinsert"/>
        </w:rPr>
        <w:tab/>
      </w:r>
      <w:r w:rsidR="00F27260">
        <w:tab/>
      </w:r>
      <w:bookmarkStart w:name="ss_T54C17N30S2_lv2_1af6c02bf" w:id="221"/>
      <w:r w:rsidR="00F27260">
        <w:t>(</w:t>
      </w:r>
      <w:bookmarkEnd w:id="221"/>
      <w:r w:rsidR="00F27260">
        <w:t>2) one member shall be a chief of police or equivalent, ex‑officio;</w:t>
      </w:r>
    </w:p>
    <w:p w:rsidR="002D697A" w:rsidRDefault="00836A00" w14:paraId="4EF06ACA" w14:textId="146E8510">
      <w:pPr>
        <w:pStyle w:val="sccodifiedsection"/>
      </w:pPr>
      <w:r>
        <w:rPr>
          <w:rStyle w:val="scinsert"/>
        </w:rPr>
        <w:tab/>
      </w:r>
      <w:r w:rsidR="00F27260">
        <w:tab/>
      </w:r>
      <w:bookmarkStart w:name="ss_T54C17N30S3_lv2_4ae91783b" w:id="222"/>
      <w:r w:rsidR="00F27260">
        <w:t>(</w:t>
      </w:r>
      <w:bookmarkEnd w:id="222"/>
      <w:r w:rsidR="00F27260">
        <w:t>3) one member shall be a fire chief or equivalent, ex‑officio;</w:t>
      </w:r>
    </w:p>
    <w:p w:rsidR="002D697A" w:rsidRDefault="00836A00" w14:paraId="783D9A07" w14:textId="745B38EC">
      <w:pPr>
        <w:pStyle w:val="sccodifiedsection"/>
      </w:pPr>
      <w:r>
        <w:rPr>
          <w:rStyle w:val="scinsert"/>
        </w:rPr>
        <w:tab/>
      </w:r>
      <w:r w:rsidR="00F27260">
        <w:tab/>
      </w:r>
      <w:bookmarkStart w:name="ss_T54C17N30S4_lv2_edd3c81dd" w:id="223"/>
      <w:r w:rsidR="00F27260">
        <w:t>(</w:t>
      </w:r>
      <w:bookmarkEnd w:id="223"/>
      <w:r w:rsidR="00F27260">
        <w:t>4) one member shall be a representative of the South Carolina Department of Natural Resources Law Enforcement Division, ex‑officio;</w:t>
      </w:r>
    </w:p>
    <w:p w:rsidR="002D697A" w:rsidRDefault="00836A00" w14:paraId="6E4AE5CB" w14:textId="4C107FD1">
      <w:pPr>
        <w:pStyle w:val="sccodifiedsection"/>
      </w:pPr>
      <w:r>
        <w:rPr>
          <w:rStyle w:val="scinsert"/>
        </w:rPr>
        <w:tab/>
      </w:r>
      <w:r w:rsidR="00F27260">
        <w:tab/>
      </w:r>
      <w:bookmarkStart w:name="ss_T54C17N30S5_lv2_86fde52a4" w:id="224"/>
      <w:r w:rsidR="00F27260">
        <w:t>(</w:t>
      </w:r>
      <w:bookmarkEnd w:id="224"/>
      <w:r w:rsidR="00F27260">
        <w:t>5) one member shall represent the commercial maritime community;</w:t>
      </w:r>
    </w:p>
    <w:p w:rsidR="002D697A" w:rsidRDefault="00836A00" w14:paraId="4A5E8246" w14:textId="77F60BF5">
      <w:pPr>
        <w:pStyle w:val="sccodifiedsection"/>
      </w:pPr>
      <w:r>
        <w:rPr>
          <w:rStyle w:val="scinsert"/>
        </w:rPr>
        <w:tab/>
      </w:r>
      <w:r w:rsidR="00F27260">
        <w:tab/>
      </w:r>
      <w:bookmarkStart w:name="ss_T54C17N30S6_lv2_a313e6a77" w:id="225"/>
      <w:r w:rsidR="00F27260">
        <w:t>(</w:t>
      </w:r>
      <w:bookmarkEnd w:id="225"/>
      <w:r w:rsidR="00F27260">
        <w:t>6) one member shall be a retired United States Coast Guard officer, grade 0‑5 or higher, who supervised federal port security duties as a Captain of the Port;</w:t>
      </w:r>
    </w:p>
    <w:p w:rsidR="002D697A" w:rsidRDefault="00836A00" w14:paraId="26B89611" w14:textId="5E604425">
      <w:pPr>
        <w:pStyle w:val="sccodifiedsection"/>
      </w:pPr>
      <w:r>
        <w:rPr>
          <w:rStyle w:val="scinsert"/>
        </w:rPr>
        <w:tab/>
      </w:r>
      <w:r w:rsidR="00F27260">
        <w:tab/>
      </w:r>
      <w:bookmarkStart w:name="ss_T54C17N30S7_lv2_d7be02615" w:id="226"/>
      <w:r w:rsidR="00F27260">
        <w:t>(</w:t>
      </w:r>
      <w:bookmarkEnd w:id="226"/>
      <w:r w:rsidR="00F27260">
        <w:t>7) one member shall be a retired United States Navy or Navy Reserve officer, grade 0‑6 or higher;</w:t>
      </w:r>
    </w:p>
    <w:p w:rsidR="002D697A" w:rsidRDefault="00836A00" w14:paraId="1261CD77" w14:textId="000B1EEA">
      <w:pPr>
        <w:pStyle w:val="sccodifiedsection"/>
      </w:pPr>
      <w:r>
        <w:rPr>
          <w:rStyle w:val="scinsert"/>
        </w:rPr>
        <w:tab/>
      </w:r>
      <w:r w:rsidR="00F27260">
        <w:tab/>
      </w:r>
      <w:bookmarkStart w:name="ss_T54C17N30S8_lv2_ba5baca28" w:id="227"/>
      <w:r w:rsidR="00F27260">
        <w:t>(</w:t>
      </w:r>
      <w:bookmarkEnd w:id="227"/>
      <w:r w:rsidR="00F27260">
        <w:t>8) one member shall be a retired United States Marines Corps or Marine Corps Reserve officer, grade 0‑6 or higher;  and</w:t>
      </w:r>
    </w:p>
    <w:p w:rsidR="002D697A" w:rsidRDefault="00836A00" w14:paraId="4D14060D" w14:textId="3E590358">
      <w:pPr>
        <w:pStyle w:val="sccodifiedsection"/>
      </w:pPr>
      <w:r>
        <w:rPr>
          <w:rStyle w:val="scinsert"/>
        </w:rPr>
        <w:tab/>
      </w:r>
      <w:r w:rsidR="00F27260">
        <w:tab/>
      </w:r>
      <w:bookmarkStart w:name="ss_T54C17N30S9_lv2_7c8834b97" w:id="228"/>
      <w:r w:rsidR="00F27260">
        <w:t>(</w:t>
      </w:r>
      <w:bookmarkEnd w:id="228"/>
      <w:r w:rsidR="00F27260">
        <w:t>9) one member shall be a retired United States Coast Guard or Coast Guard Reserve officer, grade 0‑6 or higher.</w:t>
      </w:r>
    </w:p>
    <w:p w:rsidR="002D697A" w:rsidRDefault="00F27260" w14:paraId="143906EE" w14:textId="6D59ED85">
      <w:pPr>
        <w:pStyle w:val="sccodifiedsection"/>
      </w:pPr>
      <w:r>
        <w:tab/>
      </w:r>
      <w:bookmarkStart w:name="ss_T54C17N30SB_lv1_da21c3027" w:id="229"/>
      <w:r w:rsidR="00836A00">
        <w:rPr>
          <w:rStyle w:val="scinsert"/>
        </w:rPr>
        <w:t>(</w:t>
      </w:r>
      <w:bookmarkEnd w:id="229"/>
      <w:r w:rsidR="00836A00">
        <w:rPr>
          <w:rStyle w:val="scinsert"/>
        </w:rPr>
        <w:t xml:space="preserve">B) </w:t>
      </w:r>
      <w:r>
        <w:t>The five members who are not ex‑officio shall be appointed by the Governor</w:t>
      </w:r>
      <w:r>
        <w:rPr>
          <w:rStyle w:val="scstrike"/>
        </w:rPr>
        <w:t xml:space="preserve"> with the advice and consent of the Senate</w:t>
      </w:r>
      <w:r>
        <w:t>. These non‑ex‑officio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rsidR="000F7126" w:rsidP="000F7126" w:rsidRDefault="000F7126" w14:paraId="6ACB82A5" w14:textId="77777777">
      <w:pPr>
        <w:pStyle w:val="scemptyline"/>
      </w:pPr>
    </w:p>
    <w:p w:rsidR="000F7126" w:rsidP="000F7126" w:rsidRDefault="000F7126" w14:paraId="1C5FD7E6" w14:textId="77777777">
      <w:pPr>
        <w:pStyle w:val="scdirectionallanguage"/>
      </w:pPr>
      <w:bookmarkStart w:name="bs_num_36_b3f30869d" w:id="230"/>
      <w:r>
        <w:t>S</w:t>
      </w:r>
      <w:bookmarkEnd w:id="230"/>
      <w:r>
        <w:t>ECTION 36.</w:t>
      </w:r>
      <w:r>
        <w:tab/>
      </w:r>
      <w:bookmarkStart w:name="dl_f0fb0cc93" w:id="231"/>
      <w:r>
        <w:t>S</w:t>
      </w:r>
      <w:bookmarkEnd w:id="231"/>
      <w:r>
        <w:t>ection 60‑11‑40(3) of the S.C. Code is amended to read:</w:t>
      </w:r>
    </w:p>
    <w:p w:rsidR="003751A5" w:rsidRDefault="003751A5" w14:paraId="23EA5205" w14:textId="77777777">
      <w:pPr>
        <w:pStyle w:val="sccodifiedsection"/>
      </w:pPr>
    </w:p>
    <w:p w:rsidR="003751A5" w:rsidRDefault="003751A5" w14:paraId="6F595DE2" w14:textId="77777777">
      <w:pPr>
        <w:pStyle w:val="sccodifiedsection"/>
      </w:pPr>
      <w:bookmarkStart w:name="cs_T60C11N40_43d16b93d" w:id="232"/>
      <w:r>
        <w:tab/>
      </w:r>
      <w:bookmarkStart w:name="ss_T60C11N40S3_lv1_c178b3968" w:id="233"/>
      <w:bookmarkEnd w:id="232"/>
      <w:r>
        <w:t>(</w:t>
      </w:r>
      <w:bookmarkEnd w:id="233"/>
      <w:r>
        <w:t xml:space="preserve">3) Six non‑ex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t>
      </w:r>
      <w:r>
        <w:rPr>
          <w:rStyle w:val="scstrike"/>
        </w:rPr>
        <w:t xml:space="preserve">with the advice and consent of the Senate </w:t>
      </w:r>
      <w:r>
        <w:t>for terms of office to run concurrently with the term of the Governor. Vacancies shall be filled for the unexpired term in the same manner as the original appointment.</w:t>
      </w:r>
    </w:p>
    <w:p w:rsidR="00277718" w:rsidP="00277718" w:rsidRDefault="00277718" w14:paraId="52739FA9" w14:textId="77777777">
      <w:pPr>
        <w:pStyle w:val="scemptyline"/>
      </w:pPr>
    </w:p>
    <w:p w:rsidR="00277718" w:rsidP="00277718" w:rsidRDefault="00277718" w14:paraId="38C0FA46" w14:textId="77777777">
      <w:pPr>
        <w:pStyle w:val="scdirectionallanguage"/>
      </w:pPr>
      <w:bookmarkStart w:name="bs_num_37_f2b0c8dac" w:id="234"/>
      <w:r>
        <w:t>S</w:t>
      </w:r>
      <w:bookmarkEnd w:id="234"/>
      <w:r>
        <w:t>ECTION 37.</w:t>
      </w:r>
      <w:r>
        <w:tab/>
      </w:r>
      <w:bookmarkStart w:name="dl_20e16bb22" w:id="235"/>
      <w:r>
        <w:t>S</w:t>
      </w:r>
      <w:bookmarkEnd w:id="235"/>
      <w:r>
        <w:t>ection 60‑15‑20 of the S.C. Code is amended to read:</w:t>
      </w:r>
    </w:p>
    <w:p w:rsidR="00C05BCD" w:rsidRDefault="00C05BCD" w14:paraId="5E4E2E23" w14:textId="77777777">
      <w:pPr>
        <w:pStyle w:val="sccodifiedsection"/>
      </w:pPr>
    </w:p>
    <w:p w:rsidR="00C05BCD" w:rsidRDefault="00C05BCD" w14:paraId="784CE554" w14:textId="77777777">
      <w:pPr>
        <w:pStyle w:val="sccodifiedsection"/>
      </w:pPr>
      <w:r>
        <w:tab/>
      </w:r>
      <w:bookmarkStart w:name="cs_T60C15N20_0751761bd" w:id="236"/>
      <w:r>
        <w:t>S</w:t>
      </w:r>
      <w:bookmarkEnd w:id="236"/>
      <w:r>
        <w:t>ection 60‑15‑20.</w:t>
      </w:r>
      <w:r>
        <w:tab/>
        <w:t xml:space="preserve">There is hereby created the South Carolina Arts Commission, to consist of nine members, representative of all fields of the creative and interpretive arts, to be appointed by the Governor </w:t>
      </w:r>
      <w:r>
        <w:rPr>
          <w:rStyle w:val="scstrike"/>
        </w:rPr>
        <w:t xml:space="preserve">with the advice and consent of the Senate </w:t>
      </w:r>
      <w:r>
        <w:t>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A25DBF" w:rsidP="00A25DBF" w:rsidRDefault="00A25DBF" w14:paraId="3906C7F2" w14:textId="77777777">
      <w:pPr>
        <w:pStyle w:val="scemptyline"/>
      </w:pPr>
    </w:p>
    <w:p w:rsidR="00A25DBF" w:rsidP="00A25DBF" w:rsidRDefault="00A25DBF" w14:paraId="54314F47" w14:textId="77777777">
      <w:pPr>
        <w:pStyle w:val="scdirectionallanguage"/>
      </w:pPr>
      <w:bookmarkStart w:name="bs_num_38_682dfeed7" w:id="237"/>
      <w:r>
        <w:t>S</w:t>
      </w:r>
      <w:bookmarkEnd w:id="237"/>
      <w:r>
        <w:t>ECTION 38.</w:t>
      </w:r>
      <w:r>
        <w:tab/>
      </w:r>
      <w:bookmarkStart w:name="dl_914e5667e" w:id="238"/>
      <w:r>
        <w:t>S</w:t>
      </w:r>
      <w:bookmarkEnd w:id="238"/>
      <w:r>
        <w:t>ection 63‑11‑700(A) of the S.C. Code is amended to read:</w:t>
      </w:r>
    </w:p>
    <w:p w:rsidR="001A34B4" w:rsidRDefault="001A34B4" w14:paraId="02BB31C3" w14:textId="77777777">
      <w:pPr>
        <w:pStyle w:val="sccodifiedsection"/>
      </w:pPr>
    </w:p>
    <w:p w:rsidR="001A34B4" w:rsidRDefault="001A34B4" w14:paraId="6270A695" w14:textId="77777777">
      <w:pPr>
        <w:pStyle w:val="sccodifiedsection"/>
      </w:pPr>
      <w:bookmarkStart w:name="cs_T63C11N700_d7937a22d" w:id="239"/>
      <w:r>
        <w:tab/>
      </w:r>
      <w:bookmarkStart w:name="ss_T63C11N700SA_lv1_d6c1e87d8" w:id="240"/>
      <w:bookmarkEnd w:id="239"/>
      <w:r>
        <w:t>(</w:t>
      </w:r>
      <w:bookmarkEnd w:id="240"/>
      <w:r>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w:t>
      </w:r>
      <w:r>
        <w:rPr>
          <w:rStyle w:val="scstrike"/>
        </w:rPr>
        <w:t xml:space="preserve"> with the advice and consent of the Senate</w:t>
      </w:r>
      <w:r>
        <w:t>.</w:t>
      </w:r>
    </w:p>
    <w:p w:rsidRPr="00DF3B44" w:rsidR="007E06BB" w:rsidP="00787433" w:rsidRDefault="007E06BB" w14:paraId="16B38A6F" w14:textId="77777777">
      <w:pPr>
        <w:pStyle w:val="scemptyline"/>
      </w:pPr>
    </w:p>
    <w:p w:rsidRPr="00DF3B44" w:rsidR="007A10F1" w:rsidP="007A10F1" w:rsidRDefault="00E27805" w14:paraId="00D288D0" w14:textId="77777777">
      <w:pPr>
        <w:pStyle w:val="scnoncodifiedsection"/>
      </w:pPr>
      <w:bookmarkStart w:name="bs_num_39_lastsection" w:id="241"/>
      <w:bookmarkStart w:name="eff_date_section" w:id="242"/>
      <w:r w:rsidRPr="00DF3B44">
        <w:t>S</w:t>
      </w:r>
      <w:bookmarkEnd w:id="241"/>
      <w:r w:rsidRPr="00DF3B44">
        <w:t>ECTION 39.</w:t>
      </w:r>
      <w:r w:rsidRPr="00DF3B44" w:rsidR="005D3013">
        <w:tab/>
      </w:r>
      <w:r w:rsidRPr="00DF3B44" w:rsidR="007A10F1">
        <w:t>This act takes effect upon approval by the Governor.</w:t>
      </w:r>
      <w:bookmarkEnd w:id="242"/>
    </w:p>
    <w:p w:rsidRPr="00DF3B44" w:rsidR="005516F6" w:rsidP="009E4191" w:rsidRDefault="007A10F1" w14:paraId="27D747C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48E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CE9D" w14:textId="77777777" w:rsidR="003C60AA" w:rsidRDefault="003C60AA" w:rsidP="0010329A">
      <w:pPr>
        <w:spacing w:after="0" w:line="240" w:lineRule="auto"/>
      </w:pPr>
      <w:r>
        <w:separator/>
      </w:r>
    </w:p>
    <w:p w14:paraId="184B4796" w14:textId="77777777" w:rsidR="003C60AA" w:rsidRDefault="003C60AA"/>
  </w:endnote>
  <w:endnote w:type="continuationSeparator" w:id="0">
    <w:p w14:paraId="50DC405E" w14:textId="77777777" w:rsidR="003C60AA" w:rsidRDefault="003C60AA" w:rsidP="0010329A">
      <w:pPr>
        <w:spacing w:after="0" w:line="240" w:lineRule="auto"/>
      </w:pPr>
      <w:r>
        <w:continuationSeparator/>
      </w:r>
    </w:p>
    <w:p w14:paraId="2C9E2B32" w14:textId="77777777" w:rsidR="003C60AA" w:rsidRDefault="003C60AA"/>
  </w:endnote>
  <w:endnote w:type="continuationNotice" w:id="1">
    <w:p w14:paraId="549E8A8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B26FA2" w14:textId="30B71B16" w:rsidR="00685035" w:rsidRPr="007B4AF7" w:rsidRDefault="00911F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059C8">
              <w:t>[0922]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59C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A185" w14:textId="77777777" w:rsidR="003C60AA" w:rsidRDefault="003C60AA" w:rsidP="0010329A">
      <w:pPr>
        <w:spacing w:after="0" w:line="240" w:lineRule="auto"/>
      </w:pPr>
      <w:r>
        <w:separator/>
      </w:r>
    </w:p>
    <w:p w14:paraId="238B52DF" w14:textId="77777777" w:rsidR="003C60AA" w:rsidRDefault="003C60AA"/>
  </w:footnote>
  <w:footnote w:type="continuationSeparator" w:id="0">
    <w:p w14:paraId="456A1345" w14:textId="77777777" w:rsidR="003C60AA" w:rsidRDefault="003C60AA" w:rsidP="0010329A">
      <w:pPr>
        <w:spacing w:after="0" w:line="240" w:lineRule="auto"/>
      </w:pPr>
      <w:r>
        <w:continuationSeparator/>
      </w:r>
    </w:p>
    <w:p w14:paraId="11722A7E" w14:textId="77777777" w:rsidR="003C60AA" w:rsidRDefault="003C60AA"/>
  </w:footnote>
  <w:footnote w:type="continuationNotice" w:id="1">
    <w:p w14:paraId="765E2EE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33"/>
    <w:rsid w:val="00002E0E"/>
    <w:rsid w:val="00003C74"/>
    <w:rsid w:val="00004AAE"/>
    <w:rsid w:val="000052D9"/>
    <w:rsid w:val="0000738C"/>
    <w:rsid w:val="00010353"/>
    <w:rsid w:val="00011182"/>
    <w:rsid w:val="00012107"/>
    <w:rsid w:val="00012912"/>
    <w:rsid w:val="00012B3A"/>
    <w:rsid w:val="000147B3"/>
    <w:rsid w:val="00017FB0"/>
    <w:rsid w:val="00020B5D"/>
    <w:rsid w:val="00025466"/>
    <w:rsid w:val="00026421"/>
    <w:rsid w:val="00030409"/>
    <w:rsid w:val="00031BE6"/>
    <w:rsid w:val="000370FB"/>
    <w:rsid w:val="000379D6"/>
    <w:rsid w:val="00037F04"/>
    <w:rsid w:val="000404BF"/>
    <w:rsid w:val="00044784"/>
    <w:rsid w:val="00044B84"/>
    <w:rsid w:val="000479D0"/>
    <w:rsid w:val="0005450A"/>
    <w:rsid w:val="00055822"/>
    <w:rsid w:val="0006190C"/>
    <w:rsid w:val="0006464F"/>
    <w:rsid w:val="00065358"/>
    <w:rsid w:val="00066120"/>
    <w:rsid w:val="00066B54"/>
    <w:rsid w:val="00072D24"/>
    <w:rsid w:val="00072FCD"/>
    <w:rsid w:val="00073326"/>
    <w:rsid w:val="00073CED"/>
    <w:rsid w:val="00074374"/>
    <w:rsid w:val="00074A4F"/>
    <w:rsid w:val="00077B65"/>
    <w:rsid w:val="00093B9D"/>
    <w:rsid w:val="000A3C25"/>
    <w:rsid w:val="000B0FD1"/>
    <w:rsid w:val="000B1B0E"/>
    <w:rsid w:val="000B1F32"/>
    <w:rsid w:val="000B3C62"/>
    <w:rsid w:val="000B4C02"/>
    <w:rsid w:val="000B5B4A"/>
    <w:rsid w:val="000B5DA1"/>
    <w:rsid w:val="000B7FE1"/>
    <w:rsid w:val="000C3E88"/>
    <w:rsid w:val="000C46B9"/>
    <w:rsid w:val="000C58E4"/>
    <w:rsid w:val="000C6F9A"/>
    <w:rsid w:val="000D0B46"/>
    <w:rsid w:val="000D2525"/>
    <w:rsid w:val="000D2F44"/>
    <w:rsid w:val="000D33E4"/>
    <w:rsid w:val="000D3645"/>
    <w:rsid w:val="000E578A"/>
    <w:rsid w:val="000F2250"/>
    <w:rsid w:val="000F7126"/>
    <w:rsid w:val="001013DF"/>
    <w:rsid w:val="001019CB"/>
    <w:rsid w:val="0010329A"/>
    <w:rsid w:val="00105756"/>
    <w:rsid w:val="001062A9"/>
    <w:rsid w:val="00111C9C"/>
    <w:rsid w:val="00113BB4"/>
    <w:rsid w:val="001159F5"/>
    <w:rsid w:val="001164F9"/>
    <w:rsid w:val="0011719C"/>
    <w:rsid w:val="00117F3B"/>
    <w:rsid w:val="0012073C"/>
    <w:rsid w:val="00124F38"/>
    <w:rsid w:val="00127B81"/>
    <w:rsid w:val="001303E4"/>
    <w:rsid w:val="00140049"/>
    <w:rsid w:val="00140EA2"/>
    <w:rsid w:val="00142A36"/>
    <w:rsid w:val="00143011"/>
    <w:rsid w:val="00143CCF"/>
    <w:rsid w:val="00144708"/>
    <w:rsid w:val="0014666D"/>
    <w:rsid w:val="0015065D"/>
    <w:rsid w:val="00150946"/>
    <w:rsid w:val="00150CD1"/>
    <w:rsid w:val="00154710"/>
    <w:rsid w:val="001575D6"/>
    <w:rsid w:val="00161EB5"/>
    <w:rsid w:val="0016309E"/>
    <w:rsid w:val="001702F5"/>
    <w:rsid w:val="00170513"/>
    <w:rsid w:val="00171601"/>
    <w:rsid w:val="00172446"/>
    <w:rsid w:val="001730EB"/>
    <w:rsid w:val="00173276"/>
    <w:rsid w:val="00174877"/>
    <w:rsid w:val="001754F2"/>
    <w:rsid w:val="00176122"/>
    <w:rsid w:val="0017736F"/>
    <w:rsid w:val="00177967"/>
    <w:rsid w:val="00182EBD"/>
    <w:rsid w:val="00184269"/>
    <w:rsid w:val="00185C97"/>
    <w:rsid w:val="0019025B"/>
    <w:rsid w:val="00190426"/>
    <w:rsid w:val="00192AF7"/>
    <w:rsid w:val="001945C1"/>
    <w:rsid w:val="00197366"/>
    <w:rsid w:val="001A09E9"/>
    <w:rsid w:val="001A136C"/>
    <w:rsid w:val="001A34B4"/>
    <w:rsid w:val="001A4E9B"/>
    <w:rsid w:val="001B48D1"/>
    <w:rsid w:val="001B6AF2"/>
    <w:rsid w:val="001B6DA2"/>
    <w:rsid w:val="001C25EC"/>
    <w:rsid w:val="001C27C4"/>
    <w:rsid w:val="001C408F"/>
    <w:rsid w:val="001C5283"/>
    <w:rsid w:val="001C7B14"/>
    <w:rsid w:val="001D45F6"/>
    <w:rsid w:val="001D64AC"/>
    <w:rsid w:val="001E267D"/>
    <w:rsid w:val="001E33B6"/>
    <w:rsid w:val="001E7580"/>
    <w:rsid w:val="001F17D0"/>
    <w:rsid w:val="001F2A41"/>
    <w:rsid w:val="001F313F"/>
    <w:rsid w:val="001F331D"/>
    <w:rsid w:val="001F394C"/>
    <w:rsid w:val="001F3C54"/>
    <w:rsid w:val="00201A40"/>
    <w:rsid w:val="002038AA"/>
    <w:rsid w:val="00204520"/>
    <w:rsid w:val="00205C48"/>
    <w:rsid w:val="002067B1"/>
    <w:rsid w:val="002114C8"/>
    <w:rsid w:val="0021166F"/>
    <w:rsid w:val="002117ED"/>
    <w:rsid w:val="002162DF"/>
    <w:rsid w:val="00221DDA"/>
    <w:rsid w:val="00222922"/>
    <w:rsid w:val="002235EF"/>
    <w:rsid w:val="00230038"/>
    <w:rsid w:val="00233975"/>
    <w:rsid w:val="00236D73"/>
    <w:rsid w:val="00240228"/>
    <w:rsid w:val="00246535"/>
    <w:rsid w:val="0025339D"/>
    <w:rsid w:val="00257F60"/>
    <w:rsid w:val="002625EA"/>
    <w:rsid w:val="00262AC5"/>
    <w:rsid w:val="00262B5B"/>
    <w:rsid w:val="00263CA5"/>
    <w:rsid w:val="00264AE9"/>
    <w:rsid w:val="00274F1D"/>
    <w:rsid w:val="00275AE6"/>
    <w:rsid w:val="00277718"/>
    <w:rsid w:val="0027792A"/>
    <w:rsid w:val="002836D8"/>
    <w:rsid w:val="00293130"/>
    <w:rsid w:val="002964E1"/>
    <w:rsid w:val="002A12E7"/>
    <w:rsid w:val="002A7989"/>
    <w:rsid w:val="002B02F3"/>
    <w:rsid w:val="002B05E6"/>
    <w:rsid w:val="002B1C9F"/>
    <w:rsid w:val="002B2430"/>
    <w:rsid w:val="002B3728"/>
    <w:rsid w:val="002C2BA6"/>
    <w:rsid w:val="002C3463"/>
    <w:rsid w:val="002C48E2"/>
    <w:rsid w:val="002C5722"/>
    <w:rsid w:val="002C5BC1"/>
    <w:rsid w:val="002D0FB4"/>
    <w:rsid w:val="002D266D"/>
    <w:rsid w:val="002D2B54"/>
    <w:rsid w:val="002D5B3D"/>
    <w:rsid w:val="002D697A"/>
    <w:rsid w:val="002D7447"/>
    <w:rsid w:val="002E18F5"/>
    <w:rsid w:val="002E315A"/>
    <w:rsid w:val="002E4F8C"/>
    <w:rsid w:val="002E5231"/>
    <w:rsid w:val="002F4BCC"/>
    <w:rsid w:val="002F560C"/>
    <w:rsid w:val="002F5847"/>
    <w:rsid w:val="00303D11"/>
    <w:rsid w:val="0030425A"/>
    <w:rsid w:val="003050B2"/>
    <w:rsid w:val="00307E53"/>
    <w:rsid w:val="00320586"/>
    <w:rsid w:val="00320A18"/>
    <w:rsid w:val="003316D1"/>
    <w:rsid w:val="00336136"/>
    <w:rsid w:val="00337E70"/>
    <w:rsid w:val="00340712"/>
    <w:rsid w:val="0034096F"/>
    <w:rsid w:val="003421F1"/>
    <w:rsid w:val="0034279C"/>
    <w:rsid w:val="00346558"/>
    <w:rsid w:val="00346BB0"/>
    <w:rsid w:val="00346BD8"/>
    <w:rsid w:val="00354F64"/>
    <w:rsid w:val="003559A1"/>
    <w:rsid w:val="00356385"/>
    <w:rsid w:val="0035782D"/>
    <w:rsid w:val="00360437"/>
    <w:rsid w:val="00361563"/>
    <w:rsid w:val="003623B6"/>
    <w:rsid w:val="00364755"/>
    <w:rsid w:val="00365065"/>
    <w:rsid w:val="00366B60"/>
    <w:rsid w:val="00370BA5"/>
    <w:rsid w:val="00371D36"/>
    <w:rsid w:val="00373E17"/>
    <w:rsid w:val="00374AA7"/>
    <w:rsid w:val="00374B5B"/>
    <w:rsid w:val="00374FFE"/>
    <w:rsid w:val="003751A5"/>
    <w:rsid w:val="003761EF"/>
    <w:rsid w:val="003775E6"/>
    <w:rsid w:val="003810E0"/>
    <w:rsid w:val="003812E3"/>
    <w:rsid w:val="00381998"/>
    <w:rsid w:val="003822A2"/>
    <w:rsid w:val="00383B21"/>
    <w:rsid w:val="00383BDF"/>
    <w:rsid w:val="00387E1F"/>
    <w:rsid w:val="00392386"/>
    <w:rsid w:val="00392DFF"/>
    <w:rsid w:val="003961E2"/>
    <w:rsid w:val="003979AD"/>
    <w:rsid w:val="003A3ABC"/>
    <w:rsid w:val="003A5723"/>
    <w:rsid w:val="003A5F1C"/>
    <w:rsid w:val="003A61C6"/>
    <w:rsid w:val="003B5A68"/>
    <w:rsid w:val="003B5FE5"/>
    <w:rsid w:val="003C31F5"/>
    <w:rsid w:val="003C3E2E"/>
    <w:rsid w:val="003C408A"/>
    <w:rsid w:val="003C60AA"/>
    <w:rsid w:val="003C61AF"/>
    <w:rsid w:val="003C72A7"/>
    <w:rsid w:val="003D4A3C"/>
    <w:rsid w:val="003D55B2"/>
    <w:rsid w:val="003D6561"/>
    <w:rsid w:val="003E0033"/>
    <w:rsid w:val="003E5452"/>
    <w:rsid w:val="003E7165"/>
    <w:rsid w:val="003E7FF6"/>
    <w:rsid w:val="003F5149"/>
    <w:rsid w:val="003F66DA"/>
    <w:rsid w:val="003F6C45"/>
    <w:rsid w:val="003F6D00"/>
    <w:rsid w:val="004046B5"/>
    <w:rsid w:val="00406F27"/>
    <w:rsid w:val="004141B8"/>
    <w:rsid w:val="00420175"/>
    <w:rsid w:val="004203B9"/>
    <w:rsid w:val="00425B6C"/>
    <w:rsid w:val="00427150"/>
    <w:rsid w:val="00432135"/>
    <w:rsid w:val="00432ED7"/>
    <w:rsid w:val="004440D4"/>
    <w:rsid w:val="00444F98"/>
    <w:rsid w:val="00446987"/>
    <w:rsid w:val="00446D28"/>
    <w:rsid w:val="00447D52"/>
    <w:rsid w:val="00466CB1"/>
    <w:rsid w:val="00466CD0"/>
    <w:rsid w:val="00470570"/>
    <w:rsid w:val="00473373"/>
    <w:rsid w:val="00473583"/>
    <w:rsid w:val="00477F32"/>
    <w:rsid w:val="00481850"/>
    <w:rsid w:val="004851A0"/>
    <w:rsid w:val="0048627F"/>
    <w:rsid w:val="00486399"/>
    <w:rsid w:val="00487218"/>
    <w:rsid w:val="004932AB"/>
    <w:rsid w:val="00494058"/>
    <w:rsid w:val="00494BEF"/>
    <w:rsid w:val="00495113"/>
    <w:rsid w:val="004A050B"/>
    <w:rsid w:val="004A5327"/>
    <w:rsid w:val="004A5512"/>
    <w:rsid w:val="004A6216"/>
    <w:rsid w:val="004A6BE5"/>
    <w:rsid w:val="004B0C18"/>
    <w:rsid w:val="004B39E8"/>
    <w:rsid w:val="004B77F2"/>
    <w:rsid w:val="004C1A04"/>
    <w:rsid w:val="004C20BC"/>
    <w:rsid w:val="004C5C9A"/>
    <w:rsid w:val="004D1442"/>
    <w:rsid w:val="004D3DCB"/>
    <w:rsid w:val="004E1946"/>
    <w:rsid w:val="004E3AFC"/>
    <w:rsid w:val="004E61A5"/>
    <w:rsid w:val="004E66E9"/>
    <w:rsid w:val="004E7DDE"/>
    <w:rsid w:val="004F0090"/>
    <w:rsid w:val="004F01AD"/>
    <w:rsid w:val="004F172C"/>
    <w:rsid w:val="004F4AE3"/>
    <w:rsid w:val="005002ED"/>
    <w:rsid w:val="00500DBC"/>
    <w:rsid w:val="00502669"/>
    <w:rsid w:val="005067F6"/>
    <w:rsid w:val="005102BE"/>
    <w:rsid w:val="0051181E"/>
    <w:rsid w:val="00512665"/>
    <w:rsid w:val="0052226D"/>
    <w:rsid w:val="00523F7F"/>
    <w:rsid w:val="00524D54"/>
    <w:rsid w:val="00526056"/>
    <w:rsid w:val="00526970"/>
    <w:rsid w:val="00526A2E"/>
    <w:rsid w:val="00535850"/>
    <w:rsid w:val="00542AB9"/>
    <w:rsid w:val="0054531B"/>
    <w:rsid w:val="00546C24"/>
    <w:rsid w:val="005476FF"/>
    <w:rsid w:val="0055091E"/>
    <w:rsid w:val="005516F6"/>
    <w:rsid w:val="00552842"/>
    <w:rsid w:val="00554E89"/>
    <w:rsid w:val="00556EB1"/>
    <w:rsid w:val="00562B2E"/>
    <w:rsid w:val="005639EE"/>
    <w:rsid w:val="00564B58"/>
    <w:rsid w:val="00567087"/>
    <w:rsid w:val="00567A5C"/>
    <w:rsid w:val="0057077A"/>
    <w:rsid w:val="0057156D"/>
    <w:rsid w:val="00572281"/>
    <w:rsid w:val="005801DD"/>
    <w:rsid w:val="005834A9"/>
    <w:rsid w:val="00583759"/>
    <w:rsid w:val="005871D7"/>
    <w:rsid w:val="00590DD4"/>
    <w:rsid w:val="00592A40"/>
    <w:rsid w:val="00594331"/>
    <w:rsid w:val="00596647"/>
    <w:rsid w:val="005A1EC6"/>
    <w:rsid w:val="005A28BC"/>
    <w:rsid w:val="005A5377"/>
    <w:rsid w:val="005A6219"/>
    <w:rsid w:val="005A7285"/>
    <w:rsid w:val="005B1F2B"/>
    <w:rsid w:val="005B7817"/>
    <w:rsid w:val="005C06C8"/>
    <w:rsid w:val="005C1421"/>
    <w:rsid w:val="005C23D7"/>
    <w:rsid w:val="005C32D6"/>
    <w:rsid w:val="005C40EB"/>
    <w:rsid w:val="005D02B4"/>
    <w:rsid w:val="005D0A24"/>
    <w:rsid w:val="005D3013"/>
    <w:rsid w:val="005D6002"/>
    <w:rsid w:val="005E1E50"/>
    <w:rsid w:val="005E2B9C"/>
    <w:rsid w:val="005E3332"/>
    <w:rsid w:val="005E42E4"/>
    <w:rsid w:val="005E75D5"/>
    <w:rsid w:val="005F2E5E"/>
    <w:rsid w:val="005F66A8"/>
    <w:rsid w:val="005F7126"/>
    <w:rsid w:val="005F76B0"/>
    <w:rsid w:val="0060336C"/>
    <w:rsid w:val="00604429"/>
    <w:rsid w:val="006067B0"/>
    <w:rsid w:val="00606A8B"/>
    <w:rsid w:val="00611EBA"/>
    <w:rsid w:val="00614B0B"/>
    <w:rsid w:val="006155B7"/>
    <w:rsid w:val="006213A8"/>
    <w:rsid w:val="00622136"/>
    <w:rsid w:val="00623BEA"/>
    <w:rsid w:val="00625776"/>
    <w:rsid w:val="006275D5"/>
    <w:rsid w:val="006347E9"/>
    <w:rsid w:val="00640C87"/>
    <w:rsid w:val="006432F2"/>
    <w:rsid w:val="006454BB"/>
    <w:rsid w:val="006462DF"/>
    <w:rsid w:val="00657CF4"/>
    <w:rsid w:val="0066083B"/>
    <w:rsid w:val="00661463"/>
    <w:rsid w:val="00662306"/>
    <w:rsid w:val="00663B8D"/>
    <w:rsid w:val="00663E00"/>
    <w:rsid w:val="00664F48"/>
    <w:rsid w:val="00664FAD"/>
    <w:rsid w:val="0067345B"/>
    <w:rsid w:val="00673E7B"/>
    <w:rsid w:val="006822BB"/>
    <w:rsid w:val="00683986"/>
    <w:rsid w:val="006845C3"/>
    <w:rsid w:val="00685035"/>
    <w:rsid w:val="00685770"/>
    <w:rsid w:val="00690DBA"/>
    <w:rsid w:val="00691E47"/>
    <w:rsid w:val="00694DE0"/>
    <w:rsid w:val="006964F9"/>
    <w:rsid w:val="006A17CE"/>
    <w:rsid w:val="006A2FD5"/>
    <w:rsid w:val="006A395F"/>
    <w:rsid w:val="006A65E2"/>
    <w:rsid w:val="006B37BD"/>
    <w:rsid w:val="006B432F"/>
    <w:rsid w:val="006B6FC5"/>
    <w:rsid w:val="006B774C"/>
    <w:rsid w:val="006C092D"/>
    <w:rsid w:val="006C099D"/>
    <w:rsid w:val="006C13B7"/>
    <w:rsid w:val="006C18F0"/>
    <w:rsid w:val="006C2324"/>
    <w:rsid w:val="006C7E01"/>
    <w:rsid w:val="006D52FA"/>
    <w:rsid w:val="006D64A5"/>
    <w:rsid w:val="006E0935"/>
    <w:rsid w:val="006E21B1"/>
    <w:rsid w:val="006E32ED"/>
    <w:rsid w:val="006E353F"/>
    <w:rsid w:val="006E35AB"/>
    <w:rsid w:val="006E5CD3"/>
    <w:rsid w:val="006E6549"/>
    <w:rsid w:val="006F0998"/>
    <w:rsid w:val="006F1A76"/>
    <w:rsid w:val="006F5468"/>
    <w:rsid w:val="006F6457"/>
    <w:rsid w:val="006F6AA4"/>
    <w:rsid w:val="007112FD"/>
    <w:rsid w:val="00711AA9"/>
    <w:rsid w:val="0071383D"/>
    <w:rsid w:val="00717471"/>
    <w:rsid w:val="00721446"/>
    <w:rsid w:val="00722155"/>
    <w:rsid w:val="00725085"/>
    <w:rsid w:val="00727608"/>
    <w:rsid w:val="00730C87"/>
    <w:rsid w:val="007345CF"/>
    <w:rsid w:val="007366D9"/>
    <w:rsid w:val="00737F19"/>
    <w:rsid w:val="00746465"/>
    <w:rsid w:val="00752413"/>
    <w:rsid w:val="00757A7C"/>
    <w:rsid w:val="0076201A"/>
    <w:rsid w:val="00764CD3"/>
    <w:rsid w:val="00766CAF"/>
    <w:rsid w:val="007671E4"/>
    <w:rsid w:val="00770836"/>
    <w:rsid w:val="007712F2"/>
    <w:rsid w:val="00773A68"/>
    <w:rsid w:val="00777A93"/>
    <w:rsid w:val="00780C02"/>
    <w:rsid w:val="00782BF8"/>
    <w:rsid w:val="00783032"/>
    <w:rsid w:val="00783BA8"/>
    <w:rsid w:val="00783C75"/>
    <w:rsid w:val="007849D9"/>
    <w:rsid w:val="00787433"/>
    <w:rsid w:val="00790309"/>
    <w:rsid w:val="00790679"/>
    <w:rsid w:val="00793678"/>
    <w:rsid w:val="007A10F1"/>
    <w:rsid w:val="007A13BA"/>
    <w:rsid w:val="007A3D50"/>
    <w:rsid w:val="007B27A4"/>
    <w:rsid w:val="007B2D29"/>
    <w:rsid w:val="007B412F"/>
    <w:rsid w:val="007B4AF7"/>
    <w:rsid w:val="007B4DA5"/>
    <w:rsid w:val="007B4DBF"/>
    <w:rsid w:val="007C5458"/>
    <w:rsid w:val="007C5650"/>
    <w:rsid w:val="007D2C67"/>
    <w:rsid w:val="007D3683"/>
    <w:rsid w:val="007D66CD"/>
    <w:rsid w:val="007D67D4"/>
    <w:rsid w:val="007D790F"/>
    <w:rsid w:val="007E06BB"/>
    <w:rsid w:val="007E32CE"/>
    <w:rsid w:val="007E6301"/>
    <w:rsid w:val="007F50D1"/>
    <w:rsid w:val="007F5FB2"/>
    <w:rsid w:val="007F6C8F"/>
    <w:rsid w:val="0081053D"/>
    <w:rsid w:val="008130BF"/>
    <w:rsid w:val="0081317A"/>
    <w:rsid w:val="00815A8E"/>
    <w:rsid w:val="00816D52"/>
    <w:rsid w:val="008235A8"/>
    <w:rsid w:val="00824B74"/>
    <w:rsid w:val="00824D86"/>
    <w:rsid w:val="00826F6F"/>
    <w:rsid w:val="00831048"/>
    <w:rsid w:val="00834272"/>
    <w:rsid w:val="00836A00"/>
    <w:rsid w:val="00843450"/>
    <w:rsid w:val="00843A64"/>
    <w:rsid w:val="00844615"/>
    <w:rsid w:val="008507B0"/>
    <w:rsid w:val="00851C3E"/>
    <w:rsid w:val="008542A3"/>
    <w:rsid w:val="0086084E"/>
    <w:rsid w:val="008625C1"/>
    <w:rsid w:val="00874C04"/>
    <w:rsid w:val="0087671D"/>
    <w:rsid w:val="008802E7"/>
    <w:rsid w:val="008806F9"/>
    <w:rsid w:val="00887957"/>
    <w:rsid w:val="00887DF5"/>
    <w:rsid w:val="00893E07"/>
    <w:rsid w:val="008A563C"/>
    <w:rsid w:val="008A57E3"/>
    <w:rsid w:val="008B5BF4"/>
    <w:rsid w:val="008C067A"/>
    <w:rsid w:val="008C0CEE"/>
    <w:rsid w:val="008C1AC9"/>
    <w:rsid w:val="008C1B18"/>
    <w:rsid w:val="008C41F8"/>
    <w:rsid w:val="008C5B24"/>
    <w:rsid w:val="008D46EC"/>
    <w:rsid w:val="008D7B84"/>
    <w:rsid w:val="008E0E25"/>
    <w:rsid w:val="008E0FD5"/>
    <w:rsid w:val="008E5671"/>
    <w:rsid w:val="008E61A1"/>
    <w:rsid w:val="008E6605"/>
    <w:rsid w:val="008F02C4"/>
    <w:rsid w:val="008F4CAE"/>
    <w:rsid w:val="009031EF"/>
    <w:rsid w:val="00910C53"/>
    <w:rsid w:val="009118E1"/>
    <w:rsid w:val="00911F03"/>
    <w:rsid w:val="00913B35"/>
    <w:rsid w:val="009143B8"/>
    <w:rsid w:val="00914A43"/>
    <w:rsid w:val="00917499"/>
    <w:rsid w:val="00917EA3"/>
    <w:rsid w:val="00917EE0"/>
    <w:rsid w:val="00921C89"/>
    <w:rsid w:val="009222A4"/>
    <w:rsid w:val="00926966"/>
    <w:rsid w:val="00926D03"/>
    <w:rsid w:val="0092715F"/>
    <w:rsid w:val="00931122"/>
    <w:rsid w:val="00931B48"/>
    <w:rsid w:val="00934036"/>
    <w:rsid w:val="00934889"/>
    <w:rsid w:val="00936337"/>
    <w:rsid w:val="00944C25"/>
    <w:rsid w:val="0094541D"/>
    <w:rsid w:val="009470C7"/>
    <w:rsid w:val="009473EA"/>
    <w:rsid w:val="00954E7E"/>
    <w:rsid w:val="009554D9"/>
    <w:rsid w:val="009572F9"/>
    <w:rsid w:val="00960D0F"/>
    <w:rsid w:val="00962CCA"/>
    <w:rsid w:val="00966647"/>
    <w:rsid w:val="009676FD"/>
    <w:rsid w:val="00977557"/>
    <w:rsid w:val="00977991"/>
    <w:rsid w:val="009822A8"/>
    <w:rsid w:val="0098366F"/>
    <w:rsid w:val="00983A03"/>
    <w:rsid w:val="00984175"/>
    <w:rsid w:val="00985A45"/>
    <w:rsid w:val="00986063"/>
    <w:rsid w:val="00990806"/>
    <w:rsid w:val="00991F67"/>
    <w:rsid w:val="00992876"/>
    <w:rsid w:val="00992BD6"/>
    <w:rsid w:val="009A0DCE"/>
    <w:rsid w:val="009A22CD"/>
    <w:rsid w:val="009A3E4B"/>
    <w:rsid w:val="009A7B12"/>
    <w:rsid w:val="009B35FD"/>
    <w:rsid w:val="009B381E"/>
    <w:rsid w:val="009B4AAA"/>
    <w:rsid w:val="009B6815"/>
    <w:rsid w:val="009C2D6F"/>
    <w:rsid w:val="009D1248"/>
    <w:rsid w:val="009D2967"/>
    <w:rsid w:val="009D3C2B"/>
    <w:rsid w:val="009D3CF7"/>
    <w:rsid w:val="009D76D5"/>
    <w:rsid w:val="009E001B"/>
    <w:rsid w:val="009E4191"/>
    <w:rsid w:val="009F2AB1"/>
    <w:rsid w:val="009F4FAF"/>
    <w:rsid w:val="009F68F1"/>
    <w:rsid w:val="00A01531"/>
    <w:rsid w:val="00A04529"/>
    <w:rsid w:val="00A0584B"/>
    <w:rsid w:val="00A109BA"/>
    <w:rsid w:val="00A17135"/>
    <w:rsid w:val="00A17952"/>
    <w:rsid w:val="00A17DA5"/>
    <w:rsid w:val="00A20775"/>
    <w:rsid w:val="00A21A6F"/>
    <w:rsid w:val="00A24C90"/>
    <w:rsid w:val="00A24E56"/>
    <w:rsid w:val="00A25DBF"/>
    <w:rsid w:val="00A26A62"/>
    <w:rsid w:val="00A32C41"/>
    <w:rsid w:val="00A3494C"/>
    <w:rsid w:val="00A34D7F"/>
    <w:rsid w:val="00A35A9B"/>
    <w:rsid w:val="00A37EB2"/>
    <w:rsid w:val="00A4070E"/>
    <w:rsid w:val="00A40CA0"/>
    <w:rsid w:val="00A473A8"/>
    <w:rsid w:val="00A504A7"/>
    <w:rsid w:val="00A51D09"/>
    <w:rsid w:val="00A52BCE"/>
    <w:rsid w:val="00A53677"/>
    <w:rsid w:val="00A53BF2"/>
    <w:rsid w:val="00A54CC8"/>
    <w:rsid w:val="00A54FF9"/>
    <w:rsid w:val="00A60D68"/>
    <w:rsid w:val="00A61575"/>
    <w:rsid w:val="00A62874"/>
    <w:rsid w:val="00A72F5E"/>
    <w:rsid w:val="00A73EFA"/>
    <w:rsid w:val="00A77481"/>
    <w:rsid w:val="00A77A3B"/>
    <w:rsid w:val="00A8125B"/>
    <w:rsid w:val="00A851D7"/>
    <w:rsid w:val="00A8546E"/>
    <w:rsid w:val="00A92F6F"/>
    <w:rsid w:val="00A97523"/>
    <w:rsid w:val="00AA6B9A"/>
    <w:rsid w:val="00AA7824"/>
    <w:rsid w:val="00AB0FA3"/>
    <w:rsid w:val="00AB15FE"/>
    <w:rsid w:val="00AB2B1A"/>
    <w:rsid w:val="00AB73BF"/>
    <w:rsid w:val="00AC26E1"/>
    <w:rsid w:val="00AC335C"/>
    <w:rsid w:val="00AC463E"/>
    <w:rsid w:val="00AC5943"/>
    <w:rsid w:val="00AD32EC"/>
    <w:rsid w:val="00AD3BE2"/>
    <w:rsid w:val="00AD3E3D"/>
    <w:rsid w:val="00AD4EE2"/>
    <w:rsid w:val="00AE1EE4"/>
    <w:rsid w:val="00AE217A"/>
    <w:rsid w:val="00AE32B0"/>
    <w:rsid w:val="00AE3675"/>
    <w:rsid w:val="00AE36EC"/>
    <w:rsid w:val="00AE7406"/>
    <w:rsid w:val="00AF1688"/>
    <w:rsid w:val="00AF1E7B"/>
    <w:rsid w:val="00AF46E6"/>
    <w:rsid w:val="00AF5139"/>
    <w:rsid w:val="00B0065A"/>
    <w:rsid w:val="00B0098D"/>
    <w:rsid w:val="00B00E24"/>
    <w:rsid w:val="00B016E2"/>
    <w:rsid w:val="00B06A5B"/>
    <w:rsid w:val="00B06EDA"/>
    <w:rsid w:val="00B10DCF"/>
    <w:rsid w:val="00B1161F"/>
    <w:rsid w:val="00B11661"/>
    <w:rsid w:val="00B12EFC"/>
    <w:rsid w:val="00B1662F"/>
    <w:rsid w:val="00B32963"/>
    <w:rsid w:val="00B32B4D"/>
    <w:rsid w:val="00B33F28"/>
    <w:rsid w:val="00B34D4B"/>
    <w:rsid w:val="00B36258"/>
    <w:rsid w:val="00B4137E"/>
    <w:rsid w:val="00B44F45"/>
    <w:rsid w:val="00B51313"/>
    <w:rsid w:val="00B528E1"/>
    <w:rsid w:val="00B54DF7"/>
    <w:rsid w:val="00B56223"/>
    <w:rsid w:val="00B56E79"/>
    <w:rsid w:val="00B57AA7"/>
    <w:rsid w:val="00B601C9"/>
    <w:rsid w:val="00B61EC9"/>
    <w:rsid w:val="00B637AA"/>
    <w:rsid w:val="00B63BE2"/>
    <w:rsid w:val="00B64990"/>
    <w:rsid w:val="00B7592C"/>
    <w:rsid w:val="00B809D3"/>
    <w:rsid w:val="00B84B66"/>
    <w:rsid w:val="00B85475"/>
    <w:rsid w:val="00B85F1E"/>
    <w:rsid w:val="00B9090A"/>
    <w:rsid w:val="00B90AB5"/>
    <w:rsid w:val="00B90D50"/>
    <w:rsid w:val="00B92196"/>
    <w:rsid w:val="00B9228D"/>
    <w:rsid w:val="00B929EC"/>
    <w:rsid w:val="00B94165"/>
    <w:rsid w:val="00BA2C5D"/>
    <w:rsid w:val="00BA64D6"/>
    <w:rsid w:val="00BB0725"/>
    <w:rsid w:val="00BB2AC1"/>
    <w:rsid w:val="00BB36FA"/>
    <w:rsid w:val="00BB5B1B"/>
    <w:rsid w:val="00BB6C81"/>
    <w:rsid w:val="00BC1F19"/>
    <w:rsid w:val="00BC2B13"/>
    <w:rsid w:val="00BC3396"/>
    <w:rsid w:val="00BC408A"/>
    <w:rsid w:val="00BC5023"/>
    <w:rsid w:val="00BC556C"/>
    <w:rsid w:val="00BD1306"/>
    <w:rsid w:val="00BD42DA"/>
    <w:rsid w:val="00BD4684"/>
    <w:rsid w:val="00BE08A7"/>
    <w:rsid w:val="00BE4391"/>
    <w:rsid w:val="00BE4B7E"/>
    <w:rsid w:val="00BE5419"/>
    <w:rsid w:val="00BF2205"/>
    <w:rsid w:val="00BF319D"/>
    <w:rsid w:val="00BF3E48"/>
    <w:rsid w:val="00BF7FD2"/>
    <w:rsid w:val="00C02932"/>
    <w:rsid w:val="00C05BCD"/>
    <w:rsid w:val="00C06518"/>
    <w:rsid w:val="00C101EF"/>
    <w:rsid w:val="00C10527"/>
    <w:rsid w:val="00C152A5"/>
    <w:rsid w:val="00C15674"/>
    <w:rsid w:val="00C15E40"/>
    <w:rsid w:val="00C15F1B"/>
    <w:rsid w:val="00C16288"/>
    <w:rsid w:val="00C17D1D"/>
    <w:rsid w:val="00C33B12"/>
    <w:rsid w:val="00C41385"/>
    <w:rsid w:val="00C45923"/>
    <w:rsid w:val="00C45D85"/>
    <w:rsid w:val="00C467E7"/>
    <w:rsid w:val="00C46FB2"/>
    <w:rsid w:val="00C543E7"/>
    <w:rsid w:val="00C567D3"/>
    <w:rsid w:val="00C67333"/>
    <w:rsid w:val="00C70225"/>
    <w:rsid w:val="00C72198"/>
    <w:rsid w:val="00C723FC"/>
    <w:rsid w:val="00C730AE"/>
    <w:rsid w:val="00C73C7D"/>
    <w:rsid w:val="00C74381"/>
    <w:rsid w:val="00C75005"/>
    <w:rsid w:val="00C7719B"/>
    <w:rsid w:val="00C83DF5"/>
    <w:rsid w:val="00C847EC"/>
    <w:rsid w:val="00C84DCC"/>
    <w:rsid w:val="00C9466A"/>
    <w:rsid w:val="00C970DF"/>
    <w:rsid w:val="00C97C10"/>
    <w:rsid w:val="00CA15BD"/>
    <w:rsid w:val="00CA7E71"/>
    <w:rsid w:val="00CB2673"/>
    <w:rsid w:val="00CB29C2"/>
    <w:rsid w:val="00CB5898"/>
    <w:rsid w:val="00CB5CE6"/>
    <w:rsid w:val="00CB6513"/>
    <w:rsid w:val="00CB701D"/>
    <w:rsid w:val="00CC1407"/>
    <w:rsid w:val="00CC3F0E"/>
    <w:rsid w:val="00CC4112"/>
    <w:rsid w:val="00CD08C9"/>
    <w:rsid w:val="00CD1C88"/>
    <w:rsid w:val="00CD1FE8"/>
    <w:rsid w:val="00CD38CD"/>
    <w:rsid w:val="00CD3E0C"/>
    <w:rsid w:val="00CD5565"/>
    <w:rsid w:val="00CD616C"/>
    <w:rsid w:val="00CD6E0B"/>
    <w:rsid w:val="00CD7418"/>
    <w:rsid w:val="00CE3B06"/>
    <w:rsid w:val="00CF3FA0"/>
    <w:rsid w:val="00CF68D6"/>
    <w:rsid w:val="00CF7B4A"/>
    <w:rsid w:val="00D00214"/>
    <w:rsid w:val="00D009F8"/>
    <w:rsid w:val="00D06280"/>
    <w:rsid w:val="00D078DA"/>
    <w:rsid w:val="00D14995"/>
    <w:rsid w:val="00D1684A"/>
    <w:rsid w:val="00D204F2"/>
    <w:rsid w:val="00D221DE"/>
    <w:rsid w:val="00D2455C"/>
    <w:rsid w:val="00D2462F"/>
    <w:rsid w:val="00D24995"/>
    <w:rsid w:val="00D25023"/>
    <w:rsid w:val="00D26F76"/>
    <w:rsid w:val="00D27F8C"/>
    <w:rsid w:val="00D316FC"/>
    <w:rsid w:val="00D33843"/>
    <w:rsid w:val="00D37BA4"/>
    <w:rsid w:val="00D450D3"/>
    <w:rsid w:val="00D464E7"/>
    <w:rsid w:val="00D47D11"/>
    <w:rsid w:val="00D47F31"/>
    <w:rsid w:val="00D528D4"/>
    <w:rsid w:val="00D52CE9"/>
    <w:rsid w:val="00D54A6F"/>
    <w:rsid w:val="00D55F08"/>
    <w:rsid w:val="00D57D57"/>
    <w:rsid w:val="00D62E42"/>
    <w:rsid w:val="00D67C75"/>
    <w:rsid w:val="00D772FB"/>
    <w:rsid w:val="00D86361"/>
    <w:rsid w:val="00D93248"/>
    <w:rsid w:val="00D97353"/>
    <w:rsid w:val="00D97DA3"/>
    <w:rsid w:val="00DA1AA0"/>
    <w:rsid w:val="00DA512B"/>
    <w:rsid w:val="00DB0BFC"/>
    <w:rsid w:val="00DB1373"/>
    <w:rsid w:val="00DB1580"/>
    <w:rsid w:val="00DC44A8"/>
    <w:rsid w:val="00DD02A8"/>
    <w:rsid w:val="00DD4FC7"/>
    <w:rsid w:val="00DE3F09"/>
    <w:rsid w:val="00DE4BEE"/>
    <w:rsid w:val="00DE5B3D"/>
    <w:rsid w:val="00DE7112"/>
    <w:rsid w:val="00DF19BE"/>
    <w:rsid w:val="00DF3B44"/>
    <w:rsid w:val="00E059C8"/>
    <w:rsid w:val="00E1372E"/>
    <w:rsid w:val="00E16506"/>
    <w:rsid w:val="00E16FD3"/>
    <w:rsid w:val="00E21D30"/>
    <w:rsid w:val="00E22981"/>
    <w:rsid w:val="00E24831"/>
    <w:rsid w:val="00E24D9A"/>
    <w:rsid w:val="00E27805"/>
    <w:rsid w:val="00E2781E"/>
    <w:rsid w:val="00E27A11"/>
    <w:rsid w:val="00E30497"/>
    <w:rsid w:val="00E31B5A"/>
    <w:rsid w:val="00E358A2"/>
    <w:rsid w:val="00E35C9A"/>
    <w:rsid w:val="00E35D76"/>
    <w:rsid w:val="00E3771B"/>
    <w:rsid w:val="00E40979"/>
    <w:rsid w:val="00E40E78"/>
    <w:rsid w:val="00E43F26"/>
    <w:rsid w:val="00E44087"/>
    <w:rsid w:val="00E46CE4"/>
    <w:rsid w:val="00E479EA"/>
    <w:rsid w:val="00E508AB"/>
    <w:rsid w:val="00E52A36"/>
    <w:rsid w:val="00E52EBF"/>
    <w:rsid w:val="00E6378B"/>
    <w:rsid w:val="00E63EC3"/>
    <w:rsid w:val="00E647F6"/>
    <w:rsid w:val="00E653DA"/>
    <w:rsid w:val="00E65958"/>
    <w:rsid w:val="00E66A1D"/>
    <w:rsid w:val="00E75ABA"/>
    <w:rsid w:val="00E770F6"/>
    <w:rsid w:val="00E84FE5"/>
    <w:rsid w:val="00E879A5"/>
    <w:rsid w:val="00E879FC"/>
    <w:rsid w:val="00E93FCB"/>
    <w:rsid w:val="00E9638A"/>
    <w:rsid w:val="00EA081C"/>
    <w:rsid w:val="00EA0D3C"/>
    <w:rsid w:val="00EA2574"/>
    <w:rsid w:val="00EA2F1F"/>
    <w:rsid w:val="00EA3F2E"/>
    <w:rsid w:val="00EA57EC"/>
    <w:rsid w:val="00EA6208"/>
    <w:rsid w:val="00EB120E"/>
    <w:rsid w:val="00EB1260"/>
    <w:rsid w:val="00EB2B0C"/>
    <w:rsid w:val="00EB34C8"/>
    <w:rsid w:val="00EB46E2"/>
    <w:rsid w:val="00EB5F9B"/>
    <w:rsid w:val="00EC0045"/>
    <w:rsid w:val="00EC1775"/>
    <w:rsid w:val="00EC2BED"/>
    <w:rsid w:val="00EC49DC"/>
    <w:rsid w:val="00EC4BA3"/>
    <w:rsid w:val="00ED13D9"/>
    <w:rsid w:val="00ED452E"/>
    <w:rsid w:val="00ED4586"/>
    <w:rsid w:val="00ED4D7D"/>
    <w:rsid w:val="00ED7E91"/>
    <w:rsid w:val="00EE0A87"/>
    <w:rsid w:val="00EE1834"/>
    <w:rsid w:val="00EE3CDA"/>
    <w:rsid w:val="00EE669E"/>
    <w:rsid w:val="00EF2AFE"/>
    <w:rsid w:val="00EF37A8"/>
    <w:rsid w:val="00EF3A0E"/>
    <w:rsid w:val="00EF4246"/>
    <w:rsid w:val="00EF531F"/>
    <w:rsid w:val="00EF737D"/>
    <w:rsid w:val="00F05FE8"/>
    <w:rsid w:val="00F06D86"/>
    <w:rsid w:val="00F11F75"/>
    <w:rsid w:val="00F12765"/>
    <w:rsid w:val="00F13D87"/>
    <w:rsid w:val="00F149E5"/>
    <w:rsid w:val="00F15E33"/>
    <w:rsid w:val="00F1734D"/>
    <w:rsid w:val="00F174EE"/>
    <w:rsid w:val="00F17DA2"/>
    <w:rsid w:val="00F20663"/>
    <w:rsid w:val="00F20737"/>
    <w:rsid w:val="00F22B14"/>
    <w:rsid w:val="00F22EC0"/>
    <w:rsid w:val="00F25C47"/>
    <w:rsid w:val="00F25F15"/>
    <w:rsid w:val="00F27260"/>
    <w:rsid w:val="00F27D7B"/>
    <w:rsid w:val="00F3081F"/>
    <w:rsid w:val="00F31D34"/>
    <w:rsid w:val="00F33E51"/>
    <w:rsid w:val="00F342A1"/>
    <w:rsid w:val="00F35A19"/>
    <w:rsid w:val="00F36FBA"/>
    <w:rsid w:val="00F40E2B"/>
    <w:rsid w:val="00F42EDC"/>
    <w:rsid w:val="00F43C18"/>
    <w:rsid w:val="00F44D36"/>
    <w:rsid w:val="00F45E36"/>
    <w:rsid w:val="00F46262"/>
    <w:rsid w:val="00F4795D"/>
    <w:rsid w:val="00F50A61"/>
    <w:rsid w:val="00F525CD"/>
    <w:rsid w:val="00F5286C"/>
    <w:rsid w:val="00F52E12"/>
    <w:rsid w:val="00F540BF"/>
    <w:rsid w:val="00F571EB"/>
    <w:rsid w:val="00F62660"/>
    <w:rsid w:val="00F638CA"/>
    <w:rsid w:val="00F63AB7"/>
    <w:rsid w:val="00F657C5"/>
    <w:rsid w:val="00F76755"/>
    <w:rsid w:val="00F82FDA"/>
    <w:rsid w:val="00F8341B"/>
    <w:rsid w:val="00F845D0"/>
    <w:rsid w:val="00F846B4"/>
    <w:rsid w:val="00F87BF5"/>
    <w:rsid w:val="00F900B4"/>
    <w:rsid w:val="00F94765"/>
    <w:rsid w:val="00FA07C1"/>
    <w:rsid w:val="00FA0929"/>
    <w:rsid w:val="00FA0F2E"/>
    <w:rsid w:val="00FA4DB1"/>
    <w:rsid w:val="00FA7477"/>
    <w:rsid w:val="00FB2BB6"/>
    <w:rsid w:val="00FB2EE6"/>
    <w:rsid w:val="00FB3F2A"/>
    <w:rsid w:val="00FC0EAA"/>
    <w:rsid w:val="00FC3593"/>
    <w:rsid w:val="00FD117D"/>
    <w:rsid w:val="00FD1DF9"/>
    <w:rsid w:val="00FD3DC3"/>
    <w:rsid w:val="00FD46A9"/>
    <w:rsid w:val="00FD4F0D"/>
    <w:rsid w:val="00FD72E3"/>
    <w:rsid w:val="00FD751D"/>
    <w:rsid w:val="00FE06FC"/>
    <w:rsid w:val="00FF0315"/>
    <w:rsid w:val="00FF1A96"/>
    <w:rsid w:val="00FF2121"/>
    <w:rsid w:val="00FF2253"/>
    <w:rsid w:val="00FF591A"/>
    <w:rsid w:val="00FF79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0046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83"/>
    <w:rPr>
      <w:lang w:val="en-US"/>
    </w:rPr>
  </w:style>
  <w:style w:type="character" w:default="1" w:styleId="DefaultParagraphFont">
    <w:name w:val="Default Paragraph Font"/>
    <w:uiPriority w:val="1"/>
    <w:semiHidden/>
    <w:unhideWhenUsed/>
    <w:rsid w:val="007D36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3683"/>
  </w:style>
  <w:style w:type="character" w:styleId="LineNumber">
    <w:name w:val="line number"/>
    <w:uiPriority w:val="99"/>
    <w:semiHidden/>
    <w:unhideWhenUsed/>
    <w:rsid w:val="007D3683"/>
    <w:rPr>
      <w:rFonts w:ascii="Times New Roman" w:hAnsi="Times New Roman"/>
      <w:b w:val="0"/>
      <w:i w:val="0"/>
      <w:sz w:val="22"/>
    </w:rPr>
  </w:style>
  <w:style w:type="paragraph" w:styleId="NoSpacing">
    <w:name w:val="No Spacing"/>
    <w:uiPriority w:val="1"/>
    <w:qFormat/>
    <w:rsid w:val="007D3683"/>
    <w:pPr>
      <w:spacing w:after="0" w:line="240" w:lineRule="auto"/>
    </w:pPr>
  </w:style>
  <w:style w:type="paragraph" w:customStyle="1" w:styleId="scemptylineheader">
    <w:name w:val="sc_emptyline_header"/>
    <w:qFormat/>
    <w:rsid w:val="007D36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36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36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36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36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3683"/>
    <w:rPr>
      <w:color w:val="808080"/>
    </w:rPr>
  </w:style>
  <w:style w:type="paragraph" w:customStyle="1" w:styleId="scdirectionallanguage">
    <w:name w:val="sc_directional_language"/>
    <w:qFormat/>
    <w:rsid w:val="007D36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36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36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36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36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36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36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36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36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36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36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36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36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36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36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36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3683"/>
    <w:rPr>
      <w:rFonts w:ascii="Times New Roman" w:hAnsi="Times New Roman"/>
      <w:color w:val="auto"/>
      <w:sz w:val="22"/>
    </w:rPr>
  </w:style>
  <w:style w:type="paragraph" w:customStyle="1" w:styleId="scclippagebillheader">
    <w:name w:val="sc_clip_page_bill_header"/>
    <w:qFormat/>
    <w:rsid w:val="007D36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36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36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3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683"/>
    <w:rPr>
      <w:lang w:val="en-US"/>
    </w:rPr>
  </w:style>
  <w:style w:type="paragraph" w:styleId="Footer">
    <w:name w:val="footer"/>
    <w:basedOn w:val="Normal"/>
    <w:link w:val="FooterChar"/>
    <w:uiPriority w:val="99"/>
    <w:unhideWhenUsed/>
    <w:rsid w:val="007D3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683"/>
    <w:rPr>
      <w:lang w:val="en-US"/>
    </w:rPr>
  </w:style>
  <w:style w:type="paragraph" w:styleId="ListParagraph">
    <w:name w:val="List Paragraph"/>
    <w:basedOn w:val="Normal"/>
    <w:uiPriority w:val="34"/>
    <w:qFormat/>
    <w:rsid w:val="007D3683"/>
    <w:pPr>
      <w:ind w:left="720"/>
      <w:contextualSpacing/>
    </w:pPr>
  </w:style>
  <w:style w:type="paragraph" w:customStyle="1" w:styleId="scbillfooter">
    <w:name w:val="sc_bill_footer"/>
    <w:qFormat/>
    <w:rsid w:val="007D36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3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36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36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36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36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3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3683"/>
    <w:pPr>
      <w:widowControl w:val="0"/>
      <w:suppressAutoHyphens/>
      <w:spacing w:after="0" w:line="360" w:lineRule="auto"/>
    </w:pPr>
    <w:rPr>
      <w:rFonts w:ascii="Times New Roman" w:hAnsi="Times New Roman"/>
      <w:lang w:val="en-US"/>
    </w:rPr>
  </w:style>
  <w:style w:type="paragraph" w:customStyle="1" w:styleId="sctableln">
    <w:name w:val="sc_table_ln"/>
    <w:qFormat/>
    <w:rsid w:val="007D36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36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3683"/>
    <w:rPr>
      <w:strike/>
      <w:dstrike w:val="0"/>
    </w:rPr>
  </w:style>
  <w:style w:type="character" w:customStyle="1" w:styleId="scinsert">
    <w:name w:val="sc_insert"/>
    <w:uiPriority w:val="1"/>
    <w:qFormat/>
    <w:rsid w:val="007D3683"/>
    <w:rPr>
      <w:caps w:val="0"/>
      <w:smallCaps w:val="0"/>
      <w:strike w:val="0"/>
      <w:dstrike w:val="0"/>
      <w:vanish w:val="0"/>
      <w:u w:val="single"/>
      <w:vertAlign w:val="baseline"/>
    </w:rPr>
  </w:style>
  <w:style w:type="character" w:customStyle="1" w:styleId="scinsertred">
    <w:name w:val="sc_insert_red"/>
    <w:uiPriority w:val="1"/>
    <w:qFormat/>
    <w:rsid w:val="007D3683"/>
    <w:rPr>
      <w:caps w:val="0"/>
      <w:smallCaps w:val="0"/>
      <w:strike w:val="0"/>
      <w:dstrike w:val="0"/>
      <w:vanish w:val="0"/>
      <w:color w:val="FF0000"/>
      <w:u w:val="single"/>
      <w:vertAlign w:val="baseline"/>
    </w:rPr>
  </w:style>
  <w:style w:type="character" w:customStyle="1" w:styleId="scinsertblue">
    <w:name w:val="sc_insert_blue"/>
    <w:uiPriority w:val="1"/>
    <w:qFormat/>
    <w:rsid w:val="007D3683"/>
    <w:rPr>
      <w:caps w:val="0"/>
      <w:smallCaps w:val="0"/>
      <w:strike w:val="0"/>
      <w:dstrike w:val="0"/>
      <w:vanish w:val="0"/>
      <w:color w:val="0070C0"/>
      <w:u w:val="single"/>
      <w:vertAlign w:val="baseline"/>
    </w:rPr>
  </w:style>
  <w:style w:type="character" w:customStyle="1" w:styleId="scstrikered">
    <w:name w:val="sc_strike_red"/>
    <w:uiPriority w:val="1"/>
    <w:qFormat/>
    <w:rsid w:val="007D3683"/>
    <w:rPr>
      <w:strike/>
      <w:dstrike w:val="0"/>
      <w:color w:val="FF0000"/>
    </w:rPr>
  </w:style>
  <w:style w:type="character" w:customStyle="1" w:styleId="scstrikeblue">
    <w:name w:val="sc_strike_blue"/>
    <w:uiPriority w:val="1"/>
    <w:qFormat/>
    <w:rsid w:val="007D3683"/>
    <w:rPr>
      <w:strike/>
      <w:dstrike w:val="0"/>
      <w:color w:val="0070C0"/>
    </w:rPr>
  </w:style>
  <w:style w:type="character" w:customStyle="1" w:styleId="scinsertbluenounderline">
    <w:name w:val="sc_insert_blue_no_underline"/>
    <w:uiPriority w:val="1"/>
    <w:qFormat/>
    <w:rsid w:val="007D36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36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3683"/>
    <w:rPr>
      <w:strike/>
      <w:dstrike w:val="0"/>
      <w:color w:val="0070C0"/>
      <w:lang w:val="en-US"/>
    </w:rPr>
  </w:style>
  <w:style w:type="character" w:customStyle="1" w:styleId="scstrikerednoncodified">
    <w:name w:val="sc_strike_red_non_codified"/>
    <w:uiPriority w:val="1"/>
    <w:qFormat/>
    <w:rsid w:val="007D3683"/>
    <w:rPr>
      <w:strike/>
      <w:dstrike w:val="0"/>
      <w:color w:val="FF0000"/>
    </w:rPr>
  </w:style>
  <w:style w:type="paragraph" w:customStyle="1" w:styleId="scbillsiglines">
    <w:name w:val="sc_bill_sig_lines"/>
    <w:qFormat/>
    <w:rsid w:val="007D36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3683"/>
    <w:rPr>
      <w:bdr w:val="none" w:sz="0" w:space="0" w:color="auto"/>
      <w:shd w:val="clear" w:color="auto" w:fill="FEC6C6"/>
    </w:rPr>
  </w:style>
  <w:style w:type="character" w:customStyle="1" w:styleId="screstoreblue">
    <w:name w:val="sc_restore_blue"/>
    <w:uiPriority w:val="1"/>
    <w:qFormat/>
    <w:rsid w:val="007D3683"/>
    <w:rPr>
      <w:color w:val="4472C4" w:themeColor="accent1"/>
      <w:bdr w:val="none" w:sz="0" w:space="0" w:color="auto"/>
      <w:shd w:val="clear" w:color="auto" w:fill="auto"/>
    </w:rPr>
  </w:style>
  <w:style w:type="character" w:customStyle="1" w:styleId="screstorered">
    <w:name w:val="sc_restore_red"/>
    <w:uiPriority w:val="1"/>
    <w:qFormat/>
    <w:rsid w:val="007D3683"/>
    <w:rPr>
      <w:color w:val="FF0000"/>
      <w:bdr w:val="none" w:sz="0" w:space="0" w:color="auto"/>
      <w:shd w:val="clear" w:color="auto" w:fill="auto"/>
    </w:rPr>
  </w:style>
  <w:style w:type="character" w:customStyle="1" w:styleId="scstrikenewblue">
    <w:name w:val="sc_strike_new_blue"/>
    <w:uiPriority w:val="1"/>
    <w:qFormat/>
    <w:rsid w:val="007D3683"/>
    <w:rPr>
      <w:strike w:val="0"/>
      <w:dstrike/>
      <w:color w:val="0070C0"/>
      <w:u w:val="none"/>
    </w:rPr>
  </w:style>
  <w:style w:type="character" w:customStyle="1" w:styleId="scstrikenewred">
    <w:name w:val="sc_strike_new_red"/>
    <w:uiPriority w:val="1"/>
    <w:qFormat/>
    <w:rsid w:val="007D3683"/>
    <w:rPr>
      <w:strike w:val="0"/>
      <w:dstrike/>
      <w:color w:val="FF0000"/>
      <w:u w:val="none"/>
    </w:rPr>
  </w:style>
  <w:style w:type="character" w:customStyle="1" w:styleId="scamendsenate">
    <w:name w:val="sc_amend_senate"/>
    <w:uiPriority w:val="1"/>
    <w:qFormat/>
    <w:rsid w:val="007D3683"/>
    <w:rPr>
      <w:bdr w:val="none" w:sz="0" w:space="0" w:color="auto"/>
      <w:shd w:val="clear" w:color="auto" w:fill="FFF2CC" w:themeFill="accent4" w:themeFillTint="33"/>
    </w:rPr>
  </w:style>
  <w:style w:type="character" w:customStyle="1" w:styleId="scamendhouse">
    <w:name w:val="sc_amend_house"/>
    <w:uiPriority w:val="1"/>
    <w:qFormat/>
    <w:rsid w:val="007D368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D0A24"/>
    <w:pPr>
      <w:spacing w:after="0" w:line="240" w:lineRule="auto"/>
    </w:pPr>
    <w:rPr>
      <w:lang w:val="en-US"/>
    </w:rPr>
  </w:style>
  <w:style w:type="character" w:styleId="CommentReference">
    <w:name w:val="annotation reference"/>
    <w:basedOn w:val="DefaultParagraphFont"/>
    <w:uiPriority w:val="99"/>
    <w:semiHidden/>
    <w:unhideWhenUsed/>
    <w:rsid w:val="006E6549"/>
    <w:rPr>
      <w:sz w:val="16"/>
      <w:szCs w:val="16"/>
    </w:rPr>
  </w:style>
  <w:style w:type="paragraph" w:styleId="CommentText">
    <w:name w:val="annotation text"/>
    <w:basedOn w:val="Normal"/>
    <w:link w:val="CommentTextChar"/>
    <w:uiPriority w:val="99"/>
    <w:unhideWhenUsed/>
    <w:rsid w:val="006E6549"/>
    <w:pPr>
      <w:spacing w:line="240" w:lineRule="auto"/>
    </w:pPr>
    <w:rPr>
      <w:sz w:val="20"/>
      <w:szCs w:val="20"/>
    </w:rPr>
  </w:style>
  <w:style w:type="character" w:customStyle="1" w:styleId="CommentTextChar">
    <w:name w:val="Comment Text Char"/>
    <w:basedOn w:val="DefaultParagraphFont"/>
    <w:link w:val="CommentText"/>
    <w:uiPriority w:val="99"/>
    <w:rsid w:val="006E6549"/>
    <w:rPr>
      <w:sz w:val="20"/>
      <w:szCs w:val="20"/>
      <w:lang w:val="en-US"/>
    </w:rPr>
  </w:style>
  <w:style w:type="paragraph" w:styleId="CommentSubject">
    <w:name w:val="annotation subject"/>
    <w:basedOn w:val="CommentText"/>
    <w:next w:val="CommentText"/>
    <w:link w:val="CommentSubjectChar"/>
    <w:uiPriority w:val="99"/>
    <w:semiHidden/>
    <w:unhideWhenUsed/>
    <w:rsid w:val="006E6549"/>
    <w:rPr>
      <w:b/>
      <w:bCs/>
    </w:rPr>
  </w:style>
  <w:style w:type="character" w:customStyle="1" w:styleId="CommentSubjectChar">
    <w:name w:val="Comment Subject Char"/>
    <w:basedOn w:val="CommentTextChar"/>
    <w:link w:val="CommentSubject"/>
    <w:uiPriority w:val="99"/>
    <w:semiHidden/>
    <w:rsid w:val="006E654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922&amp;session=126&amp;summary=B" TargetMode="External" Id="R97273ff7998d4219" /><Relationship Type="http://schemas.openxmlformats.org/officeDocument/2006/relationships/hyperlink" Target="https://www.scstatehouse.gov/sess126_2025-2026/prever/922_20260211.docx" TargetMode="External" Id="R85d09a5a709e450b" /><Relationship Type="http://schemas.openxmlformats.org/officeDocument/2006/relationships/hyperlink" Target="https://www.scstatehouse.gov/sess126_2025-2026/prever/922_20260212.docx" TargetMode="External" Id="R91483fcdc12540ba" /><Relationship Type="http://schemas.openxmlformats.org/officeDocument/2006/relationships/hyperlink" Target="h:\sj\20260211.docx" TargetMode="External" Id="Rb1df431e50ad4320" /><Relationship Type="http://schemas.openxmlformats.org/officeDocument/2006/relationships/hyperlink" Target="h:\sj\20260211.docx" TargetMode="External" Id="Ra0775aa2a8404d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C74"/>
    <w:rsid w:val="00012107"/>
    <w:rsid w:val="00025E23"/>
    <w:rsid w:val="000C5BC7"/>
    <w:rsid w:val="000F401F"/>
    <w:rsid w:val="00127B81"/>
    <w:rsid w:val="00140B15"/>
    <w:rsid w:val="00170513"/>
    <w:rsid w:val="00177967"/>
    <w:rsid w:val="001B20DA"/>
    <w:rsid w:val="001C48FD"/>
    <w:rsid w:val="002A7C8A"/>
    <w:rsid w:val="002C2BA6"/>
    <w:rsid w:val="002D4365"/>
    <w:rsid w:val="002E18F5"/>
    <w:rsid w:val="003E4FBC"/>
    <w:rsid w:val="003F4940"/>
    <w:rsid w:val="004E2BB5"/>
    <w:rsid w:val="004F01AD"/>
    <w:rsid w:val="004F4AE3"/>
    <w:rsid w:val="00580C56"/>
    <w:rsid w:val="00594331"/>
    <w:rsid w:val="006B363F"/>
    <w:rsid w:val="006E32ED"/>
    <w:rsid w:val="007070D2"/>
    <w:rsid w:val="00730C87"/>
    <w:rsid w:val="00776F2C"/>
    <w:rsid w:val="008F7723"/>
    <w:rsid w:val="009031EF"/>
    <w:rsid w:val="00912A5F"/>
    <w:rsid w:val="00940EED"/>
    <w:rsid w:val="00985255"/>
    <w:rsid w:val="009C3651"/>
    <w:rsid w:val="00A51D09"/>
    <w:rsid w:val="00A51DBA"/>
    <w:rsid w:val="00AF1E7B"/>
    <w:rsid w:val="00B20DA6"/>
    <w:rsid w:val="00B34D4B"/>
    <w:rsid w:val="00B457AF"/>
    <w:rsid w:val="00B90AB5"/>
    <w:rsid w:val="00BF56C3"/>
    <w:rsid w:val="00C818FB"/>
    <w:rsid w:val="00CB29C2"/>
    <w:rsid w:val="00CB5898"/>
    <w:rsid w:val="00CC0451"/>
    <w:rsid w:val="00D464E7"/>
    <w:rsid w:val="00D6665C"/>
    <w:rsid w:val="00D900BD"/>
    <w:rsid w:val="00E508AB"/>
    <w:rsid w:val="00E52EBF"/>
    <w:rsid w:val="00E66A1D"/>
    <w:rsid w:val="00E76813"/>
    <w:rsid w:val="00EC2BED"/>
    <w:rsid w:val="00EF737D"/>
    <w:rsid w:val="00F82BD9"/>
    <w:rsid w:val="00FA74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dbae3009-2349-4ff1-9597-94a07b21b16a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INTRODATE>2026-02-11</T_BILL_D_INTRODATE>
  <T_BILL_D_SENATEINTRODATE>2026-02-11</T_BILL_D_SENATEINTRODATE>
  <T_BILL_N_INTERNALVERSIONNUMBER>1</T_BILL_N_INTERNALVERSIONNUMBER>
  <T_BILL_N_SESSION>126</T_BILL_N_SESSION>
  <T_BILL_N_VERSIONNUMBER>1</T_BILL_N_VERSIONNUMBER>
  <T_BILL_N_YEAR>2026</T_BILL_N_YEAR>
  <T_BILL_REQUEST_REQUEST>8a77fc48-f9cd-475c-8323-2a3972ae5c5d</T_BILL_REQUEST_REQUEST>
  <T_BILL_R_ORIGINALDRAFT>fb3bc7aa-7450-4997-99dd-41ce68f31b2c</T_BILL_R_ORIGINALDRAFT>
  <T_BILL_SPONSOR_SPONSOR>c6852c26-5d94-48ee-b772-3b5ac47bc9fa</T_BILL_SPONSOR_SPONSOR>
  <T_BILL_T_BILLNAME>[0922]</T_BILL_T_BILLNAME>
  <T_BILL_T_BILLNUMBER>922</T_BILL_T_BILLNUMBER>
  <T_BILL_T_BILLTITLE>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T_BILL_T_BILLTITLE>
  <T_BILL_T_CHAMBER>senate</T_BILL_T_CHAMBER>
  <T_BILL_T_FILENAME> </T_BILL_T_FILENAME>
  <T_BILL_T_LEGTYPE>bill_statewide</T_BILL_T_LEGTYPE>
  <T_BILL_T_RATNUMBERSTRING>SNone</T_BILL_T_RATNUMBERSTRING>
  <T_BILL_T_SECTIONS>[{"SectionUUID":"6115d5bb-538a-4290-ac28-5e19882e45ee","SectionName":"code_section","SectionNumber":1,"SectionType":"code_section","CodeSections":[{"CodeSectionBookmarkName":"cs_T1C3N210_42694b553","IsConstitutionSection":false,"Identity":"1-3-210","IsNew":false,"SubSections":[{"Level":1,"Identity":"T1C3N210SA","SubSectionBookmarkName":"ss_T1C3N210SA_lv1_3a43328f3","IsNewSubSection":false,"SubSectionReplacement":""},{"Level":2,"Identity":"T1C3N210S2","SubSectionBookmarkName":"ss_T1C3N210S2_lv2_7dcd3e704","IsNewSubSection":false,"SubSectionReplacement":""},{"Level":1,"Identity":"T1C3N210SB","SubSectionBookmarkName":"ss_T1C3N210SB_lv1_351f19888","IsNewSubSection":false,"SubSectionReplacement":""}],"TitleRelatedTo":"Filling vacancies when the Senate is not in session","TitleSoAsTo":"provide for when the Governor may make an interim appointment","Deleted":false,"IsStricken":false}],"TitleText":"","DisableControls":false,"Deleted":false,"RepealItems":[],"SectionBookmarkName":"bs_num_1_9d9a886af"},{"SectionUUID":"e881e408-bd1d-4565-b20e-4a5708245996","SectionName":"code_section","SectionNumber":2,"SectionType":"code_section","CodeSections":[{"CodeSectionBookmarkName":"cs_T7C3N10_ac3626f13","IsConstitutionSection":false,"Identity":"7-3-10","IsNew":false,"SubSections":[{"Level":1,"Identity":"T7C3N10SA","SubSectionBookmarkName":"ss_T7C3N10SA_lv1_f550586b3","IsNewSubSection":false,"SubSectionReplacement":""}],"TitleRelatedTo":"the State Election Commission ","TitleSoAsTo":"provide that the members of the election commission shall be appointed by the governor with the advice and consent of the senate","Deleted":false,"IsStricken":false}],"TitleText":"","DisableControls":false,"Deleted":false,"RepealItems":[],"SectionBookmarkName":"bs_num_2_50e5961e1"},{"SectionUUID":"5f156961-4509-4fe1-821d-3ad8f07b773e","SectionName":"code_section","SectionNumber":3,"SectionType":"code_section","CodeSections":[{"CodeSectionBookmarkName":"ns_T1C30N12_fc8c4692f","IsConstitutionSection":false,"Identity":"1-30-12","IsNew":true,"SubSections":[{"Level":1,"Identity":"T1C30N12SA","SubSectionBookmarkName":"ss_T1C30N12SA_lv1_42ee14797","IsNewSubSection":false,"SubSectionReplacement":""},{"Level":1,"Identity":"T1C30N12SB","SubSectionBookmarkName":"ss_T1C30N12SB_lv1_94502afa8","IsNewSubSection":false,"SubSectionReplacement":""}],"TitleRelatedTo":"","TitleSoAsTo":"provide that cabinet members will serve coterminous with the governor that appoints them","Deleted":false,"IsStricken":false}],"TitleText":"","DisableControls":false,"Deleted":false,"RepealItems":[],"SectionBookmarkName":"bs_num_3_544d85aa3"},{"SectionUUID":"eccbfaa2-42e9-4a33-b184-087aae05102b","SectionName":"code_section","SectionNumber":4,"SectionType":"code_section","CodeSections":[{"CodeSectionBookmarkName":"cs_T1C13N40_b829a6b43","IsConstitutionSection":false,"Identity":"1-13-40","IsNew":false,"SubSections":[{"Level":1,"Identity":"T1C13N40Sb","SubSectionBookmarkName":"ss_T1C13N40Sb_lv1_878f1c7af","IsNewSubSection":false,"SubSectionReplacement":""}],"TitleRelatedTo":"the Commission on Human Affairs","TitleSoAsTo":"remove the advice and consent of the senate","Deleted":false,"IsStricken":false}],"TitleText":"","DisableControls":false,"Deleted":false,"RepealItems":[],"SectionBookmarkName":"bs_num_4_8ce682838"},{"SectionUUID":"dc6c497a-49c2-489a-b4e8-4439c9afd1d6","SectionName":"code_section","SectionNumber":5,"SectionType":"code_section","CodeSections":[{"CodeSectionBookmarkName":"cs_T1C15N10_1eb4e1c70","IsConstitutionSection":false,"Identity":"1-15-10","IsNew":false,"SubSections":[],"TitleRelatedTo":"the Commission on the Status of Women","TitleSoAsTo":"remove the advice and consent of the senate","Deleted":false,"IsStricken":false}],"TitleText":"","DisableControls":false,"Deleted":false,"RepealItems":[],"SectionBookmarkName":"bs_num_5_6c6865b9d"},{"SectionUUID":"dde184b8-a8d1-4bb9-9b38-a33fbcd9babd","SectionName":"code_section","SectionNumber":6,"SectionType":"code_section","CodeSections":[{"CodeSectionBookmarkName":"cs_T1C31N10_28fd68a07","IsConstitutionSection":false,"Identity":"1-31-10","IsNew":false,"SubSections":[],"TitleRelatedTo":"the Commission for Community Advancement and Engagement","TitleSoAsTo":"remove the advice and consent of the senate","Deleted":false,"IsStricken":false}],"TitleText":"","DisableControls":false,"Deleted":false,"RepealItems":[],"SectionBookmarkName":"bs_num_6_ce9a92808"},{"SectionUUID":"2fbde79f-4d38-4ac4-b337-933559b4a43a","SectionName":"code_section","SectionNumber":7,"SectionType":"code_section","CodeSections":[{"CodeSectionBookmarkName":"cs_T6C19N30_f6d6a3e5f","IsConstitutionSection":false,"Identity":"6-19-30","IsNew":false,"SubSections":[],"TitleRelatedTo":"the Commission for Community Advancement","TitleSoAsTo":"remove the advice and consent of the senate","Deleted":false,"IsStricken":false}],"TitleText":"","DisableControls":false,"Deleted":false,"RepealItems":[],"SectionBookmarkName":"bs_num_7_fc7465993"},{"SectionUUID":"b574ccb3-e3d1-49c9-ba11-3bdd073aa54b","SectionName":"code_section","SectionNumber":8,"SectionType":"code_section","CodeSections":[{"CodeSectionBookmarkName":"cs_T13C1N370_8276ae481","IsConstitutionSection":false,"Identity":"13-1-370","IsNew":false,"SubSections":[{"Level":1,"Identity":"T13C1N370SA","SubSectionBookmarkName":"ss_T13C1N370SA_lv1_8901f28c4","IsNewSubSection":false,"SubSectionReplacement":""},{"Level":1,"Identity":"T13C1N370SB","SubSectionBookmarkName":"ss_T13C1N370SB_lv1_ff31275a7","IsNewSubSection":false,"SubSectionReplacement":""},{"Level":2,"Identity":"T13C1N370S1","SubSectionBookmarkName":"ss_T13C1N370S1_lv2_5a40aabcd","IsNewSubSection":false,"SubSectionReplacement":""},{"Level":2,"Identity":"T13C1N370S2","SubSectionBookmarkName":"ss_T13C1N370S2_lv2_1c27b17cf","IsNewSubSection":false,"SubSectionReplacement":""},{"Level":2,"Identity":"T13C1N370S3","SubSectionBookmarkName":"ss_T13C1N370S3_lv2_11d073f30","IsNewSubSection":false,"SubSectionReplacement":""},{"Level":2,"Identity":"T13C1N370S4","SubSectionBookmarkName":"ss_T13C1N370S4_lv2_95153d245","IsNewSubSection":false,"SubSectionReplacement":""},{"Level":2,"Identity":"T13C1N370S5","SubSectionBookmarkName":"ss_T13C1N370S5_lv2_31f573d7d","IsNewSubSection":false,"SubSectionReplacement":""}],"TitleRelatedTo":"the Advisory committee of the Division of State Development","TitleSoAsTo":"remove the advice and consent of the senate","Deleted":false,"IsStricken":false}],"TitleText":"","DisableControls":false,"Deleted":false,"RepealItems":[],"SectionBookmarkName":"bs_num_8_ce78b2739"},{"SectionUUID":"d75e627e-fd60-46c9-a617-acc61f12f503","SectionName":"code_section","SectionNumber":9,"SectionType":"code_section","CodeSections":[{"CodeSectionBookmarkName":"cs_T13C19N10_480192d4c","IsConstitutionSection":false,"Identity":"13-19-10","IsNew":false,"SubSections":[],"TitleRelatedTo":"the Midlands Authority","TitleSoAsTo":"remove the advice and consent of the senate","Deleted":false,"IsStricken":false}],"TitleText":"","DisableControls":false,"Deleted":false,"RepealItems":[],"SectionBookmarkName":"bs_num_9_cbb10171d"},{"SectionUUID":"0002bccc-62ba-4e10-b327-ec5a31048d44","SectionName":"code_section","SectionNumber":10,"SectionType":"code_section","CodeSections":[{"CodeSectionBookmarkName":"cs_T13C21N10_0c5b8378d","IsConstitutionSection":false,"Identity":"13-21-10","IsNew":false,"SubSections":[],"TitleRelatedTo":"the Edisto Development Authority","TitleSoAsTo":"remove the advice and consent of the senate","Deleted":false,"IsStricken":false}],"TitleText":"","DisableControls":false,"Deleted":false,"RepealItems":[],"SectionBookmarkName":"bs_num_10_33733c9c1"},{"SectionUUID":"5799e79a-2b63-41b4-a1b0-949d780d34e3","SectionName":"code_section","SectionNumber":11,"SectionType":"code_section","CodeSections":[{"CodeSectionBookmarkName":"cs_T25C21N20_f3f54cf78","IsConstitutionSection":false,"Identity":"25-21-20","IsNew":false,"SubSections":[{"Level":1,"Identity":"T25C21N20SA","SubSectionBookmarkName":"ss_T25C21N20SA_lv1_6092f1a1d","IsNewSubSection":false,"SubSectionReplacement":""}],"TitleRelatedTo":"the Board of Trustees for the Veterans' Trust Fund ","TitleSoAsTo":"remove the advice and consent of the senate","Deleted":false,"IsStricken":false}],"TitleText":"","DisableControls":false,"Deleted":false,"RepealItems":[],"SectionBookmarkName":"bs_num_11_01cc627db"},{"SectionUUID":"db42f605-5652-46a4-8105-082e96d81726","SectionName":"code_section","SectionNumber":12,"SectionType":"code_section","CodeSections":[{"CodeSectionBookmarkName":"cs_T38C89N160_fc614e9c1","IsConstitutionSection":false,"Identity":"38-89-160","IsNew":false,"SubSections":[],"TitleRelatedTo":"the Day Care Joint Underwriting Association Board of directors","TitleSoAsTo":"remove the advice and consent of the senate","Deleted":false,"IsStricken":false}],"TitleText":"","DisableControls":false,"Deleted":false,"RepealItems":[],"SectionBookmarkName":"bs_num_12_b804e2844"},{"SectionUUID":"80250f65-c3d5-4a6a-ad40-3dab782e5b3c","SectionName":"code_section","SectionNumber":13,"SectionType":"code_section","CodeSections":[{"CodeSectionBookmarkName":"cs_T40C7N10_fe46b7ec9","IsConstitutionSection":false,"Identity":"40-7-10","IsNew":false,"SubSections":[],"TitleRelatedTo":"the Board of Barber Examiners","TitleSoAsTo":"remove the advice and consent of the senate","Deleted":false,"IsStricken":false}],"TitleText":"","DisableControls":false,"Deleted":false,"RepealItems":[],"SectionBookmarkName":"bs_num_13_ac4450c3c"},{"SectionUUID":"6234d5fb-7561-4a92-b9e8-2bdaca229932","SectionName":"code_section","SectionNumber":14,"SectionType":"code_section","CodeSections":[{"CodeSectionBookmarkName":"cs_T40C13N10_f06fb9a10","IsConstitutionSection":false,"Identity":"40-13-10","IsNew":false,"SubSections":[{"Level":1,"Identity":"T40C13N10SA","SubSectionBookmarkName":"ss_T40C13N10SA_lv1_bc8a4a95a","IsNewSubSection":false,"SubSectionReplacement":""},{"Level":1,"Identity":"T40C13N10SB","SubSectionBookmarkName":"ss_T40C13N10SB_lv1_67c43fd70","IsNewSubSection":false,"SubSectionReplacement":""},{"Level":2,"Identity":"T40C13N10S1","SubSectionBookmarkName":"ss_T40C13N10S1_lv2_851268ca2","IsNewSubSection":false,"SubSectionReplacement":""},{"Level":2,"Identity":"T40C13N10S2","SubSectionBookmarkName":"ss_T40C13N10S2_lv2_61f896c78","IsNewSubSection":false,"SubSectionReplacement":""},{"Level":2,"Identity":"T40C13N10S1","SubSectionBookmarkName":"ss_T40C13N10S1_lv2_a157772f6","IsNewSubSection":false,"SubSectionReplacement":""},{"Level":2,"Identity":"T40C13N10S2","SubSectionBookmarkName":"ss_T40C13N10S2_lv2_5c7c7ac11","IsNewSubSection":false,"SubSectionReplacement":""}],"TitleRelatedTo":"the Board of Cosmetology","TitleSoAsTo":"remove the advice and consent of the senate","Deleted":false,"IsStricken":false}],"TitleText":"","DisableControls":false,"Deleted":false,"RepealItems":[],"SectionBookmarkName":"bs_num_14_fe9c5e99d"},{"SectionUUID":"e49e818e-dd53-4cb0-a38c-ec95515bdecc","SectionName":"code_section","SectionNumber":15,"SectionType":"code_section","CodeSections":[{"CodeSectionBookmarkName":"cs_T40C20N40_594518f5f","IsConstitutionSection":false,"Identity":"40-20-40","IsNew":false,"SubSections":[{"Level":1,"Identity":"T40C20N40SA","SubSectionBookmarkName":"ss_T40C20N40SA_lv1_59acba536","IsNewSubSection":false,"SubSectionReplacement":""},{"Level":2,"Identity":"T40C20N40S1","SubSectionBookmarkName":"ss_T40C20N40S1_lv2_a7a77a409","IsNewSubSection":false,"SubSectionReplacement":""},{"Level":2,"Identity":"T40C20N40S2","SubSectionBookmarkName":"ss_T40C20N40S2_lv2_67a1d221c","IsNewSubSection":false,"SubSectionReplacement":""},{"Level":2,"Identity":"T40C20N40S3","SubSectionBookmarkName":"ss_T40C20N40S3_lv2_4239434b2","IsNewSubSection":false,"SubSectionReplacement":""},{"Level":3,"Identity":"T40C20N40Sa","SubSectionBookmarkName":"ss_T40C20N40Sa_lv3_b94b56f51","IsNewSubSection":false,"SubSectionReplacement":""},{"Level":3,"Identity":"T40C20N40Sb","SubSectionBookmarkName":"ss_T40C20N40Sb_lv3_3fac6d805","IsNewSubSection":false,"SubSectionReplacement":""},{"Level":3,"Identity":"T40C20N40Sc","SubSectionBookmarkName":"ss_T40C20N40Sc_lv3_bdfd672f4","IsNewSubSection":false,"SubSectionReplacement":""},{"Level":3,"Identity":"T40C20N40Sd","SubSectionBookmarkName":"ss_T40C20N40Sd_lv3_0f232b85e","IsNewSubSection":false,"SubSectionReplacement":""},{"Level":3,"Identity":"T40C20N40Se","SubSectionBookmarkName":"ss_T40C20N40Se_lv3_348674849","IsNewSubSection":false,"SubSectionReplacement":""}],"TitleRelatedTo":"the Panel for Dietetics","TitleSoAsTo":"remove the advice and consent of the senate","Deleted":false,"IsStricken":false}],"TitleText":"","DisableControls":false,"Deleted":false,"RepealItems":[],"SectionBookmarkName":"bs_num_15_1f7c44e02"},{"SectionUUID":"1a252a97-4a4d-4eaa-b9da-56d2dc26d12d","SectionName":"code_section","SectionNumber":16,"SectionType":"code_section","CodeSections":[{"CodeSectionBookmarkName":"cs_T40C30N40_8ec6b5516","IsConstitutionSection":false,"Identity":"40-30-40","IsNew":false,"SubSections":[{"Level":1,"Identity":"T40C30N40SA","SubSectionBookmarkName":"ss_T40C30N40SA_lv1_2526fb641","IsNewSubSection":false,"SubSectionReplacement":""}],"TitleRelatedTo":"the Board of Massage Therapy","TitleSoAsTo":"remove the advice and consent of the senate","Deleted":false,"IsStricken":false}],"TitleText":"","DisableControls":false,"Deleted":false,"RepealItems":[],"SectionBookmarkName":"bs_num_16_a0d41a083"},{"SectionUUID":"868082ee-bc42-4b0b-9b1a-b652d1b33e64","SectionName":"code_section","SectionNumber":17,"SectionType":"code_section","CodeSections":[{"CodeSectionBookmarkName":"cs_T40C35N10_157efa9b4","IsConstitutionSection":false,"Identity":"40-35-10","IsNew":false,"SubSections":[{"Level":1,"Identity":"T40C35N10SA","SubSectionBookmarkName":"ss_T40C35N10SA_lv1_e650c865f","IsNewSubSection":false,"SubSectionReplacement":""},{"Level":2,"Identity":"T40C35N10S1","SubSectionBookmarkName":"ss_T40C35N10S1_lv2_77369f60b","IsNewSubSection":false,"SubSectionReplacement":""},{"Level":2,"Identity":"T40C35N10S2","SubSectionBookmarkName":"ss_T40C35N10S2_lv2_155043d4b","IsNewSubSection":false,"SubSectionReplacement":""},{"Level":2,"Identity":"T40C35N10S3","SubSectionBookmarkName":"ss_T40C35N10S3_lv2_9abaad55b","IsNewSubSection":false,"SubSectionReplacement":""},{"Level":2,"Identity":"T40C35N10S4","SubSectionBookmarkName":"ss_T40C35N10S4_lv2_d88d65600","IsNewSubSection":false,"SubSectionReplacement":""},{"Level":2,"Identity":"T40C35N10S5","SubSectionBookmarkName":"ss_T40C35N10S5_lv2_4fefa5e35","IsNewSubSection":false,"SubSectionReplacement":""}],"TitleRelatedTo":"the Board of Long Term Health Care Administrators","TitleSoAsTo":"remove the advice and consent of the senate","Deleted":false,"IsStricken":false}],"TitleText":"","DisableControls":false,"Deleted":false,"RepealItems":[],"SectionBookmarkName":"bs_num_17_07d50a6bb"},{"SectionUUID":"faf3df13-6d22-406b-a92b-f60e7df4255d","SectionName":"code_section","SectionNumber":18,"SectionType":"code_section","CodeSections":[{"CodeSectionBookmarkName":"cs_T40C47N11_9e4596dfa","IsConstitutionSection":false,"Identity":"40-47-11","IsNew":false,"SubSections":[{"Level":1,"Identity":"T40C47N11SB","SubSectionBookmarkName":"ss_T40C47N11SB_lv1_05db2ee92","IsNewSubSection":false,"SubSectionReplacement":""}],"TitleRelatedTo":"the Medical Disciplinary Commission","TitleSoAsTo":"remove the advice and consent of the senate","Deleted":false,"IsStricken":false}],"TitleText":"","DisableControls":false,"Deleted":false,"RepealItems":[],"SectionBookmarkName":"bs_num_18_fd13a51a7"},{"SectionUUID":"f806e477-08af-43e3-8d97-8098082cd82d","SectionName":"code_section","SectionNumber":19,"SectionType":"code_section","CodeSections":[{"CodeSectionBookmarkName":"cs_T40C51N30_fab39961a","IsConstitutionSection":false,"Identity":"40-51-30","IsNew":false,"SubSections":[{"Level":1,"Identity":"T40C51N30SA","SubSectionBookmarkName":"ss_T40C51N30SA_lv1_795534698","IsNewSubSection":false,"SubSectionReplacement":""},{"Level":2,"Identity":"T40C51N30S1","SubSectionBookmarkName":"ss_T40C51N30S1_lv2_678a91576","IsNewSubSection":false,"SubSectionReplacement":""},{"Level":2,"Identity":"T40C51N30S2","SubSectionBookmarkName":"ss_T40C51N30S2_lv2_5f4655653","IsNewSubSection":false,"SubSectionReplacement":""},{"Level":2,"Identity":"T40C51N30S3","SubSectionBookmarkName":"ss_T40C51N30S3_lv2_90fe9c9ae","IsNewSubSection":false,"SubSectionReplacement":""}],"TitleRelatedTo":"the Board of Podiatry Examiners","TitleSoAsTo":"remove the advice and consent of the senate","Deleted":false,"IsStricken":false}],"TitleText":"","DisableControls":false,"Deleted":false,"RepealItems":[],"SectionBookmarkName":"bs_num_19_36a0b4cd5"},{"SectionUUID":"538b5a52-3f55-4501-bf73-971bfc141ff7","SectionName":"code_section","SectionNumber":20,"SectionType":"code_section","CodeSections":[{"CodeSectionBookmarkName":"cs_T40C57N40_15bc7e020","IsConstitutionSection":false,"Identity":"40-57-40","IsNew":false,"SubSections":[{"Level":1,"Identity":"T40C57N40SA","SubSectionBookmarkName":"ss_T40C57N40SA_lv1_b81ea01ee","IsNewSubSection":false,"SubSectionReplacement":""},{"Level":2,"Identity":"T40C57N40S1","SubSectionBookmarkName":"ss_T40C57N40S1_lv2_21e4c093b","IsNewSubSection":false,"SubSectionReplacement":""},{"Level":2,"Identity":"T40C57N40S2","SubSectionBookmarkName":"ss_T40C57N40S2_lv2_a929f9a06","IsNewSubSection":false,"SubSectionReplacement":""},{"Level":2,"Identity":"T40C57N40S3","SubSectionBookmarkName":"ss_T40C57N40S3_lv2_52ed79514","IsNewSubSection":false,"SubSectionReplacement":""}],"TitleRelatedTo":"The Real Estate Commission ","TitleSoAsTo":"remove the advice and consent of the senate","Deleted":false,"IsStricken":false}],"TitleText":"","DisableControls":false,"Deleted":false,"RepealItems":[],"SectionBookmarkName":"bs_num_20_74447c988"},{"SectionUUID":"35f7fe0c-e079-453d-a547-d2be236c5cb4","SectionName":"code_section","SectionNumber":21,"SectionType":"code_section","CodeSections":[{"CodeSectionBookmarkName":"cs_T40C59N10_7fbd7ba7f","IsConstitutionSection":false,"Identity":"40-59-10","IsNew":false,"SubSections":[{"Level":1,"Identity":"T40C59N10SA","SubSectionBookmarkName":"ss_T40C59N10SA_lv1_1a03ba1ff","IsNewSubSection":false,"SubSectionReplacement":""}],"TitleRelatedTo":"the Residential Builders Commission","TitleSoAsTo":"remove the advice and consent of the senate","Deleted":false,"IsStricken":false}],"TitleText":"","DisableControls":false,"Deleted":false,"RepealItems":[],"SectionBookmarkName":"bs_num_21_333e67813"},{"SectionUUID":"534b2c6b-e236-4e49-b7b6-8dc9952bf6c6","SectionName":"code_section","SectionNumber":22,"SectionType":"code_section","CodeSections":[{"CodeSectionBookmarkName":"cs_T40C60N10_75db29172","IsConstitutionSection":false,"Identity":"40-60-10","IsNew":false,"SubSections":[{"Level":1,"Identity":"T40C60N10SB","SubSectionBookmarkName":"ss_T40C60N10SB_lv1_71e1f3e9c","IsNewSubSection":false,"SubSectionReplacement":""},{"Level":2,"Identity":"T40C60N10S1","SubSectionBookmarkName":"ss_T40C60N10S1_lv2_7ccc7fece","IsNewSubSection":false,"SubSectionReplacement":""},{"Level":2,"Identity":"T40C60N10S2","SubSectionBookmarkName":"ss_T40C60N10S2_lv2_6cae1eb62","IsNewSubSection":false,"SubSectionReplacement":""},{"Level":2,"Identity":"T40C60N10S3","SubSectionBookmarkName":"ss_T40C60N10S3_lv2_630a27831","IsNewSubSection":false,"SubSectionReplacement":""},{"Level":2,"Identity":"T40C60N10S4","SubSectionBookmarkName":"ss_T40C60N10S4_lv2_282d72843","IsNewSubSection":false,"SubSectionReplacement":""},{"Level":2,"Identity":"T40C60N10S5","SubSectionBookmarkName":"ss_T40C60N10S5_lv2_95ca256cf","IsNewSubSection":false,"SubSectionReplacement":""}],"TitleRelatedTo":"the Real Estate Appraisers Board","TitleSoAsTo":"remove the advice and consent of the senate","Deleted":false,"IsStricken":false}],"TitleText":"","DisableControls":false,"Deleted":false,"RepealItems":[],"SectionBookmarkName":"bs_num_22_2293a3caf"},{"SectionUUID":"9becd147-3824-4ca1-a851-a26261797463","SectionName":"code_section","SectionNumber":23,"SectionType":"code_section","CodeSections":[{"CodeSectionBookmarkName":"cs_T40C63N10_10639f164","IsConstitutionSection":false,"Identity":"40-63-10","IsNew":false,"SubSections":[{"Level":1,"Identity":"T40C63N10SA","SubSectionBookmarkName":"ss_T40C63N10SA_lv1_f05f4c497","IsNewSubSection":false,"SubSectionReplacement":""}],"TitleRelatedTo":"the Board of Social Work Examiners","TitleSoAsTo":"remove the advice and consent of the senate","Deleted":false,"IsStricken":false}],"TitleText":"","DisableControls":false,"Deleted":false,"RepealItems":[],"SectionBookmarkName":"bs_num_23_92de092a0"},{"SectionUUID":"6d78ce6e-9c06-44df-9362-c1e8ec5191ee","SectionName":"code_section","SectionNumber":24,"SectionType":"code_section","CodeSections":[{"CodeSectionBookmarkName":"cs_T40C67N10_519dde86a","IsConstitutionSection":false,"Identity":"40-67-10","IsNew":false,"SubSections":[{"Level":1,"Identity":"T40C67N10SC","SubSectionBookmarkName":"ss_T40C67N10SC_lv1_a978cd5f3","IsNewSubSection":false,"SubSectionReplacement":""}],"TitleRelatedTo":"the Board of Examiners in Speech-Language Pathology and Audiology","TitleSoAsTo":"remove the advice and consent of the senate","Deleted":false,"IsStricken":false}],"TitleText":"","DisableControls":false,"Deleted":false,"RepealItems":[],"SectionBookmarkName":"bs_num_24_0f14038c7"},{"SectionUUID":"8ede2299-dd14-4455-a1b2-bc173b180a87","SectionName":"code_section","SectionNumber":25,"SectionType":"code_section","CodeSections":[{"CodeSectionBookmarkName":"cs_T40C69N10_2c934e2d8","IsConstitutionSection":false,"Identity":"40-69-10","IsNew":false,"SubSections":[{"Level":1,"Identity":"T40C69N10SB","SubSectionBookmarkName":"ss_T40C69N10SB_lv1_3a491355e","IsNewSubSection":false,"SubSectionReplacement":""}],"TitleRelatedTo":"the Board of Veterinary Medical Examiners","TitleSoAsTo":"remove the advice and consent of the senate","Deleted":false,"IsStricken":false}],"TitleText":"","DisableControls":false,"Deleted":false,"RepealItems":[],"SectionBookmarkName":"bs_num_25_3f1e7a92e"},{"SectionUUID":"2448684c-c36d-4f8c-9cc2-b773765d335e","SectionName":"code_section","SectionNumber":26,"SectionType":"code_section","CodeSections":[{"CodeSectionBookmarkName":"cs_T40C81N50_7feee885b","IsConstitutionSection":false,"Identity":"40-81-50","IsNew":false,"SubSections":[{"Level":1,"Identity":"T40C81N50SA","SubSectionBookmarkName":"ss_T40C81N50SA_lv1_b12156d6e","IsNewSubSection":false,"SubSectionReplacement":""}],"TitleRelatedTo":"the State Athletic Commission","TitleSoAsTo":"remove the advice and consent of the senate","Deleted":false,"IsStricken":false}],"TitleText":"","DisableControls":false,"Deleted":false,"RepealItems":[],"SectionBookmarkName":"bs_num_26_8c761a237"},{"SectionUUID":"cb414677-f23b-4367-b9a9-b8ddb90d473a","SectionName":"code_section","SectionNumber":27,"SectionType":"code_section","CodeSections":[{"CodeSectionBookmarkName":"cs_T43C31N40_d8f0ebf9e","IsConstitutionSection":false,"Identity":"43-31-40","IsNew":false,"SubSections":[],"TitleRelatedTo":"the State Agency of Vocational Rehabilitation","TitleSoAsTo":"remove the advice and consent of the senate","Deleted":false,"IsStricken":false}],"TitleText":"","DisableControls":false,"Deleted":false,"RepealItems":[],"SectionBookmarkName":"bs_num_27_115131904"},{"SectionUUID":"1dca760f-6c06-44e9-96b0-7e445dfb6abc","SectionName":"code_section","SectionNumber":28,"SectionType":"code_section","CodeSections":[{"CodeSectionBookmarkName":"cs_T44C43N1320_4cf0f6efa","IsConstitutionSection":false,"Identity":"44-43-1320","IsNew":false,"SubSections":[{"Level":1,"Identity":"T44C43N1320SA","SubSectionBookmarkName":"ss_T44C43N1320SA_lv1_f7119157c","IsNewSubSection":false,"SubSectionReplacement":""},{"Level":2,"Identity":"T44C43N1320S1","SubSectionBookmarkName":"ss_T44C43N1320S1_lv2_d960e6915","IsNewSubSection":false,"SubSectionReplacement":""},{"Level":2,"Identity":"T44C43N1320S2","SubSectionBookmarkName":"ss_T44C43N1320S2_lv2_54949a307","IsNewSubSection":false,"SubSectionReplacement":""},{"Level":2,"Identity":"T44C43N1320S3","SubSectionBookmarkName":"ss_T44C43N1320S3_lv2_d5a07cdf4","IsNewSubSection":false,"SubSectionReplacement":""},{"Level":2,"Identity":"T44C43N1320S4","SubSectionBookmarkName":"ss_T44C43N1320S4_lv2_daad7415f","IsNewSubSection":false,"SubSectionReplacement":""}],"TitleRelatedTo":"Donate Life South Carolina","TitleSoAsTo":"remove the advice and consent of the senate","Deleted":false,"IsStricken":false}],"TitleText":"","DisableControls":false,"Deleted":false,"RepealItems":[],"SectionBookmarkName":"bs_num_28_b83611ea8"},{"SectionUUID":"43709fc5-9b7c-45f0-8a78-981e132c7077","SectionName":"code_section","SectionNumber":29,"SectionType":"code_section","CodeSections":[{"CodeSectionBookmarkName":"cs_T44C53N830_fa1a5651b","IsConstitutionSection":false,"Identity":"44-53-830","IsNew":false,"SubSections":[{"Level":1,"Identity":"T44C53N830SA","SubSectionBookmarkName":"ss_T44C53N830SA_lv1_3ee3c169a","IsNewSubSection":false,"SubSectionReplacement":""},{"Level":2,"Identity":"T44C53N830S1","SubSectionBookmarkName":"ss_T44C53N830S1_lv2_b27370370","IsNewSubSection":false,"SubSectionReplacement":""},{"Level":2,"Identity":"T44C53N830S2","SubSectionBookmarkName":"ss_T44C53N830S2_lv2_1f01c98ee","IsNewSubSection":false,"SubSectionReplacement":""},{"Level":2,"Identity":"T44C53N830S3","SubSectionBookmarkName":"ss_T44C53N830S3_lv2_aa8f45f54","IsNewSubSection":false,"SubSectionReplacement":""},{"Level":2,"Identity":"T44C53N830S4","SubSectionBookmarkName":"ss_T44C53N830S4_lv2_ac8b165c6","IsNewSubSection":false,"SubSectionReplacement":""},{"Level":2,"Identity":"T44C53N830S5","SubSectionBookmarkName":"ss_T44C53N830S5_lv2_1c9f7d19f","IsNewSubSection":false,"SubSectionReplacement":""}],"TitleRelatedTo":"the DARE fund","TitleSoAsTo":"remove the advice and consent of the senate","Deleted":false,"IsStricken":false}],"TitleText":"","DisableControls":false,"Deleted":false,"RepealItems":[],"SectionBookmarkName":"bs_num_29_475cbecd4"},{"SectionUUID":"467f2ec5-4e89-4a5d-bdcb-55af7b4c8114","SectionName":"code_section","SectionNumber":30,"SectionType":"code_section","CodeSections":[{"CodeSectionBookmarkName":"cs_T46C41N260_9f22e4ee5","IsConstitutionSection":false,"Identity":"46-41-260","IsNew":false,"SubSections":[{"Level":1,"Identity":"T46C41N260SB","SubSectionBookmarkName":"ss_T46C41N260SB_lv1_c6ad81317","IsNewSubSection":false,"SubSectionReplacement":""},{"Level":2,"Identity":"T46C41N260S1","SubSectionBookmarkName":"ss_T46C41N260S1_lv2_66e030ebb","IsNewSubSection":false,"SubSectionReplacement":""},{"Level":2,"Identity":"T46C41N260S2","SubSectionBookmarkName":"ss_T46C41N260S2_lv2_452df1f8f","IsNewSubSection":false,"SubSectionReplacement":""},{"Level":2,"Identity":"T46C41N260S3","SubSectionBookmarkName":"ss_T46C41N260S3_lv2_3fb4862d3","IsNewSubSection":false,"SubSectionReplacement":""},{"Level":2,"Identity":"T46C41N260S4","SubSectionBookmarkName":"ss_T46C41N260S4_lv2_fa2ec9c9b","IsNewSubSection":false,"SubSectionReplacement":""},{"Level":2,"Identity":"T46C41N260S5","SubSectionBookmarkName":"ss_T46C41N260S5_lv2_4a9a5bd1c","IsNewSubSection":false,"SubSectionReplacement":""},{"Level":2,"Identity":"T46C41N260S6","SubSectionBookmarkName":"ss_T46C41N260S6_lv2_082845757","IsNewSubSection":false,"SubSectionReplacement":""},{"Level":2,"Identity":"T46C41N260S7","SubSectionBookmarkName":"ss_T46C41N260S7_lv2_fb83c7cc9","IsNewSubSection":false,"SubSectionReplacement":""},{"Level":2,"Identity":"T46C41N260S8","SubSectionBookmarkName":"ss_T46C41N260S8_lv2_fb8780198","IsNewSubSection":false,"SubSectionReplacement":""},{"Level":2,"Identity":"T46C41N260S9","SubSectionBookmarkName":"ss_T46C41N260S9_lv2_baa88a4c7","IsNewSubSection":false,"SubSectionReplacement":""},{"Level":2,"Identity":"T46C41N260S10","SubSectionBookmarkName":"ss_T46C41N260S10_lv2_2cbd3911d","IsNewSubSection":false,"SubSectionReplacement":""}],"TitleRelatedTo":"the Agricultural Commodities Advisory Commission","TitleSoAsTo":"remove the advice and consent of the senate","Deleted":false,"IsStricken":false}],"TitleText":"","DisableControls":false,"Deleted":false,"RepealItems":[],"SectionBookmarkName":"bs_num_30_48e3bb5de"},{"SectionUUID":"0a928cb4-df11-412c-bd17-15b2363c2b57","SectionName":"code_section","SectionNumber":31,"SectionType":"code_section","CodeSections":[{"CodeSectionBookmarkName":"cs_T46C50N40_04710ad7c","IsConstitutionSection":false,"Identity":"46-50-40","IsNew":false,"SubSections":[],"TitleRelatedTo":"The Commissioner of Agriculture","TitleSoAsTo":"remove the advice and consent of the senate","Deleted":false,"IsStricken":false}],"TitleText":"","DisableControls":false,"Deleted":false,"RepealItems":[],"SectionBookmarkName":"bs_num_31_31d6f20e4"},{"SectionUUID":"787a94df-9f54-4aec-a07c-131b331f1fea","SectionName":"code_section","SectionNumber":32,"SectionType":"code_section","CodeSections":[{"CodeSectionBookmarkName":"cs_T48C23N10_578bf2b88","IsConstitutionSection":false,"Identity":"48-23-10","IsNew":false,"SubSections":[],"TitleRelatedTo":"the Commission of Forestry","TitleSoAsTo":"remove the advice and consent of the senate","Deleted":false,"IsStricken":false}],"TitleText":"","DisableControls":false,"Deleted":false,"RepealItems":[],"SectionBookmarkName":"bs_num_32_c92b92f96"},{"SectionUUID":"59bed303-6f6d-462a-8f7c-ad9d2a835749","SectionName":"code_section","SectionNumber":33,"SectionType":"code_section","CodeSections":[{"CodeSectionBookmarkName":"cs_T50C5N2700_a38729cba","IsConstitutionSection":false,"Identity":"50-5-2700","IsNew":false,"SubSections":[],"TitleRelatedTo":"the Atlantic States Marine Fisheries Compact","TitleSoAsTo":"remove the advice and consent of the senate","Deleted":false,"IsStricken":false}],"TitleText":"","DisableControls":false,"Deleted":false,"RepealItems":[],"SectionBookmarkName":"bs_num_33_6cbf10b9c"},{"SectionUUID":"45743500-30ae-4e1d-8f35-cf20fd70e2c9","SectionName":"code_section","SectionNumber":34,"SectionType":"code_section","CodeSections":[{"CodeSectionBookmarkName":"cs_T51C13N1720_270597366","IsConstitutionSection":false,"Identity":"51-13-1720","IsNew":false,"SubSections":[{"Level":2,"Identity":"T51C13N1720S1","SubSectionBookmarkName":"ss_T51C13N1720S1_lv2_e94f9b9e3","IsNewSubSection":false,"SubSectionReplacement":""},{"Level":2,"Identity":"T51C13N1720S2","SubSectionBookmarkName":"ss_T51C13N1720S2_lv2_70fa0756c","IsNewSubSection":false,"SubSectionReplacement":""},{"Level":2,"Identity":"T51C13N1720S3","SubSectionBookmarkName":"ss_T51C13N1720S3_lv2_7001be642","IsNewSubSection":false,"SubSectionReplacement":""},{"Level":2,"Identity":"T51C13N1720S4","SubSectionBookmarkName":"ss_T51C13N1720S4_lv2_8e98a7d57","IsNewSubSection":false,"SubSectionReplacement":""},{"Level":1,"Identity":"T51C13N1720SA","SubSectionBookmarkName":"ss_T51C13N1720SA_lv1_c20303b98","IsNewSubSection":false,"SubSectionReplacement":""},{"Level":1,"Identity":"T51C13N1720SB","SubSectionBookmarkName":"ss_T51C13N1720SB_lv1_9f0c9a438","IsNewSubSection":false,"SubSectionReplacement":""}],"TitleRelatedTo":"the Old Jacksonborough Historic District Board of regents","TitleSoAsTo":"remove the advice and consent of the senate","Deleted":false,"IsStricken":false}],"TitleText":"","DisableControls":false,"Deleted":false,"RepealItems":[],"SectionBookmarkName":"bs_num_34_60ec20fd3"},{"SectionUUID":"d0e2807c-c201-44b4-9bca-31e2a1ebf6f3","SectionName":"code_section","SectionNumber":35,"SectionType":"code_section","CodeSections":[{"CodeSectionBookmarkName":"cs_T54C17N30_893c8037c","IsConstitutionSection":false,"Identity":"54-17-30","IsNew":false,"SubSections":[{"Level":2,"Identity":"T54C17N30S1","SubSectionBookmarkName":"ss_T54C17N30S1_lv2_dfa78d442","IsNewSubSection":false,"SubSectionReplacement":""},{"Level":2,"Identity":"T54C17N30S2","SubSectionBookmarkName":"ss_T54C17N30S2_lv2_1af6c02bf","IsNewSubSection":false,"SubSectionReplacement":""},{"Level":2,"Identity":"T54C17N30S3","SubSectionBookmarkName":"ss_T54C17N30S3_lv2_4ae91783b","IsNewSubSection":false,"SubSectionReplacement":""},{"Level":2,"Identity":"T54C17N30S4","SubSectionBookmarkName":"ss_T54C17N30S4_lv2_edd3c81dd","IsNewSubSection":false,"SubSectionReplacement":""},{"Level":2,"Identity":"T54C17N30S5","SubSectionBookmarkName":"ss_T54C17N30S5_lv2_86fde52a4","IsNewSubSection":false,"SubSectionReplacement":""},{"Level":2,"Identity":"T54C17N30S6","SubSectionBookmarkName":"ss_T54C17N30S6_lv2_a313e6a77","IsNewSubSection":false,"SubSectionReplacement":""},{"Level":2,"Identity":"T54C17N30S7","SubSectionBookmarkName":"ss_T54C17N30S7_lv2_d7be02615","IsNewSubSection":false,"SubSectionReplacement":""},{"Level":2,"Identity":"T54C17N30S8","SubSectionBookmarkName":"ss_T54C17N30S8_lv2_ba5baca28","IsNewSubSection":false,"SubSectionReplacement":""},{"Level":2,"Identity":"T54C17N30S9","SubSectionBookmarkName":"ss_T54C17N30S9_lv2_7c8834b97","IsNewSubSection":false,"SubSectionReplacement":""},{"Level":1,"Identity":"T54C17N30SA","SubSectionBookmarkName":"ss_T54C17N30SA_lv1_989238a3b","IsNewSubSection":false,"SubSectionReplacement":""},{"Level":1,"Identity":"T54C17N30SB","SubSectionBookmarkName":"ss_T54C17N30SB_lv1_da21c3027","IsNewSubSection":false,"SubSectionReplacement":""}],"TitleRelatedTo":"the Maritime Security Commission","TitleSoAsTo":"remove the advice and consent of the senate","Deleted":false,"IsStricken":false}],"TitleText":"","DisableControls":false,"Deleted":false,"RepealItems":[],"SectionBookmarkName":"bs_num_35_d330c7a24"},{"SectionUUID":"b8c61d12-6d26-484c-adcf-97a8f2532b6e","SectionName":"code_section","SectionNumber":36,"SectionType":"code_section","CodeSections":[{"CodeSectionBookmarkName":"cs_T60C11N40_43d16b93d","IsConstitutionSection":false,"Identity":"60-11-40","IsNew":false,"SubSections":[{"Level":1,"Identity":"T60C11N40S3","SubSectionBookmarkName":"ss_T60C11N40S3_lv1_c178b3968","IsNewSubSection":false,"SubSectionReplacement":""}],"TitleRelatedTo":"the Commission of Archives and History","TitleSoAsTo":"remove the advice and consent of the senate","Deleted":false,"IsStricken":false}],"TitleText":"","DisableControls":false,"Deleted":false,"RepealItems":[],"SectionBookmarkName":"bs_num_36_b3f30869d"},{"SectionUUID":"078b1d00-6ac9-489b-ad4c-9bc5d0117268","SectionName":"code_section","SectionNumber":37,"SectionType":"code_section","CodeSections":[{"CodeSectionBookmarkName":"cs_T60C15N20_0751761bd","IsConstitutionSection":false,"Identity":"60-15-20","IsNew":false,"SubSections":[],"TitleRelatedTo":"the Arts Commission","TitleSoAsTo":"remove the advice and consent of the senate","Deleted":false,"IsStricken":false}],"TitleText":"","DisableControls":false,"Deleted":false,"RepealItems":[],"SectionBookmarkName":"bs_num_37_f2b0c8dac"},{"SectionUUID":"affb1d1c-a63d-453c-8150-1b82b872e1ed","SectionName":"code_section","SectionNumber":38,"SectionType":"code_section","CodeSections":[{"CodeSectionBookmarkName":"cs_T63C11N700_d7937a22d","IsConstitutionSection":false,"Identity":"63-11-700","IsNew":false,"SubSections":[{"Level":1,"Identity":"T63C11N700SA","SubSectionBookmarkName":"ss_T63C11N700SA_lv1_d6c1e87d8","IsNewSubSection":false,"SubSectionReplacement":""}],"TitleRelatedTo":"the Division for Review of the Foster Care of Children","TitleSoAsTo":"remove the advice and consent of the senate","Deleted":false,"IsStricken":false}],"TitleText":"","DisableControls":false,"Deleted":false,"RepealItems":[],"SectionBookmarkName":"bs_num_38_682dfeed7"},{"SectionUUID":"8f03ca95-8faa-4d43-a9c2-8afc498075bd","SectionName":"standard_eff_date_section","SectionNumber":39,"SectionType":"drafting_clause","CodeSections":[],"TitleText":"","DisableControls":false,"Deleted":false,"RepealItems":[],"SectionBookmarkName":"bs_num_39_lastsection"}]</T_BILL_T_SECTIONS>
  <T_BILL_T_SUBJECT>Appointments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8860</Words>
  <Characters>45545</Characters>
  <Application>Microsoft Office Word</Application>
  <DocSecurity>0</DocSecurity>
  <Lines>746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2026-02-12T21:41:00Z</dcterms:created>
  <dcterms:modified xsi:type="dcterms:W3CDTF">2026-02-12T21:43:00Z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