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Document Path: SR-0447KM26.docx</w:t>
      </w:r>
    </w:p>
    <w:p>
      <w:pPr>
        <w:widowControl w:val="false"/>
        <w:spacing w:after="0"/>
        <w:jc w:val="left"/>
      </w:pPr>
    </w:p>
    <w:p>
      <w:pPr>
        <w:widowControl w:val="false"/>
        <w:spacing w:after="0"/>
        <w:jc w:val="left"/>
      </w:pPr>
      <w:r>
        <w:rPr>
          <w:rFonts w:ascii="Times New Roman"/>
          <w:sz w:val="22"/>
        </w:rPr>
        <w:t xml:space="preserve">Introduced in the Senate on February 17,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Inspection and Registration of Private Residence Elevators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2/17/2026</w:t>
      </w:r>
      <w:r>
        <w:tab/>
        <w:t>Senate</w:t>
      </w:r>
      <w:r>
        <w:tab/>
        <w:t xml:space="preserve">Introduced and read first time</w:t>
      </w:r>
      <w:r>
        <w:t xml:space="preserve"> (</w:t>
      </w:r>
      <w:hyperlink w:history="true" r:id="R4f15f0bd61cd404b">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2/17/2026</w:t>
      </w:r>
      <w:r>
        <w:tab/>
        <w:t>Senate</w:t>
      </w:r>
      <w:r>
        <w:tab/>
        <w:t xml:space="preserve">Referred to Committee on</w:t>
      </w:r>
      <w:r>
        <w:rPr>
          <w:b/>
        </w:rPr>
        <w:t xml:space="preserve"> Labor, Commerce and Industry</w:t>
      </w:r>
      <w:r>
        <w:t xml:space="preserve"> (</w:t>
      </w:r>
      <w:hyperlink w:history="true" r:id="R7d10b749b5bb462e">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2/18/2026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c81960bce784e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52ff933870f40fb">
        <w:r>
          <w:rPr>
            <w:rStyle w:val="Hyperlink"/>
            <w:u w:val="single"/>
          </w:rPr>
          <w:t>02/17/2026</w:t>
        </w:r>
      </w:hyperlink>
      <w:r>
        <w:t xml:space="preserve"/>
      </w:r>
    </w:p>
    <w:p>
      <w:pPr>
        <w:widowControl w:val="true"/>
        <w:spacing w:after="0"/>
        <w:jc w:val="left"/>
      </w:pPr>
      <w:r>
        <w:rPr>
          <w:rFonts w:ascii="Times New Roman"/>
          <w:sz w:val="22"/>
        </w:rPr>
        <w:t xml:space="preserve"/>
      </w:r>
      <w:hyperlink r:id="R5f34ef8a7edb43f4">
        <w:r>
          <w:rPr>
            <w:rStyle w:val="Hyperlink"/>
            <w:u w:val="single"/>
          </w:rPr>
          <w:t>02/18/2026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3C5A6EFC" w14:textId="77777777">
      <w:pPr>
        <w:pStyle w:val="scemptylineheader"/>
      </w:pPr>
    </w:p>
    <w:p w:rsidRPr="00BB0725" w:rsidR="00A73EFA" w:rsidP="00BB0725" w:rsidRDefault="00A73EFA" w14:paraId="74608ED0" w14:textId="77777777">
      <w:pPr>
        <w:pStyle w:val="scemptylineheader"/>
      </w:pPr>
    </w:p>
    <w:p w:rsidRPr="00BB0725" w:rsidR="00A73EFA" w:rsidP="00BB0725" w:rsidRDefault="00A73EFA" w14:paraId="3753B687" w14:textId="77777777">
      <w:pPr>
        <w:pStyle w:val="scemptylineheader"/>
      </w:pPr>
    </w:p>
    <w:p w:rsidRPr="00DF3B44" w:rsidR="00A73EFA" w:rsidP="00B7592C" w:rsidRDefault="00A73EFA" w14:paraId="218E215A" w14:textId="77777777">
      <w:pPr>
        <w:pStyle w:val="scemptylineheader"/>
      </w:pPr>
    </w:p>
    <w:p w:rsidRPr="00DF3B44" w:rsidR="00A73EFA" w:rsidP="00B7592C" w:rsidRDefault="00A73EFA" w14:paraId="64A23809" w14:textId="77777777">
      <w:pPr>
        <w:pStyle w:val="scemptylineheader"/>
      </w:pPr>
    </w:p>
    <w:p w:rsidRPr="00DF3B44" w:rsidR="00A73EFA" w:rsidP="00B7592C" w:rsidRDefault="00A73EFA" w14:paraId="3E4C8FE8" w14:textId="77777777">
      <w:pPr>
        <w:pStyle w:val="scemptylineheader"/>
      </w:pPr>
    </w:p>
    <w:p w:rsidRPr="00DF3B44" w:rsidR="002C3463" w:rsidP="00037F04" w:rsidRDefault="002C3463" w14:paraId="1A397A92" w14:textId="77777777">
      <w:pPr>
        <w:pStyle w:val="scemptylineheader"/>
      </w:pPr>
    </w:p>
    <w:p w:rsidRPr="00DF3B44" w:rsidR="008E61A1" w:rsidP="00446987" w:rsidRDefault="008E61A1" w14:paraId="2A1FEADD" w14:textId="77777777">
      <w:pPr>
        <w:pStyle w:val="scemptylineheader"/>
      </w:pPr>
    </w:p>
    <w:p w:rsidRPr="00DF3B44" w:rsidR="002C3463" w:rsidP="00EB120E" w:rsidRDefault="002C3463" w14:paraId="2581E020" w14:textId="77777777">
      <w:pPr>
        <w:pStyle w:val="scbillheader"/>
      </w:pPr>
      <w:r w:rsidRPr="00DF3B44">
        <w:t>A bill</w:t>
      </w:r>
    </w:p>
    <w:p w:rsidRPr="00DF3B44" w:rsidR="002C3463" w:rsidP="001164F9" w:rsidRDefault="002C3463" w14:paraId="027FFC2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15982" w14:paraId="02FA07F1" w14:textId="051E3DDA">
          <w:pPr>
            <w:pStyle w:val="scbilltitle"/>
          </w:pPr>
          <w:r>
            <w:t>TO AMEND THE SOUTH CAROLINA CODE OF LAWS BY AMENDING SECTION 41‑16‑30, RELATING TO THE APPLICABILITY OF THE SOUTH CAROLINA ELEVATOR CODE, SO AS TO EXPAND THE APPLICABILITY OF THE CHAPTER TO INCLUDE SINGLE PRIVATE DWELLING RESIDENCE ELEVATORS; AND BY ADDING SECTION 41‑16‑35 SO AS TO PROVIDE FOR THE MANDATORY INSPECTION OF THE INSTALLATION, MODIFICATION, OR ALTERATION OF A SINGLE PRIVATE DWELLING RESIDENCE ELEVATOR BEFORE THE ELEVATOR IS PUT INTO SERVICE, TO PROVIDE FOR THE REGISTRATION OF SINGLE PRIVATE DWELLING ELEVATORS, AND TO REQUIRE THE DEPARTMENT OF LABOR, LICENSING AND REGULATION</w:t>
          </w:r>
          <w:r w:rsidR="00F374BF">
            <w:t>’</w:t>
          </w:r>
          <w:r>
            <w:t>S DIRECTOR TO ESTABLISH AND MAINTAIN A DATABASE OF SINGLE PRIVATE DWELLING RESIDENCE ELEVATORS REGISTERED WITH THE DEPARTMENT.</w:t>
          </w:r>
        </w:p>
      </w:sdtContent>
    </w:sdt>
    <w:bookmarkStart w:name="at_aa982f311" w:displacedByCustomXml="prev" w:id="0"/>
    <w:bookmarkEnd w:id="0"/>
    <w:p w:rsidRPr="00DF3B44" w:rsidR="006C18F0" w:rsidP="006C18F0" w:rsidRDefault="006C18F0" w14:paraId="4D0F67DE" w14:textId="77777777">
      <w:pPr>
        <w:pStyle w:val="scbillwhereasclause"/>
      </w:pPr>
    </w:p>
    <w:p w:rsidRPr="0094541D" w:rsidR="007E06BB" w:rsidP="0094541D" w:rsidRDefault="002C3463" w14:paraId="63108CC7" w14:textId="77777777">
      <w:pPr>
        <w:pStyle w:val="scenactingwords"/>
      </w:pPr>
      <w:bookmarkStart w:name="ew_7ac89d93d" w:id="1"/>
      <w:r w:rsidRPr="0094541D">
        <w:t>B</w:t>
      </w:r>
      <w:bookmarkEnd w:id="1"/>
      <w:r w:rsidRPr="0094541D">
        <w:t>e it enacted by the General Assembly of the State of South Carolina:</w:t>
      </w:r>
    </w:p>
    <w:p w:rsidR="00F74C45" w:rsidP="00F74C45" w:rsidRDefault="00F74C45" w14:paraId="0CF59E64" w14:textId="77777777">
      <w:pPr>
        <w:pStyle w:val="scemptyline"/>
      </w:pPr>
    </w:p>
    <w:p w:rsidR="00F74C45" w:rsidP="00F74C45" w:rsidRDefault="00F74C45" w14:paraId="45CA0B9D" w14:textId="77777777">
      <w:pPr>
        <w:pStyle w:val="scdirectionallanguage"/>
      </w:pPr>
      <w:bookmarkStart w:name="bs_num_1_a4ced18f1" w:id="2"/>
      <w:r>
        <w:t>S</w:t>
      </w:r>
      <w:bookmarkEnd w:id="2"/>
      <w:r>
        <w:t>ECTION 1.</w:t>
      </w:r>
      <w:r>
        <w:tab/>
      </w:r>
      <w:bookmarkStart w:name="dl_e92324be1" w:id="3"/>
      <w:r>
        <w:t>S</w:t>
      </w:r>
      <w:bookmarkEnd w:id="3"/>
      <w:r>
        <w:t>ection 41‑16‑30 of the S.C. Code is amended to read:</w:t>
      </w:r>
    </w:p>
    <w:p w:rsidR="007A1BF9" w:rsidRDefault="007A1BF9" w14:paraId="732C6318" w14:textId="77777777">
      <w:pPr>
        <w:pStyle w:val="sccodifiedsection"/>
      </w:pPr>
    </w:p>
    <w:p w:rsidR="007A1BF9" w:rsidRDefault="007A1BF9" w14:paraId="08E2807D" w14:textId="6191A6EB">
      <w:pPr>
        <w:pStyle w:val="sccodifiedsection"/>
      </w:pPr>
      <w:r>
        <w:tab/>
      </w:r>
      <w:bookmarkStart w:name="cs_T41C16N30_e47e429ee" w:id="4"/>
      <w:r>
        <w:t>S</w:t>
      </w:r>
      <w:bookmarkEnd w:id="4"/>
      <w:r>
        <w:t>ection 41‑16‑30.</w:t>
      </w:r>
      <w:r>
        <w:tab/>
        <w:t>The provisions of this chapter do not apply to any facility installed in any single private dwelling residence</w:t>
      </w:r>
      <w:r w:rsidR="00C41E9D">
        <w:rPr>
          <w:rStyle w:val="scinsert"/>
        </w:rPr>
        <w:t>,</w:t>
      </w:r>
      <w:r w:rsidR="002A037E">
        <w:rPr>
          <w:rStyle w:val="scinsert"/>
        </w:rPr>
        <w:t xml:space="preserve"> except as provided in Section 41‑16‑35</w:t>
      </w:r>
      <w:r w:rsidR="00C41E9D">
        <w:rPr>
          <w:rStyle w:val="scinsert"/>
        </w:rPr>
        <w:t>,</w:t>
      </w:r>
      <w:r>
        <w:t xml:space="preserve"> or to facilities over which an agency of the federal government is asserting similar enforcement jurisdiction.  Provisions of this chapter supersede similar provisions contained in building codes of this State or of any political subdivision of this State.</w:t>
      </w:r>
    </w:p>
    <w:p w:rsidR="00105802" w:rsidRDefault="00105802" w14:paraId="7467FD1F" w14:textId="77777777">
      <w:pPr>
        <w:pStyle w:val="scemptyline"/>
      </w:pPr>
    </w:p>
    <w:p w:rsidR="007A1BF9" w:rsidRDefault="007A1BF9" w14:paraId="54667390" w14:textId="77777777">
      <w:pPr>
        <w:pStyle w:val="scdirectionallanguage"/>
      </w:pPr>
      <w:bookmarkStart w:name="bs_num_2_ce00d9aad" w:id="5"/>
      <w:r>
        <w:t>S</w:t>
      </w:r>
      <w:bookmarkEnd w:id="5"/>
      <w:r>
        <w:t>ECTION 2.</w:t>
      </w:r>
      <w:r>
        <w:tab/>
      </w:r>
      <w:bookmarkStart w:name="dl_de68b17dd" w:id="6"/>
      <w:r>
        <w:t>C</w:t>
      </w:r>
      <w:bookmarkEnd w:id="6"/>
      <w:r>
        <w:t>hapter 16, Title 41 of the S.C. Code is amended by adding:</w:t>
      </w:r>
    </w:p>
    <w:p w:rsidR="00105802" w:rsidRDefault="00105802" w14:paraId="796C4B54" w14:textId="77777777">
      <w:pPr>
        <w:pStyle w:val="scnewcodesection"/>
      </w:pPr>
    </w:p>
    <w:p w:rsidR="00105802" w:rsidP="00A14F74" w:rsidRDefault="00105802" w14:paraId="7B8B8347" w14:textId="5C94362A">
      <w:pPr>
        <w:pStyle w:val="scnewcodesection"/>
      </w:pPr>
      <w:r>
        <w:tab/>
      </w:r>
      <w:bookmarkStart w:name="ns_T41C16N35_36f9e7c66" w:id="7"/>
      <w:r>
        <w:t>S</w:t>
      </w:r>
      <w:bookmarkEnd w:id="7"/>
      <w:r>
        <w:t>ection 41‑16‑35.</w:t>
      </w:r>
      <w:r>
        <w:tab/>
      </w:r>
      <w:r w:rsidR="00A14F74">
        <w:t>The director shall conduct a final acceptance inspection upon completion of the installation, modification, or alteration of a single private dwelling residence elevator before it is placed into service. Upon the completion and final acceptance inspection of a single private dwelling</w:t>
      </w:r>
      <w:r w:rsidR="00326E22">
        <w:t xml:space="preserve"> residence elevator</w:t>
      </w:r>
      <w:r w:rsidR="00A14F74">
        <w:t>, the dwelling’s owner shall register the single private dwelling elevator with the department pursuant to Section 41‑16‑60. The director shall create and maintain a database of single private dwelling elevators registered with the department.</w:t>
      </w:r>
    </w:p>
    <w:p w:rsidR="00A14F74" w:rsidP="00A14F74" w:rsidRDefault="00A14F74" w14:paraId="1A913CA5" w14:textId="77777777">
      <w:pPr>
        <w:pStyle w:val="scemptyline"/>
      </w:pPr>
    </w:p>
    <w:p w:rsidRPr="00DF3B44" w:rsidR="007A10F1" w:rsidP="007A10F1" w:rsidRDefault="00E27805" w14:paraId="32383920" w14:textId="77777777">
      <w:pPr>
        <w:pStyle w:val="scnoncodifiedsection"/>
      </w:pPr>
      <w:bookmarkStart w:name="bs_num_3_lastsection" w:id="8"/>
      <w:bookmarkStart w:name="eff_date_section" w:id="9"/>
      <w:r w:rsidRPr="00DF3B44">
        <w:t>S</w:t>
      </w:r>
      <w:bookmarkEnd w:id="8"/>
      <w:r w:rsidRPr="00DF3B44">
        <w:t>ECTION 3.</w:t>
      </w:r>
      <w:r w:rsidRPr="00DF3B44" w:rsidR="005D3013">
        <w:tab/>
      </w:r>
      <w:r w:rsidRPr="00DF3B44" w:rsidR="007A10F1">
        <w:t>This act takes effect upon approval by the Governor.</w:t>
      </w:r>
      <w:bookmarkEnd w:id="9"/>
    </w:p>
    <w:p w:rsidRPr="00DF3B44" w:rsidR="005516F6" w:rsidP="009E4191" w:rsidRDefault="007A10F1" w14:paraId="31F43DB1"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30E6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46C50" w14:textId="77777777" w:rsidR="003C60AA" w:rsidRDefault="003C60AA" w:rsidP="0010329A">
      <w:pPr>
        <w:spacing w:after="0" w:line="240" w:lineRule="auto"/>
      </w:pPr>
      <w:r>
        <w:separator/>
      </w:r>
    </w:p>
    <w:p w14:paraId="1E1C2B1B" w14:textId="77777777" w:rsidR="003C60AA" w:rsidRDefault="003C60AA"/>
  </w:endnote>
  <w:endnote w:type="continuationSeparator" w:id="0">
    <w:p w14:paraId="740489ED" w14:textId="77777777" w:rsidR="003C60AA" w:rsidRDefault="003C60AA" w:rsidP="0010329A">
      <w:pPr>
        <w:spacing w:after="0" w:line="240" w:lineRule="auto"/>
      </w:pPr>
      <w:r>
        <w:continuationSeparator/>
      </w:r>
    </w:p>
    <w:p w14:paraId="6D2C439A" w14:textId="77777777" w:rsidR="003C60AA" w:rsidRDefault="003C60AA"/>
  </w:endnote>
  <w:endnote w:type="continuationNotice" w:id="1">
    <w:p w14:paraId="3446639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0A4B"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7169818" w14:textId="5C5D4A40" w:rsidR="00685035" w:rsidRPr="007B4AF7" w:rsidRDefault="00534BB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71D7F">
              <w:t>[0931]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1D7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67C4D"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AA10" w14:textId="77777777" w:rsidR="003C60AA" w:rsidRDefault="003C60AA" w:rsidP="0010329A">
      <w:pPr>
        <w:spacing w:after="0" w:line="240" w:lineRule="auto"/>
      </w:pPr>
      <w:r>
        <w:separator/>
      </w:r>
    </w:p>
    <w:p w14:paraId="7A551428" w14:textId="77777777" w:rsidR="003C60AA" w:rsidRDefault="003C60AA"/>
  </w:footnote>
  <w:footnote w:type="continuationSeparator" w:id="0">
    <w:p w14:paraId="09544F11" w14:textId="77777777" w:rsidR="003C60AA" w:rsidRDefault="003C60AA" w:rsidP="0010329A">
      <w:pPr>
        <w:spacing w:after="0" w:line="240" w:lineRule="auto"/>
      </w:pPr>
      <w:r>
        <w:continuationSeparator/>
      </w:r>
    </w:p>
    <w:p w14:paraId="0269FDD2" w14:textId="77777777" w:rsidR="003C60AA" w:rsidRDefault="003C60AA"/>
  </w:footnote>
  <w:footnote w:type="continuationNotice" w:id="1">
    <w:p w14:paraId="6FBDFEB4"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EB9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CF4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CE083"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A78EB"/>
    <w:rsid w:val="000B4C02"/>
    <w:rsid w:val="000B5B4A"/>
    <w:rsid w:val="000B7FE1"/>
    <w:rsid w:val="000C3E88"/>
    <w:rsid w:val="000C46B9"/>
    <w:rsid w:val="000C58E4"/>
    <w:rsid w:val="000C6F9A"/>
    <w:rsid w:val="000D2F44"/>
    <w:rsid w:val="000D33E4"/>
    <w:rsid w:val="000E0AA3"/>
    <w:rsid w:val="000E578A"/>
    <w:rsid w:val="000F2250"/>
    <w:rsid w:val="000F24D1"/>
    <w:rsid w:val="0010329A"/>
    <w:rsid w:val="00105756"/>
    <w:rsid w:val="00105802"/>
    <w:rsid w:val="001164F9"/>
    <w:rsid w:val="0011719C"/>
    <w:rsid w:val="001379A6"/>
    <w:rsid w:val="00140049"/>
    <w:rsid w:val="0015081A"/>
    <w:rsid w:val="00157E13"/>
    <w:rsid w:val="001664D0"/>
    <w:rsid w:val="00171601"/>
    <w:rsid w:val="001730EB"/>
    <w:rsid w:val="00173276"/>
    <w:rsid w:val="00176122"/>
    <w:rsid w:val="0019025B"/>
    <w:rsid w:val="001916CB"/>
    <w:rsid w:val="00191F0F"/>
    <w:rsid w:val="00192AF7"/>
    <w:rsid w:val="00197366"/>
    <w:rsid w:val="001A136C"/>
    <w:rsid w:val="001B6DA2"/>
    <w:rsid w:val="001C25EC"/>
    <w:rsid w:val="001C3C37"/>
    <w:rsid w:val="001E027F"/>
    <w:rsid w:val="001F2A41"/>
    <w:rsid w:val="001F313F"/>
    <w:rsid w:val="001F331D"/>
    <w:rsid w:val="001F394C"/>
    <w:rsid w:val="002038AA"/>
    <w:rsid w:val="002114C8"/>
    <w:rsid w:val="0021166F"/>
    <w:rsid w:val="002162DF"/>
    <w:rsid w:val="00230038"/>
    <w:rsid w:val="00233975"/>
    <w:rsid w:val="00236D73"/>
    <w:rsid w:val="00246535"/>
    <w:rsid w:val="00250D48"/>
    <w:rsid w:val="00257F60"/>
    <w:rsid w:val="002625EA"/>
    <w:rsid w:val="00262AC5"/>
    <w:rsid w:val="002641C4"/>
    <w:rsid w:val="00264AE9"/>
    <w:rsid w:val="00275AE6"/>
    <w:rsid w:val="00277411"/>
    <w:rsid w:val="00277DCB"/>
    <w:rsid w:val="002836D8"/>
    <w:rsid w:val="002A037E"/>
    <w:rsid w:val="002A7989"/>
    <w:rsid w:val="002B02F3"/>
    <w:rsid w:val="002C3463"/>
    <w:rsid w:val="002D266D"/>
    <w:rsid w:val="002D5B3D"/>
    <w:rsid w:val="002D7447"/>
    <w:rsid w:val="002E315A"/>
    <w:rsid w:val="002E4F8C"/>
    <w:rsid w:val="002F560C"/>
    <w:rsid w:val="002F5847"/>
    <w:rsid w:val="0030425A"/>
    <w:rsid w:val="00326E22"/>
    <w:rsid w:val="0034099A"/>
    <w:rsid w:val="003421F1"/>
    <w:rsid w:val="0034279C"/>
    <w:rsid w:val="00354F64"/>
    <w:rsid w:val="003559A1"/>
    <w:rsid w:val="00361563"/>
    <w:rsid w:val="00371D36"/>
    <w:rsid w:val="00373E17"/>
    <w:rsid w:val="003775E6"/>
    <w:rsid w:val="00381998"/>
    <w:rsid w:val="003A094C"/>
    <w:rsid w:val="003A5F1C"/>
    <w:rsid w:val="003C3E2E"/>
    <w:rsid w:val="003C60AA"/>
    <w:rsid w:val="003D4A3C"/>
    <w:rsid w:val="003D55B2"/>
    <w:rsid w:val="003E0033"/>
    <w:rsid w:val="003E49B3"/>
    <w:rsid w:val="003E5452"/>
    <w:rsid w:val="003E7165"/>
    <w:rsid w:val="003E7FF6"/>
    <w:rsid w:val="004046B5"/>
    <w:rsid w:val="00406F27"/>
    <w:rsid w:val="004141B8"/>
    <w:rsid w:val="004203B9"/>
    <w:rsid w:val="00432135"/>
    <w:rsid w:val="004344D6"/>
    <w:rsid w:val="00446987"/>
    <w:rsid w:val="00446D28"/>
    <w:rsid w:val="00466CD0"/>
    <w:rsid w:val="00473583"/>
    <w:rsid w:val="00477F32"/>
    <w:rsid w:val="00481850"/>
    <w:rsid w:val="004851A0"/>
    <w:rsid w:val="0048627F"/>
    <w:rsid w:val="004932AB"/>
    <w:rsid w:val="00494BEF"/>
    <w:rsid w:val="004A1DA7"/>
    <w:rsid w:val="004A5512"/>
    <w:rsid w:val="004A6BE5"/>
    <w:rsid w:val="004B0C18"/>
    <w:rsid w:val="004C1A04"/>
    <w:rsid w:val="004C20BC"/>
    <w:rsid w:val="004C5C9A"/>
    <w:rsid w:val="004C5DA1"/>
    <w:rsid w:val="004D1442"/>
    <w:rsid w:val="004D3DCB"/>
    <w:rsid w:val="004E1946"/>
    <w:rsid w:val="004E66E9"/>
    <w:rsid w:val="004E7DDE"/>
    <w:rsid w:val="004F0090"/>
    <w:rsid w:val="004F0FA1"/>
    <w:rsid w:val="004F1481"/>
    <w:rsid w:val="004F172C"/>
    <w:rsid w:val="005002ED"/>
    <w:rsid w:val="00500DBC"/>
    <w:rsid w:val="005102BE"/>
    <w:rsid w:val="00523F7F"/>
    <w:rsid w:val="00524D54"/>
    <w:rsid w:val="00534BB2"/>
    <w:rsid w:val="0054531B"/>
    <w:rsid w:val="00546C24"/>
    <w:rsid w:val="005476FF"/>
    <w:rsid w:val="005516F6"/>
    <w:rsid w:val="00552842"/>
    <w:rsid w:val="00554E89"/>
    <w:rsid w:val="00555310"/>
    <w:rsid w:val="00564B58"/>
    <w:rsid w:val="00571564"/>
    <w:rsid w:val="00572281"/>
    <w:rsid w:val="005801DD"/>
    <w:rsid w:val="00581233"/>
    <w:rsid w:val="00592A40"/>
    <w:rsid w:val="005A28BC"/>
    <w:rsid w:val="005A5377"/>
    <w:rsid w:val="005B7817"/>
    <w:rsid w:val="005C06C8"/>
    <w:rsid w:val="005C23D7"/>
    <w:rsid w:val="005C40EB"/>
    <w:rsid w:val="005D02B4"/>
    <w:rsid w:val="005D3013"/>
    <w:rsid w:val="005E1E50"/>
    <w:rsid w:val="005E2B9C"/>
    <w:rsid w:val="005E3332"/>
    <w:rsid w:val="005F3049"/>
    <w:rsid w:val="005F76B0"/>
    <w:rsid w:val="00604429"/>
    <w:rsid w:val="006067B0"/>
    <w:rsid w:val="00606A8B"/>
    <w:rsid w:val="00611EBA"/>
    <w:rsid w:val="006213A8"/>
    <w:rsid w:val="00623BEA"/>
    <w:rsid w:val="006347E9"/>
    <w:rsid w:val="00640C87"/>
    <w:rsid w:val="006454BB"/>
    <w:rsid w:val="00646F0C"/>
    <w:rsid w:val="00651CCC"/>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5493"/>
    <w:rsid w:val="006C092D"/>
    <w:rsid w:val="006C099D"/>
    <w:rsid w:val="006C18F0"/>
    <w:rsid w:val="006C3E04"/>
    <w:rsid w:val="006C7E01"/>
    <w:rsid w:val="006D64A5"/>
    <w:rsid w:val="006E0935"/>
    <w:rsid w:val="006E353F"/>
    <w:rsid w:val="006E35AB"/>
    <w:rsid w:val="006F1652"/>
    <w:rsid w:val="006F2179"/>
    <w:rsid w:val="00711AA9"/>
    <w:rsid w:val="00722155"/>
    <w:rsid w:val="00730C87"/>
    <w:rsid w:val="0073109D"/>
    <w:rsid w:val="00737F19"/>
    <w:rsid w:val="0075704F"/>
    <w:rsid w:val="00761F18"/>
    <w:rsid w:val="00771D7F"/>
    <w:rsid w:val="00777355"/>
    <w:rsid w:val="00782BF8"/>
    <w:rsid w:val="00783C75"/>
    <w:rsid w:val="007849D9"/>
    <w:rsid w:val="00787433"/>
    <w:rsid w:val="007A10F1"/>
    <w:rsid w:val="007A1BF9"/>
    <w:rsid w:val="007A3D50"/>
    <w:rsid w:val="007A4DE2"/>
    <w:rsid w:val="007B01F2"/>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61A1"/>
    <w:rsid w:val="0090092D"/>
    <w:rsid w:val="009031EF"/>
    <w:rsid w:val="00917EA3"/>
    <w:rsid w:val="00917EE0"/>
    <w:rsid w:val="00921C89"/>
    <w:rsid w:val="00926966"/>
    <w:rsid w:val="00926D03"/>
    <w:rsid w:val="00934036"/>
    <w:rsid w:val="00934889"/>
    <w:rsid w:val="00941E1A"/>
    <w:rsid w:val="0094541D"/>
    <w:rsid w:val="009458CA"/>
    <w:rsid w:val="009473EA"/>
    <w:rsid w:val="00954E7E"/>
    <w:rsid w:val="009554D9"/>
    <w:rsid w:val="009572F9"/>
    <w:rsid w:val="00960D0F"/>
    <w:rsid w:val="009621E7"/>
    <w:rsid w:val="0098366F"/>
    <w:rsid w:val="00983A03"/>
    <w:rsid w:val="009859CB"/>
    <w:rsid w:val="00986063"/>
    <w:rsid w:val="00991F67"/>
    <w:rsid w:val="00992876"/>
    <w:rsid w:val="009A0DCE"/>
    <w:rsid w:val="009A22CD"/>
    <w:rsid w:val="009A3E1D"/>
    <w:rsid w:val="009A3E4B"/>
    <w:rsid w:val="009B35FD"/>
    <w:rsid w:val="009B6815"/>
    <w:rsid w:val="009C04ED"/>
    <w:rsid w:val="009C3AC2"/>
    <w:rsid w:val="009D2967"/>
    <w:rsid w:val="009D3C2B"/>
    <w:rsid w:val="009E4191"/>
    <w:rsid w:val="009F2AB1"/>
    <w:rsid w:val="009F46D8"/>
    <w:rsid w:val="009F4FAF"/>
    <w:rsid w:val="009F68F1"/>
    <w:rsid w:val="00A04529"/>
    <w:rsid w:val="00A0584B"/>
    <w:rsid w:val="00A14F74"/>
    <w:rsid w:val="00A15982"/>
    <w:rsid w:val="00A17135"/>
    <w:rsid w:val="00A21A6F"/>
    <w:rsid w:val="00A24E56"/>
    <w:rsid w:val="00A26A62"/>
    <w:rsid w:val="00A321C8"/>
    <w:rsid w:val="00A35A9B"/>
    <w:rsid w:val="00A4070E"/>
    <w:rsid w:val="00A40CA0"/>
    <w:rsid w:val="00A504A7"/>
    <w:rsid w:val="00A53677"/>
    <w:rsid w:val="00A53BF2"/>
    <w:rsid w:val="00A60D68"/>
    <w:rsid w:val="00A73EFA"/>
    <w:rsid w:val="00A77A3B"/>
    <w:rsid w:val="00A92F6F"/>
    <w:rsid w:val="00A97523"/>
    <w:rsid w:val="00AA745A"/>
    <w:rsid w:val="00AA7824"/>
    <w:rsid w:val="00AB0FA3"/>
    <w:rsid w:val="00AB73BF"/>
    <w:rsid w:val="00AC335C"/>
    <w:rsid w:val="00AC463E"/>
    <w:rsid w:val="00AD3BE2"/>
    <w:rsid w:val="00AD3E3D"/>
    <w:rsid w:val="00AE1EE4"/>
    <w:rsid w:val="00AE36EC"/>
    <w:rsid w:val="00AE5390"/>
    <w:rsid w:val="00AE7406"/>
    <w:rsid w:val="00AF1688"/>
    <w:rsid w:val="00AF46E6"/>
    <w:rsid w:val="00AF4D17"/>
    <w:rsid w:val="00AF5139"/>
    <w:rsid w:val="00B06EDA"/>
    <w:rsid w:val="00B1161F"/>
    <w:rsid w:val="00B11661"/>
    <w:rsid w:val="00B30E6F"/>
    <w:rsid w:val="00B32B4D"/>
    <w:rsid w:val="00B4137E"/>
    <w:rsid w:val="00B54DF7"/>
    <w:rsid w:val="00B56223"/>
    <w:rsid w:val="00B56E79"/>
    <w:rsid w:val="00B57AA7"/>
    <w:rsid w:val="00B637AA"/>
    <w:rsid w:val="00B63BE2"/>
    <w:rsid w:val="00B7592C"/>
    <w:rsid w:val="00B75E79"/>
    <w:rsid w:val="00B809D3"/>
    <w:rsid w:val="00B84B66"/>
    <w:rsid w:val="00B85475"/>
    <w:rsid w:val="00B8699B"/>
    <w:rsid w:val="00B9090A"/>
    <w:rsid w:val="00B92196"/>
    <w:rsid w:val="00B9228D"/>
    <w:rsid w:val="00B929EC"/>
    <w:rsid w:val="00BA3696"/>
    <w:rsid w:val="00BB0725"/>
    <w:rsid w:val="00BB64D1"/>
    <w:rsid w:val="00BC408A"/>
    <w:rsid w:val="00BC5023"/>
    <w:rsid w:val="00BC556C"/>
    <w:rsid w:val="00BD42DA"/>
    <w:rsid w:val="00BD4684"/>
    <w:rsid w:val="00BE08A7"/>
    <w:rsid w:val="00BE4391"/>
    <w:rsid w:val="00BF3E48"/>
    <w:rsid w:val="00C15F1B"/>
    <w:rsid w:val="00C16288"/>
    <w:rsid w:val="00C17D1D"/>
    <w:rsid w:val="00C41E9D"/>
    <w:rsid w:val="00C447DB"/>
    <w:rsid w:val="00C45923"/>
    <w:rsid w:val="00C543E7"/>
    <w:rsid w:val="00C70225"/>
    <w:rsid w:val="00C72198"/>
    <w:rsid w:val="00C73C7D"/>
    <w:rsid w:val="00C75005"/>
    <w:rsid w:val="00C850A6"/>
    <w:rsid w:val="00C970DF"/>
    <w:rsid w:val="00CA7E71"/>
    <w:rsid w:val="00CB2673"/>
    <w:rsid w:val="00CB701D"/>
    <w:rsid w:val="00CC3F0E"/>
    <w:rsid w:val="00CD08C9"/>
    <w:rsid w:val="00CD1F81"/>
    <w:rsid w:val="00CD1FE8"/>
    <w:rsid w:val="00CD2D0C"/>
    <w:rsid w:val="00CD38CD"/>
    <w:rsid w:val="00CD3E0C"/>
    <w:rsid w:val="00CD5565"/>
    <w:rsid w:val="00CD616C"/>
    <w:rsid w:val="00CF68D6"/>
    <w:rsid w:val="00CF7B4A"/>
    <w:rsid w:val="00D009F8"/>
    <w:rsid w:val="00D07010"/>
    <w:rsid w:val="00D078DA"/>
    <w:rsid w:val="00D14995"/>
    <w:rsid w:val="00D204F2"/>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2DE7"/>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931CA"/>
    <w:rsid w:val="00EA2574"/>
    <w:rsid w:val="00EA2F1F"/>
    <w:rsid w:val="00EA3F2E"/>
    <w:rsid w:val="00EA57EC"/>
    <w:rsid w:val="00EA6208"/>
    <w:rsid w:val="00EB120E"/>
    <w:rsid w:val="00EB34C8"/>
    <w:rsid w:val="00EB46E2"/>
    <w:rsid w:val="00EC0045"/>
    <w:rsid w:val="00ED452E"/>
    <w:rsid w:val="00EE3CDA"/>
    <w:rsid w:val="00EF37A8"/>
    <w:rsid w:val="00EF531F"/>
    <w:rsid w:val="00EF5341"/>
    <w:rsid w:val="00F05FE8"/>
    <w:rsid w:val="00F06D86"/>
    <w:rsid w:val="00F13D87"/>
    <w:rsid w:val="00F149E5"/>
    <w:rsid w:val="00F15E33"/>
    <w:rsid w:val="00F17DA2"/>
    <w:rsid w:val="00F22EC0"/>
    <w:rsid w:val="00F25C47"/>
    <w:rsid w:val="00F27D7B"/>
    <w:rsid w:val="00F31D34"/>
    <w:rsid w:val="00F342A1"/>
    <w:rsid w:val="00F36FBA"/>
    <w:rsid w:val="00F374BF"/>
    <w:rsid w:val="00F44D36"/>
    <w:rsid w:val="00F46262"/>
    <w:rsid w:val="00F4795D"/>
    <w:rsid w:val="00F50A61"/>
    <w:rsid w:val="00F525CD"/>
    <w:rsid w:val="00F5286C"/>
    <w:rsid w:val="00F52E12"/>
    <w:rsid w:val="00F638CA"/>
    <w:rsid w:val="00F64DDC"/>
    <w:rsid w:val="00F657C5"/>
    <w:rsid w:val="00F74C45"/>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E477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7F"/>
    <w:rPr>
      <w:lang w:val="en-US"/>
    </w:rPr>
  </w:style>
  <w:style w:type="character" w:default="1" w:styleId="DefaultParagraphFont">
    <w:name w:val="Default Paragraph Font"/>
    <w:uiPriority w:val="1"/>
    <w:semiHidden/>
    <w:unhideWhenUsed/>
    <w:rsid w:val="00771D7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71D7F"/>
  </w:style>
  <w:style w:type="character" w:styleId="LineNumber">
    <w:name w:val="line number"/>
    <w:uiPriority w:val="99"/>
    <w:semiHidden/>
    <w:unhideWhenUsed/>
    <w:rsid w:val="00771D7F"/>
    <w:rPr>
      <w:rFonts w:ascii="Times New Roman" w:hAnsi="Times New Roman"/>
      <w:b w:val="0"/>
      <w:i w:val="0"/>
      <w:sz w:val="22"/>
    </w:rPr>
  </w:style>
  <w:style w:type="paragraph" w:styleId="NoSpacing">
    <w:name w:val="No Spacing"/>
    <w:uiPriority w:val="1"/>
    <w:qFormat/>
    <w:rsid w:val="00771D7F"/>
    <w:pPr>
      <w:spacing w:after="0" w:line="240" w:lineRule="auto"/>
    </w:pPr>
  </w:style>
  <w:style w:type="paragraph" w:customStyle="1" w:styleId="scemptylineheader">
    <w:name w:val="sc_emptyline_header"/>
    <w:qFormat/>
    <w:rsid w:val="00771D7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71D7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71D7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71D7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71D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71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71D7F"/>
    <w:rPr>
      <w:color w:val="808080"/>
    </w:rPr>
  </w:style>
  <w:style w:type="paragraph" w:customStyle="1" w:styleId="scdirectionallanguage">
    <w:name w:val="sc_directional_language"/>
    <w:qFormat/>
    <w:rsid w:val="00771D7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71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71D7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71D7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71D7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71D7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71D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71D7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71D7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71D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71D7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71D7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71D7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71D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71D7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71D7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71D7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71D7F"/>
    <w:rPr>
      <w:rFonts w:ascii="Times New Roman" w:hAnsi="Times New Roman"/>
      <w:color w:val="auto"/>
      <w:sz w:val="22"/>
    </w:rPr>
  </w:style>
  <w:style w:type="paragraph" w:customStyle="1" w:styleId="scclippagebillheader">
    <w:name w:val="sc_clip_page_bill_header"/>
    <w:qFormat/>
    <w:rsid w:val="00771D7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71D7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71D7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71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D7F"/>
    <w:rPr>
      <w:lang w:val="en-US"/>
    </w:rPr>
  </w:style>
  <w:style w:type="paragraph" w:styleId="Footer">
    <w:name w:val="footer"/>
    <w:basedOn w:val="Normal"/>
    <w:link w:val="FooterChar"/>
    <w:uiPriority w:val="99"/>
    <w:unhideWhenUsed/>
    <w:rsid w:val="00771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D7F"/>
    <w:rPr>
      <w:lang w:val="en-US"/>
    </w:rPr>
  </w:style>
  <w:style w:type="paragraph" w:styleId="ListParagraph">
    <w:name w:val="List Paragraph"/>
    <w:basedOn w:val="Normal"/>
    <w:uiPriority w:val="34"/>
    <w:qFormat/>
    <w:rsid w:val="00771D7F"/>
    <w:pPr>
      <w:ind w:left="720"/>
      <w:contextualSpacing/>
    </w:pPr>
  </w:style>
  <w:style w:type="paragraph" w:customStyle="1" w:styleId="scbillfooter">
    <w:name w:val="sc_bill_footer"/>
    <w:qFormat/>
    <w:rsid w:val="00771D7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71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71D7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71D7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71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71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71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71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71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71D7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71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71D7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71D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71D7F"/>
    <w:pPr>
      <w:widowControl w:val="0"/>
      <w:suppressAutoHyphens/>
      <w:spacing w:after="0" w:line="360" w:lineRule="auto"/>
    </w:pPr>
    <w:rPr>
      <w:rFonts w:ascii="Times New Roman" w:hAnsi="Times New Roman"/>
      <w:lang w:val="en-US"/>
    </w:rPr>
  </w:style>
  <w:style w:type="paragraph" w:customStyle="1" w:styleId="sctableln">
    <w:name w:val="sc_table_ln"/>
    <w:qFormat/>
    <w:rsid w:val="00771D7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71D7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71D7F"/>
    <w:rPr>
      <w:strike/>
      <w:dstrike w:val="0"/>
    </w:rPr>
  </w:style>
  <w:style w:type="character" w:customStyle="1" w:styleId="scinsert">
    <w:name w:val="sc_insert"/>
    <w:uiPriority w:val="1"/>
    <w:qFormat/>
    <w:rsid w:val="00771D7F"/>
    <w:rPr>
      <w:caps w:val="0"/>
      <w:smallCaps w:val="0"/>
      <w:strike w:val="0"/>
      <w:dstrike w:val="0"/>
      <w:vanish w:val="0"/>
      <w:u w:val="single"/>
      <w:vertAlign w:val="baseline"/>
    </w:rPr>
  </w:style>
  <w:style w:type="character" w:customStyle="1" w:styleId="scinsertred">
    <w:name w:val="sc_insert_red"/>
    <w:uiPriority w:val="1"/>
    <w:qFormat/>
    <w:rsid w:val="00771D7F"/>
    <w:rPr>
      <w:caps w:val="0"/>
      <w:smallCaps w:val="0"/>
      <w:strike w:val="0"/>
      <w:dstrike w:val="0"/>
      <w:vanish w:val="0"/>
      <w:color w:val="FF0000"/>
      <w:u w:val="single"/>
      <w:vertAlign w:val="baseline"/>
    </w:rPr>
  </w:style>
  <w:style w:type="character" w:customStyle="1" w:styleId="scinsertblue">
    <w:name w:val="sc_insert_blue"/>
    <w:uiPriority w:val="1"/>
    <w:qFormat/>
    <w:rsid w:val="00771D7F"/>
    <w:rPr>
      <w:caps w:val="0"/>
      <w:smallCaps w:val="0"/>
      <w:strike w:val="0"/>
      <w:dstrike w:val="0"/>
      <w:vanish w:val="0"/>
      <w:color w:val="0070C0"/>
      <w:u w:val="single"/>
      <w:vertAlign w:val="baseline"/>
    </w:rPr>
  </w:style>
  <w:style w:type="character" w:customStyle="1" w:styleId="scstrikered">
    <w:name w:val="sc_strike_red"/>
    <w:uiPriority w:val="1"/>
    <w:qFormat/>
    <w:rsid w:val="00771D7F"/>
    <w:rPr>
      <w:strike/>
      <w:dstrike w:val="0"/>
      <w:color w:val="FF0000"/>
    </w:rPr>
  </w:style>
  <w:style w:type="character" w:customStyle="1" w:styleId="scstrikeblue">
    <w:name w:val="sc_strike_blue"/>
    <w:uiPriority w:val="1"/>
    <w:qFormat/>
    <w:rsid w:val="00771D7F"/>
    <w:rPr>
      <w:strike/>
      <w:dstrike w:val="0"/>
      <w:color w:val="0070C0"/>
    </w:rPr>
  </w:style>
  <w:style w:type="character" w:customStyle="1" w:styleId="scinsertbluenounderline">
    <w:name w:val="sc_insert_blue_no_underline"/>
    <w:uiPriority w:val="1"/>
    <w:qFormat/>
    <w:rsid w:val="00771D7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71D7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71D7F"/>
    <w:rPr>
      <w:strike/>
      <w:dstrike w:val="0"/>
      <w:color w:val="0070C0"/>
      <w:lang w:val="en-US"/>
    </w:rPr>
  </w:style>
  <w:style w:type="character" w:customStyle="1" w:styleId="scstrikerednoncodified">
    <w:name w:val="sc_strike_red_non_codified"/>
    <w:uiPriority w:val="1"/>
    <w:qFormat/>
    <w:rsid w:val="00771D7F"/>
    <w:rPr>
      <w:strike/>
      <w:dstrike w:val="0"/>
      <w:color w:val="FF0000"/>
    </w:rPr>
  </w:style>
  <w:style w:type="paragraph" w:customStyle="1" w:styleId="scbillsiglines">
    <w:name w:val="sc_bill_sig_lines"/>
    <w:qFormat/>
    <w:rsid w:val="00771D7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71D7F"/>
    <w:rPr>
      <w:bdr w:val="none" w:sz="0" w:space="0" w:color="auto"/>
      <w:shd w:val="clear" w:color="auto" w:fill="FEC6C6"/>
    </w:rPr>
  </w:style>
  <w:style w:type="character" w:customStyle="1" w:styleId="screstoreblue">
    <w:name w:val="sc_restore_blue"/>
    <w:uiPriority w:val="1"/>
    <w:qFormat/>
    <w:rsid w:val="00771D7F"/>
    <w:rPr>
      <w:color w:val="4472C4" w:themeColor="accent1"/>
      <w:bdr w:val="none" w:sz="0" w:space="0" w:color="auto"/>
      <w:shd w:val="clear" w:color="auto" w:fill="auto"/>
    </w:rPr>
  </w:style>
  <w:style w:type="character" w:customStyle="1" w:styleId="screstorered">
    <w:name w:val="sc_restore_red"/>
    <w:uiPriority w:val="1"/>
    <w:qFormat/>
    <w:rsid w:val="00771D7F"/>
    <w:rPr>
      <w:color w:val="FF0000"/>
      <w:bdr w:val="none" w:sz="0" w:space="0" w:color="auto"/>
      <w:shd w:val="clear" w:color="auto" w:fill="auto"/>
    </w:rPr>
  </w:style>
  <w:style w:type="character" w:customStyle="1" w:styleId="scstrikenewblue">
    <w:name w:val="sc_strike_new_blue"/>
    <w:uiPriority w:val="1"/>
    <w:qFormat/>
    <w:rsid w:val="00771D7F"/>
    <w:rPr>
      <w:strike w:val="0"/>
      <w:dstrike/>
      <w:color w:val="0070C0"/>
      <w:u w:val="none"/>
    </w:rPr>
  </w:style>
  <w:style w:type="character" w:customStyle="1" w:styleId="scstrikenewred">
    <w:name w:val="sc_strike_new_red"/>
    <w:uiPriority w:val="1"/>
    <w:qFormat/>
    <w:rsid w:val="00771D7F"/>
    <w:rPr>
      <w:strike w:val="0"/>
      <w:dstrike/>
      <w:color w:val="FF0000"/>
      <w:u w:val="none"/>
    </w:rPr>
  </w:style>
  <w:style w:type="character" w:customStyle="1" w:styleId="scamendsenate">
    <w:name w:val="sc_amend_senate"/>
    <w:uiPriority w:val="1"/>
    <w:qFormat/>
    <w:rsid w:val="00771D7F"/>
    <w:rPr>
      <w:bdr w:val="none" w:sz="0" w:space="0" w:color="auto"/>
      <w:shd w:val="clear" w:color="auto" w:fill="FFF2CC" w:themeFill="accent4" w:themeFillTint="33"/>
    </w:rPr>
  </w:style>
  <w:style w:type="character" w:customStyle="1" w:styleId="scamendhouse">
    <w:name w:val="sc_amend_house"/>
    <w:uiPriority w:val="1"/>
    <w:qFormat/>
    <w:rsid w:val="00771D7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2A037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31&amp;session=126&amp;summary=B" TargetMode="External" Id="R7c81960bce784e7d" /><Relationship Type="http://schemas.openxmlformats.org/officeDocument/2006/relationships/hyperlink" Target="https://www.scstatehouse.gov/sess126_2025-2026/prever/931_20260217.docx" TargetMode="External" Id="R952ff933870f40fb" /><Relationship Type="http://schemas.openxmlformats.org/officeDocument/2006/relationships/hyperlink" Target="https://www.scstatehouse.gov/sess126_2025-2026/prever/931_20260218.docx" TargetMode="External" Id="R5f34ef8a7edb43f4" /><Relationship Type="http://schemas.openxmlformats.org/officeDocument/2006/relationships/hyperlink" Target="h:\sj\20260217.docx" TargetMode="External" Id="R4f15f0bd61cd404b" /><Relationship Type="http://schemas.openxmlformats.org/officeDocument/2006/relationships/hyperlink" Target="h:\sj\20260217.docx" TargetMode="External" Id="R7d10b749b5bb462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78EB"/>
    <w:rsid w:val="000C5BC7"/>
    <w:rsid w:val="000F401F"/>
    <w:rsid w:val="00140B15"/>
    <w:rsid w:val="001B20DA"/>
    <w:rsid w:val="001C48FD"/>
    <w:rsid w:val="002A7C8A"/>
    <w:rsid w:val="002D4365"/>
    <w:rsid w:val="003E4FBC"/>
    <w:rsid w:val="003F4940"/>
    <w:rsid w:val="004344D6"/>
    <w:rsid w:val="004E2BB5"/>
    <w:rsid w:val="00580C56"/>
    <w:rsid w:val="006B363F"/>
    <w:rsid w:val="006F1652"/>
    <w:rsid w:val="007070D2"/>
    <w:rsid w:val="00730C87"/>
    <w:rsid w:val="00776F2C"/>
    <w:rsid w:val="008F7723"/>
    <w:rsid w:val="0090092D"/>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13501eb1-d904-4b2a-a350-019e5647d703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2026-02-17T00:00:00-05:00</T_BILL_DT_VERSION>
  <T_BILL_D_INTRODATE>2026-02-17</T_BILL_D_INTRODATE>
  <T_BILL_D_SENATEINTRODATE>2026-02-17</T_BILL_D_SENATEINTRODATE>
  <T_BILL_N_INTERNALVERSIONNUMBER>1</T_BILL_N_INTERNALVERSIONNUMBER>
  <T_BILL_N_SESSION>126</T_BILL_N_SESSION>
  <T_BILL_N_VERSIONNUMBER>1</T_BILL_N_VERSIONNUMBER>
  <T_BILL_N_YEAR>2026</T_BILL_N_YEAR>
  <T_BILL_REQUEST_REQUEST>64c626f4-27ff-4e13-a824-1bc1a96f93ec</T_BILL_REQUEST_REQUEST>
  <T_BILL_R_ORIGINALDRAFT>556479bd-8fee-4847-9436-2253f37ddbbe</T_BILL_R_ORIGINALDRAFT>
  <T_BILL_SPONSOR_SPONSOR>59e7c0c6-c2ab-4a70-8696-1ff9b0514fac</T_BILL_SPONSOR_SPONSOR>
  <T_BILL_T_BILLNAME>[0931]</T_BILL_T_BILLNAME>
  <T_BILL_T_BILLNUMBER>931</T_BILL_T_BILLNUMBER>
  <T_BILL_T_BILLTITLE>TO AMEND THE SOUTH CAROLINA CODE OF LAWS BY AMENDING SECTION 41‑16‑30, RELATING TO THE APPLICABILITY OF THE SOUTH CAROLINA ELEVATOR CODE, SO AS TO EXPAND THE APPLICABILITY OF THE CHAPTER TO INCLUDE SINGLE PRIVATE DWELLING RESIDENCE ELEVATORS; AND BY ADDING SECTION 41‑16‑35 SO AS TO PROVIDE FOR THE MANDATORY INSPECTION OF THE INSTALLATION, MODIFICATION, OR ALTERATION OF A SINGLE PRIVATE DWELLING RESIDENCE ELEVATOR BEFORE THE ELEVATOR IS PUT INTO SERVICE, TO PROVIDE FOR THE REGISTRATION OF SINGLE PRIVATE DWELLING ELEVATORS, AND TO REQUIRE THE DEPARTMENT OF LABOR, LICENSING AND REGULATION’S DIRECTOR TO ESTABLISH AND MAINTAIN A DATABASE OF SINGLE PRIVATE DWELLING RESIDENCE ELEVATORS REGISTERED WITH THE DEPARTMENT.</T_BILL_T_BILLTITLE>
  <T_BILL_T_CHAMBER>senate</T_BILL_T_CHAMBER>
  <T_BILL_T_FILENAME> </T_BILL_T_FILENAME>
  <T_BILL_T_LEGTYPE>bill_statewide</T_BILL_T_LEGTYPE>
  <T_BILL_T_RATNUMBERSTRING>SNone</T_BILL_T_RATNUMBERSTRING>
  <T_BILL_T_SECTIONS>[{"SectionUUID":"64369786-4156-4f5b-9251-dabd702138b1","SectionName":"code_section","SectionNumber":1,"SectionType":"code_section","CodeSections":[{"CodeSectionBookmarkName":"cs_T41C16N30_e47e429ee","IsConstitutionSection":false,"Identity":"41-16-30","IsNew":false,"SubSections":[],"TitleRelatedTo":"the Applicability of the South Carolina Elevator Code","TitleSoAsTo":"expand the applicability of the chapter to include single private dwelling residence elevators","Deleted":false,"IsStricken":false}],"TitleText":"","DisableControls":false,"Deleted":false,"RepealItems":[],"SectionBookmarkName":"bs_num_1_a4ced18f1"},{"SectionUUID":"fe890cc7-8622-4883-a9e0-f1b1c64922d4","SectionName":"code_section","SectionNumber":2,"SectionType":"code_section","CodeSections":[{"CodeSectionBookmarkName":"ns_T41C16N35_36f9e7c66","IsConstitutionSection":false,"Identity":"41-16-35","IsNew":true,"SubSections":[],"TitleRelatedTo":"","TitleSoAsTo":"provide for the mandatory inspection of the installation, modification, or alteration of a single private dwelling residence elevator before the elevator is put into service, to provide for the registration of single private dwelling elevators, and to require the Department of Labor, Licensing, and Regulation's Director to establish and maintain a database of single private dwelling residence elevators registered with the department","Deleted":false,"IsStricken":false}],"TitleText":"","DisableControls":false,"Deleted":false,"RepealItems":[],"SectionBookmarkName":"bs_num_2_ce00d9aad"},{"SectionUUID":"8f03ca95-8faa-4d43-a9c2-8afc498075bd","SectionName":"standard_eff_date_section","SectionNumber":3,"SectionType":"drafting_clause","CodeSections":[],"TitleText":"","DisableControls":false,"Deleted":false,"RepealItems":[],"SectionBookmarkName":"bs_num_3_lastsection"}]</T_BILL_T_SECTIONS>
  <T_BILL_T_SUBJECT>Inspection and Registration of Private Residence Elevators</T_BILL_T_SUBJECT>
  <T_BILL_UR_DRAFTER>kenmoffitt@scsenate.gov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1711</Characters>
  <Application>Microsoft Office Word</Application>
  <DocSecurity>0</DocSecurity>
  <Lines>43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dcterms:created xsi:type="dcterms:W3CDTF">2026-02-18T17:48:00Z</dcterms:created>
  <dcterms:modified xsi:type="dcterms:W3CDTF">2026-02-18T17:48:00Z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