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Gambrell, Williams, Blackmon, Bright, Zell, Leber, Rice, Reichenbach, Cash, Goldfinch, Climer, Young, Garrett, Verdin, Hutto, Sabb, Sutton, Stubbs and Chaplin</w:t>
      </w:r>
    </w:p>
    <w:p>
      <w:pPr>
        <w:widowControl w:val="false"/>
        <w:spacing w:after="0"/>
        <w:jc w:val="left"/>
      </w:pPr>
      <w:r>
        <w:rPr>
          <w:rFonts w:ascii="Times New Roman"/>
          <w:sz w:val="22"/>
        </w:rPr>
        <w:t xml:space="preserve">Document Path: LC-0441DG26.docx</w:t>
      </w:r>
    </w:p>
    <w:p>
      <w:pPr>
        <w:widowControl w:val="false"/>
        <w:spacing w:after="0"/>
        <w:jc w:val="left"/>
      </w:pPr>
    </w:p>
    <w:p>
      <w:pPr>
        <w:widowControl w:val="false"/>
        <w:spacing w:after="0"/>
        <w:jc w:val="left"/>
      </w:pPr>
      <w:r>
        <w:rPr>
          <w:rFonts w:ascii="Times New Roman"/>
          <w:sz w:val="22"/>
        </w:rPr>
        <w:t xml:space="preserve">Introduced in the Senate on February 19, 2026</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C-funds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2/19/2026</w:t>
      </w:r>
      <w:r>
        <w:tab/>
        <w:t>Senate</w:t>
      </w:r>
      <w:r>
        <w:tab/>
        <w:t xml:space="preserve">Introduced and read first time</w:t>
      </w:r>
      <w:r>
        <w:t xml:space="preserve"> (</w:t>
      </w:r>
      <w:hyperlink w:history="true" r:id="R02426a04a79f48f2">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2/19/2026</w:t>
      </w:r>
      <w:r>
        <w:tab/>
        <w:t>Senate</w:t>
      </w:r>
      <w:r>
        <w:tab/>
        <w:t xml:space="preserve">Referred to Committee on</w:t>
      </w:r>
      <w:r>
        <w:rPr>
          <w:b/>
        </w:rPr>
        <w:t xml:space="preserve"> Finance</w:t>
      </w:r>
      <w:r>
        <w:t xml:space="preserve"> (</w:t>
      </w:r>
      <w:hyperlink w:history="true" r:id="Rdd59fc65b8ea4dbf">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96524f645fc8448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4a2a3fe58654576">
        <w:r>
          <w:rPr>
            <w:rStyle w:val="Hyperlink"/>
            <w:u w:val="single"/>
          </w:rPr>
          <w:t>02/19/2026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E7CD1" w:rsidRDefault="00432135" w14:paraId="26F09288" w14:textId="5ACA20E7">
      <w:pPr>
        <w:pStyle w:val="scemptylineheader"/>
      </w:pPr>
      <w:bookmarkStart w:name="open_doc_here" w:id="0"/>
      <w:bookmarkEnd w:id="0"/>
    </w:p>
    <w:p w:rsidRPr="00BB0725" w:rsidR="00A73EFA" w:rsidP="003E7CD1" w:rsidRDefault="00A73EFA" w14:paraId="763234E8" w14:textId="175D2AB7">
      <w:pPr>
        <w:pStyle w:val="scemptylineheader"/>
      </w:pPr>
    </w:p>
    <w:p w:rsidRPr="00BB0725" w:rsidR="00A73EFA" w:rsidP="003E7CD1" w:rsidRDefault="00A73EFA" w14:paraId="7F24AFC0" w14:textId="6C3C7E6D">
      <w:pPr>
        <w:pStyle w:val="scemptylineheader"/>
      </w:pPr>
    </w:p>
    <w:p w:rsidRPr="00DF3B44" w:rsidR="00A73EFA" w:rsidP="003E7CD1" w:rsidRDefault="00A73EFA" w14:paraId="3D77422D" w14:textId="67CB1488">
      <w:pPr>
        <w:pStyle w:val="scemptylineheader"/>
      </w:pPr>
    </w:p>
    <w:p w:rsidRPr="00DF3B44" w:rsidR="00A73EFA" w:rsidP="003E7CD1" w:rsidRDefault="00A73EFA" w14:paraId="233281B4" w14:textId="74DF85D6">
      <w:pPr>
        <w:pStyle w:val="scemptylineheader"/>
      </w:pPr>
    </w:p>
    <w:p w:rsidRPr="00DF3B44" w:rsidR="00A73EFA" w:rsidP="003E7CD1" w:rsidRDefault="00A73EFA" w14:paraId="63A6A98F" w14:textId="3E1E5A2E">
      <w:pPr>
        <w:pStyle w:val="scemptylineheader"/>
      </w:pPr>
    </w:p>
    <w:p w:rsidRPr="00DF3B44" w:rsidR="002C3463" w:rsidP="00037F04" w:rsidRDefault="002C3463" w14:paraId="0BC3C49E" w14:textId="77777777">
      <w:pPr>
        <w:pStyle w:val="scemptylineheader"/>
      </w:pPr>
    </w:p>
    <w:p w:rsidRPr="00DF3B44" w:rsidR="008E61A1" w:rsidP="00446987" w:rsidRDefault="008E61A1" w14:paraId="705AA9ED" w14:textId="77777777">
      <w:pPr>
        <w:pStyle w:val="scemptylineheader"/>
      </w:pPr>
    </w:p>
    <w:p w:rsidRPr="00DF3B44" w:rsidR="002C3463" w:rsidP="00EB120E" w:rsidRDefault="002C3463" w14:paraId="6135E2B4" w14:textId="77777777">
      <w:pPr>
        <w:pStyle w:val="scbillheader"/>
      </w:pPr>
      <w:r w:rsidRPr="00DF3B44">
        <w:t>A bill</w:t>
      </w:r>
    </w:p>
    <w:p w:rsidRPr="00DF3B44" w:rsidR="002C3463" w:rsidP="001164F9" w:rsidRDefault="002C3463" w14:paraId="6B470C19"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06520" w14:paraId="1FA80CD3" w14:textId="792EB243">
          <w:pPr>
            <w:pStyle w:val="scbilltitle"/>
          </w:pPr>
          <w:r>
            <w:t>TO AMEND THE SOUTH CAROLINA CODE OF LAWS BY AMENDING SECTION 12-28-2740, RELATING TO “C” FUNDS, SO AS TO DELETE A PROVISION REQUIRING A PERCENTAGE OF “C” FUNDS BE EXPENDED ON THE STATE HIGHWAY SYSTEM.</w:t>
          </w:r>
        </w:p>
      </w:sdtContent>
    </w:sdt>
    <w:bookmarkStart w:name="at_3097aa171" w:displacedByCustomXml="prev" w:id="1"/>
    <w:bookmarkEnd w:id="1"/>
    <w:p w:rsidRPr="00DF3B44" w:rsidR="006C18F0" w:rsidP="006C18F0" w:rsidRDefault="006C18F0" w14:paraId="0D00CA4E" w14:textId="77777777">
      <w:pPr>
        <w:pStyle w:val="scbillwhereasclause"/>
      </w:pPr>
    </w:p>
    <w:p w:rsidRPr="0094541D" w:rsidR="007E06BB" w:rsidP="0094541D" w:rsidRDefault="002C3463" w14:paraId="725DC908" w14:textId="77777777">
      <w:pPr>
        <w:pStyle w:val="scenactingwords"/>
      </w:pPr>
      <w:bookmarkStart w:name="ew_6fb90aea7" w:id="2"/>
      <w:r w:rsidRPr="0094541D">
        <w:t>B</w:t>
      </w:r>
      <w:bookmarkEnd w:id="2"/>
      <w:r w:rsidRPr="0094541D">
        <w:t>e it enacted by the General Assembly of the State of South Carolina:</w:t>
      </w:r>
    </w:p>
    <w:p w:rsidR="00EF30B5" w:rsidP="00EF30B5" w:rsidRDefault="00EF30B5" w14:paraId="12F628AD" w14:textId="77777777">
      <w:pPr>
        <w:pStyle w:val="scemptyline"/>
      </w:pPr>
    </w:p>
    <w:p w:rsidR="00EF30B5" w:rsidP="00EF30B5" w:rsidRDefault="00EF30B5" w14:paraId="08833690" w14:textId="77777777">
      <w:pPr>
        <w:pStyle w:val="scdirectionallanguage"/>
      </w:pPr>
      <w:bookmarkStart w:name="bs_num_1_8e2b27151" w:id="3"/>
      <w:r>
        <w:t>S</w:t>
      </w:r>
      <w:bookmarkEnd w:id="3"/>
      <w:r>
        <w:t>ECTION 1.</w:t>
      </w:r>
      <w:r>
        <w:tab/>
      </w:r>
      <w:bookmarkStart w:name="dl_a06569767" w:id="4"/>
      <w:r>
        <w:t>S</w:t>
      </w:r>
      <w:bookmarkEnd w:id="4"/>
      <w:r>
        <w:t>ection 12-28-2740(C) of the S.C. Code is amended to read:</w:t>
      </w:r>
    </w:p>
    <w:p w:rsidR="005C53CA" w:rsidRDefault="005C53CA" w14:paraId="2CD0F141" w14:textId="77777777">
      <w:pPr>
        <w:pStyle w:val="sccodifiedsection"/>
      </w:pPr>
    </w:p>
    <w:p w:rsidR="005C53CA" w:rsidRDefault="005C53CA" w14:paraId="66C41444" w14:textId="3F24E36B">
      <w:pPr>
        <w:pStyle w:val="sccodifiedsection"/>
      </w:pPr>
      <w:bookmarkStart w:name="cs_T12C28N2740_c1b53e14f" w:id="5"/>
      <w:r>
        <w:tab/>
      </w:r>
      <w:bookmarkStart w:name="ss_T12C28N2740SC_lv1_d855896be" w:id="6"/>
      <w:bookmarkEnd w:id="5"/>
      <w:r>
        <w:t>(</w:t>
      </w:r>
      <w:bookmarkEnd w:id="6"/>
      <w:r>
        <w:t xml:space="preserve">C) </w:t>
      </w:r>
      <w:r>
        <w:rPr>
          <w:rStyle w:val="scstrike"/>
        </w:rPr>
        <w:t>At least twenty-five percent of a county's apportionment of “C” funds, based on a biennial averaging of expenditures, must be expended on the state highway system for construction, improvements, and maintenance. The Department of Transportation shall administer all funds expended on the state highway system unless the department has given explicit authority to a county or municipal government or other agent acting on behalf of the county transportation committee to design, engineer, construct, and inspect projects using their own personnel. The county transportation committee, at its discretion, may expend up to seventy-five percent of “C” construction funds for activities including other local paving or improving county roads, for street and traffic signs, and for other road and bridge projects</w:t>
      </w:r>
      <w:r w:rsidR="00606520">
        <w:rPr>
          <w:rStyle w:val="scinsert"/>
        </w:rPr>
        <w:t>Reserved</w:t>
      </w:r>
      <w:r>
        <w:t>.</w:t>
      </w:r>
    </w:p>
    <w:p w:rsidRPr="00DF3B44" w:rsidR="007E06BB" w:rsidP="00787433" w:rsidRDefault="007E06BB" w14:paraId="0B4A63C0" w14:textId="77777777">
      <w:pPr>
        <w:pStyle w:val="scemptyline"/>
      </w:pPr>
    </w:p>
    <w:p w:rsidRPr="00DF3B44" w:rsidR="007A10F1" w:rsidP="007A10F1" w:rsidRDefault="00E27805" w14:paraId="3FE17792" w14:textId="77777777">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47B4E61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9042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08E9C" w14:textId="77777777" w:rsidR="003C60AA" w:rsidRDefault="003C60AA" w:rsidP="0010329A">
      <w:pPr>
        <w:spacing w:after="0" w:line="240" w:lineRule="auto"/>
      </w:pPr>
      <w:r>
        <w:separator/>
      </w:r>
    </w:p>
    <w:p w14:paraId="7F2BC51E" w14:textId="77777777" w:rsidR="003C60AA" w:rsidRDefault="003C60AA"/>
  </w:endnote>
  <w:endnote w:type="continuationSeparator" w:id="0">
    <w:p w14:paraId="2F1A1B80" w14:textId="77777777" w:rsidR="003C60AA" w:rsidRDefault="003C60AA" w:rsidP="0010329A">
      <w:pPr>
        <w:spacing w:after="0" w:line="240" w:lineRule="auto"/>
      </w:pPr>
      <w:r>
        <w:continuationSeparator/>
      </w:r>
    </w:p>
    <w:p w14:paraId="179DC715" w14:textId="77777777" w:rsidR="003C60AA" w:rsidRDefault="003C60AA"/>
  </w:endnote>
  <w:endnote w:type="continuationNotice" w:id="1">
    <w:p w14:paraId="4BF718E8"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0D003"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1EF7FEE" w14:textId="77777777" w:rsidR="00685035" w:rsidRPr="007B4AF7" w:rsidRDefault="00E0173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E67EF">
              <w:rPr>
                <w:noProof/>
              </w:rPr>
              <w:t>LC-0441DG26.docx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2EA1"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D2689" w14:textId="77777777" w:rsidR="003C60AA" w:rsidRDefault="003C60AA" w:rsidP="0010329A">
      <w:pPr>
        <w:spacing w:after="0" w:line="240" w:lineRule="auto"/>
      </w:pPr>
      <w:r>
        <w:separator/>
      </w:r>
    </w:p>
    <w:p w14:paraId="3B8C2558" w14:textId="77777777" w:rsidR="003C60AA" w:rsidRDefault="003C60AA"/>
  </w:footnote>
  <w:footnote w:type="continuationSeparator" w:id="0">
    <w:p w14:paraId="23C16F57" w14:textId="77777777" w:rsidR="003C60AA" w:rsidRDefault="003C60AA" w:rsidP="0010329A">
      <w:pPr>
        <w:spacing w:after="0" w:line="240" w:lineRule="auto"/>
      </w:pPr>
      <w:r>
        <w:continuationSeparator/>
      </w:r>
    </w:p>
    <w:p w14:paraId="4ED91DDE" w14:textId="77777777" w:rsidR="003C60AA" w:rsidRDefault="003C60AA"/>
  </w:footnote>
  <w:footnote w:type="continuationNotice" w:id="1">
    <w:p w14:paraId="2A68CA3F"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E8EA8"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FDE3A"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3D6F0"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4B4"/>
    <w:rsid w:val="00011182"/>
    <w:rsid w:val="00012912"/>
    <w:rsid w:val="00014D79"/>
    <w:rsid w:val="00017FB0"/>
    <w:rsid w:val="00020B5D"/>
    <w:rsid w:val="00024E9D"/>
    <w:rsid w:val="00026421"/>
    <w:rsid w:val="00030409"/>
    <w:rsid w:val="00037F04"/>
    <w:rsid w:val="000404BF"/>
    <w:rsid w:val="00044B84"/>
    <w:rsid w:val="000479D0"/>
    <w:rsid w:val="0006464F"/>
    <w:rsid w:val="00066B54"/>
    <w:rsid w:val="00072FCD"/>
    <w:rsid w:val="00074A4F"/>
    <w:rsid w:val="00077B65"/>
    <w:rsid w:val="00090424"/>
    <w:rsid w:val="000963CC"/>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30A85"/>
    <w:rsid w:val="00140049"/>
    <w:rsid w:val="00147D1E"/>
    <w:rsid w:val="001669CB"/>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02DF"/>
    <w:rsid w:val="002038AA"/>
    <w:rsid w:val="002114C8"/>
    <w:rsid w:val="0021166F"/>
    <w:rsid w:val="002162DF"/>
    <w:rsid w:val="00230038"/>
    <w:rsid w:val="00233975"/>
    <w:rsid w:val="00236D73"/>
    <w:rsid w:val="00246535"/>
    <w:rsid w:val="00257F60"/>
    <w:rsid w:val="002625EA"/>
    <w:rsid w:val="00262AC5"/>
    <w:rsid w:val="00264AE9"/>
    <w:rsid w:val="00272369"/>
    <w:rsid w:val="00275AE6"/>
    <w:rsid w:val="002836D8"/>
    <w:rsid w:val="002A7989"/>
    <w:rsid w:val="002B02F3"/>
    <w:rsid w:val="002C3463"/>
    <w:rsid w:val="002C4316"/>
    <w:rsid w:val="002D266D"/>
    <w:rsid w:val="002D5B3D"/>
    <w:rsid w:val="002D7447"/>
    <w:rsid w:val="002E315A"/>
    <w:rsid w:val="002E4F8C"/>
    <w:rsid w:val="002F560C"/>
    <w:rsid w:val="002F5847"/>
    <w:rsid w:val="00302907"/>
    <w:rsid w:val="0030425A"/>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7165"/>
    <w:rsid w:val="003E7CD1"/>
    <w:rsid w:val="003E7FF6"/>
    <w:rsid w:val="004046B5"/>
    <w:rsid w:val="00406F27"/>
    <w:rsid w:val="004141B8"/>
    <w:rsid w:val="004203B9"/>
    <w:rsid w:val="00432135"/>
    <w:rsid w:val="0043651B"/>
    <w:rsid w:val="00446987"/>
    <w:rsid w:val="00446D28"/>
    <w:rsid w:val="00466CD0"/>
    <w:rsid w:val="00473583"/>
    <w:rsid w:val="00477F32"/>
    <w:rsid w:val="00481850"/>
    <w:rsid w:val="00482991"/>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2770"/>
    <w:rsid w:val="005B6A91"/>
    <w:rsid w:val="005B7817"/>
    <w:rsid w:val="005C06C8"/>
    <w:rsid w:val="005C23D7"/>
    <w:rsid w:val="005C40EB"/>
    <w:rsid w:val="005C53CA"/>
    <w:rsid w:val="005D02B4"/>
    <w:rsid w:val="005D3013"/>
    <w:rsid w:val="005E1E50"/>
    <w:rsid w:val="005E2B9C"/>
    <w:rsid w:val="005E3332"/>
    <w:rsid w:val="005E5295"/>
    <w:rsid w:val="005F2C8F"/>
    <w:rsid w:val="005F76B0"/>
    <w:rsid w:val="00604429"/>
    <w:rsid w:val="00606520"/>
    <w:rsid w:val="006067B0"/>
    <w:rsid w:val="00606A8B"/>
    <w:rsid w:val="00606D37"/>
    <w:rsid w:val="006071CE"/>
    <w:rsid w:val="00611EBA"/>
    <w:rsid w:val="006213A8"/>
    <w:rsid w:val="00623BEA"/>
    <w:rsid w:val="006347E9"/>
    <w:rsid w:val="00640C87"/>
    <w:rsid w:val="006454BB"/>
    <w:rsid w:val="00657CF4"/>
    <w:rsid w:val="00661463"/>
    <w:rsid w:val="00663B8D"/>
    <w:rsid w:val="00663E00"/>
    <w:rsid w:val="00664F48"/>
    <w:rsid w:val="00664FAD"/>
    <w:rsid w:val="0067345B"/>
    <w:rsid w:val="006777B7"/>
    <w:rsid w:val="00683986"/>
    <w:rsid w:val="00685035"/>
    <w:rsid w:val="00685770"/>
    <w:rsid w:val="00690DBA"/>
    <w:rsid w:val="006964F9"/>
    <w:rsid w:val="006A395F"/>
    <w:rsid w:val="006A65E2"/>
    <w:rsid w:val="006B37BD"/>
    <w:rsid w:val="006C092D"/>
    <w:rsid w:val="006C099D"/>
    <w:rsid w:val="006C18F0"/>
    <w:rsid w:val="006C37D5"/>
    <w:rsid w:val="006C7E01"/>
    <w:rsid w:val="006D64A5"/>
    <w:rsid w:val="006E0935"/>
    <w:rsid w:val="006E353F"/>
    <w:rsid w:val="006E35AB"/>
    <w:rsid w:val="006F1794"/>
    <w:rsid w:val="00711AA9"/>
    <w:rsid w:val="00722155"/>
    <w:rsid w:val="00730C87"/>
    <w:rsid w:val="00737F19"/>
    <w:rsid w:val="007746D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43F1"/>
    <w:rsid w:val="0087671D"/>
    <w:rsid w:val="008806F9"/>
    <w:rsid w:val="00887957"/>
    <w:rsid w:val="008A57E3"/>
    <w:rsid w:val="008B5BF4"/>
    <w:rsid w:val="008C0CEE"/>
    <w:rsid w:val="008C1B18"/>
    <w:rsid w:val="008D46EC"/>
    <w:rsid w:val="008D6A85"/>
    <w:rsid w:val="008E0E25"/>
    <w:rsid w:val="008E61A1"/>
    <w:rsid w:val="008E67EF"/>
    <w:rsid w:val="008E740E"/>
    <w:rsid w:val="00902F9F"/>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763D"/>
    <w:rsid w:val="0098366F"/>
    <w:rsid w:val="00983A03"/>
    <w:rsid w:val="0098583E"/>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3754"/>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46B1"/>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27DE"/>
    <w:rsid w:val="00D14995"/>
    <w:rsid w:val="00D204F2"/>
    <w:rsid w:val="00D2455C"/>
    <w:rsid w:val="00D25023"/>
    <w:rsid w:val="00D27F8C"/>
    <w:rsid w:val="00D33843"/>
    <w:rsid w:val="00D54A6F"/>
    <w:rsid w:val="00D57D57"/>
    <w:rsid w:val="00D62E42"/>
    <w:rsid w:val="00D772FB"/>
    <w:rsid w:val="00D778F7"/>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965"/>
    <w:rsid w:val="00E63EC3"/>
    <w:rsid w:val="00E653DA"/>
    <w:rsid w:val="00E65958"/>
    <w:rsid w:val="00E73D50"/>
    <w:rsid w:val="00E84FE5"/>
    <w:rsid w:val="00E879A5"/>
    <w:rsid w:val="00E879FC"/>
    <w:rsid w:val="00E94324"/>
    <w:rsid w:val="00EA2574"/>
    <w:rsid w:val="00EA2F1F"/>
    <w:rsid w:val="00EA3F2E"/>
    <w:rsid w:val="00EA57EC"/>
    <w:rsid w:val="00EA6208"/>
    <w:rsid w:val="00EB120E"/>
    <w:rsid w:val="00EB34C8"/>
    <w:rsid w:val="00EB46E2"/>
    <w:rsid w:val="00EC0045"/>
    <w:rsid w:val="00ED25D0"/>
    <w:rsid w:val="00ED3FA3"/>
    <w:rsid w:val="00ED452E"/>
    <w:rsid w:val="00EE3CDA"/>
    <w:rsid w:val="00EF30B5"/>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480E"/>
    <w:rsid w:val="00F638CA"/>
    <w:rsid w:val="00F657C5"/>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F8B35"/>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6B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046B1"/>
    <w:rPr>
      <w:rFonts w:ascii="Times New Roman" w:hAnsi="Times New Roman"/>
      <w:b w:val="0"/>
      <w:i w:val="0"/>
      <w:sz w:val="22"/>
    </w:rPr>
  </w:style>
  <w:style w:type="paragraph" w:styleId="NoSpacing">
    <w:name w:val="No Spacing"/>
    <w:uiPriority w:val="1"/>
    <w:qFormat/>
    <w:rsid w:val="00C046B1"/>
    <w:pPr>
      <w:spacing w:after="0" w:line="240" w:lineRule="auto"/>
    </w:pPr>
  </w:style>
  <w:style w:type="paragraph" w:customStyle="1" w:styleId="scemptylineheader">
    <w:name w:val="sc_emptyline_header"/>
    <w:qFormat/>
    <w:rsid w:val="00C046B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046B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046B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046B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046B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04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046B1"/>
    <w:rPr>
      <w:color w:val="808080"/>
    </w:rPr>
  </w:style>
  <w:style w:type="paragraph" w:customStyle="1" w:styleId="scdirectionallanguage">
    <w:name w:val="sc_directional_language"/>
    <w:qFormat/>
    <w:rsid w:val="00C046B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04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046B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046B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046B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046B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046B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046B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046B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046B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046B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046B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046B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046B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046B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046B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046B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046B1"/>
    <w:rPr>
      <w:rFonts w:ascii="Times New Roman" w:hAnsi="Times New Roman"/>
      <w:color w:val="auto"/>
      <w:sz w:val="22"/>
    </w:rPr>
  </w:style>
  <w:style w:type="paragraph" w:customStyle="1" w:styleId="scclippagebillheader">
    <w:name w:val="sc_clip_page_bill_header"/>
    <w:qFormat/>
    <w:rsid w:val="00C046B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046B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046B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046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6B1"/>
    <w:rPr>
      <w:lang w:val="en-US"/>
    </w:rPr>
  </w:style>
  <w:style w:type="paragraph" w:styleId="Footer">
    <w:name w:val="footer"/>
    <w:basedOn w:val="Normal"/>
    <w:link w:val="FooterChar"/>
    <w:uiPriority w:val="99"/>
    <w:unhideWhenUsed/>
    <w:rsid w:val="00C04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6B1"/>
    <w:rPr>
      <w:lang w:val="en-US"/>
    </w:rPr>
  </w:style>
  <w:style w:type="paragraph" w:styleId="ListParagraph">
    <w:name w:val="List Paragraph"/>
    <w:basedOn w:val="Normal"/>
    <w:uiPriority w:val="34"/>
    <w:qFormat/>
    <w:rsid w:val="00C046B1"/>
    <w:pPr>
      <w:ind w:left="720"/>
      <w:contextualSpacing/>
    </w:pPr>
  </w:style>
  <w:style w:type="paragraph" w:customStyle="1" w:styleId="scbillfooter">
    <w:name w:val="sc_bill_footer"/>
    <w:qFormat/>
    <w:rsid w:val="00C046B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04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046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046B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04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04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04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04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04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046B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04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046B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04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046B1"/>
    <w:pPr>
      <w:widowControl w:val="0"/>
      <w:suppressAutoHyphens/>
      <w:spacing w:after="0" w:line="360" w:lineRule="auto"/>
    </w:pPr>
    <w:rPr>
      <w:rFonts w:ascii="Times New Roman" w:hAnsi="Times New Roman"/>
      <w:lang w:val="en-US"/>
    </w:rPr>
  </w:style>
  <w:style w:type="paragraph" w:customStyle="1" w:styleId="sctableln">
    <w:name w:val="sc_table_ln"/>
    <w:qFormat/>
    <w:rsid w:val="00C046B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046B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046B1"/>
    <w:rPr>
      <w:strike/>
      <w:dstrike w:val="0"/>
    </w:rPr>
  </w:style>
  <w:style w:type="character" w:customStyle="1" w:styleId="scinsert">
    <w:name w:val="sc_insert"/>
    <w:uiPriority w:val="1"/>
    <w:qFormat/>
    <w:rsid w:val="00C046B1"/>
    <w:rPr>
      <w:caps w:val="0"/>
      <w:smallCaps w:val="0"/>
      <w:strike w:val="0"/>
      <w:dstrike w:val="0"/>
      <w:vanish w:val="0"/>
      <w:u w:val="single"/>
      <w:vertAlign w:val="baseline"/>
    </w:rPr>
  </w:style>
  <w:style w:type="character" w:customStyle="1" w:styleId="scinsertred">
    <w:name w:val="sc_insert_red"/>
    <w:uiPriority w:val="1"/>
    <w:qFormat/>
    <w:rsid w:val="00C046B1"/>
    <w:rPr>
      <w:caps w:val="0"/>
      <w:smallCaps w:val="0"/>
      <w:strike w:val="0"/>
      <w:dstrike w:val="0"/>
      <w:vanish w:val="0"/>
      <w:color w:val="FF0000"/>
      <w:u w:val="single"/>
      <w:vertAlign w:val="baseline"/>
    </w:rPr>
  </w:style>
  <w:style w:type="character" w:customStyle="1" w:styleId="scinsertblue">
    <w:name w:val="sc_insert_blue"/>
    <w:uiPriority w:val="1"/>
    <w:qFormat/>
    <w:rsid w:val="00C046B1"/>
    <w:rPr>
      <w:caps w:val="0"/>
      <w:smallCaps w:val="0"/>
      <w:strike w:val="0"/>
      <w:dstrike w:val="0"/>
      <w:vanish w:val="0"/>
      <w:color w:val="0070C0"/>
      <w:u w:val="single"/>
      <w:vertAlign w:val="baseline"/>
    </w:rPr>
  </w:style>
  <w:style w:type="character" w:customStyle="1" w:styleId="scstrikered">
    <w:name w:val="sc_strike_red"/>
    <w:uiPriority w:val="1"/>
    <w:qFormat/>
    <w:rsid w:val="00C046B1"/>
    <w:rPr>
      <w:strike/>
      <w:dstrike w:val="0"/>
      <w:color w:val="FF0000"/>
    </w:rPr>
  </w:style>
  <w:style w:type="character" w:customStyle="1" w:styleId="scstrikeblue">
    <w:name w:val="sc_strike_blue"/>
    <w:uiPriority w:val="1"/>
    <w:qFormat/>
    <w:rsid w:val="00C046B1"/>
    <w:rPr>
      <w:strike/>
      <w:dstrike w:val="0"/>
      <w:color w:val="0070C0"/>
    </w:rPr>
  </w:style>
  <w:style w:type="character" w:customStyle="1" w:styleId="scinsertbluenounderline">
    <w:name w:val="sc_insert_blue_no_underline"/>
    <w:uiPriority w:val="1"/>
    <w:qFormat/>
    <w:rsid w:val="00C046B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046B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046B1"/>
    <w:rPr>
      <w:strike/>
      <w:dstrike w:val="0"/>
      <w:color w:val="0070C0"/>
      <w:lang w:val="en-US"/>
    </w:rPr>
  </w:style>
  <w:style w:type="character" w:customStyle="1" w:styleId="scstrikerednoncodified">
    <w:name w:val="sc_strike_red_non_codified"/>
    <w:uiPriority w:val="1"/>
    <w:qFormat/>
    <w:rsid w:val="00C046B1"/>
    <w:rPr>
      <w:strike/>
      <w:dstrike w:val="0"/>
      <w:color w:val="FF0000"/>
    </w:rPr>
  </w:style>
  <w:style w:type="paragraph" w:customStyle="1" w:styleId="scbillsiglines">
    <w:name w:val="sc_bill_sig_lines"/>
    <w:qFormat/>
    <w:rsid w:val="00C046B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046B1"/>
    <w:rPr>
      <w:bdr w:val="none" w:sz="0" w:space="0" w:color="auto"/>
      <w:shd w:val="clear" w:color="auto" w:fill="FEC6C6"/>
    </w:rPr>
  </w:style>
  <w:style w:type="character" w:customStyle="1" w:styleId="screstoreblue">
    <w:name w:val="sc_restore_blue"/>
    <w:uiPriority w:val="1"/>
    <w:qFormat/>
    <w:rsid w:val="00C046B1"/>
    <w:rPr>
      <w:color w:val="4472C4" w:themeColor="accent1"/>
      <w:bdr w:val="none" w:sz="0" w:space="0" w:color="auto"/>
      <w:shd w:val="clear" w:color="auto" w:fill="auto"/>
    </w:rPr>
  </w:style>
  <w:style w:type="character" w:customStyle="1" w:styleId="screstorered">
    <w:name w:val="sc_restore_red"/>
    <w:uiPriority w:val="1"/>
    <w:qFormat/>
    <w:rsid w:val="00C046B1"/>
    <w:rPr>
      <w:color w:val="FF0000"/>
      <w:bdr w:val="none" w:sz="0" w:space="0" w:color="auto"/>
      <w:shd w:val="clear" w:color="auto" w:fill="auto"/>
    </w:rPr>
  </w:style>
  <w:style w:type="character" w:customStyle="1" w:styleId="scstrikenewblue">
    <w:name w:val="sc_strike_new_blue"/>
    <w:uiPriority w:val="1"/>
    <w:qFormat/>
    <w:rsid w:val="00C046B1"/>
    <w:rPr>
      <w:strike w:val="0"/>
      <w:dstrike/>
      <w:color w:val="0070C0"/>
      <w:u w:val="none"/>
    </w:rPr>
  </w:style>
  <w:style w:type="character" w:customStyle="1" w:styleId="scstrikenewred">
    <w:name w:val="sc_strike_new_red"/>
    <w:uiPriority w:val="1"/>
    <w:qFormat/>
    <w:rsid w:val="00C046B1"/>
    <w:rPr>
      <w:strike w:val="0"/>
      <w:dstrike/>
      <w:color w:val="FF0000"/>
      <w:u w:val="none"/>
    </w:rPr>
  </w:style>
  <w:style w:type="character" w:customStyle="1" w:styleId="scamendsenate">
    <w:name w:val="sc_amend_senate"/>
    <w:uiPriority w:val="1"/>
    <w:qFormat/>
    <w:rsid w:val="00C046B1"/>
    <w:rPr>
      <w:bdr w:val="none" w:sz="0" w:space="0" w:color="auto"/>
      <w:shd w:val="clear" w:color="auto" w:fill="FFF2CC" w:themeFill="accent4" w:themeFillTint="33"/>
    </w:rPr>
  </w:style>
  <w:style w:type="character" w:customStyle="1" w:styleId="scamendhouse">
    <w:name w:val="sc_amend_house"/>
    <w:uiPriority w:val="1"/>
    <w:qFormat/>
    <w:rsid w:val="00C046B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60652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41&amp;session=126&amp;summary=B" TargetMode="External" Id="R96524f645fc84482" /><Relationship Type="http://schemas.openxmlformats.org/officeDocument/2006/relationships/hyperlink" Target="https://www.scstatehouse.gov/sess126_2025-2026/prever/941_20260219.docx" TargetMode="External" Id="R94a2a3fe58654576" /><Relationship Type="http://schemas.openxmlformats.org/officeDocument/2006/relationships/hyperlink" Target="h:\sj\20260219.docx" TargetMode="External" Id="R02426a04a79f48f2" /><Relationship Type="http://schemas.openxmlformats.org/officeDocument/2006/relationships/hyperlink" Target="h:\sj\20260219.docx" TargetMode="External" Id="Rdd59fc65b8ea4db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4D79"/>
    <w:rsid w:val="00025E23"/>
    <w:rsid w:val="000C5BC7"/>
    <w:rsid w:val="000F401F"/>
    <w:rsid w:val="00140B15"/>
    <w:rsid w:val="001B20DA"/>
    <w:rsid w:val="001C48FD"/>
    <w:rsid w:val="002A7C8A"/>
    <w:rsid w:val="002D4365"/>
    <w:rsid w:val="003E4FBC"/>
    <w:rsid w:val="003F4940"/>
    <w:rsid w:val="004E2BB5"/>
    <w:rsid w:val="00580C56"/>
    <w:rsid w:val="005F2C8F"/>
    <w:rsid w:val="006071CE"/>
    <w:rsid w:val="006B363F"/>
    <w:rsid w:val="007070D2"/>
    <w:rsid w:val="00730C87"/>
    <w:rsid w:val="00776F2C"/>
    <w:rsid w:val="008F7723"/>
    <w:rsid w:val="00902F9F"/>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7f0f1af1-9062-4eb6-bd62-faea962f7fb1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2026-02-19T00:00:00-05:00</T_BILL_DT_VERSION>
  <T_BILL_D_INTRODATE>2026-02-19</T_BILL_D_INTRODATE>
  <T_BILL_D_SENATEINTRODATE>2026-02-19</T_BILL_D_SENATEINTRODATE>
  <T_BILL_N_INTERNALVERSIONNUMBER>1</T_BILL_N_INTERNALVERSIONNUMBER>
  <T_BILL_N_SESSION>126</T_BILL_N_SESSION>
  <T_BILL_N_VERSIONNUMBER>1</T_BILL_N_VERSIONNUMBER>
  <T_BILL_N_YEAR>2026</T_BILL_N_YEAR>
  <T_BILL_REQUEST_REQUEST>8c2f51e7-258a-466a-b013-357b655327a9</T_BILL_REQUEST_REQUEST>
  <T_BILL_R_ORIGINALDRAFT>eb4cc97c-e86c-4193-aefa-4dfcd3e42a0c</T_BILL_R_ORIGINALDRAFT>
  <T_BILL_SPONSOR_SPONSOR>e3f703ee-aef3-4ea0-b262-501dac211a8a</T_BILL_SPONSOR_SPONSOR>
  <T_BILL_T_BILLNAME>[0941]</T_BILL_T_BILLNAME>
  <T_BILL_T_BILLNUMBER>941</T_BILL_T_BILLNUMBER>
  <T_BILL_T_BILLTITLE>TO AMEND THE SOUTH CAROLINA CODE OF LAWS BY AMENDING SECTION 12-28-2740, RELATING TO “C” FUNDS, SO AS TO DELETE A PROVISION REQUIRING A PERCENTAGE OF “C” FUNDS BE EXPENDED ON THE STATE HIGHWAY SYSTEM.</T_BILL_T_BILLTITLE>
  <T_BILL_T_CHAMBER>senate</T_BILL_T_CHAMBER>
  <T_BILL_T_FILENAME> </T_BILL_T_FILENAME>
  <T_BILL_T_LEGTYPE>bill_statewide</T_BILL_T_LEGTYPE>
  <T_BILL_T_RATNUMBERSTRING>SNone</T_BILL_T_RATNUMBERSTRING>
  <T_BILL_T_SECTIONS>[{"SectionUUID":"b8915a9f-cc9b-495e-8137-73e1a2c41f49","SectionName":"code_section","SectionNumber":1,"SectionType":"code_section","CodeSections":[{"CodeSectionBookmarkName":"cs_T12C28N2740_c1b53e14f","IsConstitutionSection":false,"Identity":"12-28-2740","IsNew":false,"SubSections":[{"Level":1,"Identity":"T12C28N2740SC","SubSectionBookmarkName":"ss_T12C28N2740SC_lv1_d855896be","IsNewSubSection":false,"SubSectionReplacement":""}],"TitleRelatedTo":"\"C\" funds","TitleSoAsTo":"delete a provision requiring a percentage of \"C\" funds be expended on the state highway system","Deleted":false,"IsStricken":false}],"TitleText":"","DisableControls":false,"Deleted":false,"RepealItems":[],"SectionBookmarkName":"bs_num_1_8e2b27151"},{"SectionUUID":"8f03ca95-8faa-4d43-a9c2-8afc498075bd","SectionName":"standard_eff_date_section","SectionNumber":2,"SectionType":"drafting_clause","CodeSections":[],"TitleText":"","DisableControls":false,"Deleted":false,"RepealItems":[],"SectionBookmarkName":"bs_num_2_lastsection"}]</T_BILL_T_SECTIONS>
  <T_BILL_T_SUBJECT>C-funds</T_BILL_T_SUBJECT>
  <T_BILL_UR_DRAFTER>davidgood@scstatehouse.gov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B39E044B-AFA0-47ED-A171-5659E47B9C8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1038</Characters>
  <Application>Microsoft Office Word</Application>
  <DocSecurity>0</DocSecurity>
  <Lines>64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2026-02-11T20:39:00Z</cp:lastPrinted>
  <dcterms:created xsi:type="dcterms:W3CDTF">2026-02-11T21:17:00Z</dcterms:created>
  <dcterms:modified xsi:type="dcterms:W3CDTF">2026-02-11T21:17:00Z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