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961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Campsen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SFGF-0025BC26.docx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26,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Fish, Game and Forestry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Red Drum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2/26/2026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742566905445475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2/26/2026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Fish, Game and Forestry</w:t>
      </w:r>
      <w:r>
        <w:t xml:space="preserve"> (</w:t>
      </w:r>
      <w:hyperlink w:history="true" r:id="Raf6203da589f46f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1a9e9a425274ac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e34633cf99a4a5c">
        <w:r>
          <w:rPr>
            <w:rStyle w:val="Hyperlink"/>
            <w:u w:val="single"/>
          </w:rPr>
          <w:t>02/26/2026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282E6E37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1846FADE" w14:textId="77777777">
      <w:pPr>
        <w:pStyle w:val="scemptylineheader"/>
      </w:pPr>
    </w:p>
    <w:p w:rsidRPr="00BB0725" w:rsidR="00A73EFA" w:rsidP="00BB0725" w:rsidRDefault="00A73EFA" w14:paraId="7612C3AD" w14:textId="77777777">
      <w:pPr>
        <w:pStyle w:val="scemptylineheader"/>
      </w:pPr>
    </w:p>
    <w:p w:rsidRPr="00DF3B44" w:rsidR="00A73EFA" w:rsidP="00B7592C" w:rsidRDefault="00A73EFA" w14:paraId="48E9CA6B" w14:textId="77777777">
      <w:pPr>
        <w:pStyle w:val="scemptylineheader"/>
      </w:pPr>
    </w:p>
    <w:p w:rsidRPr="00DF3B44" w:rsidR="00A73EFA" w:rsidP="00B7592C" w:rsidRDefault="00A73EFA" w14:paraId="4C074D67" w14:textId="77777777">
      <w:pPr>
        <w:pStyle w:val="scemptylineheader"/>
      </w:pPr>
    </w:p>
    <w:p w:rsidRPr="00DF3B44" w:rsidR="00A73EFA" w:rsidP="00B7592C" w:rsidRDefault="00A73EFA" w14:paraId="4F313CC9" w14:textId="77777777">
      <w:pPr>
        <w:pStyle w:val="scemptylineheader"/>
      </w:pPr>
    </w:p>
    <w:p w:rsidRPr="00DF3B44" w:rsidR="002C3463" w:rsidP="00037F04" w:rsidRDefault="002C3463" w14:paraId="2EF5D917" w14:textId="77777777">
      <w:pPr>
        <w:pStyle w:val="scemptylineheader"/>
      </w:pPr>
    </w:p>
    <w:p w:rsidRPr="00DF3B44" w:rsidR="008E61A1" w:rsidP="00446987" w:rsidRDefault="008E61A1" w14:paraId="28961AAD" w14:textId="77777777">
      <w:pPr>
        <w:pStyle w:val="scemptylineheader"/>
      </w:pPr>
    </w:p>
    <w:p w:rsidRPr="00DF3B44" w:rsidR="002C3463" w:rsidP="00EB120E" w:rsidRDefault="002C3463" w14:paraId="218A3817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4E968AA5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04560C" w14:paraId="0051AFF1" w14:textId="6DA9B990">
          <w:pPr>
            <w:pStyle w:val="scbilltitle"/>
          </w:pPr>
          <w:r>
            <w:t>TO AMEND THE SOUTH CAROLINA CODE OF LAWS BY AMENDING SECTION 50‑5‑1705, RELATING TO CATCH LIMITS FOR CERTAIN SALTWATER GAME FISH, SO AS TO REVISE THE CATCH LIMIT FOR RED DRUM; BY AMENDING SECTION 50‑5‑1710, RELATING TO SIZE LIMITS FOR CERTAIN SALTWATER GAME FISH, SO AS TO REVISE THE SIZE LIMIT FOR RED DRUM; AND BY AMENDING SECTION 50‑5‑1700, RELATING TO EQUIPMENT FOR THE CATCHING OF SALTWATER GAME FISH, SO AS TO REQUIRE A NON‑OFFSET, NON‑STAINLESS STEEL CIRCLE HOOK WHEN USING A HAND‑HELD HOOK AND LINE AND A HOOK SIZE OF 4/0 OR LARGER.</w:t>
          </w:r>
        </w:p>
      </w:sdtContent>
    </w:sdt>
    <w:bookmarkStart w:name="at_f3b2d1859" w:displacedByCustomXml="prev" w:id="1"/>
    <w:bookmarkEnd w:id="1"/>
    <w:p w:rsidRPr="00DF3B44" w:rsidR="006C18F0" w:rsidP="006C18F0" w:rsidRDefault="006C18F0" w14:paraId="58D7556A" w14:textId="77777777">
      <w:pPr>
        <w:pStyle w:val="scbillwhereasclause"/>
      </w:pPr>
    </w:p>
    <w:p w:rsidRPr="0094541D" w:rsidR="007E06BB" w:rsidP="0094541D" w:rsidRDefault="002C3463" w14:paraId="57F4AB6F" w14:textId="77777777">
      <w:pPr>
        <w:pStyle w:val="scenactingwords"/>
      </w:pPr>
      <w:bookmarkStart w:name="ew_6664819a9" w:id="2"/>
      <w:r w:rsidRPr="0094541D">
        <w:t>B</w:t>
      </w:r>
      <w:bookmarkEnd w:id="2"/>
      <w:r w:rsidRPr="0094541D">
        <w:t>e it enacted by the General Assembly of the State of South Carolina:</w:t>
      </w:r>
    </w:p>
    <w:p w:rsidR="00BC5489" w:rsidP="00BC5489" w:rsidRDefault="00BC5489" w14:paraId="6061A713" w14:textId="77777777">
      <w:pPr>
        <w:pStyle w:val="scemptyline"/>
      </w:pPr>
    </w:p>
    <w:p w:rsidR="00BC5489" w:rsidP="00BC5489" w:rsidRDefault="00BC5489" w14:paraId="1D53775F" w14:textId="77777777">
      <w:pPr>
        <w:pStyle w:val="scdirectionallanguage"/>
      </w:pPr>
      <w:bookmarkStart w:name="bs_num_1_4e1e30d69" w:id="3"/>
      <w:r>
        <w:t>S</w:t>
      </w:r>
      <w:bookmarkEnd w:id="3"/>
      <w:r>
        <w:t>ECTION 1.</w:t>
      </w:r>
      <w:r>
        <w:tab/>
      </w:r>
      <w:bookmarkStart w:name="dl_dfbea37f9" w:id="4"/>
      <w:r>
        <w:t>S</w:t>
      </w:r>
      <w:bookmarkEnd w:id="4"/>
      <w:r>
        <w:t>ection 50‑5‑1705(D) of the S.C. Code is amended to read:</w:t>
      </w:r>
    </w:p>
    <w:p w:rsidR="00D16AAF" w:rsidRDefault="00D16AAF" w14:paraId="26172778" w14:textId="77777777">
      <w:pPr>
        <w:pStyle w:val="sccodifiedsection"/>
      </w:pPr>
    </w:p>
    <w:p w:rsidR="00D16AAF" w:rsidRDefault="00D16AAF" w14:paraId="6151E3A9" w14:textId="77777777">
      <w:pPr>
        <w:pStyle w:val="sccodifiedsection"/>
      </w:pPr>
      <w:bookmarkStart w:name="cs_T50C5N1705_9e3cf9722" w:id="5"/>
      <w:r>
        <w:tab/>
      </w:r>
      <w:bookmarkStart w:name="ss_T50C5N1705SD_lv1_5b15bd56d" w:id="6"/>
      <w:bookmarkEnd w:id="5"/>
      <w:r>
        <w:t>(</w:t>
      </w:r>
      <w:bookmarkEnd w:id="6"/>
      <w:r>
        <w:t xml:space="preserve">D) It is unlawful for a person to take or have in possession more than </w:t>
      </w:r>
      <w:r>
        <w:rPr>
          <w:rStyle w:val="scstrike"/>
        </w:rPr>
        <w:t xml:space="preserve">two </w:t>
      </w:r>
      <w:r w:rsidR="00CD1AB9">
        <w:rPr>
          <w:rStyle w:val="scinsert"/>
        </w:rPr>
        <w:t xml:space="preserve">one </w:t>
      </w:r>
      <w:r>
        <w:t xml:space="preserve">red drum in any one day, not to exceed </w:t>
      </w:r>
      <w:r>
        <w:rPr>
          <w:rStyle w:val="scstrike"/>
        </w:rPr>
        <w:t xml:space="preserve">six </w:t>
      </w:r>
      <w:r w:rsidR="00CD1AB9">
        <w:rPr>
          <w:rStyle w:val="scinsert"/>
        </w:rPr>
        <w:t xml:space="preserve">two </w:t>
      </w:r>
      <w:r>
        <w:t>red drum in any one day on any boat.</w:t>
      </w:r>
    </w:p>
    <w:p w:rsidR="00CD1AB9" w:rsidP="00CD1AB9" w:rsidRDefault="00CD1AB9" w14:paraId="1D97A5A9" w14:textId="77777777">
      <w:pPr>
        <w:pStyle w:val="scemptyline"/>
      </w:pPr>
    </w:p>
    <w:p w:rsidR="00CD1AB9" w:rsidP="00CD1AB9" w:rsidRDefault="00CD1AB9" w14:paraId="5DBB0103" w14:textId="77777777">
      <w:pPr>
        <w:pStyle w:val="scdirectionallanguage"/>
      </w:pPr>
      <w:bookmarkStart w:name="bs_num_2_08fbd8d8e" w:id="7"/>
      <w:r>
        <w:t>S</w:t>
      </w:r>
      <w:bookmarkEnd w:id="7"/>
      <w:r>
        <w:t>ECTION 2.</w:t>
      </w:r>
      <w:r>
        <w:tab/>
      </w:r>
      <w:bookmarkStart w:name="dl_59613443e" w:id="8"/>
      <w:r>
        <w:t>S</w:t>
      </w:r>
      <w:bookmarkEnd w:id="8"/>
      <w:r>
        <w:t>ection 50‑5‑1710(B)</w:t>
      </w:r>
      <w:r w:rsidR="000F00CB">
        <w:t>(3)</w:t>
      </w:r>
      <w:r>
        <w:t xml:space="preserve"> of the S.C. Code is amended to read:</w:t>
      </w:r>
    </w:p>
    <w:p w:rsidR="0081259E" w:rsidRDefault="0081259E" w14:paraId="6A22A7E7" w14:textId="77777777">
      <w:pPr>
        <w:pStyle w:val="sccodifiedsection"/>
      </w:pPr>
    </w:p>
    <w:p w:rsidR="00351CBB" w:rsidP="000F00CB" w:rsidRDefault="0081259E" w14:paraId="4E9044A0" w14:textId="77777777">
      <w:pPr>
        <w:pStyle w:val="sccodifiedsection"/>
      </w:pPr>
      <w:bookmarkStart w:name="cs_T50C5N1710_727f40f6a" w:id="9"/>
      <w:r>
        <w:tab/>
      </w:r>
      <w:bookmarkStart w:name="ss_T50C5N1710S3_lv1_bc5aebf31" w:id="10"/>
      <w:bookmarkEnd w:id="9"/>
      <w:r>
        <w:t>(</w:t>
      </w:r>
      <w:bookmarkEnd w:id="10"/>
      <w:r>
        <w:t xml:space="preserve">3) red drum (Sciaenops ocellatus) (channel bass or spottail bass) of less than </w:t>
      </w:r>
      <w:r>
        <w:rPr>
          <w:rStyle w:val="scstrike"/>
        </w:rPr>
        <w:t xml:space="preserve">fifteen </w:t>
      </w:r>
      <w:r w:rsidR="000F00CB">
        <w:rPr>
          <w:rStyle w:val="scinsert"/>
        </w:rPr>
        <w:t xml:space="preserve">eighteen </w:t>
      </w:r>
      <w:r>
        <w:t xml:space="preserve">inches in total length, or more than </w:t>
      </w:r>
      <w:r>
        <w:rPr>
          <w:rStyle w:val="scstrike"/>
        </w:rPr>
        <w:t>twenty‑three</w:t>
      </w:r>
      <w:r w:rsidR="000F00CB">
        <w:rPr>
          <w:rStyle w:val="scinsert"/>
        </w:rPr>
        <w:t>twenty‑five</w:t>
      </w:r>
      <w:r>
        <w:t xml:space="preserve"> inches in total length;</w:t>
      </w:r>
    </w:p>
    <w:p w:rsidR="000F00CB" w:rsidP="000F00CB" w:rsidRDefault="000F00CB" w14:paraId="0FA583B2" w14:textId="77777777">
      <w:pPr>
        <w:pStyle w:val="scemptyline"/>
      </w:pPr>
    </w:p>
    <w:p w:rsidR="000F00CB" w:rsidP="000F00CB" w:rsidRDefault="000F00CB" w14:paraId="5BBA07C6" w14:textId="77777777">
      <w:pPr>
        <w:pStyle w:val="scdirectionallanguage"/>
      </w:pPr>
      <w:bookmarkStart w:name="bs_num_3_a78598848" w:id="11"/>
      <w:r>
        <w:t>S</w:t>
      </w:r>
      <w:bookmarkEnd w:id="11"/>
      <w:r>
        <w:t>ECTION 3.</w:t>
      </w:r>
      <w:r>
        <w:tab/>
      </w:r>
      <w:bookmarkStart w:name="dl_85c7218a1" w:id="12"/>
      <w:r>
        <w:t>S</w:t>
      </w:r>
      <w:bookmarkEnd w:id="12"/>
      <w:r>
        <w:t>ection 50‑5‑1700(B) of the S.C. Code is amended to read:</w:t>
      </w:r>
    </w:p>
    <w:p w:rsidR="002271C0" w:rsidRDefault="002271C0" w14:paraId="0AC9150B" w14:textId="77777777">
      <w:pPr>
        <w:pStyle w:val="sccodifiedsection"/>
      </w:pPr>
    </w:p>
    <w:p w:rsidR="002271C0" w:rsidRDefault="002271C0" w14:paraId="5F38FFDD" w14:textId="5F0442AD">
      <w:pPr>
        <w:pStyle w:val="sccodifiedsection"/>
      </w:pPr>
      <w:bookmarkStart w:name="cs_T50C5N1700_481fcc573" w:id="13"/>
      <w:r>
        <w:tab/>
      </w:r>
      <w:bookmarkStart w:name="ss_T50C5N1700SB_lv1_74113e3f3" w:id="14"/>
      <w:bookmarkEnd w:id="13"/>
      <w:r>
        <w:t>(</w:t>
      </w:r>
      <w:bookmarkEnd w:id="14"/>
      <w:r>
        <w:t>B)</w:t>
      </w:r>
      <w:bookmarkStart w:name="ss_T50C5N1700S1_lv2_6d532b98d" w:id="15"/>
      <w:r w:rsidR="000A4324">
        <w:rPr>
          <w:rStyle w:val="scinsert"/>
        </w:rPr>
        <w:t>(</w:t>
      </w:r>
      <w:bookmarkEnd w:id="15"/>
      <w:r w:rsidR="000A4324">
        <w:rPr>
          <w:rStyle w:val="scinsert"/>
        </w:rPr>
        <w:t>1)</w:t>
      </w:r>
      <w:r>
        <w:t xml:space="preserve"> It is unlawful to take or attempt to take saltwater gamefish in the waters of this State, except by:</w:t>
      </w:r>
    </w:p>
    <w:p w:rsidR="00811151" w:rsidRDefault="000A4324" w14:paraId="28BCBC52" w14:textId="14B58769">
      <w:pPr>
        <w:pStyle w:val="sccodifiedsection"/>
      </w:pPr>
      <w:r>
        <w:rPr>
          <w:rStyle w:val="scinsert"/>
        </w:rPr>
        <w:tab/>
      </w:r>
      <w:r w:rsidR="002271C0">
        <w:tab/>
      </w:r>
      <w:r w:rsidR="002271C0">
        <w:tab/>
      </w:r>
      <w:r w:rsidR="002271C0">
        <w:rPr>
          <w:rStyle w:val="scstrike"/>
        </w:rPr>
        <w:t>(1)</w:t>
      </w:r>
      <w:bookmarkStart w:name="ss_T50C5N1700Sa_lv3_71d49afee" w:id="16"/>
      <w:r>
        <w:rPr>
          <w:rStyle w:val="scinsert"/>
        </w:rPr>
        <w:t>(</w:t>
      </w:r>
      <w:bookmarkEnd w:id="16"/>
      <w:r>
        <w:rPr>
          <w:rStyle w:val="scinsert"/>
        </w:rPr>
        <w:t>a)</w:t>
      </w:r>
      <w:r w:rsidR="002271C0">
        <w:t xml:space="preserve"> hand‑held hook and line</w:t>
      </w:r>
      <w:r>
        <w:rPr>
          <w:rStyle w:val="scinsert"/>
        </w:rPr>
        <w:t>,</w:t>
      </w:r>
      <w:r w:rsidR="002271C0">
        <w:t xml:space="preserve"> </w:t>
      </w:r>
      <w:r w:rsidR="002271C0">
        <w:rPr>
          <w:rStyle w:val="scstrike"/>
        </w:rPr>
        <w:t>which includes</w:t>
      </w:r>
      <w:r w:rsidR="001C1E02">
        <w:rPr>
          <w:rStyle w:val="scinsert"/>
        </w:rPr>
        <w:t>to include</w:t>
      </w:r>
      <w:r w:rsidR="002271C0">
        <w:t xml:space="preserve"> rod and reel and pole</w:t>
      </w:r>
      <w:r>
        <w:rPr>
          <w:rStyle w:val="scinsert"/>
        </w:rPr>
        <w:t xml:space="preserve">, and </w:t>
      </w:r>
      <w:r w:rsidR="00494790">
        <w:rPr>
          <w:rStyle w:val="scinsert"/>
        </w:rPr>
        <w:t>when</w:t>
      </w:r>
      <w:r>
        <w:rPr>
          <w:rStyle w:val="scinsert"/>
        </w:rPr>
        <w:t xml:space="preserve"> using natural bait with a hook size of 4/0 or larger, </w:t>
      </w:r>
      <w:r w:rsidR="001C1E02">
        <w:rPr>
          <w:rStyle w:val="scinsert"/>
        </w:rPr>
        <w:t>t</w:t>
      </w:r>
      <w:r>
        <w:rPr>
          <w:rStyle w:val="scinsert"/>
        </w:rPr>
        <w:t>he hook must be a non‑offset, non‑stainless steel circle hook</w:t>
      </w:r>
      <w:r w:rsidR="002271C0">
        <w:t>; or</w:t>
      </w:r>
    </w:p>
    <w:p w:rsidR="00811151" w:rsidRDefault="000A4324" w14:paraId="6B915301" w14:textId="5016C587">
      <w:pPr>
        <w:pStyle w:val="sccodifiedsection"/>
      </w:pPr>
      <w:r>
        <w:rPr>
          <w:rStyle w:val="scinsert"/>
        </w:rPr>
        <w:tab/>
      </w:r>
      <w:r w:rsidR="002271C0">
        <w:tab/>
      </w:r>
      <w:r w:rsidR="002271C0">
        <w:tab/>
      </w:r>
      <w:r w:rsidR="002271C0">
        <w:rPr>
          <w:rStyle w:val="scstrike"/>
        </w:rPr>
        <w:t>(2)</w:t>
      </w:r>
      <w:bookmarkStart w:name="ss_T50C5N1700Sb_lv3_b6cb74154" w:id="17"/>
      <w:r>
        <w:rPr>
          <w:rStyle w:val="scinsert"/>
        </w:rPr>
        <w:t>(</w:t>
      </w:r>
      <w:bookmarkEnd w:id="17"/>
      <w:r>
        <w:rPr>
          <w:rStyle w:val="scinsert"/>
        </w:rPr>
        <w:t>b)</w:t>
      </w:r>
      <w:r w:rsidR="002271C0">
        <w:t xml:space="preserve"> gigging during legal periods.</w:t>
      </w:r>
    </w:p>
    <w:p w:rsidR="00811151" w:rsidRDefault="002271C0" w14:paraId="412A3690" w14:textId="088AE779">
      <w:pPr>
        <w:pStyle w:val="sccodifiedsection"/>
      </w:pPr>
      <w:r>
        <w:tab/>
      </w:r>
      <w:r w:rsidR="000A4324">
        <w:rPr>
          <w:rStyle w:val="scinsert"/>
        </w:rPr>
        <w:tab/>
      </w:r>
      <w:bookmarkStart w:name="ss_T50C5N1700S2_lv2_345029b14" w:id="18"/>
      <w:r w:rsidR="000A4324">
        <w:rPr>
          <w:rStyle w:val="scinsert"/>
        </w:rPr>
        <w:t>(</w:t>
      </w:r>
      <w:bookmarkEnd w:id="18"/>
      <w:r w:rsidR="000A4324">
        <w:rPr>
          <w:rStyle w:val="scinsert"/>
        </w:rPr>
        <w:t xml:space="preserve">2) </w:t>
      </w:r>
      <w:r>
        <w:t>Any saltwater gamefish taken by any other means must be returned immediately to the water.</w:t>
      </w:r>
    </w:p>
    <w:p w:rsidRPr="00DF3B44" w:rsidR="007E06BB" w:rsidP="00787433" w:rsidRDefault="007E06BB" w14:paraId="0B7C0D0E" w14:textId="77777777">
      <w:pPr>
        <w:pStyle w:val="scemptyline"/>
      </w:pPr>
    </w:p>
    <w:p w:rsidRPr="00DF3B44" w:rsidR="007A10F1" w:rsidP="007A10F1" w:rsidRDefault="00E27805" w14:paraId="310D844A" w14:textId="563D664A">
      <w:pPr>
        <w:pStyle w:val="scnoncodifiedsection"/>
      </w:pPr>
      <w:bookmarkStart w:name="bs_num_4_lastsection" w:id="19"/>
      <w:bookmarkStart w:name="eff_date_section" w:id="20"/>
      <w:r w:rsidRPr="00DF3B44">
        <w:t>S</w:t>
      </w:r>
      <w:bookmarkEnd w:id="19"/>
      <w:r w:rsidRPr="00DF3B44">
        <w:t>ECTION 4.</w:t>
      </w:r>
      <w:r w:rsidRPr="00DF3B44" w:rsidR="005D3013">
        <w:tab/>
      </w:r>
      <w:r w:rsidRPr="00DF3B44" w:rsidR="007A10F1">
        <w:t xml:space="preserve">This act takes effect </w:t>
      </w:r>
      <w:r w:rsidR="000A4324">
        <w:t>on July 1, 2026</w:t>
      </w:r>
      <w:r w:rsidRPr="00DF3B44" w:rsidR="007A10F1">
        <w:t>.</w:t>
      </w:r>
      <w:bookmarkEnd w:id="20"/>
    </w:p>
    <w:p w:rsidRPr="00DF3B44" w:rsidR="005516F6" w:rsidP="009E4191" w:rsidRDefault="007A10F1" w14:paraId="6E98D92E" w14:textId="77777777">
      <w:pPr>
        <w:pStyle w:val="scbillendxx"/>
      </w:pPr>
      <w:r w:rsidRPr="00DF3B44">
        <w:lastRenderedPageBreak/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DE3A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4C550" w14:textId="77777777" w:rsidR="003C60AA" w:rsidRDefault="003C60AA" w:rsidP="0010329A">
      <w:pPr>
        <w:spacing w:after="0" w:line="240" w:lineRule="auto"/>
      </w:pPr>
      <w:r>
        <w:separator/>
      </w:r>
    </w:p>
    <w:p w14:paraId="50E28C04" w14:textId="77777777" w:rsidR="003C60AA" w:rsidRDefault="003C60AA"/>
  </w:endnote>
  <w:endnote w:type="continuationSeparator" w:id="0">
    <w:p w14:paraId="273CEB6B" w14:textId="77777777" w:rsidR="003C60AA" w:rsidRDefault="003C60AA" w:rsidP="0010329A">
      <w:pPr>
        <w:spacing w:after="0" w:line="240" w:lineRule="auto"/>
      </w:pPr>
      <w:r>
        <w:continuationSeparator/>
      </w:r>
    </w:p>
    <w:p w14:paraId="672026BC" w14:textId="77777777" w:rsidR="003C60AA" w:rsidRDefault="003C60AA"/>
  </w:endnote>
  <w:endnote w:type="continuationNotice" w:id="1">
    <w:p w14:paraId="20709A2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80AB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8D646" w14:textId="77777777" w:rsidR="00685035" w:rsidRPr="007B4AF7" w:rsidRDefault="0058338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D20FF">
              <w:rPr>
                <w:noProof/>
              </w:rPr>
              <w:t>SFGF-0025BC26.docx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2BF0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A23D3" w14:textId="77777777" w:rsidR="003C60AA" w:rsidRDefault="003C60AA" w:rsidP="0010329A">
      <w:pPr>
        <w:spacing w:after="0" w:line="240" w:lineRule="auto"/>
      </w:pPr>
      <w:r>
        <w:separator/>
      </w:r>
    </w:p>
    <w:p w14:paraId="35ED2D9E" w14:textId="77777777" w:rsidR="003C60AA" w:rsidRDefault="003C60AA"/>
  </w:footnote>
  <w:footnote w:type="continuationSeparator" w:id="0">
    <w:p w14:paraId="69408589" w14:textId="77777777" w:rsidR="003C60AA" w:rsidRDefault="003C60AA" w:rsidP="0010329A">
      <w:pPr>
        <w:spacing w:after="0" w:line="240" w:lineRule="auto"/>
      </w:pPr>
      <w:r>
        <w:continuationSeparator/>
      </w:r>
    </w:p>
    <w:p w14:paraId="6B4FC3FD" w14:textId="77777777" w:rsidR="003C60AA" w:rsidRDefault="003C60AA"/>
  </w:footnote>
  <w:footnote w:type="continuationNotice" w:id="1">
    <w:p w14:paraId="2C78EC25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5173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1B6B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020D1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091D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560C"/>
    <w:rsid w:val="00047556"/>
    <w:rsid w:val="000479D0"/>
    <w:rsid w:val="0006464F"/>
    <w:rsid w:val="00066894"/>
    <w:rsid w:val="00066B54"/>
    <w:rsid w:val="00072FCD"/>
    <w:rsid w:val="00074A4F"/>
    <w:rsid w:val="00077B65"/>
    <w:rsid w:val="00085BD6"/>
    <w:rsid w:val="000A3C25"/>
    <w:rsid w:val="000A4324"/>
    <w:rsid w:val="000B47CF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00CB"/>
    <w:rsid w:val="000F2250"/>
    <w:rsid w:val="0010329A"/>
    <w:rsid w:val="00105756"/>
    <w:rsid w:val="001164F9"/>
    <w:rsid w:val="0011719C"/>
    <w:rsid w:val="00140049"/>
    <w:rsid w:val="00142AE1"/>
    <w:rsid w:val="00142E4F"/>
    <w:rsid w:val="00171601"/>
    <w:rsid w:val="0017221E"/>
    <w:rsid w:val="001730EB"/>
    <w:rsid w:val="00173276"/>
    <w:rsid w:val="00176122"/>
    <w:rsid w:val="0019025B"/>
    <w:rsid w:val="00192AF7"/>
    <w:rsid w:val="00197366"/>
    <w:rsid w:val="001A136C"/>
    <w:rsid w:val="001B6DA2"/>
    <w:rsid w:val="001C1E02"/>
    <w:rsid w:val="001C25EC"/>
    <w:rsid w:val="001D5A11"/>
    <w:rsid w:val="001E4788"/>
    <w:rsid w:val="001F2A41"/>
    <w:rsid w:val="001F313F"/>
    <w:rsid w:val="001F331D"/>
    <w:rsid w:val="001F394C"/>
    <w:rsid w:val="00201039"/>
    <w:rsid w:val="00201B11"/>
    <w:rsid w:val="002038AA"/>
    <w:rsid w:val="002114C8"/>
    <w:rsid w:val="0021166F"/>
    <w:rsid w:val="002162DF"/>
    <w:rsid w:val="002271C0"/>
    <w:rsid w:val="00230038"/>
    <w:rsid w:val="00233975"/>
    <w:rsid w:val="00236D73"/>
    <w:rsid w:val="00246535"/>
    <w:rsid w:val="00257F60"/>
    <w:rsid w:val="002625EA"/>
    <w:rsid w:val="00262AC5"/>
    <w:rsid w:val="00264AE9"/>
    <w:rsid w:val="00272B28"/>
    <w:rsid w:val="00275AE6"/>
    <w:rsid w:val="002835AF"/>
    <w:rsid w:val="002836D8"/>
    <w:rsid w:val="00296893"/>
    <w:rsid w:val="002A7989"/>
    <w:rsid w:val="002B02F3"/>
    <w:rsid w:val="002B3E1E"/>
    <w:rsid w:val="002C3463"/>
    <w:rsid w:val="002D266D"/>
    <w:rsid w:val="002D4C5C"/>
    <w:rsid w:val="002D5B3D"/>
    <w:rsid w:val="002D7447"/>
    <w:rsid w:val="002E315A"/>
    <w:rsid w:val="002E4F8C"/>
    <w:rsid w:val="002F560C"/>
    <w:rsid w:val="002F5847"/>
    <w:rsid w:val="0030425A"/>
    <w:rsid w:val="00307679"/>
    <w:rsid w:val="003234CE"/>
    <w:rsid w:val="003421F1"/>
    <w:rsid w:val="0034279C"/>
    <w:rsid w:val="00351CBB"/>
    <w:rsid w:val="00354F64"/>
    <w:rsid w:val="003559A1"/>
    <w:rsid w:val="003605D5"/>
    <w:rsid w:val="00361563"/>
    <w:rsid w:val="00371D36"/>
    <w:rsid w:val="00373E17"/>
    <w:rsid w:val="003775E6"/>
    <w:rsid w:val="00381998"/>
    <w:rsid w:val="00382A85"/>
    <w:rsid w:val="00385B5D"/>
    <w:rsid w:val="0039372A"/>
    <w:rsid w:val="003A5F1C"/>
    <w:rsid w:val="003C3E2E"/>
    <w:rsid w:val="003C60AA"/>
    <w:rsid w:val="003D3B5B"/>
    <w:rsid w:val="003D4A3C"/>
    <w:rsid w:val="003D55B2"/>
    <w:rsid w:val="003E0033"/>
    <w:rsid w:val="003E5452"/>
    <w:rsid w:val="003E7165"/>
    <w:rsid w:val="003E7FF6"/>
    <w:rsid w:val="004046B5"/>
    <w:rsid w:val="00406F27"/>
    <w:rsid w:val="00411877"/>
    <w:rsid w:val="004141B8"/>
    <w:rsid w:val="004203B9"/>
    <w:rsid w:val="0042751C"/>
    <w:rsid w:val="00432135"/>
    <w:rsid w:val="00446987"/>
    <w:rsid w:val="00446D28"/>
    <w:rsid w:val="00466CD0"/>
    <w:rsid w:val="00473583"/>
    <w:rsid w:val="00477F32"/>
    <w:rsid w:val="00481850"/>
    <w:rsid w:val="004851A0"/>
    <w:rsid w:val="0048627B"/>
    <w:rsid w:val="0048627F"/>
    <w:rsid w:val="004932AB"/>
    <w:rsid w:val="00494790"/>
    <w:rsid w:val="00494BEF"/>
    <w:rsid w:val="004966CF"/>
    <w:rsid w:val="004A1363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219E"/>
    <w:rsid w:val="004E66E9"/>
    <w:rsid w:val="004E7DDE"/>
    <w:rsid w:val="004F0090"/>
    <w:rsid w:val="004F172C"/>
    <w:rsid w:val="004F5BB2"/>
    <w:rsid w:val="005002ED"/>
    <w:rsid w:val="00500DBC"/>
    <w:rsid w:val="005100B3"/>
    <w:rsid w:val="005102BE"/>
    <w:rsid w:val="00512CFF"/>
    <w:rsid w:val="00520131"/>
    <w:rsid w:val="00523F7F"/>
    <w:rsid w:val="00524D54"/>
    <w:rsid w:val="005319D2"/>
    <w:rsid w:val="0054531B"/>
    <w:rsid w:val="00546C24"/>
    <w:rsid w:val="005476FF"/>
    <w:rsid w:val="005516F6"/>
    <w:rsid w:val="00552842"/>
    <w:rsid w:val="00554E89"/>
    <w:rsid w:val="0056141B"/>
    <w:rsid w:val="00564B58"/>
    <w:rsid w:val="00572281"/>
    <w:rsid w:val="005801DD"/>
    <w:rsid w:val="005822FC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638C"/>
    <w:rsid w:val="005F76B0"/>
    <w:rsid w:val="00604429"/>
    <w:rsid w:val="006067B0"/>
    <w:rsid w:val="00606A8B"/>
    <w:rsid w:val="00611EBA"/>
    <w:rsid w:val="006213A8"/>
    <w:rsid w:val="00623BEA"/>
    <w:rsid w:val="006347E9"/>
    <w:rsid w:val="00640319"/>
    <w:rsid w:val="00640C87"/>
    <w:rsid w:val="006454BB"/>
    <w:rsid w:val="00647648"/>
    <w:rsid w:val="00657CF4"/>
    <w:rsid w:val="00661463"/>
    <w:rsid w:val="00663B8D"/>
    <w:rsid w:val="00663E00"/>
    <w:rsid w:val="00664F48"/>
    <w:rsid w:val="00664FAD"/>
    <w:rsid w:val="0067345B"/>
    <w:rsid w:val="00674E03"/>
    <w:rsid w:val="00683986"/>
    <w:rsid w:val="00685035"/>
    <w:rsid w:val="00685770"/>
    <w:rsid w:val="00690DBA"/>
    <w:rsid w:val="006964F9"/>
    <w:rsid w:val="0069731F"/>
    <w:rsid w:val="006A395F"/>
    <w:rsid w:val="006A46D8"/>
    <w:rsid w:val="006A65E2"/>
    <w:rsid w:val="006B209F"/>
    <w:rsid w:val="006B2A37"/>
    <w:rsid w:val="006B37BD"/>
    <w:rsid w:val="006C092D"/>
    <w:rsid w:val="006C099D"/>
    <w:rsid w:val="006C18F0"/>
    <w:rsid w:val="006C7E01"/>
    <w:rsid w:val="006D64A5"/>
    <w:rsid w:val="006E0935"/>
    <w:rsid w:val="006E1DDD"/>
    <w:rsid w:val="006E353F"/>
    <w:rsid w:val="006E35AB"/>
    <w:rsid w:val="00711AA9"/>
    <w:rsid w:val="00722155"/>
    <w:rsid w:val="00730C87"/>
    <w:rsid w:val="00737F19"/>
    <w:rsid w:val="00742907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1151"/>
    <w:rsid w:val="0081259E"/>
    <w:rsid w:val="00816D52"/>
    <w:rsid w:val="00831048"/>
    <w:rsid w:val="00831A59"/>
    <w:rsid w:val="00834272"/>
    <w:rsid w:val="00836A07"/>
    <w:rsid w:val="008625C1"/>
    <w:rsid w:val="0087671D"/>
    <w:rsid w:val="008806F9"/>
    <w:rsid w:val="00887957"/>
    <w:rsid w:val="008A5767"/>
    <w:rsid w:val="008A57E3"/>
    <w:rsid w:val="008B5BF4"/>
    <w:rsid w:val="008C0CEE"/>
    <w:rsid w:val="008C1B18"/>
    <w:rsid w:val="008D46EC"/>
    <w:rsid w:val="008E0E25"/>
    <w:rsid w:val="008E4EF4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4024"/>
    <w:rsid w:val="009B6815"/>
    <w:rsid w:val="009C776F"/>
    <w:rsid w:val="009D20FF"/>
    <w:rsid w:val="009D2967"/>
    <w:rsid w:val="009D3C2B"/>
    <w:rsid w:val="009E1E6B"/>
    <w:rsid w:val="009E4191"/>
    <w:rsid w:val="009E67B5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07A5"/>
    <w:rsid w:val="00AE1EE4"/>
    <w:rsid w:val="00AE36EC"/>
    <w:rsid w:val="00AE7406"/>
    <w:rsid w:val="00AF1688"/>
    <w:rsid w:val="00AF46E6"/>
    <w:rsid w:val="00AF5139"/>
    <w:rsid w:val="00B00D26"/>
    <w:rsid w:val="00B06EDA"/>
    <w:rsid w:val="00B1161F"/>
    <w:rsid w:val="00B11661"/>
    <w:rsid w:val="00B1624B"/>
    <w:rsid w:val="00B30E28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87FAF"/>
    <w:rsid w:val="00B9090A"/>
    <w:rsid w:val="00B92196"/>
    <w:rsid w:val="00B9228D"/>
    <w:rsid w:val="00B929EC"/>
    <w:rsid w:val="00B92A98"/>
    <w:rsid w:val="00BB0725"/>
    <w:rsid w:val="00BC408A"/>
    <w:rsid w:val="00BC5023"/>
    <w:rsid w:val="00BC5489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1B5F"/>
    <w:rsid w:val="00C45923"/>
    <w:rsid w:val="00C543E7"/>
    <w:rsid w:val="00C70225"/>
    <w:rsid w:val="00C72198"/>
    <w:rsid w:val="00C72CDD"/>
    <w:rsid w:val="00C73C7D"/>
    <w:rsid w:val="00C75005"/>
    <w:rsid w:val="00C970DF"/>
    <w:rsid w:val="00CA1A30"/>
    <w:rsid w:val="00CA7E71"/>
    <w:rsid w:val="00CB2673"/>
    <w:rsid w:val="00CB701D"/>
    <w:rsid w:val="00CC3F0E"/>
    <w:rsid w:val="00CD08C9"/>
    <w:rsid w:val="00CD1AB9"/>
    <w:rsid w:val="00CD1FE8"/>
    <w:rsid w:val="00CD38CD"/>
    <w:rsid w:val="00CD3E0C"/>
    <w:rsid w:val="00CD5565"/>
    <w:rsid w:val="00CD616C"/>
    <w:rsid w:val="00CF68D6"/>
    <w:rsid w:val="00CF7B4A"/>
    <w:rsid w:val="00D009F8"/>
    <w:rsid w:val="00D017CD"/>
    <w:rsid w:val="00D02814"/>
    <w:rsid w:val="00D078DA"/>
    <w:rsid w:val="00D14995"/>
    <w:rsid w:val="00D16AAF"/>
    <w:rsid w:val="00D204F2"/>
    <w:rsid w:val="00D2455C"/>
    <w:rsid w:val="00D25023"/>
    <w:rsid w:val="00D27F8C"/>
    <w:rsid w:val="00D33843"/>
    <w:rsid w:val="00D47835"/>
    <w:rsid w:val="00D54A6F"/>
    <w:rsid w:val="00D57D57"/>
    <w:rsid w:val="00D62E42"/>
    <w:rsid w:val="00D772FB"/>
    <w:rsid w:val="00DA1AA0"/>
    <w:rsid w:val="00DA512B"/>
    <w:rsid w:val="00DC44A8"/>
    <w:rsid w:val="00DC54E4"/>
    <w:rsid w:val="00DC7F96"/>
    <w:rsid w:val="00DE3AA9"/>
    <w:rsid w:val="00DE4BEE"/>
    <w:rsid w:val="00DE5B3D"/>
    <w:rsid w:val="00DE7112"/>
    <w:rsid w:val="00DF00BE"/>
    <w:rsid w:val="00DF19BE"/>
    <w:rsid w:val="00DF3B44"/>
    <w:rsid w:val="00E1372E"/>
    <w:rsid w:val="00E21D30"/>
    <w:rsid w:val="00E24D9A"/>
    <w:rsid w:val="00E27805"/>
    <w:rsid w:val="00E27A11"/>
    <w:rsid w:val="00E30497"/>
    <w:rsid w:val="00E31F14"/>
    <w:rsid w:val="00E320C1"/>
    <w:rsid w:val="00E34604"/>
    <w:rsid w:val="00E358A2"/>
    <w:rsid w:val="00E35C9A"/>
    <w:rsid w:val="00E3771B"/>
    <w:rsid w:val="00E40979"/>
    <w:rsid w:val="00E43F26"/>
    <w:rsid w:val="00E52A36"/>
    <w:rsid w:val="00E56AE1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0368"/>
    <w:rsid w:val="00EE3CDA"/>
    <w:rsid w:val="00EE6FCE"/>
    <w:rsid w:val="00EF0CF6"/>
    <w:rsid w:val="00EF37A8"/>
    <w:rsid w:val="00EF531F"/>
    <w:rsid w:val="00EF5623"/>
    <w:rsid w:val="00F05FE8"/>
    <w:rsid w:val="00F06D86"/>
    <w:rsid w:val="00F07410"/>
    <w:rsid w:val="00F13D87"/>
    <w:rsid w:val="00F149E5"/>
    <w:rsid w:val="00F15E33"/>
    <w:rsid w:val="00F17DA2"/>
    <w:rsid w:val="00F22688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977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AE1C68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F1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E31F14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E31F14"/>
    <w:pPr>
      <w:spacing w:after="0" w:line="240" w:lineRule="auto"/>
    </w:pPr>
  </w:style>
  <w:style w:type="paragraph" w:customStyle="1" w:styleId="scemptylineheader">
    <w:name w:val="sc_emptyline_header"/>
    <w:qFormat/>
    <w:rsid w:val="00E31F1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E31F14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E31F14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E31F1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E31F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E31F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E31F14"/>
    <w:rPr>
      <w:color w:val="808080"/>
    </w:rPr>
  </w:style>
  <w:style w:type="paragraph" w:customStyle="1" w:styleId="scdirectionallanguage">
    <w:name w:val="sc_directional_language"/>
    <w:qFormat/>
    <w:rsid w:val="00E31F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E31F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E31F1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E31F1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E31F14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E31F1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E31F1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E31F1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E31F1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E31F1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E31F1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E31F1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E31F1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E31F1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E31F1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E31F1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E31F1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E31F14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31F1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E31F1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E31F1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31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F1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1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F14"/>
    <w:rPr>
      <w:lang w:val="en-US"/>
    </w:rPr>
  </w:style>
  <w:style w:type="paragraph" w:styleId="ListParagraph">
    <w:name w:val="List Paragraph"/>
    <w:basedOn w:val="Normal"/>
    <w:uiPriority w:val="34"/>
    <w:qFormat/>
    <w:rsid w:val="00E31F14"/>
    <w:pPr>
      <w:ind w:left="720"/>
      <w:contextualSpacing/>
    </w:pPr>
  </w:style>
  <w:style w:type="paragraph" w:customStyle="1" w:styleId="scbillfooter">
    <w:name w:val="sc_bill_footer"/>
    <w:qFormat/>
    <w:rsid w:val="00E31F14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E31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E31F1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E31F14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E31F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E31F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E31F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E31F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E31F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E31F1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E31F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E31F1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31F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E31F1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E31F14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31F1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E31F14"/>
    <w:rPr>
      <w:strike/>
      <w:dstrike w:val="0"/>
    </w:rPr>
  </w:style>
  <w:style w:type="character" w:customStyle="1" w:styleId="scinsert">
    <w:name w:val="sc_insert"/>
    <w:uiPriority w:val="1"/>
    <w:qFormat/>
    <w:rsid w:val="00E31F1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E31F1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E31F1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E31F14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31F14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E31F1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E31F1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E31F1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31F14"/>
    <w:rPr>
      <w:strike/>
      <w:dstrike w:val="0"/>
      <w:color w:val="FF0000"/>
    </w:rPr>
  </w:style>
  <w:style w:type="paragraph" w:customStyle="1" w:styleId="scbillsiglines">
    <w:name w:val="sc_bill_sig_lines"/>
    <w:qFormat/>
    <w:rsid w:val="00E31F1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E31F14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E31F14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E31F14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E31F14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E31F14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E31F14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E31F14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CD1AB9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961&amp;session=126&amp;summary=B" TargetMode="External" Id="Rf1a9e9a425274acb" /><Relationship Type="http://schemas.openxmlformats.org/officeDocument/2006/relationships/hyperlink" Target="https://www.scstatehouse.gov/sess126_2025-2026/prever/961_20260226.docx" TargetMode="External" Id="R0e34633cf99a4a5c" /><Relationship Type="http://schemas.openxmlformats.org/officeDocument/2006/relationships/hyperlink" Target="h:\sj\20260226.docx" TargetMode="External" Id="R742566905445475c" /><Relationship Type="http://schemas.openxmlformats.org/officeDocument/2006/relationships/hyperlink" Target="h:\sj\20260226.docx" TargetMode="External" Id="Raf6203da589f46f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72B28"/>
    <w:rsid w:val="00296893"/>
    <w:rsid w:val="002A7C8A"/>
    <w:rsid w:val="002D4365"/>
    <w:rsid w:val="003E4FBC"/>
    <w:rsid w:val="003F4940"/>
    <w:rsid w:val="004E2BB5"/>
    <w:rsid w:val="00580C56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B4024"/>
    <w:rsid w:val="009C3651"/>
    <w:rsid w:val="00A51DBA"/>
    <w:rsid w:val="00B20DA6"/>
    <w:rsid w:val="00B457AF"/>
    <w:rsid w:val="00BF56C3"/>
    <w:rsid w:val="00C818FB"/>
    <w:rsid w:val="00CC0451"/>
    <w:rsid w:val="00D6665C"/>
    <w:rsid w:val="00D900BD"/>
    <w:rsid w:val="00DF00BE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2.xml><?xml version="1.0" encoding="utf-8"?>
<lwb360Metadata xmlns="http://schemas.openxmlformats.org/package/2006/metadata/lwb360-metadata">
  <DOCUMENT_TYPE>Bill</DOCUMENT_TYPE>
  <FILENAME>&lt;&lt;filename&gt;&gt;</FILENAME>
  <ID>3728ce0e-96e2-4d6d-b1f4-10c0a25717f8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2026-02-26T00:00:00-05:00</T_BILL_DT_VERSION>
  <T_BILL_D_INTRODATE>2026-02-26</T_BILL_D_INTRODATE>
  <T_BILL_D_SENATEINTRODATE>2026-02-26</T_BILL_D_SENATEINTRODATE>
  <T_BILL_N_INTERNALVERSIONNUMBER>1</T_BILL_N_INTERNALVERSIONNUMBER>
  <T_BILL_N_SESSION>126</T_BILL_N_SESSION>
  <T_BILL_N_VERSIONNUMBER>1</T_BILL_N_VERSIONNUMBER>
  <T_BILL_N_YEAR>2026</T_BILL_N_YEAR>
  <T_BILL_REQUEST_REQUEST>635b0831-bedc-4f62-8741-280311c0736e</T_BILL_REQUEST_REQUEST>
  <T_BILL_R_ORIGINALDRAFT>e6e026bd-f594-48f8-9914-99c0edf303c4</T_BILL_R_ORIGINALDRAFT>
  <T_BILL_SPONSOR_SPONSOR>4722dce0-6e5f-407d-8013-4961c5f2e3f7</T_BILL_SPONSOR_SPONSOR>
  <T_BILL_T_BILLNAME>[0961]</T_BILL_T_BILLNAME>
  <T_BILL_T_BILLNUMBER>961</T_BILL_T_BILLNUMBER>
  <T_BILL_T_BILLTITLE>TO AMEND THE SOUTH CAROLINA CODE OF LAWS BY AMENDING SECTION 50‑5‑1705, RELATING TO CATCH LIMITS FOR CERTAIN SALTWATER GAME FISH, SO AS TO REVISE THE CATCH LIMIT FOR RED DRUM; BY AMENDING SECTION 50‑5‑1710, RELATING TO SIZE LIMITS FOR CERTAIN SALTWATER GAME FISH, SO AS TO REVISE THE SIZE LIMIT FOR RED DRUM; AND BY AMENDING SECTION 50‑5‑1700, RELATING TO EQUIPMENT FOR THE CATCHING OF SALTWATER GAME FISH, SO AS TO REQUIRE A NON‑OFFSET, NON‑STAINLESS STEEL CIRCLE HOOK WHEN USING A HAND‑HELD HOOK AND LINE AND A HOOK SIZE OF 4/0 OR LARGER.</T_BILL_T_BILLTITLE>
  <T_BILL_T_CHAMBER>senate</T_BILL_T_CHAMBER>
  <T_BILL_T_FILENAME> </T_BILL_T_FILENAME>
  <T_BILL_T_LEGTYPE>bill_statewide</T_BILL_T_LEGTYPE>
  <T_BILL_T_RATNUMBERSTRING>SNone</T_BILL_T_RATNUMBERSTRING>
  <T_BILL_T_SECTIONS>[{"SectionUUID":"6c7645ae-59d2-47cf-9456-fc7830468bb4","SectionName":"code_section","SectionNumber":1,"SectionType":"code_section","CodeSections":[{"CodeSectionBookmarkName":"cs_T50C5N1705_9e3cf9722","IsConstitutionSection":false,"Identity":"50-5-1705","IsNew":false,"SubSections":[{"Level":1,"Identity":"T50C5N1705SD","SubSectionBookmarkName":"ss_T50C5N1705SD_lv1_5b15bd56d","IsNewSubSection":false,"SubSectionReplacement":""}],"TitleRelatedTo":"Catch limits for certain saltwater game fish","TitleSoAsTo":"revise the catch limit for red drum","Deleted":false,"IsStricken":false}],"TitleText":"","DisableControls":false,"Deleted":false,"RepealItems":[],"SectionBookmarkName":"bs_num_1_4e1e30d69"},{"SectionUUID":"fe91e2e7-a361-4fdc-b578-dc0adccb3ca5","SectionName":"code_section","SectionNumber":2,"SectionType":"code_section","CodeSections":[{"CodeSectionBookmarkName":"cs_T50C5N1710_727f40f6a","IsConstitutionSection":false,"Identity":"50-5-1710","IsNew":false,"SubSections":[{"Level":1,"Identity":"T50C5N1710S3","SubSectionBookmarkName":"ss_T50C5N1710S3_lv1_bc5aebf31","IsNewSubSection":false,"SubSectionReplacement":""}],"TitleRelatedTo":"Size limits for certain saltwater game fish","TitleSoAsTo":"revise the size limit for red drum","Deleted":false,"IsStricken":false}],"TitleText":"","DisableControls":false,"Deleted":false,"RepealItems":[],"SectionBookmarkName":"bs_num_2_08fbd8d8e"},{"SectionUUID":"d6346bd0-2345-4046-8670-da33df7c0c3b","SectionName":"code_section","SectionNumber":3,"SectionType":"code_section","CodeSections":[{"CodeSectionBookmarkName":"cs_T50C5N1700_481fcc573","IsConstitutionSection":false,"Identity":"50-5-1700","IsNew":false,"SubSections":[{"Level":1,"Identity":"T50C5N1700SB","SubSectionBookmarkName":"ss_T50C5N1700SB_lv1_74113e3f3","IsNewSubSection":false,"SubSectionReplacement":""},{"Level":2,"Identity":"T50C5N1700S1","SubSectionBookmarkName":"ss_T50C5N1700S1_lv2_6d532b98d","IsNewSubSection":false,"SubSectionReplacement":""},{"Level":3,"Identity":"T50C5N1700Sa","SubSectionBookmarkName":"ss_T50C5N1700Sa_lv3_71d49afee","IsNewSubSection":false,"SubSectionReplacement":""},{"Level":3,"Identity":"T50C5N1700Sb","SubSectionBookmarkName":"ss_T50C5N1700Sb_lv3_b6cb74154","IsNewSubSection":false,"SubSectionReplacement":""},{"Level":2,"Identity":"T50C5N1700S2","SubSectionBookmarkName":"ss_T50C5N1700S2_lv2_345029b14","IsNewSubSection":false,"SubSectionReplacement":""}],"TitleRelatedTo":"equipment for the catching of saltwater game fish","TitleSoAsTo":"require a non-offset, non-stainless steel circle hook when using a hand-held hook and line and a hook size of 4/0 or larger","Deleted":false,"IsStricken":false}],"TitleText":"","DisableControls":false,"Deleted":false,"RepealItems":[],"SectionBookmarkName":"bs_num_3_a78598848"},{"SectionUUID":"8f03ca95-8faa-4d43-a9c2-8afc498075bd","SectionName":"standard_eff_date_section","SectionNumber":4,"SectionType":"drafting_clause","CodeSections":[],"TitleText":"","DisableControls":false,"Deleted":false,"RepealItems":[],"SectionBookmarkName":"bs_num_4_lastsection"}]</T_BILL_T_SECTIONS>
  <T_BILL_T_SUBJECT>Red Drum</T_BILL_T_SUBJECT>
  <T_BILL_UR_DRAFTER>briancohl@scsenate.gov</T_BILL_UR_DRAFTER>
  <T_BILL_UR_DRAFTINGASSISTANT>victoriachandler@scsenate.gov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732908-38BB-4EB9-9361-9AE0A43D8922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1406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Victoria Chandler</cp:lastModifiedBy>
  <cp:revision>4</cp:revision>
  <cp:lastPrinted>2026-02-26T14:20:00Z</cp:lastPrinted>
  <dcterms:created xsi:type="dcterms:W3CDTF">2026-02-26T14:50:00Z</dcterms:created>
  <dcterms:modified xsi:type="dcterms:W3CDTF">2026-02-26T14:50:00Z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