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215D" w14:textId="79CD5689" w:rsidR="00841624" w:rsidRDefault="00841624">
      <w:pPr>
        <w:pStyle w:val="Heading6"/>
        <w:jc w:val="center"/>
        <w:rPr>
          <w:sz w:val="22"/>
        </w:rPr>
      </w:pPr>
      <w:r>
        <w:rPr>
          <w:sz w:val="22"/>
        </w:rPr>
        <w:t>HOUSE TO MEET AT 1</w:t>
      </w:r>
      <w:r w:rsidR="00E77375">
        <w:rPr>
          <w:sz w:val="22"/>
        </w:rPr>
        <w:t>0:00 A.M.</w:t>
      </w:r>
    </w:p>
    <w:p w14:paraId="6CDDE7F7" w14:textId="77777777" w:rsidR="00841624" w:rsidRDefault="00841624">
      <w:pPr>
        <w:tabs>
          <w:tab w:val="right" w:pos="6336"/>
        </w:tabs>
        <w:ind w:left="0" w:firstLine="0"/>
        <w:jc w:val="center"/>
      </w:pPr>
    </w:p>
    <w:p w14:paraId="1818E040" w14:textId="77777777" w:rsidR="00841624" w:rsidRDefault="00841624">
      <w:pPr>
        <w:tabs>
          <w:tab w:val="right" w:pos="6336"/>
        </w:tabs>
        <w:ind w:left="0" w:firstLine="0"/>
        <w:jc w:val="right"/>
        <w:rPr>
          <w:b/>
        </w:rPr>
      </w:pPr>
      <w:r>
        <w:rPr>
          <w:b/>
        </w:rPr>
        <w:t>NO. 43</w:t>
      </w:r>
    </w:p>
    <w:p w14:paraId="0D5FB1EC" w14:textId="77777777" w:rsidR="00841624" w:rsidRDefault="00841624">
      <w:pPr>
        <w:tabs>
          <w:tab w:val="center" w:pos="3168"/>
        </w:tabs>
        <w:ind w:left="0" w:firstLine="0"/>
        <w:jc w:val="center"/>
      </w:pPr>
      <w:r>
        <w:rPr>
          <w:b/>
        </w:rPr>
        <w:t>CALENDAR</w:t>
      </w:r>
    </w:p>
    <w:p w14:paraId="2B3966D4" w14:textId="77777777" w:rsidR="00841624" w:rsidRDefault="00841624">
      <w:pPr>
        <w:ind w:left="0" w:firstLine="0"/>
        <w:jc w:val="center"/>
      </w:pPr>
    </w:p>
    <w:p w14:paraId="542AA06A" w14:textId="77777777" w:rsidR="00841624" w:rsidRDefault="00841624">
      <w:pPr>
        <w:tabs>
          <w:tab w:val="center" w:pos="3168"/>
        </w:tabs>
        <w:ind w:left="0" w:firstLine="0"/>
        <w:jc w:val="center"/>
        <w:rPr>
          <w:b/>
        </w:rPr>
      </w:pPr>
      <w:r>
        <w:rPr>
          <w:b/>
        </w:rPr>
        <w:t>OF THE</w:t>
      </w:r>
    </w:p>
    <w:p w14:paraId="0258F4B4" w14:textId="77777777" w:rsidR="00841624" w:rsidRDefault="00841624">
      <w:pPr>
        <w:ind w:left="0" w:firstLine="0"/>
        <w:jc w:val="center"/>
      </w:pPr>
    </w:p>
    <w:p w14:paraId="29B049FA" w14:textId="77777777" w:rsidR="00841624" w:rsidRDefault="00841624">
      <w:pPr>
        <w:tabs>
          <w:tab w:val="center" w:pos="3168"/>
        </w:tabs>
        <w:ind w:left="0" w:firstLine="0"/>
        <w:jc w:val="center"/>
      </w:pPr>
      <w:r>
        <w:rPr>
          <w:b/>
        </w:rPr>
        <w:t>HOUSE OF REPRESENTATIVES</w:t>
      </w:r>
    </w:p>
    <w:p w14:paraId="6B12B238" w14:textId="77777777" w:rsidR="00841624" w:rsidRDefault="00841624">
      <w:pPr>
        <w:ind w:left="0" w:firstLine="0"/>
        <w:jc w:val="center"/>
      </w:pPr>
    </w:p>
    <w:p w14:paraId="474BFA3E" w14:textId="77777777" w:rsidR="00841624" w:rsidRDefault="00841624">
      <w:pPr>
        <w:pStyle w:val="Heading4"/>
        <w:jc w:val="center"/>
        <w:rPr>
          <w:snapToGrid/>
        </w:rPr>
      </w:pPr>
      <w:r>
        <w:rPr>
          <w:snapToGrid/>
        </w:rPr>
        <w:t>OF THE</w:t>
      </w:r>
    </w:p>
    <w:p w14:paraId="48CBE594" w14:textId="77777777" w:rsidR="00841624" w:rsidRDefault="00841624">
      <w:pPr>
        <w:ind w:left="0" w:firstLine="0"/>
        <w:jc w:val="center"/>
      </w:pPr>
    </w:p>
    <w:p w14:paraId="51333C6D" w14:textId="77777777" w:rsidR="00841624" w:rsidRDefault="00841624">
      <w:pPr>
        <w:tabs>
          <w:tab w:val="center" w:pos="3168"/>
        </w:tabs>
        <w:ind w:left="0" w:firstLine="0"/>
        <w:jc w:val="center"/>
        <w:rPr>
          <w:b/>
        </w:rPr>
      </w:pPr>
      <w:r>
        <w:rPr>
          <w:b/>
        </w:rPr>
        <w:t>STATE OF SOUTH CAROLINA</w:t>
      </w:r>
    </w:p>
    <w:p w14:paraId="35A1FD63" w14:textId="77777777" w:rsidR="00841624" w:rsidRDefault="00841624">
      <w:pPr>
        <w:ind w:left="0" w:firstLine="0"/>
        <w:jc w:val="center"/>
        <w:rPr>
          <w:b/>
        </w:rPr>
      </w:pPr>
    </w:p>
    <w:p w14:paraId="22828600" w14:textId="77777777" w:rsidR="00841624" w:rsidRDefault="00841624">
      <w:pPr>
        <w:ind w:left="0" w:firstLine="0"/>
        <w:jc w:val="center"/>
        <w:rPr>
          <w:b/>
        </w:rPr>
      </w:pPr>
    </w:p>
    <w:p w14:paraId="045B68F9" w14:textId="1A195B8E" w:rsidR="00841624" w:rsidRDefault="00841624">
      <w:pPr>
        <w:ind w:left="0" w:firstLine="0"/>
        <w:jc w:val="center"/>
        <w:rPr>
          <w:b/>
        </w:rPr>
      </w:pPr>
      <w:r>
        <w:rPr>
          <w:b/>
          <w:noProof/>
        </w:rPr>
        <w:drawing>
          <wp:inline distT="0" distB="0" distL="0" distR="0" wp14:anchorId="43FC0DD6" wp14:editId="300710B9">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1D6CA0F" w14:textId="77777777" w:rsidR="00841624" w:rsidRDefault="00841624">
      <w:pPr>
        <w:ind w:left="0" w:firstLine="0"/>
        <w:jc w:val="center"/>
        <w:rPr>
          <w:b/>
        </w:rPr>
      </w:pPr>
    </w:p>
    <w:p w14:paraId="681284BA" w14:textId="77777777" w:rsidR="00841624" w:rsidRDefault="00841624">
      <w:pPr>
        <w:pStyle w:val="Heading3"/>
        <w:jc w:val="center"/>
      </w:pPr>
      <w:r>
        <w:t>REGULAR SESSION BEGINNING TUESDAY, JANUARY 14, 2025</w:t>
      </w:r>
    </w:p>
    <w:p w14:paraId="297AC743" w14:textId="77777777" w:rsidR="00841624" w:rsidRDefault="00841624">
      <w:pPr>
        <w:ind w:left="0" w:firstLine="0"/>
        <w:jc w:val="center"/>
        <w:rPr>
          <w:b/>
        </w:rPr>
      </w:pPr>
    </w:p>
    <w:p w14:paraId="663B1A32" w14:textId="77777777" w:rsidR="00841624" w:rsidRDefault="00841624">
      <w:pPr>
        <w:ind w:left="0" w:firstLine="0"/>
        <w:jc w:val="center"/>
        <w:rPr>
          <w:b/>
        </w:rPr>
      </w:pPr>
    </w:p>
    <w:p w14:paraId="0468ED99" w14:textId="77777777" w:rsidR="00841624" w:rsidRPr="0025419F" w:rsidRDefault="00841624">
      <w:pPr>
        <w:ind w:left="0" w:firstLine="0"/>
        <w:jc w:val="center"/>
        <w:rPr>
          <w:b/>
        </w:rPr>
      </w:pPr>
      <w:r w:rsidRPr="0025419F">
        <w:rPr>
          <w:b/>
        </w:rPr>
        <w:t>THURSDAY, APRIL 10, 2025</w:t>
      </w:r>
    </w:p>
    <w:p w14:paraId="486FBC9B" w14:textId="19FACF4D" w:rsidR="00841624" w:rsidRDefault="00841624">
      <w:pPr>
        <w:ind w:left="0" w:firstLine="0"/>
        <w:jc w:val="center"/>
        <w:rPr>
          <w:b/>
        </w:rPr>
      </w:pPr>
      <w:r>
        <w:rPr>
          <w:b/>
          <w:noProof/>
        </w:rPr>
        <w:drawing>
          <wp:inline distT="0" distB="0" distL="0" distR="0" wp14:anchorId="37AB9A8B" wp14:editId="724B6610">
            <wp:extent cx="981075" cy="9810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r w:rsidR="00412C73">
        <w:rPr>
          <w:noProof/>
        </w:rPr>
        <w:drawing>
          <wp:inline distT="0" distB="0" distL="0" distR="0" wp14:anchorId="45EF7C83" wp14:editId="1FDA3EA6">
            <wp:extent cx="1123950" cy="992236"/>
            <wp:effectExtent l="0" t="0" r="0" b="0"/>
            <wp:docPr id="1302738177" name="Picture 1302738177" descr="Fort Mill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t Mill High Scho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1510" cy="998910"/>
                    </a:xfrm>
                    <a:prstGeom prst="rect">
                      <a:avLst/>
                    </a:prstGeom>
                    <a:noFill/>
                    <a:ln>
                      <a:noFill/>
                    </a:ln>
                  </pic:spPr>
                </pic:pic>
              </a:graphicData>
            </a:graphic>
          </wp:inline>
        </w:drawing>
      </w:r>
    </w:p>
    <w:p w14:paraId="01A35EBA" w14:textId="77777777" w:rsidR="00841624" w:rsidRDefault="00841624">
      <w:pPr>
        <w:pStyle w:val="ActionText"/>
        <w:sectPr w:rsidR="00841624">
          <w:headerReference w:type="even" r:id="rId11"/>
          <w:headerReference w:type="default" r:id="rId12"/>
          <w:footerReference w:type="even" r:id="rId13"/>
          <w:footerReference w:type="default" r:id="rId14"/>
          <w:headerReference w:type="first" r:id="rId15"/>
          <w:footerReference w:type="first" r:id="rId16"/>
          <w:pgSz w:w="12240" w:h="15840" w:code="1"/>
          <w:pgMar w:top="1008" w:right="4694" w:bottom="3499" w:left="1224" w:header="1008" w:footer="3499" w:gutter="0"/>
          <w:cols w:space="720"/>
          <w:titlePg/>
        </w:sectPr>
      </w:pPr>
    </w:p>
    <w:p w14:paraId="7375C5EE" w14:textId="77777777" w:rsidR="00841624" w:rsidRDefault="00841624">
      <w:pPr>
        <w:pStyle w:val="ActionText"/>
        <w:sectPr w:rsidR="00841624">
          <w:pgSz w:w="12240" w:h="15840" w:code="1"/>
          <w:pgMar w:top="1008" w:right="4694" w:bottom="3499" w:left="1224" w:header="1008" w:footer="3499" w:gutter="0"/>
          <w:cols w:space="720"/>
          <w:titlePg/>
        </w:sectPr>
      </w:pPr>
    </w:p>
    <w:p w14:paraId="08373CCB" w14:textId="77777777" w:rsidR="00841624" w:rsidRDefault="00841624" w:rsidP="00841624">
      <w:pPr>
        <w:jc w:val="center"/>
        <w:rPr>
          <w:b/>
        </w:rPr>
      </w:pPr>
      <w:r>
        <w:rPr>
          <w:b/>
        </w:rPr>
        <w:lastRenderedPageBreak/>
        <w:t>FORT MILL HIGH SCHOOL “YELLOW JACKETS”</w:t>
      </w:r>
    </w:p>
    <w:p w14:paraId="4A23E407" w14:textId="77777777" w:rsidR="00841624" w:rsidRPr="000407DA" w:rsidRDefault="00841624" w:rsidP="0084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5-A DIVISION 2 WRESTLING </w:t>
      </w:r>
      <w:r w:rsidRPr="000407DA">
        <w:rPr>
          <w:b/>
          <w:szCs w:val="22"/>
        </w:rPr>
        <w:t>STATE CHAMPIONS</w:t>
      </w:r>
    </w:p>
    <w:p w14:paraId="5DEFC7CB" w14:textId="77777777" w:rsidR="00841624" w:rsidRPr="008E1BC6" w:rsidRDefault="00841624" w:rsidP="00841624">
      <w:pPr>
        <w:ind w:left="0" w:firstLine="0"/>
        <w:rPr>
          <w:szCs w:val="22"/>
        </w:rPr>
      </w:pPr>
    </w:p>
    <w:p w14:paraId="52D09C20" w14:textId="77777777" w:rsidR="00841624" w:rsidRDefault="00841624" w:rsidP="00841624">
      <w:pPr>
        <w:ind w:left="0" w:firstLine="0"/>
        <w:jc w:val="left"/>
        <w:rPr>
          <w:color w:val="000000"/>
          <w:szCs w:val="22"/>
        </w:rPr>
        <w:sectPr w:rsidR="00841624" w:rsidSect="00841624">
          <w:headerReference w:type="default" r:id="rId17"/>
          <w:footerReference w:type="even" r:id="rId18"/>
          <w:footerReference w:type="default" r:id="rId19"/>
          <w:pgSz w:w="12240" w:h="15840" w:code="1"/>
          <w:pgMar w:top="1008" w:right="4694" w:bottom="3499" w:left="1224" w:header="1008" w:footer="3499" w:gutter="0"/>
          <w:pgNumType w:start="1"/>
          <w:cols w:space="720"/>
          <w:docGrid w:linePitch="360"/>
        </w:sectPr>
      </w:pPr>
    </w:p>
    <w:p w14:paraId="28024840" w14:textId="77777777" w:rsidR="00841624" w:rsidRPr="008E1BC6" w:rsidRDefault="00841624" w:rsidP="00841624">
      <w:pPr>
        <w:ind w:left="0" w:firstLine="0"/>
        <w:jc w:val="left"/>
        <w:rPr>
          <w:color w:val="000000"/>
          <w:szCs w:val="22"/>
        </w:rPr>
      </w:pPr>
      <w:r w:rsidRPr="008E1BC6">
        <w:rPr>
          <w:color w:val="000000"/>
          <w:szCs w:val="22"/>
        </w:rPr>
        <w:t>Peter Escudero</w:t>
      </w:r>
    </w:p>
    <w:p w14:paraId="7A9A83CE" w14:textId="77777777" w:rsidR="00841624" w:rsidRPr="008E1BC6" w:rsidRDefault="00841624" w:rsidP="00841624">
      <w:pPr>
        <w:ind w:left="0" w:firstLine="0"/>
        <w:jc w:val="left"/>
        <w:rPr>
          <w:color w:val="000000"/>
          <w:szCs w:val="22"/>
        </w:rPr>
      </w:pPr>
      <w:r w:rsidRPr="008E1BC6">
        <w:rPr>
          <w:color w:val="000000"/>
          <w:szCs w:val="22"/>
        </w:rPr>
        <w:t>Brody Harris</w:t>
      </w:r>
    </w:p>
    <w:p w14:paraId="14BF7DC2" w14:textId="77777777" w:rsidR="00841624" w:rsidRPr="008E1BC6" w:rsidRDefault="00841624" w:rsidP="00841624">
      <w:pPr>
        <w:ind w:left="0" w:firstLine="0"/>
        <w:jc w:val="left"/>
        <w:rPr>
          <w:color w:val="000000"/>
          <w:szCs w:val="22"/>
        </w:rPr>
      </w:pPr>
      <w:r w:rsidRPr="008E1BC6">
        <w:rPr>
          <w:color w:val="000000"/>
          <w:szCs w:val="22"/>
        </w:rPr>
        <w:t>Morrison Murphy</w:t>
      </w:r>
    </w:p>
    <w:p w14:paraId="11484223" w14:textId="77777777" w:rsidR="00841624" w:rsidRPr="008E1BC6" w:rsidRDefault="00841624" w:rsidP="00841624">
      <w:pPr>
        <w:ind w:left="0" w:firstLine="0"/>
        <w:jc w:val="left"/>
        <w:rPr>
          <w:color w:val="000000"/>
          <w:szCs w:val="22"/>
        </w:rPr>
      </w:pPr>
      <w:r w:rsidRPr="008E1BC6">
        <w:rPr>
          <w:color w:val="000000"/>
          <w:szCs w:val="22"/>
        </w:rPr>
        <w:t>Luke VanBeynum</w:t>
      </w:r>
    </w:p>
    <w:p w14:paraId="1C1DF735" w14:textId="77777777" w:rsidR="00841624" w:rsidRPr="008E1BC6" w:rsidRDefault="00841624" w:rsidP="00841624">
      <w:pPr>
        <w:ind w:left="0" w:firstLine="0"/>
        <w:jc w:val="left"/>
        <w:rPr>
          <w:color w:val="000000"/>
          <w:szCs w:val="22"/>
        </w:rPr>
      </w:pPr>
      <w:r w:rsidRPr="008E1BC6">
        <w:rPr>
          <w:color w:val="000000"/>
          <w:szCs w:val="22"/>
        </w:rPr>
        <w:t>Jacob Nally</w:t>
      </w:r>
    </w:p>
    <w:p w14:paraId="44A17276" w14:textId="77777777" w:rsidR="00841624" w:rsidRPr="008E1BC6" w:rsidRDefault="00841624" w:rsidP="00841624">
      <w:pPr>
        <w:ind w:left="0" w:firstLine="0"/>
        <w:jc w:val="left"/>
        <w:rPr>
          <w:color w:val="000000"/>
          <w:szCs w:val="22"/>
        </w:rPr>
      </w:pPr>
      <w:r w:rsidRPr="008E1BC6">
        <w:rPr>
          <w:color w:val="000000"/>
          <w:szCs w:val="22"/>
        </w:rPr>
        <w:t>Cole Wartinger</w:t>
      </w:r>
    </w:p>
    <w:p w14:paraId="00B0FA47" w14:textId="77777777" w:rsidR="00841624" w:rsidRPr="008E1BC6" w:rsidRDefault="00841624" w:rsidP="00841624">
      <w:pPr>
        <w:ind w:left="0" w:firstLine="0"/>
        <w:jc w:val="left"/>
        <w:rPr>
          <w:color w:val="000000"/>
          <w:szCs w:val="22"/>
        </w:rPr>
      </w:pPr>
      <w:r w:rsidRPr="008E1BC6">
        <w:rPr>
          <w:color w:val="000000"/>
          <w:szCs w:val="22"/>
        </w:rPr>
        <w:t>Tucker Gibson</w:t>
      </w:r>
    </w:p>
    <w:p w14:paraId="207E2E5E" w14:textId="77777777" w:rsidR="00841624" w:rsidRPr="008E1BC6" w:rsidRDefault="00841624" w:rsidP="00841624">
      <w:pPr>
        <w:ind w:left="0" w:firstLine="0"/>
        <w:jc w:val="left"/>
        <w:rPr>
          <w:color w:val="000000"/>
          <w:szCs w:val="22"/>
        </w:rPr>
      </w:pPr>
      <w:r w:rsidRPr="008E1BC6">
        <w:rPr>
          <w:color w:val="000000"/>
          <w:szCs w:val="22"/>
        </w:rPr>
        <w:t>Grayson Wallen</w:t>
      </w:r>
    </w:p>
    <w:p w14:paraId="23C584F3" w14:textId="77777777" w:rsidR="00841624" w:rsidRPr="008E1BC6" w:rsidRDefault="00841624" w:rsidP="00841624">
      <w:pPr>
        <w:ind w:left="0" w:firstLine="0"/>
        <w:jc w:val="left"/>
        <w:rPr>
          <w:color w:val="000000"/>
          <w:szCs w:val="22"/>
        </w:rPr>
      </w:pPr>
      <w:r w:rsidRPr="008E1BC6">
        <w:rPr>
          <w:color w:val="000000"/>
          <w:szCs w:val="22"/>
        </w:rPr>
        <w:t>David McCann</w:t>
      </w:r>
    </w:p>
    <w:p w14:paraId="6B8A111D" w14:textId="77777777" w:rsidR="00841624" w:rsidRPr="008E1BC6" w:rsidRDefault="00841624" w:rsidP="00841624">
      <w:pPr>
        <w:ind w:left="0" w:firstLine="0"/>
        <w:jc w:val="left"/>
        <w:rPr>
          <w:color w:val="000000"/>
          <w:szCs w:val="22"/>
        </w:rPr>
      </w:pPr>
      <w:r w:rsidRPr="008E1BC6">
        <w:rPr>
          <w:color w:val="000000"/>
          <w:szCs w:val="22"/>
        </w:rPr>
        <w:t>Lincoln Marks</w:t>
      </w:r>
    </w:p>
    <w:p w14:paraId="2ABF7BE3" w14:textId="77777777" w:rsidR="00841624" w:rsidRPr="008E1BC6" w:rsidRDefault="00841624" w:rsidP="00841624">
      <w:pPr>
        <w:ind w:left="0" w:firstLine="0"/>
        <w:jc w:val="left"/>
        <w:rPr>
          <w:color w:val="000000"/>
          <w:szCs w:val="22"/>
        </w:rPr>
      </w:pPr>
      <w:r w:rsidRPr="008E1BC6">
        <w:rPr>
          <w:color w:val="000000"/>
          <w:szCs w:val="22"/>
        </w:rPr>
        <w:t>Lincoln Greene</w:t>
      </w:r>
    </w:p>
    <w:p w14:paraId="0F007661" w14:textId="77777777" w:rsidR="00841624" w:rsidRPr="008E1BC6" w:rsidRDefault="00841624" w:rsidP="00841624">
      <w:pPr>
        <w:ind w:left="0" w:firstLine="0"/>
        <w:jc w:val="left"/>
        <w:rPr>
          <w:color w:val="000000"/>
          <w:szCs w:val="22"/>
        </w:rPr>
      </w:pPr>
      <w:r w:rsidRPr="008E1BC6">
        <w:rPr>
          <w:color w:val="000000"/>
          <w:szCs w:val="22"/>
        </w:rPr>
        <w:t>Jayden Nguyen</w:t>
      </w:r>
    </w:p>
    <w:p w14:paraId="1FCA2295" w14:textId="77777777" w:rsidR="00841624" w:rsidRPr="008E1BC6" w:rsidRDefault="00841624" w:rsidP="00841624">
      <w:pPr>
        <w:ind w:left="0" w:firstLine="0"/>
        <w:jc w:val="left"/>
        <w:rPr>
          <w:color w:val="000000"/>
          <w:szCs w:val="22"/>
        </w:rPr>
      </w:pPr>
      <w:r w:rsidRPr="008E1BC6">
        <w:rPr>
          <w:color w:val="000000"/>
          <w:szCs w:val="22"/>
        </w:rPr>
        <w:t>Gibson Hollis</w:t>
      </w:r>
    </w:p>
    <w:p w14:paraId="289D8293" w14:textId="77777777" w:rsidR="00841624" w:rsidRPr="008E1BC6" w:rsidRDefault="00841624" w:rsidP="00841624">
      <w:pPr>
        <w:ind w:left="0" w:firstLine="0"/>
        <w:jc w:val="left"/>
        <w:rPr>
          <w:color w:val="000000"/>
          <w:szCs w:val="22"/>
        </w:rPr>
      </w:pPr>
      <w:r w:rsidRPr="008E1BC6">
        <w:rPr>
          <w:color w:val="000000"/>
          <w:szCs w:val="22"/>
        </w:rPr>
        <w:t xml:space="preserve">Keenan Coston </w:t>
      </w:r>
    </w:p>
    <w:p w14:paraId="3DA71014" w14:textId="77777777" w:rsidR="00841624" w:rsidRPr="008E1BC6" w:rsidRDefault="00841624" w:rsidP="00841624">
      <w:pPr>
        <w:ind w:left="0" w:firstLine="0"/>
        <w:jc w:val="left"/>
        <w:rPr>
          <w:color w:val="000000"/>
          <w:szCs w:val="22"/>
        </w:rPr>
      </w:pPr>
      <w:r w:rsidRPr="008E1BC6">
        <w:rPr>
          <w:color w:val="000000"/>
          <w:szCs w:val="22"/>
        </w:rPr>
        <w:t>Wyatt Gremillion</w:t>
      </w:r>
    </w:p>
    <w:p w14:paraId="4D209E77" w14:textId="77777777" w:rsidR="00841624" w:rsidRPr="008E1BC6" w:rsidRDefault="00841624" w:rsidP="00841624">
      <w:pPr>
        <w:ind w:left="0" w:firstLine="0"/>
        <w:jc w:val="left"/>
        <w:rPr>
          <w:color w:val="000000"/>
          <w:szCs w:val="22"/>
        </w:rPr>
      </w:pPr>
      <w:r w:rsidRPr="008E1BC6">
        <w:rPr>
          <w:color w:val="000000"/>
          <w:szCs w:val="22"/>
        </w:rPr>
        <w:t>Ethan Geary</w:t>
      </w:r>
    </w:p>
    <w:p w14:paraId="776C14D7" w14:textId="77777777" w:rsidR="00841624" w:rsidRPr="008E1BC6" w:rsidRDefault="00841624" w:rsidP="00841624">
      <w:pPr>
        <w:ind w:left="0" w:firstLine="0"/>
        <w:jc w:val="left"/>
        <w:rPr>
          <w:color w:val="000000"/>
          <w:szCs w:val="22"/>
        </w:rPr>
      </w:pPr>
      <w:r w:rsidRPr="008E1BC6">
        <w:rPr>
          <w:color w:val="000000"/>
          <w:szCs w:val="22"/>
        </w:rPr>
        <w:t>Patrick Gray</w:t>
      </w:r>
    </w:p>
    <w:p w14:paraId="0868859A" w14:textId="77777777" w:rsidR="00841624" w:rsidRPr="008E1BC6" w:rsidRDefault="00841624" w:rsidP="00841624">
      <w:pPr>
        <w:ind w:left="0" w:firstLine="0"/>
        <w:jc w:val="left"/>
        <w:rPr>
          <w:color w:val="000000"/>
          <w:szCs w:val="22"/>
        </w:rPr>
      </w:pPr>
      <w:r w:rsidRPr="008E1BC6">
        <w:rPr>
          <w:color w:val="000000"/>
          <w:szCs w:val="22"/>
        </w:rPr>
        <w:t>Broden Mitcheson</w:t>
      </w:r>
    </w:p>
    <w:p w14:paraId="2CDA2469" w14:textId="77777777" w:rsidR="00841624" w:rsidRPr="008E1BC6" w:rsidRDefault="00841624" w:rsidP="00841624">
      <w:pPr>
        <w:ind w:left="0" w:firstLine="0"/>
        <w:jc w:val="left"/>
        <w:rPr>
          <w:color w:val="000000"/>
          <w:szCs w:val="22"/>
        </w:rPr>
      </w:pPr>
      <w:r w:rsidRPr="008E1BC6">
        <w:rPr>
          <w:color w:val="000000"/>
          <w:szCs w:val="22"/>
        </w:rPr>
        <w:t>Ethan Coughenour</w:t>
      </w:r>
    </w:p>
    <w:p w14:paraId="47B3A437" w14:textId="77777777" w:rsidR="00841624" w:rsidRPr="008E1BC6" w:rsidRDefault="00841624" w:rsidP="00841624">
      <w:pPr>
        <w:ind w:left="0" w:firstLine="0"/>
        <w:jc w:val="left"/>
        <w:rPr>
          <w:color w:val="000000"/>
          <w:szCs w:val="22"/>
        </w:rPr>
      </w:pPr>
      <w:r w:rsidRPr="008E1BC6">
        <w:rPr>
          <w:color w:val="000000"/>
          <w:szCs w:val="22"/>
        </w:rPr>
        <w:t>Vincent Damico</w:t>
      </w:r>
    </w:p>
    <w:p w14:paraId="51AFA42D" w14:textId="77777777" w:rsidR="00841624" w:rsidRPr="008E1BC6" w:rsidRDefault="00841624" w:rsidP="00841624">
      <w:pPr>
        <w:ind w:left="0" w:firstLine="0"/>
        <w:jc w:val="left"/>
        <w:rPr>
          <w:color w:val="000000"/>
          <w:szCs w:val="22"/>
        </w:rPr>
      </w:pPr>
      <w:r w:rsidRPr="008E1BC6">
        <w:rPr>
          <w:color w:val="000000"/>
          <w:szCs w:val="22"/>
        </w:rPr>
        <w:t>Dillon Monahan</w:t>
      </w:r>
    </w:p>
    <w:p w14:paraId="5A3A3627" w14:textId="77777777" w:rsidR="00841624" w:rsidRPr="008E1BC6" w:rsidRDefault="00841624" w:rsidP="00841624">
      <w:pPr>
        <w:ind w:left="0" w:firstLine="0"/>
        <w:jc w:val="left"/>
        <w:rPr>
          <w:color w:val="000000"/>
          <w:szCs w:val="22"/>
        </w:rPr>
      </w:pPr>
      <w:r w:rsidRPr="008E1BC6">
        <w:rPr>
          <w:color w:val="000000"/>
          <w:szCs w:val="22"/>
        </w:rPr>
        <w:t>Mason Metcalf</w:t>
      </w:r>
    </w:p>
    <w:p w14:paraId="063C4DEA" w14:textId="77777777" w:rsidR="00841624" w:rsidRPr="008E1BC6" w:rsidRDefault="00841624" w:rsidP="00841624">
      <w:pPr>
        <w:ind w:left="0" w:firstLine="0"/>
        <w:jc w:val="left"/>
        <w:rPr>
          <w:color w:val="000000"/>
          <w:szCs w:val="22"/>
        </w:rPr>
      </w:pPr>
      <w:r w:rsidRPr="008E1BC6">
        <w:rPr>
          <w:color w:val="000000"/>
          <w:szCs w:val="22"/>
        </w:rPr>
        <w:t>Ted Ernst</w:t>
      </w:r>
    </w:p>
    <w:p w14:paraId="5285B205" w14:textId="77777777" w:rsidR="00841624" w:rsidRPr="008E1BC6" w:rsidRDefault="00841624" w:rsidP="00841624">
      <w:pPr>
        <w:ind w:left="0" w:firstLine="0"/>
        <w:jc w:val="left"/>
        <w:rPr>
          <w:color w:val="000000"/>
          <w:szCs w:val="22"/>
        </w:rPr>
      </w:pPr>
      <w:r w:rsidRPr="008E1BC6">
        <w:rPr>
          <w:color w:val="000000"/>
          <w:szCs w:val="22"/>
        </w:rPr>
        <w:t>Maurice Lawrence</w:t>
      </w:r>
    </w:p>
    <w:p w14:paraId="6E0B4381" w14:textId="77777777" w:rsidR="00841624" w:rsidRPr="008E1BC6" w:rsidRDefault="00841624" w:rsidP="00841624">
      <w:pPr>
        <w:ind w:left="0" w:firstLine="0"/>
        <w:jc w:val="left"/>
        <w:rPr>
          <w:color w:val="000000"/>
          <w:szCs w:val="22"/>
        </w:rPr>
      </w:pPr>
      <w:r w:rsidRPr="008E1BC6">
        <w:rPr>
          <w:color w:val="000000"/>
          <w:szCs w:val="22"/>
        </w:rPr>
        <w:t>Henry Crocker</w:t>
      </w:r>
    </w:p>
    <w:p w14:paraId="412995F6" w14:textId="77777777" w:rsidR="00841624" w:rsidRPr="008E1BC6" w:rsidRDefault="00841624" w:rsidP="00841624">
      <w:pPr>
        <w:ind w:left="0" w:firstLine="0"/>
        <w:jc w:val="left"/>
        <w:rPr>
          <w:color w:val="000000"/>
          <w:szCs w:val="22"/>
        </w:rPr>
      </w:pPr>
      <w:r w:rsidRPr="008E1BC6">
        <w:rPr>
          <w:color w:val="000000"/>
          <w:szCs w:val="22"/>
        </w:rPr>
        <w:t>Lloyd Shope</w:t>
      </w:r>
    </w:p>
    <w:p w14:paraId="736ADFFF" w14:textId="77777777" w:rsidR="00841624" w:rsidRPr="008E1BC6" w:rsidRDefault="00841624" w:rsidP="00841624">
      <w:pPr>
        <w:ind w:left="0" w:firstLine="0"/>
        <w:jc w:val="left"/>
        <w:rPr>
          <w:color w:val="000000"/>
          <w:szCs w:val="22"/>
        </w:rPr>
      </w:pPr>
      <w:r w:rsidRPr="008E1BC6">
        <w:rPr>
          <w:color w:val="000000"/>
          <w:szCs w:val="22"/>
        </w:rPr>
        <w:t>Krystian Villatoro</w:t>
      </w:r>
    </w:p>
    <w:p w14:paraId="66202D79" w14:textId="77777777" w:rsidR="00841624" w:rsidRPr="008E1BC6" w:rsidRDefault="00841624" w:rsidP="00841624">
      <w:pPr>
        <w:ind w:left="0" w:firstLine="0"/>
        <w:jc w:val="left"/>
        <w:rPr>
          <w:color w:val="000000"/>
          <w:szCs w:val="22"/>
        </w:rPr>
      </w:pPr>
      <w:r w:rsidRPr="008E1BC6">
        <w:rPr>
          <w:color w:val="000000"/>
          <w:szCs w:val="22"/>
        </w:rPr>
        <w:t>Jonathan Dasilva</w:t>
      </w:r>
    </w:p>
    <w:p w14:paraId="7B7D7443" w14:textId="77777777" w:rsidR="00841624" w:rsidRPr="008E1BC6" w:rsidRDefault="00841624" w:rsidP="00841624">
      <w:pPr>
        <w:ind w:left="0" w:firstLine="0"/>
        <w:jc w:val="left"/>
        <w:rPr>
          <w:color w:val="000000"/>
          <w:szCs w:val="22"/>
        </w:rPr>
      </w:pPr>
      <w:r w:rsidRPr="008E1BC6">
        <w:rPr>
          <w:color w:val="000000"/>
          <w:szCs w:val="22"/>
        </w:rPr>
        <w:t>Grayson Sykes</w:t>
      </w:r>
    </w:p>
    <w:p w14:paraId="16E23178" w14:textId="77777777" w:rsidR="00841624" w:rsidRDefault="00841624" w:rsidP="00841624">
      <w:pPr>
        <w:jc w:val="center"/>
        <w:rPr>
          <w:szCs w:val="22"/>
        </w:rPr>
        <w:sectPr w:rsidR="00841624" w:rsidSect="00841624">
          <w:type w:val="continuous"/>
          <w:pgSz w:w="12240" w:h="15840" w:code="1"/>
          <w:pgMar w:top="1008" w:right="4694" w:bottom="3499" w:left="1224" w:header="1008" w:footer="3499" w:gutter="0"/>
          <w:cols w:num="2" w:space="720"/>
          <w:docGrid w:linePitch="360"/>
        </w:sectPr>
      </w:pPr>
    </w:p>
    <w:p w14:paraId="7E907745" w14:textId="77777777" w:rsidR="00841624" w:rsidRDefault="00841624" w:rsidP="00841624">
      <w:pPr>
        <w:jc w:val="center"/>
        <w:rPr>
          <w:szCs w:val="22"/>
        </w:rPr>
      </w:pPr>
    </w:p>
    <w:p w14:paraId="073C987E" w14:textId="77777777" w:rsidR="00841624" w:rsidRPr="0081514C" w:rsidRDefault="00841624" w:rsidP="00841624">
      <w:pPr>
        <w:jc w:val="center"/>
        <w:rPr>
          <w:b/>
          <w:szCs w:val="22"/>
          <w:u w:val="single"/>
        </w:rPr>
      </w:pPr>
      <w:r>
        <w:rPr>
          <w:b/>
          <w:szCs w:val="22"/>
          <w:u w:val="single"/>
        </w:rPr>
        <w:t xml:space="preserve">HEAD </w:t>
      </w:r>
      <w:r w:rsidRPr="0081514C">
        <w:rPr>
          <w:b/>
          <w:szCs w:val="22"/>
          <w:u w:val="single"/>
        </w:rPr>
        <w:t>COACH</w:t>
      </w:r>
    </w:p>
    <w:p w14:paraId="3AB2C828" w14:textId="77777777" w:rsidR="00841624" w:rsidRDefault="00841624" w:rsidP="00841624">
      <w:pPr>
        <w:jc w:val="center"/>
        <w:rPr>
          <w:bCs/>
          <w:szCs w:val="22"/>
        </w:rPr>
      </w:pPr>
      <w:r>
        <w:rPr>
          <w:bCs/>
          <w:szCs w:val="22"/>
        </w:rPr>
        <w:t>Adam Marullo</w:t>
      </w:r>
    </w:p>
    <w:p w14:paraId="77B56AB7" w14:textId="77777777" w:rsidR="00841624" w:rsidRDefault="00841624" w:rsidP="00841624">
      <w:pPr>
        <w:jc w:val="center"/>
        <w:rPr>
          <w:bCs/>
          <w:szCs w:val="22"/>
        </w:rPr>
      </w:pPr>
    </w:p>
    <w:p w14:paraId="05CBD390" w14:textId="77777777" w:rsidR="00841624" w:rsidRPr="004D129F" w:rsidRDefault="00841624" w:rsidP="00841624">
      <w:pPr>
        <w:jc w:val="center"/>
        <w:rPr>
          <w:b/>
          <w:szCs w:val="22"/>
          <w:u w:val="single"/>
        </w:rPr>
      </w:pPr>
      <w:r w:rsidRPr="004D129F">
        <w:rPr>
          <w:b/>
          <w:szCs w:val="22"/>
          <w:u w:val="single"/>
        </w:rPr>
        <w:t>ASSISTANT COACHES</w:t>
      </w:r>
    </w:p>
    <w:p w14:paraId="777FF022" w14:textId="77777777" w:rsidR="00841624" w:rsidRDefault="00841624" w:rsidP="00841624">
      <w:pPr>
        <w:jc w:val="center"/>
        <w:rPr>
          <w:bCs/>
          <w:szCs w:val="22"/>
        </w:rPr>
      </w:pPr>
      <w:r>
        <w:rPr>
          <w:bCs/>
          <w:szCs w:val="22"/>
        </w:rPr>
        <w:t>AJ Leitten, Ed Doran, Sonny Close, Josh Cizmadia,</w:t>
      </w:r>
    </w:p>
    <w:p w14:paraId="022C4ABB" w14:textId="77777777" w:rsidR="00841624" w:rsidRDefault="00841624" w:rsidP="00841624">
      <w:pPr>
        <w:jc w:val="center"/>
        <w:rPr>
          <w:bCs/>
          <w:szCs w:val="22"/>
        </w:rPr>
      </w:pPr>
      <w:r>
        <w:rPr>
          <w:bCs/>
          <w:szCs w:val="22"/>
        </w:rPr>
        <w:t>Mack Wells, Jason Wartinger, Steve Lovejoy,</w:t>
      </w:r>
    </w:p>
    <w:p w14:paraId="783B9D81" w14:textId="77777777" w:rsidR="00841624" w:rsidRDefault="00841624" w:rsidP="00841624">
      <w:pPr>
        <w:jc w:val="center"/>
        <w:rPr>
          <w:bCs/>
          <w:szCs w:val="22"/>
        </w:rPr>
      </w:pPr>
      <w:r>
        <w:rPr>
          <w:bCs/>
          <w:szCs w:val="22"/>
        </w:rPr>
        <w:t>Mitchel Alston, Leanna Cutler and Andrew Cekuta</w:t>
      </w:r>
    </w:p>
    <w:p w14:paraId="22165933" w14:textId="77777777" w:rsidR="00841624" w:rsidRPr="0039443B" w:rsidRDefault="00841624" w:rsidP="00841624">
      <w:pPr>
        <w:jc w:val="center"/>
        <w:rPr>
          <w:bCs/>
          <w:szCs w:val="22"/>
        </w:rPr>
      </w:pPr>
    </w:p>
    <w:p w14:paraId="4E68C355" w14:textId="77777777" w:rsidR="00841624" w:rsidRPr="0081514C" w:rsidRDefault="00841624" w:rsidP="00841624">
      <w:pPr>
        <w:jc w:val="center"/>
        <w:rPr>
          <w:b/>
          <w:szCs w:val="22"/>
          <w:u w:val="single"/>
        </w:rPr>
      </w:pPr>
      <w:r>
        <w:rPr>
          <w:b/>
          <w:szCs w:val="22"/>
          <w:u w:val="single"/>
        </w:rPr>
        <w:t>ATHLETIC DIRECTOR</w:t>
      </w:r>
    </w:p>
    <w:p w14:paraId="241A6A7F" w14:textId="77777777" w:rsidR="00841624" w:rsidRDefault="00841624" w:rsidP="00841624">
      <w:pPr>
        <w:jc w:val="center"/>
        <w:rPr>
          <w:szCs w:val="22"/>
        </w:rPr>
      </w:pPr>
      <w:r w:rsidRPr="004D129F">
        <w:rPr>
          <w:szCs w:val="22"/>
        </w:rPr>
        <w:t xml:space="preserve">Dwayne Hartsoe </w:t>
      </w:r>
    </w:p>
    <w:p w14:paraId="24746314" w14:textId="77777777" w:rsidR="00841624" w:rsidRPr="004D129F" w:rsidRDefault="00841624" w:rsidP="00841624">
      <w:pPr>
        <w:jc w:val="center"/>
        <w:rPr>
          <w:szCs w:val="22"/>
        </w:rPr>
      </w:pPr>
    </w:p>
    <w:p w14:paraId="2009C10C" w14:textId="77777777" w:rsidR="00841624" w:rsidRPr="0081514C" w:rsidRDefault="00841624" w:rsidP="00841624">
      <w:pPr>
        <w:jc w:val="center"/>
        <w:rPr>
          <w:b/>
          <w:bCs/>
          <w:szCs w:val="22"/>
          <w:u w:val="single"/>
        </w:rPr>
      </w:pPr>
      <w:r w:rsidRPr="0081514C">
        <w:rPr>
          <w:b/>
          <w:bCs/>
          <w:szCs w:val="22"/>
          <w:u w:val="single"/>
        </w:rPr>
        <w:t>PRINCIPAL</w:t>
      </w:r>
    </w:p>
    <w:p w14:paraId="313FA77A" w14:textId="77777777" w:rsidR="00841624" w:rsidRPr="004D129F" w:rsidRDefault="00841624" w:rsidP="00841624">
      <w:pPr>
        <w:jc w:val="center"/>
        <w:rPr>
          <w:bCs/>
          <w:szCs w:val="22"/>
        </w:rPr>
      </w:pPr>
      <w:r w:rsidRPr="004D129F">
        <w:rPr>
          <w:bCs/>
          <w:szCs w:val="22"/>
        </w:rPr>
        <w:t>Zachary Beam</w:t>
      </w:r>
    </w:p>
    <w:p w14:paraId="7208BD0C" w14:textId="77777777" w:rsidR="00841624" w:rsidRDefault="00841624" w:rsidP="00841624">
      <w:pPr>
        <w:jc w:val="center"/>
        <w:rPr>
          <w:b/>
          <w:szCs w:val="22"/>
          <w:u w:val="single"/>
        </w:rPr>
      </w:pPr>
    </w:p>
    <w:p w14:paraId="54496B5F" w14:textId="77777777" w:rsidR="00841624" w:rsidRDefault="00841624" w:rsidP="00841624">
      <w:pPr>
        <w:jc w:val="center"/>
        <w:rPr>
          <w:b/>
          <w:szCs w:val="22"/>
          <w:u w:val="single"/>
        </w:rPr>
      </w:pPr>
      <w:r w:rsidRPr="0081514C">
        <w:rPr>
          <w:b/>
          <w:szCs w:val="22"/>
          <w:u w:val="single"/>
        </w:rPr>
        <w:t>TEAM MASCOT</w:t>
      </w:r>
    </w:p>
    <w:p w14:paraId="1FA8F8A6" w14:textId="77777777" w:rsidR="00841624" w:rsidRPr="00333722" w:rsidRDefault="00841624" w:rsidP="00841624">
      <w:pPr>
        <w:jc w:val="center"/>
        <w:rPr>
          <w:bCs/>
          <w:szCs w:val="22"/>
        </w:rPr>
      </w:pPr>
      <w:r>
        <w:rPr>
          <w:bCs/>
          <w:szCs w:val="22"/>
        </w:rPr>
        <w:t>Yellow Jacket</w:t>
      </w:r>
    </w:p>
    <w:p w14:paraId="3057C9AE" w14:textId="12A21F1A" w:rsidR="00412C73" w:rsidRDefault="00412C73">
      <w:pPr>
        <w:ind w:left="0" w:firstLine="0"/>
        <w:jc w:val="left"/>
      </w:pPr>
      <w:r>
        <w:br w:type="page"/>
      </w:r>
    </w:p>
    <w:p w14:paraId="32E0D5BA" w14:textId="77777777" w:rsidR="00841624" w:rsidRPr="005F3693" w:rsidRDefault="00841624" w:rsidP="00841624">
      <w:pPr>
        <w:jc w:val="center"/>
        <w:rPr>
          <w:b/>
        </w:rPr>
      </w:pPr>
      <w:r>
        <w:rPr>
          <w:b/>
        </w:rPr>
        <w:t>WILSON HIGH SCHOOL “TIGERS”</w:t>
      </w:r>
    </w:p>
    <w:p w14:paraId="76741F47" w14:textId="77777777" w:rsidR="00841624" w:rsidRPr="000407DA" w:rsidRDefault="00841624" w:rsidP="00841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ACADEMIC CHALLENGE </w:t>
      </w:r>
      <w:r w:rsidRPr="000407DA">
        <w:rPr>
          <w:b/>
          <w:szCs w:val="22"/>
        </w:rPr>
        <w:t>STATE CHAMPIONS</w:t>
      </w:r>
    </w:p>
    <w:p w14:paraId="5FE0D769" w14:textId="77777777" w:rsidR="00841624" w:rsidRDefault="00841624" w:rsidP="00841624">
      <w:pPr>
        <w:ind w:left="0" w:firstLine="0"/>
        <w:rPr>
          <w:szCs w:val="22"/>
        </w:rPr>
      </w:pPr>
    </w:p>
    <w:p w14:paraId="4FB4B148" w14:textId="77777777" w:rsidR="00841624" w:rsidRDefault="00841624" w:rsidP="00841624">
      <w:pPr>
        <w:jc w:val="center"/>
        <w:rPr>
          <w:bCs/>
          <w:szCs w:val="22"/>
        </w:rPr>
      </w:pPr>
      <w:r>
        <w:rPr>
          <w:bCs/>
          <w:szCs w:val="22"/>
        </w:rPr>
        <w:t>Aaron Cheng</w:t>
      </w:r>
    </w:p>
    <w:p w14:paraId="620204B3" w14:textId="77777777" w:rsidR="00841624" w:rsidRDefault="00841624" w:rsidP="00841624">
      <w:pPr>
        <w:jc w:val="center"/>
        <w:rPr>
          <w:bCs/>
          <w:szCs w:val="22"/>
        </w:rPr>
      </w:pPr>
      <w:r>
        <w:rPr>
          <w:bCs/>
          <w:szCs w:val="22"/>
        </w:rPr>
        <w:t>Ethan Engelhardt</w:t>
      </w:r>
    </w:p>
    <w:p w14:paraId="027B364D" w14:textId="77777777" w:rsidR="00841624" w:rsidRDefault="00841624" w:rsidP="00841624">
      <w:pPr>
        <w:jc w:val="center"/>
        <w:rPr>
          <w:bCs/>
          <w:szCs w:val="22"/>
        </w:rPr>
      </w:pPr>
      <w:r>
        <w:rPr>
          <w:bCs/>
          <w:szCs w:val="22"/>
        </w:rPr>
        <w:t>Sam Floyd</w:t>
      </w:r>
    </w:p>
    <w:p w14:paraId="4BDED155" w14:textId="77777777" w:rsidR="00841624" w:rsidRDefault="00841624" w:rsidP="00841624">
      <w:pPr>
        <w:jc w:val="center"/>
        <w:rPr>
          <w:bCs/>
          <w:szCs w:val="22"/>
        </w:rPr>
      </w:pPr>
      <w:r>
        <w:rPr>
          <w:bCs/>
          <w:szCs w:val="22"/>
        </w:rPr>
        <w:t>Will Gaskins</w:t>
      </w:r>
    </w:p>
    <w:p w14:paraId="3E118DE9" w14:textId="77777777" w:rsidR="00841624" w:rsidRDefault="00841624" w:rsidP="00841624">
      <w:pPr>
        <w:jc w:val="center"/>
        <w:rPr>
          <w:bCs/>
          <w:szCs w:val="22"/>
        </w:rPr>
      </w:pPr>
      <w:r>
        <w:rPr>
          <w:bCs/>
          <w:szCs w:val="22"/>
        </w:rPr>
        <w:t>Ishan Gopal</w:t>
      </w:r>
    </w:p>
    <w:p w14:paraId="427E00EE" w14:textId="77777777" w:rsidR="00841624" w:rsidRDefault="00841624" w:rsidP="00841624">
      <w:pPr>
        <w:jc w:val="center"/>
        <w:rPr>
          <w:bCs/>
          <w:szCs w:val="22"/>
        </w:rPr>
      </w:pPr>
      <w:r>
        <w:rPr>
          <w:bCs/>
          <w:szCs w:val="22"/>
        </w:rPr>
        <w:t>Hugh Granger</w:t>
      </w:r>
    </w:p>
    <w:p w14:paraId="76F689C4" w14:textId="77777777" w:rsidR="00841624" w:rsidRDefault="00841624" w:rsidP="00841624">
      <w:pPr>
        <w:jc w:val="center"/>
        <w:rPr>
          <w:bCs/>
          <w:szCs w:val="22"/>
        </w:rPr>
      </w:pPr>
      <w:r>
        <w:rPr>
          <w:bCs/>
          <w:szCs w:val="22"/>
        </w:rPr>
        <w:t>Shree Patel</w:t>
      </w:r>
    </w:p>
    <w:p w14:paraId="6B102634" w14:textId="77777777" w:rsidR="00841624" w:rsidRDefault="00841624" w:rsidP="00841624">
      <w:pPr>
        <w:jc w:val="center"/>
        <w:rPr>
          <w:bCs/>
          <w:szCs w:val="22"/>
        </w:rPr>
      </w:pPr>
      <w:r>
        <w:rPr>
          <w:bCs/>
          <w:szCs w:val="22"/>
        </w:rPr>
        <w:t>Kashish Solanki</w:t>
      </w:r>
    </w:p>
    <w:p w14:paraId="6596786C" w14:textId="77777777" w:rsidR="00841624" w:rsidRDefault="00841624" w:rsidP="00841624">
      <w:pPr>
        <w:jc w:val="center"/>
        <w:rPr>
          <w:bCs/>
          <w:szCs w:val="22"/>
        </w:rPr>
      </w:pPr>
      <w:r>
        <w:rPr>
          <w:bCs/>
          <w:szCs w:val="22"/>
        </w:rPr>
        <w:t>Brandon Stephenson</w:t>
      </w:r>
    </w:p>
    <w:p w14:paraId="5896B7DA" w14:textId="77777777" w:rsidR="00841624" w:rsidRPr="005F3693" w:rsidRDefault="00841624" w:rsidP="00841624">
      <w:pPr>
        <w:jc w:val="center"/>
        <w:rPr>
          <w:bCs/>
          <w:szCs w:val="22"/>
        </w:rPr>
      </w:pPr>
    </w:p>
    <w:p w14:paraId="29180043" w14:textId="77777777" w:rsidR="00841624" w:rsidRPr="0081514C" w:rsidRDefault="00841624" w:rsidP="00841624">
      <w:pPr>
        <w:jc w:val="center"/>
        <w:rPr>
          <w:b/>
          <w:szCs w:val="22"/>
          <w:u w:val="single"/>
        </w:rPr>
      </w:pPr>
      <w:r>
        <w:rPr>
          <w:b/>
          <w:szCs w:val="22"/>
          <w:u w:val="single"/>
        </w:rPr>
        <w:t>TEAM CAPTAINS</w:t>
      </w:r>
    </w:p>
    <w:p w14:paraId="18CECA8E" w14:textId="77777777" w:rsidR="00841624" w:rsidRDefault="00841624" w:rsidP="00841624">
      <w:pPr>
        <w:jc w:val="center"/>
        <w:rPr>
          <w:bCs/>
          <w:szCs w:val="22"/>
        </w:rPr>
      </w:pPr>
      <w:r>
        <w:rPr>
          <w:bCs/>
          <w:szCs w:val="22"/>
        </w:rPr>
        <w:t>James Ardis and Carlos Ruiz</w:t>
      </w:r>
    </w:p>
    <w:p w14:paraId="503D769D" w14:textId="77777777" w:rsidR="00841624" w:rsidRDefault="00841624" w:rsidP="00841624">
      <w:pPr>
        <w:jc w:val="center"/>
        <w:rPr>
          <w:bCs/>
          <w:szCs w:val="22"/>
        </w:rPr>
      </w:pPr>
    </w:p>
    <w:p w14:paraId="60FC3462" w14:textId="77777777" w:rsidR="00841624" w:rsidRPr="004D129F" w:rsidRDefault="00841624" w:rsidP="00841624">
      <w:pPr>
        <w:jc w:val="center"/>
        <w:rPr>
          <w:b/>
          <w:szCs w:val="22"/>
          <w:u w:val="single"/>
        </w:rPr>
      </w:pPr>
      <w:r>
        <w:rPr>
          <w:b/>
          <w:szCs w:val="22"/>
          <w:u w:val="single"/>
        </w:rPr>
        <w:t>TEAM MANAGER</w:t>
      </w:r>
    </w:p>
    <w:p w14:paraId="46727B27" w14:textId="77777777" w:rsidR="00841624" w:rsidRDefault="00841624" w:rsidP="00841624">
      <w:pPr>
        <w:jc w:val="center"/>
        <w:rPr>
          <w:bCs/>
          <w:szCs w:val="22"/>
        </w:rPr>
      </w:pPr>
      <w:r>
        <w:rPr>
          <w:bCs/>
          <w:szCs w:val="22"/>
        </w:rPr>
        <w:t>Margaret Milligan</w:t>
      </w:r>
    </w:p>
    <w:p w14:paraId="30EB620F" w14:textId="77777777" w:rsidR="00841624" w:rsidRPr="005F3693" w:rsidRDefault="00841624" w:rsidP="00841624">
      <w:pPr>
        <w:jc w:val="center"/>
        <w:rPr>
          <w:bCs/>
          <w:szCs w:val="22"/>
        </w:rPr>
      </w:pPr>
    </w:p>
    <w:p w14:paraId="511D9996" w14:textId="77777777" w:rsidR="00841624" w:rsidRDefault="00841624" w:rsidP="00841624">
      <w:pPr>
        <w:jc w:val="center"/>
        <w:rPr>
          <w:b/>
          <w:szCs w:val="22"/>
          <w:u w:val="single"/>
        </w:rPr>
      </w:pPr>
      <w:r>
        <w:rPr>
          <w:b/>
          <w:szCs w:val="22"/>
          <w:u w:val="single"/>
        </w:rPr>
        <w:t>COACHES</w:t>
      </w:r>
    </w:p>
    <w:p w14:paraId="7799FBE9" w14:textId="77777777" w:rsidR="00841624" w:rsidRDefault="00841624" w:rsidP="00841624">
      <w:pPr>
        <w:jc w:val="center"/>
        <w:rPr>
          <w:szCs w:val="22"/>
        </w:rPr>
      </w:pPr>
      <w:r>
        <w:rPr>
          <w:szCs w:val="22"/>
        </w:rPr>
        <w:t>Kay Starrett and Griselda Milligan</w:t>
      </w:r>
    </w:p>
    <w:p w14:paraId="6962137A" w14:textId="77777777" w:rsidR="00841624" w:rsidRPr="004D129F" w:rsidRDefault="00841624" w:rsidP="00841624">
      <w:pPr>
        <w:jc w:val="center"/>
        <w:rPr>
          <w:szCs w:val="22"/>
        </w:rPr>
      </w:pPr>
    </w:p>
    <w:p w14:paraId="729216A5" w14:textId="77777777" w:rsidR="00841624" w:rsidRPr="0081514C" w:rsidRDefault="00841624" w:rsidP="00841624">
      <w:pPr>
        <w:jc w:val="center"/>
        <w:rPr>
          <w:b/>
          <w:bCs/>
          <w:szCs w:val="22"/>
          <w:u w:val="single"/>
        </w:rPr>
      </w:pPr>
      <w:r w:rsidRPr="0081514C">
        <w:rPr>
          <w:b/>
          <w:bCs/>
          <w:szCs w:val="22"/>
          <w:u w:val="single"/>
        </w:rPr>
        <w:t>PRINCIPAL</w:t>
      </w:r>
    </w:p>
    <w:p w14:paraId="697BA449" w14:textId="77777777" w:rsidR="00841624" w:rsidRPr="004D129F" w:rsidRDefault="00841624" w:rsidP="00841624">
      <w:pPr>
        <w:jc w:val="center"/>
        <w:rPr>
          <w:bCs/>
          <w:szCs w:val="22"/>
        </w:rPr>
      </w:pPr>
      <w:r>
        <w:rPr>
          <w:bCs/>
          <w:szCs w:val="22"/>
        </w:rPr>
        <w:t>Dr. Eric Robinson</w:t>
      </w:r>
    </w:p>
    <w:p w14:paraId="475A7789" w14:textId="77777777" w:rsidR="00841624" w:rsidRDefault="00841624" w:rsidP="00841624">
      <w:pPr>
        <w:jc w:val="center"/>
        <w:rPr>
          <w:b/>
          <w:szCs w:val="22"/>
          <w:u w:val="single"/>
        </w:rPr>
      </w:pPr>
    </w:p>
    <w:p w14:paraId="74A895A3" w14:textId="77777777" w:rsidR="00841624" w:rsidRDefault="00841624" w:rsidP="00841624">
      <w:pPr>
        <w:jc w:val="center"/>
        <w:rPr>
          <w:b/>
          <w:szCs w:val="22"/>
          <w:u w:val="single"/>
        </w:rPr>
      </w:pPr>
      <w:r>
        <w:rPr>
          <w:b/>
          <w:szCs w:val="22"/>
          <w:u w:val="single"/>
        </w:rPr>
        <w:t>SUPERINTENDENT</w:t>
      </w:r>
    </w:p>
    <w:p w14:paraId="02818A60" w14:textId="77777777" w:rsidR="00841624" w:rsidRDefault="00841624" w:rsidP="00841624">
      <w:pPr>
        <w:jc w:val="center"/>
        <w:rPr>
          <w:bCs/>
          <w:szCs w:val="22"/>
        </w:rPr>
      </w:pPr>
      <w:r>
        <w:rPr>
          <w:bCs/>
          <w:szCs w:val="22"/>
        </w:rPr>
        <w:t>Dr. Richard O’Malley</w:t>
      </w:r>
    </w:p>
    <w:p w14:paraId="3EA6379A" w14:textId="77777777" w:rsidR="00841624" w:rsidRPr="005F3693" w:rsidRDefault="00841624" w:rsidP="00841624">
      <w:pPr>
        <w:jc w:val="center"/>
        <w:rPr>
          <w:bCs/>
          <w:szCs w:val="22"/>
        </w:rPr>
      </w:pPr>
    </w:p>
    <w:p w14:paraId="09AFE7AB" w14:textId="77777777" w:rsidR="00841624" w:rsidRDefault="00841624" w:rsidP="00841624">
      <w:pPr>
        <w:jc w:val="center"/>
        <w:rPr>
          <w:b/>
          <w:szCs w:val="22"/>
          <w:u w:val="single"/>
        </w:rPr>
      </w:pPr>
      <w:r w:rsidRPr="0081514C">
        <w:rPr>
          <w:b/>
          <w:szCs w:val="22"/>
          <w:u w:val="single"/>
        </w:rPr>
        <w:t>TEAM MASCOT</w:t>
      </w:r>
    </w:p>
    <w:p w14:paraId="3C5731A3" w14:textId="77777777" w:rsidR="00841624" w:rsidRPr="00333722" w:rsidRDefault="00841624" w:rsidP="00841624">
      <w:pPr>
        <w:jc w:val="center"/>
        <w:rPr>
          <w:bCs/>
          <w:szCs w:val="22"/>
        </w:rPr>
      </w:pPr>
      <w:r>
        <w:rPr>
          <w:bCs/>
          <w:szCs w:val="22"/>
        </w:rPr>
        <w:t>Tiger</w:t>
      </w:r>
    </w:p>
    <w:p w14:paraId="7817FBA0" w14:textId="77777777" w:rsidR="00841624" w:rsidRDefault="00841624">
      <w:pPr>
        <w:pStyle w:val="ActionText"/>
      </w:pPr>
    </w:p>
    <w:p w14:paraId="4B1D18EB" w14:textId="77777777" w:rsidR="00841624" w:rsidRPr="00841624" w:rsidRDefault="00841624" w:rsidP="00841624">
      <w:pPr>
        <w:pStyle w:val="ActionText"/>
        <w:jc w:val="center"/>
        <w:rPr>
          <w:b/>
        </w:rPr>
      </w:pPr>
      <w:r w:rsidRPr="00841624">
        <w:rPr>
          <w:b/>
        </w:rPr>
        <w:br w:type="page"/>
        <w:t>INVITATIONS</w:t>
      </w:r>
    </w:p>
    <w:p w14:paraId="3651C983" w14:textId="77777777" w:rsidR="00841624" w:rsidRDefault="00841624" w:rsidP="00841624">
      <w:pPr>
        <w:pStyle w:val="ActionText"/>
        <w:jc w:val="center"/>
      </w:pPr>
    </w:p>
    <w:p w14:paraId="0AFDC9EE" w14:textId="77777777" w:rsidR="00841624" w:rsidRDefault="00841624" w:rsidP="00841624">
      <w:pPr>
        <w:pStyle w:val="ActionText"/>
        <w:jc w:val="center"/>
        <w:rPr>
          <w:b/>
        </w:rPr>
      </w:pPr>
      <w:r>
        <w:rPr>
          <w:b/>
        </w:rPr>
        <w:t>Thursday, April 10, 2025, 8:00 a.m. - 10:00 a.m.</w:t>
      </w:r>
    </w:p>
    <w:p w14:paraId="1FB6DD2C" w14:textId="77777777" w:rsidR="00841624" w:rsidRDefault="00841624" w:rsidP="00841624">
      <w:pPr>
        <w:pStyle w:val="ActionText"/>
        <w:ind w:left="0" w:firstLine="0"/>
      </w:pPr>
      <w:r>
        <w:t>Members of the House and staff, breakfast, Room 112, Blatt Bldg., by Goodwill Industries of Upstate/Midlands SC.</w:t>
      </w:r>
    </w:p>
    <w:p w14:paraId="1A807336" w14:textId="77777777" w:rsidR="00841624" w:rsidRDefault="00841624" w:rsidP="00841624">
      <w:pPr>
        <w:pStyle w:val="ActionText"/>
        <w:keepNext w:val="0"/>
        <w:ind w:left="0" w:firstLine="0"/>
        <w:jc w:val="center"/>
      </w:pPr>
      <w:r>
        <w:t>(Accepted--March 25, 2025)</w:t>
      </w:r>
    </w:p>
    <w:p w14:paraId="7BEB4D12" w14:textId="77777777" w:rsidR="00841624" w:rsidRDefault="00841624" w:rsidP="00841624">
      <w:pPr>
        <w:pStyle w:val="ActionText"/>
        <w:keepNext w:val="0"/>
        <w:ind w:left="0" w:firstLine="0"/>
        <w:jc w:val="center"/>
      </w:pPr>
    </w:p>
    <w:p w14:paraId="3CCA13C9" w14:textId="77777777" w:rsidR="00841624" w:rsidRDefault="00841624" w:rsidP="00841624">
      <w:pPr>
        <w:pStyle w:val="ActionText"/>
        <w:ind w:left="0" w:firstLine="0"/>
        <w:jc w:val="center"/>
        <w:rPr>
          <w:b/>
        </w:rPr>
      </w:pPr>
      <w:r>
        <w:rPr>
          <w:b/>
        </w:rPr>
        <w:t>Wednesday, April 23, 2025, 8:00 a.m. - 10:00 a.m.</w:t>
      </w:r>
    </w:p>
    <w:p w14:paraId="71C2B2AB" w14:textId="77777777" w:rsidR="00841624" w:rsidRDefault="00841624" w:rsidP="00841624">
      <w:pPr>
        <w:pStyle w:val="ActionText"/>
        <w:ind w:left="0" w:firstLine="0"/>
      </w:pPr>
      <w:r>
        <w:t>Members of the House and staff, breakfast, Room 112, Blatt Bldg., by the SC EMS Association.</w:t>
      </w:r>
    </w:p>
    <w:p w14:paraId="115FC185" w14:textId="77777777" w:rsidR="00841624" w:rsidRDefault="00841624" w:rsidP="00841624">
      <w:pPr>
        <w:pStyle w:val="ActionText"/>
        <w:keepNext w:val="0"/>
        <w:ind w:left="0" w:firstLine="0"/>
        <w:jc w:val="center"/>
      </w:pPr>
      <w:r>
        <w:t>(Accepted--March 25, 2025)</w:t>
      </w:r>
    </w:p>
    <w:p w14:paraId="24604EDB" w14:textId="77777777" w:rsidR="00841624" w:rsidRDefault="00841624" w:rsidP="00841624">
      <w:pPr>
        <w:pStyle w:val="ActionText"/>
        <w:keepNext w:val="0"/>
        <w:ind w:left="0" w:firstLine="0"/>
        <w:jc w:val="center"/>
      </w:pPr>
    </w:p>
    <w:p w14:paraId="1CC15DCF" w14:textId="77777777" w:rsidR="00841624" w:rsidRDefault="00841624" w:rsidP="00841624">
      <w:pPr>
        <w:pStyle w:val="ActionText"/>
        <w:ind w:left="0" w:firstLine="0"/>
        <w:jc w:val="center"/>
        <w:rPr>
          <w:b/>
        </w:rPr>
      </w:pPr>
      <w:r>
        <w:rPr>
          <w:b/>
        </w:rPr>
        <w:t>Wednesday, April 23, 2025, 11:30 a.m. - 2:00 p.m.</w:t>
      </w:r>
    </w:p>
    <w:p w14:paraId="300A3910" w14:textId="77777777" w:rsidR="00841624" w:rsidRDefault="00841624" w:rsidP="00841624">
      <w:pPr>
        <w:pStyle w:val="ActionText"/>
        <w:ind w:left="0" w:firstLine="0"/>
      </w:pPr>
      <w:r>
        <w:t>Members of the House and staff, luncheon for SC STEM Signing Day, State House Grounds, by the SC Future Makers and the SC Manufacturers Alliance.</w:t>
      </w:r>
    </w:p>
    <w:p w14:paraId="7DD7DFD4" w14:textId="77777777" w:rsidR="00841624" w:rsidRDefault="00841624" w:rsidP="00841624">
      <w:pPr>
        <w:pStyle w:val="ActionText"/>
        <w:keepNext w:val="0"/>
        <w:ind w:left="0" w:firstLine="0"/>
        <w:jc w:val="center"/>
      </w:pPr>
      <w:r>
        <w:t>(Accepted--March 25, 2025)</w:t>
      </w:r>
    </w:p>
    <w:p w14:paraId="2E14058A" w14:textId="77777777" w:rsidR="00841624" w:rsidRDefault="00841624" w:rsidP="00841624">
      <w:pPr>
        <w:pStyle w:val="ActionText"/>
        <w:keepNext w:val="0"/>
        <w:ind w:left="0" w:firstLine="0"/>
        <w:jc w:val="center"/>
      </w:pPr>
    </w:p>
    <w:p w14:paraId="1DCDDCEC" w14:textId="77777777" w:rsidR="00841624" w:rsidRDefault="00841624" w:rsidP="00841624">
      <w:pPr>
        <w:pStyle w:val="ActionText"/>
        <w:ind w:left="0" w:firstLine="0"/>
        <w:jc w:val="center"/>
        <w:rPr>
          <w:b/>
        </w:rPr>
      </w:pPr>
      <w:r>
        <w:rPr>
          <w:b/>
        </w:rPr>
        <w:t>Thursday, April 24, 2025, 8:00 a.m. - 10:00 a.m.</w:t>
      </w:r>
    </w:p>
    <w:p w14:paraId="237539EC" w14:textId="77777777" w:rsidR="00841624" w:rsidRDefault="00841624" w:rsidP="00841624">
      <w:pPr>
        <w:pStyle w:val="ActionText"/>
        <w:ind w:left="0" w:firstLine="0"/>
      </w:pPr>
      <w:r>
        <w:t>Members of the House, breakfast, Room 112, Blatt Bldg., by the South Carolina Emergency Management Association (SCEMA).</w:t>
      </w:r>
    </w:p>
    <w:p w14:paraId="0912C191" w14:textId="77777777" w:rsidR="00841624" w:rsidRDefault="00841624" w:rsidP="00841624">
      <w:pPr>
        <w:pStyle w:val="ActionText"/>
        <w:keepNext w:val="0"/>
        <w:ind w:left="0" w:firstLine="0"/>
        <w:jc w:val="center"/>
      </w:pPr>
      <w:r>
        <w:t>(Accepted--March 25, 2025)</w:t>
      </w:r>
    </w:p>
    <w:p w14:paraId="09C8ECB9" w14:textId="77777777" w:rsidR="00841624" w:rsidRDefault="00841624" w:rsidP="00841624">
      <w:pPr>
        <w:pStyle w:val="ActionText"/>
        <w:keepNext w:val="0"/>
        <w:ind w:left="0" w:firstLine="0"/>
        <w:jc w:val="center"/>
      </w:pPr>
    </w:p>
    <w:p w14:paraId="13120548" w14:textId="77777777" w:rsidR="00841624" w:rsidRDefault="00841624" w:rsidP="00841624">
      <w:pPr>
        <w:pStyle w:val="ActionText"/>
        <w:ind w:left="0" w:firstLine="0"/>
        <w:jc w:val="center"/>
        <w:rPr>
          <w:b/>
        </w:rPr>
      </w:pPr>
      <w:r>
        <w:rPr>
          <w:b/>
        </w:rPr>
        <w:t>Tuesday, April 29, 2025, 5:00 p.m. - 7:00 p.m.</w:t>
      </w:r>
    </w:p>
    <w:p w14:paraId="735154A8" w14:textId="77777777" w:rsidR="00841624" w:rsidRDefault="00841624" w:rsidP="00841624">
      <w:pPr>
        <w:pStyle w:val="ActionText"/>
        <w:ind w:left="0" w:firstLine="0"/>
      </w:pPr>
      <w:r>
        <w:t>Members of the House. reception, the 25th Floor of 1201 Main Street, by the Palmetto Family Council.</w:t>
      </w:r>
    </w:p>
    <w:p w14:paraId="61A6FD64" w14:textId="77777777" w:rsidR="00841624" w:rsidRDefault="00841624" w:rsidP="00841624">
      <w:pPr>
        <w:pStyle w:val="ActionText"/>
        <w:keepNext w:val="0"/>
        <w:ind w:left="0" w:firstLine="0"/>
        <w:jc w:val="center"/>
      </w:pPr>
      <w:r>
        <w:t>(Accepted--March 25, 2025)</w:t>
      </w:r>
    </w:p>
    <w:p w14:paraId="50776829" w14:textId="77777777" w:rsidR="00841624" w:rsidRDefault="00841624" w:rsidP="00841624">
      <w:pPr>
        <w:pStyle w:val="ActionText"/>
        <w:keepNext w:val="0"/>
        <w:ind w:left="0" w:firstLine="0"/>
        <w:jc w:val="center"/>
      </w:pPr>
    </w:p>
    <w:p w14:paraId="300F8EB0" w14:textId="77777777" w:rsidR="00841624" w:rsidRDefault="00841624" w:rsidP="00841624">
      <w:pPr>
        <w:pStyle w:val="ActionText"/>
        <w:ind w:left="0" w:firstLine="0"/>
        <w:jc w:val="center"/>
        <w:rPr>
          <w:b/>
        </w:rPr>
      </w:pPr>
      <w:r>
        <w:rPr>
          <w:b/>
        </w:rPr>
        <w:t>Wednesday, April 30, 2025, 8:00 a.m. - 10:00 a.m.</w:t>
      </w:r>
    </w:p>
    <w:p w14:paraId="70946903" w14:textId="77777777" w:rsidR="00841624" w:rsidRDefault="00841624" w:rsidP="00841624">
      <w:pPr>
        <w:pStyle w:val="ActionText"/>
        <w:ind w:left="0" w:firstLine="0"/>
      </w:pPr>
      <w:r>
        <w:t>Members of the House and staff, breakfast, Room 112, Blatt Bldg., by the South Carolina Insurance Association.</w:t>
      </w:r>
    </w:p>
    <w:p w14:paraId="3891842B" w14:textId="77777777" w:rsidR="00841624" w:rsidRDefault="00841624" w:rsidP="00841624">
      <w:pPr>
        <w:pStyle w:val="ActionText"/>
        <w:keepNext w:val="0"/>
        <w:ind w:left="0" w:firstLine="0"/>
        <w:jc w:val="center"/>
      </w:pPr>
      <w:r>
        <w:t>(Accepted--March 25, 2025)</w:t>
      </w:r>
    </w:p>
    <w:p w14:paraId="2037233A" w14:textId="77777777" w:rsidR="00841624" w:rsidRDefault="00841624" w:rsidP="00841624">
      <w:pPr>
        <w:pStyle w:val="ActionText"/>
        <w:keepNext w:val="0"/>
        <w:ind w:left="0" w:firstLine="0"/>
        <w:jc w:val="center"/>
      </w:pPr>
    </w:p>
    <w:p w14:paraId="3DA3E73A" w14:textId="77777777" w:rsidR="00841624" w:rsidRDefault="00841624" w:rsidP="00841624">
      <w:pPr>
        <w:pStyle w:val="ActionText"/>
        <w:ind w:left="0" w:firstLine="0"/>
        <w:jc w:val="center"/>
        <w:rPr>
          <w:b/>
        </w:rPr>
      </w:pPr>
      <w:r>
        <w:rPr>
          <w:b/>
        </w:rPr>
        <w:t>Wednesday, April 30, 2025, 11:30 a.m. - 2:00 p.m.</w:t>
      </w:r>
    </w:p>
    <w:p w14:paraId="6572350A" w14:textId="77777777" w:rsidR="00841624" w:rsidRDefault="00841624" w:rsidP="00841624">
      <w:pPr>
        <w:pStyle w:val="ActionText"/>
        <w:ind w:left="0" w:firstLine="0"/>
      </w:pPr>
      <w:r>
        <w:t>Members of the House, luncheon, State House Grounds, by the South Carolina Association of Council on Aging Directors.</w:t>
      </w:r>
    </w:p>
    <w:p w14:paraId="13FE9E22" w14:textId="77777777" w:rsidR="00841624" w:rsidRDefault="00841624" w:rsidP="00841624">
      <w:pPr>
        <w:pStyle w:val="ActionText"/>
        <w:keepNext w:val="0"/>
        <w:ind w:left="0" w:firstLine="0"/>
        <w:jc w:val="center"/>
      </w:pPr>
      <w:r>
        <w:t>(Accepted--March 25, 2025)</w:t>
      </w:r>
    </w:p>
    <w:p w14:paraId="22F0F3BA" w14:textId="77777777" w:rsidR="00841624" w:rsidRDefault="00841624" w:rsidP="00841624">
      <w:pPr>
        <w:pStyle w:val="ActionText"/>
        <w:keepNext w:val="0"/>
        <w:ind w:left="0" w:firstLine="0"/>
        <w:jc w:val="center"/>
      </w:pPr>
    </w:p>
    <w:p w14:paraId="1FF9FB9A" w14:textId="77777777" w:rsidR="00841624" w:rsidRDefault="00841624" w:rsidP="00841624">
      <w:pPr>
        <w:pStyle w:val="ActionText"/>
        <w:ind w:left="0" w:firstLine="0"/>
        <w:jc w:val="center"/>
        <w:rPr>
          <w:b/>
        </w:rPr>
      </w:pPr>
      <w:r>
        <w:rPr>
          <w:b/>
        </w:rPr>
        <w:t>Wednesday, April 30, 2025, 5:00 p.m. - 7:00 p.m.</w:t>
      </w:r>
    </w:p>
    <w:p w14:paraId="35525DDF" w14:textId="77777777" w:rsidR="00841624" w:rsidRDefault="00841624" w:rsidP="00841624">
      <w:pPr>
        <w:pStyle w:val="ActionText"/>
        <w:ind w:left="0" w:firstLine="0"/>
      </w:pPr>
      <w:r>
        <w:t>Members of the House and staff, reception, 1208 Washington Street, by the South Carolina Association for Justice.</w:t>
      </w:r>
    </w:p>
    <w:p w14:paraId="6925ED54" w14:textId="77777777" w:rsidR="00841624" w:rsidRDefault="00841624" w:rsidP="00841624">
      <w:pPr>
        <w:pStyle w:val="ActionText"/>
        <w:keepNext w:val="0"/>
        <w:ind w:left="0" w:firstLine="0"/>
        <w:jc w:val="center"/>
      </w:pPr>
      <w:r>
        <w:t>(Accepted--March 25, 2025)</w:t>
      </w:r>
    </w:p>
    <w:p w14:paraId="43EBDF64" w14:textId="77777777" w:rsidR="00841624" w:rsidRDefault="00841624" w:rsidP="00841624">
      <w:pPr>
        <w:pStyle w:val="ActionText"/>
        <w:ind w:left="0" w:firstLine="0"/>
        <w:jc w:val="center"/>
        <w:rPr>
          <w:b/>
        </w:rPr>
      </w:pPr>
      <w:r>
        <w:rPr>
          <w:b/>
        </w:rPr>
        <w:t>SECOND READING LOCAL UNCONTESTED BILL</w:t>
      </w:r>
    </w:p>
    <w:p w14:paraId="6FE2CB9E" w14:textId="77777777" w:rsidR="00841624" w:rsidRDefault="00841624" w:rsidP="00841624">
      <w:pPr>
        <w:pStyle w:val="ActionText"/>
        <w:ind w:left="0" w:firstLine="0"/>
        <w:jc w:val="center"/>
        <w:rPr>
          <w:b/>
        </w:rPr>
      </w:pPr>
    </w:p>
    <w:p w14:paraId="754D0CC8" w14:textId="77777777" w:rsidR="00841624" w:rsidRPr="00841624" w:rsidRDefault="00841624" w:rsidP="00841624">
      <w:pPr>
        <w:pStyle w:val="ActionText"/>
      </w:pPr>
      <w:r w:rsidRPr="00841624">
        <w:rPr>
          <w:b/>
        </w:rPr>
        <w:t>H. 4187--</w:t>
      </w:r>
      <w:r w:rsidRPr="00841624">
        <w:t xml:space="preserve">Reps. Caskey, Ballentine, Calhoon, Forrest, Govan, Kilmartin, May, McCabe, Taylor, White and Wooten: </w:t>
      </w:r>
      <w:r w:rsidRPr="00841624">
        <w:rPr>
          <w:b/>
        </w:rPr>
        <w:t>A BILL TO EXTEND THE ONE PERCENT SALES TAX IMPOSED BY ACT 378 OF 2004, AS AMENDED, THE LEXINGTON COUNTY SCHOOL DISTRICT PROPERTY TAX RELIEF ACT, FOR AN ADDITIONAL SEVEN YEARS.</w:t>
      </w:r>
    </w:p>
    <w:p w14:paraId="48BDDBA3" w14:textId="77777777" w:rsidR="00841624" w:rsidRDefault="00841624" w:rsidP="00841624">
      <w:pPr>
        <w:pStyle w:val="ActionText"/>
        <w:ind w:left="648" w:firstLine="0"/>
      </w:pPr>
      <w:r>
        <w:t>(Lexington Delegation Com.--March 20, 2025)</w:t>
      </w:r>
    </w:p>
    <w:p w14:paraId="2B9357E4" w14:textId="77777777" w:rsidR="00841624" w:rsidRPr="00841624" w:rsidRDefault="00841624" w:rsidP="00841624">
      <w:pPr>
        <w:pStyle w:val="ActionText"/>
        <w:keepNext w:val="0"/>
        <w:ind w:left="648" w:firstLine="0"/>
      </w:pPr>
      <w:r w:rsidRPr="00841624">
        <w:t>(Favorable--April 09, 2025)</w:t>
      </w:r>
    </w:p>
    <w:p w14:paraId="5A30B226" w14:textId="77777777" w:rsidR="00841624" w:rsidRDefault="00841624" w:rsidP="00841624">
      <w:pPr>
        <w:pStyle w:val="ActionText"/>
        <w:keepNext w:val="0"/>
        <w:ind w:left="0" w:firstLine="0"/>
      </w:pPr>
    </w:p>
    <w:p w14:paraId="454ED3E9" w14:textId="77777777" w:rsidR="00841624" w:rsidRDefault="00841624" w:rsidP="00841624">
      <w:pPr>
        <w:pStyle w:val="ActionText"/>
        <w:ind w:left="0" w:firstLine="0"/>
        <w:jc w:val="center"/>
        <w:rPr>
          <w:b/>
        </w:rPr>
      </w:pPr>
      <w:r>
        <w:rPr>
          <w:b/>
        </w:rPr>
        <w:t>SPECIAL INTRODUCTIONS/ RECOGNITIONS/ANNOUNCEMENTS</w:t>
      </w:r>
    </w:p>
    <w:p w14:paraId="1EF1068E" w14:textId="77777777" w:rsidR="00841624" w:rsidRDefault="00841624" w:rsidP="00841624">
      <w:pPr>
        <w:pStyle w:val="ActionText"/>
        <w:ind w:left="0" w:firstLine="0"/>
        <w:jc w:val="center"/>
        <w:rPr>
          <w:b/>
        </w:rPr>
      </w:pPr>
    </w:p>
    <w:p w14:paraId="38EA95C3" w14:textId="77777777" w:rsidR="00841624" w:rsidRDefault="00841624" w:rsidP="00841624">
      <w:pPr>
        <w:pStyle w:val="ActionText"/>
        <w:ind w:left="0" w:firstLine="0"/>
        <w:jc w:val="center"/>
        <w:rPr>
          <w:b/>
        </w:rPr>
      </w:pPr>
      <w:r>
        <w:rPr>
          <w:b/>
        </w:rPr>
        <w:t>THIRD READING STATEWIDE UNCONTESTED BILLS</w:t>
      </w:r>
    </w:p>
    <w:p w14:paraId="3FDBD375" w14:textId="77777777" w:rsidR="00841624" w:rsidRDefault="00841624" w:rsidP="00841624">
      <w:pPr>
        <w:pStyle w:val="ActionText"/>
        <w:ind w:left="0" w:firstLine="0"/>
        <w:jc w:val="center"/>
        <w:rPr>
          <w:b/>
        </w:rPr>
      </w:pPr>
    </w:p>
    <w:p w14:paraId="3BFB1575" w14:textId="77777777" w:rsidR="00841624" w:rsidRPr="00841624" w:rsidRDefault="00841624" w:rsidP="00841624">
      <w:pPr>
        <w:pStyle w:val="ActionText"/>
      </w:pPr>
      <w:r w:rsidRPr="00841624">
        <w:rPr>
          <w:b/>
        </w:rPr>
        <w:t>H. 3201--</w:t>
      </w:r>
      <w:r w:rsidRPr="00841624">
        <w:t xml:space="preserve">Reps. Davis, Erickson, Pope, Spann-Wilder, Pedalino, Forrest, Cobb-Hunter, Rivers, Henderson-Myers and Govan: </w:t>
      </w:r>
      <w:r w:rsidRPr="00841624">
        <w:rPr>
          <w:b/>
        </w:rPr>
        <w:t>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RELATED REQUIREMENTS OF THE STATE BOARD OF EDUCATION AND THE STATE DEPARTMENT OF EDUCATION.</w:t>
      </w:r>
    </w:p>
    <w:p w14:paraId="185FC3A3" w14:textId="77777777" w:rsidR="00841624" w:rsidRDefault="00841624" w:rsidP="00841624">
      <w:pPr>
        <w:pStyle w:val="ActionText"/>
        <w:ind w:left="648" w:firstLine="0"/>
      </w:pPr>
      <w:r>
        <w:t>(Prefiled--Thursday, December 05, 2024)</w:t>
      </w:r>
    </w:p>
    <w:p w14:paraId="4E3A6B15" w14:textId="77777777" w:rsidR="00841624" w:rsidRDefault="00841624" w:rsidP="00841624">
      <w:pPr>
        <w:pStyle w:val="ActionText"/>
        <w:ind w:left="648" w:firstLine="0"/>
      </w:pPr>
      <w:r>
        <w:t>(Educ. &amp; Pub. Wks. Com.--January 14, 2025)</w:t>
      </w:r>
    </w:p>
    <w:p w14:paraId="3426766D" w14:textId="77777777" w:rsidR="00841624" w:rsidRDefault="00841624" w:rsidP="00841624">
      <w:pPr>
        <w:pStyle w:val="ActionText"/>
        <w:ind w:left="648" w:firstLine="0"/>
      </w:pPr>
      <w:r>
        <w:t>(Favorable--April 02, 2025)</w:t>
      </w:r>
    </w:p>
    <w:p w14:paraId="2B33312A" w14:textId="77777777" w:rsidR="00841624" w:rsidRPr="00841624" w:rsidRDefault="00841624" w:rsidP="00841624">
      <w:pPr>
        <w:pStyle w:val="ActionText"/>
        <w:keepNext w:val="0"/>
        <w:ind w:left="648" w:firstLine="0"/>
      </w:pPr>
      <w:r w:rsidRPr="00841624">
        <w:t>(Amended and read second time--April 09, 2025)</w:t>
      </w:r>
    </w:p>
    <w:p w14:paraId="0910523D" w14:textId="77777777" w:rsidR="00841624" w:rsidRDefault="00841624" w:rsidP="00841624">
      <w:pPr>
        <w:pStyle w:val="ActionText"/>
        <w:keepNext w:val="0"/>
        <w:ind w:left="0" w:firstLine="0"/>
      </w:pPr>
    </w:p>
    <w:p w14:paraId="1CA353FF" w14:textId="0AA94186" w:rsidR="00841624" w:rsidRPr="00841624" w:rsidRDefault="00841624" w:rsidP="00841624">
      <w:pPr>
        <w:pStyle w:val="ActionText"/>
      </w:pPr>
      <w:r w:rsidRPr="00841624">
        <w:rPr>
          <w:b/>
        </w:rPr>
        <w:t>S. 126--</w:t>
      </w:r>
      <w:r w:rsidRPr="00841624">
        <w:t xml:space="preserve">Senator Johnson: </w:t>
      </w:r>
      <w:r w:rsidRPr="00841624">
        <w:rPr>
          <w:b/>
        </w:rPr>
        <w:t>A BILL TO AMEND THE SOUTH CAROLINA CODE OF LAWS BY AMENDING SECTION 30-2-500, RELATING TO DEFINITIONS, SO AS TO INCLUDE ADDITIONAL 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w:t>
      </w:r>
      <w:r w:rsidR="00412C73">
        <w:rPr>
          <w:b/>
        </w:rPr>
        <w:t xml:space="preserve"> </w:t>
      </w:r>
      <w:r w:rsidRPr="00841624">
        <w:rPr>
          <w:b/>
        </w:rPr>
        <w:t>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0A05C93E" w14:textId="77777777" w:rsidR="00841624" w:rsidRDefault="00841624" w:rsidP="00841624">
      <w:pPr>
        <w:pStyle w:val="ActionText"/>
        <w:ind w:left="648" w:firstLine="0"/>
      </w:pPr>
      <w:r>
        <w:t>(Judiciary Com.--March 20, 2025)</w:t>
      </w:r>
    </w:p>
    <w:p w14:paraId="52E70F11" w14:textId="77777777" w:rsidR="00841624" w:rsidRDefault="00841624" w:rsidP="00841624">
      <w:pPr>
        <w:pStyle w:val="ActionText"/>
        <w:ind w:left="648" w:firstLine="0"/>
      </w:pPr>
      <w:r>
        <w:t>(Favorable--April 02, 2025)</w:t>
      </w:r>
    </w:p>
    <w:p w14:paraId="15A952C0" w14:textId="77777777" w:rsidR="00841624" w:rsidRDefault="00841624" w:rsidP="00841624">
      <w:pPr>
        <w:pStyle w:val="ActionText"/>
        <w:ind w:left="648" w:firstLine="0"/>
      </w:pPr>
      <w:r>
        <w:t>(Reconsidered--April 09, 2025)</w:t>
      </w:r>
    </w:p>
    <w:p w14:paraId="55387B7B" w14:textId="77777777" w:rsidR="00841624" w:rsidRPr="00841624" w:rsidRDefault="00841624" w:rsidP="00841624">
      <w:pPr>
        <w:pStyle w:val="ActionText"/>
        <w:keepNext w:val="0"/>
        <w:ind w:left="648" w:firstLine="0"/>
      </w:pPr>
      <w:r w:rsidRPr="00841624">
        <w:t>(Read second time--April 09, 2025)</w:t>
      </w:r>
    </w:p>
    <w:p w14:paraId="7A7B2B2D" w14:textId="77777777" w:rsidR="00841624" w:rsidRDefault="00841624" w:rsidP="00841624">
      <w:pPr>
        <w:pStyle w:val="ActionText"/>
        <w:keepNext w:val="0"/>
        <w:ind w:left="0" w:firstLine="0"/>
      </w:pPr>
    </w:p>
    <w:p w14:paraId="45F5DC6D" w14:textId="77777777" w:rsidR="00841624" w:rsidRPr="00841624" w:rsidRDefault="00841624" w:rsidP="00841624">
      <w:pPr>
        <w:pStyle w:val="ActionText"/>
      </w:pPr>
      <w:r w:rsidRPr="00841624">
        <w:rPr>
          <w:b/>
        </w:rPr>
        <w:t>H. 3333--</w:t>
      </w:r>
      <w:r w:rsidRPr="00841624">
        <w:t xml:space="preserve">Reps. Davis, B. J. Cox and Caskey: </w:t>
      </w:r>
      <w:r w:rsidRPr="00841624">
        <w:rPr>
          <w:b/>
        </w:rPr>
        <w:t>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5C9526F9" w14:textId="77777777" w:rsidR="00841624" w:rsidRDefault="00841624" w:rsidP="00841624">
      <w:pPr>
        <w:pStyle w:val="ActionText"/>
        <w:ind w:left="648" w:firstLine="0"/>
      </w:pPr>
      <w:r>
        <w:t>(Prefiled--Thursday, December 05, 2024)</w:t>
      </w:r>
    </w:p>
    <w:p w14:paraId="1A17865B" w14:textId="77777777" w:rsidR="00841624" w:rsidRDefault="00841624" w:rsidP="00841624">
      <w:pPr>
        <w:pStyle w:val="ActionText"/>
        <w:ind w:left="648" w:firstLine="0"/>
      </w:pPr>
      <w:r>
        <w:t>(Med., Mil., Pub. &amp; Mun. Affrs. Com.--January 14, 2025)</w:t>
      </w:r>
    </w:p>
    <w:p w14:paraId="349FC21E" w14:textId="77777777" w:rsidR="00841624" w:rsidRDefault="00841624" w:rsidP="00841624">
      <w:pPr>
        <w:pStyle w:val="ActionText"/>
        <w:ind w:left="648" w:firstLine="0"/>
      </w:pPr>
      <w:r>
        <w:t>(Favorable--April 03, 2025)</w:t>
      </w:r>
    </w:p>
    <w:p w14:paraId="05324E35" w14:textId="77777777" w:rsidR="00841624" w:rsidRPr="00841624" w:rsidRDefault="00841624" w:rsidP="00841624">
      <w:pPr>
        <w:pStyle w:val="ActionText"/>
        <w:keepNext w:val="0"/>
        <w:ind w:left="648" w:firstLine="0"/>
      </w:pPr>
      <w:r w:rsidRPr="00841624">
        <w:t>(Read second time--April 09, 2025)</w:t>
      </w:r>
    </w:p>
    <w:p w14:paraId="6B69315D" w14:textId="77777777" w:rsidR="00841624" w:rsidRDefault="00841624" w:rsidP="00841624">
      <w:pPr>
        <w:pStyle w:val="ActionText"/>
        <w:keepNext w:val="0"/>
        <w:ind w:left="0" w:firstLine="0"/>
      </w:pPr>
    </w:p>
    <w:p w14:paraId="72B81D78" w14:textId="77777777" w:rsidR="00841624" w:rsidRPr="00841624" w:rsidRDefault="00841624" w:rsidP="00841624">
      <w:pPr>
        <w:pStyle w:val="ActionText"/>
        <w:keepNext w:val="0"/>
      </w:pPr>
      <w:r w:rsidRPr="00841624">
        <w:rPr>
          <w:b/>
        </w:rPr>
        <w:t>H. 3910--</w:t>
      </w:r>
      <w:r w:rsidRPr="00841624">
        <w:t xml:space="preserve">Reps. Davis, G. M. Smith and B. J. Cox: </w:t>
      </w:r>
      <w:r w:rsidRPr="00841624">
        <w:rPr>
          <w:b/>
        </w:rPr>
        <w:t>A BILL TO AMEND THE SOUTH CAROLINA CODE OF LAWS BY AMENDING SECTIONS 3-1-150 AND 63-3-510, RELATING TO JURISDICTION OVER CERTAIN LANDS RELINQUISHED BY THE UNITED STATES AND THE EXCLUSIVE ORIGINAL JURISDICTION OF THE FAMILY COURT, RESPECTIVELY, BOTH SO AS TO PROVIDE FOR CONCURRENT JURISDICTION WITH THE UNITED STATES IN CERTAIN MATTERS INVOLVING JUVENILES WITHIN A MILITARY INSTALLATION.</w:t>
      </w:r>
    </w:p>
    <w:p w14:paraId="31757A21" w14:textId="77777777" w:rsidR="00841624" w:rsidRDefault="00841624" w:rsidP="00841624">
      <w:pPr>
        <w:pStyle w:val="ActionText"/>
        <w:ind w:left="648" w:firstLine="0"/>
      </w:pPr>
      <w:r>
        <w:t>(Med., Mil., Pub. &amp; Mun. Affrs. Com.--February 06, 2025)</w:t>
      </w:r>
    </w:p>
    <w:p w14:paraId="2C19B3EC" w14:textId="77777777" w:rsidR="00841624" w:rsidRDefault="00841624" w:rsidP="00841624">
      <w:pPr>
        <w:pStyle w:val="ActionText"/>
        <w:ind w:left="648" w:firstLine="0"/>
      </w:pPr>
      <w:r>
        <w:t>(Favorable--April 03, 2025)</w:t>
      </w:r>
    </w:p>
    <w:p w14:paraId="459F0A32" w14:textId="77777777" w:rsidR="00841624" w:rsidRPr="00841624" w:rsidRDefault="00841624" w:rsidP="00841624">
      <w:pPr>
        <w:pStyle w:val="ActionText"/>
        <w:keepNext w:val="0"/>
        <w:ind w:left="648" w:firstLine="0"/>
      </w:pPr>
      <w:r w:rsidRPr="00841624">
        <w:t>(Read second time--April 09, 2025)</w:t>
      </w:r>
    </w:p>
    <w:p w14:paraId="0106C6EF" w14:textId="77777777" w:rsidR="00841624" w:rsidRDefault="00841624" w:rsidP="00841624">
      <w:pPr>
        <w:pStyle w:val="ActionText"/>
        <w:keepNext w:val="0"/>
        <w:ind w:left="0" w:firstLine="0"/>
      </w:pPr>
    </w:p>
    <w:p w14:paraId="5223FF94" w14:textId="77777777" w:rsidR="00841624" w:rsidRPr="00841624" w:rsidRDefault="00841624" w:rsidP="00841624">
      <w:pPr>
        <w:pStyle w:val="ActionText"/>
      </w:pPr>
      <w:r w:rsidRPr="00841624">
        <w:rPr>
          <w:b/>
        </w:rPr>
        <w:t>S. 218--</w:t>
      </w:r>
      <w:r w:rsidRPr="00841624">
        <w:t xml:space="preserve">Senator Young: </w:t>
      </w:r>
      <w:r w:rsidRPr="00841624">
        <w:rPr>
          <w:b/>
        </w:rPr>
        <w:t>A BILL TO AMEND THE SOUTH CAROLINA CODE OF LAWS BY ADDING SECTION 25-11-730 SO AS TO PROVIDE THAT THE DEPARTMENT OF VETERANS' AFFAIRS SHALL ADOPT CRITERIA FOR ADMISSIONS TO AND DISCHARGES FROM SOUTH CAROLINA VETERANS' HOMES.</w:t>
      </w:r>
    </w:p>
    <w:p w14:paraId="7B1D7D1C" w14:textId="77777777" w:rsidR="00841624" w:rsidRDefault="00841624" w:rsidP="00841624">
      <w:pPr>
        <w:pStyle w:val="ActionText"/>
        <w:ind w:left="648" w:firstLine="0"/>
      </w:pPr>
      <w:r>
        <w:t>(Med., Mil., Pub. &amp; Mun. Affrs. Com.--February 06, 2025)</w:t>
      </w:r>
    </w:p>
    <w:p w14:paraId="2DAA00E8" w14:textId="77777777" w:rsidR="00841624" w:rsidRDefault="00841624" w:rsidP="00841624">
      <w:pPr>
        <w:pStyle w:val="ActionText"/>
        <w:ind w:left="648" w:firstLine="0"/>
      </w:pPr>
      <w:r>
        <w:t>(Favorable--April 03, 2025)</w:t>
      </w:r>
    </w:p>
    <w:p w14:paraId="65B12672" w14:textId="77777777" w:rsidR="00841624" w:rsidRDefault="00841624" w:rsidP="00841624">
      <w:pPr>
        <w:pStyle w:val="ActionText"/>
        <w:ind w:left="648" w:firstLine="0"/>
      </w:pPr>
      <w:r>
        <w:t>(Reconsidered--April 09, 2025)</w:t>
      </w:r>
    </w:p>
    <w:p w14:paraId="644CD8FD" w14:textId="77777777" w:rsidR="00841624" w:rsidRPr="00841624" w:rsidRDefault="00841624" w:rsidP="00841624">
      <w:pPr>
        <w:pStyle w:val="ActionText"/>
        <w:keepNext w:val="0"/>
        <w:ind w:left="648" w:firstLine="0"/>
      </w:pPr>
      <w:r w:rsidRPr="00841624">
        <w:t>(Read second time--April 09, 2025)</w:t>
      </w:r>
    </w:p>
    <w:p w14:paraId="294E86F1" w14:textId="77777777" w:rsidR="00841624" w:rsidRDefault="00841624" w:rsidP="00841624">
      <w:pPr>
        <w:pStyle w:val="ActionText"/>
        <w:keepNext w:val="0"/>
        <w:ind w:left="0" w:firstLine="0"/>
      </w:pPr>
    </w:p>
    <w:p w14:paraId="1E799224" w14:textId="77777777" w:rsidR="00841624" w:rsidRPr="00841624" w:rsidRDefault="00841624" w:rsidP="00841624">
      <w:pPr>
        <w:pStyle w:val="ActionText"/>
      </w:pPr>
      <w:r w:rsidRPr="00841624">
        <w:rPr>
          <w:b/>
        </w:rPr>
        <w:t>S. 2--</w:t>
      </w:r>
      <w:r w:rsidRPr="00841624">
        <w:t xml:space="preserve">Senators Peeler, Alexander, Davis, Devine, Garrett, Turner, Jackson and Sutton: </w:t>
      </w:r>
      <w:r w:rsidRPr="00841624">
        <w:rPr>
          <w:b/>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 INTELLECTUAL DISABILITIES, THE OFFICE OF MENTAL HEALTH, AND THE OFFICE OF SUBSTANCE ABUSE SERVICES;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PROVIDE THAT THE DIRECTOR OF THE DEPARTMENT OF BEHAVIORAL HEALTH AND DEVELOPMENTAL DISABILITIES, ALL EMPLOYEES WHO REPORT DIRECTLY TO THE DIRECTOR, AND THE DIRECTOR FOR EACH OF THE COMPONENT OFFICES ARE NOT SUBJECT TO THE STATE EMPLOYEE GRIEVANCE PROCEDURE; BY AMENDING SECTION 44-20-30, RELATING TO DEFINITIONS FOR THE INTELLECTUAL DISABILITY, RELATED DISABILITIES, HEAD INJURIES, AND SPINAL CORD INJURIES ACT, SO AS TO CONFORM THE DEFINITIONS TO THE CREATION OF THE DEPARTMENT OF BEHAVIORAL HEALTH AND DEVELOPMENTAL DISABILITIES, AND TO REDESIGNATE THE DEPARTMENT OF DISABILITIES AND SPECIAL NEEDS AS THE OFFICE OF INTELLECTUAL AND DEVELOPMENTAL DISABILITIES AS A COMPONENT OF THE DEPARTMENT OF BEHAVIORAL HEALTH AND DEVELOPMENTAL DISABILITIES; BY AMENDING SECTION 44-20-210, RELATING TO CREATION OF THE SOUTH CAROLINA COMMISSION ON DISABILITIES AND SPECIAL NEEDS, MEMBERSHIP, TERMS OF OFFICE, REMOVAL, AND VACANCIES, SO AS TO ELIMINATE THE COMMISSION AND CONFORM TO THE CREATION OF THE DEPARTMENT OF BEHAVIORAL HEALTH AND DEVELOPMENTAL DISABILITIES; BY AMENDING SECTION 44-20-220, RELATING TO DUTIES OF THE COMMISSION, SO AS TO TRANSFER THE DUTIES OF THE COMMISSION TO THE HEAD OF THE OFFICE OF INTELLECTUAL AND DEVELOPMENTAL DISABILITIES AND THE DIRECTOR OF THE DEPARTMENT OF BEHAVIORAL HEALTH AND DEVELOPMENTAL DISABILITIES; BY AMENDING SECTION 44-20-230, RELATING TO POWERS AND DUTIES OF THE DIRECTOR, SO AS TO CONFORM TO THE CREATION OF THE DEPARTMENT OF BEHAVIORAL HEALTH AND DEVELOPMENTAL DISABILITIES; BY AMENDING SECTION 44-20-240, RELATING TO THE CREATION OF THE DEPARTMENT OF DISABILITIES AND SPECIAL NEEDS, SO AS TO ESTABLISH THE SCOPE OF AUTHORITY FOR THE OFFICE OF INTELLECTUAL AND DEVELOPMENTAL DISABILITIES; BY AMENDING SECTION 44-20-255, RELATING TO OWNERSHIP OF PROPERTY CONFIRMED IN THE DEPARTMENT OF DISABILITIES AND SPECIAL NEEDS, SO AS TO TRANSFER OWNERSHIP TO THE DEPARTMENT OF BEHAVIORAL HEALTH AND DEVELOPMENTAL DISABILITIES; BY AMENDING SECTION 44-49-10, RELATING TO THE ESTABLISHMENT OF THE DEPARTMENT OF ALCOHOL AND OTHER DRUG ABUSE SERVICES, SO AS TO ELIMINATE THE DEPARTMENT AND CONFORM TO THE CREATION OF THE DEPARTMENT OF BEHAVIORAL HEALTH AND DEVELOPMENTAL DISABILITIES AND THE OFFICE OF SUBSTANCE ABUSE SERVICES; BY AMENDING SECTION 44-49-20, RELATING TO THE DIRECTOR OF THE DEPARTMENT, SO AS TO PROVIDE FOR THE OFFICE OF SUBSTANCE ABUSE SERVICES; BY AMENDING SECTION 44-9-10, RELATING TO THE CREATION OF THE DEPARTMENT OF MENTAL HEALTH, SO AS TO CONFORM TO THE CREATION OF THE DEPARTMENT OF BEHAVIORAL HEALTH AND DEVELOPMENTAL DISABILITIES AND CREATE THE OFFICE OF MENTAL HEALTH, PROVIDE FOR THE HEAD OF THE OFFICE, AND PROVIDE QUALIFICATIONS FOR THE HEAD OF THE OFFICE; BY AMENDING SECTION 44-9-20, RELATING TO TRANSFER OF POWERS, DUTIES, RECORDS, AND FILES FROM THE FORMER MENTAL HEALTH COMMISSION, SO AS TO FURTHER TRANSFER THOSE POWERS, DUTIES, RECORDS, AND FILES TO THE OFFICE OF MENTAL HEALTH; BY AMENDING SECTION 44-9-30, RELATING TO THE CREATION OF THE SOUTH CAROLINA MENTAL HEALTH COMMISSION, SO AS TO PROVIDE FOR THE POWERS OF THE DIRECTOR OF THE OFFICE; BY AMENDING SECTION 1-3-420, RELATING TO PROCLAMATION OF EMERGENCY BY THE GOVERNOR, SO AS TO ESTABLISH A PROCESS THROUGH WHICH EMERGENCY PROCLAMATIONS MAY BE LIFTED; BY AMENDING SECTION 25-1-440, RELATING TO ADDITIONAL POWERS AND DUTIES OF THE GOVERNOR DURING A DECLARED EMERGENCY, SO AS TO PROVIDE FOR A PROCESS THROUGH WHICH DECLARATIONS OF EMERGENCY MAY BE LIFTED; BY AMENDING SECTION 40-43-86, RELATING TO FACILITY REQUIREMENTS FOR PHARMACIES, SO AS TO PROVIDE FOR THE CIRCUMSTANCES IN WHICH A PHARMACIST MAY REFUSE TO FILL OR REFILL A PRESCRIPTION; BY AMENDING SECTION 44-1-100, RELATING TO ASSISTANCE FROM PEACE AND HEALTH OFFICERS IN A STATE OF EMERGENCY, SO AS TO GIVE SHERIFFS AND POLICE OFFICERS THE DISCRETION AS TO WHETHER TO AID AND ASSIST THE DIRECTOR OF THE DEPARTMENT OF PUBLIC HEALTH IN CARRYING OUT HIS ORDERS DURING A STATE OF PUBLIC HEALTH EMERGENCY; BY AMENDING SECTION 44-4-130, RELATING TO DEFINITIONS CONCERNING EMERGENCY HEALTH POWERS, SO AS TO ADD NECESSARY DEFINITIONS AND AMEND CERTAIN DEFINITIONS TO REFLECT CHANGES IN AGENCY NAMES; BY AMENDING SECTION 44-4-510, RELATING TO PHYSICAL EXAMINATIONS OR TESTS, SO AS TO PROVIDE THAT THE DEPARTMENT MAY ISOLATE OR QUARANTINE, PURSUANT TO THE SECTIONS OF THIS ACT AND ITS EXISTING POWERS UNDER SECTION 44-1-140, ANY SYMPTOMATIC PERSON OR PERSONS WHO HAVE BEEN EXPOSED TO THE CONTAGIOUS DISEASE FOR WHICH THE PUBLIC HEALTH EMERGENCY HAS BEEN DECLARED WHOSE REFUSAL OF PHYSICAL EXAMINATION OR TESTING RESULTS IN UNCERTAINTY REGARDING WHETHER HE IS INFECTED WITH THE CONTAGIOUS DISEASE; BY AMENDING SECTION 44-4-520, RELATING TO VACCINATIONS AND TREATMENT, SO AS TO PROVIDE THAT THE DEPARTMENT OF PUBLIC HEALTH MAY VACCINATE OR TREAT PEOPLE TO PREVENT THE SPREAD OF CONTAGIOUS DISEASES, TO REQUIRE INFORMED CONSENT UNDER CERTAIN CIRCUMSTANCES, AND TO DEFINE INFORMED CONSENT; BY AMENDING SECTION 44-4-530, RELATING TO ISOLATION AND QUARANTINE OF INDIVIDUALS OR GROUPS, SO AS TO PROVIDE THAT, DURING A PUBLIC HEALTH EMERGENCY, THE DEPARTMENT OF PUBLIC HEALTH MAY ISOLATE OR QUARANTINE AN INDIVIDUAL OR GROUPS OF INDIVIDUALS WHO HAVE BEEN DIAGNOSED WITH OR EXPOSED TO THE CONTAGIOUS DISEASE FOR WHICH THE PUBLIC HEALTH EMERGENCY WAS DECLARED; BY AMENDING SECTION 44-4-540, RELATING TO ISOLATION AND QUARANTINE PROCEDURES, SO AS TO REQUIRE A HARD DEADLINE FOR A PETITION FOR AN ORDER AUTHORIZING THE ISOLATION OR QUARANTINE OF AN INDIVIDUAL OR GROUP OF INDIVIDUALS; BY AMENDING SECTION 44-4-570, RELATING TO EMERGENCY POWERS REGARDING LICENSING OF HEALTH PERSONNEL, SO AS TO REMOVE THE REQUIREMENT THAT STATE HEALTH CARE PROVIDERS MAY BE COMPELLED TO ASSIST IN THE PERFORMANCE OF VACCINATION, TREATMENT, EXAMINATION, OR TESTING AS A CONDITION OF LICENSURE; AND BY REPEALING SECTION 44-9-40 RELATING TO THE STATE DIRECTOR OF MENTAL HEALTH, APPOINTMENT AND REMOVAL, POWERS AND DUTIES, AND QUALIFICATIONS.</w:t>
      </w:r>
    </w:p>
    <w:p w14:paraId="3C0F786E" w14:textId="77777777" w:rsidR="00841624" w:rsidRDefault="00841624" w:rsidP="00841624">
      <w:pPr>
        <w:pStyle w:val="ActionText"/>
        <w:ind w:left="648" w:firstLine="0"/>
      </w:pPr>
      <w:r>
        <w:t>(Med., Mil., Pub. &amp; Mun. Affrs. Com.--March 05, 2025)</w:t>
      </w:r>
    </w:p>
    <w:p w14:paraId="6CD25043" w14:textId="77777777" w:rsidR="00841624" w:rsidRDefault="00841624" w:rsidP="00841624">
      <w:pPr>
        <w:pStyle w:val="ActionText"/>
        <w:ind w:left="648" w:firstLine="0"/>
      </w:pPr>
      <w:r>
        <w:t>(Fav. With Amdt.--April 03, 2025)</w:t>
      </w:r>
    </w:p>
    <w:p w14:paraId="402DC648" w14:textId="77777777" w:rsidR="00841624" w:rsidRPr="00841624" w:rsidRDefault="00841624" w:rsidP="00841624">
      <w:pPr>
        <w:pStyle w:val="ActionText"/>
        <w:keepNext w:val="0"/>
        <w:ind w:left="648" w:firstLine="0"/>
      </w:pPr>
      <w:r w:rsidRPr="00841624">
        <w:t>(Amended and read second time--April 09, 2025)</w:t>
      </w:r>
    </w:p>
    <w:p w14:paraId="60783A05" w14:textId="77777777" w:rsidR="00841624" w:rsidRDefault="00841624" w:rsidP="00841624">
      <w:pPr>
        <w:pStyle w:val="ActionText"/>
        <w:keepNext w:val="0"/>
        <w:ind w:left="0" w:firstLine="0"/>
      </w:pPr>
    </w:p>
    <w:p w14:paraId="05154FCF" w14:textId="2489F85B" w:rsidR="00841624" w:rsidRPr="00841624" w:rsidRDefault="00841624" w:rsidP="00412C73">
      <w:pPr>
        <w:pStyle w:val="ActionText"/>
      </w:pPr>
      <w:r w:rsidRPr="00841624">
        <w:rPr>
          <w:b/>
        </w:rPr>
        <w:t>H. 4296--</w:t>
      </w:r>
      <w:r w:rsidRPr="00841624">
        <w:t xml:space="preserve">Reps. Mitchell, Gilliam, Yow and T. Moore: </w:t>
      </w:r>
      <w:r w:rsidRPr="00841624">
        <w:rPr>
          <w:b/>
        </w:rPr>
        <w:t>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FORCES TO SERVE AT THE PLEASURE OF THE ADJUTANT GENERAL.</w:t>
      </w:r>
    </w:p>
    <w:p w14:paraId="2369265F" w14:textId="77777777" w:rsidR="00841624" w:rsidRDefault="00841624" w:rsidP="00841624">
      <w:pPr>
        <w:pStyle w:val="ActionText"/>
        <w:ind w:left="648" w:firstLine="0"/>
      </w:pPr>
      <w:r>
        <w:t>(Without reference--April 03, 2025)</w:t>
      </w:r>
    </w:p>
    <w:p w14:paraId="40709246" w14:textId="77777777" w:rsidR="00841624" w:rsidRPr="00841624" w:rsidRDefault="00841624" w:rsidP="00841624">
      <w:pPr>
        <w:pStyle w:val="ActionText"/>
        <w:keepNext w:val="0"/>
        <w:ind w:left="648" w:firstLine="0"/>
      </w:pPr>
      <w:r w:rsidRPr="00841624">
        <w:t>(Read second time--April 09, 2025)</w:t>
      </w:r>
    </w:p>
    <w:p w14:paraId="0CD0786C" w14:textId="77777777" w:rsidR="00841624" w:rsidRDefault="00841624" w:rsidP="00841624">
      <w:pPr>
        <w:pStyle w:val="ActionText"/>
        <w:keepNext w:val="0"/>
        <w:ind w:left="0" w:firstLine="0"/>
      </w:pPr>
    </w:p>
    <w:p w14:paraId="267EE7E5" w14:textId="77777777" w:rsidR="00841624" w:rsidRPr="00841624" w:rsidRDefault="00841624" w:rsidP="00841624">
      <w:pPr>
        <w:pStyle w:val="ActionText"/>
        <w:keepNext w:val="0"/>
      </w:pPr>
      <w:r w:rsidRPr="00841624">
        <w:rPr>
          <w:b/>
        </w:rPr>
        <w:t>H. 4307--</w:t>
      </w:r>
      <w:r w:rsidRPr="00841624">
        <w:t xml:space="preserve">Rep. B. Newton: </w:t>
      </w:r>
      <w:r w:rsidRPr="00841624">
        <w:rPr>
          <w:b/>
        </w:rPr>
        <w:t>A BILL TO AMEND THE SOUTH CAROLINA CODE OF LAWS BY AMENDING SECTION 7-7-350, RELATING TO THE DESIGNATION OF VOTING PRECINCTS IN LANCASTER COUNTY, SO AS TO COMBINE CERTAIN PRECINCTS AND REDESIGNATE MAP NUMBERS ON WHICH THESE PRECINCTS ARE DESIGNATED.</w:t>
      </w:r>
    </w:p>
    <w:p w14:paraId="3C5F9DFF" w14:textId="77777777" w:rsidR="00841624" w:rsidRDefault="00841624" w:rsidP="00841624">
      <w:pPr>
        <w:pStyle w:val="ActionText"/>
        <w:ind w:left="648" w:firstLine="0"/>
      </w:pPr>
      <w:r>
        <w:t>(Without reference--April 03, 2025)</w:t>
      </w:r>
    </w:p>
    <w:p w14:paraId="30AE3E83" w14:textId="77777777" w:rsidR="00841624" w:rsidRPr="00841624" w:rsidRDefault="00841624" w:rsidP="00841624">
      <w:pPr>
        <w:pStyle w:val="ActionText"/>
        <w:keepNext w:val="0"/>
        <w:ind w:left="648" w:firstLine="0"/>
      </w:pPr>
      <w:r w:rsidRPr="00841624">
        <w:t>(Read second time--April 09, 2025)</w:t>
      </w:r>
    </w:p>
    <w:p w14:paraId="660E72A6" w14:textId="77777777" w:rsidR="00841624" w:rsidRDefault="00841624" w:rsidP="00841624">
      <w:pPr>
        <w:pStyle w:val="ActionText"/>
        <w:keepNext w:val="0"/>
        <w:ind w:left="0" w:firstLine="0"/>
      </w:pPr>
    </w:p>
    <w:p w14:paraId="6E9EC62D" w14:textId="77777777" w:rsidR="00841624" w:rsidRDefault="00841624" w:rsidP="00841624">
      <w:pPr>
        <w:pStyle w:val="ActionText"/>
        <w:ind w:left="0" w:firstLine="0"/>
        <w:jc w:val="center"/>
        <w:rPr>
          <w:b/>
        </w:rPr>
      </w:pPr>
      <w:r>
        <w:rPr>
          <w:b/>
        </w:rPr>
        <w:t>SECOND READING STATEWIDE UNCONTESTED BILLS</w:t>
      </w:r>
    </w:p>
    <w:p w14:paraId="2876DBB8" w14:textId="77777777" w:rsidR="00841624" w:rsidRDefault="00841624" w:rsidP="00841624">
      <w:pPr>
        <w:pStyle w:val="ActionText"/>
        <w:ind w:left="0" w:firstLine="0"/>
        <w:jc w:val="center"/>
        <w:rPr>
          <w:b/>
        </w:rPr>
      </w:pPr>
    </w:p>
    <w:p w14:paraId="1F7A2F59" w14:textId="77777777" w:rsidR="00841624" w:rsidRPr="00841624" w:rsidRDefault="00841624" w:rsidP="00841624">
      <w:pPr>
        <w:pStyle w:val="ActionText"/>
      </w:pPr>
      <w:r w:rsidRPr="00841624">
        <w:rPr>
          <w:b/>
        </w:rPr>
        <w:t>H. 3058--</w:t>
      </w:r>
      <w:r w:rsidRPr="00841624">
        <w:t xml:space="preserve">Reps. Wooten, Pope, Spann-Wilder, McCravy, Taylor, Cobb-Hunter, Govan, Erickson, Bradley and Guffey: </w:t>
      </w:r>
      <w:r w:rsidRPr="00841624">
        <w:rPr>
          <w:b/>
        </w:rPr>
        <w:t>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4D26080B" w14:textId="77777777" w:rsidR="00841624" w:rsidRDefault="00841624" w:rsidP="00841624">
      <w:pPr>
        <w:pStyle w:val="ActionText"/>
        <w:ind w:left="648" w:firstLine="0"/>
      </w:pPr>
      <w:r>
        <w:t>(Prefiled--Thursday, December 05, 2024)</w:t>
      </w:r>
    </w:p>
    <w:p w14:paraId="36B2FB89" w14:textId="77777777" w:rsidR="00841624" w:rsidRDefault="00841624" w:rsidP="00841624">
      <w:pPr>
        <w:pStyle w:val="ActionText"/>
        <w:ind w:left="648" w:firstLine="0"/>
      </w:pPr>
      <w:r>
        <w:t>(Judiciary Com.--January 14, 2025)</w:t>
      </w:r>
    </w:p>
    <w:p w14:paraId="41813062" w14:textId="77777777" w:rsidR="00841624" w:rsidRDefault="00841624" w:rsidP="00841624">
      <w:pPr>
        <w:pStyle w:val="ActionText"/>
        <w:ind w:left="648" w:firstLine="0"/>
      </w:pPr>
      <w:r>
        <w:t>(Fav. With Amdt.--April 02, 2025)</w:t>
      </w:r>
    </w:p>
    <w:p w14:paraId="2AA66677" w14:textId="77777777" w:rsidR="00841624" w:rsidRPr="00841624" w:rsidRDefault="00841624" w:rsidP="00841624">
      <w:pPr>
        <w:pStyle w:val="ActionText"/>
        <w:keepNext w:val="0"/>
        <w:ind w:left="648" w:firstLine="0"/>
      </w:pPr>
      <w:r w:rsidRPr="00841624">
        <w:t>(Debate adjourned until Thu., Apr. 10, 2025--April 09, 2025)</w:t>
      </w:r>
    </w:p>
    <w:p w14:paraId="6F2F5ABB" w14:textId="77777777" w:rsidR="00841624" w:rsidRDefault="00841624" w:rsidP="00841624">
      <w:pPr>
        <w:pStyle w:val="ActionText"/>
        <w:keepNext w:val="0"/>
        <w:ind w:left="0" w:firstLine="0"/>
      </w:pPr>
    </w:p>
    <w:p w14:paraId="76445051" w14:textId="77777777" w:rsidR="00841624" w:rsidRPr="00841624" w:rsidRDefault="00841624" w:rsidP="00841624">
      <w:pPr>
        <w:pStyle w:val="ActionText"/>
      </w:pPr>
      <w:r w:rsidRPr="00841624">
        <w:rPr>
          <w:b/>
        </w:rPr>
        <w:t>S. 89--</w:t>
      </w:r>
      <w:r w:rsidRPr="00841624">
        <w:t xml:space="preserve">Senator Young: </w:t>
      </w:r>
      <w:r w:rsidRPr="00841624">
        <w:rPr>
          <w:b/>
        </w:rPr>
        <w:t>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273FEF47" w14:textId="77777777" w:rsidR="00841624" w:rsidRDefault="00841624" w:rsidP="00841624">
      <w:pPr>
        <w:pStyle w:val="ActionText"/>
        <w:ind w:left="648" w:firstLine="0"/>
      </w:pPr>
      <w:r>
        <w:t>(Med., Mil., Pub. &amp; Mun. Affrs. Com.--February 06, 2025)</w:t>
      </w:r>
    </w:p>
    <w:p w14:paraId="412F7312" w14:textId="77777777" w:rsidR="00841624" w:rsidRDefault="00841624" w:rsidP="00841624">
      <w:pPr>
        <w:pStyle w:val="ActionText"/>
        <w:ind w:left="648" w:firstLine="0"/>
      </w:pPr>
      <w:r>
        <w:t>(Fav. With Amdt.--April 03, 2025)</w:t>
      </w:r>
    </w:p>
    <w:p w14:paraId="43974C0E" w14:textId="77777777" w:rsidR="00841624" w:rsidRDefault="00841624" w:rsidP="00841624">
      <w:pPr>
        <w:pStyle w:val="ActionText"/>
        <w:ind w:left="648" w:firstLine="0"/>
      </w:pPr>
      <w:r>
        <w:t>(Reconsidered--April 09, 2025)</w:t>
      </w:r>
    </w:p>
    <w:p w14:paraId="1F7C96C4" w14:textId="77777777" w:rsidR="00841624" w:rsidRPr="00841624" w:rsidRDefault="00841624" w:rsidP="00841624">
      <w:pPr>
        <w:pStyle w:val="ActionText"/>
        <w:keepNext w:val="0"/>
        <w:ind w:left="648" w:firstLine="0"/>
      </w:pPr>
      <w:r w:rsidRPr="00841624">
        <w:t>(Debate adjourned--April 09, 2025)</w:t>
      </w:r>
    </w:p>
    <w:p w14:paraId="565A8CFE" w14:textId="77777777" w:rsidR="00841624" w:rsidRDefault="00841624" w:rsidP="00841624">
      <w:pPr>
        <w:pStyle w:val="ActionText"/>
        <w:keepNext w:val="0"/>
        <w:ind w:left="0" w:firstLine="0"/>
      </w:pPr>
    </w:p>
    <w:p w14:paraId="3D1A4231" w14:textId="77777777" w:rsidR="00841624" w:rsidRPr="00841624" w:rsidRDefault="00841624" w:rsidP="00841624">
      <w:pPr>
        <w:pStyle w:val="ActionText"/>
      </w:pPr>
      <w:r w:rsidRPr="00841624">
        <w:rPr>
          <w:b/>
        </w:rPr>
        <w:t>H. 3175--</w:t>
      </w:r>
      <w:r w:rsidRPr="00841624">
        <w:t xml:space="preserve">Reps. Collins, Mitchell, Forrest and Calhoon: </w:t>
      </w:r>
      <w:r w:rsidRPr="00841624">
        <w:rPr>
          <w:b/>
        </w:rPr>
        <w:t>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0AFC458C" w14:textId="77777777" w:rsidR="00841624" w:rsidRDefault="00841624" w:rsidP="00841624">
      <w:pPr>
        <w:pStyle w:val="ActionText"/>
        <w:ind w:left="648" w:firstLine="0"/>
      </w:pPr>
      <w:r>
        <w:t>(Prefiled--Thursday, December 05, 2024)</w:t>
      </w:r>
    </w:p>
    <w:p w14:paraId="508913C6" w14:textId="75B932C8" w:rsidR="00841624" w:rsidRDefault="00841624" w:rsidP="00841624">
      <w:pPr>
        <w:pStyle w:val="ActionText"/>
        <w:ind w:left="648" w:firstLine="0"/>
      </w:pPr>
      <w:r>
        <w:t>(Educ. &amp; Pub. Wks. Com.--January 14, 2025</w:t>
      </w:r>
      <w:r w:rsidR="00412C73">
        <w:t>)</w:t>
      </w:r>
    </w:p>
    <w:p w14:paraId="682C2EC4" w14:textId="77777777" w:rsidR="00841624" w:rsidRPr="00841624" w:rsidRDefault="00841624" w:rsidP="00841624">
      <w:pPr>
        <w:pStyle w:val="ActionText"/>
        <w:ind w:left="648" w:firstLine="0"/>
      </w:pPr>
      <w:r w:rsidRPr="00841624">
        <w:t>(Recalled--April 09, 2025)</w:t>
      </w:r>
    </w:p>
    <w:p w14:paraId="7C809CA0" w14:textId="77777777" w:rsidR="00841624" w:rsidRDefault="00841624" w:rsidP="00841624">
      <w:pPr>
        <w:pStyle w:val="ActionText"/>
        <w:keepNext w:val="0"/>
        <w:ind w:left="0" w:firstLine="0"/>
      </w:pPr>
    </w:p>
    <w:p w14:paraId="05153D7F" w14:textId="77777777" w:rsidR="00841624" w:rsidRPr="00841624" w:rsidRDefault="00841624" w:rsidP="00841624">
      <w:pPr>
        <w:pStyle w:val="ActionText"/>
      </w:pPr>
      <w:r w:rsidRPr="00841624">
        <w:rPr>
          <w:b/>
        </w:rPr>
        <w:t>H. 3258--</w:t>
      </w:r>
      <w:r w:rsidRPr="00841624">
        <w:t xml:space="preserve">Reps. Pope, Gilliam, Martin, Grant, M. M. Smith and Schuessler: </w:t>
      </w:r>
      <w:r w:rsidRPr="00841624">
        <w:rPr>
          <w:b/>
        </w:rPr>
        <w:t>A BILL TO AMEND THE SOUTH CAROLINA CODE OF LAWS BY ADDING SECTION 59-66-35 SO AS TO REQUIRE THE ACQUISITION AND IMPLEMENTATION OF MOBILE PANIC ALERT SYSTEMS IN EACH PUBLIC SCHOOL IN THE STATE, TO PROVIDE REQUIREMENTS FOR THE SYSTEMS, AND TO PROVIDE PROCUREMENT AND TRAINING REQUIREMENTS.</w:t>
      </w:r>
    </w:p>
    <w:p w14:paraId="5A540A82" w14:textId="77777777" w:rsidR="00841624" w:rsidRDefault="00841624" w:rsidP="00841624">
      <w:pPr>
        <w:pStyle w:val="ActionText"/>
        <w:ind w:left="648" w:firstLine="0"/>
      </w:pPr>
      <w:r>
        <w:t>(Prefiled--Thursday, December 05, 2024)</w:t>
      </w:r>
    </w:p>
    <w:p w14:paraId="30B8AE1D" w14:textId="77777777" w:rsidR="00841624" w:rsidRDefault="00841624" w:rsidP="00841624">
      <w:pPr>
        <w:pStyle w:val="ActionText"/>
        <w:ind w:left="648" w:firstLine="0"/>
      </w:pPr>
      <w:r>
        <w:t>(Educ. &amp; Pub. Wks. Com.--January 14, 2025)</w:t>
      </w:r>
    </w:p>
    <w:p w14:paraId="69A757C2" w14:textId="77777777" w:rsidR="00841624" w:rsidRPr="00841624" w:rsidRDefault="00841624" w:rsidP="00841624">
      <w:pPr>
        <w:pStyle w:val="ActionText"/>
        <w:keepNext w:val="0"/>
        <w:ind w:left="648" w:firstLine="0"/>
      </w:pPr>
      <w:r w:rsidRPr="00841624">
        <w:t>(Fav. With Amdt.--April 09, 2025)</w:t>
      </w:r>
    </w:p>
    <w:p w14:paraId="20CDDCFB" w14:textId="77777777" w:rsidR="00841624" w:rsidRDefault="00841624" w:rsidP="00841624">
      <w:pPr>
        <w:pStyle w:val="ActionText"/>
        <w:keepNext w:val="0"/>
        <w:ind w:left="0" w:firstLine="0"/>
      </w:pPr>
    </w:p>
    <w:p w14:paraId="353AD924" w14:textId="77777777" w:rsidR="00841624" w:rsidRPr="00841624" w:rsidRDefault="00841624" w:rsidP="00841624">
      <w:pPr>
        <w:pStyle w:val="ActionText"/>
      </w:pPr>
      <w:r w:rsidRPr="00841624">
        <w:rPr>
          <w:b/>
        </w:rPr>
        <w:t>H. 3778--</w:t>
      </w:r>
      <w:r w:rsidRPr="00841624">
        <w:t xml:space="preserve">Reps. Bannister, Burns, Long, Willis, Vaughan, Haddon, Jones, Bowers, Hiott, Wickensimer, Sanders and Kilmartin: </w:t>
      </w:r>
      <w:r w:rsidRPr="00841624">
        <w:rPr>
          <w:b/>
        </w:rPr>
        <w:t>A JOINT RESOLUTION 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w:t>
      </w:r>
    </w:p>
    <w:p w14:paraId="4AF509F7" w14:textId="77777777" w:rsidR="00841624" w:rsidRDefault="00841624" w:rsidP="00841624">
      <w:pPr>
        <w:pStyle w:val="ActionText"/>
        <w:ind w:left="648" w:firstLine="0"/>
      </w:pPr>
      <w:r>
        <w:t>(Educ. &amp; Pub. Wks. Com.--January 16, 2025)</w:t>
      </w:r>
    </w:p>
    <w:p w14:paraId="5BBDF0B8" w14:textId="77777777" w:rsidR="00841624" w:rsidRPr="00841624" w:rsidRDefault="00841624" w:rsidP="00841624">
      <w:pPr>
        <w:pStyle w:val="ActionText"/>
        <w:keepNext w:val="0"/>
        <w:ind w:left="648" w:firstLine="0"/>
      </w:pPr>
      <w:r w:rsidRPr="00841624">
        <w:t>(Fav. With Amdt.--April 09, 2025)</w:t>
      </w:r>
    </w:p>
    <w:p w14:paraId="4D04422A" w14:textId="77777777" w:rsidR="00841624" w:rsidRDefault="00841624" w:rsidP="00841624">
      <w:pPr>
        <w:pStyle w:val="ActionText"/>
        <w:keepNext w:val="0"/>
        <w:ind w:left="0" w:firstLine="0"/>
      </w:pPr>
    </w:p>
    <w:p w14:paraId="17D9DE84" w14:textId="77777777" w:rsidR="00841624" w:rsidRPr="00841624" w:rsidRDefault="00841624" w:rsidP="00841624">
      <w:pPr>
        <w:pStyle w:val="ActionText"/>
      </w:pPr>
      <w:r w:rsidRPr="00841624">
        <w:rPr>
          <w:b/>
        </w:rPr>
        <w:t>H. 3250--</w:t>
      </w:r>
      <w:r w:rsidRPr="00841624">
        <w:t xml:space="preserve">Rep. McGinnis: </w:t>
      </w:r>
      <w:r w:rsidRPr="00841624">
        <w:rPr>
          <w:b/>
        </w:rPr>
        <w:t>A BILL TO AMEND THE SOUTH CAROLINA CODE OF LAWS BY REPEALING SECTION 59-104-250 RELATING TO THE REQUIREMENT THAT TECHNICAL COLLEGE LIBRARIES CONVERT TO COMPUTER-BASED AUTOMATED SYSTEMS COMPATIBLE WITH STATE LIBRARY SYSTEMS.</w:t>
      </w:r>
    </w:p>
    <w:p w14:paraId="7D664787" w14:textId="77777777" w:rsidR="00841624" w:rsidRDefault="00841624" w:rsidP="00841624">
      <w:pPr>
        <w:pStyle w:val="ActionText"/>
        <w:ind w:left="648" w:firstLine="0"/>
      </w:pPr>
      <w:r>
        <w:t>(Prefiled--Thursday, December 05, 2024)</w:t>
      </w:r>
    </w:p>
    <w:p w14:paraId="523F57B0" w14:textId="77777777" w:rsidR="00841624" w:rsidRDefault="00841624" w:rsidP="00841624">
      <w:pPr>
        <w:pStyle w:val="ActionText"/>
        <w:ind w:left="648" w:firstLine="0"/>
      </w:pPr>
      <w:r>
        <w:t>(Educ. &amp; Pub. Wks. Com.--January 14, 2025)</w:t>
      </w:r>
    </w:p>
    <w:p w14:paraId="0E5A5F7D" w14:textId="77777777" w:rsidR="00841624" w:rsidRPr="00841624" w:rsidRDefault="00841624" w:rsidP="00841624">
      <w:pPr>
        <w:pStyle w:val="ActionText"/>
        <w:keepNext w:val="0"/>
        <w:ind w:left="648" w:firstLine="0"/>
      </w:pPr>
      <w:r w:rsidRPr="00841624">
        <w:t>(Favorable--April 09, 2025)</w:t>
      </w:r>
    </w:p>
    <w:p w14:paraId="001EEAF5" w14:textId="77777777" w:rsidR="00841624" w:rsidRDefault="00841624" w:rsidP="00841624">
      <w:pPr>
        <w:pStyle w:val="ActionText"/>
        <w:keepNext w:val="0"/>
        <w:ind w:left="0" w:firstLine="0"/>
      </w:pPr>
    </w:p>
    <w:p w14:paraId="099EDF4F" w14:textId="77777777" w:rsidR="00841624" w:rsidRPr="00841624" w:rsidRDefault="00841624" w:rsidP="00841624">
      <w:pPr>
        <w:pStyle w:val="ActionText"/>
        <w:keepNext w:val="0"/>
      </w:pPr>
      <w:r w:rsidRPr="00841624">
        <w:rPr>
          <w:b/>
        </w:rPr>
        <w:t>H. 3251--</w:t>
      </w:r>
      <w:r w:rsidRPr="00841624">
        <w:t xml:space="preserve">Rep. McGinnis: </w:t>
      </w:r>
      <w:r w:rsidRPr="00841624">
        <w:rPr>
          <w:b/>
        </w:rPr>
        <w:t>A BILL TO AMEND THE SOUTH CAROLINA CODE OF LAWS BY REPEALING SECTION 39-9-240 RELATING TO THE METRIC EDUCATION COMMITTEE AND ITS MANDATE TO DEVELOP AND ENCOURAGE IMPLEMENTATION OF A METRIC EDUCATION PLAN.</w:t>
      </w:r>
    </w:p>
    <w:p w14:paraId="504FCF3A" w14:textId="77777777" w:rsidR="00841624" w:rsidRDefault="00841624" w:rsidP="00841624">
      <w:pPr>
        <w:pStyle w:val="ActionText"/>
        <w:ind w:left="648" w:firstLine="0"/>
      </w:pPr>
      <w:r>
        <w:t>(Prefiled--Thursday, December 05, 2024)</w:t>
      </w:r>
    </w:p>
    <w:p w14:paraId="10D01BC0" w14:textId="77777777" w:rsidR="00841624" w:rsidRDefault="00841624" w:rsidP="00841624">
      <w:pPr>
        <w:pStyle w:val="ActionText"/>
        <w:ind w:left="648" w:firstLine="0"/>
      </w:pPr>
      <w:r>
        <w:t>(Educ. &amp; Pub. Wks. Com.--January 14, 2025)</w:t>
      </w:r>
    </w:p>
    <w:p w14:paraId="1DAA2828" w14:textId="77777777" w:rsidR="00841624" w:rsidRPr="00841624" w:rsidRDefault="00841624" w:rsidP="00841624">
      <w:pPr>
        <w:pStyle w:val="ActionText"/>
        <w:keepNext w:val="0"/>
        <w:ind w:left="648" w:firstLine="0"/>
      </w:pPr>
      <w:r w:rsidRPr="00841624">
        <w:t>(Favorable--April 09, 2025)</w:t>
      </w:r>
    </w:p>
    <w:p w14:paraId="7E3938C9" w14:textId="77777777" w:rsidR="00841624" w:rsidRDefault="00841624" w:rsidP="00841624">
      <w:pPr>
        <w:pStyle w:val="ActionText"/>
        <w:keepNext w:val="0"/>
        <w:ind w:left="0" w:firstLine="0"/>
      </w:pPr>
    </w:p>
    <w:p w14:paraId="340CDA7E" w14:textId="77777777" w:rsidR="00841624" w:rsidRPr="00841624" w:rsidRDefault="00841624" w:rsidP="00841624">
      <w:pPr>
        <w:pStyle w:val="ActionText"/>
      </w:pPr>
      <w:r w:rsidRPr="00841624">
        <w:rPr>
          <w:b/>
        </w:rPr>
        <w:t>H. 3944--</w:t>
      </w:r>
      <w:r w:rsidRPr="00841624">
        <w:t xml:space="preserve">Reps. Erickson and Vaughan: </w:t>
      </w:r>
      <w:r w:rsidRPr="00841624">
        <w:rPr>
          <w:b/>
        </w:rPr>
        <w:t>A BILL TO AMEND THE SOUTH CAROLINA CODE OF LAWS BY AMENDING SECTION 56-5-4160, RELATING TO WEIGHING VEHICLES AND THEIR LOADS, UNLOADING THEIR EXCESS WEIGHT, AND PENALTIES, SO AS TO PROVIDE MAXIMUM WEIGHTS FOR ELECTRIC BATTERY POWERED MOTOR VEHICLES.</w:t>
      </w:r>
    </w:p>
    <w:p w14:paraId="28F2BA30" w14:textId="77777777" w:rsidR="00841624" w:rsidRDefault="00841624" w:rsidP="00841624">
      <w:pPr>
        <w:pStyle w:val="ActionText"/>
        <w:ind w:left="648" w:firstLine="0"/>
      </w:pPr>
      <w:r>
        <w:t>(Educ. &amp; Pub. Wks. Com.--February 11, 2025)</w:t>
      </w:r>
    </w:p>
    <w:p w14:paraId="08AE5813" w14:textId="77777777" w:rsidR="00841624" w:rsidRPr="00841624" w:rsidRDefault="00841624" w:rsidP="00841624">
      <w:pPr>
        <w:pStyle w:val="ActionText"/>
        <w:keepNext w:val="0"/>
        <w:ind w:left="648" w:firstLine="0"/>
      </w:pPr>
      <w:r w:rsidRPr="00841624">
        <w:t>(Fav. With Amdt.--April 09, 2025)</w:t>
      </w:r>
    </w:p>
    <w:p w14:paraId="6FDFD4D5" w14:textId="77777777" w:rsidR="00841624" w:rsidRDefault="00841624" w:rsidP="00841624">
      <w:pPr>
        <w:pStyle w:val="ActionText"/>
        <w:keepNext w:val="0"/>
        <w:ind w:left="0" w:firstLine="0"/>
      </w:pPr>
    </w:p>
    <w:p w14:paraId="74CD554E" w14:textId="77777777" w:rsidR="00841624" w:rsidRPr="00841624" w:rsidRDefault="00841624" w:rsidP="00841624">
      <w:pPr>
        <w:pStyle w:val="ActionText"/>
      </w:pPr>
      <w:r w:rsidRPr="00841624">
        <w:rPr>
          <w:b/>
        </w:rPr>
        <w:t>H. 4134--</w:t>
      </w:r>
      <w:r w:rsidRPr="00841624">
        <w:t xml:space="preserve">Reps. Robbins, B. Newton, Dillard and Weeks: </w:t>
      </w:r>
      <w:r w:rsidRPr="00841624">
        <w:rPr>
          <w:b/>
        </w:rPr>
        <w:t>A BILL TO AMEND THE SOUTH CAROLINA CODE OF LAWS BY AMENDING ACT 80 OF 2013, RELATING TO THE "HIGH GROWTH SMALL BUSINESS JOB CREATION ACT," SO AS TO AUTHORIZE THE EXTENSION FOR AN ADDITIONAL TEN YEARS; AND BY AMENDING SECTION 11-44-10, RELATING TO THE CITATION OF THE ACT, SO AS TO RENAME THE ACT THE "HIGH GROWTH SMALL BUSINESS JOB CREATION ACT OF 2013 - ANGEL INVESTOR TAX CREDIT ACT."</w:t>
      </w:r>
    </w:p>
    <w:p w14:paraId="5163B8A5" w14:textId="77777777" w:rsidR="00841624" w:rsidRDefault="00841624" w:rsidP="00841624">
      <w:pPr>
        <w:pStyle w:val="ActionText"/>
        <w:ind w:left="648" w:firstLine="0"/>
      </w:pPr>
      <w:r>
        <w:t>(Ways and Means Com.--March 05, 2025)</w:t>
      </w:r>
    </w:p>
    <w:p w14:paraId="5C19AE8E" w14:textId="77777777" w:rsidR="00841624" w:rsidRDefault="00841624" w:rsidP="00841624">
      <w:pPr>
        <w:pStyle w:val="ActionText"/>
        <w:keepNext w:val="0"/>
        <w:ind w:left="648" w:firstLine="0"/>
      </w:pPr>
      <w:r w:rsidRPr="00841624">
        <w:t>(Fav. With Amdt.--April 09, 2025)</w:t>
      </w:r>
    </w:p>
    <w:p w14:paraId="4DB8E89A" w14:textId="77777777" w:rsidR="00412C73" w:rsidRPr="00841624" w:rsidRDefault="00412C73" w:rsidP="00841624">
      <w:pPr>
        <w:pStyle w:val="ActionText"/>
        <w:keepNext w:val="0"/>
        <w:ind w:left="648" w:firstLine="0"/>
      </w:pPr>
    </w:p>
    <w:p w14:paraId="7FAFB2EE" w14:textId="77777777" w:rsidR="00841624" w:rsidRPr="00841624" w:rsidRDefault="00841624" w:rsidP="00841624">
      <w:pPr>
        <w:pStyle w:val="ActionText"/>
      </w:pPr>
      <w:r w:rsidRPr="00841624">
        <w:rPr>
          <w:b/>
        </w:rPr>
        <w:t>H. 3925--</w:t>
      </w:r>
      <w:r w:rsidRPr="00841624">
        <w:t xml:space="preserve">Reps. Bannister, Murphy, G. M. Smith, Caskey, Yow and B. Newton: </w:t>
      </w:r>
      <w:r w:rsidRPr="00841624">
        <w:rPr>
          <w:b/>
        </w:rPr>
        <w:t>A BILL TO AMEND THE SOUTH CAROLINA CODE OF LAWS BY ADDING SECTION 11-3-250 SO AS TO PROVIDE THAT THE COMPTROLLER GENERAL SHALL CONFIRM THE ACCURACY OF CASH AND INVESTMENTS IN THE TREASURY FOR THE PREVIOUS FISCAL YEAR ANNUALLY; BY ADDING SECTION 11-5-290 SO AS TO PROVIDE THAT THE STATE TREASURER SHALL MAINTAIN AN ACCOUNTING OF CASH AND INVESTMENTS IN THE TREASURY BY AGENCY AND FUND; BY AMENDING SECTION 11-5-185, RELATING TO THE TREASURER'S ANNUAL REPORT TO THE GENERAL ASSEMBLY, SO AS TO PROVIDE THAT THE STATE TREASURER SHALL ENSURE ACCURACY OF CERTAIN FINANCIAL DATA AND INFORM THE GENERAL ASSEMBLY OF ANY SUBSTANTIVE CONCERNS; AND BY AMENDING SECTION 11-7-60, RELATING TO THE COMPREHENSIVE ANNUAL FINANCIAL REPORT, SO AS TO PROVIDE THAT THE STATE AUDITOR MAY NOT CONTRACT WITH THE SAME EXTERNAL AUDITING FIRM WITHOUT PRIOR REVIEW BY THE JOINT BOND REVIEW COMMITTEE.</w:t>
      </w:r>
    </w:p>
    <w:p w14:paraId="7CBA14EA" w14:textId="77777777" w:rsidR="00841624" w:rsidRDefault="00841624" w:rsidP="00841624">
      <w:pPr>
        <w:pStyle w:val="ActionText"/>
        <w:ind w:left="648" w:firstLine="0"/>
      </w:pPr>
      <w:r>
        <w:t>(Ways and Means Com.--February 06, 2025)</w:t>
      </w:r>
    </w:p>
    <w:p w14:paraId="58BDECA3" w14:textId="77777777" w:rsidR="00841624" w:rsidRPr="00841624" w:rsidRDefault="00841624" w:rsidP="00841624">
      <w:pPr>
        <w:pStyle w:val="ActionText"/>
        <w:keepNext w:val="0"/>
        <w:ind w:left="648" w:firstLine="0"/>
      </w:pPr>
      <w:r w:rsidRPr="00841624">
        <w:t>(Fav. With Amdt.--April 09, 2025)</w:t>
      </w:r>
    </w:p>
    <w:p w14:paraId="798395FC" w14:textId="77777777" w:rsidR="00841624" w:rsidRDefault="00841624" w:rsidP="00841624">
      <w:pPr>
        <w:pStyle w:val="ActionText"/>
        <w:keepNext w:val="0"/>
        <w:ind w:left="0" w:firstLine="0"/>
      </w:pPr>
    </w:p>
    <w:p w14:paraId="524102AB" w14:textId="77777777" w:rsidR="00841624" w:rsidRPr="00841624" w:rsidRDefault="00841624" w:rsidP="00841624">
      <w:pPr>
        <w:pStyle w:val="ActionText"/>
      </w:pPr>
      <w:r w:rsidRPr="00841624">
        <w:rPr>
          <w:b/>
        </w:rPr>
        <w:t>H. 3800--</w:t>
      </w:r>
      <w:r w:rsidRPr="00841624">
        <w:t xml:space="preserve">Reps. W. Newton, Bannister, Herbkersman, White, Kilmartin and Frank: </w:t>
      </w:r>
      <w:r w:rsidRPr="00841624">
        <w:rPr>
          <w:b/>
        </w:rPr>
        <w:t>A BILL TO AMEND THE SOUTH CAROLINA CODE OF LAWS BY AMENDING SECTION 12-36-2120, RELATING TO THE SALES TAX EXEMPTION ON DURABLE MEDICAL EQUIPMENT, SO AS TO DELETE AN ELIGIBILITY REQUIREMENT THAT THE SELLER HAVE A PRINCIPAL PLACE OF BUSINESS IN THIS STATE.</w:t>
      </w:r>
    </w:p>
    <w:p w14:paraId="40302FD5" w14:textId="77777777" w:rsidR="00841624" w:rsidRDefault="00841624" w:rsidP="00841624">
      <w:pPr>
        <w:pStyle w:val="ActionText"/>
        <w:ind w:left="648" w:firstLine="0"/>
      </w:pPr>
      <w:r>
        <w:t>(Ways and Means Com.--January 28, 2025)</w:t>
      </w:r>
    </w:p>
    <w:p w14:paraId="28277924" w14:textId="77777777" w:rsidR="00841624" w:rsidRPr="00841624" w:rsidRDefault="00841624" w:rsidP="00841624">
      <w:pPr>
        <w:pStyle w:val="ActionText"/>
        <w:keepNext w:val="0"/>
        <w:ind w:left="648" w:firstLine="0"/>
      </w:pPr>
      <w:r w:rsidRPr="00841624">
        <w:t>(Fav. With Amdt.--April 09, 2025)</w:t>
      </w:r>
    </w:p>
    <w:p w14:paraId="13E54342" w14:textId="77777777" w:rsidR="00841624" w:rsidRDefault="00841624" w:rsidP="00841624">
      <w:pPr>
        <w:pStyle w:val="ActionText"/>
        <w:keepNext w:val="0"/>
        <w:ind w:left="0" w:firstLine="0"/>
      </w:pPr>
    </w:p>
    <w:p w14:paraId="50057722" w14:textId="77777777" w:rsidR="00841624" w:rsidRPr="00841624" w:rsidRDefault="00841624" w:rsidP="00841624">
      <w:pPr>
        <w:pStyle w:val="ActionText"/>
      </w:pPr>
      <w:r w:rsidRPr="00841624">
        <w:rPr>
          <w:b/>
        </w:rPr>
        <w:t>H. 3645--</w:t>
      </w:r>
      <w:r w:rsidRPr="00841624">
        <w:t xml:space="preserve">Reps. Bernstein, Herbkersman, Pope, Stavrinakis, Ballentine, Caskey, Collins, Wetmore, Bauer, Rutherford, Cobb-Hunter, Spann-Wilder, W. Newton, Schuessler, Dillard, Kirby and Weeks: </w:t>
      </w:r>
      <w:r w:rsidRPr="00841624">
        <w:rPr>
          <w:b/>
        </w:rPr>
        <w:t>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42C6EA29" w14:textId="77777777" w:rsidR="00841624" w:rsidRDefault="00841624" w:rsidP="00841624">
      <w:pPr>
        <w:pStyle w:val="ActionText"/>
        <w:ind w:left="648" w:firstLine="0"/>
      </w:pPr>
      <w:r>
        <w:t>(Prefiled--Thursday, December 12, 2024)</w:t>
      </w:r>
    </w:p>
    <w:p w14:paraId="20880B6C" w14:textId="77777777" w:rsidR="00841624" w:rsidRDefault="00841624" w:rsidP="00841624">
      <w:pPr>
        <w:pStyle w:val="ActionText"/>
        <w:ind w:left="648" w:firstLine="0"/>
      </w:pPr>
      <w:r>
        <w:t>(Ways and Means Com.--January 14, 2025)</w:t>
      </w:r>
    </w:p>
    <w:p w14:paraId="6F0D8A2F" w14:textId="77777777" w:rsidR="00841624" w:rsidRPr="00841624" w:rsidRDefault="00841624" w:rsidP="00841624">
      <w:pPr>
        <w:pStyle w:val="ActionText"/>
        <w:keepNext w:val="0"/>
        <w:ind w:left="648" w:firstLine="0"/>
      </w:pPr>
      <w:r w:rsidRPr="00841624">
        <w:t>(Fav. With Amdt.--April 09, 2025)</w:t>
      </w:r>
    </w:p>
    <w:p w14:paraId="0CCD84DC" w14:textId="77777777" w:rsidR="00841624" w:rsidRDefault="00841624" w:rsidP="00841624">
      <w:pPr>
        <w:pStyle w:val="ActionText"/>
        <w:keepNext w:val="0"/>
        <w:ind w:left="0" w:firstLine="0"/>
      </w:pPr>
    </w:p>
    <w:p w14:paraId="63209010" w14:textId="77777777" w:rsidR="00841624" w:rsidRPr="00841624" w:rsidRDefault="00841624" w:rsidP="00841624">
      <w:pPr>
        <w:pStyle w:val="ActionText"/>
      </w:pPr>
      <w:r w:rsidRPr="00841624">
        <w:rPr>
          <w:b/>
        </w:rPr>
        <w:t>H. 3832--</w:t>
      </w:r>
      <w:r w:rsidRPr="00841624">
        <w:t xml:space="preserve">Reps. W. Newton, Herbkersman, Dillard and Kirby: </w:t>
      </w:r>
      <w:r w:rsidRPr="00841624">
        <w:rPr>
          <w:b/>
        </w:rPr>
        <w:t>A BILL TO AMEND THE SOUTH CAROLINA CODE OF LAWS BY AMENDING SECTION 12-62-50, RELATING TO THE TAX REBATE FOR CERTAIN MOTION PICTURE PRODUCTION COMPANIES, SO AS TO INCREASE THE ANNUAL LIMIT, AND BY ALLOWING THE USE OF REBATES FOR CERTAIN EXPENDITURES AND EXPENSES; BY REPEALING SECTION 12-62-60 RELATING TO DISTRIBUTION OF ADMISSIONS TAXES FOR REBATES TO MOTION PICTURE PRODUCTION COMPANIES AND CERTAIN DEPARTMENTAL EXPENSES; AND BY ADDING SECTION 12-6-3830 SO AS TO PROVIDE A TAX CREDIT FOR AN ACCREDITED THEATER PRODUCTION.</w:t>
      </w:r>
    </w:p>
    <w:p w14:paraId="0745EDA8" w14:textId="77777777" w:rsidR="00841624" w:rsidRDefault="00841624" w:rsidP="00841624">
      <w:pPr>
        <w:pStyle w:val="ActionText"/>
        <w:ind w:left="648" w:firstLine="0"/>
      </w:pPr>
      <w:r>
        <w:t>(Ways and Means Com.--January 29, 2025)</w:t>
      </w:r>
    </w:p>
    <w:p w14:paraId="3E92D274" w14:textId="77777777" w:rsidR="00841624" w:rsidRPr="00841624" w:rsidRDefault="00841624" w:rsidP="00841624">
      <w:pPr>
        <w:pStyle w:val="ActionText"/>
        <w:keepNext w:val="0"/>
        <w:ind w:left="648" w:firstLine="0"/>
      </w:pPr>
      <w:r w:rsidRPr="00841624">
        <w:t>(Fav. With Amdt.--April 09, 2025)</w:t>
      </w:r>
    </w:p>
    <w:p w14:paraId="24BF9130" w14:textId="77777777" w:rsidR="00841624" w:rsidRDefault="00841624" w:rsidP="00841624">
      <w:pPr>
        <w:pStyle w:val="ActionText"/>
        <w:keepNext w:val="0"/>
        <w:ind w:left="0" w:firstLine="0"/>
      </w:pPr>
    </w:p>
    <w:p w14:paraId="0BBF1C4E" w14:textId="77777777" w:rsidR="00841624" w:rsidRPr="00841624" w:rsidRDefault="00841624" w:rsidP="00841624">
      <w:pPr>
        <w:pStyle w:val="ActionText"/>
      </w:pPr>
      <w:r w:rsidRPr="00841624">
        <w:rPr>
          <w:b/>
        </w:rPr>
        <w:t>S. 164--</w:t>
      </w:r>
      <w:r w:rsidRPr="00841624">
        <w:t xml:space="preserve">Senator Campsen: </w:t>
      </w:r>
      <w:r w:rsidRPr="00841624">
        <w:rPr>
          <w:b/>
        </w:rPr>
        <w:t>A BILL TO AMEND THE SOUTH CAROLINA CODE OF LAWS BY AMENDING SECTION 1-23-120, RELATING TO THE REQUIREMENTS AND PROCEDURES FOR REGULATIONS, SO AS TO TOLL THE PERIOD OF LEGISLATIVE REVIEW FROM THE SECOND FRIDAY IN MAY THROUGH THE SECOND MONDAY IN JANUARY; AND TO ADD A PROVISION REVISING THE PERIOD OF LEGISLATIVE REVIEW FOR REGULATIONS FILED ON JANUARY 14, 2025, TO ONE HUNDRED THIRTEEN DAYS.</w:t>
      </w:r>
    </w:p>
    <w:p w14:paraId="4508C088" w14:textId="77777777" w:rsidR="00841624" w:rsidRDefault="00841624" w:rsidP="00841624">
      <w:pPr>
        <w:pStyle w:val="ActionText"/>
        <w:ind w:left="648" w:firstLine="0"/>
      </w:pPr>
      <w:r>
        <w:t>(Regulations, Admin. Proc., AI and Cybersecurity Com.--February 06, 2025)</w:t>
      </w:r>
    </w:p>
    <w:p w14:paraId="4BCC111D" w14:textId="77777777" w:rsidR="00841624" w:rsidRPr="00841624" w:rsidRDefault="00841624" w:rsidP="00841624">
      <w:pPr>
        <w:pStyle w:val="ActionText"/>
        <w:keepNext w:val="0"/>
        <w:ind w:left="648" w:firstLine="0"/>
      </w:pPr>
      <w:r w:rsidRPr="00841624">
        <w:t>(Fav. With Amdt.--April 09, 2025)</w:t>
      </w:r>
    </w:p>
    <w:p w14:paraId="59B7AA19" w14:textId="77777777" w:rsidR="00841624" w:rsidRDefault="00841624" w:rsidP="00841624">
      <w:pPr>
        <w:pStyle w:val="ActionText"/>
        <w:keepNext w:val="0"/>
        <w:ind w:left="0" w:firstLine="0"/>
      </w:pPr>
    </w:p>
    <w:p w14:paraId="49570680" w14:textId="77777777" w:rsidR="00841624" w:rsidRPr="00841624" w:rsidRDefault="00841624" w:rsidP="00841624">
      <w:pPr>
        <w:pStyle w:val="ActionText"/>
      </w:pPr>
      <w:r w:rsidRPr="00841624">
        <w:rPr>
          <w:b/>
        </w:rPr>
        <w:t>S. 388--</w:t>
      </w:r>
      <w:r w:rsidRPr="00841624">
        <w:t xml:space="preserve">Education Committee: </w:t>
      </w:r>
      <w:r w:rsidRPr="00841624">
        <w:rPr>
          <w:b/>
        </w:rPr>
        <w:t>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0899D7A8" w14:textId="77777777" w:rsidR="00841624" w:rsidRDefault="00841624" w:rsidP="00841624">
      <w:pPr>
        <w:pStyle w:val="ActionText"/>
        <w:ind w:left="648" w:firstLine="0"/>
      </w:pPr>
      <w:r>
        <w:t>(Regulations, Admin. Proc., AI and Cybersecurity Com.--April 03, 2025)</w:t>
      </w:r>
    </w:p>
    <w:p w14:paraId="54FDB805" w14:textId="77777777" w:rsidR="00841624" w:rsidRPr="00841624" w:rsidRDefault="00841624" w:rsidP="00841624">
      <w:pPr>
        <w:pStyle w:val="ActionText"/>
        <w:keepNext w:val="0"/>
        <w:ind w:left="648" w:firstLine="0"/>
      </w:pPr>
      <w:r w:rsidRPr="00841624">
        <w:t>(Favorable--April 09, 2025)</w:t>
      </w:r>
    </w:p>
    <w:p w14:paraId="46811B39" w14:textId="77777777" w:rsidR="00841624" w:rsidRDefault="00841624" w:rsidP="00841624">
      <w:pPr>
        <w:pStyle w:val="ActionText"/>
        <w:keepNext w:val="0"/>
        <w:ind w:left="0" w:firstLine="0"/>
      </w:pPr>
    </w:p>
    <w:p w14:paraId="3E39932D" w14:textId="77777777" w:rsidR="00841624" w:rsidRPr="00841624" w:rsidRDefault="00841624" w:rsidP="00841624">
      <w:pPr>
        <w:pStyle w:val="ActionText"/>
      </w:pPr>
      <w:r w:rsidRPr="00841624">
        <w:rPr>
          <w:b/>
        </w:rPr>
        <w:t>S. 389--</w:t>
      </w:r>
      <w:r w:rsidRPr="00841624">
        <w:t xml:space="preserve">Education Committee: </w:t>
      </w:r>
      <w:r w:rsidRPr="00841624">
        <w:rPr>
          <w:b/>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3D3E23A" w14:textId="77777777" w:rsidR="00841624" w:rsidRDefault="00841624" w:rsidP="00841624">
      <w:pPr>
        <w:pStyle w:val="ActionText"/>
        <w:ind w:left="648" w:firstLine="0"/>
      </w:pPr>
      <w:r>
        <w:t>(Regulations, Admin. Proc., AI and Cybersecurity Com.--April 03, 2025)</w:t>
      </w:r>
    </w:p>
    <w:p w14:paraId="161C1DA0" w14:textId="77777777" w:rsidR="00841624" w:rsidRPr="00841624" w:rsidRDefault="00841624" w:rsidP="00841624">
      <w:pPr>
        <w:pStyle w:val="ActionText"/>
        <w:keepNext w:val="0"/>
        <w:ind w:left="648" w:firstLine="0"/>
      </w:pPr>
      <w:r w:rsidRPr="00841624">
        <w:t>(Favorable--April 09, 2025)</w:t>
      </w:r>
    </w:p>
    <w:p w14:paraId="28EE4BA3" w14:textId="77777777" w:rsidR="00841624" w:rsidRDefault="00841624" w:rsidP="00841624">
      <w:pPr>
        <w:pStyle w:val="ActionText"/>
        <w:keepNext w:val="0"/>
        <w:ind w:left="0" w:firstLine="0"/>
      </w:pPr>
    </w:p>
    <w:p w14:paraId="089263D0" w14:textId="77777777" w:rsidR="00841624" w:rsidRPr="00841624" w:rsidRDefault="00841624" w:rsidP="00841624">
      <w:pPr>
        <w:pStyle w:val="ActionText"/>
      </w:pPr>
      <w:r w:rsidRPr="00841624">
        <w:rPr>
          <w:b/>
        </w:rPr>
        <w:t>H. 3752--</w:t>
      </w:r>
      <w:r w:rsidRPr="00841624">
        <w:t xml:space="preserve">Reps. Gilliam, Lawson, Pope, Mitchell, Guffey, Oremus, Brewer and Chapman: </w:t>
      </w:r>
      <w:r w:rsidRPr="00841624">
        <w:rPr>
          <w:b/>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2ADF4F9F" w14:textId="77777777" w:rsidR="00841624" w:rsidRDefault="00841624" w:rsidP="00841624">
      <w:pPr>
        <w:pStyle w:val="ActionText"/>
        <w:ind w:left="648" w:firstLine="0"/>
      </w:pPr>
      <w:r>
        <w:t>(Labor, Com. &amp; Ind. Com.--January 15, 2025)</w:t>
      </w:r>
    </w:p>
    <w:p w14:paraId="5EE9DB58" w14:textId="77777777" w:rsidR="00841624" w:rsidRPr="00841624" w:rsidRDefault="00841624" w:rsidP="00841624">
      <w:pPr>
        <w:pStyle w:val="ActionText"/>
        <w:keepNext w:val="0"/>
        <w:ind w:left="648" w:firstLine="0"/>
      </w:pPr>
      <w:r w:rsidRPr="00841624">
        <w:t>(Favorable--April 09, 2025)</w:t>
      </w:r>
    </w:p>
    <w:p w14:paraId="6276CC8B" w14:textId="77777777" w:rsidR="00841624" w:rsidRDefault="00841624" w:rsidP="00841624">
      <w:pPr>
        <w:pStyle w:val="ActionText"/>
        <w:keepNext w:val="0"/>
        <w:ind w:left="0" w:firstLine="0"/>
      </w:pPr>
    </w:p>
    <w:p w14:paraId="54FFBC96" w14:textId="77777777" w:rsidR="00841624" w:rsidRPr="00841624" w:rsidRDefault="00841624" w:rsidP="00841624">
      <w:pPr>
        <w:pStyle w:val="ActionText"/>
      </w:pPr>
      <w:r w:rsidRPr="00841624">
        <w:rPr>
          <w:b/>
        </w:rPr>
        <w:t>H. 3163--</w:t>
      </w:r>
      <w:r w:rsidRPr="00841624">
        <w:t xml:space="preserve">Reps. M. M. Smith, Lawson, Pope, Spann-Wilder, McCravy, Hartnett, Teeple, Kilmartin, Montgomery, Sanders, Bauer, Guffey and Taylor: </w:t>
      </w:r>
      <w:r w:rsidRPr="00841624">
        <w:rPr>
          <w:b/>
        </w:rPr>
        <w:t>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037C5460" w14:textId="77777777" w:rsidR="00841624" w:rsidRDefault="00841624" w:rsidP="00841624">
      <w:pPr>
        <w:pStyle w:val="ActionText"/>
        <w:ind w:left="648" w:firstLine="0"/>
      </w:pPr>
      <w:r>
        <w:t>(Prefiled--Thursday, December 05, 2024)</w:t>
      </w:r>
    </w:p>
    <w:p w14:paraId="2AD48C02" w14:textId="77777777" w:rsidR="00841624" w:rsidRDefault="00841624" w:rsidP="00841624">
      <w:pPr>
        <w:pStyle w:val="ActionText"/>
        <w:ind w:left="648" w:firstLine="0"/>
      </w:pPr>
      <w:r>
        <w:t>(Labor, Com. &amp; Ind. Com.--January 14, 2025)</w:t>
      </w:r>
    </w:p>
    <w:p w14:paraId="60D15D1B" w14:textId="77777777" w:rsidR="00841624" w:rsidRPr="00841624" w:rsidRDefault="00841624" w:rsidP="00841624">
      <w:pPr>
        <w:pStyle w:val="ActionText"/>
        <w:keepNext w:val="0"/>
        <w:ind w:left="648" w:firstLine="0"/>
      </w:pPr>
      <w:r w:rsidRPr="00841624">
        <w:t>(Favorable--April 09, 2025)</w:t>
      </w:r>
    </w:p>
    <w:p w14:paraId="70766CBE" w14:textId="77777777" w:rsidR="00841624" w:rsidRDefault="00841624" w:rsidP="00841624">
      <w:pPr>
        <w:pStyle w:val="ActionText"/>
        <w:keepNext w:val="0"/>
        <w:ind w:left="0" w:firstLine="0"/>
      </w:pPr>
    </w:p>
    <w:p w14:paraId="659FCD24" w14:textId="77777777" w:rsidR="00841624" w:rsidRPr="00841624" w:rsidRDefault="00841624" w:rsidP="00841624">
      <w:pPr>
        <w:pStyle w:val="ActionText"/>
      </w:pPr>
      <w:r w:rsidRPr="00841624">
        <w:rPr>
          <w:b/>
        </w:rPr>
        <w:t>H. 3129--</w:t>
      </w:r>
      <w:r w:rsidRPr="00841624">
        <w:t xml:space="preserve">Rep. Rutherford: </w:t>
      </w:r>
      <w:r w:rsidRPr="00841624">
        <w:rPr>
          <w:b/>
        </w:rPr>
        <w:t>A BILL TO AMEND THE SOUTH CAROLINA CODE OF LAWS BY ADDING ARTICLE 5 TO CHAPTER 2, TITLE 56 SO AS TO PROVIDE DEFINITIONS AND TO PROVIDE PROVISIONS FOR THE OPERATION OF PERSONAL DELIVERY DEVICES.</w:t>
      </w:r>
    </w:p>
    <w:p w14:paraId="5FC9AD8A" w14:textId="77777777" w:rsidR="00841624" w:rsidRDefault="00841624" w:rsidP="00841624">
      <w:pPr>
        <w:pStyle w:val="ActionText"/>
        <w:ind w:left="648" w:firstLine="0"/>
      </w:pPr>
      <w:r>
        <w:t>(Prefiled--Thursday, December 05, 2024)</w:t>
      </w:r>
    </w:p>
    <w:p w14:paraId="1F30EE79" w14:textId="77777777" w:rsidR="00841624" w:rsidRDefault="00841624" w:rsidP="00841624">
      <w:pPr>
        <w:pStyle w:val="ActionText"/>
        <w:ind w:left="648" w:firstLine="0"/>
      </w:pPr>
      <w:r>
        <w:t>(Labor, Com. &amp; Ind. Com.--January 14, 2025)</w:t>
      </w:r>
    </w:p>
    <w:p w14:paraId="3BDB4749" w14:textId="77777777" w:rsidR="00841624" w:rsidRPr="00841624" w:rsidRDefault="00841624" w:rsidP="00841624">
      <w:pPr>
        <w:pStyle w:val="ActionText"/>
        <w:keepNext w:val="0"/>
        <w:ind w:left="648" w:firstLine="0"/>
      </w:pPr>
      <w:r w:rsidRPr="00841624">
        <w:t>(Fav. With Amdt.--April 09, 2025)</w:t>
      </w:r>
    </w:p>
    <w:p w14:paraId="5479514D" w14:textId="77777777" w:rsidR="00841624" w:rsidRDefault="00841624" w:rsidP="00841624">
      <w:pPr>
        <w:pStyle w:val="ActionText"/>
        <w:keepNext w:val="0"/>
        <w:ind w:left="0" w:firstLine="0"/>
      </w:pPr>
    </w:p>
    <w:p w14:paraId="51F744E6" w14:textId="77777777" w:rsidR="00841624" w:rsidRPr="00841624" w:rsidRDefault="00841624" w:rsidP="00841624">
      <w:pPr>
        <w:pStyle w:val="ActionText"/>
      </w:pPr>
      <w:r w:rsidRPr="00841624">
        <w:rPr>
          <w:b/>
        </w:rPr>
        <w:t>H. 3931--</w:t>
      </w:r>
      <w:r w:rsidRPr="00841624">
        <w:t xml:space="preserve">Reps. Bailey, Sessions, Brewer, Robbins, M. M. Smith, Burns, Haddon, Lowe, Rutherford, Schuessler and Guffey: </w:t>
      </w:r>
      <w:r w:rsidRPr="00841624">
        <w:rPr>
          <w:b/>
        </w:rPr>
        <w:t>A BILL TO AMEND THE SOUTH CAROLINA CODE OF LAWS BY AMENDING SECTION 48-39-150, RELATING TO APPROVAL OR DENIAL OF PERMITS, SO AS TO ESTABLISH TIMELINES FOR THE DEPARTMENT TO TAKE ACTION ON A PERMIT APPLICATION.</w:t>
      </w:r>
    </w:p>
    <w:p w14:paraId="26711C71" w14:textId="77777777" w:rsidR="00841624" w:rsidRDefault="00841624" w:rsidP="00841624">
      <w:pPr>
        <w:pStyle w:val="ActionText"/>
        <w:ind w:left="648" w:firstLine="0"/>
      </w:pPr>
      <w:r>
        <w:t>(Labor, Com. &amp; Ind. Com.--February 06, 2025)</w:t>
      </w:r>
    </w:p>
    <w:p w14:paraId="72BBDC90" w14:textId="77777777" w:rsidR="00841624" w:rsidRPr="00841624" w:rsidRDefault="00841624" w:rsidP="00841624">
      <w:pPr>
        <w:pStyle w:val="ActionText"/>
        <w:keepNext w:val="0"/>
        <w:ind w:left="648" w:firstLine="0"/>
      </w:pPr>
      <w:r w:rsidRPr="00841624">
        <w:t>(Fav. With Amdt.--April 09, 2025)</w:t>
      </w:r>
    </w:p>
    <w:p w14:paraId="7F8C280D" w14:textId="77777777" w:rsidR="00841624" w:rsidRDefault="00841624" w:rsidP="00841624">
      <w:pPr>
        <w:pStyle w:val="ActionText"/>
        <w:keepNext w:val="0"/>
        <w:ind w:left="0" w:firstLine="0"/>
      </w:pPr>
    </w:p>
    <w:p w14:paraId="1B8B658A" w14:textId="77777777" w:rsidR="00841624" w:rsidRDefault="00841624" w:rsidP="00841624">
      <w:pPr>
        <w:pStyle w:val="ActionText"/>
        <w:ind w:left="0" w:firstLine="0"/>
        <w:jc w:val="center"/>
        <w:rPr>
          <w:b/>
        </w:rPr>
      </w:pPr>
      <w:r>
        <w:rPr>
          <w:b/>
        </w:rPr>
        <w:t>WITHDRAWAL OF OBJECTIONS/REQUEST FOR DEBATE</w:t>
      </w:r>
    </w:p>
    <w:p w14:paraId="4F65DF94" w14:textId="77777777" w:rsidR="00841624" w:rsidRDefault="00841624" w:rsidP="00841624">
      <w:pPr>
        <w:pStyle w:val="ActionText"/>
        <w:ind w:left="0" w:firstLine="0"/>
        <w:jc w:val="center"/>
        <w:rPr>
          <w:b/>
        </w:rPr>
      </w:pPr>
    </w:p>
    <w:p w14:paraId="15A6A395" w14:textId="77777777" w:rsidR="00841624" w:rsidRDefault="00841624" w:rsidP="00841624">
      <w:pPr>
        <w:pStyle w:val="ActionText"/>
        <w:ind w:left="0" w:firstLine="0"/>
        <w:jc w:val="center"/>
        <w:rPr>
          <w:b/>
        </w:rPr>
      </w:pPr>
      <w:r>
        <w:rPr>
          <w:b/>
        </w:rPr>
        <w:t>UNANIMOUS CONSENT REQUESTS</w:t>
      </w:r>
    </w:p>
    <w:p w14:paraId="4CAA36C4" w14:textId="77777777" w:rsidR="00841624" w:rsidRDefault="00841624" w:rsidP="00841624">
      <w:pPr>
        <w:pStyle w:val="ActionText"/>
        <w:ind w:left="0" w:firstLine="0"/>
        <w:jc w:val="center"/>
        <w:rPr>
          <w:b/>
        </w:rPr>
      </w:pPr>
    </w:p>
    <w:p w14:paraId="6326F520" w14:textId="77777777" w:rsidR="00841624" w:rsidRDefault="00841624" w:rsidP="00841624">
      <w:pPr>
        <w:pStyle w:val="ActionText"/>
        <w:ind w:left="0" w:firstLine="0"/>
        <w:jc w:val="center"/>
        <w:rPr>
          <w:b/>
        </w:rPr>
      </w:pPr>
      <w:r>
        <w:rPr>
          <w:b/>
        </w:rPr>
        <w:t>SENATE AMENDMENTS ON</w:t>
      </w:r>
    </w:p>
    <w:p w14:paraId="76A812F6" w14:textId="77777777" w:rsidR="00841624" w:rsidRDefault="00841624" w:rsidP="00841624">
      <w:pPr>
        <w:pStyle w:val="ActionText"/>
        <w:ind w:left="0" w:firstLine="0"/>
        <w:jc w:val="center"/>
        <w:rPr>
          <w:b/>
        </w:rPr>
      </w:pPr>
    </w:p>
    <w:p w14:paraId="070E543C" w14:textId="77777777" w:rsidR="00841624" w:rsidRPr="00841624" w:rsidRDefault="00841624" w:rsidP="00841624">
      <w:pPr>
        <w:pStyle w:val="ActionText"/>
      </w:pPr>
      <w:r w:rsidRPr="00841624">
        <w:rPr>
          <w:b/>
        </w:rPr>
        <w:t>H. 3430--</w:t>
      </w:r>
      <w:r w:rsidRPr="00841624">
        <w:t xml:space="preserve">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w:t>
      </w:r>
      <w:r w:rsidRPr="00841624">
        <w:rPr>
          <w:b/>
        </w:rPr>
        <w:t>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761ABDBC" w14:textId="77777777" w:rsidR="00841624" w:rsidRDefault="00841624" w:rsidP="00841624">
      <w:pPr>
        <w:pStyle w:val="ActionText"/>
        <w:ind w:left="648" w:firstLine="0"/>
      </w:pPr>
      <w:r>
        <w:t>(Pending question: Shall the House concur in the Senate Amendments--April 03, 2025)</w:t>
      </w:r>
    </w:p>
    <w:p w14:paraId="0F9D72D7" w14:textId="77777777" w:rsidR="00841624" w:rsidRPr="00841624" w:rsidRDefault="00841624" w:rsidP="00841624">
      <w:pPr>
        <w:pStyle w:val="ActionText"/>
        <w:keepNext w:val="0"/>
        <w:ind w:left="648" w:firstLine="0"/>
      </w:pPr>
      <w:r w:rsidRPr="00841624">
        <w:t>(Debate adjourned until Thu., Apr. 10, 2025--April 09, 2025)</w:t>
      </w:r>
    </w:p>
    <w:p w14:paraId="31DD1549" w14:textId="77777777" w:rsidR="00841624" w:rsidRDefault="00841624" w:rsidP="00841624">
      <w:pPr>
        <w:pStyle w:val="ActionText"/>
        <w:keepNext w:val="0"/>
        <w:ind w:left="0" w:firstLine="0"/>
      </w:pPr>
    </w:p>
    <w:p w14:paraId="587089CF" w14:textId="77777777" w:rsidR="00841624" w:rsidRPr="00841624" w:rsidRDefault="00841624" w:rsidP="00841624">
      <w:pPr>
        <w:pStyle w:val="ActionText"/>
      </w:pPr>
      <w:r w:rsidRPr="00841624">
        <w:rPr>
          <w:b/>
        </w:rPr>
        <w:t>H. 3309--</w:t>
      </w:r>
      <w:r w:rsidRPr="00841624">
        <w:t xml:space="preserve">Reps. G. M. Smith, Gatch, Herbkersman, Pope, B. Newton, Wooten, Robbins, Mitchell, Chapman, W. Newton, Taylor, Forrest, Hewitt, Kirby, Schuessler, Yow, Long, M. M. Smith, Hardee, Montgomery, Atkinson, Hixon, Ligon, Anderson, Weeks, Willis, Govan and Williams: </w:t>
      </w:r>
      <w:r w:rsidRPr="00841624">
        <w:rPr>
          <w:b/>
        </w:rPr>
        <w:t>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3AEC160B" w14:textId="77777777" w:rsidR="00841624" w:rsidRPr="00841624" w:rsidRDefault="00841624" w:rsidP="00841624">
      <w:pPr>
        <w:pStyle w:val="ActionText"/>
        <w:keepNext w:val="0"/>
        <w:ind w:left="648" w:firstLine="0"/>
      </w:pPr>
      <w:r w:rsidRPr="00841624">
        <w:t>(Pending question: Shall the House concur in the Senate Amendments--April 09, 2025)</w:t>
      </w:r>
    </w:p>
    <w:p w14:paraId="11B237BA" w14:textId="77777777" w:rsidR="00841624" w:rsidRDefault="00841624" w:rsidP="00841624">
      <w:pPr>
        <w:pStyle w:val="ActionText"/>
        <w:keepNext w:val="0"/>
        <w:ind w:left="0" w:firstLine="0"/>
      </w:pPr>
    </w:p>
    <w:p w14:paraId="7E010138" w14:textId="77777777" w:rsidR="00841624" w:rsidRDefault="00841624" w:rsidP="00841624">
      <w:pPr>
        <w:pStyle w:val="ActionText"/>
        <w:ind w:left="0" w:firstLine="0"/>
        <w:jc w:val="center"/>
        <w:rPr>
          <w:b/>
        </w:rPr>
      </w:pPr>
      <w:r>
        <w:rPr>
          <w:b/>
        </w:rPr>
        <w:t>THIRD READING STATEWIDE CONTESTED BILLS</w:t>
      </w:r>
    </w:p>
    <w:p w14:paraId="09F56D3B" w14:textId="77777777" w:rsidR="00841624" w:rsidRDefault="00841624" w:rsidP="00841624">
      <w:pPr>
        <w:pStyle w:val="ActionText"/>
        <w:ind w:left="0" w:firstLine="0"/>
        <w:jc w:val="center"/>
        <w:rPr>
          <w:b/>
        </w:rPr>
      </w:pPr>
    </w:p>
    <w:p w14:paraId="14901833" w14:textId="77777777" w:rsidR="00841624" w:rsidRPr="00841624" w:rsidRDefault="00841624" w:rsidP="00841624">
      <w:pPr>
        <w:pStyle w:val="ActionText"/>
      </w:pPr>
      <w:r w:rsidRPr="00841624">
        <w:rPr>
          <w:b/>
        </w:rPr>
        <w:t>H. 3127--</w:t>
      </w:r>
      <w:r w:rsidRPr="00841624">
        <w:t xml:space="preserve">Reps. Robbins, Wooten, Lawson, Pope, Chapman, Pedalino, W. Newton, Sanders, Duncan, Hixon, Taylor, Gagnon, Oremus, Hartz, Davis, M. M. Smith, Vaughan, Williams, Erickson, Bradley, Cromer and Gilreath: </w:t>
      </w:r>
      <w:r w:rsidRPr="00841624">
        <w:rPr>
          <w:b/>
        </w:rPr>
        <w:t>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68F95E64" w14:textId="77777777" w:rsidR="00841624" w:rsidRDefault="00841624" w:rsidP="00841624">
      <w:pPr>
        <w:pStyle w:val="ActionText"/>
        <w:ind w:left="648" w:firstLine="0"/>
      </w:pPr>
      <w:r>
        <w:t>(Prefiled--Thursday, December 05, 2024)</w:t>
      </w:r>
    </w:p>
    <w:p w14:paraId="406F34E9" w14:textId="77777777" w:rsidR="00841624" w:rsidRDefault="00841624" w:rsidP="00841624">
      <w:pPr>
        <w:pStyle w:val="ActionText"/>
        <w:ind w:left="648" w:firstLine="0"/>
      </w:pPr>
      <w:r>
        <w:t>(Judiciary Com.--January 14, 2025)</w:t>
      </w:r>
    </w:p>
    <w:p w14:paraId="0FB2A9CF" w14:textId="77777777" w:rsidR="00841624" w:rsidRDefault="00841624" w:rsidP="00841624">
      <w:pPr>
        <w:pStyle w:val="ActionText"/>
        <w:ind w:left="648" w:firstLine="0"/>
      </w:pPr>
      <w:r>
        <w:t>(Fav. With Amdt.--February 26, 2025)</w:t>
      </w:r>
    </w:p>
    <w:p w14:paraId="47DA4DBA" w14:textId="77777777" w:rsidR="00841624" w:rsidRDefault="00841624" w:rsidP="00841624">
      <w:pPr>
        <w:pStyle w:val="ActionText"/>
        <w:ind w:left="648" w:firstLine="0"/>
      </w:pPr>
      <w:r>
        <w:t>(Requests for debate by Reps. Bowers, Collins, B.L. Cox, Guest, Hager, Jordan, Martin, B. Newton and Whitmire--March 26, 2025)</w:t>
      </w:r>
    </w:p>
    <w:p w14:paraId="0D71EE40" w14:textId="77777777" w:rsidR="00841624" w:rsidRPr="00841624" w:rsidRDefault="00841624" w:rsidP="00841624">
      <w:pPr>
        <w:pStyle w:val="ActionText"/>
        <w:keepNext w:val="0"/>
        <w:ind w:left="648" w:firstLine="0"/>
      </w:pPr>
      <w:r w:rsidRPr="00841624">
        <w:t>(Amended and read second time--April 09, 2025)</w:t>
      </w:r>
    </w:p>
    <w:p w14:paraId="7EA0EEA7" w14:textId="77777777" w:rsidR="00841624" w:rsidRDefault="00841624" w:rsidP="00841624">
      <w:pPr>
        <w:pStyle w:val="ActionText"/>
        <w:keepNext w:val="0"/>
        <w:ind w:left="0" w:firstLine="0"/>
      </w:pPr>
    </w:p>
    <w:p w14:paraId="6DAB53E3" w14:textId="3B2ECD32" w:rsidR="00412C73" w:rsidRDefault="00841624" w:rsidP="00841624">
      <w:pPr>
        <w:pStyle w:val="ActionText"/>
        <w:rPr>
          <w:b/>
        </w:rPr>
      </w:pPr>
      <w:r w:rsidRPr="00841624">
        <w:rPr>
          <w:b/>
        </w:rPr>
        <w:t>H. 3276--</w:t>
      </w:r>
      <w:r w:rsidRPr="00841624">
        <w:t xml:space="preserve">Reps. Pope, Robbins, Chapman, W. Newton, Taylor, Forrest, McGinnis, Calhoon, Bernstein, Wooten, Hart, Erickson, Bradley, Ligon, Anderson, Schuessler, Hixon, M. M. Smith and Hartnett: </w:t>
      </w:r>
      <w:r w:rsidRPr="00841624">
        <w:rPr>
          <w:b/>
        </w:rPr>
        <w:t>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PENALTIES, AND TO MAKE TECHNICAL REVISIONS; AND BY AMENDING SECTION 56-1-720, RELATING TO POINTS THAT MAY BE ASSESSED AGAINST A PERSON'S DRIVING RECORD FOR MOTOR</w:t>
      </w:r>
      <w:r w:rsidR="000F7052">
        <w:rPr>
          <w:b/>
        </w:rPr>
        <w:br/>
      </w:r>
    </w:p>
    <w:p w14:paraId="798CFD13" w14:textId="77777777" w:rsidR="00412C73" w:rsidRDefault="00412C73">
      <w:pPr>
        <w:ind w:left="0" w:firstLine="0"/>
        <w:jc w:val="left"/>
        <w:rPr>
          <w:b/>
        </w:rPr>
      </w:pPr>
      <w:r>
        <w:rPr>
          <w:b/>
        </w:rPr>
        <w:br w:type="page"/>
      </w:r>
    </w:p>
    <w:p w14:paraId="6D03D780" w14:textId="30D5C986" w:rsidR="00841624" w:rsidRPr="00841624" w:rsidRDefault="00841624" w:rsidP="00412C73">
      <w:pPr>
        <w:pStyle w:val="ActionText"/>
        <w:ind w:left="0" w:firstLine="0"/>
      </w:pPr>
      <w:r w:rsidRPr="00841624">
        <w:rPr>
          <w:b/>
        </w:rPr>
        <w:t>VEHICLE DRIVING VIOLATIONS, SO AS TO PROVIDE THAT A SECOND OR SUBSEQUENT OFFENSE OF DISTRACTED DRIVING IS A TWO-POINT VIOLATION.</w:t>
      </w:r>
    </w:p>
    <w:p w14:paraId="12DB969B" w14:textId="77777777" w:rsidR="00841624" w:rsidRDefault="00841624" w:rsidP="00841624">
      <w:pPr>
        <w:pStyle w:val="ActionText"/>
        <w:ind w:left="648" w:firstLine="0"/>
      </w:pPr>
      <w:r>
        <w:t>(Prefiled--Thursday, December 05, 2024)</w:t>
      </w:r>
    </w:p>
    <w:p w14:paraId="25A90BDF" w14:textId="77777777" w:rsidR="00841624" w:rsidRDefault="00841624" w:rsidP="00841624">
      <w:pPr>
        <w:pStyle w:val="ActionText"/>
        <w:ind w:left="648" w:firstLine="0"/>
      </w:pPr>
      <w:r>
        <w:t>(Judiciary Com.--January 14, 2025)</w:t>
      </w:r>
    </w:p>
    <w:p w14:paraId="688326B1" w14:textId="77777777" w:rsidR="00841624" w:rsidRDefault="00841624" w:rsidP="00841624">
      <w:pPr>
        <w:pStyle w:val="ActionText"/>
        <w:ind w:left="648" w:firstLine="0"/>
      </w:pPr>
      <w:r>
        <w:t>(Fav. With Amdt.--March 20, 2025)</w:t>
      </w:r>
    </w:p>
    <w:p w14:paraId="0DD4BF2D" w14:textId="77777777" w:rsidR="00841624" w:rsidRDefault="00841624" w:rsidP="00841624">
      <w:pPr>
        <w:pStyle w:val="ActionText"/>
        <w:ind w:left="648" w:firstLine="0"/>
      </w:pPr>
      <w:r>
        <w:t>(Requests for debate by Reps. Chumley, Cromer, Edgerton, Frank, Garvin, Gibson, Gilreath, Grant, Hosey, Huff, Kilmartin, King, Kirby, Long, Magnuson, McDaniel, Rose, Spann-Wilder, Stavrinakis, Taylor, Terribile, White and Williams--March 27, 2025)</w:t>
      </w:r>
    </w:p>
    <w:p w14:paraId="40632798" w14:textId="77777777" w:rsidR="00841624" w:rsidRDefault="00841624" w:rsidP="00841624">
      <w:pPr>
        <w:pStyle w:val="ActionText"/>
        <w:ind w:left="648" w:firstLine="0"/>
      </w:pPr>
      <w:r>
        <w:t>(Amended--March 27, 2025)</w:t>
      </w:r>
    </w:p>
    <w:p w14:paraId="1B828D83" w14:textId="77777777" w:rsidR="00841624" w:rsidRPr="00841624" w:rsidRDefault="00841624" w:rsidP="00841624">
      <w:pPr>
        <w:pStyle w:val="ActionText"/>
        <w:keepNext w:val="0"/>
        <w:ind w:left="648" w:firstLine="0"/>
      </w:pPr>
      <w:r w:rsidRPr="00841624">
        <w:t>(Amended and read second time--April 09, 2025)</w:t>
      </w:r>
    </w:p>
    <w:p w14:paraId="72CEFF48" w14:textId="77777777" w:rsidR="00841624" w:rsidRDefault="00841624" w:rsidP="00841624">
      <w:pPr>
        <w:pStyle w:val="ActionText"/>
        <w:keepNext w:val="0"/>
        <w:ind w:left="0" w:firstLine="0"/>
      </w:pPr>
    </w:p>
    <w:p w14:paraId="362D94DA" w14:textId="77777777" w:rsidR="00841624" w:rsidRPr="00841624" w:rsidRDefault="00841624" w:rsidP="00841624">
      <w:pPr>
        <w:pStyle w:val="ActionText"/>
      </w:pPr>
      <w:r w:rsidRPr="00841624">
        <w:rPr>
          <w:b/>
        </w:rPr>
        <w:t>S. 156--</w:t>
      </w:r>
      <w:r w:rsidRPr="00841624">
        <w:t xml:space="preserve">Senators Alexander, Rankin, Garrett, Stubbs, Adams, Bennett, Kimbrell, Young, Turner and Peeler: </w:t>
      </w:r>
      <w:r w:rsidRPr="00841624">
        <w:rPr>
          <w:b/>
        </w:rPr>
        <w:t>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54F037A5" w14:textId="77777777" w:rsidR="00841624" w:rsidRDefault="00841624" w:rsidP="00841624">
      <w:pPr>
        <w:pStyle w:val="ActionText"/>
        <w:ind w:left="648" w:firstLine="0"/>
      </w:pPr>
      <w:r>
        <w:t>(Judiciary Com.--March 04, 2025)</w:t>
      </w:r>
    </w:p>
    <w:p w14:paraId="1DA88287" w14:textId="77777777" w:rsidR="00841624" w:rsidRDefault="00841624" w:rsidP="00841624">
      <w:pPr>
        <w:pStyle w:val="ActionText"/>
        <w:ind w:left="648" w:firstLine="0"/>
      </w:pPr>
      <w:r>
        <w:t>(Fav. With Amdt.--March 26, 2025)</w:t>
      </w:r>
    </w:p>
    <w:p w14:paraId="0D61F210" w14:textId="77777777" w:rsidR="00841624" w:rsidRDefault="00841624" w:rsidP="00841624">
      <w:pPr>
        <w:pStyle w:val="ActionText"/>
        <w:ind w:left="648" w:firstLine="0"/>
      </w:pPr>
      <w:r>
        <w:t>(Requests for debate by Reps. Garvin, Guest, Hosey, Jordan, King, Martin, B. Newton, Spann-Wilder, Weeks and Williams--March 27, 2025)</w:t>
      </w:r>
    </w:p>
    <w:p w14:paraId="0DF792C1" w14:textId="77777777" w:rsidR="00841624" w:rsidRPr="00841624" w:rsidRDefault="00841624" w:rsidP="00841624">
      <w:pPr>
        <w:pStyle w:val="ActionText"/>
        <w:keepNext w:val="0"/>
        <w:ind w:left="648" w:firstLine="0"/>
      </w:pPr>
      <w:r w:rsidRPr="00841624">
        <w:t>(Amended and read second time--April 09, 2025)</w:t>
      </w:r>
    </w:p>
    <w:p w14:paraId="55102B9F" w14:textId="77777777" w:rsidR="00841624" w:rsidRDefault="00841624" w:rsidP="00841624">
      <w:pPr>
        <w:pStyle w:val="ActionText"/>
        <w:keepNext w:val="0"/>
        <w:ind w:left="0" w:firstLine="0"/>
      </w:pPr>
    </w:p>
    <w:p w14:paraId="31249DBA" w14:textId="77777777" w:rsidR="00841624" w:rsidRPr="00841624" w:rsidRDefault="00841624" w:rsidP="00841624">
      <w:pPr>
        <w:pStyle w:val="ActionText"/>
      </w:pPr>
      <w:r w:rsidRPr="00841624">
        <w:rPr>
          <w:b/>
        </w:rPr>
        <w:t>H. 3930--</w:t>
      </w:r>
      <w:r w:rsidRPr="00841624">
        <w:t xml:space="preserve">Reps. B. J. Cox, G. M. Smith, T. Moore, Hiott, B. Newton, Neese, Sessions, Edgerton, Beach, B. L. Cox, Hardee, Montgomery, M. M. Smith, Holman, Willis, Lawson, Hager, McGinnis, Vaughan, Burns, Frank, Davis, White, Caskey, Wickensimer, Hartnett, Rankin, Magnuson, Guffey, Kilmartin, Haddon, Schuessler, Cromer, Gilreath, Long, Oremus, Hartz, Pope, Mitchell, Yow, Forrest, Hixon, Taylor, W. Newton, Teeple, Pedalino, Crawford and Guest: </w:t>
      </w:r>
      <w:r w:rsidRPr="00841624">
        <w:rPr>
          <w:b/>
        </w:rPr>
        <w:t>A BILL 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w:t>
      </w:r>
    </w:p>
    <w:p w14:paraId="417C908E" w14:textId="77777777" w:rsidR="00841624" w:rsidRDefault="00841624" w:rsidP="00841624">
      <w:pPr>
        <w:pStyle w:val="ActionText"/>
        <w:ind w:left="648" w:firstLine="0"/>
      </w:pPr>
      <w:r>
        <w:t>(Judiciary Com.--February 06, 2025)</w:t>
      </w:r>
    </w:p>
    <w:p w14:paraId="57865FC7" w14:textId="77777777" w:rsidR="00841624" w:rsidRDefault="00841624" w:rsidP="00841624">
      <w:pPr>
        <w:pStyle w:val="ActionText"/>
        <w:ind w:left="648" w:firstLine="0"/>
      </w:pPr>
      <w:r>
        <w:t>(Favorable--April 02, 2025)</w:t>
      </w:r>
    </w:p>
    <w:p w14:paraId="4AEAE3D8" w14:textId="77777777" w:rsidR="00841624" w:rsidRDefault="00841624" w:rsidP="00841624">
      <w:pPr>
        <w:pStyle w:val="ActionText"/>
        <w:ind w:left="648" w:firstLine="0"/>
      </w:pPr>
      <w:r>
        <w:t>(Requests for debate by Reps. Anderson, Bamberg, Clyburn, Forrest, Garvin, Gibson, Gilliard, Govan, Grant, Haddon, Hart, Henderson-Myers, Hixon, Hosey, Howard, Jones, Jordan, King, Ligon, McDaniel, J. Moore, Rivers, Spann-Wilder and Williams--April 08, 2025)</w:t>
      </w:r>
    </w:p>
    <w:p w14:paraId="4C62DE25" w14:textId="77777777" w:rsidR="00841624" w:rsidRPr="00841624" w:rsidRDefault="00841624" w:rsidP="00841624">
      <w:pPr>
        <w:pStyle w:val="ActionText"/>
        <w:keepNext w:val="0"/>
        <w:ind w:left="648" w:firstLine="0"/>
      </w:pPr>
      <w:r w:rsidRPr="00841624">
        <w:t>(Read second time--April 09, 2025)</w:t>
      </w:r>
    </w:p>
    <w:p w14:paraId="43A12DF8" w14:textId="77777777" w:rsidR="00841624" w:rsidRDefault="00841624" w:rsidP="00841624">
      <w:pPr>
        <w:pStyle w:val="ActionText"/>
        <w:keepNext w:val="0"/>
        <w:ind w:left="0" w:firstLine="0"/>
      </w:pPr>
    </w:p>
    <w:p w14:paraId="2A2159B2" w14:textId="77777777" w:rsidR="00841624" w:rsidRPr="00841624" w:rsidRDefault="00841624" w:rsidP="00841624">
      <w:pPr>
        <w:pStyle w:val="ActionText"/>
      </w:pPr>
      <w:r w:rsidRPr="00841624">
        <w:rPr>
          <w:b/>
        </w:rPr>
        <w:t>H. 3924--</w:t>
      </w:r>
      <w:r w:rsidRPr="00841624">
        <w:t xml:space="preserve">Reps. Wooten, W. Newton, Erickson, Neese, Hager, Bannister, Herbkersman, M. M. Smith, Pedalino, Mitchell, Bustos, Lawson, Guffey, Hiott, Taylor, Ballentine, Vaughan, White, Long, Ligon, Guest, Gilliam, Hartnett, Bailey, Landing, B. J. Cox, Hayes, Atkinson, Willis, Lowe, T. Moore, Davis, Hixon, Martin, Pope, Henderson-Myers and Robbins: </w:t>
      </w:r>
      <w:r w:rsidRPr="00841624">
        <w:rPr>
          <w:b/>
        </w:rPr>
        <w:t>A BILL TO AMEND THE SOUTH CAROLINA CODE OF LAWS BY ADDING CHAPTER 56 TO TITLE 46 SO AS TO REGULATE THE SALE OF HEMP-DERIVED CONSUMABLES, AMONG OTHER THINGS.</w:t>
      </w:r>
    </w:p>
    <w:p w14:paraId="6C896078" w14:textId="77777777" w:rsidR="00841624" w:rsidRDefault="00841624" w:rsidP="00841624">
      <w:pPr>
        <w:pStyle w:val="ActionText"/>
        <w:ind w:left="648" w:firstLine="0"/>
      </w:pPr>
      <w:r>
        <w:t>(Judiciary Com.--February 06, 2025)</w:t>
      </w:r>
    </w:p>
    <w:p w14:paraId="506B49E0" w14:textId="77777777" w:rsidR="00841624" w:rsidRDefault="00841624" w:rsidP="00841624">
      <w:pPr>
        <w:pStyle w:val="ActionText"/>
        <w:ind w:left="648" w:firstLine="0"/>
      </w:pPr>
      <w:r>
        <w:t>(Fav. With Amdt.--April 02, 2025)</w:t>
      </w:r>
    </w:p>
    <w:p w14:paraId="2ED9CEA9" w14:textId="77777777" w:rsidR="00841624" w:rsidRDefault="00841624" w:rsidP="00841624">
      <w:pPr>
        <w:pStyle w:val="ActionText"/>
        <w:ind w:left="648" w:firstLine="0"/>
      </w:pPr>
      <w:r>
        <w:t>(Requests for debate by Reps. Anderson, Bamberg, Brittain, Cobb-Hunter, Duncan, Garvin, Gilliam, Gilliard, Govan, Grant, Hager, Hart, Hewitt, J.E. Johnson, Jordan, King, Kirby, Magnuson, Mitchell, Montgomery, W. Newton, Rankin, M.M. Smith and Weeks--April 08, 2025)</w:t>
      </w:r>
    </w:p>
    <w:p w14:paraId="65E9BDF3" w14:textId="77777777" w:rsidR="00841624" w:rsidRPr="00841624" w:rsidRDefault="00841624" w:rsidP="00841624">
      <w:pPr>
        <w:pStyle w:val="ActionText"/>
        <w:keepNext w:val="0"/>
        <w:ind w:left="648" w:firstLine="0"/>
      </w:pPr>
      <w:r w:rsidRPr="00841624">
        <w:t>(Amended and read second time--April 09, 2025)</w:t>
      </w:r>
    </w:p>
    <w:p w14:paraId="648AA4A7" w14:textId="77777777" w:rsidR="00841624" w:rsidRDefault="00841624" w:rsidP="00841624">
      <w:pPr>
        <w:pStyle w:val="ActionText"/>
        <w:keepNext w:val="0"/>
        <w:ind w:left="0" w:firstLine="0"/>
      </w:pPr>
    </w:p>
    <w:p w14:paraId="444734E4" w14:textId="77777777" w:rsidR="00841624" w:rsidRDefault="00841624" w:rsidP="00841624">
      <w:pPr>
        <w:pStyle w:val="ActionText"/>
        <w:ind w:left="0" w:firstLine="0"/>
        <w:jc w:val="center"/>
        <w:rPr>
          <w:b/>
        </w:rPr>
      </w:pPr>
      <w:r>
        <w:rPr>
          <w:b/>
        </w:rPr>
        <w:t>SECOND READING STATEWIDE CONTESTED BILL</w:t>
      </w:r>
    </w:p>
    <w:p w14:paraId="6FF37038" w14:textId="77777777" w:rsidR="00841624" w:rsidRDefault="00841624" w:rsidP="00841624">
      <w:pPr>
        <w:pStyle w:val="ActionText"/>
        <w:ind w:left="0" w:firstLine="0"/>
        <w:jc w:val="center"/>
        <w:rPr>
          <w:b/>
        </w:rPr>
      </w:pPr>
    </w:p>
    <w:p w14:paraId="218FBBFC" w14:textId="77777777" w:rsidR="00841624" w:rsidRPr="00841624" w:rsidRDefault="00841624" w:rsidP="00841624">
      <w:pPr>
        <w:pStyle w:val="ActionText"/>
      </w:pPr>
      <w:r w:rsidRPr="00841624">
        <w:rPr>
          <w:b/>
        </w:rPr>
        <w:t>S. 74--</w:t>
      </w:r>
      <w:r w:rsidRPr="00841624">
        <w:t xml:space="preserve">Senator Hembree: </w:t>
      </w:r>
      <w:r w:rsidRPr="00841624">
        <w:rPr>
          <w:b/>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8ECA3B5" w14:textId="77777777" w:rsidR="00841624" w:rsidRDefault="00841624" w:rsidP="00841624">
      <w:pPr>
        <w:pStyle w:val="ActionText"/>
        <w:ind w:left="648" w:firstLine="0"/>
      </w:pPr>
      <w:r>
        <w:t>(Judiciary Com.--February 13, 2025)</w:t>
      </w:r>
    </w:p>
    <w:p w14:paraId="2E5F9F53" w14:textId="77777777" w:rsidR="00841624" w:rsidRDefault="00841624" w:rsidP="00841624">
      <w:pPr>
        <w:pStyle w:val="ActionText"/>
        <w:ind w:left="648" w:firstLine="0"/>
      </w:pPr>
      <w:r>
        <w:t>(Fav. With Amdt.--March 20, 2025)</w:t>
      </w:r>
    </w:p>
    <w:p w14:paraId="544539C0" w14:textId="77777777" w:rsidR="00841624" w:rsidRDefault="00841624" w:rsidP="00841624">
      <w:pPr>
        <w:pStyle w:val="ActionText"/>
        <w:ind w:left="648" w:firstLine="0"/>
      </w:pPr>
      <w:r>
        <w:t>(Requests for debate by Reps. B.L. Cox, Gibson, Guest, Guffey, Holman, Jordan, Lawson, Ligon, Martin, Mitchell and B. Newton--March 26, 2025)</w:t>
      </w:r>
    </w:p>
    <w:p w14:paraId="172CB923" w14:textId="77777777" w:rsidR="00841624" w:rsidRDefault="00841624" w:rsidP="00841624">
      <w:pPr>
        <w:pStyle w:val="ActionText"/>
        <w:keepNext w:val="0"/>
        <w:ind w:left="648" w:firstLine="0"/>
      </w:pPr>
      <w:r w:rsidRPr="00841624">
        <w:t>(Debate adjourned until Thu., Apr. 10, 2025--April 09, 2025)</w:t>
      </w:r>
    </w:p>
    <w:p w14:paraId="7AAC6DC5" w14:textId="29C74132" w:rsidR="00841624" w:rsidRDefault="00841624" w:rsidP="00841624">
      <w:pPr>
        <w:pStyle w:val="ActionText"/>
        <w:keepNext w:val="0"/>
        <w:ind w:left="648" w:firstLine="0"/>
      </w:pPr>
    </w:p>
    <w:p w14:paraId="3E5E91E4" w14:textId="77777777" w:rsidR="000538D7" w:rsidRDefault="000538D7" w:rsidP="00841624">
      <w:pPr>
        <w:pStyle w:val="ActionText"/>
        <w:keepNext w:val="0"/>
        <w:ind w:left="0" w:firstLine="0"/>
      </w:pPr>
    </w:p>
    <w:p w14:paraId="5CFDFFF0" w14:textId="77777777" w:rsidR="00DB0F3B" w:rsidRDefault="00DB0F3B" w:rsidP="00841624">
      <w:pPr>
        <w:pStyle w:val="ActionText"/>
        <w:keepNext w:val="0"/>
        <w:ind w:left="0" w:firstLine="0"/>
      </w:pPr>
    </w:p>
    <w:p w14:paraId="39790178" w14:textId="77777777" w:rsidR="00DB0F3B" w:rsidRDefault="00DB0F3B" w:rsidP="00841624">
      <w:pPr>
        <w:pStyle w:val="ActionText"/>
        <w:keepNext w:val="0"/>
        <w:ind w:left="0" w:firstLine="0"/>
        <w:sectPr w:rsidR="00DB0F3B" w:rsidSect="00841624">
          <w:type w:val="continuous"/>
          <w:pgSz w:w="12240" w:h="15840" w:code="1"/>
          <w:pgMar w:top="1008" w:right="4694" w:bottom="3499" w:left="1224" w:header="1008" w:footer="3499" w:gutter="0"/>
          <w:cols w:space="720"/>
          <w:docGrid w:linePitch="360"/>
        </w:sectPr>
      </w:pPr>
    </w:p>
    <w:p w14:paraId="0509FC03" w14:textId="723A3B1F" w:rsidR="00DB0F3B" w:rsidRDefault="00DB0F3B" w:rsidP="00DB0F3B">
      <w:pPr>
        <w:pStyle w:val="ActionText"/>
        <w:keepNext w:val="0"/>
        <w:ind w:left="0" w:firstLine="0"/>
        <w:jc w:val="center"/>
        <w:rPr>
          <w:b/>
        </w:rPr>
      </w:pPr>
      <w:r w:rsidRPr="00DB0F3B">
        <w:rPr>
          <w:b/>
        </w:rPr>
        <w:t>HOUSE CALENDAR INDEX</w:t>
      </w:r>
    </w:p>
    <w:p w14:paraId="407B147E" w14:textId="77777777" w:rsidR="00DB0F3B" w:rsidRDefault="00DB0F3B" w:rsidP="00DB0F3B">
      <w:pPr>
        <w:pStyle w:val="ActionText"/>
        <w:keepNext w:val="0"/>
        <w:ind w:left="0" w:firstLine="0"/>
        <w:rPr>
          <w:b/>
        </w:rPr>
      </w:pPr>
    </w:p>
    <w:p w14:paraId="25A71B52" w14:textId="77777777" w:rsidR="00DB0F3B" w:rsidRDefault="00DB0F3B" w:rsidP="00DB0F3B">
      <w:pPr>
        <w:pStyle w:val="ActionText"/>
        <w:keepNext w:val="0"/>
        <w:ind w:left="0" w:firstLine="0"/>
        <w:rPr>
          <w:b/>
        </w:rPr>
        <w:sectPr w:rsidR="00DB0F3B" w:rsidSect="00DB0F3B">
          <w:pgSz w:w="12240" w:h="15840" w:code="1"/>
          <w:pgMar w:top="1008" w:right="4694" w:bottom="3499" w:left="1224" w:header="1008" w:footer="3499" w:gutter="0"/>
          <w:cols w:space="720"/>
          <w:docGrid w:linePitch="360"/>
        </w:sectPr>
      </w:pPr>
    </w:p>
    <w:p w14:paraId="16F08EE8" w14:textId="16CFE5BE" w:rsidR="00DB0F3B" w:rsidRPr="00DB0F3B" w:rsidRDefault="00DB0F3B" w:rsidP="00DB0F3B">
      <w:pPr>
        <w:pStyle w:val="ActionText"/>
        <w:keepNext w:val="0"/>
        <w:tabs>
          <w:tab w:val="right" w:leader="dot" w:pos="2520"/>
        </w:tabs>
        <w:ind w:left="0" w:firstLine="0"/>
      </w:pPr>
      <w:bookmarkStart w:id="0" w:name="index_start"/>
      <w:bookmarkEnd w:id="0"/>
      <w:r w:rsidRPr="00DB0F3B">
        <w:t>H. 3058</w:t>
      </w:r>
      <w:r w:rsidRPr="00DB0F3B">
        <w:tab/>
        <w:t>12</w:t>
      </w:r>
    </w:p>
    <w:p w14:paraId="590AC517" w14:textId="0D37DDDF" w:rsidR="00DB0F3B" w:rsidRPr="00DB0F3B" w:rsidRDefault="00DB0F3B" w:rsidP="00DB0F3B">
      <w:pPr>
        <w:pStyle w:val="ActionText"/>
        <w:keepNext w:val="0"/>
        <w:tabs>
          <w:tab w:val="right" w:leader="dot" w:pos="2520"/>
        </w:tabs>
        <w:ind w:left="0" w:firstLine="0"/>
      </w:pPr>
      <w:r w:rsidRPr="00DB0F3B">
        <w:t>H. 3127</w:t>
      </w:r>
      <w:r w:rsidRPr="00DB0F3B">
        <w:tab/>
        <w:t>24</w:t>
      </w:r>
    </w:p>
    <w:p w14:paraId="57C6DC25" w14:textId="02F86F68" w:rsidR="00DB0F3B" w:rsidRPr="00DB0F3B" w:rsidRDefault="00DB0F3B" w:rsidP="00DB0F3B">
      <w:pPr>
        <w:pStyle w:val="ActionText"/>
        <w:keepNext w:val="0"/>
        <w:tabs>
          <w:tab w:val="right" w:leader="dot" w:pos="2520"/>
        </w:tabs>
        <w:ind w:left="0" w:firstLine="0"/>
      </w:pPr>
      <w:r w:rsidRPr="00DB0F3B">
        <w:t>H. 3129</w:t>
      </w:r>
      <w:r w:rsidRPr="00DB0F3B">
        <w:tab/>
        <w:t>19</w:t>
      </w:r>
    </w:p>
    <w:p w14:paraId="3618CE74" w14:textId="70B51A85" w:rsidR="00DB0F3B" w:rsidRPr="00DB0F3B" w:rsidRDefault="00DB0F3B" w:rsidP="00DB0F3B">
      <w:pPr>
        <w:pStyle w:val="ActionText"/>
        <w:keepNext w:val="0"/>
        <w:tabs>
          <w:tab w:val="right" w:leader="dot" w:pos="2520"/>
        </w:tabs>
        <w:ind w:left="0" w:firstLine="0"/>
      </w:pPr>
      <w:r w:rsidRPr="00DB0F3B">
        <w:t>H. 3163</w:t>
      </w:r>
      <w:r w:rsidRPr="00DB0F3B">
        <w:tab/>
        <w:t>18</w:t>
      </w:r>
    </w:p>
    <w:p w14:paraId="6EE6217B" w14:textId="0D9F64B2" w:rsidR="00DB0F3B" w:rsidRPr="00DB0F3B" w:rsidRDefault="00DB0F3B" w:rsidP="00DB0F3B">
      <w:pPr>
        <w:pStyle w:val="ActionText"/>
        <w:keepNext w:val="0"/>
        <w:tabs>
          <w:tab w:val="right" w:leader="dot" w:pos="2520"/>
        </w:tabs>
        <w:ind w:left="0" w:firstLine="0"/>
      </w:pPr>
      <w:r w:rsidRPr="00DB0F3B">
        <w:t>H. 3175</w:t>
      </w:r>
      <w:r w:rsidRPr="00DB0F3B">
        <w:tab/>
        <w:t>13</w:t>
      </w:r>
    </w:p>
    <w:p w14:paraId="4D9F0379" w14:textId="68550575" w:rsidR="00DB0F3B" w:rsidRPr="00DB0F3B" w:rsidRDefault="00DB0F3B" w:rsidP="00DB0F3B">
      <w:pPr>
        <w:pStyle w:val="ActionText"/>
        <w:keepNext w:val="0"/>
        <w:tabs>
          <w:tab w:val="right" w:leader="dot" w:pos="2520"/>
        </w:tabs>
        <w:ind w:left="0" w:firstLine="0"/>
      </w:pPr>
      <w:r w:rsidRPr="00DB0F3B">
        <w:t>H. 3201</w:t>
      </w:r>
      <w:r w:rsidRPr="00DB0F3B">
        <w:tab/>
        <w:t>4</w:t>
      </w:r>
    </w:p>
    <w:p w14:paraId="64BF4A81" w14:textId="199A357F" w:rsidR="00DB0F3B" w:rsidRPr="00DB0F3B" w:rsidRDefault="00DB0F3B" w:rsidP="00DB0F3B">
      <w:pPr>
        <w:pStyle w:val="ActionText"/>
        <w:keepNext w:val="0"/>
        <w:tabs>
          <w:tab w:val="right" w:leader="dot" w:pos="2520"/>
        </w:tabs>
        <w:ind w:left="0" w:firstLine="0"/>
      </w:pPr>
      <w:r w:rsidRPr="00DB0F3B">
        <w:t>H. 3250</w:t>
      </w:r>
      <w:r w:rsidRPr="00DB0F3B">
        <w:tab/>
        <w:t>14</w:t>
      </w:r>
    </w:p>
    <w:p w14:paraId="2979A685" w14:textId="3AF602AD" w:rsidR="00DB0F3B" w:rsidRPr="00DB0F3B" w:rsidRDefault="00DB0F3B" w:rsidP="00DB0F3B">
      <w:pPr>
        <w:pStyle w:val="ActionText"/>
        <w:keepNext w:val="0"/>
        <w:tabs>
          <w:tab w:val="right" w:leader="dot" w:pos="2520"/>
        </w:tabs>
        <w:ind w:left="0" w:firstLine="0"/>
      </w:pPr>
      <w:r w:rsidRPr="00DB0F3B">
        <w:t>H. 3251</w:t>
      </w:r>
      <w:r w:rsidRPr="00DB0F3B">
        <w:tab/>
        <w:t>15</w:t>
      </w:r>
    </w:p>
    <w:p w14:paraId="1FBBEEB6" w14:textId="07C175AA" w:rsidR="00DB0F3B" w:rsidRPr="00DB0F3B" w:rsidRDefault="00DB0F3B" w:rsidP="00DB0F3B">
      <w:pPr>
        <w:pStyle w:val="ActionText"/>
        <w:keepNext w:val="0"/>
        <w:tabs>
          <w:tab w:val="right" w:leader="dot" w:pos="2520"/>
        </w:tabs>
        <w:ind w:left="0" w:firstLine="0"/>
      </w:pPr>
      <w:r w:rsidRPr="00DB0F3B">
        <w:t>H. 3258</w:t>
      </w:r>
      <w:r w:rsidRPr="00DB0F3B">
        <w:tab/>
        <w:t>14</w:t>
      </w:r>
    </w:p>
    <w:p w14:paraId="5AC7E45C" w14:textId="419089FE" w:rsidR="00DB0F3B" w:rsidRPr="00DB0F3B" w:rsidRDefault="00DB0F3B" w:rsidP="00DB0F3B">
      <w:pPr>
        <w:pStyle w:val="ActionText"/>
        <w:keepNext w:val="0"/>
        <w:tabs>
          <w:tab w:val="right" w:leader="dot" w:pos="2520"/>
        </w:tabs>
        <w:ind w:left="0" w:firstLine="0"/>
      </w:pPr>
      <w:r w:rsidRPr="00DB0F3B">
        <w:t>H. 3276</w:t>
      </w:r>
      <w:r w:rsidRPr="00DB0F3B">
        <w:tab/>
        <w:t>25</w:t>
      </w:r>
    </w:p>
    <w:p w14:paraId="730F1024" w14:textId="23EB3A9A" w:rsidR="00DB0F3B" w:rsidRPr="00DB0F3B" w:rsidRDefault="00DB0F3B" w:rsidP="00DB0F3B">
      <w:pPr>
        <w:pStyle w:val="ActionText"/>
        <w:keepNext w:val="0"/>
        <w:tabs>
          <w:tab w:val="right" w:leader="dot" w:pos="2520"/>
        </w:tabs>
        <w:ind w:left="0" w:firstLine="0"/>
      </w:pPr>
      <w:r w:rsidRPr="00DB0F3B">
        <w:t>H. 3309</w:t>
      </w:r>
      <w:r w:rsidRPr="00DB0F3B">
        <w:tab/>
        <w:t>20</w:t>
      </w:r>
    </w:p>
    <w:p w14:paraId="6E1CA862" w14:textId="5C74982F" w:rsidR="00DB0F3B" w:rsidRPr="00DB0F3B" w:rsidRDefault="00DB0F3B" w:rsidP="00DB0F3B">
      <w:pPr>
        <w:pStyle w:val="ActionText"/>
        <w:keepNext w:val="0"/>
        <w:tabs>
          <w:tab w:val="right" w:leader="dot" w:pos="2520"/>
        </w:tabs>
        <w:ind w:left="0" w:firstLine="0"/>
      </w:pPr>
      <w:r w:rsidRPr="00DB0F3B">
        <w:t>H. 3333</w:t>
      </w:r>
      <w:r w:rsidRPr="00DB0F3B">
        <w:tab/>
        <w:t>6</w:t>
      </w:r>
    </w:p>
    <w:p w14:paraId="79CE45A0" w14:textId="7951F6F2" w:rsidR="00DB0F3B" w:rsidRPr="00DB0F3B" w:rsidRDefault="00DB0F3B" w:rsidP="00DB0F3B">
      <w:pPr>
        <w:pStyle w:val="ActionText"/>
        <w:keepNext w:val="0"/>
        <w:tabs>
          <w:tab w:val="right" w:leader="dot" w:pos="2520"/>
        </w:tabs>
        <w:ind w:left="0" w:firstLine="0"/>
      </w:pPr>
      <w:r w:rsidRPr="00DB0F3B">
        <w:t>H. 3430</w:t>
      </w:r>
      <w:r w:rsidRPr="00DB0F3B">
        <w:tab/>
        <w:t>19</w:t>
      </w:r>
    </w:p>
    <w:p w14:paraId="167AD384" w14:textId="011126DB" w:rsidR="00DB0F3B" w:rsidRPr="00DB0F3B" w:rsidRDefault="00DB0F3B" w:rsidP="00DB0F3B">
      <w:pPr>
        <w:pStyle w:val="ActionText"/>
        <w:keepNext w:val="0"/>
        <w:tabs>
          <w:tab w:val="right" w:leader="dot" w:pos="2520"/>
        </w:tabs>
        <w:ind w:left="0" w:firstLine="0"/>
      </w:pPr>
      <w:r w:rsidRPr="00DB0F3B">
        <w:t>H. 3645</w:t>
      </w:r>
      <w:r w:rsidRPr="00DB0F3B">
        <w:tab/>
        <w:t>16</w:t>
      </w:r>
    </w:p>
    <w:p w14:paraId="130032CB" w14:textId="09A95F38" w:rsidR="00DB0F3B" w:rsidRPr="00DB0F3B" w:rsidRDefault="00DB0F3B" w:rsidP="00DB0F3B">
      <w:pPr>
        <w:pStyle w:val="ActionText"/>
        <w:keepNext w:val="0"/>
        <w:tabs>
          <w:tab w:val="right" w:leader="dot" w:pos="2520"/>
        </w:tabs>
        <w:ind w:left="0" w:firstLine="0"/>
      </w:pPr>
      <w:r w:rsidRPr="00DB0F3B">
        <w:t>H. 3752</w:t>
      </w:r>
      <w:r w:rsidRPr="00DB0F3B">
        <w:tab/>
        <w:t>18</w:t>
      </w:r>
    </w:p>
    <w:p w14:paraId="130F868A" w14:textId="55A92543" w:rsidR="00DB0F3B" w:rsidRPr="00DB0F3B" w:rsidRDefault="00DB0F3B" w:rsidP="00DB0F3B">
      <w:pPr>
        <w:pStyle w:val="ActionText"/>
        <w:keepNext w:val="0"/>
        <w:tabs>
          <w:tab w:val="right" w:leader="dot" w:pos="2520"/>
        </w:tabs>
        <w:ind w:left="0" w:firstLine="0"/>
      </w:pPr>
      <w:r w:rsidRPr="00DB0F3B">
        <w:t>H. 3778</w:t>
      </w:r>
      <w:r w:rsidRPr="00DB0F3B">
        <w:tab/>
        <w:t>14</w:t>
      </w:r>
    </w:p>
    <w:p w14:paraId="16F984C3" w14:textId="7D66F43E" w:rsidR="00DB0F3B" w:rsidRPr="00DB0F3B" w:rsidRDefault="00DB0F3B" w:rsidP="00DB0F3B">
      <w:pPr>
        <w:pStyle w:val="ActionText"/>
        <w:keepNext w:val="0"/>
        <w:tabs>
          <w:tab w:val="right" w:leader="dot" w:pos="2520"/>
        </w:tabs>
        <w:ind w:left="0" w:firstLine="0"/>
      </w:pPr>
      <w:r w:rsidRPr="00DB0F3B">
        <w:t>H. 3800</w:t>
      </w:r>
      <w:r w:rsidRPr="00DB0F3B">
        <w:tab/>
        <w:t>16</w:t>
      </w:r>
    </w:p>
    <w:p w14:paraId="45CF8063" w14:textId="447D3B31" w:rsidR="00DB0F3B" w:rsidRPr="00DB0F3B" w:rsidRDefault="00DB0F3B" w:rsidP="00DB0F3B">
      <w:pPr>
        <w:pStyle w:val="ActionText"/>
        <w:keepNext w:val="0"/>
        <w:tabs>
          <w:tab w:val="right" w:leader="dot" w:pos="2520"/>
        </w:tabs>
        <w:ind w:left="0" w:firstLine="0"/>
      </w:pPr>
      <w:r w:rsidRPr="00DB0F3B">
        <w:t>H. 3832</w:t>
      </w:r>
      <w:r w:rsidRPr="00DB0F3B">
        <w:tab/>
        <w:t>16</w:t>
      </w:r>
    </w:p>
    <w:p w14:paraId="32EB0AFF" w14:textId="7E11B971" w:rsidR="00DB0F3B" w:rsidRPr="00DB0F3B" w:rsidRDefault="00DB0F3B" w:rsidP="00DB0F3B">
      <w:pPr>
        <w:pStyle w:val="ActionText"/>
        <w:keepNext w:val="0"/>
        <w:tabs>
          <w:tab w:val="right" w:leader="dot" w:pos="2520"/>
        </w:tabs>
        <w:ind w:left="0" w:firstLine="0"/>
      </w:pPr>
      <w:r w:rsidRPr="00DB0F3B">
        <w:t>H. 3910</w:t>
      </w:r>
      <w:r w:rsidRPr="00DB0F3B">
        <w:tab/>
        <w:t>6</w:t>
      </w:r>
    </w:p>
    <w:p w14:paraId="7D183891" w14:textId="4A5F2A33" w:rsidR="00DB0F3B" w:rsidRPr="00DB0F3B" w:rsidRDefault="00DB0F3B" w:rsidP="00DB0F3B">
      <w:pPr>
        <w:pStyle w:val="ActionText"/>
        <w:keepNext w:val="0"/>
        <w:tabs>
          <w:tab w:val="right" w:leader="dot" w:pos="2520"/>
        </w:tabs>
        <w:ind w:left="0" w:firstLine="0"/>
      </w:pPr>
      <w:r>
        <w:br w:type="column"/>
      </w:r>
      <w:r w:rsidRPr="00DB0F3B">
        <w:t>H. 3924</w:t>
      </w:r>
      <w:r w:rsidRPr="00DB0F3B">
        <w:tab/>
        <w:t>27</w:t>
      </w:r>
    </w:p>
    <w:p w14:paraId="2C342632" w14:textId="67AA0FD2" w:rsidR="00DB0F3B" w:rsidRPr="00DB0F3B" w:rsidRDefault="00DB0F3B" w:rsidP="00DB0F3B">
      <w:pPr>
        <w:pStyle w:val="ActionText"/>
        <w:keepNext w:val="0"/>
        <w:tabs>
          <w:tab w:val="right" w:leader="dot" w:pos="2520"/>
        </w:tabs>
        <w:ind w:left="0" w:firstLine="0"/>
      </w:pPr>
      <w:r w:rsidRPr="00DB0F3B">
        <w:t>H. 3925</w:t>
      </w:r>
      <w:r w:rsidRPr="00DB0F3B">
        <w:tab/>
        <w:t>15</w:t>
      </w:r>
    </w:p>
    <w:p w14:paraId="36CFB106" w14:textId="58C7059A" w:rsidR="00DB0F3B" w:rsidRPr="00DB0F3B" w:rsidRDefault="00DB0F3B" w:rsidP="00DB0F3B">
      <w:pPr>
        <w:pStyle w:val="ActionText"/>
        <w:keepNext w:val="0"/>
        <w:tabs>
          <w:tab w:val="right" w:leader="dot" w:pos="2520"/>
        </w:tabs>
        <w:ind w:left="0" w:firstLine="0"/>
      </w:pPr>
      <w:r w:rsidRPr="00DB0F3B">
        <w:t>H. 3930</w:t>
      </w:r>
      <w:r w:rsidRPr="00DB0F3B">
        <w:tab/>
        <w:t>26</w:t>
      </w:r>
    </w:p>
    <w:p w14:paraId="2CACFBEC" w14:textId="03495D10" w:rsidR="00DB0F3B" w:rsidRPr="00DB0F3B" w:rsidRDefault="00DB0F3B" w:rsidP="00DB0F3B">
      <w:pPr>
        <w:pStyle w:val="ActionText"/>
        <w:keepNext w:val="0"/>
        <w:tabs>
          <w:tab w:val="right" w:leader="dot" w:pos="2520"/>
        </w:tabs>
        <w:ind w:left="0" w:firstLine="0"/>
      </w:pPr>
      <w:r w:rsidRPr="00DB0F3B">
        <w:t>H. 3931</w:t>
      </w:r>
      <w:r w:rsidRPr="00DB0F3B">
        <w:tab/>
        <w:t>19</w:t>
      </w:r>
    </w:p>
    <w:p w14:paraId="4CEF152E" w14:textId="0B0C61BA" w:rsidR="00DB0F3B" w:rsidRPr="00DB0F3B" w:rsidRDefault="00DB0F3B" w:rsidP="00DB0F3B">
      <w:pPr>
        <w:pStyle w:val="ActionText"/>
        <w:keepNext w:val="0"/>
        <w:tabs>
          <w:tab w:val="right" w:leader="dot" w:pos="2520"/>
        </w:tabs>
        <w:ind w:left="0" w:firstLine="0"/>
      </w:pPr>
      <w:r w:rsidRPr="00DB0F3B">
        <w:t>H. 3944</w:t>
      </w:r>
      <w:r w:rsidRPr="00DB0F3B">
        <w:tab/>
        <w:t>15</w:t>
      </w:r>
    </w:p>
    <w:p w14:paraId="2E43AA69" w14:textId="74ED5762" w:rsidR="00DB0F3B" w:rsidRPr="00DB0F3B" w:rsidRDefault="00DB0F3B" w:rsidP="00DB0F3B">
      <w:pPr>
        <w:pStyle w:val="ActionText"/>
        <w:keepNext w:val="0"/>
        <w:tabs>
          <w:tab w:val="right" w:leader="dot" w:pos="2520"/>
        </w:tabs>
        <w:ind w:left="0" w:firstLine="0"/>
      </w:pPr>
      <w:r w:rsidRPr="00DB0F3B">
        <w:t>H. 4134</w:t>
      </w:r>
      <w:r w:rsidRPr="00DB0F3B">
        <w:tab/>
        <w:t>15</w:t>
      </w:r>
    </w:p>
    <w:p w14:paraId="7CF45EC1" w14:textId="45E411A4" w:rsidR="00DB0F3B" w:rsidRPr="00DB0F3B" w:rsidRDefault="00DB0F3B" w:rsidP="00DB0F3B">
      <w:pPr>
        <w:pStyle w:val="ActionText"/>
        <w:keepNext w:val="0"/>
        <w:tabs>
          <w:tab w:val="right" w:leader="dot" w:pos="2520"/>
        </w:tabs>
        <w:ind w:left="0" w:firstLine="0"/>
      </w:pPr>
      <w:r w:rsidRPr="00DB0F3B">
        <w:t>H. 4187</w:t>
      </w:r>
      <w:r w:rsidRPr="00DB0F3B">
        <w:tab/>
        <w:t>4</w:t>
      </w:r>
    </w:p>
    <w:p w14:paraId="7667C232" w14:textId="0591E124" w:rsidR="00DB0F3B" w:rsidRPr="00DB0F3B" w:rsidRDefault="00DB0F3B" w:rsidP="00DB0F3B">
      <w:pPr>
        <w:pStyle w:val="ActionText"/>
        <w:keepNext w:val="0"/>
        <w:tabs>
          <w:tab w:val="right" w:leader="dot" w:pos="2520"/>
        </w:tabs>
        <w:ind w:left="0" w:firstLine="0"/>
      </w:pPr>
      <w:r w:rsidRPr="00DB0F3B">
        <w:t>H. 4296</w:t>
      </w:r>
      <w:r w:rsidRPr="00DB0F3B">
        <w:tab/>
        <w:t>11</w:t>
      </w:r>
    </w:p>
    <w:p w14:paraId="14AE9A72" w14:textId="0967D079" w:rsidR="00DB0F3B" w:rsidRPr="00DB0F3B" w:rsidRDefault="00DB0F3B" w:rsidP="00DB0F3B">
      <w:pPr>
        <w:pStyle w:val="ActionText"/>
        <w:keepNext w:val="0"/>
        <w:tabs>
          <w:tab w:val="right" w:leader="dot" w:pos="2520"/>
        </w:tabs>
        <w:ind w:left="0" w:firstLine="0"/>
      </w:pPr>
      <w:r w:rsidRPr="00DB0F3B">
        <w:t>H. 4307</w:t>
      </w:r>
      <w:r w:rsidRPr="00DB0F3B">
        <w:tab/>
        <w:t>12</w:t>
      </w:r>
    </w:p>
    <w:p w14:paraId="4093BE67" w14:textId="77777777" w:rsidR="00DB0F3B" w:rsidRPr="00DB0F3B" w:rsidRDefault="00DB0F3B" w:rsidP="00DB0F3B">
      <w:pPr>
        <w:pStyle w:val="ActionText"/>
        <w:keepNext w:val="0"/>
        <w:tabs>
          <w:tab w:val="right" w:leader="dot" w:pos="2520"/>
        </w:tabs>
        <w:ind w:left="0" w:firstLine="0"/>
      </w:pPr>
    </w:p>
    <w:p w14:paraId="2DAAC8FB" w14:textId="0BED1908" w:rsidR="00DB0F3B" w:rsidRPr="00DB0F3B" w:rsidRDefault="00DB0F3B" w:rsidP="00DB0F3B">
      <w:pPr>
        <w:pStyle w:val="ActionText"/>
        <w:keepNext w:val="0"/>
        <w:tabs>
          <w:tab w:val="right" w:leader="dot" w:pos="2520"/>
        </w:tabs>
        <w:ind w:left="0" w:firstLine="0"/>
      </w:pPr>
      <w:r w:rsidRPr="00DB0F3B">
        <w:t>S. 2</w:t>
      </w:r>
      <w:r w:rsidRPr="00DB0F3B">
        <w:tab/>
        <w:t>7</w:t>
      </w:r>
    </w:p>
    <w:p w14:paraId="10623F56" w14:textId="2424767F" w:rsidR="00DB0F3B" w:rsidRPr="00DB0F3B" w:rsidRDefault="00DB0F3B" w:rsidP="00DB0F3B">
      <w:pPr>
        <w:pStyle w:val="ActionText"/>
        <w:keepNext w:val="0"/>
        <w:tabs>
          <w:tab w:val="right" w:leader="dot" w:pos="2520"/>
        </w:tabs>
        <w:ind w:left="0" w:firstLine="0"/>
      </w:pPr>
      <w:r w:rsidRPr="00DB0F3B">
        <w:t>S. 74</w:t>
      </w:r>
      <w:r w:rsidRPr="00DB0F3B">
        <w:tab/>
        <w:t>27</w:t>
      </w:r>
    </w:p>
    <w:p w14:paraId="06C92D0C" w14:textId="6ED1E379" w:rsidR="00DB0F3B" w:rsidRPr="00DB0F3B" w:rsidRDefault="00DB0F3B" w:rsidP="00DB0F3B">
      <w:pPr>
        <w:pStyle w:val="ActionText"/>
        <w:keepNext w:val="0"/>
        <w:tabs>
          <w:tab w:val="right" w:leader="dot" w:pos="2520"/>
        </w:tabs>
        <w:ind w:left="0" w:firstLine="0"/>
      </w:pPr>
      <w:r w:rsidRPr="00DB0F3B">
        <w:t>S. 89</w:t>
      </w:r>
      <w:r w:rsidRPr="00DB0F3B">
        <w:tab/>
        <w:t>13</w:t>
      </w:r>
    </w:p>
    <w:p w14:paraId="6666875F" w14:textId="06642494" w:rsidR="00DB0F3B" w:rsidRPr="00DB0F3B" w:rsidRDefault="00DB0F3B" w:rsidP="00DB0F3B">
      <w:pPr>
        <w:pStyle w:val="ActionText"/>
        <w:keepNext w:val="0"/>
        <w:tabs>
          <w:tab w:val="right" w:leader="dot" w:pos="2520"/>
        </w:tabs>
        <w:ind w:left="0" w:firstLine="0"/>
      </w:pPr>
      <w:r w:rsidRPr="00DB0F3B">
        <w:t>S. 126</w:t>
      </w:r>
      <w:r w:rsidRPr="00DB0F3B">
        <w:tab/>
        <w:t>4</w:t>
      </w:r>
    </w:p>
    <w:p w14:paraId="710BF7D5" w14:textId="732FAB13" w:rsidR="00DB0F3B" w:rsidRPr="00DB0F3B" w:rsidRDefault="00DB0F3B" w:rsidP="00DB0F3B">
      <w:pPr>
        <w:pStyle w:val="ActionText"/>
        <w:keepNext w:val="0"/>
        <w:tabs>
          <w:tab w:val="right" w:leader="dot" w:pos="2520"/>
        </w:tabs>
        <w:ind w:left="0" w:firstLine="0"/>
      </w:pPr>
      <w:r w:rsidRPr="00DB0F3B">
        <w:t>S. 156</w:t>
      </w:r>
      <w:r w:rsidRPr="00DB0F3B">
        <w:tab/>
        <w:t>26</w:t>
      </w:r>
    </w:p>
    <w:p w14:paraId="7EE90A3E" w14:textId="4D3AFA70" w:rsidR="00DB0F3B" w:rsidRPr="00DB0F3B" w:rsidRDefault="00DB0F3B" w:rsidP="00DB0F3B">
      <w:pPr>
        <w:pStyle w:val="ActionText"/>
        <w:keepNext w:val="0"/>
        <w:tabs>
          <w:tab w:val="right" w:leader="dot" w:pos="2520"/>
        </w:tabs>
        <w:ind w:left="0" w:firstLine="0"/>
      </w:pPr>
      <w:r w:rsidRPr="00DB0F3B">
        <w:t>S. 164</w:t>
      </w:r>
      <w:r w:rsidRPr="00DB0F3B">
        <w:tab/>
        <w:t>17</w:t>
      </w:r>
    </w:p>
    <w:p w14:paraId="0EFF2EA6" w14:textId="6EAD541E" w:rsidR="00DB0F3B" w:rsidRPr="00DB0F3B" w:rsidRDefault="00DB0F3B" w:rsidP="00DB0F3B">
      <w:pPr>
        <w:pStyle w:val="ActionText"/>
        <w:keepNext w:val="0"/>
        <w:tabs>
          <w:tab w:val="right" w:leader="dot" w:pos="2520"/>
        </w:tabs>
        <w:ind w:left="0" w:firstLine="0"/>
      </w:pPr>
      <w:r w:rsidRPr="00DB0F3B">
        <w:t>S. 218</w:t>
      </w:r>
      <w:r w:rsidRPr="00DB0F3B">
        <w:tab/>
        <w:t>7</w:t>
      </w:r>
    </w:p>
    <w:p w14:paraId="118937D2" w14:textId="582F287D" w:rsidR="00DB0F3B" w:rsidRPr="00DB0F3B" w:rsidRDefault="00DB0F3B" w:rsidP="00DB0F3B">
      <w:pPr>
        <w:pStyle w:val="ActionText"/>
        <w:keepNext w:val="0"/>
        <w:tabs>
          <w:tab w:val="right" w:leader="dot" w:pos="2520"/>
        </w:tabs>
        <w:ind w:left="0" w:firstLine="0"/>
      </w:pPr>
      <w:r w:rsidRPr="00DB0F3B">
        <w:t>S. 388</w:t>
      </w:r>
      <w:r w:rsidRPr="00DB0F3B">
        <w:tab/>
        <w:t>17</w:t>
      </w:r>
    </w:p>
    <w:p w14:paraId="7A9E54EF" w14:textId="77777777" w:rsidR="00DB0F3B" w:rsidRDefault="00DB0F3B" w:rsidP="00DB0F3B">
      <w:pPr>
        <w:pStyle w:val="ActionText"/>
        <w:keepNext w:val="0"/>
        <w:tabs>
          <w:tab w:val="right" w:leader="dot" w:pos="2520"/>
        </w:tabs>
        <w:ind w:left="0" w:firstLine="0"/>
      </w:pPr>
      <w:r w:rsidRPr="00DB0F3B">
        <w:t>S. 389</w:t>
      </w:r>
      <w:r w:rsidRPr="00DB0F3B">
        <w:tab/>
        <w:t>17</w:t>
      </w:r>
    </w:p>
    <w:p w14:paraId="272D60B8" w14:textId="77777777" w:rsidR="00DB0F3B" w:rsidRDefault="00DB0F3B" w:rsidP="00DB0F3B">
      <w:pPr>
        <w:pStyle w:val="ActionText"/>
        <w:keepNext w:val="0"/>
        <w:tabs>
          <w:tab w:val="right" w:leader="dot" w:pos="2520"/>
        </w:tabs>
        <w:ind w:left="0" w:firstLine="0"/>
        <w:sectPr w:rsidR="00DB0F3B" w:rsidSect="00DB0F3B">
          <w:type w:val="continuous"/>
          <w:pgSz w:w="12240" w:h="15840" w:code="1"/>
          <w:pgMar w:top="1008" w:right="4694" w:bottom="3499" w:left="1224" w:header="1008" w:footer="3499" w:gutter="0"/>
          <w:cols w:num="2" w:space="720"/>
          <w:docGrid w:linePitch="360"/>
        </w:sectPr>
      </w:pPr>
    </w:p>
    <w:p w14:paraId="0B083441" w14:textId="3FE2CB4E" w:rsidR="00DB0F3B" w:rsidRPr="00DB0F3B" w:rsidRDefault="00DB0F3B" w:rsidP="00DB0F3B">
      <w:pPr>
        <w:pStyle w:val="ActionText"/>
        <w:keepNext w:val="0"/>
        <w:tabs>
          <w:tab w:val="right" w:leader="dot" w:pos="2520"/>
        </w:tabs>
        <w:ind w:left="0" w:firstLine="0"/>
      </w:pPr>
    </w:p>
    <w:sectPr w:rsidR="00DB0F3B" w:rsidRPr="00DB0F3B" w:rsidSect="00DB0F3B">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AB6" w14:textId="77777777" w:rsidR="00841624" w:rsidRDefault="00841624">
      <w:r>
        <w:separator/>
      </w:r>
    </w:p>
  </w:endnote>
  <w:endnote w:type="continuationSeparator" w:id="0">
    <w:p w14:paraId="47CA5749" w14:textId="77777777" w:rsidR="00841624" w:rsidRDefault="0084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1E6E"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3059FE"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8BD8"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F2B030"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324"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D049" w14:textId="77777777" w:rsidR="00841624" w:rsidRDefault="008416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196C32" w14:textId="77777777" w:rsidR="00841624" w:rsidRDefault="008416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DD17" w14:textId="77777777" w:rsidR="00841624" w:rsidRDefault="0084162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0A6FA9" w14:textId="77777777" w:rsidR="00841624" w:rsidRDefault="00841624">
    <w:pPr>
      <w:pStyle w:val="Footer"/>
    </w:pPr>
    <w:r>
      <w:t>HC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582E" w14:textId="77777777" w:rsidR="00841624" w:rsidRDefault="00841624">
      <w:r>
        <w:separator/>
      </w:r>
    </w:p>
  </w:footnote>
  <w:footnote w:type="continuationSeparator" w:id="0">
    <w:p w14:paraId="792C7445" w14:textId="77777777" w:rsidR="00841624" w:rsidRDefault="0084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BD0A"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0BD6"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814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FBC2" w14:textId="77777777" w:rsidR="00841624" w:rsidRDefault="00841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24"/>
    <w:rsid w:val="000538D7"/>
    <w:rsid w:val="000F7052"/>
    <w:rsid w:val="001D21C5"/>
    <w:rsid w:val="00412C73"/>
    <w:rsid w:val="004A5AE6"/>
    <w:rsid w:val="00841624"/>
    <w:rsid w:val="00BB01CE"/>
    <w:rsid w:val="00D7073A"/>
    <w:rsid w:val="00DB0F3B"/>
    <w:rsid w:val="00E7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CE0D"/>
  <w15:chartTrackingRefBased/>
  <w15:docId w15:val="{648892FB-A6A3-45EF-989D-1E418AA3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41624"/>
    <w:pPr>
      <w:keepNext/>
      <w:ind w:left="0" w:firstLine="0"/>
      <w:outlineLvl w:val="2"/>
    </w:pPr>
    <w:rPr>
      <w:b/>
      <w:sz w:val="20"/>
    </w:rPr>
  </w:style>
  <w:style w:type="paragraph" w:styleId="Heading4">
    <w:name w:val="heading 4"/>
    <w:basedOn w:val="Normal"/>
    <w:next w:val="Normal"/>
    <w:link w:val="Heading4Char"/>
    <w:qFormat/>
    <w:rsid w:val="00841624"/>
    <w:pPr>
      <w:keepNext/>
      <w:tabs>
        <w:tab w:val="center" w:pos="3168"/>
      </w:tabs>
      <w:ind w:left="0" w:firstLine="0"/>
      <w:outlineLvl w:val="3"/>
    </w:pPr>
    <w:rPr>
      <w:b/>
      <w:snapToGrid w:val="0"/>
    </w:rPr>
  </w:style>
  <w:style w:type="paragraph" w:styleId="Heading6">
    <w:name w:val="heading 6"/>
    <w:basedOn w:val="Normal"/>
    <w:next w:val="Normal"/>
    <w:link w:val="Heading6Char"/>
    <w:qFormat/>
    <w:rsid w:val="0084162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41624"/>
    <w:rPr>
      <w:b/>
    </w:rPr>
  </w:style>
  <w:style w:type="character" w:customStyle="1" w:styleId="Heading4Char">
    <w:name w:val="Heading 4 Char"/>
    <w:basedOn w:val="DefaultParagraphFont"/>
    <w:link w:val="Heading4"/>
    <w:rsid w:val="00841624"/>
    <w:rPr>
      <w:b/>
      <w:snapToGrid w:val="0"/>
      <w:sz w:val="22"/>
    </w:rPr>
  </w:style>
  <w:style w:type="character" w:customStyle="1" w:styleId="Heading6Char">
    <w:name w:val="Heading 6 Char"/>
    <w:basedOn w:val="DefaultParagraphFont"/>
    <w:link w:val="Heading6"/>
    <w:rsid w:val="00841624"/>
    <w:rPr>
      <w:b/>
      <w:snapToGrid w:val="0"/>
      <w:sz w:val="26"/>
    </w:rPr>
  </w:style>
  <w:style w:type="character" w:customStyle="1" w:styleId="FooterChar">
    <w:name w:val="Footer Char"/>
    <w:link w:val="Footer"/>
    <w:semiHidden/>
    <w:rsid w:val="008416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file:///\\netapp4\House_lib\H-CHAMB\Lis_Cal\graphics\hseal" TargetMode="Externa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Wilson%20Mascot_Florence%20(002).jp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6861</Words>
  <Characters>37898</Characters>
  <Application>Microsoft Office Word</Application>
  <DocSecurity>0</DocSecurity>
  <Lines>1198</Lines>
  <Paragraphs>294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4/10/2025 - South Carolina Legislature Online</dc:title>
  <dc:subject/>
  <dc:creator>DJuana Wilson</dc:creator>
  <cp:keywords/>
  <cp:lastModifiedBy>Olivia Mullins</cp:lastModifiedBy>
  <cp:revision>3</cp:revision>
  <dcterms:created xsi:type="dcterms:W3CDTF">2025-04-09T21:24:00Z</dcterms:created>
  <dcterms:modified xsi:type="dcterms:W3CDTF">2025-04-09T21:25:00Z</dcterms:modified>
</cp:coreProperties>
</file>