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CF3F0" w14:textId="250A0F9F" w:rsidR="009C0A5C" w:rsidRDefault="009C0A5C">
      <w:pPr>
        <w:pStyle w:val="Heading6"/>
        <w:jc w:val="center"/>
        <w:rPr>
          <w:sz w:val="22"/>
        </w:rPr>
      </w:pPr>
      <w:r>
        <w:rPr>
          <w:sz w:val="22"/>
        </w:rPr>
        <w:t>HOUSE TO MEET AT 1</w:t>
      </w:r>
      <w:r w:rsidR="006E1CA3">
        <w:rPr>
          <w:sz w:val="22"/>
        </w:rPr>
        <w:t>0:00 A.M.</w:t>
      </w:r>
    </w:p>
    <w:p w14:paraId="7A06FA94" w14:textId="77777777" w:rsidR="009C0A5C" w:rsidRDefault="009C0A5C">
      <w:pPr>
        <w:tabs>
          <w:tab w:val="right" w:pos="6336"/>
        </w:tabs>
        <w:ind w:left="0" w:firstLine="0"/>
        <w:jc w:val="center"/>
      </w:pPr>
    </w:p>
    <w:p w14:paraId="78C7E909" w14:textId="77777777" w:rsidR="009C0A5C" w:rsidRDefault="009C0A5C">
      <w:pPr>
        <w:tabs>
          <w:tab w:val="right" w:pos="6336"/>
        </w:tabs>
        <w:ind w:left="0" w:firstLine="0"/>
        <w:jc w:val="right"/>
        <w:rPr>
          <w:b/>
        </w:rPr>
      </w:pPr>
      <w:r>
        <w:rPr>
          <w:b/>
        </w:rPr>
        <w:t>NO. 18</w:t>
      </w:r>
    </w:p>
    <w:p w14:paraId="2844066A" w14:textId="77777777" w:rsidR="009C0A5C" w:rsidRDefault="009C0A5C">
      <w:pPr>
        <w:tabs>
          <w:tab w:val="center" w:pos="3168"/>
        </w:tabs>
        <w:ind w:left="0" w:firstLine="0"/>
        <w:jc w:val="center"/>
      </w:pPr>
      <w:r>
        <w:rPr>
          <w:b/>
        </w:rPr>
        <w:t>CALENDAR</w:t>
      </w:r>
    </w:p>
    <w:p w14:paraId="54B6EBFF" w14:textId="77777777" w:rsidR="009C0A5C" w:rsidRDefault="009C0A5C">
      <w:pPr>
        <w:ind w:left="0" w:firstLine="0"/>
        <w:jc w:val="center"/>
      </w:pPr>
    </w:p>
    <w:p w14:paraId="0888672A" w14:textId="77777777" w:rsidR="009C0A5C" w:rsidRDefault="009C0A5C">
      <w:pPr>
        <w:tabs>
          <w:tab w:val="center" w:pos="3168"/>
        </w:tabs>
        <w:ind w:left="0" w:firstLine="0"/>
        <w:jc w:val="center"/>
        <w:rPr>
          <w:b/>
        </w:rPr>
      </w:pPr>
      <w:r>
        <w:rPr>
          <w:b/>
        </w:rPr>
        <w:t>OF THE</w:t>
      </w:r>
    </w:p>
    <w:p w14:paraId="73EA5B58" w14:textId="77777777" w:rsidR="009C0A5C" w:rsidRDefault="009C0A5C">
      <w:pPr>
        <w:ind w:left="0" w:firstLine="0"/>
        <w:jc w:val="center"/>
      </w:pPr>
    </w:p>
    <w:p w14:paraId="00BF3BCE" w14:textId="77777777" w:rsidR="009C0A5C" w:rsidRDefault="009C0A5C">
      <w:pPr>
        <w:tabs>
          <w:tab w:val="center" w:pos="3168"/>
        </w:tabs>
        <w:ind w:left="0" w:firstLine="0"/>
        <w:jc w:val="center"/>
      </w:pPr>
      <w:r>
        <w:rPr>
          <w:b/>
        </w:rPr>
        <w:t>HOUSE OF REPRESENTATIVES</w:t>
      </w:r>
    </w:p>
    <w:p w14:paraId="4365F2A0" w14:textId="77777777" w:rsidR="009C0A5C" w:rsidRDefault="009C0A5C">
      <w:pPr>
        <w:ind w:left="0" w:firstLine="0"/>
        <w:jc w:val="center"/>
      </w:pPr>
    </w:p>
    <w:p w14:paraId="3919C516" w14:textId="77777777" w:rsidR="009C0A5C" w:rsidRDefault="009C0A5C">
      <w:pPr>
        <w:pStyle w:val="Heading4"/>
        <w:jc w:val="center"/>
        <w:rPr>
          <w:snapToGrid/>
        </w:rPr>
      </w:pPr>
      <w:r>
        <w:rPr>
          <w:snapToGrid/>
        </w:rPr>
        <w:t>OF THE</w:t>
      </w:r>
    </w:p>
    <w:p w14:paraId="2CAA9D95" w14:textId="77777777" w:rsidR="009C0A5C" w:rsidRDefault="009C0A5C">
      <w:pPr>
        <w:ind w:left="0" w:firstLine="0"/>
        <w:jc w:val="center"/>
      </w:pPr>
    </w:p>
    <w:p w14:paraId="286C26A3" w14:textId="77777777" w:rsidR="009C0A5C" w:rsidRDefault="009C0A5C">
      <w:pPr>
        <w:tabs>
          <w:tab w:val="center" w:pos="3168"/>
        </w:tabs>
        <w:ind w:left="0" w:firstLine="0"/>
        <w:jc w:val="center"/>
        <w:rPr>
          <w:b/>
        </w:rPr>
      </w:pPr>
      <w:r>
        <w:rPr>
          <w:b/>
        </w:rPr>
        <w:t>STATE OF SOUTH CAROLINA</w:t>
      </w:r>
    </w:p>
    <w:p w14:paraId="5812F5F5" w14:textId="77777777" w:rsidR="009C0A5C" w:rsidRDefault="009C0A5C">
      <w:pPr>
        <w:ind w:left="0" w:firstLine="0"/>
        <w:jc w:val="center"/>
        <w:rPr>
          <w:b/>
        </w:rPr>
      </w:pPr>
    </w:p>
    <w:p w14:paraId="6A72A16D" w14:textId="77777777" w:rsidR="009C0A5C" w:rsidRDefault="009C0A5C">
      <w:pPr>
        <w:ind w:left="0" w:firstLine="0"/>
        <w:jc w:val="center"/>
        <w:rPr>
          <w:b/>
        </w:rPr>
      </w:pPr>
    </w:p>
    <w:p w14:paraId="4AA7C23E" w14:textId="0D247DDC" w:rsidR="009C0A5C" w:rsidRDefault="009C0A5C">
      <w:pPr>
        <w:ind w:left="0" w:firstLine="0"/>
        <w:jc w:val="center"/>
        <w:rPr>
          <w:b/>
        </w:rPr>
      </w:pPr>
      <w:r>
        <w:rPr>
          <w:b/>
          <w:noProof/>
        </w:rPr>
        <w:drawing>
          <wp:inline distT="0" distB="0" distL="0" distR="0" wp14:anchorId="5D9C4FE6" wp14:editId="746977C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0D390BA" w14:textId="77777777" w:rsidR="009C0A5C" w:rsidRDefault="009C0A5C">
      <w:pPr>
        <w:ind w:left="0" w:firstLine="0"/>
        <w:jc w:val="center"/>
        <w:rPr>
          <w:b/>
        </w:rPr>
      </w:pPr>
    </w:p>
    <w:p w14:paraId="6F63FEFE" w14:textId="77777777" w:rsidR="009C0A5C" w:rsidRDefault="009C0A5C">
      <w:pPr>
        <w:pStyle w:val="Heading3"/>
        <w:jc w:val="center"/>
      </w:pPr>
      <w:r>
        <w:t>REGULAR SESSION BEGINNING TUESDAY, JANUARY 14, 2025</w:t>
      </w:r>
    </w:p>
    <w:p w14:paraId="6A3A44CA" w14:textId="77777777" w:rsidR="009C0A5C" w:rsidRDefault="009C0A5C">
      <w:pPr>
        <w:ind w:left="0" w:firstLine="0"/>
        <w:jc w:val="center"/>
        <w:rPr>
          <w:b/>
        </w:rPr>
      </w:pPr>
    </w:p>
    <w:p w14:paraId="586DF696" w14:textId="77777777" w:rsidR="009C0A5C" w:rsidRDefault="009C0A5C">
      <w:pPr>
        <w:ind w:left="0" w:firstLine="0"/>
        <w:jc w:val="center"/>
        <w:rPr>
          <w:b/>
        </w:rPr>
      </w:pPr>
    </w:p>
    <w:p w14:paraId="0D99C657" w14:textId="77777777" w:rsidR="009C0A5C" w:rsidRDefault="009C0A5C">
      <w:pPr>
        <w:ind w:left="0" w:firstLine="0"/>
        <w:jc w:val="center"/>
        <w:rPr>
          <w:b/>
        </w:rPr>
      </w:pPr>
      <w:r w:rsidRPr="00580CE3">
        <w:rPr>
          <w:b/>
        </w:rPr>
        <w:t>WEDNESDAY, FEBRUARY 11, 2026</w:t>
      </w:r>
    </w:p>
    <w:p w14:paraId="5EE6AB95" w14:textId="77777777" w:rsidR="00AD0A15" w:rsidRDefault="00AD0A15">
      <w:pPr>
        <w:ind w:left="0" w:firstLine="0"/>
        <w:jc w:val="center"/>
        <w:rPr>
          <w:b/>
        </w:rPr>
      </w:pPr>
    </w:p>
    <w:p w14:paraId="5F5AB605" w14:textId="7244AABF" w:rsidR="009C0A5C" w:rsidRDefault="00AD0A15" w:rsidP="009636D4">
      <w:pPr>
        <w:pStyle w:val="NormalWeb"/>
        <w:rPr>
          <w:b/>
        </w:rPr>
      </w:pPr>
      <w:r>
        <w:rPr>
          <w:noProof/>
        </w:rPr>
        <w:drawing>
          <wp:inline distT="0" distB="0" distL="0" distR="0" wp14:anchorId="4D86FE71" wp14:editId="695C824F">
            <wp:extent cx="1571625" cy="1685925"/>
            <wp:effectExtent l="0" t="0" r="9525" b="9525"/>
            <wp:docPr id="1500687773" name="Picture 1500687773"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687773" name="Picture 1500687773" descr="A picture containing text, clipar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85925"/>
                    </a:xfrm>
                    <a:prstGeom prst="rect">
                      <a:avLst/>
                    </a:prstGeom>
                    <a:noFill/>
                    <a:ln>
                      <a:noFill/>
                    </a:ln>
                  </pic:spPr>
                </pic:pic>
              </a:graphicData>
            </a:graphic>
          </wp:inline>
        </w:drawing>
      </w:r>
      <w:r>
        <w:t xml:space="preserve">          </w:t>
      </w:r>
      <w:r>
        <w:rPr>
          <w:noProof/>
        </w:rPr>
        <w:drawing>
          <wp:inline distT="0" distB="0" distL="0" distR="0" wp14:anchorId="5362F9B0" wp14:editId="09356E79">
            <wp:extent cx="1857375" cy="1425681"/>
            <wp:effectExtent l="0" t="0" r="0" b="0"/>
            <wp:docPr id="3" name="Picture 2"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 company nam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4314" cy="1431007"/>
                    </a:xfrm>
                    <a:prstGeom prst="rect">
                      <a:avLst/>
                    </a:prstGeom>
                    <a:noFill/>
                    <a:ln>
                      <a:noFill/>
                    </a:ln>
                  </pic:spPr>
                </pic:pic>
              </a:graphicData>
            </a:graphic>
          </wp:inline>
        </w:drawing>
      </w:r>
    </w:p>
    <w:p w14:paraId="3605C36C" w14:textId="77777777" w:rsidR="009C0A5C" w:rsidRDefault="009C0A5C" w:rsidP="009636D4">
      <w:pPr>
        <w:pStyle w:val="ActionText"/>
        <w:ind w:left="0" w:firstLine="0"/>
        <w:sectPr w:rsidR="009C0A5C">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14:paraId="35FD5982" w14:textId="5354F689" w:rsidR="009636D4" w:rsidRDefault="009636D4" w:rsidP="009636D4">
      <w:pPr>
        <w:ind w:left="0" w:firstLine="0"/>
        <w:jc w:val="left"/>
        <w:rPr>
          <w:b/>
          <w:szCs w:val="22"/>
        </w:rPr>
        <w:sectPr w:rsidR="009636D4" w:rsidSect="009636D4">
          <w:headerReference w:type="default" r:id="rId16"/>
          <w:footerReference w:type="default" r:id="rId17"/>
          <w:pgSz w:w="12240" w:h="15840" w:code="1"/>
          <w:pgMar w:top="1008" w:right="4694" w:bottom="3499" w:left="1224" w:header="1008" w:footer="3499" w:gutter="0"/>
          <w:pgNumType w:start="1"/>
          <w:cols w:space="720"/>
        </w:sectPr>
      </w:pPr>
    </w:p>
    <w:p w14:paraId="535287C7" w14:textId="2A1FA7B2" w:rsidR="009C0A5C" w:rsidRDefault="009C0A5C" w:rsidP="006E1CA3">
      <w:pPr>
        <w:pStyle w:val="ActionText"/>
        <w:rPr>
          <w:b/>
          <w:szCs w:val="22"/>
        </w:rPr>
      </w:pPr>
      <w:r>
        <w:rPr>
          <w:b/>
          <w:szCs w:val="22"/>
        </w:rPr>
        <w:lastRenderedPageBreak/>
        <w:t>LOWER RICHLAND HIGH SCHOOL “DIAMOND HORNETS”</w:t>
      </w:r>
    </w:p>
    <w:p w14:paraId="202FB20A" w14:textId="77777777" w:rsidR="009C0A5C" w:rsidRDefault="009C0A5C" w:rsidP="009C0A5C">
      <w:pPr>
        <w:jc w:val="center"/>
        <w:rPr>
          <w:b/>
          <w:szCs w:val="22"/>
        </w:rPr>
      </w:pPr>
      <w:r>
        <w:rPr>
          <w:b/>
          <w:szCs w:val="22"/>
        </w:rPr>
        <w:t>ROTC</w:t>
      </w:r>
    </w:p>
    <w:p w14:paraId="60CDEDD1" w14:textId="77777777" w:rsidR="009C0A5C" w:rsidRDefault="009C0A5C" w:rsidP="009C0A5C">
      <w:pPr>
        <w:jc w:val="center"/>
        <w:rPr>
          <w:b/>
          <w:szCs w:val="22"/>
        </w:rPr>
      </w:pPr>
    </w:p>
    <w:p w14:paraId="57295001" w14:textId="77777777" w:rsidR="009C0A5C" w:rsidRDefault="009C0A5C" w:rsidP="009C0A5C">
      <w:pPr>
        <w:jc w:val="center"/>
        <w:rPr>
          <w:bCs/>
          <w:szCs w:val="22"/>
        </w:rPr>
      </w:pPr>
      <w:r>
        <w:rPr>
          <w:bCs/>
          <w:szCs w:val="22"/>
        </w:rPr>
        <w:t>Trishelle Backus</w:t>
      </w:r>
    </w:p>
    <w:p w14:paraId="66EF1179" w14:textId="77777777" w:rsidR="009C0A5C" w:rsidRDefault="009C0A5C" w:rsidP="009C0A5C">
      <w:pPr>
        <w:jc w:val="center"/>
        <w:rPr>
          <w:bCs/>
          <w:szCs w:val="22"/>
        </w:rPr>
      </w:pPr>
      <w:r>
        <w:rPr>
          <w:bCs/>
          <w:szCs w:val="22"/>
        </w:rPr>
        <w:t>Kayden Ballard</w:t>
      </w:r>
    </w:p>
    <w:p w14:paraId="7C7E4A5C" w14:textId="77777777" w:rsidR="009C0A5C" w:rsidRDefault="009C0A5C" w:rsidP="009C0A5C">
      <w:pPr>
        <w:jc w:val="center"/>
        <w:rPr>
          <w:bCs/>
          <w:szCs w:val="22"/>
        </w:rPr>
      </w:pPr>
      <w:r>
        <w:rPr>
          <w:bCs/>
          <w:szCs w:val="22"/>
        </w:rPr>
        <w:t>Khamilah Belgrave</w:t>
      </w:r>
    </w:p>
    <w:p w14:paraId="13F7B1D9" w14:textId="77777777" w:rsidR="009C0A5C" w:rsidRDefault="009C0A5C" w:rsidP="009C0A5C">
      <w:pPr>
        <w:jc w:val="center"/>
        <w:rPr>
          <w:bCs/>
          <w:szCs w:val="22"/>
        </w:rPr>
      </w:pPr>
      <w:r>
        <w:rPr>
          <w:bCs/>
          <w:szCs w:val="22"/>
        </w:rPr>
        <w:t>Rowanna Brown</w:t>
      </w:r>
    </w:p>
    <w:p w14:paraId="206E8037" w14:textId="77777777" w:rsidR="009C0A5C" w:rsidRDefault="009C0A5C" w:rsidP="009C0A5C">
      <w:pPr>
        <w:jc w:val="center"/>
        <w:rPr>
          <w:bCs/>
          <w:szCs w:val="22"/>
        </w:rPr>
      </w:pPr>
      <w:r>
        <w:rPr>
          <w:bCs/>
          <w:szCs w:val="22"/>
        </w:rPr>
        <w:t>Damion Buffington</w:t>
      </w:r>
    </w:p>
    <w:p w14:paraId="4A39822A" w14:textId="77777777" w:rsidR="009C0A5C" w:rsidRDefault="009C0A5C" w:rsidP="009C0A5C">
      <w:pPr>
        <w:jc w:val="center"/>
        <w:rPr>
          <w:bCs/>
          <w:szCs w:val="22"/>
        </w:rPr>
      </w:pPr>
      <w:r>
        <w:rPr>
          <w:bCs/>
          <w:szCs w:val="22"/>
        </w:rPr>
        <w:t>Tazerra Dwight</w:t>
      </w:r>
    </w:p>
    <w:p w14:paraId="1B436A57" w14:textId="77777777" w:rsidR="009C0A5C" w:rsidRDefault="009C0A5C" w:rsidP="009C0A5C">
      <w:pPr>
        <w:jc w:val="center"/>
        <w:rPr>
          <w:bCs/>
          <w:szCs w:val="22"/>
        </w:rPr>
      </w:pPr>
      <w:r>
        <w:rPr>
          <w:bCs/>
          <w:szCs w:val="22"/>
        </w:rPr>
        <w:t>Jayla Flemming</w:t>
      </w:r>
    </w:p>
    <w:p w14:paraId="0453405C" w14:textId="77777777" w:rsidR="009C0A5C" w:rsidRDefault="009C0A5C" w:rsidP="009C0A5C">
      <w:pPr>
        <w:jc w:val="center"/>
        <w:rPr>
          <w:bCs/>
          <w:szCs w:val="22"/>
        </w:rPr>
      </w:pPr>
      <w:r>
        <w:rPr>
          <w:bCs/>
          <w:szCs w:val="22"/>
        </w:rPr>
        <w:t>Simeon Gamble</w:t>
      </w:r>
    </w:p>
    <w:p w14:paraId="08D8B81B" w14:textId="77777777" w:rsidR="009C0A5C" w:rsidRDefault="009C0A5C" w:rsidP="009C0A5C">
      <w:pPr>
        <w:jc w:val="center"/>
        <w:rPr>
          <w:bCs/>
          <w:szCs w:val="22"/>
        </w:rPr>
      </w:pPr>
      <w:r>
        <w:rPr>
          <w:bCs/>
          <w:szCs w:val="22"/>
        </w:rPr>
        <w:t>Candyse Green</w:t>
      </w:r>
    </w:p>
    <w:p w14:paraId="7D1B9D80" w14:textId="77777777" w:rsidR="009C0A5C" w:rsidRDefault="009C0A5C" w:rsidP="009C0A5C">
      <w:pPr>
        <w:jc w:val="center"/>
        <w:rPr>
          <w:bCs/>
          <w:szCs w:val="22"/>
        </w:rPr>
      </w:pPr>
      <w:r>
        <w:rPr>
          <w:bCs/>
          <w:szCs w:val="22"/>
        </w:rPr>
        <w:t>Marlee Hill</w:t>
      </w:r>
    </w:p>
    <w:p w14:paraId="27763276" w14:textId="77777777" w:rsidR="009C0A5C" w:rsidRDefault="009C0A5C" w:rsidP="009C0A5C">
      <w:pPr>
        <w:jc w:val="center"/>
        <w:rPr>
          <w:bCs/>
          <w:szCs w:val="22"/>
        </w:rPr>
      </w:pPr>
      <w:r>
        <w:rPr>
          <w:bCs/>
          <w:szCs w:val="22"/>
        </w:rPr>
        <w:t>Sydney Hill</w:t>
      </w:r>
    </w:p>
    <w:p w14:paraId="7C7A8F30" w14:textId="77777777" w:rsidR="009C0A5C" w:rsidRDefault="009C0A5C" w:rsidP="009C0A5C">
      <w:pPr>
        <w:jc w:val="center"/>
        <w:rPr>
          <w:bCs/>
          <w:szCs w:val="22"/>
        </w:rPr>
      </w:pPr>
      <w:r>
        <w:rPr>
          <w:bCs/>
          <w:szCs w:val="22"/>
        </w:rPr>
        <w:t>Bethaney Hopkins</w:t>
      </w:r>
    </w:p>
    <w:p w14:paraId="04D418BB" w14:textId="77777777" w:rsidR="009C0A5C" w:rsidRDefault="009C0A5C" w:rsidP="009C0A5C">
      <w:pPr>
        <w:jc w:val="center"/>
        <w:rPr>
          <w:bCs/>
          <w:szCs w:val="22"/>
        </w:rPr>
      </w:pPr>
      <w:r>
        <w:rPr>
          <w:bCs/>
          <w:szCs w:val="22"/>
        </w:rPr>
        <w:t>Shemar Jacobs</w:t>
      </w:r>
    </w:p>
    <w:p w14:paraId="57C56DD0" w14:textId="77777777" w:rsidR="009C0A5C" w:rsidRDefault="009C0A5C" w:rsidP="009C0A5C">
      <w:pPr>
        <w:jc w:val="center"/>
        <w:rPr>
          <w:bCs/>
          <w:szCs w:val="22"/>
        </w:rPr>
      </w:pPr>
      <w:r>
        <w:rPr>
          <w:bCs/>
          <w:szCs w:val="22"/>
        </w:rPr>
        <w:t>Matthew Jones</w:t>
      </w:r>
    </w:p>
    <w:p w14:paraId="4C12A106" w14:textId="77777777" w:rsidR="009C0A5C" w:rsidRDefault="009C0A5C" w:rsidP="009C0A5C">
      <w:pPr>
        <w:jc w:val="center"/>
        <w:rPr>
          <w:bCs/>
          <w:szCs w:val="22"/>
        </w:rPr>
      </w:pPr>
      <w:r>
        <w:rPr>
          <w:bCs/>
          <w:szCs w:val="22"/>
        </w:rPr>
        <w:t>Zahara Latiff</w:t>
      </w:r>
    </w:p>
    <w:p w14:paraId="01B84291" w14:textId="77777777" w:rsidR="009C0A5C" w:rsidRDefault="009C0A5C" w:rsidP="009C0A5C">
      <w:pPr>
        <w:jc w:val="center"/>
        <w:rPr>
          <w:bCs/>
          <w:szCs w:val="22"/>
        </w:rPr>
      </w:pPr>
      <w:r>
        <w:rPr>
          <w:bCs/>
          <w:szCs w:val="22"/>
        </w:rPr>
        <w:t>Averi Lowe</w:t>
      </w:r>
    </w:p>
    <w:p w14:paraId="14DE70EC" w14:textId="77777777" w:rsidR="009C0A5C" w:rsidRDefault="009C0A5C" w:rsidP="009C0A5C">
      <w:pPr>
        <w:jc w:val="center"/>
        <w:rPr>
          <w:bCs/>
          <w:szCs w:val="22"/>
        </w:rPr>
      </w:pPr>
      <w:r>
        <w:rPr>
          <w:bCs/>
          <w:szCs w:val="22"/>
        </w:rPr>
        <w:t>Ja’kena Mitchell</w:t>
      </w:r>
    </w:p>
    <w:p w14:paraId="349EC2B6" w14:textId="77777777" w:rsidR="009C0A5C" w:rsidRDefault="009C0A5C" w:rsidP="009C0A5C">
      <w:pPr>
        <w:jc w:val="center"/>
        <w:rPr>
          <w:bCs/>
          <w:szCs w:val="22"/>
        </w:rPr>
      </w:pPr>
      <w:r>
        <w:rPr>
          <w:bCs/>
          <w:szCs w:val="22"/>
        </w:rPr>
        <w:t>Alexanderia Moore Morris</w:t>
      </w:r>
    </w:p>
    <w:p w14:paraId="49A09AB5" w14:textId="77777777" w:rsidR="009C0A5C" w:rsidRDefault="009C0A5C" w:rsidP="009C0A5C">
      <w:pPr>
        <w:jc w:val="center"/>
        <w:rPr>
          <w:bCs/>
          <w:szCs w:val="22"/>
        </w:rPr>
      </w:pPr>
      <w:r>
        <w:rPr>
          <w:bCs/>
          <w:szCs w:val="22"/>
        </w:rPr>
        <w:t>Annalycia Mosher</w:t>
      </w:r>
    </w:p>
    <w:p w14:paraId="315BDC62" w14:textId="77777777" w:rsidR="009C0A5C" w:rsidRDefault="009C0A5C" w:rsidP="009C0A5C">
      <w:pPr>
        <w:jc w:val="center"/>
        <w:rPr>
          <w:bCs/>
          <w:szCs w:val="22"/>
        </w:rPr>
      </w:pPr>
      <w:r>
        <w:rPr>
          <w:bCs/>
          <w:szCs w:val="22"/>
        </w:rPr>
        <w:t>Makaylah Patterson</w:t>
      </w:r>
    </w:p>
    <w:p w14:paraId="2C227225" w14:textId="77777777" w:rsidR="009C0A5C" w:rsidRDefault="009C0A5C" w:rsidP="009C0A5C">
      <w:pPr>
        <w:jc w:val="center"/>
        <w:rPr>
          <w:bCs/>
          <w:szCs w:val="22"/>
        </w:rPr>
      </w:pPr>
      <w:r>
        <w:rPr>
          <w:bCs/>
          <w:szCs w:val="22"/>
        </w:rPr>
        <w:t>Justin Reising</w:t>
      </w:r>
    </w:p>
    <w:p w14:paraId="4081C76A" w14:textId="77777777" w:rsidR="009C0A5C" w:rsidRDefault="009C0A5C" w:rsidP="009C0A5C">
      <w:pPr>
        <w:jc w:val="center"/>
        <w:rPr>
          <w:bCs/>
          <w:szCs w:val="22"/>
        </w:rPr>
      </w:pPr>
      <w:r>
        <w:rPr>
          <w:bCs/>
          <w:szCs w:val="22"/>
        </w:rPr>
        <w:t>Gabrielle Rosario</w:t>
      </w:r>
    </w:p>
    <w:p w14:paraId="4DCBFC68" w14:textId="77777777" w:rsidR="009C0A5C" w:rsidRDefault="009C0A5C" w:rsidP="009C0A5C">
      <w:pPr>
        <w:jc w:val="center"/>
        <w:rPr>
          <w:bCs/>
          <w:szCs w:val="22"/>
        </w:rPr>
      </w:pPr>
      <w:r>
        <w:rPr>
          <w:bCs/>
          <w:szCs w:val="22"/>
        </w:rPr>
        <w:t>Charvonya Stocker</w:t>
      </w:r>
    </w:p>
    <w:p w14:paraId="259F05E3" w14:textId="77777777" w:rsidR="009C0A5C" w:rsidRDefault="009C0A5C" w:rsidP="009C0A5C">
      <w:pPr>
        <w:jc w:val="center"/>
        <w:rPr>
          <w:bCs/>
          <w:szCs w:val="22"/>
        </w:rPr>
      </w:pPr>
      <w:r>
        <w:rPr>
          <w:bCs/>
          <w:szCs w:val="22"/>
        </w:rPr>
        <w:t>Damien Taylor</w:t>
      </w:r>
    </w:p>
    <w:p w14:paraId="60B1A2B7" w14:textId="77777777" w:rsidR="009C0A5C" w:rsidRDefault="009C0A5C" w:rsidP="009C0A5C">
      <w:pPr>
        <w:jc w:val="center"/>
        <w:rPr>
          <w:bCs/>
          <w:szCs w:val="22"/>
        </w:rPr>
      </w:pPr>
    </w:p>
    <w:p w14:paraId="19BC2ABD" w14:textId="77777777" w:rsidR="009C0A5C" w:rsidRPr="00032DF4" w:rsidRDefault="009C0A5C" w:rsidP="009C0A5C">
      <w:pPr>
        <w:jc w:val="center"/>
        <w:rPr>
          <w:b/>
          <w:szCs w:val="22"/>
          <w:u w:val="single"/>
        </w:rPr>
      </w:pPr>
      <w:r w:rsidRPr="00032DF4">
        <w:rPr>
          <w:b/>
          <w:szCs w:val="22"/>
          <w:u w:val="single"/>
        </w:rPr>
        <w:t>DRILL TEAM COACH</w:t>
      </w:r>
    </w:p>
    <w:p w14:paraId="62C0497C" w14:textId="77777777" w:rsidR="009C0A5C" w:rsidRDefault="009C0A5C" w:rsidP="009C0A5C">
      <w:pPr>
        <w:jc w:val="center"/>
        <w:rPr>
          <w:bCs/>
          <w:szCs w:val="22"/>
        </w:rPr>
      </w:pPr>
      <w:r>
        <w:rPr>
          <w:bCs/>
          <w:szCs w:val="22"/>
        </w:rPr>
        <w:t>SFC Tracy Vaulx</w:t>
      </w:r>
    </w:p>
    <w:p w14:paraId="05CFF610" w14:textId="77777777" w:rsidR="009C0A5C" w:rsidRPr="00F77C0F" w:rsidRDefault="009C0A5C" w:rsidP="009C0A5C">
      <w:pPr>
        <w:jc w:val="center"/>
        <w:rPr>
          <w:bCs/>
          <w:szCs w:val="22"/>
        </w:rPr>
      </w:pPr>
    </w:p>
    <w:p w14:paraId="161F7964" w14:textId="77777777" w:rsidR="009C0A5C" w:rsidRDefault="009C0A5C" w:rsidP="009C0A5C">
      <w:pPr>
        <w:jc w:val="center"/>
        <w:rPr>
          <w:b/>
          <w:bCs/>
          <w:szCs w:val="22"/>
          <w:u w:val="single"/>
        </w:rPr>
      </w:pPr>
      <w:r>
        <w:rPr>
          <w:b/>
          <w:bCs/>
          <w:szCs w:val="22"/>
          <w:u w:val="single"/>
        </w:rPr>
        <w:t>SENIOR ARMY INSTRUCTOR</w:t>
      </w:r>
    </w:p>
    <w:p w14:paraId="50809FEF" w14:textId="77777777" w:rsidR="009C0A5C" w:rsidRDefault="009C0A5C" w:rsidP="009C0A5C">
      <w:pPr>
        <w:jc w:val="center"/>
        <w:rPr>
          <w:szCs w:val="22"/>
        </w:rPr>
      </w:pPr>
      <w:r>
        <w:rPr>
          <w:szCs w:val="22"/>
        </w:rPr>
        <w:t>LTC Kevin E. Jefferson</w:t>
      </w:r>
    </w:p>
    <w:p w14:paraId="71846CE9" w14:textId="77777777" w:rsidR="009C0A5C" w:rsidRDefault="009C0A5C" w:rsidP="009C0A5C">
      <w:pPr>
        <w:jc w:val="center"/>
        <w:rPr>
          <w:szCs w:val="22"/>
        </w:rPr>
      </w:pPr>
    </w:p>
    <w:p w14:paraId="005325BA" w14:textId="77777777" w:rsidR="009C0A5C" w:rsidRPr="00333A22" w:rsidRDefault="009C0A5C" w:rsidP="009C0A5C">
      <w:pPr>
        <w:jc w:val="center"/>
        <w:rPr>
          <w:b/>
          <w:bCs/>
          <w:szCs w:val="22"/>
          <w:u w:val="single"/>
        </w:rPr>
      </w:pPr>
      <w:r w:rsidRPr="00333A22">
        <w:rPr>
          <w:b/>
          <w:bCs/>
          <w:szCs w:val="22"/>
          <w:u w:val="single"/>
        </w:rPr>
        <w:t>ARMY INSTRUCTOR</w:t>
      </w:r>
    </w:p>
    <w:p w14:paraId="10DB0672" w14:textId="77777777" w:rsidR="009C0A5C" w:rsidRDefault="009C0A5C" w:rsidP="009C0A5C">
      <w:pPr>
        <w:jc w:val="center"/>
        <w:rPr>
          <w:szCs w:val="22"/>
        </w:rPr>
      </w:pPr>
      <w:r>
        <w:rPr>
          <w:szCs w:val="22"/>
        </w:rPr>
        <w:t>SFC Tonya Hill</w:t>
      </w:r>
    </w:p>
    <w:p w14:paraId="3D930DE5" w14:textId="77777777" w:rsidR="009C0A5C" w:rsidRDefault="009C0A5C" w:rsidP="009C0A5C">
      <w:pPr>
        <w:jc w:val="center"/>
        <w:rPr>
          <w:szCs w:val="22"/>
        </w:rPr>
      </w:pPr>
    </w:p>
    <w:p w14:paraId="4D88E12A" w14:textId="77777777" w:rsidR="009C0A5C" w:rsidRPr="00923FA7" w:rsidRDefault="009C0A5C" w:rsidP="009C0A5C">
      <w:pPr>
        <w:jc w:val="center"/>
        <w:rPr>
          <w:b/>
          <w:bCs/>
          <w:szCs w:val="22"/>
          <w:u w:val="single"/>
        </w:rPr>
      </w:pPr>
      <w:r w:rsidRPr="00923FA7">
        <w:rPr>
          <w:b/>
          <w:bCs/>
          <w:szCs w:val="22"/>
          <w:u w:val="single"/>
        </w:rPr>
        <w:t>PRINCIPAL</w:t>
      </w:r>
    </w:p>
    <w:p w14:paraId="1732E58C" w14:textId="77777777" w:rsidR="009C0A5C" w:rsidRDefault="009C0A5C" w:rsidP="009C0A5C">
      <w:pPr>
        <w:jc w:val="center"/>
        <w:rPr>
          <w:szCs w:val="22"/>
        </w:rPr>
      </w:pPr>
      <w:r>
        <w:rPr>
          <w:szCs w:val="22"/>
        </w:rPr>
        <w:t>Latanya Williams</w:t>
      </w:r>
    </w:p>
    <w:p w14:paraId="169CE4CF" w14:textId="77777777" w:rsidR="009C0A5C" w:rsidRDefault="009C0A5C" w:rsidP="009C0A5C">
      <w:pPr>
        <w:jc w:val="center"/>
        <w:rPr>
          <w:szCs w:val="22"/>
        </w:rPr>
      </w:pPr>
    </w:p>
    <w:p w14:paraId="1C028E7A" w14:textId="77777777" w:rsidR="009C0A5C" w:rsidRPr="00BC2D18" w:rsidRDefault="009C0A5C" w:rsidP="009C0A5C">
      <w:pPr>
        <w:jc w:val="center"/>
        <w:rPr>
          <w:b/>
          <w:bCs/>
          <w:szCs w:val="22"/>
          <w:u w:val="single"/>
        </w:rPr>
      </w:pPr>
      <w:r>
        <w:rPr>
          <w:b/>
          <w:bCs/>
          <w:szCs w:val="22"/>
          <w:u w:val="single"/>
        </w:rPr>
        <w:t>M</w:t>
      </w:r>
      <w:r w:rsidRPr="00BC2D18">
        <w:rPr>
          <w:b/>
          <w:bCs/>
          <w:szCs w:val="22"/>
          <w:u w:val="single"/>
        </w:rPr>
        <w:t>ASCOT</w:t>
      </w:r>
    </w:p>
    <w:p w14:paraId="2920976B" w14:textId="77777777" w:rsidR="009C0A5C" w:rsidRPr="00ED3BDF" w:rsidRDefault="009C0A5C" w:rsidP="009C0A5C">
      <w:pPr>
        <w:jc w:val="center"/>
        <w:rPr>
          <w:szCs w:val="22"/>
        </w:rPr>
      </w:pPr>
      <w:r>
        <w:rPr>
          <w:szCs w:val="22"/>
        </w:rPr>
        <w:t>Diamond Hornet</w:t>
      </w:r>
    </w:p>
    <w:p w14:paraId="49BBE6A1" w14:textId="77777777" w:rsidR="009C0A5C" w:rsidRPr="00D67B10" w:rsidRDefault="009C0A5C" w:rsidP="009C0A5C">
      <w:pPr>
        <w:jc w:val="center"/>
        <w:rPr>
          <w:b/>
          <w:sz w:val="24"/>
          <w:szCs w:val="24"/>
        </w:rPr>
      </w:pPr>
      <w:r>
        <w:rPr>
          <w:b/>
          <w:sz w:val="24"/>
          <w:szCs w:val="24"/>
        </w:rPr>
        <w:t xml:space="preserve">RIVER BLUFF </w:t>
      </w:r>
      <w:r w:rsidRPr="00D67B10">
        <w:rPr>
          <w:b/>
          <w:sz w:val="24"/>
          <w:szCs w:val="24"/>
        </w:rPr>
        <w:t>HIGH SCHOOL “</w:t>
      </w:r>
      <w:r>
        <w:rPr>
          <w:b/>
          <w:sz w:val="24"/>
          <w:szCs w:val="24"/>
        </w:rPr>
        <w:t>GATORS</w:t>
      </w:r>
      <w:r w:rsidRPr="00D67B10">
        <w:rPr>
          <w:b/>
          <w:sz w:val="24"/>
          <w:szCs w:val="24"/>
        </w:rPr>
        <w:t>”</w:t>
      </w:r>
    </w:p>
    <w:p w14:paraId="488B92E4" w14:textId="77777777" w:rsidR="009C0A5C" w:rsidRPr="00D67B10" w:rsidRDefault="009C0A5C" w:rsidP="009C0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Pr>
          <w:b/>
          <w:sz w:val="24"/>
          <w:szCs w:val="24"/>
        </w:rPr>
        <w:t>5-</w:t>
      </w:r>
      <w:r w:rsidRPr="00D67B10">
        <w:rPr>
          <w:b/>
          <w:sz w:val="24"/>
          <w:szCs w:val="24"/>
        </w:rPr>
        <w:t xml:space="preserve">A </w:t>
      </w:r>
      <w:r>
        <w:rPr>
          <w:b/>
          <w:sz w:val="24"/>
          <w:szCs w:val="24"/>
        </w:rPr>
        <w:t>BOY’</w:t>
      </w:r>
      <w:r w:rsidRPr="00D67B10">
        <w:rPr>
          <w:b/>
          <w:sz w:val="24"/>
          <w:szCs w:val="24"/>
        </w:rPr>
        <w:t>S GOLF STATE CHAMPIONS</w:t>
      </w:r>
    </w:p>
    <w:p w14:paraId="2D8F1DF4" w14:textId="77777777" w:rsidR="009C0A5C" w:rsidRDefault="009C0A5C" w:rsidP="009C0A5C">
      <w:pPr>
        <w:ind w:left="0" w:firstLine="0"/>
        <w:rPr>
          <w:szCs w:val="22"/>
        </w:rPr>
      </w:pPr>
    </w:p>
    <w:p w14:paraId="667CED69" w14:textId="77777777" w:rsidR="009C0A5C" w:rsidRDefault="009C0A5C" w:rsidP="009C0A5C">
      <w:pPr>
        <w:jc w:val="center"/>
        <w:rPr>
          <w:bCs/>
          <w:sz w:val="24"/>
          <w:szCs w:val="24"/>
        </w:rPr>
      </w:pPr>
      <w:r>
        <w:rPr>
          <w:bCs/>
          <w:sz w:val="24"/>
          <w:szCs w:val="24"/>
        </w:rPr>
        <w:t>Sam Booth</w:t>
      </w:r>
    </w:p>
    <w:p w14:paraId="61ACB1D4" w14:textId="77777777" w:rsidR="009C0A5C" w:rsidRDefault="009C0A5C" w:rsidP="009C0A5C">
      <w:pPr>
        <w:jc w:val="center"/>
        <w:rPr>
          <w:bCs/>
          <w:sz w:val="24"/>
          <w:szCs w:val="24"/>
        </w:rPr>
      </w:pPr>
      <w:r>
        <w:rPr>
          <w:bCs/>
          <w:sz w:val="24"/>
          <w:szCs w:val="24"/>
        </w:rPr>
        <w:t>Jesse Carlisle</w:t>
      </w:r>
    </w:p>
    <w:p w14:paraId="392F064E" w14:textId="77777777" w:rsidR="009C0A5C" w:rsidRDefault="009C0A5C" w:rsidP="009C0A5C">
      <w:pPr>
        <w:jc w:val="center"/>
        <w:rPr>
          <w:bCs/>
          <w:sz w:val="24"/>
          <w:szCs w:val="24"/>
        </w:rPr>
      </w:pPr>
      <w:r>
        <w:rPr>
          <w:bCs/>
          <w:sz w:val="24"/>
          <w:szCs w:val="24"/>
        </w:rPr>
        <w:t>Nathanael Caughman</w:t>
      </w:r>
    </w:p>
    <w:p w14:paraId="5C11B494" w14:textId="77777777" w:rsidR="009C0A5C" w:rsidRDefault="009C0A5C" w:rsidP="009C0A5C">
      <w:pPr>
        <w:jc w:val="center"/>
        <w:rPr>
          <w:bCs/>
          <w:sz w:val="24"/>
          <w:szCs w:val="24"/>
        </w:rPr>
      </w:pPr>
      <w:r>
        <w:rPr>
          <w:bCs/>
          <w:sz w:val="24"/>
          <w:szCs w:val="24"/>
        </w:rPr>
        <w:t>Maddox McCamy</w:t>
      </w:r>
    </w:p>
    <w:p w14:paraId="2E496E3B" w14:textId="77777777" w:rsidR="009C0A5C" w:rsidRDefault="009C0A5C" w:rsidP="009C0A5C">
      <w:pPr>
        <w:jc w:val="center"/>
        <w:rPr>
          <w:bCs/>
          <w:sz w:val="24"/>
          <w:szCs w:val="24"/>
        </w:rPr>
      </w:pPr>
      <w:r>
        <w:rPr>
          <w:bCs/>
          <w:sz w:val="24"/>
          <w:szCs w:val="24"/>
        </w:rPr>
        <w:t>Cooper Raley</w:t>
      </w:r>
    </w:p>
    <w:p w14:paraId="52168674" w14:textId="77777777" w:rsidR="009C0A5C" w:rsidRDefault="009C0A5C" w:rsidP="009C0A5C">
      <w:pPr>
        <w:jc w:val="center"/>
        <w:rPr>
          <w:bCs/>
          <w:sz w:val="24"/>
          <w:szCs w:val="24"/>
        </w:rPr>
      </w:pPr>
      <w:r>
        <w:rPr>
          <w:bCs/>
          <w:sz w:val="24"/>
          <w:szCs w:val="24"/>
        </w:rPr>
        <w:t>Howie Vroon</w:t>
      </w:r>
    </w:p>
    <w:p w14:paraId="4530F2BF" w14:textId="77777777" w:rsidR="009C0A5C" w:rsidRPr="00D67B10" w:rsidRDefault="009C0A5C" w:rsidP="009C0A5C">
      <w:pPr>
        <w:jc w:val="center"/>
        <w:rPr>
          <w:bCs/>
          <w:sz w:val="24"/>
          <w:szCs w:val="24"/>
        </w:rPr>
      </w:pPr>
    </w:p>
    <w:p w14:paraId="01DD64BA" w14:textId="77777777" w:rsidR="009C0A5C" w:rsidRPr="00D67B10" w:rsidRDefault="009C0A5C" w:rsidP="009C0A5C">
      <w:pPr>
        <w:jc w:val="center"/>
        <w:rPr>
          <w:b/>
          <w:sz w:val="24"/>
          <w:szCs w:val="24"/>
          <w:u w:val="single"/>
        </w:rPr>
      </w:pPr>
      <w:r w:rsidRPr="00D67B10">
        <w:rPr>
          <w:b/>
          <w:sz w:val="24"/>
          <w:szCs w:val="24"/>
          <w:u w:val="single"/>
        </w:rPr>
        <w:t>COACH</w:t>
      </w:r>
      <w:r>
        <w:rPr>
          <w:b/>
          <w:sz w:val="24"/>
          <w:szCs w:val="24"/>
          <w:u w:val="single"/>
        </w:rPr>
        <w:t>ES</w:t>
      </w:r>
    </w:p>
    <w:p w14:paraId="256DF728" w14:textId="77777777" w:rsidR="009C0A5C" w:rsidRPr="00D67B10" w:rsidRDefault="009C0A5C" w:rsidP="009C0A5C">
      <w:pPr>
        <w:jc w:val="center"/>
        <w:rPr>
          <w:sz w:val="24"/>
          <w:szCs w:val="24"/>
        </w:rPr>
      </w:pPr>
      <w:r>
        <w:rPr>
          <w:sz w:val="24"/>
          <w:szCs w:val="24"/>
        </w:rPr>
        <w:t>Benjamin Godfrey and Roger Smith</w:t>
      </w:r>
    </w:p>
    <w:p w14:paraId="06AF8D3B" w14:textId="77777777" w:rsidR="009C0A5C" w:rsidRDefault="009C0A5C" w:rsidP="009C0A5C">
      <w:pPr>
        <w:jc w:val="center"/>
        <w:rPr>
          <w:b/>
          <w:bCs/>
          <w:sz w:val="24"/>
          <w:szCs w:val="24"/>
          <w:u w:val="single"/>
        </w:rPr>
      </w:pPr>
    </w:p>
    <w:p w14:paraId="17C9D6CB" w14:textId="77777777" w:rsidR="009C0A5C" w:rsidRDefault="009C0A5C" w:rsidP="009C0A5C">
      <w:pPr>
        <w:jc w:val="center"/>
        <w:rPr>
          <w:b/>
          <w:bCs/>
          <w:sz w:val="24"/>
          <w:szCs w:val="24"/>
          <w:u w:val="single"/>
        </w:rPr>
      </w:pPr>
      <w:r>
        <w:rPr>
          <w:b/>
          <w:bCs/>
          <w:sz w:val="24"/>
          <w:szCs w:val="24"/>
          <w:u w:val="single"/>
        </w:rPr>
        <w:t>ATHLETIC DIRECTOR</w:t>
      </w:r>
    </w:p>
    <w:p w14:paraId="3541F2BA" w14:textId="77777777" w:rsidR="009C0A5C" w:rsidRPr="004E089D" w:rsidRDefault="009C0A5C" w:rsidP="009C0A5C">
      <w:pPr>
        <w:jc w:val="center"/>
        <w:rPr>
          <w:sz w:val="24"/>
          <w:szCs w:val="24"/>
        </w:rPr>
      </w:pPr>
      <w:r w:rsidRPr="004E089D">
        <w:rPr>
          <w:sz w:val="24"/>
          <w:szCs w:val="24"/>
        </w:rPr>
        <w:t>Andrew Peckham</w:t>
      </w:r>
    </w:p>
    <w:p w14:paraId="3E09A043" w14:textId="77777777" w:rsidR="009C0A5C" w:rsidRPr="00D67B10" w:rsidRDefault="009C0A5C" w:rsidP="009C0A5C">
      <w:pPr>
        <w:jc w:val="center"/>
        <w:rPr>
          <w:b/>
          <w:bCs/>
          <w:sz w:val="24"/>
          <w:szCs w:val="24"/>
          <w:u w:val="single"/>
        </w:rPr>
      </w:pPr>
    </w:p>
    <w:p w14:paraId="12560A40" w14:textId="77777777" w:rsidR="009C0A5C" w:rsidRPr="00D67B10" w:rsidRDefault="009C0A5C" w:rsidP="009C0A5C">
      <w:pPr>
        <w:jc w:val="center"/>
        <w:rPr>
          <w:b/>
          <w:bCs/>
          <w:sz w:val="24"/>
          <w:szCs w:val="24"/>
          <w:u w:val="single"/>
        </w:rPr>
      </w:pPr>
      <w:r w:rsidRPr="00D67B10">
        <w:rPr>
          <w:b/>
          <w:bCs/>
          <w:sz w:val="24"/>
          <w:szCs w:val="24"/>
          <w:u w:val="single"/>
        </w:rPr>
        <w:t>PRINCIPAL</w:t>
      </w:r>
    </w:p>
    <w:p w14:paraId="09D3FFE9" w14:textId="77777777" w:rsidR="009C0A5C" w:rsidRPr="00D67B10" w:rsidRDefault="009C0A5C" w:rsidP="009C0A5C">
      <w:pPr>
        <w:jc w:val="center"/>
        <w:rPr>
          <w:sz w:val="24"/>
          <w:szCs w:val="24"/>
        </w:rPr>
      </w:pPr>
      <w:r>
        <w:rPr>
          <w:sz w:val="24"/>
          <w:szCs w:val="24"/>
        </w:rPr>
        <w:t>Jacob Smith</w:t>
      </w:r>
    </w:p>
    <w:p w14:paraId="250D4C23" w14:textId="77777777" w:rsidR="009C0A5C" w:rsidRDefault="009C0A5C" w:rsidP="009C0A5C">
      <w:pPr>
        <w:jc w:val="center"/>
        <w:rPr>
          <w:sz w:val="24"/>
          <w:szCs w:val="24"/>
        </w:rPr>
      </w:pPr>
    </w:p>
    <w:p w14:paraId="0A2EA0ED" w14:textId="77777777" w:rsidR="009C0A5C" w:rsidRPr="004E089D" w:rsidRDefault="009C0A5C" w:rsidP="009C0A5C">
      <w:pPr>
        <w:jc w:val="center"/>
        <w:rPr>
          <w:b/>
          <w:bCs/>
          <w:sz w:val="24"/>
          <w:szCs w:val="24"/>
          <w:u w:val="single"/>
        </w:rPr>
      </w:pPr>
      <w:r w:rsidRPr="004E089D">
        <w:rPr>
          <w:b/>
          <w:bCs/>
          <w:sz w:val="24"/>
          <w:szCs w:val="24"/>
          <w:u w:val="single"/>
        </w:rPr>
        <w:t>LEX. DIST. ONE ATHLETIC DIRECTOR</w:t>
      </w:r>
    </w:p>
    <w:p w14:paraId="39E05F24" w14:textId="77777777" w:rsidR="009C0A5C" w:rsidRDefault="009C0A5C" w:rsidP="009C0A5C">
      <w:pPr>
        <w:jc w:val="center"/>
        <w:rPr>
          <w:sz w:val="24"/>
          <w:szCs w:val="24"/>
        </w:rPr>
      </w:pPr>
      <w:r>
        <w:rPr>
          <w:sz w:val="24"/>
          <w:szCs w:val="24"/>
        </w:rPr>
        <w:t>Chad Leaphart</w:t>
      </w:r>
    </w:p>
    <w:p w14:paraId="6FAEC702" w14:textId="77777777" w:rsidR="009C0A5C" w:rsidRPr="00D67B10" w:rsidRDefault="009C0A5C" w:rsidP="009C0A5C">
      <w:pPr>
        <w:jc w:val="center"/>
        <w:rPr>
          <w:sz w:val="24"/>
          <w:szCs w:val="24"/>
        </w:rPr>
      </w:pPr>
    </w:p>
    <w:p w14:paraId="1F159D40" w14:textId="77777777" w:rsidR="009C0A5C" w:rsidRPr="00D67B10" w:rsidRDefault="009C0A5C" w:rsidP="009C0A5C">
      <w:pPr>
        <w:jc w:val="center"/>
        <w:rPr>
          <w:b/>
          <w:sz w:val="24"/>
          <w:szCs w:val="24"/>
          <w:u w:val="single"/>
        </w:rPr>
      </w:pPr>
      <w:r w:rsidRPr="00D67B10">
        <w:rPr>
          <w:b/>
          <w:sz w:val="24"/>
          <w:szCs w:val="24"/>
          <w:u w:val="single"/>
        </w:rPr>
        <w:t>TEAM MASCOT</w:t>
      </w:r>
    </w:p>
    <w:p w14:paraId="1B3E6E1A" w14:textId="77777777" w:rsidR="009C0A5C" w:rsidRPr="00D67B10" w:rsidRDefault="009C0A5C" w:rsidP="009C0A5C">
      <w:pPr>
        <w:jc w:val="center"/>
        <w:rPr>
          <w:bCs/>
          <w:sz w:val="24"/>
          <w:szCs w:val="24"/>
        </w:rPr>
      </w:pPr>
      <w:r>
        <w:rPr>
          <w:bCs/>
          <w:sz w:val="24"/>
          <w:szCs w:val="24"/>
        </w:rPr>
        <w:t>Gator</w:t>
      </w:r>
    </w:p>
    <w:p w14:paraId="6D1A8BC7" w14:textId="77777777" w:rsidR="009C0A5C" w:rsidRDefault="009C0A5C">
      <w:pPr>
        <w:pStyle w:val="ActionText"/>
      </w:pPr>
    </w:p>
    <w:p w14:paraId="19FACDD8" w14:textId="77777777" w:rsidR="009C0A5C" w:rsidRPr="009C0A5C" w:rsidRDefault="009C0A5C" w:rsidP="009C0A5C">
      <w:pPr>
        <w:pStyle w:val="ActionText"/>
        <w:jc w:val="center"/>
        <w:rPr>
          <w:b/>
        </w:rPr>
      </w:pPr>
      <w:r w:rsidRPr="009C0A5C">
        <w:rPr>
          <w:b/>
        </w:rPr>
        <w:br w:type="page"/>
        <w:t>INVITATIONS</w:t>
      </w:r>
    </w:p>
    <w:p w14:paraId="2E73EAEA" w14:textId="77777777" w:rsidR="009C0A5C" w:rsidRDefault="009C0A5C" w:rsidP="009C0A5C">
      <w:pPr>
        <w:pStyle w:val="ActionText"/>
        <w:jc w:val="center"/>
      </w:pPr>
    </w:p>
    <w:p w14:paraId="37FCB633" w14:textId="77777777" w:rsidR="009C0A5C" w:rsidRDefault="009C0A5C" w:rsidP="009C0A5C">
      <w:pPr>
        <w:pStyle w:val="ActionText"/>
        <w:jc w:val="center"/>
        <w:rPr>
          <w:b/>
        </w:rPr>
      </w:pPr>
      <w:r>
        <w:rPr>
          <w:b/>
        </w:rPr>
        <w:t>Wednesday, February 11, 2026, 8:00 a.m. - 10:00 a.m.</w:t>
      </w:r>
    </w:p>
    <w:p w14:paraId="4BF2EBE0" w14:textId="77777777" w:rsidR="009C0A5C" w:rsidRDefault="009C0A5C" w:rsidP="009C0A5C">
      <w:pPr>
        <w:pStyle w:val="ActionText"/>
        <w:ind w:left="0" w:firstLine="0"/>
      </w:pPr>
      <w:r>
        <w:t>Members of the House, breakfast, Room 112, Blatt Bldg., by the South Carolina Association of School Administrators.</w:t>
      </w:r>
    </w:p>
    <w:p w14:paraId="2CDF73B9" w14:textId="77777777" w:rsidR="009C0A5C" w:rsidRDefault="009C0A5C" w:rsidP="009C0A5C">
      <w:pPr>
        <w:pStyle w:val="ActionText"/>
        <w:keepNext w:val="0"/>
        <w:ind w:left="0" w:firstLine="0"/>
        <w:jc w:val="center"/>
      </w:pPr>
      <w:r>
        <w:t>(Accepted--January 22, 2026)</w:t>
      </w:r>
    </w:p>
    <w:p w14:paraId="7D47236D" w14:textId="77777777" w:rsidR="009C0A5C" w:rsidRDefault="009C0A5C" w:rsidP="009C0A5C">
      <w:pPr>
        <w:pStyle w:val="ActionText"/>
        <w:keepNext w:val="0"/>
        <w:ind w:left="0" w:firstLine="0"/>
        <w:jc w:val="center"/>
      </w:pPr>
    </w:p>
    <w:p w14:paraId="4EB85F7E" w14:textId="77777777" w:rsidR="009C0A5C" w:rsidRDefault="009C0A5C" w:rsidP="009C0A5C">
      <w:pPr>
        <w:pStyle w:val="ActionText"/>
        <w:ind w:left="0" w:firstLine="0"/>
        <w:jc w:val="center"/>
        <w:rPr>
          <w:b/>
        </w:rPr>
      </w:pPr>
      <w:r>
        <w:rPr>
          <w:b/>
        </w:rPr>
        <w:t>Wednesday, February 11, 2026, 11:30 a.m. - 2:00 p.m.</w:t>
      </w:r>
    </w:p>
    <w:p w14:paraId="7CAE5809" w14:textId="77777777" w:rsidR="009C0A5C" w:rsidRDefault="009C0A5C" w:rsidP="009C0A5C">
      <w:pPr>
        <w:pStyle w:val="ActionText"/>
        <w:ind w:left="0" w:firstLine="0"/>
      </w:pPr>
      <w:r>
        <w:t>Members of the House, luncheon, Room 112, Blatt Bldg., by the Independent Banks of South Carolina (IBSC).</w:t>
      </w:r>
    </w:p>
    <w:p w14:paraId="53A5C94B" w14:textId="77777777" w:rsidR="009C0A5C" w:rsidRDefault="009C0A5C" w:rsidP="009C0A5C">
      <w:pPr>
        <w:pStyle w:val="ActionText"/>
        <w:keepNext w:val="0"/>
        <w:ind w:left="0" w:firstLine="0"/>
        <w:jc w:val="center"/>
      </w:pPr>
      <w:r>
        <w:t>(Accepted--January 22, 2026)</w:t>
      </w:r>
    </w:p>
    <w:p w14:paraId="10DB5D62" w14:textId="77777777" w:rsidR="009C0A5C" w:rsidRDefault="009C0A5C" w:rsidP="009C0A5C">
      <w:pPr>
        <w:pStyle w:val="ActionText"/>
        <w:keepNext w:val="0"/>
        <w:ind w:left="0" w:firstLine="0"/>
        <w:jc w:val="center"/>
      </w:pPr>
    </w:p>
    <w:p w14:paraId="165ABB4C" w14:textId="77777777" w:rsidR="009C0A5C" w:rsidRDefault="009C0A5C" w:rsidP="009C0A5C">
      <w:pPr>
        <w:pStyle w:val="ActionText"/>
        <w:ind w:left="0" w:firstLine="0"/>
        <w:jc w:val="center"/>
        <w:rPr>
          <w:b/>
        </w:rPr>
      </w:pPr>
      <w:r>
        <w:rPr>
          <w:b/>
        </w:rPr>
        <w:t>Wednesday, February 11, 2026, 5:00 p.m. - 7:00 p.m.</w:t>
      </w:r>
    </w:p>
    <w:p w14:paraId="1404F17D" w14:textId="77777777" w:rsidR="009C0A5C" w:rsidRDefault="009C0A5C" w:rsidP="009C0A5C">
      <w:pPr>
        <w:pStyle w:val="ActionText"/>
        <w:ind w:left="0" w:firstLine="0"/>
      </w:pPr>
      <w:r>
        <w:t>Members of the House and staff, reception, The Palmetto Club, by the Carolina Recycling Association.</w:t>
      </w:r>
    </w:p>
    <w:p w14:paraId="4BB670E8" w14:textId="77777777" w:rsidR="009C0A5C" w:rsidRDefault="009C0A5C" w:rsidP="009C0A5C">
      <w:pPr>
        <w:pStyle w:val="ActionText"/>
        <w:keepNext w:val="0"/>
        <w:ind w:left="0" w:firstLine="0"/>
        <w:jc w:val="center"/>
      </w:pPr>
      <w:r>
        <w:t>(Accepted--January 22, 2026)</w:t>
      </w:r>
    </w:p>
    <w:p w14:paraId="3E63FC95" w14:textId="77777777" w:rsidR="009C0A5C" w:rsidRDefault="009C0A5C" w:rsidP="009C0A5C">
      <w:pPr>
        <w:pStyle w:val="ActionText"/>
        <w:keepNext w:val="0"/>
        <w:ind w:left="0" w:firstLine="0"/>
        <w:jc w:val="center"/>
      </w:pPr>
    </w:p>
    <w:p w14:paraId="012011AD" w14:textId="77777777" w:rsidR="009C0A5C" w:rsidRDefault="009C0A5C" w:rsidP="009C0A5C">
      <w:pPr>
        <w:pStyle w:val="ActionText"/>
        <w:ind w:left="0" w:firstLine="0"/>
        <w:jc w:val="center"/>
        <w:rPr>
          <w:b/>
        </w:rPr>
      </w:pPr>
      <w:r>
        <w:rPr>
          <w:b/>
        </w:rPr>
        <w:t>Wednesday, February 11, 2026, 5:00 p.m. - 7:00 p.m.</w:t>
      </w:r>
    </w:p>
    <w:p w14:paraId="701D6C06" w14:textId="77777777" w:rsidR="009C0A5C" w:rsidRDefault="009C0A5C" w:rsidP="009C0A5C">
      <w:pPr>
        <w:pStyle w:val="ActionText"/>
        <w:ind w:left="0" w:firstLine="0"/>
      </w:pPr>
      <w:r>
        <w:t>Members of the House and staff, reception, The Palmetto Club, 1231 Sumter Street, by Goodwill Industries of Upstate/Midlands SC.</w:t>
      </w:r>
    </w:p>
    <w:p w14:paraId="50AF378A" w14:textId="77777777" w:rsidR="009C0A5C" w:rsidRDefault="009C0A5C" w:rsidP="009C0A5C">
      <w:pPr>
        <w:pStyle w:val="ActionText"/>
        <w:keepNext w:val="0"/>
        <w:ind w:left="0" w:firstLine="0"/>
        <w:jc w:val="center"/>
      </w:pPr>
      <w:r>
        <w:t>(Accepted--January 22, 2026)</w:t>
      </w:r>
    </w:p>
    <w:p w14:paraId="31F89534" w14:textId="77777777" w:rsidR="009C0A5C" w:rsidRDefault="009C0A5C" w:rsidP="009C0A5C">
      <w:pPr>
        <w:pStyle w:val="ActionText"/>
        <w:keepNext w:val="0"/>
        <w:ind w:left="0" w:firstLine="0"/>
        <w:jc w:val="center"/>
      </w:pPr>
    </w:p>
    <w:p w14:paraId="6D347F5D" w14:textId="77777777" w:rsidR="009C0A5C" w:rsidRDefault="009C0A5C" w:rsidP="009C0A5C">
      <w:pPr>
        <w:pStyle w:val="ActionText"/>
        <w:ind w:left="0" w:firstLine="0"/>
        <w:jc w:val="center"/>
        <w:rPr>
          <w:b/>
        </w:rPr>
      </w:pPr>
      <w:r>
        <w:rPr>
          <w:b/>
        </w:rPr>
        <w:t>Wednesday, February 11, 2026, 6:00 p.m. - 8:00 p.m.</w:t>
      </w:r>
    </w:p>
    <w:p w14:paraId="33D50CA4" w14:textId="77777777" w:rsidR="009C0A5C" w:rsidRDefault="009C0A5C" w:rsidP="009C0A5C">
      <w:pPr>
        <w:pStyle w:val="ActionText"/>
        <w:ind w:left="0" w:firstLine="0"/>
      </w:pPr>
      <w:r>
        <w:t>Members of the House and staff, reception, Columbia Convention Center, 1101 Lincoln Street, by the Lexington County Development Corporation.</w:t>
      </w:r>
    </w:p>
    <w:p w14:paraId="75DAC17B" w14:textId="77777777" w:rsidR="009C0A5C" w:rsidRDefault="009C0A5C" w:rsidP="009C0A5C">
      <w:pPr>
        <w:pStyle w:val="ActionText"/>
        <w:keepNext w:val="0"/>
        <w:ind w:left="0" w:firstLine="0"/>
        <w:jc w:val="center"/>
      </w:pPr>
      <w:r>
        <w:t>(Accepted--January 22, 2026)</w:t>
      </w:r>
    </w:p>
    <w:p w14:paraId="25DF0FCD" w14:textId="77777777" w:rsidR="009C0A5C" w:rsidRDefault="009C0A5C" w:rsidP="009C0A5C">
      <w:pPr>
        <w:pStyle w:val="ActionText"/>
        <w:keepNext w:val="0"/>
        <w:ind w:left="0" w:firstLine="0"/>
        <w:jc w:val="center"/>
      </w:pPr>
    </w:p>
    <w:p w14:paraId="0933E940" w14:textId="77777777" w:rsidR="009C0A5C" w:rsidRDefault="009C0A5C" w:rsidP="009C0A5C">
      <w:pPr>
        <w:pStyle w:val="ActionText"/>
        <w:ind w:left="0" w:firstLine="0"/>
        <w:jc w:val="center"/>
        <w:rPr>
          <w:b/>
        </w:rPr>
      </w:pPr>
      <w:r>
        <w:rPr>
          <w:b/>
        </w:rPr>
        <w:t>Thursday, February 12, 2026, 8:00 a.m. - 10:00 a.m.</w:t>
      </w:r>
    </w:p>
    <w:p w14:paraId="27BC24F2" w14:textId="77777777" w:rsidR="009C0A5C" w:rsidRDefault="009C0A5C" w:rsidP="009C0A5C">
      <w:pPr>
        <w:pStyle w:val="ActionText"/>
        <w:ind w:left="0" w:firstLine="0"/>
      </w:pPr>
      <w:r>
        <w:t>Members of the House and staff, breakfast, Room 112, Blatt Bldg., by the South Carolina Convenience and Petroleum Marketers Association.</w:t>
      </w:r>
    </w:p>
    <w:p w14:paraId="3B900B4E" w14:textId="77777777" w:rsidR="009C0A5C" w:rsidRDefault="009C0A5C" w:rsidP="009C0A5C">
      <w:pPr>
        <w:pStyle w:val="ActionText"/>
        <w:keepNext w:val="0"/>
        <w:ind w:left="0" w:firstLine="0"/>
        <w:jc w:val="center"/>
      </w:pPr>
      <w:r>
        <w:t>(Accepted--January 22, 2026)</w:t>
      </w:r>
    </w:p>
    <w:p w14:paraId="655E7B4C" w14:textId="77777777" w:rsidR="009C0A5C" w:rsidRDefault="009C0A5C" w:rsidP="009C0A5C">
      <w:pPr>
        <w:pStyle w:val="ActionText"/>
        <w:keepNext w:val="0"/>
        <w:ind w:left="0" w:firstLine="0"/>
        <w:jc w:val="center"/>
      </w:pPr>
    </w:p>
    <w:p w14:paraId="2D7B5576" w14:textId="77777777" w:rsidR="009C0A5C" w:rsidRDefault="009C0A5C" w:rsidP="009C0A5C">
      <w:pPr>
        <w:pStyle w:val="ActionText"/>
        <w:ind w:left="0" w:firstLine="0"/>
        <w:jc w:val="center"/>
        <w:rPr>
          <w:b/>
        </w:rPr>
      </w:pPr>
      <w:r>
        <w:rPr>
          <w:b/>
        </w:rPr>
        <w:t>Tuesday, February 17, 2026, 5:00 p.m. - 7:00 p.m.</w:t>
      </w:r>
    </w:p>
    <w:p w14:paraId="2AE6A35C" w14:textId="77777777" w:rsidR="009C0A5C" w:rsidRDefault="009C0A5C" w:rsidP="009C0A5C">
      <w:pPr>
        <w:pStyle w:val="ActionText"/>
        <w:ind w:left="0" w:firstLine="0"/>
      </w:pPr>
      <w:r>
        <w:t>Members of the House, reception, Halls Chophouse, by the National Association of Insurance and Financial Advisors.</w:t>
      </w:r>
    </w:p>
    <w:p w14:paraId="78DC1F99" w14:textId="77777777" w:rsidR="009C0A5C" w:rsidRDefault="009C0A5C" w:rsidP="009C0A5C">
      <w:pPr>
        <w:pStyle w:val="ActionText"/>
        <w:keepNext w:val="0"/>
        <w:ind w:left="0" w:firstLine="0"/>
        <w:jc w:val="center"/>
      </w:pPr>
      <w:r>
        <w:t>(Accepted--January 22, 2026)</w:t>
      </w:r>
    </w:p>
    <w:p w14:paraId="52D2FB26" w14:textId="77777777" w:rsidR="009C0A5C" w:rsidRDefault="009C0A5C" w:rsidP="009C0A5C">
      <w:pPr>
        <w:pStyle w:val="ActionText"/>
        <w:keepNext w:val="0"/>
        <w:ind w:left="0" w:firstLine="0"/>
        <w:jc w:val="center"/>
      </w:pPr>
    </w:p>
    <w:p w14:paraId="41F5B80D" w14:textId="77777777" w:rsidR="009C0A5C" w:rsidRDefault="009C0A5C" w:rsidP="009C0A5C">
      <w:pPr>
        <w:pStyle w:val="ActionText"/>
        <w:ind w:left="0" w:firstLine="0"/>
        <w:jc w:val="center"/>
        <w:rPr>
          <w:b/>
        </w:rPr>
      </w:pPr>
      <w:r>
        <w:rPr>
          <w:b/>
        </w:rPr>
        <w:t>Tuesday, February 17, 2026, 5:30 p.m. - 7:30 p.m.</w:t>
      </w:r>
    </w:p>
    <w:p w14:paraId="1EAF588C" w14:textId="77777777" w:rsidR="009C0A5C" w:rsidRDefault="009C0A5C" w:rsidP="009C0A5C">
      <w:pPr>
        <w:pStyle w:val="ActionText"/>
        <w:ind w:left="0" w:firstLine="0"/>
      </w:pPr>
      <w:r>
        <w:t>Members of the House and staff, reception, USC Alumni Center, by the University of South Carolina Alumni Association.</w:t>
      </w:r>
    </w:p>
    <w:p w14:paraId="2C63252C" w14:textId="77777777" w:rsidR="009C0A5C" w:rsidRDefault="009C0A5C" w:rsidP="009C0A5C">
      <w:pPr>
        <w:pStyle w:val="ActionText"/>
        <w:keepNext w:val="0"/>
        <w:ind w:left="0" w:firstLine="0"/>
        <w:jc w:val="center"/>
      </w:pPr>
      <w:r>
        <w:t>(Accepted--January 22, 2026)</w:t>
      </w:r>
    </w:p>
    <w:p w14:paraId="468AF6EB" w14:textId="77777777" w:rsidR="009C0A5C" w:rsidRDefault="009C0A5C" w:rsidP="009C0A5C">
      <w:pPr>
        <w:pStyle w:val="ActionText"/>
        <w:ind w:left="0" w:firstLine="0"/>
        <w:jc w:val="center"/>
        <w:rPr>
          <w:b/>
        </w:rPr>
      </w:pPr>
      <w:r>
        <w:rPr>
          <w:b/>
        </w:rPr>
        <w:t>Wednesday, February 18, 2026, 8:00 a.m. - 10:00 a.m.</w:t>
      </w:r>
    </w:p>
    <w:p w14:paraId="24FAC313" w14:textId="77777777" w:rsidR="009C0A5C" w:rsidRDefault="009C0A5C" w:rsidP="009C0A5C">
      <w:pPr>
        <w:pStyle w:val="ActionText"/>
        <w:ind w:left="0" w:firstLine="0"/>
      </w:pPr>
      <w:r>
        <w:t>Members of the House and staff, breakfast, Room 112, Blatt Bldg., by Palmetto Power Cities.</w:t>
      </w:r>
    </w:p>
    <w:p w14:paraId="669FAF31" w14:textId="77777777" w:rsidR="009C0A5C" w:rsidRDefault="009C0A5C" w:rsidP="009C0A5C">
      <w:pPr>
        <w:pStyle w:val="ActionText"/>
        <w:keepNext w:val="0"/>
        <w:ind w:left="0" w:firstLine="0"/>
        <w:jc w:val="center"/>
      </w:pPr>
      <w:r>
        <w:t>(Accepted--January 22, 2026)</w:t>
      </w:r>
    </w:p>
    <w:p w14:paraId="7D8A88C0" w14:textId="77777777" w:rsidR="009C0A5C" w:rsidRDefault="009C0A5C" w:rsidP="009C0A5C">
      <w:pPr>
        <w:pStyle w:val="ActionText"/>
        <w:keepNext w:val="0"/>
        <w:ind w:left="0" w:firstLine="0"/>
        <w:jc w:val="center"/>
      </w:pPr>
    </w:p>
    <w:p w14:paraId="7B16AED6" w14:textId="77777777" w:rsidR="009C0A5C" w:rsidRDefault="009C0A5C" w:rsidP="009C0A5C">
      <w:pPr>
        <w:pStyle w:val="ActionText"/>
        <w:ind w:left="0" w:firstLine="0"/>
        <w:jc w:val="center"/>
        <w:rPr>
          <w:b/>
        </w:rPr>
      </w:pPr>
      <w:r>
        <w:rPr>
          <w:b/>
        </w:rPr>
        <w:t>Wednesday, February 18, 2026, 11:30 a.m. - 2:00 p.m.</w:t>
      </w:r>
    </w:p>
    <w:p w14:paraId="618E72E5" w14:textId="77777777" w:rsidR="009C0A5C" w:rsidRDefault="009C0A5C" w:rsidP="009C0A5C">
      <w:pPr>
        <w:pStyle w:val="ActionText"/>
        <w:ind w:left="0" w:firstLine="0"/>
      </w:pPr>
      <w:r>
        <w:t>Members of the House and staff, luncheon, Room 112, Blatt Bldg., by SC State University.</w:t>
      </w:r>
    </w:p>
    <w:p w14:paraId="51820CCE" w14:textId="77777777" w:rsidR="009C0A5C" w:rsidRDefault="009C0A5C" w:rsidP="009C0A5C">
      <w:pPr>
        <w:pStyle w:val="ActionText"/>
        <w:keepNext w:val="0"/>
        <w:ind w:left="0" w:firstLine="0"/>
        <w:jc w:val="center"/>
      </w:pPr>
      <w:r>
        <w:t>(Accepted--January 22, 2026)</w:t>
      </w:r>
    </w:p>
    <w:p w14:paraId="6C55EDC5" w14:textId="77777777" w:rsidR="009C0A5C" w:rsidRDefault="009C0A5C" w:rsidP="009C0A5C">
      <w:pPr>
        <w:pStyle w:val="ActionText"/>
        <w:keepNext w:val="0"/>
        <w:ind w:left="0" w:firstLine="0"/>
        <w:jc w:val="center"/>
      </w:pPr>
    </w:p>
    <w:p w14:paraId="17F6897E" w14:textId="77777777" w:rsidR="009C0A5C" w:rsidRDefault="009C0A5C" w:rsidP="009C0A5C">
      <w:pPr>
        <w:pStyle w:val="ActionText"/>
        <w:ind w:left="0" w:firstLine="0"/>
        <w:jc w:val="center"/>
        <w:rPr>
          <w:b/>
        </w:rPr>
      </w:pPr>
      <w:r>
        <w:rPr>
          <w:b/>
        </w:rPr>
        <w:t>Wednesday, February 18, 2026, 5:30 p.m. - 8:00 p.m.</w:t>
      </w:r>
    </w:p>
    <w:p w14:paraId="304A3C16" w14:textId="77777777" w:rsidR="009C0A5C" w:rsidRDefault="009C0A5C" w:rsidP="009C0A5C">
      <w:pPr>
        <w:pStyle w:val="ActionText"/>
        <w:ind w:left="0" w:firstLine="0"/>
      </w:pPr>
      <w:r>
        <w:t>Members of the House and staff, reception, 1214 Main Street, Bourbon, by the Conservation Voters of South Carolina.</w:t>
      </w:r>
    </w:p>
    <w:p w14:paraId="51DB2D06" w14:textId="77777777" w:rsidR="009C0A5C" w:rsidRDefault="009C0A5C" w:rsidP="009C0A5C">
      <w:pPr>
        <w:pStyle w:val="ActionText"/>
        <w:keepNext w:val="0"/>
        <w:ind w:left="0" w:firstLine="0"/>
        <w:jc w:val="center"/>
      </w:pPr>
      <w:r>
        <w:t>(Accepted--January 22, 2026)</w:t>
      </w:r>
    </w:p>
    <w:p w14:paraId="247F2819" w14:textId="77777777" w:rsidR="009C0A5C" w:rsidRDefault="009C0A5C" w:rsidP="009C0A5C">
      <w:pPr>
        <w:pStyle w:val="ActionText"/>
        <w:keepNext w:val="0"/>
        <w:ind w:left="0" w:firstLine="0"/>
        <w:jc w:val="center"/>
      </w:pPr>
    </w:p>
    <w:p w14:paraId="45AD4059" w14:textId="77777777" w:rsidR="009C0A5C" w:rsidRDefault="009C0A5C" w:rsidP="009C0A5C">
      <w:pPr>
        <w:pStyle w:val="ActionText"/>
        <w:ind w:left="0" w:firstLine="0"/>
        <w:jc w:val="center"/>
        <w:rPr>
          <w:b/>
        </w:rPr>
      </w:pPr>
      <w:r>
        <w:rPr>
          <w:b/>
        </w:rPr>
        <w:t>Wednesday, February 18, 2026, 5:00 p.m. - 7:00 p.m.</w:t>
      </w:r>
    </w:p>
    <w:p w14:paraId="345735A6" w14:textId="77777777" w:rsidR="009C0A5C" w:rsidRDefault="009C0A5C" w:rsidP="009C0A5C">
      <w:pPr>
        <w:pStyle w:val="ActionText"/>
        <w:ind w:left="0" w:firstLine="0"/>
      </w:pPr>
      <w:r>
        <w:t>Members of the House and staff, reception, The Palmetto Club, by the South Carolina Association of Counties.</w:t>
      </w:r>
    </w:p>
    <w:p w14:paraId="150582C0" w14:textId="77777777" w:rsidR="009C0A5C" w:rsidRDefault="009C0A5C" w:rsidP="009C0A5C">
      <w:pPr>
        <w:pStyle w:val="ActionText"/>
        <w:keepNext w:val="0"/>
        <w:ind w:left="0" w:firstLine="0"/>
        <w:jc w:val="center"/>
      </w:pPr>
      <w:r>
        <w:t>(Accepted--January 22, 2026)</w:t>
      </w:r>
    </w:p>
    <w:p w14:paraId="303037D7" w14:textId="77777777" w:rsidR="009C0A5C" w:rsidRDefault="009C0A5C" w:rsidP="009C0A5C">
      <w:pPr>
        <w:pStyle w:val="ActionText"/>
        <w:keepNext w:val="0"/>
        <w:ind w:left="0" w:firstLine="0"/>
        <w:jc w:val="center"/>
      </w:pPr>
    </w:p>
    <w:p w14:paraId="20CEE5A2" w14:textId="77777777" w:rsidR="009C0A5C" w:rsidRDefault="009C0A5C" w:rsidP="009C0A5C">
      <w:pPr>
        <w:pStyle w:val="ActionText"/>
        <w:ind w:left="0" w:firstLine="0"/>
        <w:jc w:val="center"/>
        <w:rPr>
          <w:b/>
        </w:rPr>
      </w:pPr>
      <w:r>
        <w:rPr>
          <w:b/>
        </w:rPr>
        <w:t>Wednesday, February 18, 2026, 6:00 p.m. - 8:00 p.m.</w:t>
      </w:r>
    </w:p>
    <w:p w14:paraId="54D2FCE6" w14:textId="10BBFD43" w:rsidR="009C0A5C" w:rsidRDefault="009C0A5C" w:rsidP="009C0A5C">
      <w:pPr>
        <w:pStyle w:val="ActionText"/>
        <w:ind w:left="0" w:firstLine="0"/>
      </w:pPr>
      <w:r>
        <w:t xml:space="preserve">Members of the House and staff, reception, Steel Hands Distilling, 705 Gervais Street, Suite A, by the South Carolina Craft </w:t>
      </w:r>
      <w:r w:rsidR="009636D4">
        <w:t>Distiller</w:t>
      </w:r>
      <w:r>
        <w:t xml:space="preserve"> Guild.</w:t>
      </w:r>
    </w:p>
    <w:p w14:paraId="623A268B" w14:textId="77777777" w:rsidR="009C0A5C" w:rsidRDefault="009C0A5C" w:rsidP="009C0A5C">
      <w:pPr>
        <w:pStyle w:val="ActionText"/>
        <w:keepNext w:val="0"/>
        <w:ind w:left="0" w:firstLine="0"/>
        <w:jc w:val="center"/>
      </w:pPr>
      <w:r>
        <w:t>(Accepted--January 22, 2026)</w:t>
      </w:r>
    </w:p>
    <w:p w14:paraId="6169382D" w14:textId="77777777" w:rsidR="009C0A5C" w:rsidRDefault="009C0A5C" w:rsidP="009C0A5C">
      <w:pPr>
        <w:pStyle w:val="ActionText"/>
        <w:keepNext w:val="0"/>
        <w:ind w:left="0" w:firstLine="0"/>
        <w:jc w:val="center"/>
      </w:pPr>
    </w:p>
    <w:p w14:paraId="4C976905" w14:textId="77777777" w:rsidR="009C0A5C" w:rsidRDefault="009C0A5C" w:rsidP="009C0A5C">
      <w:pPr>
        <w:pStyle w:val="ActionText"/>
        <w:ind w:left="0" w:firstLine="0"/>
        <w:jc w:val="center"/>
        <w:rPr>
          <w:b/>
        </w:rPr>
      </w:pPr>
      <w:r>
        <w:rPr>
          <w:b/>
        </w:rPr>
        <w:t>Thursday, February 19, 2026, 8:00 a.m. - 10:00 a.m.</w:t>
      </w:r>
    </w:p>
    <w:p w14:paraId="39B3DC5B" w14:textId="16EFA685" w:rsidR="009C0A5C" w:rsidRDefault="009C0A5C" w:rsidP="009C0A5C">
      <w:pPr>
        <w:pStyle w:val="ActionText"/>
        <w:ind w:left="0" w:firstLine="0"/>
      </w:pPr>
      <w:r>
        <w:t>Members of the House and staff, breakfast, Room 112, Blatt Bldg., by the Forestry Association of South Carolina.</w:t>
      </w:r>
    </w:p>
    <w:p w14:paraId="1AD1F426" w14:textId="77777777" w:rsidR="009C0A5C" w:rsidRDefault="009C0A5C" w:rsidP="009C0A5C">
      <w:pPr>
        <w:pStyle w:val="ActionText"/>
        <w:keepNext w:val="0"/>
        <w:ind w:left="0" w:firstLine="0"/>
        <w:jc w:val="center"/>
      </w:pPr>
      <w:r>
        <w:t>(Accepted--January 22, 2026)</w:t>
      </w:r>
    </w:p>
    <w:p w14:paraId="47B56158" w14:textId="77777777" w:rsidR="009C0A5C" w:rsidRDefault="009C0A5C" w:rsidP="009C0A5C">
      <w:pPr>
        <w:pStyle w:val="ActionText"/>
        <w:keepNext w:val="0"/>
        <w:ind w:left="0" w:firstLine="0"/>
        <w:jc w:val="center"/>
      </w:pPr>
    </w:p>
    <w:p w14:paraId="68646931" w14:textId="77777777" w:rsidR="009C0A5C" w:rsidRDefault="009C0A5C" w:rsidP="009C0A5C">
      <w:pPr>
        <w:pStyle w:val="ActionText"/>
        <w:ind w:left="0" w:firstLine="0"/>
        <w:jc w:val="center"/>
        <w:rPr>
          <w:b/>
        </w:rPr>
      </w:pPr>
      <w:r>
        <w:rPr>
          <w:b/>
        </w:rPr>
        <w:t>Thursday, February 19, 2026, 11:30 a.m. - 2:00 p.m.</w:t>
      </w:r>
    </w:p>
    <w:p w14:paraId="65DC6108" w14:textId="77777777" w:rsidR="009C0A5C" w:rsidRDefault="009C0A5C" w:rsidP="009C0A5C">
      <w:pPr>
        <w:pStyle w:val="ActionText"/>
        <w:ind w:left="0" w:firstLine="0"/>
      </w:pPr>
      <w:r>
        <w:t>Members of the House and staff, luncheon, State House Grounds, by The Electric Cooperatives of South Carolina.</w:t>
      </w:r>
    </w:p>
    <w:p w14:paraId="1765345D" w14:textId="77777777" w:rsidR="009C0A5C" w:rsidRDefault="009C0A5C" w:rsidP="009C0A5C">
      <w:pPr>
        <w:pStyle w:val="ActionText"/>
        <w:keepNext w:val="0"/>
        <w:ind w:left="0" w:firstLine="0"/>
        <w:jc w:val="center"/>
      </w:pPr>
      <w:r>
        <w:t>(Accepted--January 22, 2026)</w:t>
      </w:r>
    </w:p>
    <w:p w14:paraId="4C370B56" w14:textId="77777777" w:rsidR="009C0A5C" w:rsidRDefault="009C0A5C" w:rsidP="009C0A5C">
      <w:pPr>
        <w:pStyle w:val="ActionText"/>
        <w:keepNext w:val="0"/>
        <w:ind w:left="0" w:firstLine="0"/>
        <w:jc w:val="center"/>
      </w:pPr>
    </w:p>
    <w:p w14:paraId="74CE434C" w14:textId="77777777" w:rsidR="009C0A5C" w:rsidRDefault="009C0A5C" w:rsidP="009C0A5C">
      <w:pPr>
        <w:pStyle w:val="ActionText"/>
        <w:ind w:left="0" w:firstLine="0"/>
        <w:jc w:val="center"/>
        <w:rPr>
          <w:b/>
        </w:rPr>
      </w:pPr>
      <w:r>
        <w:rPr>
          <w:b/>
        </w:rPr>
        <w:t>Tuesday, February 24, 2026, 5:00 p.m. - 7:00 p.m.</w:t>
      </w:r>
    </w:p>
    <w:p w14:paraId="0C180FD4" w14:textId="77777777" w:rsidR="009C0A5C" w:rsidRDefault="009C0A5C" w:rsidP="009C0A5C">
      <w:pPr>
        <w:pStyle w:val="ActionText"/>
        <w:ind w:left="0" w:firstLine="0"/>
      </w:pPr>
      <w:r>
        <w:t>Members of the House, reception, The Palmetto Club, by the South Carolina Retail Association.</w:t>
      </w:r>
    </w:p>
    <w:p w14:paraId="0A808ABF" w14:textId="77777777" w:rsidR="009C0A5C" w:rsidRDefault="009C0A5C" w:rsidP="009C0A5C">
      <w:pPr>
        <w:pStyle w:val="ActionText"/>
        <w:keepNext w:val="0"/>
        <w:ind w:left="0" w:firstLine="0"/>
        <w:jc w:val="center"/>
      </w:pPr>
      <w:r>
        <w:t>(Accepted--January 22, 2026)</w:t>
      </w:r>
    </w:p>
    <w:p w14:paraId="36397350" w14:textId="77777777" w:rsidR="009C0A5C" w:rsidRDefault="009C0A5C" w:rsidP="009C0A5C">
      <w:pPr>
        <w:pStyle w:val="ActionText"/>
        <w:keepNext w:val="0"/>
        <w:ind w:left="0" w:firstLine="0"/>
        <w:jc w:val="center"/>
      </w:pPr>
    </w:p>
    <w:p w14:paraId="69D3CB50" w14:textId="77777777" w:rsidR="009C0A5C" w:rsidRDefault="009C0A5C" w:rsidP="009C0A5C">
      <w:pPr>
        <w:pStyle w:val="ActionText"/>
        <w:ind w:left="0" w:firstLine="0"/>
        <w:jc w:val="center"/>
        <w:rPr>
          <w:b/>
        </w:rPr>
      </w:pPr>
      <w:r>
        <w:rPr>
          <w:b/>
        </w:rPr>
        <w:t>SPECIAL INTRODUCTIONS/ RECOGNITIONS/ANNOUNCEMENTS</w:t>
      </w:r>
    </w:p>
    <w:p w14:paraId="122A2B25" w14:textId="77777777" w:rsidR="009C0A5C" w:rsidRDefault="009C0A5C" w:rsidP="009C0A5C">
      <w:pPr>
        <w:pStyle w:val="ActionText"/>
        <w:ind w:left="0" w:firstLine="0"/>
        <w:jc w:val="center"/>
        <w:rPr>
          <w:b/>
        </w:rPr>
      </w:pPr>
    </w:p>
    <w:p w14:paraId="219FBDDF" w14:textId="77777777" w:rsidR="009C0A5C" w:rsidRDefault="009C0A5C" w:rsidP="009C0A5C">
      <w:pPr>
        <w:pStyle w:val="ActionText"/>
        <w:ind w:left="0" w:firstLine="0"/>
        <w:jc w:val="center"/>
        <w:rPr>
          <w:b/>
        </w:rPr>
      </w:pPr>
      <w:r>
        <w:rPr>
          <w:b/>
        </w:rPr>
        <w:t>THIRD READING STATEWIDE UNCONTESTED BILLS</w:t>
      </w:r>
    </w:p>
    <w:p w14:paraId="2CA1C890" w14:textId="77777777" w:rsidR="009C0A5C" w:rsidRDefault="009C0A5C" w:rsidP="009C0A5C">
      <w:pPr>
        <w:pStyle w:val="ActionText"/>
        <w:ind w:left="0" w:firstLine="0"/>
        <w:jc w:val="center"/>
        <w:rPr>
          <w:b/>
        </w:rPr>
      </w:pPr>
    </w:p>
    <w:p w14:paraId="7E3225FC" w14:textId="77777777" w:rsidR="009C0A5C" w:rsidRPr="009C0A5C" w:rsidRDefault="009C0A5C" w:rsidP="009C0A5C">
      <w:pPr>
        <w:pStyle w:val="ActionText"/>
      </w:pPr>
      <w:r w:rsidRPr="009C0A5C">
        <w:rPr>
          <w:b/>
        </w:rPr>
        <w:t>H. 4586--</w:t>
      </w:r>
      <w:r w:rsidRPr="009C0A5C">
        <w:t xml:space="preserve">Reps. Gilliam, McCravy, C. Mitchell, B. Newton, Pope, Edgerton, Taylor, Schuessler, Teeple, Erickson, Bradley and Caskey: </w:t>
      </w:r>
      <w:r w:rsidRPr="009C0A5C">
        <w:rPr>
          <w:b/>
        </w:rPr>
        <w:t>A BILL TO AMEND THE SOUTH CAROLINA CODE OF LAWS BY AMENDING SECTIONS 7-15-310, 7-15-610, 8-7-10, AND 63-5-910, ALL RELATING TO ARMED FORCES DEFINITIONS, SO AS TO INCLUDE MEMBERS OF THE UNITED STATES SPACE FORCE AS MEMBERS OF THE ARMED FORCES.</w:t>
      </w:r>
    </w:p>
    <w:p w14:paraId="39FD69C7" w14:textId="77777777" w:rsidR="009C0A5C" w:rsidRDefault="009C0A5C" w:rsidP="009C0A5C">
      <w:pPr>
        <w:pStyle w:val="ActionText"/>
        <w:ind w:left="648" w:firstLine="0"/>
      </w:pPr>
      <w:r>
        <w:t>(Prefiled--Tuesday, December 16, 2025)</w:t>
      </w:r>
    </w:p>
    <w:p w14:paraId="44157CD8" w14:textId="77777777" w:rsidR="009C0A5C" w:rsidRDefault="009C0A5C" w:rsidP="009C0A5C">
      <w:pPr>
        <w:pStyle w:val="ActionText"/>
        <w:ind w:left="648" w:firstLine="0"/>
      </w:pPr>
      <w:r>
        <w:t>(Med., Mil., Pub. &amp; Mun. Affrs. Com.--January 13, 2026)</w:t>
      </w:r>
    </w:p>
    <w:p w14:paraId="053AC825" w14:textId="77777777" w:rsidR="009C0A5C" w:rsidRDefault="009C0A5C" w:rsidP="009C0A5C">
      <w:pPr>
        <w:pStyle w:val="ActionText"/>
        <w:ind w:left="648" w:firstLine="0"/>
      </w:pPr>
      <w:r>
        <w:t>(Favorable--February 05, 2026)</w:t>
      </w:r>
    </w:p>
    <w:p w14:paraId="5D77C6B1" w14:textId="77777777" w:rsidR="009C0A5C" w:rsidRPr="009C0A5C" w:rsidRDefault="009C0A5C" w:rsidP="009C0A5C">
      <w:pPr>
        <w:pStyle w:val="ActionText"/>
        <w:keepNext w:val="0"/>
        <w:ind w:left="648" w:firstLine="0"/>
      </w:pPr>
      <w:r w:rsidRPr="009C0A5C">
        <w:t>(Read second time--February 10, 2026)</w:t>
      </w:r>
    </w:p>
    <w:p w14:paraId="5AC46DA7" w14:textId="77777777" w:rsidR="009C0A5C" w:rsidRDefault="009C0A5C" w:rsidP="009C0A5C">
      <w:pPr>
        <w:pStyle w:val="ActionText"/>
        <w:keepNext w:val="0"/>
        <w:ind w:left="0" w:firstLine="0"/>
      </w:pPr>
    </w:p>
    <w:p w14:paraId="30CED7C5" w14:textId="77777777" w:rsidR="009C0A5C" w:rsidRPr="009C0A5C" w:rsidRDefault="009C0A5C" w:rsidP="009C0A5C">
      <w:pPr>
        <w:pStyle w:val="ActionText"/>
      </w:pPr>
      <w:r w:rsidRPr="009C0A5C">
        <w:rPr>
          <w:b/>
        </w:rPr>
        <w:t>H. 4188--</w:t>
      </w:r>
      <w:r w:rsidRPr="009C0A5C">
        <w:t xml:space="preserve">Reps. Pope, B. Newton, M. M. Smith, Cox, Brewer, Ford, Davis, Robbins, Yow and C. Mitchell: </w:t>
      </w:r>
      <w:r w:rsidRPr="009C0A5C">
        <w:rPr>
          <w:b/>
        </w:rPr>
        <w:t>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OTHERWISE UNCOOPERATIVE IN CLAIMING REMAINS.</w:t>
      </w:r>
    </w:p>
    <w:p w14:paraId="31559521" w14:textId="77777777" w:rsidR="009C0A5C" w:rsidRDefault="009C0A5C" w:rsidP="009C0A5C">
      <w:pPr>
        <w:pStyle w:val="ActionText"/>
        <w:ind w:left="648" w:firstLine="0"/>
      </w:pPr>
      <w:r>
        <w:t>(Med., Mil., Pub. &amp; Mun. Affrs. Com.--March 20, 2025)</w:t>
      </w:r>
    </w:p>
    <w:p w14:paraId="2AD5D43E" w14:textId="77777777" w:rsidR="009C0A5C" w:rsidRDefault="009C0A5C" w:rsidP="009C0A5C">
      <w:pPr>
        <w:pStyle w:val="ActionText"/>
        <w:ind w:left="648" w:firstLine="0"/>
      </w:pPr>
      <w:r>
        <w:t>(Favorable--February 05, 2026)</w:t>
      </w:r>
    </w:p>
    <w:p w14:paraId="62BDB94E" w14:textId="77777777" w:rsidR="009C0A5C" w:rsidRPr="009C0A5C" w:rsidRDefault="009C0A5C" w:rsidP="009C0A5C">
      <w:pPr>
        <w:pStyle w:val="ActionText"/>
        <w:keepNext w:val="0"/>
        <w:ind w:left="648" w:firstLine="0"/>
      </w:pPr>
      <w:r w:rsidRPr="009C0A5C">
        <w:t>(Read second time--February 10, 2026)</w:t>
      </w:r>
    </w:p>
    <w:p w14:paraId="3B3DC265" w14:textId="77777777" w:rsidR="009C0A5C" w:rsidRDefault="009C0A5C" w:rsidP="009C0A5C">
      <w:pPr>
        <w:pStyle w:val="ActionText"/>
        <w:keepNext w:val="0"/>
        <w:ind w:left="0" w:firstLine="0"/>
      </w:pPr>
    </w:p>
    <w:p w14:paraId="3183AF14" w14:textId="77777777" w:rsidR="009C0A5C" w:rsidRDefault="009C0A5C" w:rsidP="009C0A5C">
      <w:pPr>
        <w:pStyle w:val="ActionText"/>
        <w:keepNext w:val="0"/>
        <w:rPr>
          <w:b/>
        </w:rPr>
      </w:pPr>
      <w:r w:rsidRPr="009C0A5C">
        <w:rPr>
          <w:b/>
        </w:rPr>
        <w:t>H. 4635--</w:t>
      </w:r>
      <w:r w:rsidRPr="009C0A5C">
        <w:t xml:space="preserve">Rep. B. Newton: </w:t>
      </w:r>
      <w:r w:rsidRPr="009C0A5C">
        <w:rPr>
          <w:b/>
        </w:rPr>
        <w:t xml:space="preserve">A BILL TO AMEND THE SOUTH CAROLINA CODE OF LAWS BY AMENDING SECTION 44-79-60, RELATING TO PHYSICAL FITNESS SERVICE CONTRACTS, SO AS TO ALLOW THE USE OF </w:t>
      </w:r>
      <w:r>
        <w:rPr>
          <w:b/>
        </w:rPr>
        <w:br/>
      </w:r>
    </w:p>
    <w:p w14:paraId="53025DA9" w14:textId="41BAACCB" w:rsidR="009C0A5C" w:rsidRPr="009C0A5C" w:rsidRDefault="009C0A5C" w:rsidP="009C0A5C">
      <w:pPr>
        <w:pStyle w:val="ActionText"/>
        <w:ind w:firstLine="0"/>
      </w:pPr>
      <w:r w:rsidRPr="009C0A5C">
        <w:rPr>
          <w:b/>
        </w:rPr>
        <w:t>ELECTRONIC NOTIFICATION FOR AUTOMATIC RENEWAL OF CONTRACTS.</w:t>
      </w:r>
    </w:p>
    <w:p w14:paraId="733435CD" w14:textId="77777777" w:rsidR="009C0A5C" w:rsidRDefault="009C0A5C" w:rsidP="009C0A5C">
      <w:pPr>
        <w:pStyle w:val="ActionText"/>
        <w:ind w:left="648" w:firstLine="0"/>
      </w:pPr>
      <w:r>
        <w:t>(Prefiled--Tuesday, December 16, 2025)</w:t>
      </w:r>
    </w:p>
    <w:p w14:paraId="7D9D3FE0" w14:textId="77777777" w:rsidR="009C0A5C" w:rsidRDefault="009C0A5C" w:rsidP="009C0A5C">
      <w:pPr>
        <w:pStyle w:val="ActionText"/>
        <w:ind w:left="648" w:firstLine="0"/>
      </w:pPr>
      <w:r>
        <w:t>(Med., Mil., Pub. &amp; Mun. Affrs. Com.--January 13, 2026)</w:t>
      </w:r>
    </w:p>
    <w:p w14:paraId="1C98CE95" w14:textId="77777777" w:rsidR="009C0A5C" w:rsidRDefault="009C0A5C" w:rsidP="009C0A5C">
      <w:pPr>
        <w:pStyle w:val="ActionText"/>
        <w:ind w:left="648" w:firstLine="0"/>
      </w:pPr>
      <w:r>
        <w:t>(Favorable--February 05, 2026)</w:t>
      </w:r>
    </w:p>
    <w:p w14:paraId="22BD550A" w14:textId="77777777" w:rsidR="009C0A5C" w:rsidRPr="009C0A5C" w:rsidRDefault="009C0A5C" w:rsidP="009C0A5C">
      <w:pPr>
        <w:pStyle w:val="ActionText"/>
        <w:keepNext w:val="0"/>
        <w:ind w:left="648" w:firstLine="0"/>
      </w:pPr>
      <w:r w:rsidRPr="009C0A5C">
        <w:t>(Read second time--February 10, 2026)</w:t>
      </w:r>
    </w:p>
    <w:p w14:paraId="06D209B7" w14:textId="77777777" w:rsidR="009C0A5C" w:rsidRDefault="009C0A5C" w:rsidP="009C0A5C">
      <w:pPr>
        <w:pStyle w:val="ActionText"/>
        <w:keepNext w:val="0"/>
        <w:ind w:left="0" w:firstLine="0"/>
      </w:pPr>
    </w:p>
    <w:p w14:paraId="0C06DD04" w14:textId="77777777" w:rsidR="009C0A5C" w:rsidRPr="009C0A5C" w:rsidRDefault="009C0A5C" w:rsidP="009C0A5C">
      <w:pPr>
        <w:pStyle w:val="ActionText"/>
      </w:pPr>
      <w:r w:rsidRPr="009C0A5C">
        <w:rPr>
          <w:b/>
        </w:rPr>
        <w:t>H. 4511--</w:t>
      </w:r>
      <w:r w:rsidRPr="009C0A5C">
        <w:t xml:space="preserve">Rep. Wetmore: </w:t>
      </w:r>
      <w:r w:rsidRPr="009C0A5C">
        <w:rPr>
          <w:b/>
        </w:rPr>
        <w:t>A BILL TO AMEND THE SOUTH CAROLINA CODE OF LAWS BY AMENDING SECTION 15-9-720, RELATING TO SERVICE ON UNKNOWN PARTIES BY PUBLICATION FOR CERTAIN REAL PROPERTY ACTIONS, SO AS TO ALLOW SERVICE BY PUBLICATION TO BE PUBLISHED IN EITHER THE PRINT OR ONLINE VERSION OF A NEWSPAPER OF GENERAL CIRCULATION IN THE APPROPRIATE COUNTY; AND BY AMENDING SECTION 62-3-801, RELATING TO NOTICE TO CREDITORS, SO AS TO ALLOW PUBLICATION ONLINE ON A CENTRALIZED WEBSITE FOR THE SOUTH CAROLINA PROBATE COURT OR IN A NEWSPAPER OF GENERAL CIRCULATION IN THE APPROPRIATE COUNTY.</w:t>
      </w:r>
    </w:p>
    <w:p w14:paraId="4DA01FB8" w14:textId="77777777" w:rsidR="009C0A5C" w:rsidRDefault="009C0A5C" w:rsidP="009C0A5C">
      <w:pPr>
        <w:pStyle w:val="ActionText"/>
        <w:ind w:left="648" w:firstLine="0"/>
      </w:pPr>
      <w:r>
        <w:t>(Judiciary Com.--May 06, 2025)</w:t>
      </w:r>
    </w:p>
    <w:p w14:paraId="444894EF" w14:textId="77777777" w:rsidR="009C0A5C" w:rsidRDefault="009C0A5C" w:rsidP="009C0A5C">
      <w:pPr>
        <w:pStyle w:val="ActionText"/>
        <w:ind w:left="648" w:firstLine="0"/>
      </w:pPr>
      <w:r>
        <w:t>(Fav. With Amdt.--February 05, 2026)</w:t>
      </w:r>
    </w:p>
    <w:p w14:paraId="54C5F09E" w14:textId="77777777" w:rsidR="009C0A5C" w:rsidRPr="009C0A5C" w:rsidRDefault="009C0A5C" w:rsidP="009C0A5C">
      <w:pPr>
        <w:pStyle w:val="ActionText"/>
        <w:keepNext w:val="0"/>
        <w:ind w:left="648" w:firstLine="0"/>
      </w:pPr>
      <w:r w:rsidRPr="009C0A5C">
        <w:t>(Amended and read second time--February 10, 2026)</w:t>
      </w:r>
    </w:p>
    <w:p w14:paraId="2520EF48" w14:textId="77777777" w:rsidR="009C0A5C" w:rsidRDefault="009C0A5C" w:rsidP="009C0A5C">
      <w:pPr>
        <w:pStyle w:val="ActionText"/>
        <w:keepNext w:val="0"/>
        <w:ind w:left="0" w:firstLine="0"/>
      </w:pPr>
    </w:p>
    <w:p w14:paraId="3B8F3A3A" w14:textId="77777777" w:rsidR="009C0A5C" w:rsidRDefault="009C0A5C" w:rsidP="009C0A5C">
      <w:pPr>
        <w:pStyle w:val="ActionText"/>
        <w:ind w:left="0" w:firstLine="0"/>
        <w:jc w:val="center"/>
        <w:rPr>
          <w:b/>
        </w:rPr>
      </w:pPr>
      <w:r>
        <w:rPr>
          <w:b/>
        </w:rPr>
        <w:t>SECOND READING STATEWIDE UNCONTESTED BILLS</w:t>
      </w:r>
    </w:p>
    <w:p w14:paraId="6913875A" w14:textId="77777777" w:rsidR="009C0A5C" w:rsidRDefault="009C0A5C" w:rsidP="009C0A5C">
      <w:pPr>
        <w:pStyle w:val="ActionText"/>
        <w:ind w:left="0" w:firstLine="0"/>
        <w:jc w:val="center"/>
        <w:rPr>
          <w:b/>
        </w:rPr>
      </w:pPr>
    </w:p>
    <w:p w14:paraId="53A574F4" w14:textId="77777777" w:rsidR="009C0A5C" w:rsidRPr="009C0A5C" w:rsidRDefault="009C0A5C" w:rsidP="009C0A5C">
      <w:pPr>
        <w:pStyle w:val="ActionText"/>
      </w:pPr>
      <w:r w:rsidRPr="009C0A5C">
        <w:rPr>
          <w:b/>
        </w:rPr>
        <w:t>H. 3774--</w:t>
      </w:r>
      <w:r w:rsidRPr="009C0A5C">
        <w:t xml:space="preserve">Reps. J. E. Johnson, Stavrinakis, Jordan, McCravy, C. Mitchell and Hart: </w:t>
      </w:r>
      <w:r w:rsidRPr="009C0A5C">
        <w:rPr>
          <w:b/>
        </w:rPr>
        <w:t>A BILL TO AMEND THE SOUTH CAROLINA CODE OF LAWS BY AMENDING SECTION 42-1-560, RELATING TO THE NOTICE REQUIREMENT FOR FILING A THIRD-PARTY ACTION IN A WORKERS' COMPENSATION CLAIM, SO AS TO MAKE THE FILING OF A NOTICE FORM PERMISSIVE.</w:t>
      </w:r>
    </w:p>
    <w:p w14:paraId="3132982B" w14:textId="77777777" w:rsidR="009C0A5C" w:rsidRDefault="009C0A5C" w:rsidP="009C0A5C">
      <w:pPr>
        <w:pStyle w:val="ActionText"/>
        <w:ind w:left="648" w:firstLine="0"/>
      </w:pPr>
      <w:r>
        <w:t>(Judiciary Com.--January 16, 2025)</w:t>
      </w:r>
    </w:p>
    <w:p w14:paraId="2E48B92A" w14:textId="77777777" w:rsidR="009C0A5C" w:rsidRDefault="009C0A5C" w:rsidP="009C0A5C">
      <w:pPr>
        <w:pStyle w:val="ActionText"/>
        <w:ind w:left="648" w:firstLine="0"/>
      </w:pPr>
      <w:r>
        <w:t>(Favorable--January 29, 2026)</w:t>
      </w:r>
    </w:p>
    <w:p w14:paraId="56BE47ED" w14:textId="77777777" w:rsidR="009C0A5C" w:rsidRPr="009C0A5C" w:rsidRDefault="009C0A5C" w:rsidP="009C0A5C">
      <w:pPr>
        <w:pStyle w:val="ActionText"/>
        <w:keepNext w:val="0"/>
        <w:ind w:left="648" w:firstLine="0"/>
      </w:pPr>
      <w:r w:rsidRPr="009C0A5C">
        <w:t>(Debate adjourned--February 10, 2026)</w:t>
      </w:r>
    </w:p>
    <w:p w14:paraId="3A04FDFA" w14:textId="77777777" w:rsidR="009C0A5C" w:rsidRDefault="009C0A5C" w:rsidP="009C0A5C">
      <w:pPr>
        <w:pStyle w:val="ActionText"/>
        <w:keepNext w:val="0"/>
        <w:ind w:left="0" w:firstLine="0"/>
      </w:pPr>
    </w:p>
    <w:p w14:paraId="26C210CA" w14:textId="77777777" w:rsidR="009C0A5C" w:rsidRPr="009C0A5C" w:rsidRDefault="009C0A5C" w:rsidP="009C0A5C">
      <w:pPr>
        <w:pStyle w:val="ActionText"/>
      </w:pPr>
      <w:r w:rsidRPr="009C0A5C">
        <w:rPr>
          <w:b/>
        </w:rPr>
        <w:t>H. 3477--</w:t>
      </w:r>
      <w:r w:rsidRPr="009C0A5C">
        <w:t xml:space="preserve">Reps. Caskey, Bannister, G. M. Smith, B. Newton, Hewitt, Long, Wooten, C. Mitchell, Pope, W. Newton, Sessions, Neese, Weeks, Bowers, Moss, Hartz, Lawson, Rankin, Guest, Brittain, Lowe, Sanders, M. M. Smith, T. Moore, Ballentine, Martin, Ligon, Oremus, Pedalino, Calhoon, Davis, Taylor, Holman, Erickson, Brewer, Gatch, Yow, Haddon, Hixon, Hiott, Wickensimer, Jordan and Hardee: </w:t>
      </w:r>
      <w:r w:rsidRPr="009C0A5C">
        <w:rPr>
          <w:b/>
        </w:rPr>
        <w:t>A BILL TO AMEND THE SOUTH CAROLINA CODE OF LAWS BY AMENDING SECTION 41-35-50, RELATING TO THE MAXIMUM UNEMPLOYMENT INSURANCE BENEFITS ALLOWED IN A BENEFIT YEAR, SO AS TO BASE THE DURATION OF UNEMPLOYMENT BENEFITS ALLOWED ON SEASONALLY ADJUSTED STATEWIDE UNEMPLOYMENT RATES, TO PROVIDE REQUIREMENTS FOR CALCULATING THE RATES, AND TO PROVIDE THE DEPARTMENT OF EMPLOYMENT AND WORKFORCE SHALL PROMULGATE CERTAIN RELATED REGULATIONS; AND BY AMENDING SECTION 41-35-120, RELATING TO DISQUALIFICATION FOR BENEFITS.</w:t>
      </w:r>
    </w:p>
    <w:p w14:paraId="7F526B62" w14:textId="77777777" w:rsidR="009C0A5C" w:rsidRDefault="009C0A5C" w:rsidP="009C0A5C">
      <w:pPr>
        <w:pStyle w:val="ActionText"/>
        <w:ind w:left="648" w:firstLine="0"/>
      </w:pPr>
      <w:r>
        <w:t>(Prefiled--Thursday, December 05, 2024)</w:t>
      </w:r>
    </w:p>
    <w:p w14:paraId="34F7D172" w14:textId="77777777" w:rsidR="009C0A5C" w:rsidRDefault="009C0A5C" w:rsidP="009C0A5C">
      <w:pPr>
        <w:pStyle w:val="ActionText"/>
        <w:ind w:left="648" w:firstLine="0"/>
      </w:pPr>
      <w:r>
        <w:t>(Ways and Means Com.--January 14, 2025)</w:t>
      </w:r>
    </w:p>
    <w:p w14:paraId="626D0E7B" w14:textId="77777777" w:rsidR="009C0A5C" w:rsidRDefault="009C0A5C" w:rsidP="009C0A5C">
      <w:pPr>
        <w:pStyle w:val="ActionText"/>
        <w:ind w:left="648" w:firstLine="0"/>
      </w:pPr>
      <w:r>
        <w:t>(Fav. With Amdt.--February 03, 2026)</w:t>
      </w:r>
    </w:p>
    <w:p w14:paraId="592C54F1" w14:textId="77777777" w:rsidR="009C0A5C" w:rsidRPr="009C0A5C" w:rsidRDefault="009C0A5C" w:rsidP="009C0A5C">
      <w:pPr>
        <w:pStyle w:val="ActionText"/>
        <w:keepNext w:val="0"/>
        <w:ind w:left="648" w:firstLine="0"/>
      </w:pPr>
      <w:r w:rsidRPr="009C0A5C">
        <w:t>(Debate adjourned--February 10, 2026)</w:t>
      </w:r>
    </w:p>
    <w:p w14:paraId="2D8378EB" w14:textId="77777777" w:rsidR="009C0A5C" w:rsidRDefault="009C0A5C" w:rsidP="009C0A5C">
      <w:pPr>
        <w:pStyle w:val="ActionText"/>
        <w:keepNext w:val="0"/>
        <w:ind w:left="0" w:firstLine="0"/>
      </w:pPr>
    </w:p>
    <w:p w14:paraId="41B251CF" w14:textId="77777777" w:rsidR="009C0A5C" w:rsidRPr="009C0A5C" w:rsidRDefault="009C0A5C" w:rsidP="009C0A5C">
      <w:pPr>
        <w:pStyle w:val="ActionText"/>
      </w:pPr>
      <w:r w:rsidRPr="009C0A5C">
        <w:rPr>
          <w:b/>
        </w:rPr>
        <w:t>H. 4767--</w:t>
      </w:r>
      <w:r w:rsidRPr="009C0A5C">
        <w:t xml:space="preserve">Reps. Davis, Chumley, Sessions, Oremus, Bustos, Landing and White: </w:t>
      </w:r>
      <w:r w:rsidRPr="009C0A5C">
        <w:rPr>
          <w:b/>
        </w:rPr>
        <w:t>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24408BD4" w14:textId="77777777" w:rsidR="009C0A5C" w:rsidRDefault="009C0A5C" w:rsidP="009C0A5C">
      <w:pPr>
        <w:pStyle w:val="ActionText"/>
        <w:ind w:left="648" w:firstLine="0"/>
      </w:pPr>
      <w:r>
        <w:t>(Prefiled--Tuesday, December 16, 2025)</w:t>
      </w:r>
    </w:p>
    <w:p w14:paraId="685D57AF" w14:textId="77777777" w:rsidR="009C0A5C" w:rsidRDefault="009C0A5C" w:rsidP="009C0A5C">
      <w:pPr>
        <w:pStyle w:val="ActionText"/>
        <w:ind w:left="648" w:firstLine="0"/>
      </w:pPr>
      <w:r>
        <w:t>(Med., Mil., Pub. &amp; Mun. Affrs. Com.--January 13, 2026)</w:t>
      </w:r>
    </w:p>
    <w:p w14:paraId="091DA4C0" w14:textId="77777777" w:rsidR="009C0A5C" w:rsidRPr="009C0A5C" w:rsidRDefault="009C0A5C" w:rsidP="009C0A5C">
      <w:pPr>
        <w:pStyle w:val="ActionText"/>
        <w:keepNext w:val="0"/>
        <w:ind w:left="648" w:firstLine="0"/>
      </w:pPr>
      <w:r w:rsidRPr="009C0A5C">
        <w:t>(Favorable--February 05, 2026)</w:t>
      </w:r>
    </w:p>
    <w:p w14:paraId="0A339C31" w14:textId="77777777" w:rsidR="009C0A5C" w:rsidRDefault="009C0A5C" w:rsidP="009C0A5C">
      <w:pPr>
        <w:pStyle w:val="ActionText"/>
        <w:keepNext w:val="0"/>
        <w:ind w:left="0" w:firstLine="0"/>
      </w:pPr>
    </w:p>
    <w:p w14:paraId="624AABE3" w14:textId="77777777" w:rsidR="009C0A5C" w:rsidRPr="009C0A5C" w:rsidRDefault="009C0A5C" w:rsidP="009C0A5C">
      <w:pPr>
        <w:pStyle w:val="ActionText"/>
      </w:pPr>
      <w:r w:rsidRPr="009C0A5C">
        <w:rPr>
          <w:b/>
        </w:rPr>
        <w:t>H. 3530--</w:t>
      </w:r>
      <w:r w:rsidRPr="009C0A5C">
        <w:t xml:space="preserve">Reps. W. Newton, Pope, Spann-Wilder, Cobb-Hunter, Bernstein, Vaughan, C. Mitchell, Robbins and T. Moore: </w:t>
      </w:r>
      <w:r w:rsidRPr="009C0A5C">
        <w:rPr>
          <w:b/>
        </w:rPr>
        <w:t>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544E0FD9" w14:textId="77777777" w:rsidR="009C0A5C" w:rsidRDefault="009C0A5C" w:rsidP="009C0A5C">
      <w:pPr>
        <w:pStyle w:val="ActionText"/>
        <w:ind w:left="648" w:firstLine="0"/>
      </w:pPr>
      <w:r>
        <w:t>(Prefiled--Thursday, December 05, 2024)</w:t>
      </w:r>
    </w:p>
    <w:p w14:paraId="3C6AE8B4" w14:textId="77777777" w:rsidR="009C0A5C" w:rsidRDefault="009C0A5C" w:rsidP="009C0A5C">
      <w:pPr>
        <w:pStyle w:val="ActionText"/>
        <w:ind w:left="648" w:firstLine="0"/>
      </w:pPr>
      <w:r>
        <w:t>(Judiciary Com.--January 14, 2025)</w:t>
      </w:r>
    </w:p>
    <w:p w14:paraId="5922A091" w14:textId="77777777" w:rsidR="009C0A5C" w:rsidRPr="009C0A5C" w:rsidRDefault="009C0A5C" w:rsidP="009C0A5C">
      <w:pPr>
        <w:pStyle w:val="ActionText"/>
        <w:keepNext w:val="0"/>
        <w:ind w:left="648" w:firstLine="0"/>
      </w:pPr>
      <w:r w:rsidRPr="009C0A5C">
        <w:t>(Fav. With Amdt.--February 05, 2026)</w:t>
      </w:r>
    </w:p>
    <w:p w14:paraId="077BE0A9" w14:textId="77777777" w:rsidR="009C0A5C" w:rsidRDefault="009C0A5C" w:rsidP="009C0A5C">
      <w:pPr>
        <w:pStyle w:val="ActionText"/>
        <w:keepNext w:val="0"/>
        <w:ind w:left="0" w:firstLine="0"/>
      </w:pPr>
    </w:p>
    <w:p w14:paraId="39190703" w14:textId="77777777" w:rsidR="009C0A5C" w:rsidRPr="009C0A5C" w:rsidRDefault="009C0A5C" w:rsidP="009C0A5C">
      <w:pPr>
        <w:pStyle w:val="ActionText"/>
      </w:pPr>
      <w:r w:rsidRPr="009C0A5C">
        <w:rPr>
          <w:b/>
        </w:rPr>
        <w:t>H. 4813--</w:t>
      </w:r>
      <w:r w:rsidRPr="009C0A5C">
        <w:t xml:space="preserve">Reps. Pope, C. Mitchell, Robbins and Oremus: </w:t>
      </w:r>
      <w:r w:rsidRPr="009C0A5C">
        <w:rPr>
          <w:b/>
        </w:rPr>
        <w:t>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6C41C39E" w14:textId="77777777" w:rsidR="009C0A5C" w:rsidRDefault="009C0A5C" w:rsidP="009C0A5C">
      <w:pPr>
        <w:pStyle w:val="ActionText"/>
        <w:ind w:left="648" w:firstLine="0"/>
      </w:pPr>
      <w:r>
        <w:t>(Prefiled--Tuesday, December 16, 2025)</w:t>
      </w:r>
    </w:p>
    <w:p w14:paraId="72679D92" w14:textId="77777777" w:rsidR="009C0A5C" w:rsidRDefault="009C0A5C" w:rsidP="009C0A5C">
      <w:pPr>
        <w:pStyle w:val="ActionText"/>
        <w:ind w:left="648" w:firstLine="0"/>
      </w:pPr>
      <w:r>
        <w:t>(Judiciary Com.--January 13, 2026)</w:t>
      </w:r>
    </w:p>
    <w:p w14:paraId="15ED266B" w14:textId="77777777" w:rsidR="009C0A5C" w:rsidRPr="009C0A5C" w:rsidRDefault="009C0A5C" w:rsidP="009C0A5C">
      <w:pPr>
        <w:pStyle w:val="ActionText"/>
        <w:keepNext w:val="0"/>
        <w:ind w:left="648" w:firstLine="0"/>
      </w:pPr>
      <w:r w:rsidRPr="009C0A5C">
        <w:t>(Favorable--February 05, 2026)</w:t>
      </w:r>
    </w:p>
    <w:p w14:paraId="1C3D56FA" w14:textId="77777777" w:rsidR="009C0A5C" w:rsidRPr="009C0A5C" w:rsidRDefault="009C0A5C" w:rsidP="009C0A5C">
      <w:pPr>
        <w:pStyle w:val="ActionText"/>
      </w:pPr>
      <w:r w:rsidRPr="009C0A5C">
        <w:rPr>
          <w:b/>
        </w:rPr>
        <w:t>H. 4757--</w:t>
      </w:r>
      <w:r w:rsidRPr="009C0A5C">
        <w:t xml:space="preserve">Reps. Pope, Erickson, Davis, M. M. Smith, Bailey, Bradley, Brewer, Caskey, Crawford, Duncan, Forrest, Gagnon, Gatch, Gilliam, Guest, Haddon, Hardee, Hartnett, Hartz, Herbkersman, Hewitt, Hiott, Hixon, Holman, Lawson, Ligon, Long, Lowe, Martin, McCravy, McGinnis, C. Mitchell, T. Moore, B. Newton, W. Newton, Oremus, Pedalino, Robbins, Schuessler, G. M. Smith, Taylor, Teeple, Vaughan, Whitmire, Wickensimer, Willis, Wooten, Yow, Chumley, Edgerton, Magnuson, Terribile, Kilmartin, White, Sanders, D. Mitchell, Cromer, Gilreath, Guffey and Lastinger: </w:t>
      </w:r>
      <w:r w:rsidRPr="009C0A5C">
        <w:rPr>
          <w:b/>
        </w:rPr>
        <w:t>A BILL TO AMEND THE SOUTH CAROLINA CODE OF LAWS BY ENACTING THE "PARENTAL RIGHTS ACT" BY ADDING ARTICLE 3 TO CHAPTER 28, TITLE 59, TO AFFIRM AND ENUMERATE THE FUNDAMENTAL RIGHTS OF PARENTS TO DIRECT THE UPBRINGING, EDUCATION, HEALTHCARE, AND GENERAL WELFARE OF THEIR CHILDREN, TO REQUIRE THE STATE BOARD OF EDUCATION TO ADOPT MINIMUM STANDARDS TO IMPLEMENT PARENTAL RIGHTS AND A RELATED MODEL PARENTAL RIGHTS POLICY, TO PROVIDE LOCAL EDUCATION AGENCIES SHALL ADOPT AND IMPLEMENT RELATED POLICIES, TO ESTABLISH ADMINISTRATIVE PROCEDURES FOR THE INVESTIGATION AND RESOLUTION OF ALLEGED VIOLATIONS, TO PROVIDE FOR A LIMITED PRIVATE CAUSE OF ACTION UPON EXHAUSTION OF ADMINISTRATIVE REMEDIES, AND TO DEFINE NECESSARY TERMS, AMONG OTHER THINGS; BY AMENDING SECTION 63-5-340, RELATING TO MINOR CONSENT FOR HEALTH SERVICES, SO AS TO CLARIFY, STRENGTHEN, AND EXPAND REQUIREMENTS FOR PARENTAL CONSENT FOR NONEMERGENCY MEDICAL TREATMENT OF MINORS, TO PROVIDE PROCEDURES AND REMEDIES FOR VIOLATIONS ALLEGED BY PARENTS, AND TO DEFINE NECESSARY TERMS, AMONG OTHER THINGS; BY REPEALING SECTION 63-5-350 RELATING TO FURNISHING HEALTH SERVICES TO MINORS WITHOUT PARENTAL CONSENT; BY DESIGNATING THE EXISTING PROVISIONS OF CHAPTER 28, TITLE 59 AS "GENERAL PROVISIONS"; AND BY REPEALING SECTION 63-5-370 RELATING TO CERTAIN CONSENT NOT BEING SUBJECT TO DISAFFIRMANCE.</w:t>
      </w:r>
    </w:p>
    <w:p w14:paraId="0DA4183E" w14:textId="77777777" w:rsidR="009C0A5C" w:rsidRDefault="009C0A5C" w:rsidP="009C0A5C">
      <w:pPr>
        <w:pStyle w:val="ActionText"/>
        <w:ind w:left="648" w:firstLine="0"/>
      </w:pPr>
      <w:r>
        <w:t>(Prefiled--Tuesday, December 16, 2025)</w:t>
      </w:r>
    </w:p>
    <w:p w14:paraId="7827BCDC" w14:textId="77777777" w:rsidR="009C0A5C" w:rsidRDefault="009C0A5C" w:rsidP="009C0A5C">
      <w:pPr>
        <w:pStyle w:val="ActionText"/>
        <w:ind w:left="648" w:firstLine="0"/>
      </w:pPr>
      <w:r>
        <w:t>(Med., Mil., Pub. &amp; Mun. Affrs. Com.--January 13, 2026)</w:t>
      </w:r>
    </w:p>
    <w:p w14:paraId="3E42D4FE" w14:textId="77777777" w:rsidR="009C0A5C" w:rsidRPr="009C0A5C" w:rsidRDefault="009C0A5C" w:rsidP="009C0A5C">
      <w:pPr>
        <w:pStyle w:val="ActionText"/>
        <w:keepNext w:val="0"/>
        <w:ind w:left="648" w:firstLine="0"/>
      </w:pPr>
      <w:r w:rsidRPr="009C0A5C">
        <w:t>(Fav. With Amdt.--February 10, 2026)</w:t>
      </w:r>
    </w:p>
    <w:p w14:paraId="714E3470" w14:textId="77777777" w:rsidR="009C0A5C" w:rsidRDefault="009C0A5C" w:rsidP="009C0A5C">
      <w:pPr>
        <w:pStyle w:val="ActionText"/>
        <w:keepNext w:val="0"/>
        <w:ind w:left="0" w:firstLine="0"/>
      </w:pPr>
    </w:p>
    <w:p w14:paraId="5AF50C9E" w14:textId="77777777" w:rsidR="009C0A5C" w:rsidRDefault="009C0A5C" w:rsidP="009C0A5C">
      <w:pPr>
        <w:pStyle w:val="ActionText"/>
        <w:ind w:left="0" w:firstLine="0"/>
        <w:jc w:val="center"/>
        <w:rPr>
          <w:b/>
        </w:rPr>
      </w:pPr>
      <w:r>
        <w:rPr>
          <w:b/>
        </w:rPr>
        <w:t>WITHDRAWAL OF OBJECTIONS/REQUEST FOR DEBATE</w:t>
      </w:r>
    </w:p>
    <w:p w14:paraId="2D427A57" w14:textId="77777777" w:rsidR="009C0A5C" w:rsidRDefault="009C0A5C" w:rsidP="009C0A5C">
      <w:pPr>
        <w:pStyle w:val="ActionText"/>
        <w:ind w:left="0" w:firstLine="0"/>
        <w:jc w:val="center"/>
        <w:rPr>
          <w:b/>
        </w:rPr>
      </w:pPr>
    </w:p>
    <w:p w14:paraId="6C5620C9" w14:textId="77777777" w:rsidR="009C0A5C" w:rsidRDefault="009C0A5C" w:rsidP="009C0A5C">
      <w:pPr>
        <w:pStyle w:val="ActionText"/>
        <w:ind w:left="0" w:firstLine="0"/>
        <w:jc w:val="center"/>
        <w:rPr>
          <w:b/>
        </w:rPr>
      </w:pPr>
      <w:r>
        <w:rPr>
          <w:b/>
        </w:rPr>
        <w:t>UNANIMOUS CONSENT REQUESTS</w:t>
      </w:r>
    </w:p>
    <w:p w14:paraId="10C27BC8" w14:textId="77777777" w:rsidR="009C0A5C" w:rsidRDefault="009C0A5C" w:rsidP="009C0A5C">
      <w:pPr>
        <w:pStyle w:val="ActionText"/>
        <w:ind w:left="0" w:firstLine="0"/>
        <w:jc w:val="center"/>
        <w:rPr>
          <w:b/>
        </w:rPr>
      </w:pPr>
      <w:r>
        <w:rPr>
          <w:b/>
        </w:rPr>
        <w:t>SECOND READING STATEWIDE CONTESTED BILLS</w:t>
      </w:r>
    </w:p>
    <w:p w14:paraId="526AEFB6" w14:textId="77777777" w:rsidR="009C0A5C" w:rsidRDefault="009C0A5C" w:rsidP="009C0A5C">
      <w:pPr>
        <w:pStyle w:val="ActionText"/>
        <w:ind w:left="0" w:firstLine="0"/>
        <w:jc w:val="center"/>
        <w:rPr>
          <w:b/>
        </w:rPr>
      </w:pPr>
    </w:p>
    <w:p w14:paraId="683D21DC" w14:textId="77777777" w:rsidR="009C0A5C" w:rsidRDefault="009C0A5C" w:rsidP="009C0A5C">
      <w:pPr>
        <w:pStyle w:val="ActionText"/>
        <w:ind w:left="0" w:firstLine="0"/>
        <w:jc w:val="center"/>
        <w:rPr>
          <w:b/>
        </w:rPr>
      </w:pPr>
      <w:r>
        <w:rPr>
          <w:b/>
        </w:rPr>
        <w:t>INTERRUPTED DEBATE</w:t>
      </w:r>
    </w:p>
    <w:p w14:paraId="6165AE7F" w14:textId="17FC2C69" w:rsidR="006E1CA3" w:rsidRDefault="009C0A5C" w:rsidP="009C0A5C">
      <w:pPr>
        <w:pStyle w:val="ActionText"/>
        <w:rPr>
          <w:b/>
        </w:rPr>
      </w:pPr>
      <w:r w:rsidRPr="009C0A5C">
        <w:rPr>
          <w:b/>
        </w:rPr>
        <w:t>H. 4758--</w:t>
      </w:r>
      <w:r w:rsidRPr="009C0A5C">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9C0A5C">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w:t>
      </w:r>
      <w:r w:rsidR="009636D4">
        <w:rPr>
          <w:b/>
        </w:rPr>
        <w:br/>
        <w:t>|</w:t>
      </w:r>
    </w:p>
    <w:p w14:paraId="0E4D59ED" w14:textId="77777777" w:rsidR="006E1CA3" w:rsidRDefault="006E1CA3">
      <w:pPr>
        <w:ind w:left="0" w:firstLine="0"/>
        <w:jc w:val="left"/>
        <w:rPr>
          <w:b/>
        </w:rPr>
      </w:pPr>
      <w:r>
        <w:rPr>
          <w:b/>
        </w:rPr>
        <w:br w:type="page"/>
      </w:r>
    </w:p>
    <w:p w14:paraId="144D4430" w14:textId="4AEFB91B" w:rsidR="009C0A5C" w:rsidRPr="009C0A5C" w:rsidRDefault="009C0A5C" w:rsidP="006E1CA3">
      <w:pPr>
        <w:pStyle w:val="ActionText"/>
        <w:ind w:firstLine="0"/>
      </w:pPr>
      <w:r w:rsidRPr="009C0A5C">
        <w:rPr>
          <w:b/>
        </w:rPr>
        <w:t>LAWFUL POSSESSION, MANUFACTURE, SALE, OR DISTRIBUTION OF CERTAIN CBD PRODUCTS, AND TO PROVIDE PENALTIES.</w:t>
      </w:r>
    </w:p>
    <w:p w14:paraId="1C3D04E6" w14:textId="77777777" w:rsidR="009C0A5C" w:rsidRDefault="009C0A5C" w:rsidP="009C0A5C">
      <w:pPr>
        <w:pStyle w:val="ActionText"/>
        <w:ind w:left="648" w:firstLine="0"/>
      </w:pPr>
      <w:r>
        <w:t>(Prefiled--Tuesday, December 16, 2025)</w:t>
      </w:r>
    </w:p>
    <w:p w14:paraId="322C2806" w14:textId="77777777" w:rsidR="009C0A5C" w:rsidRDefault="009C0A5C" w:rsidP="009C0A5C">
      <w:pPr>
        <w:pStyle w:val="ActionText"/>
        <w:ind w:left="648" w:firstLine="0"/>
      </w:pPr>
      <w:r>
        <w:t>(Judiciary Com.--January 13, 2026)</w:t>
      </w:r>
    </w:p>
    <w:p w14:paraId="4E7DC7F9" w14:textId="77777777" w:rsidR="009C0A5C" w:rsidRDefault="009C0A5C" w:rsidP="009C0A5C">
      <w:pPr>
        <w:pStyle w:val="ActionText"/>
        <w:ind w:left="648" w:firstLine="0"/>
      </w:pPr>
      <w:r>
        <w:t>(Fav. With Amdt.--January 29, 2026)</w:t>
      </w:r>
    </w:p>
    <w:p w14:paraId="645674FC" w14:textId="77777777" w:rsidR="009C0A5C" w:rsidRDefault="009C0A5C" w:rsidP="009C0A5C">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2C93081D" w14:textId="77777777" w:rsidR="009C0A5C" w:rsidRPr="009C0A5C" w:rsidRDefault="009C0A5C" w:rsidP="009C0A5C">
      <w:pPr>
        <w:pStyle w:val="ActionText"/>
        <w:keepNext w:val="0"/>
        <w:ind w:left="648" w:firstLine="0"/>
      </w:pPr>
      <w:r w:rsidRPr="009C0A5C">
        <w:t>(Debate interrupted by adjournment, the pending question being consideration of Amendment No. 1.--February 04, 2026)</w:t>
      </w:r>
    </w:p>
    <w:p w14:paraId="007BF96F" w14:textId="77777777" w:rsidR="009C0A5C" w:rsidRDefault="009C0A5C" w:rsidP="009C0A5C">
      <w:pPr>
        <w:pStyle w:val="ActionText"/>
        <w:keepNext w:val="0"/>
        <w:ind w:left="0" w:firstLine="0"/>
      </w:pPr>
    </w:p>
    <w:p w14:paraId="065AF956" w14:textId="77777777" w:rsidR="009C0A5C" w:rsidRPr="009C0A5C" w:rsidRDefault="009C0A5C" w:rsidP="009C0A5C">
      <w:pPr>
        <w:pStyle w:val="ActionText"/>
      </w:pPr>
      <w:r w:rsidRPr="009C0A5C">
        <w:rPr>
          <w:b/>
        </w:rPr>
        <w:t>S. 477--</w:t>
      </w:r>
      <w:r w:rsidRPr="009C0A5C">
        <w:t xml:space="preserve">Senators Davis and Ott: </w:t>
      </w:r>
      <w:r w:rsidRPr="009C0A5C">
        <w:rPr>
          <w:b/>
        </w:rPr>
        <w:t>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2F6D32D5" w14:textId="77777777" w:rsidR="009C0A5C" w:rsidRDefault="009C0A5C" w:rsidP="009C0A5C">
      <w:pPr>
        <w:pStyle w:val="ActionText"/>
        <w:ind w:left="648" w:firstLine="0"/>
      </w:pPr>
      <w:r>
        <w:t>(Judiciary Com.--May 08, 2025)</w:t>
      </w:r>
    </w:p>
    <w:p w14:paraId="49008039" w14:textId="77777777" w:rsidR="009C0A5C" w:rsidRDefault="009C0A5C" w:rsidP="009C0A5C">
      <w:pPr>
        <w:pStyle w:val="ActionText"/>
        <w:ind w:left="648" w:firstLine="0"/>
      </w:pPr>
      <w:r>
        <w:t>(Favorable--January 29, 2026)</w:t>
      </w:r>
    </w:p>
    <w:p w14:paraId="4CD1F57B" w14:textId="77777777" w:rsidR="009C0A5C" w:rsidRPr="009C0A5C" w:rsidRDefault="009C0A5C" w:rsidP="009C0A5C">
      <w:pPr>
        <w:pStyle w:val="ActionText"/>
        <w:keepNext w:val="0"/>
        <w:ind w:left="648" w:firstLine="0"/>
      </w:pPr>
      <w:r w:rsidRPr="009C0A5C">
        <w:t>(Requests for debate by Reps. Beach, Edgerton, Frank, Guffey, Long, Magnuson, McCravy and Terribile--February 03, 2026)</w:t>
      </w:r>
    </w:p>
    <w:p w14:paraId="3A27517D" w14:textId="77777777" w:rsidR="009C0A5C" w:rsidRDefault="009C0A5C" w:rsidP="009C0A5C">
      <w:pPr>
        <w:pStyle w:val="ActionText"/>
        <w:keepNext w:val="0"/>
        <w:ind w:left="0" w:firstLine="0"/>
      </w:pPr>
    </w:p>
    <w:p w14:paraId="76D68D2B" w14:textId="77777777" w:rsidR="009C0A5C" w:rsidRPr="009C0A5C" w:rsidRDefault="009C0A5C" w:rsidP="009C0A5C">
      <w:pPr>
        <w:pStyle w:val="ActionText"/>
      </w:pPr>
      <w:r w:rsidRPr="009C0A5C">
        <w:rPr>
          <w:b/>
        </w:rPr>
        <w:t>H. 5006--</w:t>
      </w:r>
      <w:r w:rsidRPr="009C0A5C">
        <w:t xml:space="preserve">Reps. B. Newton, Long, Hewitt, M. M. Smith, Gatch, Schuessler, Stavrinakis, Hiott, Pope, Erickson, Hixon, Neese, Wooten, Ligon, Chapman, Forrest, Hartz, Guffey, Ford, Willis, Cox, Sanders, Vaughan, Oremus, Duncan, G. M. Smith, Bowers, Sessions, Bannister, Bailey, Brewer, Weeks, Landing, Moss, Bradley, Lawson, Rankin, Guest, Brittain, Lowe, T. Moore, Ballentine, Robbins, Martin, Caskey, Pedalino, Calhoon, Davis, W. Newton, C. Mitchell, Holman, Hardee, Taylor, Yow, Jordan, Haddon, Wickensimer and Bamberg: </w:t>
      </w:r>
      <w:r w:rsidRPr="009C0A5C">
        <w:rPr>
          <w:b/>
        </w:rPr>
        <w:t>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3B11B817" w14:textId="77777777" w:rsidR="009C0A5C" w:rsidRDefault="009C0A5C" w:rsidP="009C0A5C">
      <w:pPr>
        <w:pStyle w:val="ActionText"/>
        <w:ind w:left="648" w:firstLine="0"/>
      </w:pPr>
      <w:r>
        <w:t>(Ways and Means Com.--January 22, 2026)</w:t>
      </w:r>
    </w:p>
    <w:p w14:paraId="18710AB1" w14:textId="77777777" w:rsidR="009C0A5C" w:rsidRDefault="009C0A5C" w:rsidP="009C0A5C">
      <w:pPr>
        <w:pStyle w:val="ActionText"/>
        <w:ind w:left="648" w:firstLine="0"/>
      </w:pPr>
      <w:r>
        <w:t>(Fav. With Amdt.--February 03, 2026)</w:t>
      </w:r>
    </w:p>
    <w:p w14:paraId="69EE65D4" w14:textId="77777777" w:rsidR="009C0A5C" w:rsidRPr="009C0A5C" w:rsidRDefault="009C0A5C" w:rsidP="009C0A5C">
      <w:pPr>
        <w:pStyle w:val="ActionText"/>
        <w:keepNext w:val="0"/>
        <w:ind w:left="648" w:firstLine="0"/>
      </w:pPr>
      <w:r w:rsidRPr="009C0A5C">
        <w:t>(Requests for debate by Reps. Frank, Jones, Lawson, Martin, McCravy, B. Newton, Vaughan and Weeks--February 04, 2026)</w:t>
      </w:r>
    </w:p>
    <w:p w14:paraId="24725541" w14:textId="77777777" w:rsidR="009C0A5C" w:rsidRDefault="009C0A5C" w:rsidP="009C0A5C">
      <w:pPr>
        <w:pStyle w:val="ActionText"/>
        <w:keepNext w:val="0"/>
        <w:ind w:left="0" w:firstLine="0"/>
      </w:pPr>
    </w:p>
    <w:p w14:paraId="4847D1AC" w14:textId="77777777" w:rsidR="009C0A5C" w:rsidRPr="009C0A5C" w:rsidRDefault="009C0A5C" w:rsidP="009C0A5C">
      <w:pPr>
        <w:pStyle w:val="ActionText"/>
      </w:pPr>
      <w:r w:rsidRPr="009C0A5C">
        <w:rPr>
          <w:b/>
        </w:rPr>
        <w:t>H. 4145--</w:t>
      </w:r>
      <w:r w:rsidRPr="009C0A5C">
        <w:t xml:space="preserve">Reps. Bernstein, Bannister, Stavrinakis, W. Newton, Kirby, Teeple, Gilliam, Bauer, Wetmore, Gilliard, J. Moore, Bustos, Landing, C. Mitchell, Williams, Rivers, Waters and Grant: </w:t>
      </w:r>
      <w:r w:rsidRPr="009C0A5C">
        <w:rPr>
          <w:b/>
        </w:rPr>
        <w:t>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w:t>
      </w:r>
    </w:p>
    <w:p w14:paraId="66FBFF0D" w14:textId="77777777" w:rsidR="009C0A5C" w:rsidRDefault="009C0A5C" w:rsidP="009C0A5C">
      <w:pPr>
        <w:pStyle w:val="ActionText"/>
        <w:ind w:left="648" w:firstLine="0"/>
      </w:pPr>
      <w:r>
        <w:t>(Judiciary Com.--March 05, 2025)</w:t>
      </w:r>
    </w:p>
    <w:p w14:paraId="4D66B0C3" w14:textId="77777777" w:rsidR="009C0A5C" w:rsidRDefault="009C0A5C" w:rsidP="009C0A5C">
      <w:pPr>
        <w:pStyle w:val="ActionText"/>
        <w:ind w:left="648" w:firstLine="0"/>
      </w:pPr>
      <w:r>
        <w:t>(Fav. With Amdt.--February 03, 2026)</w:t>
      </w:r>
    </w:p>
    <w:p w14:paraId="21043859" w14:textId="77777777" w:rsidR="009C0A5C" w:rsidRPr="009C0A5C" w:rsidRDefault="009C0A5C" w:rsidP="009C0A5C">
      <w:pPr>
        <w:pStyle w:val="ActionText"/>
        <w:keepNext w:val="0"/>
        <w:ind w:left="648" w:firstLine="0"/>
      </w:pPr>
      <w:r w:rsidRPr="009C0A5C">
        <w:t>(Requests for debate by Reps. Beach, Duncan, Edgerton, Ford, Frank, Gibson, Harris, Kilmartin, Magnuson, Morgan, Pace, Rankin, Robbins, Terribile and White--February 05, 2026)</w:t>
      </w:r>
    </w:p>
    <w:p w14:paraId="227C956D" w14:textId="77777777" w:rsidR="009C0A5C" w:rsidRDefault="009C0A5C" w:rsidP="009C0A5C">
      <w:pPr>
        <w:pStyle w:val="ActionText"/>
        <w:keepNext w:val="0"/>
        <w:ind w:left="0" w:firstLine="0"/>
      </w:pPr>
    </w:p>
    <w:p w14:paraId="59D8D61B" w14:textId="77777777" w:rsidR="009636D4" w:rsidRDefault="009C0A5C" w:rsidP="009636D4">
      <w:pPr>
        <w:pStyle w:val="ActionText"/>
        <w:keepNext w:val="0"/>
        <w:rPr>
          <w:b/>
        </w:rPr>
      </w:pPr>
      <w:r w:rsidRPr="009C0A5C">
        <w:rPr>
          <w:b/>
        </w:rPr>
        <w:t>H. 4755--</w:t>
      </w:r>
      <w:r w:rsidRPr="009C0A5C">
        <w:t xml:space="preserve">Reps. Gatch, G. M. Smith, W. Newton, Caskey, Jordan, Bailey, Ballentine, Brewer, Brittain, Chapman, Crawford, Cromer, Davis, Duncan, Edgerton, Forrest, Gagnon, Gilliam, Guest, Guffey, Hager, Hardee, Hartz, Herbkersman, Hewitt, Hiott, Hixon, Holman, Huff, Kilmartin, Lawson, Long, Lowe, Magnuson, Martin, McCravy, McGinnis, C. Mitchell, B. Newton, Oremus, Pace, Pedalino, Pope, Rankin, Sanders, Schuessler, Sessions, M. M. Smith, Taylor, Teeple, Terribile, Vaughan, White, Whitmire, Willis, Yow, Erickson, Chumley, Ford, Lastinger, Wickensimer and Bowers: </w:t>
      </w:r>
      <w:r w:rsidRPr="009C0A5C">
        <w:rPr>
          <w:b/>
        </w:rPr>
        <w:t>A BILL TO AMEND THE SOUTH CAROLINA CODE OF LAWS BY AMENDING SECTIONS 2-19-5, 2-19-20, 2-19-30, 2-19-35, 2-19-50, 2-19-60 AND 2-19-70, ALL RELATING TO THE SOUTH CAROLINA JUDICIAL MERIT SELECTION COMMISSION SCREENING AND ELECTION OF JUSTICES AND JUDGES, SO AS TO REVISE THE STAFFING AND APPOINTMENT PROCESS OF THE COMMISSION AND TRANSFER THAT AUTHORITY TO THE GOVERNOR, TO PROHIBIT SITTING MEMBERS OF THE GENERAL ASSEMBLY AND CERTAIN FAMILY MEMBERS FROM SERVING ON THE COMMISSION, TO PROHIBIT THE COMMISSION FROM CONSIDERING DIVERSITY, EQUITY, AND INCLUSION</w:t>
      </w:r>
      <w:r w:rsidR="009636D4">
        <w:rPr>
          <w:b/>
        </w:rPr>
        <w:br/>
      </w:r>
    </w:p>
    <w:p w14:paraId="31CAFC93" w14:textId="401CEB1A" w:rsidR="009C0A5C" w:rsidRPr="009C0A5C" w:rsidRDefault="009636D4" w:rsidP="009636D4">
      <w:pPr>
        <w:pStyle w:val="ActionText"/>
        <w:keepNext w:val="0"/>
        <w:ind w:firstLine="0"/>
      </w:pPr>
      <w:r>
        <w:rPr>
          <w:b/>
        </w:rPr>
        <w:br w:type="column"/>
      </w:r>
      <w:r w:rsidR="009C0A5C" w:rsidRPr="009C0A5C">
        <w:rPr>
          <w:b/>
        </w:rPr>
        <w:t>CRITERIA ALONG WITH OTHER SIMILAR CRITERIA, AND TO MAKE CONFORMING CHANGES.</w:t>
      </w:r>
    </w:p>
    <w:p w14:paraId="18BCA16D" w14:textId="77777777" w:rsidR="009C0A5C" w:rsidRDefault="009C0A5C" w:rsidP="009C0A5C">
      <w:pPr>
        <w:pStyle w:val="ActionText"/>
        <w:ind w:left="648" w:firstLine="0"/>
      </w:pPr>
      <w:r>
        <w:t>(Prefiled--Tuesday, December 16, 2025)</w:t>
      </w:r>
    </w:p>
    <w:p w14:paraId="1616A878" w14:textId="77777777" w:rsidR="009C0A5C" w:rsidRDefault="009C0A5C" w:rsidP="009C0A5C">
      <w:pPr>
        <w:pStyle w:val="ActionText"/>
        <w:ind w:left="648" w:firstLine="0"/>
      </w:pPr>
      <w:r>
        <w:t>(Judiciary Com.--January 13, 2026)</w:t>
      </w:r>
    </w:p>
    <w:p w14:paraId="6D293D66" w14:textId="77777777" w:rsidR="009C0A5C" w:rsidRDefault="009C0A5C" w:rsidP="009C0A5C">
      <w:pPr>
        <w:pStyle w:val="ActionText"/>
        <w:ind w:left="648" w:firstLine="0"/>
      </w:pPr>
      <w:r>
        <w:t>(Favorable--February 05, 2026)</w:t>
      </w:r>
    </w:p>
    <w:p w14:paraId="415E850A" w14:textId="77777777" w:rsidR="009C0A5C" w:rsidRDefault="009C0A5C" w:rsidP="009C0A5C">
      <w:pPr>
        <w:pStyle w:val="ActionText"/>
        <w:keepNext w:val="0"/>
        <w:ind w:left="648" w:firstLine="0"/>
      </w:pPr>
      <w:r w:rsidRPr="009C0A5C">
        <w:t>(Requests for debate by Reps. Cox, Cromer, Edgerton, Hartz, Hewitt, Hixon, Lawson, Long, Magnuson, McCravy, B. Newton, Taylor and White--February 10, 2026)</w:t>
      </w:r>
    </w:p>
    <w:p w14:paraId="766D63D8" w14:textId="6222B928" w:rsidR="009C0A5C" w:rsidRDefault="009C0A5C" w:rsidP="009C0A5C">
      <w:pPr>
        <w:pStyle w:val="ActionText"/>
        <w:keepNext w:val="0"/>
        <w:ind w:left="648" w:firstLine="0"/>
      </w:pPr>
    </w:p>
    <w:p w14:paraId="31332572" w14:textId="77777777" w:rsidR="000538D7" w:rsidRDefault="000538D7" w:rsidP="009C0A5C">
      <w:pPr>
        <w:pStyle w:val="ActionText"/>
        <w:keepNext w:val="0"/>
        <w:ind w:left="0" w:firstLine="0"/>
      </w:pPr>
    </w:p>
    <w:p w14:paraId="7A68AC4B" w14:textId="77777777" w:rsidR="00496872" w:rsidRDefault="00496872" w:rsidP="009C0A5C">
      <w:pPr>
        <w:pStyle w:val="ActionText"/>
        <w:keepNext w:val="0"/>
        <w:ind w:left="0" w:firstLine="0"/>
      </w:pPr>
    </w:p>
    <w:p w14:paraId="52B82D23" w14:textId="77777777" w:rsidR="00496872" w:rsidRDefault="00496872" w:rsidP="009C0A5C">
      <w:pPr>
        <w:pStyle w:val="ActionText"/>
        <w:keepNext w:val="0"/>
        <w:ind w:left="0" w:firstLine="0"/>
        <w:sectPr w:rsidR="00496872" w:rsidSect="009636D4">
          <w:footerReference w:type="default" r:id="rId18"/>
          <w:pgSz w:w="12240" w:h="15840" w:code="1"/>
          <w:pgMar w:top="1008" w:right="4694" w:bottom="3499" w:left="1224" w:header="1008" w:footer="3499" w:gutter="0"/>
          <w:pgNumType w:start="1"/>
          <w:cols w:space="720"/>
        </w:sectPr>
      </w:pPr>
    </w:p>
    <w:p w14:paraId="3FAFEA5B" w14:textId="6BC15AFC" w:rsidR="00496872" w:rsidRDefault="00496872" w:rsidP="00496872">
      <w:pPr>
        <w:pStyle w:val="ActionText"/>
        <w:keepNext w:val="0"/>
        <w:ind w:left="0" w:firstLine="0"/>
        <w:jc w:val="center"/>
        <w:rPr>
          <w:b/>
        </w:rPr>
      </w:pPr>
      <w:r w:rsidRPr="00496872">
        <w:rPr>
          <w:b/>
        </w:rPr>
        <w:t>HOUSE CALENDAR INDEX</w:t>
      </w:r>
    </w:p>
    <w:p w14:paraId="0216A33C" w14:textId="77777777" w:rsidR="00496872" w:rsidRDefault="00496872" w:rsidP="00496872">
      <w:pPr>
        <w:pStyle w:val="ActionText"/>
        <w:keepNext w:val="0"/>
        <w:ind w:left="0" w:firstLine="0"/>
        <w:rPr>
          <w:b/>
        </w:rPr>
      </w:pPr>
    </w:p>
    <w:p w14:paraId="61F0BA34" w14:textId="77777777" w:rsidR="00496872" w:rsidRDefault="00496872" w:rsidP="00496872">
      <w:pPr>
        <w:pStyle w:val="ActionText"/>
        <w:keepNext w:val="0"/>
        <w:ind w:left="0" w:firstLine="0"/>
        <w:rPr>
          <w:b/>
        </w:rPr>
        <w:sectPr w:rsidR="00496872" w:rsidSect="00496872">
          <w:pgSz w:w="12240" w:h="15840" w:code="1"/>
          <w:pgMar w:top="1008" w:right="4694" w:bottom="3499" w:left="1224" w:header="1008" w:footer="3499" w:gutter="0"/>
          <w:cols w:space="720"/>
        </w:sectPr>
      </w:pPr>
    </w:p>
    <w:p w14:paraId="1EC0B51C" w14:textId="6B243E38" w:rsidR="00496872" w:rsidRPr="00496872" w:rsidRDefault="00496872" w:rsidP="00496872">
      <w:pPr>
        <w:pStyle w:val="ActionText"/>
        <w:keepNext w:val="0"/>
        <w:tabs>
          <w:tab w:val="right" w:leader="dot" w:pos="2520"/>
        </w:tabs>
        <w:ind w:left="0" w:firstLine="0"/>
      </w:pPr>
      <w:bookmarkStart w:id="0" w:name="index_start"/>
      <w:bookmarkEnd w:id="0"/>
      <w:r w:rsidRPr="00496872">
        <w:t>H. 3477</w:t>
      </w:r>
      <w:r w:rsidRPr="00496872">
        <w:tab/>
        <w:t>6</w:t>
      </w:r>
    </w:p>
    <w:p w14:paraId="41B1F1EA" w14:textId="629A7945" w:rsidR="00496872" w:rsidRPr="00496872" w:rsidRDefault="00496872" w:rsidP="00496872">
      <w:pPr>
        <w:pStyle w:val="ActionText"/>
        <w:keepNext w:val="0"/>
        <w:tabs>
          <w:tab w:val="right" w:leader="dot" w:pos="2520"/>
        </w:tabs>
        <w:ind w:left="0" w:firstLine="0"/>
      </w:pPr>
      <w:r w:rsidRPr="00496872">
        <w:t>H. 3530</w:t>
      </w:r>
      <w:r w:rsidRPr="00496872">
        <w:tab/>
        <w:t>7</w:t>
      </w:r>
    </w:p>
    <w:p w14:paraId="22B8B72D" w14:textId="23580EB1" w:rsidR="00496872" w:rsidRPr="00496872" w:rsidRDefault="00496872" w:rsidP="00496872">
      <w:pPr>
        <w:pStyle w:val="ActionText"/>
        <w:keepNext w:val="0"/>
        <w:tabs>
          <w:tab w:val="right" w:leader="dot" w:pos="2520"/>
        </w:tabs>
        <w:ind w:left="0" w:firstLine="0"/>
      </w:pPr>
      <w:r w:rsidRPr="00496872">
        <w:t>H. 3774</w:t>
      </w:r>
      <w:r w:rsidRPr="00496872">
        <w:tab/>
        <w:t>6</w:t>
      </w:r>
    </w:p>
    <w:p w14:paraId="04753C20" w14:textId="20904F60" w:rsidR="00496872" w:rsidRPr="00496872" w:rsidRDefault="00496872" w:rsidP="00496872">
      <w:pPr>
        <w:pStyle w:val="ActionText"/>
        <w:keepNext w:val="0"/>
        <w:tabs>
          <w:tab w:val="right" w:leader="dot" w:pos="2520"/>
        </w:tabs>
        <w:ind w:left="0" w:firstLine="0"/>
      </w:pPr>
      <w:r w:rsidRPr="00496872">
        <w:t>H. 4145</w:t>
      </w:r>
      <w:r w:rsidRPr="00496872">
        <w:tab/>
        <w:t>12</w:t>
      </w:r>
    </w:p>
    <w:p w14:paraId="06A54A0F" w14:textId="0E16DEAB" w:rsidR="00496872" w:rsidRPr="00496872" w:rsidRDefault="00496872" w:rsidP="00496872">
      <w:pPr>
        <w:pStyle w:val="ActionText"/>
        <w:keepNext w:val="0"/>
        <w:tabs>
          <w:tab w:val="right" w:leader="dot" w:pos="2520"/>
        </w:tabs>
        <w:ind w:left="0" w:firstLine="0"/>
      </w:pPr>
      <w:r w:rsidRPr="00496872">
        <w:t>H. 4188</w:t>
      </w:r>
      <w:r w:rsidRPr="00496872">
        <w:tab/>
        <w:t>5</w:t>
      </w:r>
    </w:p>
    <w:p w14:paraId="3E8979BE" w14:textId="3B104697" w:rsidR="00496872" w:rsidRPr="00496872" w:rsidRDefault="00496872" w:rsidP="00496872">
      <w:pPr>
        <w:pStyle w:val="ActionText"/>
        <w:keepNext w:val="0"/>
        <w:tabs>
          <w:tab w:val="right" w:leader="dot" w:pos="2520"/>
        </w:tabs>
        <w:ind w:left="0" w:firstLine="0"/>
      </w:pPr>
      <w:r w:rsidRPr="00496872">
        <w:t>H. 4511</w:t>
      </w:r>
      <w:r w:rsidRPr="00496872">
        <w:tab/>
        <w:t>6</w:t>
      </w:r>
    </w:p>
    <w:p w14:paraId="56E11A40" w14:textId="14B8F779" w:rsidR="00496872" w:rsidRPr="00496872" w:rsidRDefault="00496872" w:rsidP="00496872">
      <w:pPr>
        <w:pStyle w:val="ActionText"/>
        <w:keepNext w:val="0"/>
        <w:tabs>
          <w:tab w:val="right" w:leader="dot" w:pos="2520"/>
        </w:tabs>
        <w:ind w:left="0" w:firstLine="0"/>
      </w:pPr>
      <w:r w:rsidRPr="00496872">
        <w:t>H. 4586</w:t>
      </w:r>
      <w:r w:rsidRPr="00496872">
        <w:tab/>
        <w:t>5</w:t>
      </w:r>
    </w:p>
    <w:p w14:paraId="26A05732" w14:textId="703DDA33" w:rsidR="00496872" w:rsidRPr="00496872" w:rsidRDefault="00496872" w:rsidP="00496872">
      <w:pPr>
        <w:pStyle w:val="ActionText"/>
        <w:keepNext w:val="0"/>
        <w:tabs>
          <w:tab w:val="right" w:leader="dot" w:pos="2520"/>
        </w:tabs>
        <w:ind w:left="0" w:firstLine="0"/>
      </w:pPr>
      <w:r w:rsidRPr="00496872">
        <w:t>H. 4635</w:t>
      </w:r>
      <w:r w:rsidRPr="00496872">
        <w:tab/>
        <w:t>5</w:t>
      </w:r>
    </w:p>
    <w:p w14:paraId="70942BEC" w14:textId="6DCC61E5" w:rsidR="00496872" w:rsidRPr="00496872" w:rsidRDefault="00496872" w:rsidP="00496872">
      <w:pPr>
        <w:pStyle w:val="ActionText"/>
        <w:keepNext w:val="0"/>
        <w:tabs>
          <w:tab w:val="right" w:leader="dot" w:pos="2520"/>
        </w:tabs>
        <w:ind w:left="0" w:firstLine="0"/>
      </w:pPr>
      <w:r>
        <w:br w:type="column"/>
      </w:r>
      <w:r w:rsidRPr="00496872">
        <w:t>H. 4755</w:t>
      </w:r>
      <w:r w:rsidRPr="00496872">
        <w:tab/>
        <w:t>13</w:t>
      </w:r>
    </w:p>
    <w:p w14:paraId="17F236EC" w14:textId="4231AB3D" w:rsidR="00496872" w:rsidRPr="00496872" w:rsidRDefault="00496872" w:rsidP="00496872">
      <w:pPr>
        <w:pStyle w:val="ActionText"/>
        <w:keepNext w:val="0"/>
        <w:tabs>
          <w:tab w:val="right" w:leader="dot" w:pos="2520"/>
        </w:tabs>
        <w:ind w:left="0" w:firstLine="0"/>
      </w:pPr>
      <w:r w:rsidRPr="00496872">
        <w:t>H. 4757</w:t>
      </w:r>
      <w:r w:rsidRPr="00496872">
        <w:tab/>
        <w:t>9</w:t>
      </w:r>
    </w:p>
    <w:p w14:paraId="6FE81011" w14:textId="34BD3CE9" w:rsidR="00496872" w:rsidRPr="00496872" w:rsidRDefault="00496872" w:rsidP="00496872">
      <w:pPr>
        <w:pStyle w:val="ActionText"/>
        <w:keepNext w:val="0"/>
        <w:tabs>
          <w:tab w:val="right" w:leader="dot" w:pos="2520"/>
        </w:tabs>
        <w:ind w:left="0" w:firstLine="0"/>
      </w:pPr>
      <w:r w:rsidRPr="00496872">
        <w:t>H. 4758</w:t>
      </w:r>
      <w:r w:rsidRPr="00496872">
        <w:tab/>
        <w:t>10</w:t>
      </w:r>
    </w:p>
    <w:p w14:paraId="7191D7D3" w14:textId="0311A63A" w:rsidR="00496872" w:rsidRPr="00496872" w:rsidRDefault="00496872" w:rsidP="00496872">
      <w:pPr>
        <w:pStyle w:val="ActionText"/>
        <w:keepNext w:val="0"/>
        <w:tabs>
          <w:tab w:val="right" w:leader="dot" w:pos="2520"/>
        </w:tabs>
        <w:ind w:left="0" w:firstLine="0"/>
      </w:pPr>
      <w:r w:rsidRPr="00496872">
        <w:t>H. 4767</w:t>
      </w:r>
      <w:r w:rsidRPr="00496872">
        <w:tab/>
        <w:t>7</w:t>
      </w:r>
    </w:p>
    <w:p w14:paraId="6A4DA957" w14:textId="406660A6" w:rsidR="00496872" w:rsidRPr="00496872" w:rsidRDefault="00496872" w:rsidP="00496872">
      <w:pPr>
        <w:pStyle w:val="ActionText"/>
        <w:keepNext w:val="0"/>
        <w:tabs>
          <w:tab w:val="right" w:leader="dot" w:pos="2520"/>
        </w:tabs>
        <w:ind w:left="0" w:firstLine="0"/>
      </w:pPr>
      <w:r w:rsidRPr="00496872">
        <w:t>H. 4813</w:t>
      </w:r>
      <w:r w:rsidRPr="00496872">
        <w:tab/>
        <w:t>8</w:t>
      </w:r>
    </w:p>
    <w:p w14:paraId="53853311" w14:textId="3804E752" w:rsidR="00496872" w:rsidRPr="00496872" w:rsidRDefault="00496872" w:rsidP="00496872">
      <w:pPr>
        <w:pStyle w:val="ActionText"/>
        <w:keepNext w:val="0"/>
        <w:tabs>
          <w:tab w:val="right" w:leader="dot" w:pos="2520"/>
        </w:tabs>
        <w:ind w:left="0" w:firstLine="0"/>
      </w:pPr>
      <w:r w:rsidRPr="00496872">
        <w:t>H. 5006</w:t>
      </w:r>
      <w:r w:rsidRPr="00496872">
        <w:tab/>
        <w:t>11</w:t>
      </w:r>
    </w:p>
    <w:p w14:paraId="21C32954" w14:textId="77777777" w:rsidR="00496872" w:rsidRPr="00496872" w:rsidRDefault="00496872" w:rsidP="00496872">
      <w:pPr>
        <w:pStyle w:val="ActionText"/>
        <w:keepNext w:val="0"/>
        <w:tabs>
          <w:tab w:val="right" w:leader="dot" w:pos="2520"/>
        </w:tabs>
        <w:ind w:left="0" w:firstLine="0"/>
      </w:pPr>
    </w:p>
    <w:p w14:paraId="77F1DB3F" w14:textId="77777777" w:rsidR="00496872" w:rsidRDefault="00496872" w:rsidP="00496872">
      <w:pPr>
        <w:pStyle w:val="ActionText"/>
        <w:keepNext w:val="0"/>
        <w:tabs>
          <w:tab w:val="right" w:leader="dot" w:pos="2520"/>
        </w:tabs>
        <w:ind w:left="0" w:firstLine="0"/>
      </w:pPr>
      <w:r w:rsidRPr="00496872">
        <w:t>S. 477</w:t>
      </w:r>
      <w:r w:rsidRPr="00496872">
        <w:tab/>
        <w:t>11</w:t>
      </w:r>
    </w:p>
    <w:p w14:paraId="14750543" w14:textId="77777777" w:rsidR="00496872" w:rsidRDefault="00496872" w:rsidP="00496872">
      <w:pPr>
        <w:pStyle w:val="ActionText"/>
        <w:keepNext w:val="0"/>
        <w:tabs>
          <w:tab w:val="right" w:leader="dot" w:pos="2520"/>
        </w:tabs>
        <w:ind w:left="0" w:firstLine="0"/>
        <w:sectPr w:rsidR="00496872" w:rsidSect="00496872">
          <w:type w:val="continuous"/>
          <w:pgSz w:w="12240" w:h="15840" w:code="1"/>
          <w:pgMar w:top="1008" w:right="4694" w:bottom="3499" w:left="1224" w:header="1008" w:footer="3499" w:gutter="0"/>
          <w:cols w:num="2" w:space="720"/>
        </w:sectPr>
      </w:pPr>
    </w:p>
    <w:p w14:paraId="62767AEB" w14:textId="54D484A7" w:rsidR="00496872" w:rsidRPr="00496872" w:rsidRDefault="00496872" w:rsidP="00496872">
      <w:pPr>
        <w:pStyle w:val="ActionText"/>
        <w:keepNext w:val="0"/>
        <w:tabs>
          <w:tab w:val="right" w:leader="dot" w:pos="2520"/>
        </w:tabs>
        <w:ind w:left="0" w:firstLine="0"/>
      </w:pPr>
    </w:p>
    <w:sectPr w:rsidR="00496872" w:rsidRPr="00496872" w:rsidSect="0049687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9512" w14:textId="77777777" w:rsidR="009C0A5C" w:rsidRDefault="009C0A5C">
      <w:r>
        <w:separator/>
      </w:r>
    </w:p>
  </w:endnote>
  <w:endnote w:type="continuationSeparator" w:id="0">
    <w:p w14:paraId="67369F90" w14:textId="77777777" w:rsidR="009C0A5C" w:rsidRDefault="009C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2D59"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F186B3"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ABD" w14:textId="77777777" w:rsidR="00496872" w:rsidRDefault="004968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7820" w14:textId="77777777" w:rsidR="00496872" w:rsidRDefault="004968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F3EE" w14:textId="1397306C" w:rsidR="009636D4" w:rsidRDefault="009636D4">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488921"/>
      <w:docPartObj>
        <w:docPartGallery w:val="Page Numbers (Bottom of Page)"/>
        <w:docPartUnique/>
      </w:docPartObj>
    </w:sdtPr>
    <w:sdtEndPr>
      <w:rPr>
        <w:noProof/>
      </w:rPr>
    </w:sdtEndPr>
    <w:sdtContent>
      <w:p w14:paraId="620C704D" w14:textId="4DFF8F48" w:rsidR="009636D4" w:rsidRDefault="009636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EFC0" w14:textId="77777777" w:rsidR="009C0A5C" w:rsidRDefault="009C0A5C">
      <w:r>
        <w:separator/>
      </w:r>
    </w:p>
  </w:footnote>
  <w:footnote w:type="continuationSeparator" w:id="0">
    <w:p w14:paraId="06B35B09" w14:textId="77777777" w:rsidR="009C0A5C" w:rsidRDefault="009C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A7D0" w14:textId="77777777" w:rsidR="00496872" w:rsidRDefault="00496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60B0" w14:textId="77777777" w:rsidR="00496872" w:rsidRDefault="004968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9758" w14:textId="77777777" w:rsidR="00496872" w:rsidRDefault="004968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193C" w14:textId="77777777" w:rsidR="009C0A5C" w:rsidRDefault="009C0A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5C"/>
    <w:rsid w:val="000538D7"/>
    <w:rsid w:val="00355D91"/>
    <w:rsid w:val="00496872"/>
    <w:rsid w:val="006C3A81"/>
    <w:rsid w:val="006D3795"/>
    <w:rsid w:val="006E1CA3"/>
    <w:rsid w:val="00762EBB"/>
    <w:rsid w:val="009636D4"/>
    <w:rsid w:val="009C0A5C"/>
    <w:rsid w:val="00AD0A15"/>
    <w:rsid w:val="00BB0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6801"/>
  <w15:chartTrackingRefBased/>
  <w15:docId w15:val="{0DEE8BB7-4494-4F06-AA20-0C43409F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C0A5C"/>
    <w:pPr>
      <w:keepNext/>
      <w:ind w:left="0" w:firstLine="0"/>
      <w:outlineLvl w:val="2"/>
    </w:pPr>
    <w:rPr>
      <w:b/>
      <w:sz w:val="20"/>
    </w:rPr>
  </w:style>
  <w:style w:type="paragraph" w:styleId="Heading4">
    <w:name w:val="heading 4"/>
    <w:basedOn w:val="Normal"/>
    <w:next w:val="Normal"/>
    <w:link w:val="Heading4Char"/>
    <w:qFormat/>
    <w:rsid w:val="009C0A5C"/>
    <w:pPr>
      <w:keepNext/>
      <w:tabs>
        <w:tab w:val="center" w:pos="3168"/>
      </w:tabs>
      <w:ind w:left="0" w:firstLine="0"/>
      <w:outlineLvl w:val="3"/>
    </w:pPr>
    <w:rPr>
      <w:b/>
      <w:snapToGrid w:val="0"/>
    </w:rPr>
  </w:style>
  <w:style w:type="paragraph" w:styleId="Heading6">
    <w:name w:val="heading 6"/>
    <w:basedOn w:val="Normal"/>
    <w:next w:val="Normal"/>
    <w:link w:val="Heading6Char"/>
    <w:qFormat/>
    <w:rsid w:val="009C0A5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C0A5C"/>
    <w:rPr>
      <w:b/>
    </w:rPr>
  </w:style>
  <w:style w:type="character" w:customStyle="1" w:styleId="Heading4Char">
    <w:name w:val="Heading 4 Char"/>
    <w:basedOn w:val="DefaultParagraphFont"/>
    <w:link w:val="Heading4"/>
    <w:rsid w:val="009C0A5C"/>
    <w:rPr>
      <w:b/>
      <w:snapToGrid w:val="0"/>
      <w:sz w:val="22"/>
    </w:rPr>
  </w:style>
  <w:style w:type="character" w:customStyle="1" w:styleId="Heading6Char">
    <w:name w:val="Heading 6 Char"/>
    <w:basedOn w:val="DefaultParagraphFont"/>
    <w:link w:val="Heading6"/>
    <w:rsid w:val="009C0A5C"/>
    <w:rPr>
      <w:b/>
      <w:snapToGrid w:val="0"/>
      <w:sz w:val="26"/>
    </w:rPr>
  </w:style>
  <w:style w:type="paragraph" w:styleId="NormalWeb">
    <w:name w:val="Normal (Web)"/>
    <w:basedOn w:val="Normal"/>
    <w:uiPriority w:val="99"/>
    <w:unhideWhenUsed/>
    <w:rsid w:val="00AD0A15"/>
    <w:pPr>
      <w:spacing w:before="100" w:beforeAutospacing="1" w:after="100" w:afterAutospacing="1"/>
      <w:ind w:left="0" w:firstLine="0"/>
      <w:jc w:val="left"/>
    </w:pPr>
    <w:rPr>
      <w:sz w:val="24"/>
      <w:szCs w:val="24"/>
    </w:rPr>
  </w:style>
  <w:style w:type="character" w:customStyle="1" w:styleId="FooterChar">
    <w:name w:val="Footer Char"/>
    <w:basedOn w:val="DefaultParagraphFont"/>
    <w:link w:val="Footer"/>
    <w:uiPriority w:val="99"/>
    <w:rsid w:val="009636D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3001</Words>
  <Characters>16941</Characters>
  <Application>Microsoft Office Word</Application>
  <DocSecurity>0</DocSecurity>
  <Lines>565</Lines>
  <Paragraphs>204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2/11/2026 - South Carolina Legislature Online</dc:title>
  <dc:subject/>
  <dc:creator>DJuana Wilson</dc:creator>
  <cp:keywords/>
  <cp:lastModifiedBy>Olivia Mullins</cp:lastModifiedBy>
  <cp:revision>3</cp:revision>
  <dcterms:created xsi:type="dcterms:W3CDTF">2026-02-10T19:53:00Z</dcterms:created>
  <dcterms:modified xsi:type="dcterms:W3CDTF">2026-02-10T20:15:00Z</dcterms:modified>
</cp:coreProperties>
</file>