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ED676" w14:textId="77777777" w:rsidR="00646B12" w:rsidRDefault="00646B12">
      <w:pPr>
        <w:pStyle w:val="Title"/>
      </w:pPr>
    </w:p>
    <w:p w14:paraId="32361CBF" w14:textId="77777777" w:rsidR="00646B12" w:rsidRDefault="00646B12">
      <w:pPr>
        <w:pStyle w:val="Title"/>
        <w:jc w:val="right"/>
      </w:pPr>
      <w:r>
        <w:t xml:space="preserve">NO. 34 </w:t>
      </w:r>
    </w:p>
    <w:p w14:paraId="60F9A7D9" w14:textId="77777777" w:rsidR="00646B12" w:rsidRDefault="00646B12">
      <w:pPr>
        <w:pStyle w:val="Title"/>
      </w:pPr>
    </w:p>
    <w:p w14:paraId="64A90F37" w14:textId="77777777" w:rsidR="00646B12" w:rsidRDefault="00646B12">
      <w:pPr>
        <w:pStyle w:val="Title"/>
      </w:pPr>
    </w:p>
    <w:p w14:paraId="44B99396" w14:textId="77777777" w:rsidR="00646B12" w:rsidRDefault="00646B12">
      <w:pPr>
        <w:pStyle w:val="Title"/>
      </w:pPr>
      <w:r>
        <w:t>JOURNAL</w:t>
      </w:r>
    </w:p>
    <w:p w14:paraId="1E5FBCD5" w14:textId="77777777" w:rsidR="00646B12" w:rsidRDefault="00646B12">
      <w:pPr>
        <w:pStyle w:val="Title"/>
        <w:jc w:val="left"/>
      </w:pPr>
    </w:p>
    <w:p w14:paraId="59DBFAF7" w14:textId="77777777" w:rsidR="00646B12" w:rsidRDefault="00646B12">
      <w:pPr>
        <w:pStyle w:val="Title"/>
        <w:rPr>
          <w:sz w:val="26"/>
        </w:rPr>
      </w:pPr>
      <w:r>
        <w:rPr>
          <w:sz w:val="26"/>
        </w:rPr>
        <w:t>of the</w:t>
      </w:r>
    </w:p>
    <w:p w14:paraId="6737A96C" w14:textId="77777777" w:rsidR="00646B12" w:rsidRDefault="00646B12">
      <w:pPr>
        <w:pStyle w:val="Title"/>
        <w:jc w:val="left"/>
        <w:rPr>
          <w:sz w:val="26"/>
        </w:rPr>
      </w:pPr>
    </w:p>
    <w:p w14:paraId="5D6B9050" w14:textId="77777777" w:rsidR="00646B12" w:rsidRDefault="00646B12">
      <w:pPr>
        <w:pStyle w:val="Title"/>
      </w:pPr>
      <w:r>
        <w:t>HOUSE OF REPRESENTATIVES</w:t>
      </w:r>
    </w:p>
    <w:p w14:paraId="028C457A" w14:textId="77777777" w:rsidR="00646B12" w:rsidRDefault="00646B12">
      <w:pPr>
        <w:pStyle w:val="Title"/>
        <w:jc w:val="left"/>
      </w:pPr>
    </w:p>
    <w:p w14:paraId="5A5208D3" w14:textId="77777777" w:rsidR="00646B12" w:rsidRDefault="00646B12">
      <w:pPr>
        <w:pStyle w:val="Title"/>
        <w:rPr>
          <w:sz w:val="26"/>
        </w:rPr>
      </w:pPr>
      <w:r>
        <w:rPr>
          <w:sz w:val="26"/>
        </w:rPr>
        <w:t>of the</w:t>
      </w:r>
    </w:p>
    <w:p w14:paraId="182966A4" w14:textId="77777777" w:rsidR="00646B12" w:rsidRDefault="00646B12">
      <w:pPr>
        <w:pStyle w:val="Title"/>
        <w:jc w:val="left"/>
      </w:pPr>
    </w:p>
    <w:p w14:paraId="07535FD9" w14:textId="77777777" w:rsidR="00646B12" w:rsidRDefault="00646B12">
      <w:pPr>
        <w:pStyle w:val="Title"/>
      </w:pPr>
      <w:r>
        <w:t>STATE OF SOUTH CAROLINA</w:t>
      </w:r>
    </w:p>
    <w:p w14:paraId="2490B923" w14:textId="77777777" w:rsidR="00646B12" w:rsidRDefault="00646B12">
      <w:pPr>
        <w:pStyle w:val="Cover1"/>
        <w:ind w:right="0"/>
      </w:pPr>
    </w:p>
    <w:p w14:paraId="5F1B3B1F" w14:textId="77777777" w:rsidR="00646B12" w:rsidRDefault="00646B12">
      <w:pPr>
        <w:pStyle w:val="Cover1"/>
        <w:ind w:right="0"/>
      </w:pPr>
    </w:p>
    <w:p w14:paraId="32B7F213" w14:textId="184CE6B7" w:rsidR="00646B12" w:rsidRDefault="00646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2A479228" wp14:editId="593BA6D6">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5CE8643" w14:textId="77777777" w:rsidR="00646B12" w:rsidRDefault="00646B12">
      <w:pPr>
        <w:pStyle w:val="Cover1"/>
        <w:ind w:right="0"/>
      </w:pPr>
    </w:p>
    <w:p w14:paraId="6F019D7E" w14:textId="77777777" w:rsidR="00646B12" w:rsidRDefault="00646B12">
      <w:pPr>
        <w:pStyle w:val="Cover1"/>
        <w:ind w:right="0"/>
      </w:pPr>
    </w:p>
    <w:p w14:paraId="2C03CCDB" w14:textId="77777777" w:rsidR="00646B12" w:rsidRDefault="00646B12">
      <w:pPr>
        <w:pStyle w:val="Cover4"/>
        <w:ind w:right="0"/>
      </w:pPr>
      <w:r>
        <w:t xml:space="preserve">REGULAR SESSION BEGINNING TUESDAY, JANUARY 14, 2025 </w:t>
      </w:r>
    </w:p>
    <w:p w14:paraId="28D6BE8F" w14:textId="77777777" w:rsidR="00646B12" w:rsidRDefault="00646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515934FC" w14:textId="77777777" w:rsidR="00646B12" w:rsidRDefault="00646B12">
      <w:pPr>
        <w:pStyle w:val="Cover1"/>
        <w:ind w:right="0"/>
      </w:pPr>
    </w:p>
    <w:p w14:paraId="66529ADC" w14:textId="77777777" w:rsidR="00646B12" w:rsidRDefault="00646B12">
      <w:pPr>
        <w:pStyle w:val="Cover2"/>
      </w:pPr>
    </w:p>
    <w:p w14:paraId="0A0BD8AB" w14:textId="77777777" w:rsidR="00646B12" w:rsidRDefault="00646B12">
      <w:pPr>
        <w:pStyle w:val="Cover3"/>
      </w:pPr>
      <w:r>
        <w:t>TUESDAY, MARCH 10, 2026</w:t>
      </w:r>
    </w:p>
    <w:p w14:paraId="0383DD6F" w14:textId="77777777" w:rsidR="00646B12" w:rsidRDefault="00646B12">
      <w:pPr>
        <w:pStyle w:val="Cover3"/>
      </w:pPr>
      <w:r>
        <w:t>(STATEWIDE SESSION)</w:t>
      </w:r>
    </w:p>
    <w:p w14:paraId="74D29F79" w14:textId="77777777" w:rsidR="00646B12" w:rsidRDefault="00646B12">
      <w:pPr>
        <w:pStyle w:val="Cover2"/>
      </w:pPr>
    </w:p>
    <w:p w14:paraId="4963C15B" w14:textId="77777777" w:rsidR="00646B12" w:rsidRDefault="00646B12" w:rsidP="00646B12">
      <w:pPr>
        <w:ind w:firstLine="0"/>
        <w:rPr>
          <w:strike/>
        </w:rPr>
        <w:sectPr w:rsidR="00646B12">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1"/>
          <w:cols w:space="720"/>
          <w:titlePg/>
        </w:sectPr>
      </w:pPr>
    </w:p>
    <w:p w14:paraId="79D41CC5" w14:textId="77777777" w:rsidR="00646B12" w:rsidRDefault="00646B12" w:rsidP="00646B12">
      <w:pPr>
        <w:ind w:firstLine="0"/>
        <w:rPr>
          <w:strike/>
        </w:rPr>
      </w:pPr>
    </w:p>
    <w:p w14:paraId="5960B6DD" w14:textId="77777777" w:rsidR="00646B12" w:rsidRDefault="00646B12" w:rsidP="00646B12">
      <w:pPr>
        <w:ind w:firstLine="0"/>
        <w:rPr>
          <w:strike/>
        </w:rPr>
      </w:pPr>
      <w:r>
        <w:rPr>
          <w:strike/>
        </w:rPr>
        <w:t>Indicates Matter Stricken</w:t>
      </w:r>
    </w:p>
    <w:p w14:paraId="6E541B84" w14:textId="77777777" w:rsidR="00646B12" w:rsidRDefault="00646B12" w:rsidP="00646B12">
      <w:pPr>
        <w:ind w:firstLine="0"/>
        <w:rPr>
          <w:u w:val="single"/>
        </w:rPr>
      </w:pPr>
      <w:r>
        <w:rPr>
          <w:u w:val="single"/>
        </w:rPr>
        <w:t>Indicates New Matter</w:t>
      </w:r>
    </w:p>
    <w:p w14:paraId="2BB091FD" w14:textId="77777777" w:rsidR="00375044" w:rsidRDefault="00375044"/>
    <w:p w14:paraId="0ADB29D1" w14:textId="77777777" w:rsidR="00646B12" w:rsidRDefault="00646B12">
      <w:r>
        <w:t>The House assembled at 9:00 a.m.</w:t>
      </w:r>
    </w:p>
    <w:p w14:paraId="7C8BA598" w14:textId="77777777" w:rsidR="00646B12" w:rsidRDefault="00646B12">
      <w:r>
        <w:t>Deliberations were opened with prayer by Rev. Jeff Lingerfelt as follows:</w:t>
      </w:r>
    </w:p>
    <w:p w14:paraId="256810E7" w14:textId="4E50FB8A" w:rsidR="00646B12" w:rsidRPr="00D154BC" w:rsidRDefault="00646B12" w:rsidP="00646B12">
      <w:pPr>
        <w:ind w:firstLine="720"/>
        <w:rPr>
          <w:szCs w:val="22"/>
        </w:rPr>
      </w:pPr>
      <w:bookmarkStart w:id="0" w:name="file_start2"/>
      <w:bookmarkEnd w:id="0"/>
      <w:r w:rsidRPr="00D154BC">
        <w:rPr>
          <w:szCs w:val="22"/>
        </w:rPr>
        <w:t xml:space="preserve">Our thought for today is from Proverbs 14:33: “Wisdom is in every thought of intelligent people; fools know nothing about wisdom.” </w:t>
      </w:r>
    </w:p>
    <w:p w14:paraId="245D3F24" w14:textId="77777777" w:rsidR="00646B12" w:rsidRPr="00D154BC" w:rsidRDefault="00646B12" w:rsidP="00646B12">
      <w:pPr>
        <w:ind w:firstLine="720"/>
        <w:rPr>
          <w:szCs w:val="22"/>
        </w:rPr>
      </w:pPr>
      <w:r w:rsidRPr="00D154BC">
        <w:rPr>
          <w:szCs w:val="22"/>
        </w:rPr>
        <w:t>Let us pray: O Lord God, our Father in Heaven, Righteousness exalts a nation, but sin is a disgrace to any people. Your commandments make us wiser than our enemies, even more insightful than all our teachers. Your testimonies are our meditation when we obey Your precepts. O Lord in a day and age where wisdom seems scarce, we can find and take comfort in the super-abundance of wisdom given to us in Your Word. Wisdom teaches us how to live and to live well under Your watchful care and guidance.  But more than living well, wisdom teaches us how to die well when our appointed time comes.  So, teach us how to number and govern our days so that we can present to you a heart of wisdom. Impart wisdom to each Representative in this Assembly today as they rule under the watchful eye of the Almighty. You are a compassionate God abounding in lovingkindness to those who walk uprightly before You and call upon Your great name. Amen.</w:t>
      </w:r>
    </w:p>
    <w:p w14:paraId="0C1FDFBE" w14:textId="43B3F5C8" w:rsidR="00646B12" w:rsidRDefault="00646B12">
      <w:bookmarkStart w:id="1" w:name="file_end2"/>
      <w:bookmarkEnd w:id="1"/>
    </w:p>
    <w:p w14:paraId="7F8C60DB" w14:textId="476CA519" w:rsidR="00646B12" w:rsidRDefault="00646B12">
      <w:r>
        <w:t xml:space="preserve">Pursuant to Rule 6.3, the House of Representatives was led in the Pledge of Allegiance to the Flag of the United States of America by the SPEAKER </w:t>
      </w:r>
      <w:r w:rsidRPr="00646B12">
        <w:rPr>
          <w:i/>
        </w:rPr>
        <w:t>PRO TEMPORE</w:t>
      </w:r>
      <w:r>
        <w:t>.</w:t>
      </w:r>
    </w:p>
    <w:p w14:paraId="4C6FEE33" w14:textId="77777777" w:rsidR="00646B12" w:rsidRDefault="00646B12"/>
    <w:p w14:paraId="33E156F2" w14:textId="04478001" w:rsidR="00646B12" w:rsidRDefault="00646B12">
      <w:r>
        <w:t xml:space="preserve">After corrections to the Journal of the proceedings of yesterday, the SPEAKER </w:t>
      </w:r>
      <w:r w:rsidRPr="00646B12">
        <w:rPr>
          <w:i/>
        </w:rPr>
        <w:t>PRO TEMPORE</w:t>
      </w:r>
      <w:r>
        <w:t xml:space="preserve"> ordered it confirmed.</w:t>
      </w:r>
    </w:p>
    <w:p w14:paraId="79F9BE12" w14:textId="77777777" w:rsidR="00646B12" w:rsidRDefault="00646B12"/>
    <w:p w14:paraId="2C8E23CE" w14:textId="640070DF" w:rsidR="00646B12" w:rsidRDefault="00646B12" w:rsidP="00646B12">
      <w:pPr>
        <w:keepNext/>
        <w:jc w:val="center"/>
        <w:rPr>
          <w:b/>
        </w:rPr>
      </w:pPr>
      <w:r w:rsidRPr="00646B12">
        <w:rPr>
          <w:b/>
        </w:rPr>
        <w:t>MOTION ADOPTED</w:t>
      </w:r>
    </w:p>
    <w:p w14:paraId="34C8D5CF" w14:textId="77777777" w:rsidR="00646B12" w:rsidRDefault="00646B12" w:rsidP="00646B12">
      <w:r>
        <w:t>Rep. LUCK moved that when the House adjourns, it adjourn in memory of Shawn Eaddy, which was agreed to.</w:t>
      </w:r>
    </w:p>
    <w:p w14:paraId="484F7460" w14:textId="17BF2C69" w:rsidR="00646B12" w:rsidRDefault="00646B12" w:rsidP="00646B12"/>
    <w:p w14:paraId="21D0974C" w14:textId="77777777" w:rsidR="00646B12" w:rsidRPr="008842B6" w:rsidRDefault="00646B12" w:rsidP="00646B12">
      <w:pPr>
        <w:keepNext/>
        <w:ind w:firstLine="0"/>
        <w:jc w:val="center"/>
        <w:rPr>
          <w:b/>
          <w:bCs/>
          <w:szCs w:val="22"/>
        </w:rPr>
      </w:pPr>
      <w:bookmarkStart w:id="2" w:name="file_start7"/>
      <w:bookmarkEnd w:id="2"/>
      <w:r w:rsidRPr="008842B6">
        <w:rPr>
          <w:b/>
          <w:bCs/>
          <w:szCs w:val="22"/>
        </w:rPr>
        <w:t>In Memory of Shawn Eaddy (2011-2025)</w:t>
      </w:r>
    </w:p>
    <w:p w14:paraId="2B307432" w14:textId="77777777" w:rsidR="00646B12" w:rsidRPr="008842B6" w:rsidRDefault="00646B12" w:rsidP="00646B12">
      <w:pPr>
        <w:ind w:firstLine="0"/>
        <w:rPr>
          <w:w w:val="105"/>
        </w:rPr>
      </w:pPr>
      <w:r w:rsidRPr="008842B6">
        <w:rPr>
          <w:b/>
          <w:bCs/>
          <w:w w:val="105"/>
        </w:rPr>
        <w:tab/>
      </w:r>
      <w:r w:rsidRPr="008842B6">
        <w:rPr>
          <w:w w:val="105"/>
        </w:rPr>
        <w:t xml:space="preserve">Shawn was a loving, gentle, and reserved young man whose creativity touched everyone around him. He was an artist, he was an athlete in multiple sports, and he was a proud member of the SC State University 1890 Extension 4-H Jr. Leadership Club (Pee Dee Region). Shawn was an A/B honor roll student at Wilson Middle School and rising 9th grader at Wilson High School. </w:t>
      </w:r>
    </w:p>
    <w:p w14:paraId="7CE67C86" w14:textId="77777777" w:rsidR="00646B12" w:rsidRPr="008842B6" w:rsidRDefault="00646B12" w:rsidP="0031020D">
      <w:pPr>
        <w:rPr>
          <w:w w:val="105"/>
        </w:rPr>
      </w:pPr>
      <w:r w:rsidRPr="008842B6">
        <w:rPr>
          <w:w w:val="105"/>
        </w:rPr>
        <w:lastRenderedPageBreak/>
        <w:t xml:space="preserve">Today would have been Shawn’s 15th birthday, but he passed away unexpectedly on July 23, 2025. He touched many hearts, and his spirit will continue to inspire everyone who knew and loved him. </w:t>
      </w:r>
    </w:p>
    <w:p w14:paraId="4AAAD75F" w14:textId="77777777" w:rsidR="00646B12" w:rsidRDefault="00646B12" w:rsidP="0031020D">
      <w:pPr>
        <w:rPr>
          <w:w w:val="105"/>
        </w:rPr>
      </w:pPr>
      <w:r w:rsidRPr="008842B6">
        <w:rPr>
          <w:w w:val="105"/>
        </w:rPr>
        <w:t>Rep. Jason Luck</w:t>
      </w:r>
    </w:p>
    <w:p w14:paraId="390C1E3D" w14:textId="171536AC" w:rsidR="00646B12" w:rsidRDefault="00646B12" w:rsidP="00646B12">
      <w:pPr>
        <w:ind w:firstLine="0"/>
        <w:rPr>
          <w:w w:val="105"/>
        </w:rPr>
      </w:pPr>
    </w:p>
    <w:p w14:paraId="5A48F994" w14:textId="77777777" w:rsidR="00646B12" w:rsidRDefault="00646B12" w:rsidP="00646B12">
      <w:pPr>
        <w:keepNext/>
        <w:jc w:val="center"/>
        <w:rPr>
          <w:b/>
        </w:rPr>
      </w:pPr>
      <w:r w:rsidRPr="00646B12">
        <w:rPr>
          <w:b/>
        </w:rPr>
        <w:t>ROLL CALL</w:t>
      </w:r>
    </w:p>
    <w:p w14:paraId="39F08A24" w14:textId="77777777" w:rsidR="00646B12" w:rsidRDefault="00646B12" w:rsidP="00646B1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46B12" w:rsidRPr="00646B12" w14:paraId="525D880A" w14:textId="77777777" w:rsidTr="00646B12">
        <w:trPr>
          <w:jc w:val="right"/>
        </w:trPr>
        <w:tc>
          <w:tcPr>
            <w:tcW w:w="2179" w:type="dxa"/>
          </w:tcPr>
          <w:p w14:paraId="3AE80238" w14:textId="4F103EB1" w:rsidR="00646B12" w:rsidRPr="00646B12" w:rsidRDefault="00646B12" w:rsidP="00646B12">
            <w:pPr>
              <w:keepNext/>
              <w:ind w:firstLine="0"/>
            </w:pPr>
            <w:bookmarkStart w:id="3" w:name="vote_start9"/>
            <w:bookmarkEnd w:id="3"/>
            <w:r>
              <w:t>Alexander</w:t>
            </w:r>
          </w:p>
        </w:tc>
        <w:tc>
          <w:tcPr>
            <w:tcW w:w="2179" w:type="dxa"/>
          </w:tcPr>
          <w:p w14:paraId="71A9E599" w14:textId="3D41E22B" w:rsidR="00646B12" w:rsidRPr="00646B12" w:rsidRDefault="00646B12" w:rsidP="00646B12">
            <w:pPr>
              <w:keepNext/>
              <w:ind w:firstLine="0"/>
            </w:pPr>
            <w:r>
              <w:t>Anderson</w:t>
            </w:r>
          </w:p>
        </w:tc>
        <w:tc>
          <w:tcPr>
            <w:tcW w:w="2180" w:type="dxa"/>
          </w:tcPr>
          <w:p w14:paraId="1DDA14D2" w14:textId="238E6B9B" w:rsidR="00646B12" w:rsidRPr="00646B12" w:rsidRDefault="00646B12" w:rsidP="00646B12">
            <w:pPr>
              <w:keepNext/>
              <w:ind w:firstLine="0"/>
            </w:pPr>
            <w:r>
              <w:t>Atkinson</w:t>
            </w:r>
          </w:p>
        </w:tc>
      </w:tr>
      <w:tr w:rsidR="00646B12" w:rsidRPr="00646B12" w14:paraId="14A4FD45" w14:textId="77777777" w:rsidTr="00646B12">
        <w:tblPrEx>
          <w:jc w:val="left"/>
        </w:tblPrEx>
        <w:tc>
          <w:tcPr>
            <w:tcW w:w="2179" w:type="dxa"/>
          </w:tcPr>
          <w:p w14:paraId="6938D9F9" w14:textId="29C2E6F0" w:rsidR="00646B12" w:rsidRPr="00646B12" w:rsidRDefault="00646B12" w:rsidP="00646B12">
            <w:pPr>
              <w:ind w:firstLine="0"/>
            </w:pPr>
            <w:r>
              <w:t>Bailey</w:t>
            </w:r>
          </w:p>
        </w:tc>
        <w:tc>
          <w:tcPr>
            <w:tcW w:w="2179" w:type="dxa"/>
          </w:tcPr>
          <w:p w14:paraId="450F0657" w14:textId="35223F8F" w:rsidR="00646B12" w:rsidRPr="00646B12" w:rsidRDefault="00646B12" w:rsidP="00646B12">
            <w:pPr>
              <w:ind w:firstLine="0"/>
            </w:pPr>
            <w:r>
              <w:t>Ballentine</w:t>
            </w:r>
          </w:p>
        </w:tc>
        <w:tc>
          <w:tcPr>
            <w:tcW w:w="2180" w:type="dxa"/>
          </w:tcPr>
          <w:p w14:paraId="6C730C1F" w14:textId="7DED1787" w:rsidR="00646B12" w:rsidRPr="00646B12" w:rsidRDefault="00646B12" w:rsidP="00646B12">
            <w:pPr>
              <w:ind w:firstLine="0"/>
            </w:pPr>
            <w:r>
              <w:t>Bamberg</w:t>
            </w:r>
          </w:p>
        </w:tc>
      </w:tr>
      <w:tr w:rsidR="00646B12" w:rsidRPr="00646B12" w14:paraId="011E9565" w14:textId="77777777" w:rsidTr="00646B12">
        <w:tblPrEx>
          <w:jc w:val="left"/>
        </w:tblPrEx>
        <w:tc>
          <w:tcPr>
            <w:tcW w:w="2179" w:type="dxa"/>
          </w:tcPr>
          <w:p w14:paraId="18950B39" w14:textId="0BAC9A4C" w:rsidR="00646B12" w:rsidRPr="00646B12" w:rsidRDefault="00646B12" w:rsidP="00646B12">
            <w:pPr>
              <w:ind w:firstLine="0"/>
            </w:pPr>
            <w:r>
              <w:t>Bannister</w:t>
            </w:r>
          </w:p>
        </w:tc>
        <w:tc>
          <w:tcPr>
            <w:tcW w:w="2179" w:type="dxa"/>
          </w:tcPr>
          <w:p w14:paraId="28DC444D" w14:textId="77A7F9A6" w:rsidR="00646B12" w:rsidRPr="00646B12" w:rsidRDefault="00646B12" w:rsidP="00646B12">
            <w:pPr>
              <w:ind w:firstLine="0"/>
            </w:pPr>
            <w:r>
              <w:t>Bauer</w:t>
            </w:r>
          </w:p>
        </w:tc>
        <w:tc>
          <w:tcPr>
            <w:tcW w:w="2180" w:type="dxa"/>
          </w:tcPr>
          <w:p w14:paraId="25351976" w14:textId="02213D4F" w:rsidR="00646B12" w:rsidRPr="00646B12" w:rsidRDefault="00646B12" w:rsidP="00646B12">
            <w:pPr>
              <w:ind w:firstLine="0"/>
            </w:pPr>
            <w:r>
              <w:t>Beach</w:t>
            </w:r>
          </w:p>
        </w:tc>
      </w:tr>
      <w:tr w:rsidR="00646B12" w:rsidRPr="00646B12" w14:paraId="06E2BCA9" w14:textId="77777777" w:rsidTr="00646B12">
        <w:tblPrEx>
          <w:jc w:val="left"/>
        </w:tblPrEx>
        <w:tc>
          <w:tcPr>
            <w:tcW w:w="2179" w:type="dxa"/>
          </w:tcPr>
          <w:p w14:paraId="0D55E8C9" w14:textId="5039B7AC" w:rsidR="00646B12" w:rsidRPr="00646B12" w:rsidRDefault="00646B12" w:rsidP="00646B12">
            <w:pPr>
              <w:ind w:firstLine="0"/>
            </w:pPr>
            <w:r>
              <w:t>Bernstein</w:t>
            </w:r>
          </w:p>
        </w:tc>
        <w:tc>
          <w:tcPr>
            <w:tcW w:w="2179" w:type="dxa"/>
          </w:tcPr>
          <w:p w14:paraId="33D01720" w14:textId="51480F43" w:rsidR="00646B12" w:rsidRPr="00646B12" w:rsidRDefault="00646B12" w:rsidP="00646B12">
            <w:pPr>
              <w:ind w:firstLine="0"/>
            </w:pPr>
            <w:r>
              <w:t>Bowers</w:t>
            </w:r>
          </w:p>
        </w:tc>
        <w:tc>
          <w:tcPr>
            <w:tcW w:w="2180" w:type="dxa"/>
          </w:tcPr>
          <w:p w14:paraId="5113FD21" w14:textId="547E5CA6" w:rsidR="00646B12" w:rsidRPr="00646B12" w:rsidRDefault="00646B12" w:rsidP="00646B12">
            <w:pPr>
              <w:ind w:firstLine="0"/>
            </w:pPr>
            <w:r>
              <w:t>Bradley</w:t>
            </w:r>
          </w:p>
        </w:tc>
      </w:tr>
      <w:tr w:rsidR="00646B12" w:rsidRPr="00646B12" w14:paraId="4DACFDBC" w14:textId="77777777" w:rsidTr="00646B12">
        <w:tblPrEx>
          <w:jc w:val="left"/>
        </w:tblPrEx>
        <w:tc>
          <w:tcPr>
            <w:tcW w:w="2179" w:type="dxa"/>
          </w:tcPr>
          <w:p w14:paraId="436C5D23" w14:textId="0EB527F2" w:rsidR="00646B12" w:rsidRPr="00646B12" w:rsidRDefault="00646B12" w:rsidP="00646B12">
            <w:pPr>
              <w:ind w:firstLine="0"/>
            </w:pPr>
            <w:r>
              <w:t>Brewer</w:t>
            </w:r>
          </w:p>
        </w:tc>
        <w:tc>
          <w:tcPr>
            <w:tcW w:w="2179" w:type="dxa"/>
          </w:tcPr>
          <w:p w14:paraId="2F3DD4F8" w14:textId="56CA2802" w:rsidR="00646B12" w:rsidRPr="00646B12" w:rsidRDefault="00646B12" w:rsidP="00646B12">
            <w:pPr>
              <w:ind w:firstLine="0"/>
            </w:pPr>
            <w:r>
              <w:t>Brittain</w:t>
            </w:r>
          </w:p>
        </w:tc>
        <w:tc>
          <w:tcPr>
            <w:tcW w:w="2180" w:type="dxa"/>
          </w:tcPr>
          <w:p w14:paraId="721FEBFB" w14:textId="246DBE4D" w:rsidR="00646B12" w:rsidRPr="00646B12" w:rsidRDefault="00646B12" w:rsidP="00646B12">
            <w:pPr>
              <w:ind w:firstLine="0"/>
            </w:pPr>
            <w:r>
              <w:t>Burns</w:t>
            </w:r>
          </w:p>
        </w:tc>
      </w:tr>
      <w:tr w:rsidR="00646B12" w:rsidRPr="00646B12" w14:paraId="2495B0DF" w14:textId="77777777" w:rsidTr="00646B12">
        <w:tblPrEx>
          <w:jc w:val="left"/>
        </w:tblPrEx>
        <w:tc>
          <w:tcPr>
            <w:tcW w:w="2179" w:type="dxa"/>
          </w:tcPr>
          <w:p w14:paraId="008EF163" w14:textId="212A6731" w:rsidR="00646B12" w:rsidRPr="00646B12" w:rsidRDefault="00646B12" w:rsidP="00646B12">
            <w:pPr>
              <w:ind w:firstLine="0"/>
            </w:pPr>
            <w:r>
              <w:t>Bustos</w:t>
            </w:r>
          </w:p>
        </w:tc>
        <w:tc>
          <w:tcPr>
            <w:tcW w:w="2179" w:type="dxa"/>
          </w:tcPr>
          <w:p w14:paraId="06CF1F83" w14:textId="72C586C2" w:rsidR="00646B12" w:rsidRPr="00646B12" w:rsidRDefault="00646B12" w:rsidP="00646B12">
            <w:pPr>
              <w:ind w:firstLine="0"/>
            </w:pPr>
            <w:r>
              <w:t>Calhoon</w:t>
            </w:r>
          </w:p>
        </w:tc>
        <w:tc>
          <w:tcPr>
            <w:tcW w:w="2180" w:type="dxa"/>
          </w:tcPr>
          <w:p w14:paraId="52F88F13" w14:textId="1ECFB704" w:rsidR="00646B12" w:rsidRPr="00646B12" w:rsidRDefault="00646B12" w:rsidP="00646B12">
            <w:pPr>
              <w:ind w:firstLine="0"/>
            </w:pPr>
            <w:r>
              <w:t>Caskey</w:t>
            </w:r>
          </w:p>
        </w:tc>
      </w:tr>
      <w:tr w:rsidR="00646B12" w:rsidRPr="00646B12" w14:paraId="3196D703" w14:textId="77777777" w:rsidTr="00646B12">
        <w:tblPrEx>
          <w:jc w:val="left"/>
        </w:tblPrEx>
        <w:tc>
          <w:tcPr>
            <w:tcW w:w="2179" w:type="dxa"/>
          </w:tcPr>
          <w:p w14:paraId="1DAF1875" w14:textId="21ACD5B8" w:rsidR="00646B12" w:rsidRPr="00646B12" w:rsidRDefault="00646B12" w:rsidP="00646B12">
            <w:pPr>
              <w:ind w:firstLine="0"/>
            </w:pPr>
            <w:r>
              <w:t>Chapman</w:t>
            </w:r>
          </w:p>
        </w:tc>
        <w:tc>
          <w:tcPr>
            <w:tcW w:w="2179" w:type="dxa"/>
          </w:tcPr>
          <w:p w14:paraId="6149F1E1" w14:textId="7E8FAF55" w:rsidR="00646B12" w:rsidRPr="00646B12" w:rsidRDefault="00646B12" w:rsidP="00646B12">
            <w:pPr>
              <w:ind w:firstLine="0"/>
            </w:pPr>
            <w:r>
              <w:t>Chumley</w:t>
            </w:r>
          </w:p>
        </w:tc>
        <w:tc>
          <w:tcPr>
            <w:tcW w:w="2180" w:type="dxa"/>
          </w:tcPr>
          <w:p w14:paraId="6CD13979" w14:textId="6946589F" w:rsidR="00646B12" w:rsidRPr="00646B12" w:rsidRDefault="00646B12" w:rsidP="00646B12">
            <w:pPr>
              <w:ind w:firstLine="0"/>
            </w:pPr>
            <w:r>
              <w:t>Clyburn</w:t>
            </w:r>
          </w:p>
        </w:tc>
      </w:tr>
      <w:tr w:rsidR="00646B12" w:rsidRPr="00646B12" w14:paraId="14B62EA4" w14:textId="77777777" w:rsidTr="00646B12">
        <w:tblPrEx>
          <w:jc w:val="left"/>
        </w:tblPrEx>
        <w:tc>
          <w:tcPr>
            <w:tcW w:w="2179" w:type="dxa"/>
          </w:tcPr>
          <w:p w14:paraId="02C351E7" w14:textId="4AC2B8A2" w:rsidR="00646B12" w:rsidRPr="00646B12" w:rsidRDefault="00646B12" w:rsidP="00646B12">
            <w:pPr>
              <w:ind w:firstLine="0"/>
            </w:pPr>
            <w:r>
              <w:t>Cobb-Hunter</w:t>
            </w:r>
          </w:p>
        </w:tc>
        <w:tc>
          <w:tcPr>
            <w:tcW w:w="2179" w:type="dxa"/>
          </w:tcPr>
          <w:p w14:paraId="1A29CD28" w14:textId="2B31F5C5" w:rsidR="00646B12" w:rsidRPr="00646B12" w:rsidRDefault="00646B12" w:rsidP="00646B12">
            <w:pPr>
              <w:ind w:firstLine="0"/>
            </w:pPr>
            <w:r>
              <w:t>Collins</w:t>
            </w:r>
          </w:p>
        </w:tc>
        <w:tc>
          <w:tcPr>
            <w:tcW w:w="2180" w:type="dxa"/>
          </w:tcPr>
          <w:p w14:paraId="50B040E3" w14:textId="36AE5504" w:rsidR="00646B12" w:rsidRPr="00646B12" w:rsidRDefault="00646B12" w:rsidP="00646B12">
            <w:pPr>
              <w:ind w:firstLine="0"/>
            </w:pPr>
            <w:r>
              <w:t>Cox</w:t>
            </w:r>
          </w:p>
        </w:tc>
      </w:tr>
      <w:tr w:rsidR="00646B12" w:rsidRPr="00646B12" w14:paraId="34EBD4D2" w14:textId="77777777" w:rsidTr="00646B12">
        <w:tblPrEx>
          <w:jc w:val="left"/>
        </w:tblPrEx>
        <w:tc>
          <w:tcPr>
            <w:tcW w:w="2179" w:type="dxa"/>
          </w:tcPr>
          <w:p w14:paraId="2C280BD1" w14:textId="59005B1C" w:rsidR="00646B12" w:rsidRPr="00646B12" w:rsidRDefault="00646B12" w:rsidP="00646B12">
            <w:pPr>
              <w:ind w:firstLine="0"/>
            </w:pPr>
            <w:r>
              <w:t>Crawford</w:t>
            </w:r>
          </w:p>
        </w:tc>
        <w:tc>
          <w:tcPr>
            <w:tcW w:w="2179" w:type="dxa"/>
          </w:tcPr>
          <w:p w14:paraId="175A1A49" w14:textId="7DB42725" w:rsidR="00646B12" w:rsidRPr="00646B12" w:rsidRDefault="00646B12" w:rsidP="00646B12">
            <w:pPr>
              <w:ind w:firstLine="0"/>
            </w:pPr>
            <w:r>
              <w:t>Cromer</w:t>
            </w:r>
          </w:p>
        </w:tc>
        <w:tc>
          <w:tcPr>
            <w:tcW w:w="2180" w:type="dxa"/>
          </w:tcPr>
          <w:p w14:paraId="76AF0F53" w14:textId="034EBED1" w:rsidR="00646B12" w:rsidRPr="00646B12" w:rsidRDefault="00646B12" w:rsidP="00646B12">
            <w:pPr>
              <w:ind w:firstLine="0"/>
            </w:pPr>
            <w:r>
              <w:t>Davis</w:t>
            </w:r>
          </w:p>
        </w:tc>
      </w:tr>
      <w:tr w:rsidR="00646B12" w:rsidRPr="00646B12" w14:paraId="5BABA39B" w14:textId="77777777" w:rsidTr="00646B12">
        <w:tblPrEx>
          <w:jc w:val="left"/>
        </w:tblPrEx>
        <w:tc>
          <w:tcPr>
            <w:tcW w:w="2179" w:type="dxa"/>
          </w:tcPr>
          <w:p w14:paraId="565044E5" w14:textId="7EFAFB83" w:rsidR="00646B12" w:rsidRPr="00646B12" w:rsidRDefault="00646B12" w:rsidP="00646B12">
            <w:pPr>
              <w:ind w:firstLine="0"/>
            </w:pPr>
            <w:r>
              <w:t>Dillard</w:t>
            </w:r>
          </w:p>
        </w:tc>
        <w:tc>
          <w:tcPr>
            <w:tcW w:w="2179" w:type="dxa"/>
          </w:tcPr>
          <w:p w14:paraId="606FDF67" w14:textId="7D8FDB81" w:rsidR="00646B12" w:rsidRPr="00646B12" w:rsidRDefault="00646B12" w:rsidP="00646B12">
            <w:pPr>
              <w:ind w:firstLine="0"/>
            </w:pPr>
            <w:r>
              <w:t>Duncan</w:t>
            </w:r>
          </w:p>
        </w:tc>
        <w:tc>
          <w:tcPr>
            <w:tcW w:w="2180" w:type="dxa"/>
          </w:tcPr>
          <w:p w14:paraId="3EDA66EF" w14:textId="12E4F201" w:rsidR="00646B12" w:rsidRPr="00646B12" w:rsidRDefault="00646B12" w:rsidP="00646B12">
            <w:pPr>
              <w:ind w:firstLine="0"/>
            </w:pPr>
            <w:r>
              <w:t>Edgerton</w:t>
            </w:r>
          </w:p>
        </w:tc>
      </w:tr>
      <w:tr w:rsidR="00646B12" w:rsidRPr="00646B12" w14:paraId="228610CD" w14:textId="77777777" w:rsidTr="00646B12">
        <w:tblPrEx>
          <w:jc w:val="left"/>
        </w:tblPrEx>
        <w:tc>
          <w:tcPr>
            <w:tcW w:w="2179" w:type="dxa"/>
          </w:tcPr>
          <w:p w14:paraId="62B067C5" w14:textId="7424D9DD" w:rsidR="00646B12" w:rsidRPr="00646B12" w:rsidRDefault="00646B12" w:rsidP="00646B12">
            <w:pPr>
              <w:ind w:firstLine="0"/>
            </w:pPr>
            <w:r>
              <w:t>Erickson</w:t>
            </w:r>
          </w:p>
        </w:tc>
        <w:tc>
          <w:tcPr>
            <w:tcW w:w="2179" w:type="dxa"/>
          </w:tcPr>
          <w:p w14:paraId="2489D113" w14:textId="44C6FAC1" w:rsidR="00646B12" w:rsidRPr="00646B12" w:rsidRDefault="00646B12" w:rsidP="00646B12">
            <w:pPr>
              <w:ind w:firstLine="0"/>
            </w:pPr>
            <w:r>
              <w:t>Ford</w:t>
            </w:r>
          </w:p>
        </w:tc>
        <w:tc>
          <w:tcPr>
            <w:tcW w:w="2180" w:type="dxa"/>
          </w:tcPr>
          <w:p w14:paraId="56269DF1" w14:textId="208EA78A" w:rsidR="00646B12" w:rsidRPr="00646B12" w:rsidRDefault="00646B12" w:rsidP="00646B12">
            <w:pPr>
              <w:ind w:firstLine="0"/>
            </w:pPr>
            <w:r>
              <w:t>Forrest</w:t>
            </w:r>
          </w:p>
        </w:tc>
      </w:tr>
      <w:tr w:rsidR="00646B12" w:rsidRPr="00646B12" w14:paraId="03FB1A3A" w14:textId="77777777" w:rsidTr="00646B12">
        <w:tblPrEx>
          <w:jc w:val="left"/>
        </w:tblPrEx>
        <w:tc>
          <w:tcPr>
            <w:tcW w:w="2179" w:type="dxa"/>
          </w:tcPr>
          <w:p w14:paraId="0C3F51AE" w14:textId="1BBE226A" w:rsidR="00646B12" w:rsidRPr="00646B12" w:rsidRDefault="00646B12" w:rsidP="00646B12">
            <w:pPr>
              <w:ind w:firstLine="0"/>
            </w:pPr>
            <w:r>
              <w:t>Frank</w:t>
            </w:r>
          </w:p>
        </w:tc>
        <w:tc>
          <w:tcPr>
            <w:tcW w:w="2179" w:type="dxa"/>
          </w:tcPr>
          <w:p w14:paraId="742D4571" w14:textId="683B08B5" w:rsidR="00646B12" w:rsidRPr="00646B12" w:rsidRDefault="00646B12" w:rsidP="00646B12">
            <w:pPr>
              <w:ind w:firstLine="0"/>
            </w:pPr>
            <w:r>
              <w:t>Gagnon</w:t>
            </w:r>
          </w:p>
        </w:tc>
        <w:tc>
          <w:tcPr>
            <w:tcW w:w="2180" w:type="dxa"/>
          </w:tcPr>
          <w:p w14:paraId="07CDF9F6" w14:textId="3BC9FD8B" w:rsidR="00646B12" w:rsidRPr="00646B12" w:rsidRDefault="00646B12" w:rsidP="00646B12">
            <w:pPr>
              <w:ind w:firstLine="0"/>
            </w:pPr>
            <w:r>
              <w:t>Garvin</w:t>
            </w:r>
          </w:p>
        </w:tc>
      </w:tr>
      <w:tr w:rsidR="00646B12" w:rsidRPr="00646B12" w14:paraId="5182D068" w14:textId="77777777" w:rsidTr="00646B12">
        <w:tblPrEx>
          <w:jc w:val="left"/>
        </w:tblPrEx>
        <w:tc>
          <w:tcPr>
            <w:tcW w:w="2179" w:type="dxa"/>
          </w:tcPr>
          <w:p w14:paraId="5329DDF7" w14:textId="4F1085A7" w:rsidR="00646B12" w:rsidRPr="00646B12" w:rsidRDefault="00646B12" w:rsidP="00646B12">
            <w:pPr>
              <w:ind w:firstLine="0"/>
            </w:pPr>
            <w:r>
              <w:t>Gatch</w:t>
            </w:r>
          </w:p>
        </w:tc>
        <w:tc>
          <w:tcPr>
            <w:tcW w:w="2179" w:type="dxa"/>
          </w:tcPr>
          <w:p w14:paraId="08351DBB" w14:textId="47E42E6F" w:rsidR="00646B12" w:rsidRPr="00646B12" w:rsidRDefault="00646B12" w:rsidP="00646B12">
            <w:pPr>
              <w:ind w:firstLine="0"/>
            </w:pPr>
            <w:r>
              <w:t>Gibson</w:t>
            </w:r>
          </w:p>
        </w:tc>
        <w:tc>
          <w:tcPr>
            <w:tcW w:w="2180" w:type="dxa"/>
          </w:tcPr>
          <w:p w14:paraId="78C24FF8" w14:textId="17D63F34" w:rsidR="00646B12" w:rsidRPr="00646B12" w:rsidRDefault="00646B12" w:rsidP="00646B12">
            <w:pPr>
              <w:ind w:firstLine="0"/>
            </w:pPr>
            <w:r>
              <w:t>Gilliam</w:t>
            </w:r>
          </w:p>
        </w:tc>
      </w:tr>
      <w:tr w:rsidR="00646B12" w:rsidRPr="00646B12" w14:paraId="51F02A8E" w14:textId="77777777" w:rsidTr="00646B12">
        <w:tblPrEx>
          <w:jc w:val="left"/>
        </w:tblPrEx>
        <w:tc>
          <w:tcPr>
            <w:tcW w:w="2179" w:type="dxa"/>
          </w:tcPr>
          <w:p w14:paraId="2282149A" w14:textId="1143706E" w:rsidR="00646B12" w:rsidRPr="00646B12" w:rsidRDefault="00646B12" w:rsidP="00646B12">
            <w:pPr>
              <w:ind w:firstLine="0"/>
            </w:pPr>
            <w:r>
              <w:t>Gilliard</w:t>
            </w:r>
          </w:p>
        </w:tc>
        <w:tc>
          <w:tcPr>
            <w:tcW w:w="2179" w:type="dxa"/>
          </w:tcPr>
          <w:p w14:paraId="735D2438" w14:textId="633CEAD3" w:rsidR="00646B12" w:rsidRPr="00646B12" w:rsidRDefault="00646B12" w:rsidP="00646B12">
            <w:pPr>
              <w:ind w:firstLine="0"/>
            </w:pPr>
            <w:r>
              <w:t>Gilreath</w:t>
            </w:r>
          </w:p>
        </w:tc>
        <w:tc>
          <w:tcPr>
            <w:tcW w:w="2180" w:type="dxa"/>
          </w:tcPr>
          <w:p w14:paraId="57437519" w14:textId="330989B4" w:rsidR="00646B12" w:rsidRPr="00646B12" w:rsidRDefault="00646B12" w:rsidP="00646B12">
            <w:pPr>
              <w:ind w:firstLine="0"/>
            </w:pPr>
            <w:r>
              <w:t>Govan</w:t>
            </w:r>
          </w:p>
        </w:tc>
      </w:tr>
      <w:tr w:rsidR="00646B12" w:rsidRPr="00646B12" w14:paraId="32C2304A" w14:textId="77777777" w:rsidTr="00646B12">
        <w:tblPrEx>
          <w:jc w:val="left"/>
        </w:tblPrEx>
        <w:tc>
          <w:tcPr>
            <w:tcW w:w="2179" w:type="dxa"/>
          </w:tcPr>
          <w:p w14:paraId="059D67B3" w14:textId="0FF48B32" w:rsidR="00646B12" w:rsidRPr="00646B12" w:rsidRDefault="00646B12" w:rsidP="00646B12">
            <w:pPr>
              <w:ind w:firstLine="0"/>
            </w:pPr>
            <w:r>
              <w:t>Grant</w:t>
            </w:r>
          </w:p>
        </w:tc>
        <w:tc>
          <w:tcPr>
            <w:tcW w:w="2179" w:type="dxa"/>
          </w:tcPr>
          <w:p w14:paraId="029FF6E7" w14:textId="338CB79C" w:rsidR="00646B12" w:rsidRPr="00646B12" w:rsidRDefault="00646B12" w:rsidP="00646B12">
            <w:pPr>
              <w:ind w:firstLine="0"/>
            </w:pPr>
            <w:r>
              <w:t>Guest</w:t>
            </w:r>
          </w:p>
        </w:tc>
        <w:tc>
          <w:tcPr>
            <w:tcW w:w="2180" w:type="dxa"/>
          </w:tcPr>
          <w:p w14:paraId="4DCFAA39" w14:textId="386CA939" w:rsidR="00646B12" w:rsidRPr="00646B12" w:rsidRDefault="00646B12" w:rsidP="00646B12">
            <w:pPr>
              <w:ind w:firstLine="0"/>
            </w:pPr>
            <w:r>
              <w:t>Guffey</w:t>
            </w:r>
          </w:p>
        </w:tc>
      </w:tr>
      <w:tr w:rsidR="00646B12" w:rsidRPr="00646B12" w14:paraId="3809A737" w14:textId="77777777" w:rsidTr="00646B12">
        <w:tblPrEx>
          <w:jc w:val="left"/>
        </w:tblPrEx>
        <w:tc>
          <w:tcPr>
            <w:tcW w:w="2179" w:type="dxa"/>
          </w:tcPr>
          <w:p w14:paraId="5EC360B8" w14:textId="3BA4C979" w:rsidR="00646B12" w:rsidRPr="00646B12" w:rsidRDefault="00646B12" w:rsidP="00646B12">
            <w:pPr>
              <w:ind w:firstLine="0"/>
            </w:pPr>
            <w:r>
              <w:t>Haddon</w:t>
            </w:r>
          </w:p>
        </w:tc>
        <w:tc>
          <w:tcPr>
            <w:tcW w:w="2179" w:type="dxa"/>
          </w:tcPr>
          <w:p w14:paraId="08626AE2" w14:textId="3BD1F1A9" w:rsidR="00646B12" w:rsidRPr="00646B12" w:rsidRDefault="00646B12" w:rsidP="00646B12">
            <w:pPr>
              <w:ind w:firstLine="0"/>
            </w:pPr>
            <w:r>
              <w:t>Hager</w:t>
            </w:r>
          </w:p>
        </w:tc>
        <w:tc>
          <w:tcPr>
            <w:tcW w:w="2180" w:type="dxa"/>
          </w:tcPr>
          <w:p w14:paraId="42AB1321" w14:textId="0030BDE9" w:rsidR="00646B12" w:rsidRPr="00646B12" w:rsidRDefault="00646B12" w:rsidP="00646B12">
            <w:pPr>
              <w:ind w:firstLine="0"/>
            </w:pPr>
            <w:r>
              <w:t>Hardee</w:t>
            </w:r>
          </w:p>
        </w:tc>
      </w:tr>
      <w:tr w:rsidR="00646B12" w:rsidRPr="00646B12" w14:paraId="68503394" w14:textId="77777777" w:rsidTr="00646B12">
        <w:tblPrEx>
          <w:jc w:val="left"/>
        </w:tblPrEx>
        <w:tc>
          <w:tcPr>
            <w:tcW w:w="2179" w:type="dxa"/>
          </w:tcPr>
          <w:p w14:paraId="6560B4BB" w14:textId="68F23B21" w:rsidR="00646B12" w:rsidRPr="00646B12" w:rsidRDefault="00646B12" w:rsidP="00646B12">
            <w:pPr>
              <w:ind w:firstLine="0"/>
            </w:pPr>
            <w:r>
              <w:t>Harris</w:t>
            </w:r>
          </w:p>
        </w:tc>
        <w:tc>
          <w:tcPr>
            <w:tcW w:w="2179" w:type="dxa"/>
          </w:tcPr>
          <w:p w14:paraId="4A025C46" w14:textId="2FD356A1" w:rsidR="00646B12" w:rsidRPr="00646B12" w:rsidRDefault="00646B12" w:rsidP="00646B12">
            <w:pPr>
              <w:ind w:firstLine="0"/>
            </w:pPr>
            <w:r>
              <w:t>Hart</w:t>
            </w:r>
          </w:p>
        </w:tc>
        <w:tc>
          <w:tcPr>
            <w:tcW w:w="2180" w:type="dxa"/>
          </w:tcPr>
          <w:p w14:paraId="579ACA50" w14:textId="59AF2718" w:rsidR="00646B12" w:rsidRPr="00646B12" w:rsidRDefault="00646B12" w:rsidP="00646B12">
            <w:pPr>
              <w:ind w:firstLine="0"/>
            </w:pPr>
            <w:r>
              <w:t>Hartnett</w:t>
            </w:r>
          </w:p>
        </w:tc>
      </w:tr>
      <w:tr w:rsidR="00646B12" w:rsidRPr="00646B12" w14:paraId="727BF916" w14:textId="77777777" w:rsidTr="00646B12">
        <w:tblPrEx>
          <w:jc w:val="left"/>
        </w:tblPrEx>
        <w:tc>
          <w:tcPr>
            <w:tcW w:w="2179" w:type="dxa"/>
          </w:tcPr>
          <w:p w14:paraId="67D7B0C5" w14:textId="2F7B9DEF" w:rsidR="00646B12" w:rsidRPr="00646B12" w:rsidRDefault="00646B12" w:rsidP="00646B12">
            <w:pPr>
              <w:ind w:firstLine="0"/>
            </w:pPr>
            <w:r>
              <w:t>Hartz</w:t>
            </w:r>
          </w:p>
        </w:tc>
        <w:tc>
          <w:tcPr>
            <w:tcW w:w="2179" w:type="dxa"/>
          </w:tcPr>
          <w:p w14:paraId="58A56702" w14:textId="3466A7FA" w:rsidR="00646B12" w:rsidRPr="00646B12" w:rsidRDefault="00646B12" w:rsidP="00646B12">
            <w:pPr>
              <w:ind w:firstLine="0"/>
            </w:pPr>
            <w:r>
              <w:t>Hayes</w:t>
            </w:r>
          </w:p>
        </w:tc>
        <w:tc>
          <w:tcPr>
            <w:tcW w:w="2180" w:type="dxa"/>
          </w:tcPr>
          <w:p w14:paraId="5C6D91B7" w14:textId="6146E69A" w:rsidR="00646B12" w:rsidRPr="00646B12" w:rsidRDefault="00646B12" w:rsidP="00646B12">
            <w:pPr>
              <w:ind w:firstLine="0"/>
            </w:pPr>
            <w:r>
              <w:t>Henderson-Myers</w:t>
            </w:r>
          </w:p>
        </w:tc>
      </w:tr>
      <w:tr w:rsidR="00646B12" w:rsidRPr="00646B12" w14:paraId="265323F3" w14:textId="77777777" w:rsidTr="00646B12">
        <w:tblPrEx>
          <w:jc w:val="left"/>
        </w:tblPrEx>
        <w:tc>
          <w:tcPr>
            <w:tcW w:w="2179" w:type="dxa"/>
          </w:tcPr>
          <w:p w14:paraId="190FB881" w14:textId="78099867" w:rsidR="00646B12" w:rsidRPr="00646B12" w:rsidRDefault="00646B12" w:rsidP="00646B12">
            <w:pPr>
              <w:ind w:firstLine="0"/>
            </w:pPr>
            <w:r>
              <w:t>Herbkersman</w:t>
            </w:r>
          </w:p>
        </w:tc>
        <w:tc>
          <w:tcPr>
            <w:tcW w:w="2179" w:type="dxa"/>
          </w:tcPr>
          <w:p w14:paraId="0B25FBEB" w14:textId="2328AE4A" w:rsidR="00646B12" w:rsidRPr="00646B12" w:rsidRDefault="00646B12" w:rsidP="00646B12">
            <w:pPr>
              <w:ind w:firstLine="0"/>
            </w:pPr>
            <w:r>
              <w:t>Hewitt</w:t>
            </w:r>
          </w:p>
        </w:tc>
        <w:tc>
          <w:tcPr>
            <w:tcW w:w="2180" w:type="dxa"/>
          </w:tcPr>
          <w:p w14:paraId="4B3E0BAF" w14:textId="6AB324EC" w:rsidR="00646B12" w:rsidRPr="00646B12" w:rsidRDefault="00646B12" w:rsidP="00646B12">
            <w:pPr>
              <w:ind w:firstLine="0"/>
            </w:pPr>
            <w:r>
              <w:t>Hiott</w:t>
            </w:r>
          </w:p>
        </w:tc>
      </w:tr>
      <w:tr w:rsidR="00646B12" w:rsidRPr="00646B12" w14:paraId="57D3D995" w14:textId="77777777" w:rsidTr="00646B12">
        <w:tblPrEx>
          <w:jc w:val="left"/>
        </w:tblPrEx>
        <w:tc>
          <w:tcPr>
            <w:tcW w:w="2179" w:type="dxa"/>
          </w:tcPr>
          <w:p w14:paraId="5E96DFEA" w14:textId="759C5BFB" w:rsidR="00646B12" w:rsidRPr="00646B12" w:rsidRDefault="00646B12" w:rsidP="00646B12">
            <w:pPr>
              <w:ind w:firstLine="0"/>
            </w:pPr>
            <w:r>
              <w:t>Hixon</w:t>
            </w:r>
          </w:p>
        </w:tc>
        <w:tc>
          <w:tcPr>
            <w:tcW w:w="2179" w:type="dxa"/>
          </w:tcPr>
          <w:p w14:paraId="5D190E84" w14:textId="0A819BC1" w:rsidR="00646B12" w:rsidRPr="00646B12" w:rsidRDefault="00646B12" w:rsidP="00646B12">
            <w:pPr>
              <w:ind w:firstLine="0"/>
            </w:pPr>
            <w:r>
              <w:t>Holman</w:t>
            </w:r>
          </w:p>
        </w:tc>
        <w:tc>
          <w:tcPr>
            <w:tcW w:w="2180" w:type="dxa"/>
          </w:tcPr>
          <w:p w14:paraId="254EB71F" w14:textId="2941006C" w:rsidR="00646B12" w:rsidRPr="00646B12" w:rsidRDefault="00646B12" w:rsidP="00646B12">
            <w:pPr>
              <w:ind w:firstLine="0"/>
            </w:pPr>
            <w:r>
              <w:t>Hosey</w:t>
            </w:r>
          </w:p>
        </w:tc>
      </w:tr>
      <w:tr w:rsidR="00646B12" w:rsidRPr="00646B12" w14:paraId="2199B5BA" w14:textId="77777777" w:rsidTr="00646B12">
        <w:tblPrEx>
          <w:jc w:val="left"/>
        </w:tblPrEx>
        <w:tc>
          <w:tcPr>
            <w:tcW w:w="2179" w:type="dxa"/>
          </w:tcPr>
          <w:p w14:paraId="754F013E" w14:textId="3DBA09C0" w:rsidR="00646B12" w:rsidRPr="00646B12" w:rsidRDefault="00646B12" w:rsidP="00646B12">
            <w:pPr>
              <w:ind w:firstLine="0"/>
            </w:pPr>
            <w:r>
              <w:t>Howard</w:t>
            </w:r>
          </w:p>
        </w:tc>
        <w:tc>
          <w:tcPr>
            <w:tcW w:w="2179" w:type="dxa"/>
          </w:tcPr>
          <w:p w14:paraId="72EF98BD" w14:textId="2514CE6A" w:rsidR="00646B12" w:rsidRPr="00646B12" w:rsidRDefault="00646B12" w:rsidP="00646B12">
            <w:pPr>
              <w:ind w:firstLine="0"/>
            </w:pPr>
            <w:r>
              <w:t>Huff</w:t>
            </w:r>
          </w:p>
        </w:tc>
        <w:tc>
          <w:tcPr>
            <w:tcW w:w="2180" w:type="dxa"/>
          </w:tcPr>
          <w:p w14:paraId="6CC3762E" w14:textId="2A3F6CCF" w:rsidR="00646B12" w:rsidRPr="00646B12" w:rsidRDefault="00646B12" w:rsidP="00646B12">
            <w:pPr>
              <w:ind w:firstLine="0"/>
            </w:pPr>
            <w:r>
              <w:t>J. E. Johnson</w:t>
            </w:r>
          </w:p>
        </w:tc>
      </w:tr>
      <w:tr w:rsidR="00646B12" w:rsidRPr="00646B12" w14:paraId="2340D500" w14:textId="77777777" w:rsidTr="00646B12">
        <w:tblPrEx>
          <w:jc w:val="left"/>
        </w:tblPrEx>
        <w:tc>
          <w:tcPr>
            <w:tcW w:w="2179" w:type="dxa"/>
          </w:tcPr>
          <w:p w14:paraId="20DD7385" w14:textId="5E3E12CB" w:rsidR="00646B12" w:rsidRPr="00646B12" w:rsidRDefault="00646B12" w:rsidP="00646B12">
            <w:pPr>
              <w:ind w:firstLine="0"/>
            </w:pPr>
            <w:r>
              <w:t>J. L. Johnson</w:t>
            </w:r>
          </w:p>
        </w:tc>
        <w:tc>
          <w:tcPr>
            <w:tcW w:w="2179" w:type="dxa"/>
          </w:tcPr>
          <w:p w14:paraId="6AA56BB6" w14:textId="0E63EE89" w:rsidR="00646B12" w:rsidRPr="00646B12" w:rsidRDefault="00646B12" w:rsidP="00646B12">
            <w:pPr>
              <w:ind w:firstLine="0"/>
            </w:pPr>
            <w:r>
              <w:t>Jones</w:t>
            </w:r>
          </w:p>
        </w:tc>
        <w:tc>
          <w:tcPr>
            <w:tcW w:w="2180" w:type="dxa"/>
          </w:tcPr>
          <w:p w14:paraId="6722205F" w14:textId="2AC2A9C1" w:rsidR="00646B12" w:rsidRPr="00646B12" w:rsidRDefault="00646B12" w:rsidP="00646B12">
            <w:pPr>
              <w:ind w:firstLine="0"/>
            </w:pPr>
            <w:r>
              <w:t>Jordan</w:t>
            </w:r>
          </w:p>
        </w:tc>
      </w:tr>
      <w:tr w:rsidR="00646B12" w:rsidRPr="00646B12" w14:paraId="70BF7A17" w14:textId="77777777" w:rsidTr="00646B12">
        <w:tblPrEx>
          <w:jc w:val="left"/>
        </w:tblPrEx>
        <w:tc>
          <w:tcPr>
            <w:tcW w:w="2179" w:type="dxa"/>
          </w:tcPr>
          <w:p w14:paraId="0938177A" w14:textId="08F71C7F" w:rsidR="00646B12" w:rsidRPr="00646B12" w:rsidRDefault="00646B12" w:rsidP="00646B12">
            <w:pPr>
              <w:ind w:firstLine="0"/>
            </w:pPr>
            <w:r>
              <w:t>Kilmartin</w:t>
            </w:r>
          </w:p>
        </w:tc>
        <w:tc>
          <w:tcPr>
            <w:tcW w:w="2179" w:type="dxa"/>
          </w:tcPr>
          <w:p w14:paraId="47E958D2" w14:textId="0B0CDD47" w:rsidR="00646B12" w:rsidRPr="00646B12" w:rsidRDefault="00646B12" w:rsidP="00646B12">
            <w:pPr>
              <w:ind w:firstLine="0"/>
            </w:pPr>
            <w:r>
              <w:t>King</w:t>
            </w:r>
          </w:p>
        </w:tc>
        <w:tc>
          <w:tcPr>
            <w:tcW w:w="2180" w:type="dxa"/>
          </w:tcPr>
          <w:p w14:paraId="5E013E4A" w14:textId="0791958F" w:rsidR="00646B12" w:rsidRPr="00646B12" w:rsidRDefault="00646B12" w:rsidP="00646B12">
            <w:pPr>
              <w:ind w:firstLine="0"/>
            </w:pPr>
            <w:r>
              <w:t>Kirby</w:t>
            </w:r>
          </w:p>
        </w:tc>
      </w:tr>
      <w:tr w:rsidR="00646B12" w:rsidRPr="00646B12" w14:paraId="5997D019" w14:textId="77777777" w:rsidTr="00646B12">
        <w:tblPrEx>
          <w:jc w:val="left"/>
        </w:tblPrEx>
        <w:tc>
          <w:tcPr>
            <w:tcW w:w="2179" w:type="dxa"/>
          </w:tcPr>
          <w:p w14:paraId="7CBBC30E" w14:textId="77233B3B" w:rsidR="00646B12" w:rsidRPr="00646B12" w:rsidRDefault="00646B12" w:rsidP="00646B12">
            <w:pPr>
              <w:ind w:firstLine="0"/>
            </w:pPr>
            <w:r>
              <w:t>Landing</w:t>
            </w:r>
          </w:p>
        </w:tc>
        <w:tc>
          <w:tcPr>
            <w:tcW w:w="2179" w:type="dxa"/>
          </w:tcPr>
          <w:p w14:paraId="4A36F648" w14:textId="1DA42DB0" w:rsidR="00646B12" w:rsidRPr="00646B12" w:rsidRDefault="00646B12" w:rsidP="00646B12">
            <w:pPr>
              <w:ind w:firstLine="0"/>
            </w:pPr>
            <w:r>
              <w:t>Lastinger</w:t>
            </w:r>
          </w:p>
        </w:tc>
        <w:tc>
          <w:tcPr>
            <w:tcW w:w="2180" w:type="dxa"/>
          </w:tcPr>
          <w:p w14:paraId="39930E49" w14:textId="3E79781A" w:rsidR="00646B12" w:rsidRPr="00646B12" w:rsidRDefault="00646B12" w:rsidP="00646B12">
            <w:pPr>
              <w:ind w:firstLine="0"/>
            </w:pPr>
            <w:r>
              <w:t>Lawson</w:t>
            </w:r>
          </w:p>
        </w:tc>
      </w:tr>
      <w:tr w:rsidR="00646B12" w:rsidRPr="00646B12" w14:paraId="1BC0EEBD" w14:textId="77777777" w:rsidTr="00646B12">
        <w:tblPrEx>
          <w:jc w:val="left"/>
        </w:tblPrEx>
        <w:tc>
          <w:tcPr>
            <w:tcW w:w="2179" w:type="dxa"/>
          </w:tcPr>
          <w:p w14:paraId="30173729" w14:textId="55015C01" w:rsidR="00646B12" w:rsidRPr="00646B12" w:rsidRDefault="00646B12" w:rsidP="00646B12">
            <w:pPr>
              <w:ind w:firstLine="0"/>
            </w:pPr>
            <w:r>
              <w:t>Ligon</w:t>
            </w:r>
          </w:p>
        </w:tc>
        <w:tc>
          <w:tcPr>
            <w:tcW w:w="2179" w:type="dxa"/>
          </w:tcPr>
          <w:p w14:paraId="05ABDED7" w14:textId="3033750C" w:rsidR="00646B12" w:rsidRPr="00646B12" w:rsidRDefault="00646B12" w:rsidP="00646B12">
            <w:pPr>
              <w:ind w:firstLine="0"/>
            </w:pPr>
            <w:r>
              <w:t>Long</w:t>
            </w:r>
          </w:p>
        </w:tc>
        <w:tc>
          <w:tcPr>
            <w:tcW w:w="2180" w:type="dxa"/>
          </w:tcPr>
          <w:p w14:paraId="2D908166" w14:textId="411E094D" w:rsidR="00646B12" w:rsidRPr="00646B12" w:rsidRDefault="00646B12" w:rsidP="00646B12">
            <w:pPr>
              <w:ind w:firstLine="0"/>
            </w:pPr>
            <w:r>
              <w:t>Lowe</w:t>
            </w:r>
          </w:p>
        </w:tc>
      </w:tr>
      <w:tr w:rsidR="00646B12" w:rsidRPr="00646B12" w14:paraId="6919B427" w14:textId="77777777" w:rsidTr="00646B12">
        <w:tblPrEx>
          <w:jc w:val="left"/>
        </w:tblPrEx>
        <w:tc>
          <w:tcPr>
            <w:tcW w:w="2179" w:type="dxa"/>
          </w:tcPr>
          <w:p w14:paraId="5393837A" w14:textId="3857B4CD" w:rsidR="00646B12" w:rsidRPr="00646B12" w:rsidRDefault="00646B12" w:rsidP="00646B12">
            <w:pPr>
              <w:ind w:firstLine="0"/>
            </w:pPr>
            <w:r>
              <w:t>Luck</w:t>
            </w:r>
          </w:p>
        </w:tc>
        <w:tc>
          <w:tcPr>
            <w:tcW w:w="2179" w:type="dxa"/>
          </w:tcPr>
          <w:p w14:paraId="5D27CFB6" w14:textId="17BFF08C" w:rsidR="00646B12" w:rsidRPr="00646B12" w:rsidRDefault="00646B12" w:rsidP="00646B12">
            <w:pPr>
              <w:ind w:firstLine="0"/>
            </w:pPr>
            <w:r>
              <w:t>Magnuson</w:t>
            </w:r>
          </w:p>
        </w:tc>
        <w:tc>
          <w:tcPr>
            <w:tcW w:w="2180" w:type="dxa"/>
          </w:tcPr>
          <w:p w14:paraId="5B5864A3" w14:textId="397BD6B1" w:rsidR="00646B12" w:rsidRPr="00646B12" w:rsidRDefault="00646B12" w:rsidP="00646B12">
            <w:pPr>
              <w:ind w:firstLine="0"/>
            </w:pPr>
            <w:r>
              <w:t>Martin</w:t>
            </w:r>
          </w:p>
        </w:tc>
      </w:tr>
      <w:tr w:rsidR="00646B12" w:rsidRPr="00646B12" w14:paraId="20D85BBE" w14:textId="77777777" w:rsidTr="00646B12">
        <w:tblPrEx>
          <w:jc w:val="left"/>
        </w:tblPrEx>
        <w:tc>
          <w:tcPr>
            <w:tcW w:w="2179" w:type="dxa"/>
          </w:tcPr>
          <w:p w14:paraId="1A212E70" w14:textId="5EE8281B" w:rsidR="00646B12" w:rsidRPr="00646B12" w:rsidRDefault="00646B12" w:rsidP="00646B12">
            <w:pPr>
              <w:ind w:firstLine="0"/>
            </w:pPr>
            <w:r>
              <w:t>McCabe</w:t>
            </w:r>
          </w:p>
        </w:tc>
        <w:tc>
          <w:tcPr>
            <w:tcW w:w="2179" w:type="dxa"/>
          </w:tcPr>
          <w:p w14:paraId="05FF323E" w14:textId="0B576B8E" w:rsidR="00646B12" w:rsidRPr="00646B12" w:rsidRDefault="00646B12" w:rsidP="00646B12">
            <w:pPr>
              <w:ind w:firstLine="0"/>
            </w:pPr>
            <w:r>
              <w:t>McCravy</w:t>
            </w:r>
          </w:p>
        </w:tc>
        <w:tc>
          <w:tcPr>
            <w:tcW w:w="2180" w:type="dxa"/>
          </w:tcPr>
          <w:p w14:paraId="2A3726CD" w14:textId="33C5CE99" w:rsidR="00646B12" w:rsidRPr="00646B12" w:rsidRDefault="00646B12" w:rsidP="00646B12">
            <w:pPr>
              <w:ind w:firstLine="0"/>
            </w:pPr>
            <w:r>
              <w:t>McDaniel</w:t>
            </w:r>
          </w:p>
        </w:tc>
      </w:tr>
      <w:tr w:rsidR="00646B12" w:rsidRPr="00646B12" w14:paraId="1D67CE81" w14:textId="77777777" w:rsidTr="00646B12">
        <w:tblPrEx>
          <w:jc w:val="left"/>
        </w:tblPrEx>
        <w:tc>
          <w:tcPr>
            <w:tcW w:w="2179" w:type="dxa"/>
          </w:tcPr>
          <w:p w14:paraId="274456A0" w14:textId="46939D45" w:rsidR="00646B12" w:rsidRPr="00646B12" w:rsidRDefault="00646B12" w:rsidP="00646B12">
            <w:pPr>
              <w:ind w:firstLine="0"/>
            </w:pPr>
            <w:r>
              <w:t>McGinnis</w:t>
            </w:r>
          </w:p>
        </w:tc>
        <w:tc>
          <w:tcPr>
            <w:tcW w:w="2179" w:type="dxa"/>
          </w:tcPr>
          <w:p w14:paraId="03BC005C" w14:textId="28054A2B" w:rsidR="00646B12" w:rsidRPr="00646B12" w:rsidRDefault="00646B12" w:rsidP="00646B12">
            <w:pPr>
              <w:ind w:firstLine="0"/>
            </w:pPr>
            <w:r>
              <w:t>C. Mitchell</w:t>
            </w:r>
          </w:p>
        </w:tc>
        <w:tc>
          <w:tcPr>
            <w:tcW w:w="2180" w:type="dxa"/>
          </w:tcPr>
          <w:p w14:paraId="5E6680CB" w14:textId="6DFB0EE3" w:rsidR="00646B12" w:rsidRPr="00646B12" w:rsidRDefault="00646B12" w:rsidP="00646B12">
            <w:pPr>
              <w:ind w:firstLine="0"/>
            </w:pPr>
            <w:r>
              <w:t>D. Mitchell</w:t>
            </w:r>
          </w:p>
        </w:tc>
      </w:tr>
      <w:tr w:rsidR="00646B12" w:rsidRPr="00646B12" w14:paraId="05101513" w14:textId="77777777" w:rsidTr="00646B12">
        <w:tblPrEx>
          <w:jc w:val="left"/>
        </w:tblPrEx>
        <w:tc>
          <w:tcPr>
            <w:tcW w:w="2179" w:type="dxa"/>
          </w:tcPr>
          <w:p w14:paraId="3269EDC7" w14:textId="53770E4E" w:rsidR="00646B12" w:rsidRPr="00646B12" w:rsidRDefault="00646B12" w:rsidP="00646B12">
            <w:pPr>
              <w:ind w:firstLine="0"/>
            </w:pPr>
            <w:r>
              <w:t>J. Moore</w:t>
            </w:r>
          </w:p>
        </w:tc>
        <w:tc>
          <w:tcPr>
            <w:tcW w:w="2179" w:type="dxa"/>
          </w:tcPr>
          <w:p w14:paraId="24D3A6A3" w14:textId="196C9949" w:rsidR="00646B12" w:rsidRPr="00646B12" w:rsidRDefault="00646B12" w:rsidP="00646B12">
            <w:pPr>
              <w:ind w:firstLine="0"/>
            </w:pPr>
            <w:r>
              <w:t>T. Moore</w:t>
            </w:r>
          </w:p>
        </w:tc>
        <w:tc>
          <w:tcPr>
            <w:tcW w:w="2180" w:type="dxa"/>
          </w:tcPr>
          <w:p w14:paraId="66AC8FA8" w14:textId="76413BEA" w:rsidR="00646B12" w:rsidRPr="00646B12" w:rsidRDefault="00646B12" w:rsidP="00646B12">
            <w:pPr>
              <w:ind w:firstLine="0"/>
            </w:pPr>
            <w:r>
              <w:t>Morgan</w:t>
            </w:r>
          </w:p>
        </w:tc>
      </w:tr>
      <w:tr w:rsidR="00646B12" w:rsidRPr="00646B12" w14:paraId="295969B4" w14:textId="77777777" w:rsidTr="00646B12">
        <w:tblPrEx>
          <w:jc w:val="left"/>
        </w:tblPrEx>
        <w:tc>
          <w:tcPr>
            <w:tcW w:w="2179" w:type="dxa"/>
          </w:tcPr>
          <w:p w14:paraId="550522BD" w14:textId="3FA47B44" w:rsidR="00646B12" w:rsidRPr="00646B12" w:rsidRDefault="00646B12" w:rsidP="00646B12">
            <w:pPr>
              <w:ind w:firstLine="0"/>
            </w:pPr>
            <w:r>
              <w:t>Moss</w:t>
            </w:r>
          </w:p>
        </w:tc>
        <w:tc>
          <w:tcPr>
            <w:tcW w:w="2179" w:type="dxa"/>
          </w:tcPr>
          <w:p w14:paraId="41128646" w14:textId="2419B1E7" w:rsidR="00646B12" w:rsidRPr="00646B12" w:rsidRDefault="00646B12" w:rsidP="00646B12">
            <w:pPr>
              <w:ind w:firstLine="0"/>
            </w:pPr>
            <w:r>
              <w:t>Neese</w:t>
            </w:r>
          </w:p>
        </w:tc>
        <w:tc>
          <w:tcPr>
            <w:tcW w:w="2180" w:type="dxa"/>
          </w:tcPr>
          <w:p w14:paraId="7EB60E8E" w14:textId="08CAA85D" w:rsidR="00646B12" w:rsidRPr="00646B12" w:rsidRDefault="00646B12" w:rsidP="00646B12">
            <w:pPr>
              <w:ind w:firstLine="0"/>
            </w:pPr>
            <w:r>
              <w:t>B. Newton</w:t>
            </w:r>
          </w:p>
        </w:tc>
      </w:tr>
      <w:tr w:rsidR="00646B12" w:rsidRPr="00646B12" w14:paraId="09C48AB1" w14:textId="77777777" w:rsidTr="00646B12">
        <w:tblPrEx>
          <w:jc w:val="left"/>
        </w:tblPrEx>
        <w:tc>
          <w:tcPr>
            <w:tcW w:w="2179" w:type="dxa"/>
          </w:tcPr>
          <w:p w14:paraId="6638EBA4" w14:textId="61A9A929" w:rsidR="00646B12" w:rsidRPr="00646B12" w:rsidRDefault="00646B12" w:rsidP="00646B12">
            <w:pPr>
              <w:ind w:firstLine="0"/>
            </w:pPr>
            <w:r>
              <w:t>W. Newton</w:t>
            </w:r>
          </w:p>
        </w:tc>
        <w:tc>
          <w:tcPr>
            <w:tcW w:w="2179" w:type="dxa"/>
          </w:tcPr>
          <w:p w14:paraId="30B4D6D5" w14:textId="44CB7EA2" w:rsidR="00646B12" w:rsidRPr="00646B12" w:rsidRDefault="00646B12" w:rsidP="00646B12">
            <w:pPr>
              <w:ind w:firstLine="0"/>
            </w:pPr>
            <w:r>
              <w:t>Oremus</w:t>
            </w:r>
          </w:p>
        </w:tc>
        <w:tc>
          <w:tcPr>
            <w:tcW w:w="2180" w:type="dxa"/>
          </w:tcPr>
          <w:p w14:paraId="24A28492" w14:textId="4DC5E68A" w:rsidR="00646B12" w:rsidRPr="00646B12" w:rsidRDefault="00646B12" w:rsidP="00646B12">
            <w:pPr>
              <w:ind w:firstLine="0"/>
            </w:pPr>
            <w:r>
              <w:t>Pace</w:t>
            </w:r>
          </w:p>
        </w:tc>
      </w:tr>
      <w:tr w:rsidR="00646B12" w:rsidRPr="00646B12" w14:paraId="1F6D442B" w14:textId="77777777" w:rsidTr="00646B12">
        <w:tblPrEx>
          <w:jc w:val="left"/>
        </w:tblPrEx>
        <w:tc>
          <w:tcPr>
            <w:tcW w:w="2179" w:type="dxa"/>
          </w:tcPr>
          <w:p w14:paraId="54095DE0" w14:textId="3C2A263B" w:rsidR="00646B12" w:rsidRPr="00646B12" w:rsidRDefault="00646B12" w:rsidP="00646B12">
            <w:pPr>
              <w:ind w:firstLine="0"/>
            </w:pPr>
            <w:r>
              <w:t>Pedalino</w:t>
            </w:r>
          </w:p>
        </w:tc>
        <w:tc>
          <w:tcPr>
            <w:tcW w:w="2179" w:type="dxa"/>
          </w:tcPr>
          <w:p w14:paraId="06632F59" w14:textId="38098711" w:rsidR="00646B12" w:rsidRPr="00646B12" w:rsidRDefault="00646B12" w:rsidP="00646B12">
            <w:pPr>
              <w:ind w:firstLine="0"/>
            </w:pPr>
            <w:r>
              <w:t>Pope</w:t>
            </w:r>
          </w:p>
        </w:tc>
        <w:tc>
          <w:tcPr>
            <w:tcW w:w="2180" w:type="dxa"/>
          </w:tcPr>
          <w:p w14:paraId="261C1C0F" w14:textId="608F64A6" w:rsidR="00646B12" w:rsidRPr="00646B12" w:rsidRDefault="00646B12" w:rsidP="00646B12">
            <w:pPr>
              <w:ind w:firstLine="0"/>
            </w:pPr>
            <w:r>
              <w:t>Rankin</w:t>
            </w:r>
          </w:p>
        </w:tc>
      </w:tr>
      <w:tr w:rsidR="00646B12" w:rsidRPr="00646B12" w14:paraId="1A3E0794" w14:textId="77777777" w:rsidTr="00646B12">
        <w:tblPrEx>
          <w:jc w:val="left"/>
        </w:tblPrEx>
        <w:tc>
          <w:tcPr>
            <w:tcW w:w="2179" w:type="dxa"/>
          </w:tcPr>
          <w:p w14:paraId="3DDCDB7F" w14:textId="78152D76" w:rsidR="00646B12" w:rsidRPr="00646B12" w:rsidRDefault="00646B12" w:rsidP="00646B12">
            <w:pPr>
              <w:ind w:firstLine="0"/>
            </w:pPr>
            <w:r>
              <w:t>Reese</w:t>
            </w:r>
          </w:p>
        </w:tc>
        <w:tc>
          <w:tcPr>
            <w:tcW w:w="2179" w:type="dxa"/>
          </w:tcPr>
          <w:p w14:paraId="5CDD619D" w14:textId="5F7DFD0E" w:rsidR="00646B12" w:rsidRPr="00646B12" w:rsidRDefault="00646B12" w:rsidP="00646B12">
            <w:pPr>
              <w:ind w:firstLine="0"/>
            </w:pPr>
            <w:r>
              <w:t>Rivers</w:t>
            </w:r>
          </w:p>
        </w:tc>
        <w:tc>
          <w:tcPr>
            <w:tcW w:w="2180" w:type="dxa"/>
          </w:tcPr>
          <w:p w14:paraId="33F6B301" w14:textId="7F61DF38" w:rsidR="00646B12" w:rsidRPr="00646B12" w:rsidRDefault="00646B12" w:rsidP="00646B12">
            <w:pPr>
              <w:ind w:firstLine="0"/>
            </w:pPr>
            <w:r>
              <w:t>Robbins</w:t>
            </w:r>
          </w:p>
        </w:tc>
      </w:tr>
      <w:tr w:rsidR="00646B12" w:rsidRPr="00646B12" w14:paraId="03825100" w14:textId="77777777" w:rsidTr="00646B12">
        <w:tblPrEx>
          <w:jc w:val="left"/>
        </w:tblPrEx>
        <w:tc>
          <w:tcPr>
            <w:tcW w:w="2179" w:type="dxa"/>
          </w:tcPr>
          <w:p w14:paraId="58B586EA" w14:textId="68BD5F14" w:rsidR="00646B12" w:rsidRPr="00646B12" w:rsidRDefault="00646B12" w:rsidP="00646B12">
            <w:pPr>
              <w:ind w:firstLine="0"/>
            </w:pPr>
            <w:r>
              <w:t>Rose</w:t>
            </w:r>
          </w:p>
        </w:tc>
        <w:tc>
          <w:tcPr>
            <w:tcW w:w="2179" w:type="dxa"/>
          </w:tcPr>
          <w:p w14:paraId="4705AA28" w14:textId="43F5664C" w:rsidR="00646B12" w:rsidRPr="00646B12" w:rsidRDefault="00646B12" w:rsidP="00646B12">
            <w:pPr>
              <w:ind w:firstLine="0"/>
            </w:pPr>
            <w:r>
              <w:t>Rutherford</w:t>
            </w:r>
          </w:p>
        </w:tc>
        <w:tc>
          <w:tcPr>
            <w:tcW w:w="2180" w:type="dxa"/>
          </w:tcPr>
          <w:p w14:paraId="3F5D90A1" w14:textId="386237E5" w:rsidR="00646B12" w:rsidRPr="00646B12" w:rsidRDefault="00646B12" w:rsidP="00646B12">
            <w:pPr>
              <w:ind w:firstLine="0"/>
            </w:pPr>
            <w:r>
              <w:t>Sanders</w:t>
            </w:r>
          </w:p>
        </w:tc>
      </w:tr>
      <w:tr w:rsidR="00646B12" w:rsidRPr="00646B12" w14:paraId="0C05A91F" w14:textId="77777777" w:rsidTr="00646B12">
        <w:tblPrEx>
          <w:jc w:val="left"/>
        </w:tblPrEx>
        <w:tc>
          <w:tcPr>
            <w:tcW w:w="2179" w:type="dxa"/>
          </w:tcPr>
          <w:p w14:paraId="396A1EAE" w14:textId="2B070E34" w:rsidR="00646B12" w:rsidRPr="00646B12" w:rsidRDefault="00646B12" w:rsidP="00646B12">
            <w:pPr>
              <w:ind w:firstLine="0"/>
            </w:pPr>
            <w:r>
              <w:t>Schuessler</w:t>
            </w:r>
          </w:p>
        </w:tc>
        <w:tc>
          <w:tcPr>
            <w:tcW w:w="2179" w:type="dxa"/>
          </w:tcPr>
          <w:p w14:paraId="3727BD19" w14:textId="48B8BBB4" w:rsidR="00646B12" w:rsidRPr="00646B12" w:rsidRDefault="00646B12" w:rsidP="00646B12">
            <w:pPr>
              <w:ind w:firstLine="0"/>
            </w:pPr>
            <w:r>
              <w:t>Scott</w:t>
            </w:r>
          </w:p>
        </w:tc>
        <w:tc>
          <w:tcPr>
            <w:tcW w:w="2180" w:type="dxa"/>
          </w:tcPr>
          <w:p w14:paraId="0A8E314A" w14:textId="7205C7EC" w:rsidR="00646B12" w:rsidRPr="00646B12" w:rsidRDefault="00646B12" w:rsidP="00646B12">
            <w:pPr>
              <w:ind w:firstLine="0"/>
            </w:pPr>
            <w:r>
              <w:t>Sessions</w:t>
            </w:r>
          </w:p>
        </w:tc>
      </w:tr>
      <w:tr w:rsidR="00646B12" w:rsidRPr="00646B12" w14:paraId="0D324743" w14:textId="77777777" w:rsidTr="00646B12">
        <w:tblPrEx>
          <w:jc w:val="left"/>
        </w:tblPrEx>
        <w:tc>
          <w:tcPr>
            <w:tcW w:w="2179" w:type="dxa"/>
          </w:tcPr>
          <w:p w14:paraId="5035B771" w14:textId="62D39946" w:rsidR="00646B12" w:rsidRPr="00646B12" w:rsidRDefault="00646B12" w:rsidP="00646B12">
            <w:pPr>
              <w:ind w:firstLine="0"/>
            </w:pPr>
            <w:r>
              <w:t>G. M. Smith</w:t>
            </w:r>
          </w:p>
        </w:tc>
        <w:tc>
          <w:tcPr>
            <w:tcW w:w="2179" w:type="dxa"/>
          </w:tcPr>
          <w:p w14:paraId="37CB5832" w14:textId="6AAC0C09" w:rsidR="00646B12" w:rsidRPr="00646B12" w:rsidRDefault="00646B12" w:rsidP="00646B12">
            <w:pPr>
              <w:ind w:firstLine="0"/>
            </w:pPr>
            <w:r>
              <w:t>M. M. Smith</w:t>
            </w:r>
          </w:p>
        </w:tc>
        <w:tc>
          <w:tcPr>
            <w:tcW w:w="2180" w:type="dxa"/>
          </w:tcPr>
          <w:p w14:paraId="0F035075" w14:textId="6556ADE7" w:rsidR="00646B12" w:rsidRPr="00646B12" w:rsidRDefault="00646B12" w:rsidP="00646B12">
            <w:pPr>
              <w:ind w:firstLine="0"/>
            </w:pPr>
            <w:r>
              <w:t>Stavrinakis</w:t>
            </w:r>
          </w:p>
        </w:tc>
      </w:tr>
      <w:tr w:rsidR="00646B12" w:rsidRPr="00646B12" w14:paraId="0641535F" w14:textId="77777777" w:rsidTr="00646B12">
        <w:tblPrEx>
          <w:jc w:val="left"/>
        </w:tblPrEx>
        <w:tc>
          <w:tcPr>
            <w:tcW w:w="2179" w:type="dxa"/>
          </w:tcPr>
          <w:p w14:paraId="5CE49600" w14:textId="495A61B1" w:rsidR="00646B12" w:rsidRPr="00646B12" w:rsidRDefault="00646B12" w:rsidP="00646B12">
            <w:pPr>
              <w:ind w:firstLine="0"/>
            </w:pPr>
            <w:r>
              <w:t>Taylor</w:t>
            </w:r>
          </w:p>
        </w:tc>
        <w:tc>
          <w:tcPr>
            <w:tcW w:w="2179" w:type="dxa"/>
          </w:tcPr>
          <w:p w14:paraId="485B74D6" w14:textId="2B6296EC" w:rsidR="00646B12" w:rsidRPr="00646B12" w:rsidRDefault="00646B12" w:rsidP="00646B12">
            <w:pPr>
              <w:ind w:firstLine="0"/>
            </w:pPr>
            <w:r>
              <w:t>Teeple</w:t>
            </w:r>
          </w:p>
        </w:tc>
        <w:tc>
          <w:tcPr>
            <w:tcW w:w="2180" w:type="dxa"/>
          </w:tcPr>
          <w:p w14:paraId="779E12BA" w14:textId="0044AA7D" w:rsidR="00646B12" w:rsidRPr="00646B12" w:rsidRDefault="00646B12" w:rsidP="00646B12">
            <w:pPr>
              <w:ind w:firstLine="0"/>
            </w:pPr>
            <w:r>
              <w:t>Terribile</w:t>
            </w:r>
          </w:p>
        </w:tc>
      </w:tr>
      <w:tr w:rsidR="00646B12" w:rsidRPr="00646B12" w14:paraId="7B2EC803" w14:textId="77777777" w:rsidTr="00646B12">
        <w:tblPrEx>
          <w:jc w:val="left"/>
        </w:tblPrEx>
        <w:tc>
          <w:tcPr>
            <w:tcW w:w="2179" w:type="dxa"/>
          </w:tcPr>
          <w:p w14:paraId="13282946" w14:textId="654D2D36" w:rsidR="00646B12" w:rsidRPr="00646B12" w:rsidRDefault="00646B12" w:rsidP="00646B12">
            <w:pPr>
              <w:ind w:firstLine="0"/>
            </w:pPr>
            <w:r>
              <w:t>Vaughan</w:t>
            </w:r>
          </w:p>
        </w:tc>
        <w:tc>
          <w:tcPr>
            <w:tcW w:w="2179" w:type="dxa"/>
          </w:tcPr>
          <w:p w14:paraId="06C41A08" w14:textId="5CCC6C79" w:rsidR="00646B12" w:rsidRPr="00646B12" w:rsidRDefault="00646B12" w:rsidP="00646B12">
            <w:pPr>
              <w:ind w:firstLine="0"/>
            </w:pPr>
            <w:r>
              <w:t>Waters</w:t>
            </w:r>
          </w:p>
        </w:tc>
        <w:tc>
          <w:tcPr>
            <w:tcW w:w="2180" w:type="dxa"/>
          </w:tcPr>
          <w:p w14:paraId="2C274FD7" w14:textId="296A4FDA" w:rsidR="00646B12" w:rsidRPr="00646B12" w:rsidRDefault="00646B12" w:rsidP="00646B12">
            <w:pPr>
              <w:ind w:firstLine="0"/>
            </w:pPr>
            <w:r>
              <w:t>Weeks</w:t>
            </w:r>
          </w:p>
        </w:tc>
      </w:tr>
      <w:tr w:rsidR="00646B12" w:rsidRPr="00646B12" w14:paraId="48095E4A" w14:textId="77777777" w:rsidTr="00646B12">
        <w:tblPrEx>
          <w:jc w:val="left"/>
        </w:tblPrEx>
        <w:tc>
          <w:tcPr>
            <w:tcW w:w="2179" w:type="dxa"/>
          </w:tcPr>
          <w:p w14:paraId="4CBC2448" w14:textId="6E861544" w:rsidR="00646B12" w:rsidRPr="00646B12" w:rsidRDefault="00646B12" w:rsidP="00646B12">
            <w:pPr>
              <w:ind w:firstLine="0"/>
            </w:pPr>
            <w:r>
              <w:t>Wetmore</w:t>
            </w:r>
          </w:p>
        </w:tc>
        <w:tc>
          <w:tcPr>
            <w:tcW w:w="2179" w:type="dxa"/>
          </w:tcPr>
          <w:p w14:paraId="68C8CE79" w14:textId="28EABEF3" w:rsidR="00646B12" w:rsidRPr="00646B12" w:rsidRDefault="00646B12" w:rsidP="00646B12">
            <w:pPr>
              <w:ind w:firstLine="0"/>
            </w:pPr>
            <w:r>
              <w:t>White</w:t>
            </w:r>
          </w:p>
        </w:tc>
        <w:tc>
          <w:tcPr>
            <w:tcW w:w="2180" w:type="dxa"/>
          </w:tcPr>
          <w:p w14:paraId="7AA5DC82" w14:textId="50AC43D2" w:rsidR="00646B12" w:rsidRPr="00646B12" w:rsidRDefault="00646B12" w:rsidP="00646B12">
            <w:pPr>
              <w:ind w:firstLine="0"/>
            </w:pPr>
            <w:r>
              <w:t>Whitmire</w:t>
            </w:r>
          </w:p>
        </w:tc>
      </w:tr>
      <w:tr w:rsidR="00646B12" w:rsidRPr="00646B12" w14:paraId="0804AEB1" w14:textId="77777777" w:rsidTr="00646B12">
        <w:tblPrEx>
          <w:jc w:val="left"/>
        </w:tblPrEx>
        <w:tc>
          <w:tcPr>
            <w:tcW w:w="2179" w:type="dxa"/>
          </w:tcPr>
          <w:p w14:paraId="2A73087D" w14:textId="7BB2BD6E" w:rsidR="00646B12" w:rsidRPr="00646B12" w:rsidRDefault="00646B12" w:rsidP="00646B12">
            <w:pPr>
              <w:keepNext/>
              <w:ind w:firstLine="0"/>
            </w:pPr>
            <w:r>
              <w:t>Wickensimer</w:t>
            </w:r>
          </w:p>
        </w:tc>
        <w:tc>
          <w:tcPr>
            <w:tcW w:w="2179" w:type="dxa"/>
          </w:tcPr>
          <w:p w14:paraId="1A196174" w14:textId="131A259E" w:rsidR="00646B12" w:rsidRPr="00646B12" w:rsidRDefault="00646B12" w:rsidP="00646B12">
            <w:pPr>
              <w:keepNext/>
              <w:ind w:firstLine="0"/>
            </w:pPr>
            <w:r>
              <w:t>Williams</w:t>
            </w:r>
          </w:p>
        </w:tc>
        <w:tc>
          <w:tcPr>
            <w:tcW w:w="2180" w:type="dxa"/>
          </w:tcPr>
          <w:p w14:paraId="5ABC61E7" w14:textId="6D21CD3A" w:rsidR="00646B12" w:rsidRPr="00646B12" w:rsidRDefault="00646B12" w:rsidP="00646B12">
            <w:pPr>
              <w:keepNext/>
              <w:ind w:firstLine="0"/>
            </w:pPr>
            <w:r>
              <w:t>Willis</w:t>
            </w:r>
          </w:p>
        </w:tc>
      </w:tr>
      <w:tr w:rsidR="00646B12" w:rsidRPr="00646B12" w14:paraId="2141CA32" w14:textId="77777777" w:rsidTr="00646B12">
        <w:tblPrEx>
          <w:jc w:val="left"/>
        </w:tblPrEx>
        <w:tc>
          <w:tcPr>
            <w:tcW w:w="2179" w:type="dxa"/>
          </w:tcPr>
          <w:p w14:paraId="36AE72A0" w14:textId="44CB1811" w:rsidR="00646B12" w:rsidRPr="00646B12" w:rsidRDefault="00646B12" w:rsidP="00646B12">
            <w:pPr>
              <w:keepNext/>
              <w:ind w:firstLine="0"/>
            </w:pPr>
            <w:r>
              <w:t>Wooten</w:t>
            </w:r>
          </w:p>
        </w:tc>
        <w:tc>
          <w:tcPr>
            <w:tcW w:w="2179" w:type="dxa"/>
          </w:tcPr>
          <w:p w14:paraId="5D70320D" w14:textId="3E671087" w:rsidR="00646B12" w:rsidRPr="00646B12" w:rsidRDefault="00646B12" w:rsidP="00646B12">
            <w:pPr>
              <w:keepNext/>
              <w:ind w:firstLine="0"/>
            </w:pPr>
            <w:r>
              <w:t>Yow</w:t>
            </w:r>
          </w:p>
        </w:tc>
        <w:tc>
          <w:tcPr>
            <w:tcW w:w="2180" w:type="dxa"/>
          </w:tcPr>
          <w:p w14:paraId="343CF2F7" w14:textId="77777777" w:rsidR="00646B12" w:rsidRPr="00646B12" w:rsidRDefault="00646B12" w:rsidP="00646B12">
            <w:pPr>
              <w:keepNext/>
              <w:ind w:firstLine="0"/>
            </w:pPr>
          </w:p>
        </w:tc>
      </w:tr>
    </w:tbl>
    <w:p w14:paraId="656D9DB1" w14:textId="77777777" w:rsidR="00646B12" w:rsidRDefault="00646B12" w:rsidP="00646B12"/>
    <w:p w14:paraId="45484B1D" w14:textId="39478D2E" w:rsidR="00646B12" w:rsidRDefault="00646B12" w:rsidP="00646B12">
      <w:pPr>
        <w:jc w:val="center"/>
        <w:rPr>
          <w:b/>
        </w:rPr>
      </w:pPr>
      <w:r w:rsidRPr="00646B12">
        <w:rPr>
          <w:b/>
        </w:rPr>
        <w:t>Total Present--122</w:t>
      </w:r>
    </w:p>
    <w:p w14:paraId="5FAEA38C" w14:textId="77777777" w:rsidR="00646B12" w:rsidRDefault="00646B12" w:rsidP="00646B12"/>
    <w:p w14:paraId="29A34994" w14:textId="784A7154" w:rsidR="00646B12" w:rsidRDefault="00646B12" w:rsidP="00646B12">
      <w:pPr>
        <w:keepNext/>
        <w:jc w:val="center"/>
        <w:rPr>
          <w:b/>
        </w:rPr>
      </w:pPr>
      <w:r w:rsidRPr="00646B12">
        <w:rPr>
          <w:b/>
        </w:rPr>
        <w:t>STATEMENT OF ATTENDANCE</w:t>
      </w:r>
    </w:p>
    <w:p w14:paraId="74B1D185" w14:textId="01CA4A7E" w:rsidR="00646B12" w:rsidRDefault="00646B12" w:rsidP="00646B12">
      <w:r>
        <w:t>Reps. CROMER, GILLIARD and HERBKERSMAN signed a statement with the Clerk that they came in after the roll call of the House and were present for the Session on Monday, March 9.</w:t>
      </w:r>
    </w:p>
    <w:p w14:paraId="1B298F2E" w14:textId="77777777" w:rsidR="00646B12" w:rsidRDefault="00646B12" w:rsidP="00646B12"/>
    <w:p w14:paraId="0C94C683" w14:textId="42903547" w:rsidR="00646B12" w:rsidRDefault="00646B12" w:rsidP="00646B12">
      <w:pPr>
        <w:keepNext/>
        <w:jc w:val="center"/>
        <w:rPr>
          <w:b/>
        </w:rPr>
      </w:pPr>
      <w:r w:rsidRPr="00646B12">
        <w:rPr>
          <w:b/>
        </w:rPr>
        <w:t>LEAVE OF ABSENCE</w:t>
      </w:r>
    </w:p>
    <w:p w14:paraId="36AFA657" w14:textId="421C1AAF" w:rsidR="00646B12" w:rsidRDefault="00646B12" w:rsidP="00646B12">
      <w:r>
        <w:t xml:space="preserve">The SPEAKER </w:t>
      </w:r>
      <w:r w:rsidRPr="00646B12">
        <w:rPr>
          <w:i/>
        </w:rPr>
        <w:t>PRO TEMPORE</w:t>
      </w:r>
      <w:r>
        <w:t xml:space="preserve"> granted Rep. SPANN-WILDER a leave of absence for the day due to medical reasons.</w:t>
      </w:r>
    </w:p>
    <w:p w14:paraId="4F52487C" w14:textId="77777777" w:rsidR="00646B12" w:rsidRDefault="00646B12" w:rsidP="00646B12"/>
    <w:p w14:paraId="607F1F50" w14:textId="07E13481" w:rsidR="00646B12" w:rsidRDefault="00646B12" w:rsidP="00646B12">
      <w:pPr>
        <w:keepNext/>
        <w:jc w:val="center"/>
        <w:rPr>
          <w:b/>
        </w:rPr>
      </w:pPr>
      <w:r w:rsidRPr="00646B12">
        <w:rPr>
          <w:b/>
        </w:rPr>
        <w:t>LEAVE OF ABSENCE</w:t>
      </w:r>
    </w:p>
    <w:p w14:paraId="77AF456D" w14:textId="29F10D5C" w:rsidR="00646B12" w:rsidRDefault="00646B12" w:rsidP="00646B12">
      <w:r>
        <w:t xml:space="preserve">The SPEAKER </w:t>
      </w:r>
      <w:r w:rsidRPr="00646B12">
        <w:rPr>
          <w:i/>
        </w:rPr>
        <w:t>PRO TEMPORE</w:t>
      </w:r>
      <w:r>
        <w:t xml:space="preserve"> granted Rep. MONTGOMERY a leave of absence for the day due to a prior family commitment.</w:t>
      </w:r>
    </w:p>
    <w:p w14:paraId="7AEA2086" w14:textId="77777777" w:rsidR="00646B12" w:rsidRDefault="00646B12" w:rsidP="00646B12"/>
    <w:p w14:paraId="1A39784D" w14:textId="29C8F226" w:rsidR="00646B12" w:rsidRDefault="00646B12" w:rsidP="00646B12">
      <w:pPr>
        <w:keepNext/>
        <w:jc w:val="center"/>
        <w:rPr>
          <w:b/>
        </w:rPr>
      </w:pPr>
      <w:r w:rsidRPr="00646B12">
        <w:rPr>
          <w:b/>
        </w:rPr>
        <w:t>DOCTOR OF THE DAY</w:t>
      </w:r>
    </w:p>
    <w:p w14:paraId="68B1EF96" w14:textId="1A323B29" w:rsidR="00646B12" w:rsidRDefault="00646B12" w:rsidP="00646B12">
      <w:r>
        <w:t>Announcement was made that Dr. Vince Degenhart of Charleston County was the Doctor of the Day for the General Assembly.</w:t>
      </w:r>
    </w:p>
    <w:p w14:paraId="6D4A07E8" w14:textId="77777777" w:rsidR="00646B12" w:rsidRDefault="00646B12" w:rsidP="00646B12"/>
    <w:p w14:paraId="423535DC" w14:textId="0E601397" w:rsidR="00646B12" w:rsidRDefault="00646B12" w:rsidP="00646B12">
      <w:pPr>
        <w:keepNext/>
        <w:jc w:val="center"/>
        <w:rPr>
          <w:b/>
        </w:rPr>
      </w:pPr>
      <w:r w:rsidRPr="00646B12">
        <w:rPr>
          <w:b/>
        </w:rPr>
        <w:t>CO-SPONSORS ADDED</w:t>
      </w:r>
    </w:p>
    <w:p w14:paraId="0EBF4DEC" w14:textId="77777777" w:rsidR="00646B12" w:rsidRDefault="00646B12" w:rsidP="00646B12">
      <w:r>
        <w:t>In accordance with House Rule 5.2 below:</w:t>
      </w:r>
    </w:p>
    <w:p w14:paraId="7E0EABF3" w14:textId="77777777" w:rsidR="0031020D" w:rsidRDefault="0031020D" w:rsidP="00646B12">
      <w:pPr>
        <w:ind w:firstLine="270"/>
        <w:rPr>
          <w:b/>
          <w:bCs/>
          <w:color w:val="000000"/>
          <w:szCs w:val="22"/>
          <w:lang w:val="en"/>
        </w:rPr>
      </w:pPr>
      <w:bookmarkStart w:id="4" w:name="file_start19"/>
      <w:bookmarkEnd w:id="4"/>
    </w:p>
    <w:p w14:paraId="5C1D0E7B" w14:textId="13CEC2AA" w:rsidR="00646B12" w:rsidRPr="00CA29CB" w:rsidRDefault="00646B12" w:rsidP="00646B12">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4F1955F5" w14:textId="16C4961B" w:rsidR="00646B12" w:rsidRDefault="00646B12" w:rsidP="00646B12">
      <w:bookmarkStart w:id="5" w:name="file_end19"/>
      <w:bookmarkEnd w:id="5"/>
    </w:p>
    <w:p w14:paraId="1E3242EA" w14:textId="093DCBF9" w:rsidR="00646B12" w:rsidRDefault="00646B12" w:rsidP="00646B12">
      <w:pPr>
        <w:keepNext/>
        <w:jc w:val="center"/>
        <w:rPr>
          <w:b/>
        </w:rPr>
      </w:pPr>
      <w:r w:rsidRPr="00646B12">
        <w:rPr>
          <w:b/>
        </w:rPr>
        <w:t>CO-SPONSOR(S) ADDED</w:t>
      </w:r>
    </w:p>
    <w:tbl>
      <w:tblPr>
        <w:tblW w:w="0" w:type="auto"/>
        <w:tblLayout w:type="fixed"/>
        <w:tblLook w:val="0000" w:firstRow="0" w:lastRow="0" w:firstColumn="0" w:lastColumn="0" w:noHBand="0" w:noVBand="0"/>
      </w:tblPr>
      <w:tblGrid>
        <w:gridCol w:w="1551"/>
        <w:gridCol w:w="2991"/>
      </w:tblGrid>
      <w:tr w:rsidR="00646B12" w:rsidRPr="00646B12" w14:paraId="0ACEA7BD" w14:textId="77777777" w:rsidTr="00646B12">
        <w:tc>
          <w:tcPr>
            <w:tcW w:w="1551" w:type="dxa"/>
          </w:tcPr>
          <w:p w14:paraId="1F9768F7" w14:textId="4EE5D7B6" w:rsidR="00646B12" w:rsidRPr="00646B12" w:rsidRDefault="00646B12" w:rsidP="00646B12">
            <w:pPr>
              <w:keepNext/>
              <w:ind w:firstLine="0"/>
            </w:pPr>
            <w:r w:rsidRPr="00646B12">
              <w:t>Bill Number:</w:t>
            </w:r>
          </w:p>
        </w:tc>
        <w:tc>
          <w:tcPr>
            <w:tcW w:w="2991" w:type="dxa"/>
          </w:tcPr>
          <w:p w14:paraId="0EA27E29" w14:textId="6291375C" w:rsidR="00646B12" w:rsidRPr="00646B12" w:rsidRDefault="00646B12" w:rsidP="00646B12">
            <w:pPr>
              <w:keepNext/>
              <w:ind w:firstLine="0"/>
            </w:pPr>
            <w:r w:rsidRPr="00646B12">
              <w:t>H. 3024</w:t>
            </w:r>
          </w:p>
        </w:tc>
      </w:tr>
      <w:tr w:rsidR="00646B12" w:rsidRPr="00646B12" w14:paraId="1080B4CE" w14:textId="77777777" w:rsidTr="00646B12">
        <w:tc>
          <w:tcPr>
            <w:tcW w:w="1551" w:type="dxa"/>
          </w:tcPr>
          <w:p w14:paraId="3505C405" w14:textId="7805A0E1" w:rsidR="00646B12" w:rsidRPr="00646B12" w:rsidRDefault="00646B12" w:rsidP="00646B12">
            <w:pPr>
              <w:keepNext/>
              <w:ind w:firstLine="0"/>
            </w:pPr>
            <w:r w:rsidRPr="00646B12">
              <w:t>Date:</w:t>
            </w:r>
          </w:p>
        </w:tc>
        <w:tc>
          <w:tcPr>
            <w:tcW w:w="2991" w:type="dxa"/>
          </w:tcPr>
          <w:p w14:paraId="393DBCCC" w14:textId="0AF9DD7D" w:rsidR="00646B12" w:rsidRPr="00646B12" w:rsidRDefault="00646B12" w:rsidP="00646B12">
            <w:pPr>
              <w:keepNext/>
              <w:ind w:firstLine="0"/>
            </w:pPr>
            <w:r w:rsidRPr="00646B12">
              <w:t>ADD:</w:t>
            </w:r>
          </w:p>
        </w:tc>
      </w:tr>
      <w:tr w:rsidR="00646B12" w:rsidRPr="00646B12" w14:paraId="2F2A82D5" w14:textId="77777777" w:rsidTr="00646B12">
        <w:tc>
          <w:tcPr>
            <w:tcW w:w="1551" w:type="dxa"/>
          </w:tcPr>
          <w:p w14:paraId="34A4FC62" w14:textId="2EB2C0BB" w:rsidR="00646B12" w:rsidRPr="00646B12" w:rsidRDefault="00646B12" w:rsidP="00646B12">
            <w:pPr>
              <w:keepNext/>
              <w:ind w:firstLine="0"/>
            </w:pPr>
            <w:r w:rsidRPr="00646B12">
              <w:t>03/10/26</w:t>
            </w:r>
          </w:p>
        </w:tc>
        <w:tc>
          <w:tcPr>
            <w:tcW w:w="2991" w:type="dxa"/>
          </w:tcPr>
          <w:p w14:paraId="38730242" w14:textId="1A9881E1" w:rsidR="00646B12" w:rsidRPr="00646B12" w:rsidRDefault="00646B12" w:rsidP="00646B12">
            <w:pPr>
              <w:keepNext/>
              <w:ind w:firstLine="0"/>
            </w:pPr>
            <w:r w:rsidRPr="00646B12">
              <w:t>NEESE and J. L. JOHNSON</w:t>
            </w:r>
          </w:p>
        </w:tc>
      </w:tr>
    </w:tbl>
    <w:p w14:paraId="40F71C8E" w14:textId="77777777" w:rsidR="00646B12" w:rsidRDefault="00646B12" w:rsidP="00646B12"/>
    <w:p w14:paraId="7BE2269C" w14:textId="782A8F7E" w:rsidR="00646B12" w:rsidRDefault="00646B12" w:rsidP="00646B12">
      <w:pPr>
        <w:keepNext/>
        <w:jc w:val="center"/>
        <w:rPr>
          <w:b/>
        </w:rPr>
      </w:pPr>
      <w:r w:rsidRPr="00646B12">
        <w:rPr>
          <w:b/>
        </w:rPr>
        <w:t>CO-SPONSOR(S) ADDED</w:t>
      </w:r>
    </w:p>
    <w:tbl>
      <w:tblPr>
        <w:tblW w:w="0" w:type="auto"/>
        <w:tblLayout w:type="fixed"/>
        <w:tblLook w:val="0000" w:firstRow="0" w:lastRow="0" w:firstColumn="0" w:lastColumn="0" w:noHBand="0" w:noVBand="0"/>
      </w:tblPr>
      <w:tblGrid>
        <w:gridCol w:w="1551"/>
        <w:gridCol w:w="4987"/>
      </w:tblGrid>
      <w:tr w:rsidR="00646B12" w:rsidRPr="00646B12" w14:paraId="321F36F3" w14:textId="77777777" w:rsidTr="00646B12">
        <w:tc>
          <w:tcPr>
            <w:tcW w:w="1551" w:type="dxa"/>
          </w:tcPr>
          <w:p w14:paraId="60BAB786" w14:textId="33F2FD87" w:rsidR="00646B12" w:rsidRPr="00646B12" w:rsidRDefault="00646B12" w:rsidP="00646B12">
            <w:pPr>
              <w:keepNext/>
              <w:ind w:firstLine="0"/>
            </w:pPr>
            <w:r w:rsidRPr="00646B12">
              <w:t>Bill Number:</w:t>
            </w:r>
          </w:p>
        </w:tc>
        <w:tc>
          <w:tcPr>
            <w:tcW w:w="4987" w:type="dxa"/>
          </w:tcPr>
          <w:p w14:paraId="761F8431" w14:textId="0BF4E72F" w:rsidR="00646B12" w:rsidRPr="00646B12" w:rsidRDefault="00646B12" w:rsidP="00646B12">
            <w:pPr>
              <w:keepNext/>
              <w:ind w:firstLine="0"/>
            </w:pPr>
            <w:r w:rsidRPr="00646B12">
              <w:t>H. 4050</w:t>
            </w:r>
          </w:p>
        </w:tc>
      </w:tr>
      <w:tr w:rsidR="00646B12" w:rsidRPr="00646B12" w14:paraId="32C64A93" w14:textId="77777777" w:rsidTr="00646B12">
        <w:tc>
          <w:tcPr>
            <w:tcW w:w="1551" w:type="dxa"/>
          </w:tcPr>
          <w:p w14:paraId="728BD886" w14:textId="4D559FF5" w:rsidR="00646B12" w:rsidRPr="00646B12" w:rsidRDefault="00646B12" w:rsidP="00646B12">
            <w:pPr>
              <w:keepNext/>
              <w:ind w:firstLine="0"/>
            </w:pPr>
            <w:r w:rsidRPr="00646B12">
              <w:t>Date:</w:t>
            </w:r>
          </w:p>
        </w:tc>
        <w:tc>
          <w:tcPr>
            <w:tcW w:w="4987" w:type="dxa"/>
          </w:tcPr>
          <w:p w14:paraId="79FE7B1F" w14:textId="68E66872" w:rsidR="00646B12" w:rsidRPr="00646B12" w:rsidRDefault="00646B12" w:rsidP="00646B12">
            <w:pPr>
              <w:keepNext/>
              <w:ind w:firstLine="0"/>
            </w:pPr>
            <w:r w:rsidRPr="00646B12">
              <w:t>ADD:</w:t>
            </w:r>
          </w:p>
        </w:tc>
      </w:tr>
      <w:tr w:rsidR="00646B12" w:rsidRPr="00646B12" w14:paraId="330BE933" w14:textId="77777777" w:rsidTr="00646B12">
        <w:tc>
          <w:tcPr>
            <w:tcW w:w="1551" w:type="dxa"/>
          </w:tcPr>
          <w:p w14:paraId="7C27BC0B" w14:textId="6A41D393" w:rsidR="00646B12" w:rsidRPr="00646B12" w:rsidRDefault="00646B12" w:rsidP="00646B12">
            <w:pPr>
              <w:keepNext/>
              <w:ind w:firstLine="0"/>
            </w:pPr>
            <w:r w:rsidRPr="00646B12">
              <w:t>03/10/26</w:t>
            </w:r>
          </w:p>
        </w:tc>
        <w:tc>
          <w:tcPr>
            <w:tcW w:w="4987" w:type="dxa"/>
          </w:tcPr>
          <w:p w14:paraId="1B65FF9D" w14:textId="7A5E9966" w:rsidR="00646B12" w:rsidRPr="00646B12" w:rsidRDefault="00646B12" w:rsidP="00646B12">
            <w:pPr>
              <w:keepNext/>
              <w:ind w:firstLine="0"/>
            </w:pPr>
            <w:r w:rsidRPr="00646B12">
              <w:t>W. NEWTON, HERBKERSMAN, ERICKSON and BRADLEY</w:t>
            </w:r>
          </w:p>
        </w:tc>
      </w:tr>
    </w:tbl>
    <w:p w14:paraId="271ECD16" w14:textId="77777777" w:rsidR="00646B12" w:rsidRDefault="00646B12" w:rsidP="00646B12"/>
    <w:p w14:paraId="35E20497" w14:textId="450340BE" w:rsidR="00646B12" w:rsidRDefault="00646B12" w:rsidP="00646B12">
      <w:pPr>
        <w:keepNext/>
        <w:jc w:val="center"/>
        <w:rPr>
          <w:b/>
        </w:rPr>
      </w:pPr>
      <w:r w:rsidRPr="00646B12">
        <w:rPr>
          <w:b/>
        </w:rPr>
        <w:t>CO-SPONSOR(S) ADDED</w:t>
      </w:r>
    </w:p>
    <w:tbl>
      <w:tblPr>
        <w:tblW w:w="0" w:type="auto"/>
        <w:tblLayout w:type="fixed"/>
        <w:tblLook w:val="0000" w:firstRow="0" w:lastRow="0" w:firstColumn="0" w:lastColumn="0" w:noHBand="0" w:noVBand="0"/>
      </w:tblPr>
      <w:tblGrid>
        <w:gridCol w:w="1551"/>
        <w:gridCol w:w="1266"/>
      </w:tblGrid>
      <w:tr w:rsidR="00646B12" w:rsidRPr="00646B12" w14:paraId="633D2EBB" w14:textId="77777777" w:rsidTr="00646B12">
        <w:tc>
          <w:tcPr>
            <w:tcW w:w="1551" w:type="dxa"/>
          </w:tcPr>
          <w:p w14:paraId="502EC6AB" w14:textId="25A46A0F" w:rsidR="00646B12" w:rsidRPr="00646B12" w:rsidRDefault="00646B12" w:rsidP="00646B12">
            <w:pPr>
              <w:keepNext/>
              <w:ind w:firstLine="0"/>
            </w:pPr>
            <w:r w:rsidRPr="00646B12">
              <w:t>Bill Number:</w:t>
            </w:r>
          </w:p>
        </w:tc>
        <w:tc>
          <w:tcPr>
            <w:tcW w:w="1266" w:type="dxa"/>
          </w:tcPr>
          <w:p w14:paraId="2D885BF9" w14:textId="2F85900D" w:rsidR="00646B12" w:rsidRPr="00646B12" w:rsidRDefault="00646B12" w:rsidP="00646B12">
            <w:pPr>
              <w:keepNext/>
              <w:ind w:firstLine="0"/>
            </w:pPr>
            <w:r w:rsidRPr="00646B12">
              <w:t>H. 4103</w:t>
            </w:r>
          </w:p>
        </w:tc>
      </w:tr>
      <w:tr w:rsidR="00646B12" w:rsidRPr="00646B12" w14:paraId="13BE8D7F" w14:textId="77777777" w:rsidTr="00646B12">
        <w:tc>
          <w:tcPr>
            <w:tcW w:w="1551" w:type="dxa"/>
          </w:tcPr>
          <w:p w14:paraId="3D369C84" w14:textId="31F40AF4" w:rsidR="00646B12" w:rsidRPr="00646B12" w:rsidRDefault="00646B12" w:rsidP="00646B12">
            <w:pPr>
              <w:keepNext/>
              <w:ind w:firstLine="0"/>
            </w:pPr>
            <w:r w:rsidRPr="00646B12">
              <w:t>Date:</w:t>
            </w:r>
          </w:p>
        </w:tc>
        <w:tc>
          <w:tcPr>
            <w:tcW w:w="1266" w:type="dxa"/>
          </w:tcPr>
          <w:p w14:paraId="731F52F6" w14:textId="7A55105F" w:rsidR="00646B12" w:rsidRPr="00646B12" w:rsidRDefault="00646B12" w:rsidP="00646B12">
            <w:pPr>
              <w:keepNext/>
              <w:ind w:firstLine="0"/>
            </w:pPr>
            <w:r w:rsidRPr="00646B12">
              <w:t>ADD:</w:t>
            </w:r>
          </w:p>
        </w:tc>
      </w:tr>
      <w:tr w:rsidR="00646B12" w:rsidRPr="00646B12" w14:paraId="13AFF4C8" w14:textId="77777777" w:rsidTr="00646B12">
        <w:tc>
          <w:tcPr>
            <w:tcW w:w="1551" w:type="dxa"/>
          </w:tcPr>
          <w:p w14:paraId="10470ACB" w14:textId="2C6215A2" w:rsidR="00646B12" w:rsidRPr="00646B12" w:rsidRDefault="00646B12" w:rsidP="00646B12">
            <w:pPr>
              <w:keepNext/>
              <w:ind w:firstLine="0"/>
            </w:pPr>
            <w:r w:rsidRPr="00646B12">
              <w:t>03/10/26</w:t>
            </w:r>
          </w:p>
        </w:tc>
        <w:tc>
          <w:tcPr>
            <w:tcW w:w="1266" w:type="dxa"/>
          </w:tcPr>
          <w:p w14:paraId="1075D66E" w14:textId="49E4AAE9" w:rsidR="00646B12" w:rsidRPr="00646B12" w:rsidRDefault="00646B12" w:rsidP="00646B12">
            <w:pPr>
              <w:keepNext/>
              <w:ind w:firstLine="0"/>
            </w:pPr>
            <w:r w:rsidRPr="00646B12">
              <w:t>BREWER</w:t>
            </w:r>
          </w:p>
        </w:tc>
      </w:tr>
    </w:tbl>
    <w:p w14:paraId="6FE80870" w14:textId="77777777" w:rsidR="00646B12" w:rsidRDefault="00646B12" w:rsidP="00646B12"/>
    <w:p w14:paraId="41E18F16" w14:textId="012A2F95" w:rsidR="00646B12" w:rsidRDefault="00646B12" w:rsidP="00646B12">
      <w:pPr>
        <w:keepNext/>
        <w:jc w:val="center"/>
        <w:rPr>
          <w:b/>
        </w:rPr>
      </w:pPr>
      <w:r w:rsidRPr="00646B12">
        <w:rPr>
          <w:b/>
        </w:rPr>
        <w:t>CO-SPONSOR(S) ADDED</w:t>
      </w:r>
    </w:p>
    <w:tbl>
      <w:tblPr>
        <w:tblW w:w="0" w:type="auto"/>
        <w:tblLayout w:type="fixed"/>
        <w:tblLook w:val="0000" w:firstRow="0" w:lastRow="0" w:firstColumn="0" w:lastColumn="0" w:noHBand="0" w:noVBand="0"/>
      </w:tblPr>
      <w:tblGrid>
        <w:gridCol w:w="1551"/>
        <w:gridCol w:w="1311"/>
      </w:tblGrid>
      <w:tr w:rsidR="00646B12" w:rsidRPr="00646B12" w14:paraId="193717DB" w14:textId="77777777" w:rsidTr="00646B12">
        <w:tc>
          <w:tcPr>
            <w:tcW w:w="1551" w:type="dxa"/>
          </w:tcPr>
          <w:p w14:paraId="10314B63" w14:textId="735D287A" w:rsidR="00646B12" w:rsidRPr="00646B12" w:rsidRDefault="00646B12" w:rsidP="00646B12">
            <w:pPr>
              <w:keepNext/>
              <w:ind w:firstLine="0"/>
            </w:pPr>
            <w:r w:rsidRPr="00646B12">
              <w:t>Bill Number:</w:t>
            </w:r>
          </w:p>
        </w:tc>
        <w:tc>
          <w:tcPr>
            <w:tcW w:w="1311" w:type="dxa"/>
          </w:tcPr>
          <w:p w14:paraId="4E25BFAC" w14:textId="57E6B77F" w:rsidR="00646B12" w:rsidRPr="00646B12" w:rsidRDefault="00646B12" w:rsidP="00646B12">
            <w:pPr>
              <w:keepNext/>
              <w:ind w:firstLine="0"/>
            </w:pPr>
            <w:r w:rsidRPr="00646B12">
              <w:t>H. 4666</w:t>
            </w:r>
          </w:p>
        </w:tc>
      </w:tr>
      <w:tr w:rsidR="00646B12" w:rsidRPr="00646B12" w14:paraId="77EFFBDA" w14:textId="77777777" w:rsidTr="00646B12">
        <w:tc>
          <w:tcPr>
            <w:tcW w:w="1551" w:type="dxa"/>
          </w:tcPr>
          <w:p w14:paraId="719AF563" w14:textId="491A619F" w:rsidR="00646B12" w:rsidRPr="00646B12" w:rsidRDefault="00646B12" w:rsidP="00646B12">
            <w:pPr>
              <w:keepNext/>
              <w:ind w:firstLine="0"/>
            </w:pPr>
            <w:r w:rsidRPr="00646B12">
              <w:t>Date:</w:t>
            </w:r>
          </w:p>
        </w:tc>
        <w:tc>
          <w:tcPr>
            <w:tcW w:w="1311" w:type="dxa"/>
          </w:tcPr>
          <w:p w14:paraId="60C4C615" w14:textId="141FEC7A" w:rsidR="00646B12" w:rsidRPr="00646B12" w:rsidRDefault="00646B12" w:rsidP="00646B12">
            <w:pPr>
              <w:keepNext/>
              <w:ind w:firstLine="0"/>
            </w:pPr>
            <w:r w:rsidRPr="00646B12">
              <w:t>ADD:</w:t>
            </w:r>
          </w:p>
        </w:tc>
      </w:tr>
      <w:tr w:rsidR="00646B12" w:rsidRPr="00646B12" w14:paraId="728C859D" w14:textId="77777777" w:rsidTr="00646B12">
        <w:tc>
          <w:tcPr>
            <w:tcW w:w="1551" w:type="dxa"/>
          </w:tcPr>
          <w:p w14:paraId="4C9DCD6F" w14:textId="27BFC463" w:rsidR="00646B12" w:rsidRPr="00646B12" w:rsidRDefault="00646B12" w:rsidP="00646B12">
            <w:pPr>
              <w:keepNext/>
              <w:ind w:firstLine="0"/>
            </w:pPr>
            <w:r w:rsidRPr="00646B12">
              <w:t>03/10/26</w:t>
            </w:r>
          </w:p>
        </w:tc>
        <w:tc>
          <w:tcPr>
            <w:tcW w:w="1311" w:type="dxa"/>
          </w:tcPr>
          <w:p w14:paraId="5CDF0340" w14:textId="02DDC90F" w:rsidR="00646B12" w:rsidRPr="00646B12" w:rsidRDefault="00646B12" w:rsidP="00646B12">
            <w:pPr>
              <w:keepNext/>
              <w:ind w:firstLine="0"/>
            </w:pPr>
            <w:r w:rsidRPr="00646B12">
              <w:t>ROBBINS</w:t>
            </w:r>
          </w:p>
        </w:tc>
      </w:tr>
    </w:tbl>
    <w:p w14:paraId="47C5547C" w14:textId="77777777" w:rsidR="00646B12" w:rsidRDefault="00646B12" w:rsidP="00646B12"/>
    <w:p w14:paraId="1BBBD4A7" w14:textId="6E7129F5" w:rsidR="00646B12" w:rsidRDefault="00646B12" w:rsidP="00646B12">
      <w:pPr>
        <w:keepNext/>
        <w:jc w:val="center"/>
        <w:rPr>
          <w:b/>
        </w:rPr>
      </w:pPr>
      <w:r w:rsidRPr="00646B12">
        <w:rPr>
          <w:b/>
        </w:rPr>
        <w:t>CO-SPONSOR(S) ADDED</w:t>
      </w:r>
    </w:p>
    <w:tbl>
      <w:tblPr>
        <w:tblW w:w="0" w:type="auto"/>
        <w:tblLayout w:type="fixed"/>
        <w:tblLook w:val="0000" w:firstRow="0" w:lastRow="0" w:firstColumn="0" w:lastColumn="0" w:noHBand="0" w:noVBand="0"/>
      </w:tblPr>
      <w:tblGrid>
        <w:gridCol w:w="1551"/>
        <w:gridCol w:w="3801"/>
      </w:tblGrid>
      <w:tr w:rsidR="00646B12" w:rsidRPr="00646B12" w14:paraId="78CA6B84" w14:textId="77777777" w:rsidTr="00646B12">
        <w:tc>
          <w:tcPr>
            <w:tcW w:w="1551" w:type="dxa"/>
          </w:tcPr>
          <w:p w14:paraId="5962A091" w14:textId="40C41070" w:rsidR="00646B12" w:rsidRPr="00646B12" w:rsidRDefault="00646B12" w:rsidP="00646B12">
            <w:pPr>
              <w:keepNext/>
              <w:ind w:firstLine="0"/>
            </w:pPr>
            <w:r w:rsidRPr="00646B12">
              <w:t>Bill Number:</w:t>
            </w:r>
          </w:p>
        </w:tc>
        <w:tc>
          <w:tcPr>
            <w:tcW w:w="3801" w:type="dxa"/>
          </w:tcPr>
          <w:p w14:paraId="37B6BF01" w14:textId="3CB76F61" w:rsidR="00646B12" w:rsidRPr="00646B12" w:rsidRDefault="00646B12" w:rsidP="00646B12">
            <w:pPr>
              <w:keepNext/>
              <w:ind w:firstLine="0"/>
            </w:pPr>
            <w:r w:rsidRPr="00646B12">
              <w:t>H. 4679</w:t>
            </w:r>
          </w:p>
        </w:tc>
      </w:tr>
      <w:tr w:rsidR="00646B12" w:rsidRPr="00646B12" w14:paraId="719771FE" w14:textId="77777777" w:rsidTr="00646B12">
        <w:tc>
          <w:tcPr>
            <w:tcW w:w="1551" w:type="dxa"/>
          </w:tcPr>
          <w:p w14:paraId="088BA536" w14:textId="6438BC25" w:rsidR="00646B12" w:rsidRPr="00646B12" w:rsidRDefault="00646B12" w:rsidP="00646B12">
            <w:pPr>
              <w:keepNext/>
              <w:ind w:firstLine="0"/>
            </w:pPr>
            <w:r w:rsidRPr="00646B12">
              <w:t>Date:</w:t>
            </w:r>
          </w:p>
        </w:tc>
        <w:tc>
          <w:tcPr>
            <w:tcW w:w="3801" w:type="dxa"/>
          </w:tcPr>
          <w:p w14:paraId="704DBEA3" w14:textId="6F96C476" w:rsidR="00646B12" w:rsidRPr="00646B12" w:rsidRDefault="00646B12" w:rsidP="00646B12">
            <w:pPr>
              <w:keepNext/>
              <w:ind w:firstLine="0"/>
            </w:pPr>
            <w:r w:rsidRPr="00646B12">
              <w:t>ADD:</w:t>
            </w:r>
          </w:p>
        </w:tc>
      </w:tr>
      <w:tr w:rsidR="00646B12" w:rsidRPr="00646B12" w14:paraId="46D800B5" w14:textId="77777777" w:rsidTr="00646B12">
        <w:tc>
          <w:tcPr>
            <w:tcW w:w="1551" w:type="dxa"/>
          </w:tcPr>
          <w:p w14:paraId="59FD0400" w14:textId="05FBC7B9" w:rsidR="00646B12" w:rsidRPr="00646B12" w:rsidRDefault="00646B12" w:rsidP="00646B12">
            <w:pPr>
              <w:keepNext/>
              <w:ind w:firstLine="0"/>
            </w:pPr>
            <w:r w:rsidRPr="00646B12">
              <w:t>03/10/26</w:t>
            </w:r>
          </w:p>
        </w:tc>
        <w:tc>
          <w:tcPr>
            <w:tcW w:w="3801" w:type="dxa"/>
          </w:tcPr>
          <w:p w14:paraId="5A8F4F09" w14:textId="2729CA91" w:rsidR="00646B12" w:rsidRPr="00646B12" w:rsidRDefault="00646B12" w:rsidP="00646B12">
            <w:pPr>
              <w:keepNext/>
              <w:ind w:firstLine="0"/>
            </w:pPr>
            <w:r w:rsidRPr="00646B12">
              <w:t>W. NEWTON and HERBKERSMAN</w:t>
            </w:r>
          </w:p>
        </w:tc>
      </w:tr>
    </w:tbl>
    <w:p w14:paraId="32E017DE" w14:textId="77777777" w:rsidR="00646B12" w:rsidRDefault="00646B12" w:rsidP="00646B12"/>
    <w:p w14:paraId="661334B9" w14:textId="7DAF34ED" w:rsidR="00646B12" w:rsidRDefault="00646B12" w:rsidP="00646B12">
      <w:pPr>
        <w:keepNext/>
        <w:jc w:val="center"/>
        <w:rPr>
          <w:b/>
        </w:rPr>
      </w:pPr>
      <w:r w:rsidRPr="00646B12">
        <w:rPr>
          <w:b/>
        </w:rPr>
        <w:t>CO-SPONSOR(S) ADDED</w:t>
      </w:r>
    </w:p>
    <w:tbl>
      <w:tblPr>
        <w:tblW w:w="0" w:type="auto"/>
        <w:tblLayout w:type="fixed"/>
        <w:tblLook w:val="0000" w:firstRow="0" w:lastRow="0" w:firstColumn="0" w:lastColumn="0" w:noHBand="0" w:noVBand="0"/>
      </w:tblPr>
      <w:tblGrid>
        <w:gridCol w:w="1551"/>
        <w:gridCol w:w="4987"/>
      </w:tblGrid>
      <w:tr w:rsidR="00646B12" w:rsidRPr="00646B12" w14:paraId="3BF67FEE" w14:textId="77777777" w:rsidTr="00646B12">
        <w:tc>
          <w:tcPr>
            <w:tcW w:w="1551" w:type="dxa"/>
          </w:tcPr>
          <w:p w14:paraId="6F32827C" w14:textId="2985E7C0" w:rsidR="00646B12" w:rsidRPr="00646B12" w:rsidRDefault="00646B12" w:rsidP="00646B12">
            <w:pPr>
              <w:keepNext/>
              <w:ind w:firstLine="0"/>
            </w:pPr>
            <w:r w:rsidRPr="00646B12">
              <w:t>Bill Number:</w:t>
            </w:r>
          </w:p>
        </w:tc>
        <w:tc>
          <w:tcPr>
            <w:tcW w:w="4987" w:type="dxa"/>
          </w:tcPr>
          <w:p w14:paraId="7FC4CCEC" w14:textId="11187191" w:rsidR="00646B12" w:rsidRPr="00646B12" w:rsidRDefault="00646B12" w:rsidP="00646B12">
            <w:pPr>
              <w:keepNext/>
              <w:ind w:firstLine="0"/>
            </w:pPr>
            <w:r w:rsidRPr="00646B12">
              <w:t>H. 4703</w:t>
            </w:r>
          </w:p>
        </w:tc>
      </w:tr>
      <w:tr w:rsidR="00646B12" w:rsidRPr="00646B12" w14:paraId="4830978D" w14:textId="77777777" w:rsidTr="00646B12">
        <w:tc>
          <w:tcPr>
            <w:tcW w:w="1551" w:type="dxa"/>
          </w:tcPr>
          <w:p w14:paraId="7A96B396" w14:textId="71C97FB8" w:rsidR="00646B12" w:rsidRPr="00646B12" w:rsidRDefault="00646B12" w:rsidP="00646B12">
            <w:pPr>
              <w:keepNext/>
              <w:ind w:firstLine="0"/>
            </w:pPr>
            <w:r w:rsidRPr="00646B12">
              <w:t>Date:</w:t>
            </w:r>
          </w:p>
        </w:tc>
        <w:tc>
          <w:tcPr>
            <w:tcW w:w="4987" w:type="dxa"/>
          </w:tcPr>
          <w:p w14:paraId="02747170" w14:textId="5A35B0F3" w:rsidR="00646B12" w:rsidRPr="00646B12" w:rsidRDefault="00646B12" w:rsidP="00646B12">
            <w:pPr>
              <w:keepNext/>
              <w:ind w:firstLine="0"/>
            </w:pPr>
            <w:r w:rsidRPr="00646B12">
              <w:t>ADD:</w:t>
            </w:r>
          </w:p>
        </w:tc>
      </w:tr>
      <w:tr w:rsidR="00646B12" w:rsidRPr="00646B12" w14:paraId="2C9558A6" w14:textId="77777777" w:rsidTr="00646B12">
        <w:tc>
          <w:tcPr>
            <w:tcW w:w="1551" w:type="dxa"/>
          </w:tcPr>
          <w:p w14:paraId="0B32C91B" w14:textId="58D244E6" w:rsidR="00646B12" w:rsidRPr="00646B12" w:rsidRDefault="00646B12" w:rsidP="00646B12">
            <w:pPr>
              <w:keepNext/>
              <w:ind w:firstLine="0"/>
            </w:pPr>
            <w:r w:rsidRPr="00646B12">
              <w:t>03/10/26</w:t>
            </w:r>
          </w:p>
        </w:tc>
        <w:tc>
          <w:tcPr>
            <w:tcW w:w="4987" w:type="dxa"/>
          </w:tcPr>
          <w:p w14:paraId="3659C2DD" w14:textId="15AA179B" w:rsidR="00646B12" w:rsidRPr="00646B12" w:rsidRDefault="00646B12" w:rsidP="00646B12">
            <w:pPr>
              <w:keepNext/>
              <w:ind w:firstLine="0"/>
            </w:pPr>
            <w:r w:rsidRPr="00646B12">
              <w:t>HEWITT, HIOTT, VAUGHAN, D. MITCHELL, PEDALINO, MCCABE, SCHUESSLER, BRITTAIN, HERBKERSMAN, W. NEWTON, ROBBINS, LONG, GAGNON and CHAPMAN</w:t>
            </w:r>
          </w:p>
        </w:tc>
      </w:tr>
    </w:tbl>
    <w:p w14:paraId="017278AD" w14:textId="77777777" w:rsidR="00646B12" w:rsidRDefault="00646B12" w:rsidP="00646B12"/>
    <w:p w14:paraId="0A7FDD9C" w14:textId="03110685" w:rsidR="00646B12" w:rsidRDefault="00646B12" w:rsidP="00646B12">
      <w:pPr>
        <w:keepNext/>
        <w:jc w:val="center"/>
        <w:rPr>
          <w:b/>
        </w:rPr>
      </w:pPr>
      <w:r w:rsidRPr="00646B12">
        <w:rPr>
          <w:b/>
        </w:rPr>
        <w:t>CO-SPONSOR(S) ADDED</w:t>
      </w:r>
    </w:p>
    <w:tbl>
      <w:tblPr>
        <w:tblW w:w="0" w:type="auto"/>
        <w:tblLayout w:type="fixed"/>
        <w:tblLook w:val="0000" w:firstRow="0" w:lastRow="0" w:firstColumn="0" w:lastColumn="0" w:noHBand="0" w:noVBand="0"/>
      </w:tblPr>
      <w:tblGrid>
        <w:gridCol w:w="1551"/>
        <w:gridCol w:w="1731"/>
      </w:tblGrid>
      <w:tr w:rsidR="00646B12" w:rsidRPr="00646B12" w14:paraId="49166413" w14:textId="77777777" w:rsidTr="00646B12">
        <w:tc>
          <w:tcPr>
            <w:tcW w:w="1551" w:type="dxa"/>
          </w:tcPr>
          <w:p w14:paraId="323E27B3" w14:textId="36607485" w:rsidR="00646B12" w:rsidRPr="00646B12" w:rsidRDefault="00646B12" w:rsidP="00646B12">
            <w:pPr>
              <w:keepNext/>
              <w:ind w:firstLine="0"/>
            </w:pPr>
            <w:r w:rsidRPr="00646B12">
              <w:t>Bill Number:</w:t>
            </w:r>
          </w:p>
        </w:tc>
        <w:tc>
          <w:tcPr>
            <w:tcW w:w="1731" w:type="dxa"/>
          </w:tcPr>
          <w:p w14:paraId="1585CD01" w14:textId="2D62ECE8" w:rsidR="00646B12" w:rsidRPr="00646B12" w:rsidRDefault="00646B12" w:rsidP="00646B12">
            <w:pPr>
              <w:keepNext/>
              <w:ind w:firstLine="0"/>
            </w:pPr>
            <w:r w:rsidRPr="00646B12">
              <w:t>H. 5013</w:t>
            </w:r>
          </w:p>
        </w:tc>
      </w:tr>
      <w:tr w:rsidR="00646B12" w:rsidRPr="00646B12" w14:paraId="0619E084" w14:textId="77777777" w:rsidTr="00646B12">
        <w:tc>
          <w:tcPr>
            <w:tcW w:w="1551" w:type="dxa"/>
          </w:tcPr>
          <w:p w14:paraId="7B09F607" w14:textId="47274AE9" w:rsidR="00646B12" w:rsidRPr="00646B12" w:rsidRDefault="00646B12" w:rsidP="00646B12">
            <w:pPr>
              <w:keepNext/>
              <w:ind w:firstLine="0"/>
            </w:pPr>
            <w:r w:rsidRPr="00646B12">
              <w:t>Date:</w:t>
            </w:r>
          </w:p>
        </w:tc>
        <w:tc>
          <w:tcPr>
            <w:tcW w:w="1731" w:type="dxa"/>
          </w:tcPr>
          <w:p w14:paraId="48307589" w14:textId="4971A330" w:rsidR="00646B12" w:rsidRPr="00646B12" w:rsidRDefault="00646B12" w:rsidP="00646B12">
            <w:pPr>
              <w:keepNext/>
              <w:ind w:firstLine="0"/>
            </w:pPr>
            <w:r w:rsidRPr="00646B12">
              <w:t>ADD:</w:t>
            </w:r>
          </w:p>
        </w:tc>
      </w:tr>
      <w:tr w:rsidR="00646B12" w:rsidRPr="00646B12" w14:paraId="67F3C2F8" w14:textId="77777777" w:rsidTr="00646B12">
        <w:tc>
          <w:tcPr>
            <w:tcW w:w="1551" w:type="dxa"/>
          </w:tcPr>
          <w:p w14:paraId="29C6CFF7" w14:textId="278E3A69" w:rsidR="00646B12" w:rsidRPr="00646B12" w:rsidRDefault="00646B12" w:rsidP="00646B12">
            <w:pPr>
              <w:keepNext/>
              <w:ind w:firstLine="0"/>
            </w:pPr>
            <w:r w:rsidRPr="00646B12">
              <w:t>03/10/26</w:t>
            </w:r>
          </w:p>
        </w:tc>
        <w:tc>
          <w:tcPr>
            <w:tcW w:w="1731" w:type="dxa"/>
          </w:tcPr>
          <w:p w14:paraId="4B25106B" w14:textId="16639D0C" w:rsidR="00646B12" w:rsidRPr="00646B12" w:rsidRDefault="00646B12" w:rsidP="00646B12">
            <w:pPr>
              <w:keepNext/>
              <w:ind w:firstLine="0"/>
            </w:pPr>
            <w:r w:rsidRPr="00646B12">
              <w:t>SCHUESSLER</w:t>
            </w:r>
          </w:p>
        </w:tc>
      </w:tr>
    </w:tbl>
    <w:p w14:paraId="43A8BA0C" w14:textId="77777777" w:rsidR="00646B12" w:rsidRDefault="00646B12" w:rsidP="00646B12"/>
    <w:p w14:paraId="1E14FB6E" w14:textId="77777777" w:rsidR="00646B12" w:rsidRDefault="00646B12" w:rsidP="00646B12"/>
    <w:p w14:paraId="041707AD" w14:textId="23A23B02" w:rsidR="00646B12" w:rsidRDefault="00646B12" w:rsidP="00646B12">
      <w:pPr>
        <w:keepNext/>
        <w:jc w:val="center"/>
        <w:rPr>
          <w:b/>
        </w:rPr>
      </w:pPr>
      <w:r w:rsidRPr="00646B12">
        <w:rPr>
          <w:b/>
        </w:rPr>
        <w:t>H. 5126--INTERRUPTED DEBATE</w:t>
      </w:r>
    </w:p>
    <w:p w14:paraId="22A01C5A" w14:textId="2C31A8B4" w:rsidR="00646B12" w:rsidRDefault="00646B12" w:rsidP="00646B12">
      <w:pPr>
        <w:keepNext/>
      </w:pPr>
      <w:r>
        <w:t>Debate was resumed on the following Bill, the pending question being the consideration of Part IA:</w:t>
      </w:r>
    </w:p>
    <w:p w14:paraId="5F6F8C49" w14:textId="77777777" w:rsidR="00646B12" w:rsidRDefault="00646B12" w:rsidP="00646B12">
      <w:pPr>
        <w:keepNext/>
      </w:pPr>
      <w:bookmarkStart w:id="6" w:name="include_clip_start_35"/>
      <w:bookmarkEnd w:id="6"/>
    </w:p>
    <w:p w14:paraId="668970A9" w14:textId="77777777" w:rsidR="00646B12" w:rsidRDefault="00646B12" w:rsidP="00646B12">
      <w:r>
        <w:t>H. 5126 -- Ways and Means Committee: A BILL TO MAKE APPROPRIATIONS AND TO PROVIDE REVENUES TO MEET THE ORDINARY EXPENSES OF STATE GOVERNMENT FOR THE FISCAL YEAR BEGINNING JULY 1, 2026, TO REGULATE THE EXPENDITURE OF SUCH FUNDS, AND TO FURTHER PROVIDE FOR THE OPERATION OF STATE GOVERNMENT DURING THIS FISCAL YEAR AND FOR OTHER PURPOSES.</w:t>
      </w:r>
    </w:p>
    <w:p w14:paraId="12608096" w14:textId="39C570E9" w:rsidR="00646B12" w:rsidRDefault="00646B12" w:rsidP="00646B12">
      <w:bookmarkStart w:id="7" w:name="include_clip_end_35"/>
      <w:bookmarkEnd w:id="7"/>
    </w:p>
    <w:p w14:paraId="2F3D75D0" w14:textId="63DD67AE" w:rsidR="00646B12" w:rsidRDefault="00646B12" w:rsidP="00646B12">
      <w:pPr>
        <w:keepNext/>
        <w:jc w:val="center"/>
        <w:rPr>
          <w:b/>
        </w:rPr>
      </w:pPr>
      <w:r w:rsidRPr="00646B12">
        <w:rPr>
          <w:b/>
        </w:rPr>
        <w:t>PART IA</w:t>
      </w:r>
    </w:p>
    <w:p w14:paraId="78108792" w14:textId="77777777" w:rsidR="00646B12" w:rsidRDefault="00646B12" w:rsidP="00646B12"/>
    <w:p w14:paraId="54098CA6" w14:textId="0D659E77" w:rsidR="00646B12" w:rsidRDefault="00646B12" w:rsidP="00646B12">
      <w:pPr>
        <w:keepNext/>
        <w:jc w:val="center"/>
        <w:rPr>
          <w:b/>
        </w:rPr>
      </w:pPr>
      <w:r w:rsidRPr="00646B12">
        <w:rPr>
          <w:b/>
        </w:rPr>
        <w:t>SECTION 27</w:t>
      </w:r>
    </w:p>
    <w:p w14:paraId="1E8A27DE" w14:textId="77777777" w:rsidR="00646B12" w:rsidRDefault="00646B12" w:rsidP="00646B12">
      <w:r>
        <w:t xml:space="preserve">The yeas and nays were taken resulting as follows: </w:t>
      </w:r>
    </w:p>
    <w:p w14:paraId="6993AAC9" w14:textId="5FF51301" w:rsidR="00646B12" w:rsidRDefault="00646B12" w:rsidP="00646B12">
      <w:pPr>
        <w:jc w:val="center"/>
      </w:pPr>
      <w:r>
        <w:t xml:space="preserve"> </w:t>
      </w:r>
      <w:bookmarkStart w:id="8" w:name="vote_start38"/>
      <w:bookmarkEnd w:id="8"/>
      <w:r>
        <w:t>Yeas 82; Nays 17</w:t>
      </w:r>
    </w:p>
    <w:p w14:paraId="4FC20D41" w14:textId="77777777" w:rsidR="00646B12" w:rsidRDefault="00646B12" w:rsidP="00646B12">
      <w:pPr>
        <w:jc w:val="center"/>
      </w:pPr>
    </w:p>
    <w:p w14:paraId="43ACD587"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0D0C794A" w14:textId="77777777" w:rsidTr="00646B12">
        <w:tc>
          <w:tcPr>
            <w:tcW w:w="2179" w:type="dxa"/>
          </w:tcPr>
          <w:p w14:paraId="134080B9" w14:textId="72EAEB68" w:rsidR="00646B12" w:rsidRPr="00646B12" w:rsidRDefault="00646B12" w:rsidP="00646B12">
            <w:pPr>
              <w:keepNext/>
              <w:ind w:firstLine="0"/>
            </w:pPr>
            <w:r>
              <w:t>Atkinson</w:t>
            </w:r>
          </w:p>
        </w:tc>
        <w:tc>
          <w:tcPr>
            <w:tcW w:w="2179" w:type="dxa"/>
          </w:tcPr>
          <w:p w14:paraId="2C96FFDE" w14:textId="59843BC8" w:rsidR="00646B12" w:rsidRPr="00646B12" w:rsidRDefault="00646B12" w:rsidP="00646B12">
            <w:pPr>
              <w:keepNext/>
              <w:ind w:firstLine="0"/>
            </w:pPr>
            <w:r>
              <w:t>Bailey</w:t>
            </w:r>
          </w:p>
        </w:tc>
        <w:tc>
          <w:tcPr>
            <w:tcW w:w="2180" w:type="dxa"/>
          </w:tcPr>
          <w:p w14:paraId="37E2A624" w14:textId="40F6411F" w:rsidR="00646B12" w:rsidRPr="00646B12" w:rsidRDefault="00646B12" w:rsidP="00646B12">
            <w:pPr>
              <w:keepNext/>
              <w:ind w:firstLine="0"/>
            </w:pPr>
            <w:r>
              <w:t>Ballentine</w:t>
            </w:r>
          </w:p>
        </w:tc>
      </w:tr>
      <w:tr w:rsidR="00646B12" w:rsidRPr="00646B12" w14:paraId="26897CE1" w14:textId="77777777" w:rsidTr="00646B12">
        <w:tc>
          <w:tcPr>
            <w:tcW w:w="2179" w:type="dxa"/>
          </w:tcPr>
          <w:p w14:paraId="3295C6ED" w14:textId="422D1775" w:rsidR="00646B12" w:rsidRPr="00646B12" w:rsidRDefault="00646B12" w:rsidP="00646B12">
            <w:pPr>
              <w:ind w:firstLine="0"/>
            </w:pPr>
            <w:r>
              <w:t>Bannister</w:t>
            </w:r>
          </w:p>
        </w:tc>
        <w:tc>
          <w:tcPr>
            <w:tcW w:w="2179" w:type="dxa"/>
          </w:tcPr>
          <w:p w14:paraId="36FD5108" w14:textId="56E9AB22" w:rsidR="00646B12" w:rsidRPr="00646B12" w:rsidRDefault="00646B12" w:rsidP="00646B12">
            <w:pPr>
              <w:ind w:firstLine="0"/>
            </w:pPr>
            <w:r>
              <w:t>Bauer</w:t>
            </w:r>
          </w:p>
        </w:tc>
        <w:tc>
          <w:tcPr>
            <w:tcW w:w="2180" w:type="dxa"/>
          </w:tcPr>
          <w:p w14:paraId="2F1A7F11" w14:textId="5D572A11" w:rsidR="00646B12" w:rsidRPr="00646B12" w:rsidRDefault="00646B12" w:rsidP="00646B12">
            <w:pPr>
              <w:ind w:firstLine="0"/>
            </w:pPr>
            <w:r>
              <w:t>Bowers</w:t>
            </w:r>
          </w:p>
        </w:tc>
      </w:tr>
      <w:tr w:rsidR="00646B12" w:rsidRPr="00646B12" w14:paraId="3D757D30" w14:textId="77777777" w:rsidTr="00646B12">
        <w:tc>
          <w:tcPr>
            <w:tcW w:w="2179" w:type="dxa"/>
          </w:tcPr>
          <w:p w14:paraId="03888514" w14:textId="73F5AB89" w:rsidR="00646B12" w:rsidRPr="00646B12" w:rsidRDefault="00646B12" w:rsidP="00646B12">
            <w:pPr>
              <w:ind w:firstLine="0"/>
            </w:pPr>
            <w:r>
              <w:t>Bradley</w:t>
            </w:r>
          </w:p>
        </w:tc>
        <w:tc>
          <w:tcPr>
            <w:tcW w:w="2179" w:type="dxa"/>
          </w:tcPr>
          <w:p w14:paraId="276612BB" w14:textId="32C28D0C" w:rsidR="00646B12" w:rsidRPr="00646B12" w:rsidRDefault="00646B12" w:rsidP="00646B12">
            <w:pPr>
              <w:ind w:firstLine="0"/>
            </w:pPr>
            <w:r>
              <w:t>Brewer</w:t>
            </w:r>
          </w:p>
        </w:tc>
        <w:tc>
          <w:tcPr>
            <w:tcW w:w="2180" w:type="dxa"/>
          </w:tcPr>
          <w:p w14:paraId="11E947D5" w14:textId="6CA9DCF3" w:rsidR="00646B12" w:rsidRPr="00646B12" w:rsidRDefault="00646B12" w:rsidP="00646B12">
            <w:pPr>
              <w:ind w:firstLine="0"/>
            </w:pPr>
            <w:r>
              <w:t>Brittain</w:t>
            </w:r>
          </w:p>
        </w:tc>
      </w:tr>
      <w:tr w:rsidR="00646B12" w:rsidRPr="00646B12" w14:paraId="69BFE4B0" w14:textId="77777777" w:rsidTr="00646B12">
        <w:tc>
          <w:tcPr>
            <w:tcW w:w="2179" w:type="dxa"/>
          </w:tcPr>
          <w:p w14:paraId="5F5066DD" w14:textId="4B8E3D14" w:rsidR="00646B12" w:rsidRPr="00646B12" w:rsidRDefault="00646B12" w:rsidP="00646B12">
            <w:pPr>
              <w:ind w:firstLine="0"/>
            </w:pPr>
            <w:r>
              <w:t>Bustos</w:t>
            </w:r>
          </w:p>
        </w:tc>
        <w:tc>
          <w:tcPr>
            <w:tcW w:w="2179" w:type="dxa"/>
          </w:tcPr>
          <w:p w14:paraId="2A87109E" w14:textId="2ACA0A33" w:rsidR="00646B12" w:rsidRPr="00646B12" w:rsidRDefault="00646B12" w:rsidP="00646B12">
            <w:pPr>
              <w:ind w:firstLine="0"/>
            </w:pPr>
            <w:r>
              <w:t>Calhoon</w:t>
            </w:r>
          </w:p>
        </w:tc>
        <w:tc>
          <w:tcPr>
            <w:tcW w:w="2180" w:type="dxa"/>
          </w:tcPr>
          <w:p w14:paraId="1A953932" w14:textId="23F60984" w:rsidR="00646B12" w:rsidRPr="00646B12" w:rsidRDefault="00646B12" w:rsidP="00646B12">
            <w:pPr>
              <w:ind w:firstLine="0"/>
            </w:pPr>
            <w:r>
              <w:t>Caskey</w:t>
            </w:r>
          </w:p>
        </w:tc>
      </w:tr>
      <w:tr w:rsidR="00646B12" w:rsidRPr="00646B12" w14:paraId="05F5CE00" w14:textId="77777777" w:rsidTr="00646B12">
        <w:tc>
          <w:tcPr>
            <w:tcW w:w="2179" w:type="dxa"/>
          </w:tcPr>
          <w:p w14:paraId="01B5369E" w14:textId="30D7CF44" w:rsidR="00646B12" w:rsidRPr="00646B12" w:rsidRDefault="00646B12" w:rsidP="00646B12">
            <w:pPr>
              <w:ind w:firstLine="0"/>
            </w:pPr>
            <w:r>
              <w:t>Chapman</w:t>
            </w:r>
          </w:p>
        </w:tc>
        <w:tc>
          <w:tcPr>
            <w:tcW w:w="2179" w:type="dxa"/>
          </w:tcPr>
          <w:p w14:paraId="1FFCF67C" w14:textId="62373406" w:rsidR="00646B12" w:rsidRPr="00646B12" w:rsidRDefault="00646B12" w:rsidP="00646B12">
            <w:pPr>
              <w:ind w:firstLine="0"/>
            </w:pPr>
            <w:r>
              <w:t>Collins</w:t>
            </w:r>
          </w:p>
        </w:tc>
        <w:tc>
          <w:tcPr>
            <w:tcW w:w="2180" w:type="dxa"/>
          </w:tcPr>
          <w:p w14:paraId="4688B789" w14:textId="7AD3BF97" w:rsidR="00646B12" w:rsidRPr="00646B12" w:rsidRDefault="00646B12" w:rsidP="00646B12">
            <w:pPr>
              <w:ind w:firstLine="0"/>
            </w:pPr>
            <w:r>
              <w:t>Cox</w:t>
            </w:r>
          </w:p>
        </w:tc>
      </w:tr>
      <w:tr w:rsidR="00646B12" w:rsidRPr="00646B12" w14:paraId="5ECC211A" w14:textId="77777777" w:rsidTr="00646B12">
        <w:tc>
          <w:tcPr>
            <w:tcW w:w="2179" w:type="dxa"/>
          </w:tcPr>
          <w:p w14:paraId="41EC9790" w14:textId="2869F5E6" w:rsidR="00646B12" w:rsidRPr="00646B12" w:rsidRDefault="00646B12" w:rsidP="00646B12">
            <w:pPr>
              <w:ind w:firstLine="0"/>
            </w:pPr>
            <w:r>
              <w:t>Crawford</w:t>
            </w:r>
          </w:p>
        </w:tc>
        <w:tc>
          <w:tcPr>
            <w:tcW w:w="2179" w:type="dxa"/>
          </w:tcPr>
          <w:p w14:paraId="2C7F46AE" w14:textId="040B3DB8" w:rsidR="00646B12" w:rsidRPr="00646B12" w:rsidRDefault="00646B12" w:rsidP="00646B12">
            <w:pPr>
              <w:ind w:firstLine="0"/>
            </w:pPr>
            <w:r>
              <w:t>Davis</w:t>
            </w:r>
          </w:p>
        </w:tc>
        <w:tc>
          <w:tcPr>
            <w:tcW w:w="2180" w:type="dxa"/>
          </w:tcPr>
          <w:p w14:paraId="29C7531C" w14:textId="3E4B620F" w:rsidR="00646B12" w:rsidRPr="00646B12" w:rsidRDefault="00646B12" w:rsidP="00646B12">
            <w:pPr>
              <w:ind w:firstLine="0"/>
            </w:pPr>
            <w:r>
              <w:t>Dillard</w:t>
            </w:r>
          </w:p>
        </w:tc>
      </w:tr>
      <w:tr w:rsidR="00646B12" w:rsidRPr="00646B12" w14:paraId="274717F5" w14:textId="77777777" w:rsidTr="00646B12">
        <w:tc>
          <w:tcPr>
            <w:tcW w:w="2179" w:type="dxa"/>
          </w:tcPr>
          <w:p w14:paraId="581ECAAB" w14:textId="6CFDA559" w:rsidR="00646B12" w:rsidRPr="00646B12" w:rsidRDefault="00646B12" w:rsidP="00646B12">
            <w:pPr>
              <w:ind w:firstLine="0"/>
            </w:pPr>
            <w:r>
              <w:t>Duncan</w:t>
            </w:r>
          </w:p>
        </w:tc>
        <w:tc>
          <w:tcPr>
            <w:tcW w:w="2179" w:type="dxa"/>
          </w:tcPr>
          <w:p w14:paraId="3051F55D" w14:textId="59BD479C" w:rsidR="00646B12" w:rsidRPr="00646B12" w:rsidRDefault="00646B12" w:rsidP="00646B12">
            <w:pPr>
              <w:ind w:firstLine="0"/>
            </w:pPr>
            <w:r>
              <w:t>Erickson</w:t>
            </w:r>
          </w:p>
        </w:tc>
        <w:tc>
          <w:tcPr>
            <w:tcW w:w="2180" w:type="dxa"/>
          </w:tcPr>
          <w:p w14:paraId="533EB232" w14:textId="4D710450" w:rsidR="00646B12" w:rsidRPr="00646B12" w:rsidRDefault="00646B12" w:rsidP="00646B12">
            <w:pPr>
              <w:ind w:firstLine="0"/>
            </w:pPr>
            <w:r>
              <w:t>Ford</w:t>
            </w:r>
          </w:p>
        </w:tc>
      </w:tr>
      <w:tr w:rsidR="00646B12" w:rsidRPr="00646B12" w14:paraId="31D7975F" w14:textId="77777777" w:rsidTr="00646B12">
        <w:tc>
          <w:tcPr>
            <w:tcW w:w="2179" w:type="dxa"/>
          </w:tcPr>
          <w:p w14:paraId="6D6EEC24" w14:textId="03BF4656" w:rsidR="00646B12" w:rsidRPr="00646B12" w:rsidRDefault="00646B12" w:rsidP="00646B12">
            <w:pPr>
              <w:ind w:firstLine="0"/>
            </w:pPr>
            <w:r>
              <w:t>Forrest</w:t>
            </w:r>
          </w:p>
        </w:tc>
        <w:tc>
          <w:tcPr>
            <w:tcW w:w="2179" w:type="dxa"/>
          </w:tcPr>
          <w:p w14:paraId="53660E9F" w14:textId="5BF9F97A" w:rsidR="00646B12" w:rsidRPr="00646B12" w:rsidRDefault="00646B12" w:rsidP="00646B12">
            <w:pPr>
              <w:ind w:firstLine="0"/>
            </w:pPr>
            <w:r>
              <w:t>Gagnon</w:t>
            </w:r>
          </w:p>
        </w:tc>
        <w:tc>
          <w:tcPr>
            <w:tcW w:w="2180" w:type="dxa"/>
          </w:tcPr>
          <w:p w14:paraId="0D4BD92F" w14:textId="1FE4ABEB" w:rsidR="00646B12" w:rsidRPr="00646B12" w:rsidRDefault="00646B12" w:rsidP="00646B12">
            <w:pPr>
              <w:ind w:firstLine="0"/>
            </w:pPr>
            <w:r>
              <w:t>Gatch</w:t>
            </w:r>
          </w:p>
        </w:tc>
      </w:tr>
      <w:tr w:rsidR="00646B12" w:rsidRPr="00646B12" w14:paraId="4FDC67B4" w14:textId="77777777" w:rsidTr="00646B12">
        <w:tc>
          <w:tcPr>
            <w:tcW w:w="2179" w:type="dxa"/>
          </w:tcPr>
          <w:p w14:paraId="36D6F34D" w14:textId="22A40DBF" w:rsidR="00646B12" w:rsidRPr="00646B12" w:rsidRDefault="00646B12" w:rsidP="00646B12">
            <w:pPr>
              <w:ind w:firstLine="0"/>
            </w:pPr>
            <w:r>
              <w:t>Gibson</w:t>
            </w:r>
          </w:p>
        </w:tc>
        <w:tc>
          <w:tcPr>
            <w:tcW w:w="2179" w:type="dxa"/>
          </w:tcPr>
          <w:p w14:paraId="6F409801" w14:textId="0AB014C8" w:rsidR="00646B12" w:rsidRPr="00646B12" w:rsidRDefault="00646B12" w:rsidP="00646B12">
            <w:pPr>
              <w:ind w:firstLine="0"/>
            </w:pPr>
            <w:r>
              <w:t>Gilliam</w:t>
            </w:r>
          </w:p>
        </w:tc>
        <w:tc>
          <w:tcPr>
            <w:tcW w:w="2180" w:type="dxa"/>
          </w:tcPr>
          <w:p w14:paraId="1C143FB3" w14:textId="2019FF92" w:rsidR="00646B12" w:rsidRPr="00646B12" w:rsidRDefault="00646B12" w:rsidP="00646B12">
            <w:pPr>
              <w:ind w:firstLine="0"/>
            </w:pPr>
            <w:r>
              <w:t>Gilliard</w:t>
            </w:r>
          </w:p>
        </w:tc>
      </w:tr>
      <w:tr w:rsidR="00646B12" w:rsidRPr="00646B12" w14:paraId="6B452728" w14:textId="77777777" w:rsidTr="00646B12">
        <w:tc>
          <w:tcPr>
            <w:tcW w:w="2179" w:type="dxa"/>
          </w:tcPr>
          <w:p w14:paraId="55834EA3" w14:textId="206E3F62" w:rsidR="00646B12" w:rsidRPr="00646B12" w:rsidRDefault="00646B12" w:rsidP="00646B12">
            <w:pPr>
              <w:ind w:firstLine="0"/>
            </w:pPr>
            <w:r>
              <w:t>Govan</w:t>
            </w:r>
          </w:p>
        </w:tc>
        <w:tc>
          <w:tcPr>
            <w:tcW w:w="2179" w:type="dxa"/>
          </w:tcPr>
          <w:p w14:paraId="296CB2C9" w14:textId="4082670C" w:rsidR="00646B12" w:rsidRPr="00646B12" w:rsidRDefault="00646B12" w:rsidP="00646B12">
            <w:pPr>
              <w:ind w:firstLine="0"/>
            </w:pPr>
            <w:r>
              <w:t>Grant</w:t>
            </w:r>
          </w:p>
        </w:tc>
        <w:tc>
          <w:tcPr>
            <w:tcW w:w="2180" w:type="dxa"/>
          </w:tcPr>
          <w:p w14:paraId="4A138E41" w14:textId="65B80608" w:rsidR="00646B12" w:rsidRPr="00646B12" w:rsidRDefault="00646B12" w:rsidP="00646B12">
            <w:pPr>
              <w:ind w:firstLine="0"/>
            </w:pPr>
            <w:r>
              <w:t>Guest</w:t>
            </w:r>
          </w:p>
        </w:tc>
      </w:tr>
      <w:tr w:rsidR="00646B12" w:rsidRPr="00646B12" w14:paraId="015E3F31" w14:textId="77777777" w:rsidTr="00646B12">
        <w:tc>
          <w:tcPr>
            <w:tcW w:w="2179" w:type="dxa"/>
          </w:tcPr>
          <w:p w14:paraId="56FC17AD" w14:textId="5FCC5678" w:rsidR="00646B12" w:rsidRPr="00646B12" w:rsidRDefault="00646B12" w:rsidP="00646B12">
            <w:pPr>
              <w:ind w:firstLine="0"/>
            </w:pPr>
            <w:r>
              <w:t>Guffey</w:t>
            </w:r>
          </w:p>
        </w:tc>
        <w:tc>
          <w:tcPr>
            <w:tcW w:w="2179" w:type="dxa"/>
          </w:tcPr>
          <w:p w14:paraId="2025224A" w14:textId="3D1E1335" w:rsidR="00646B12" w:rsidRPr="00646B12" w:rsidRDefault="00646B12" w:rsidP="00646B12">
            <w:pPr>
              <w:ind w:firstLine="0"/>
            </w:pPr>
            <w:r>
              <w:t>Haddon</w:t>
            </w:r>
          </w:p>
        </w:tc>
        <w:tc>
          <w:tcPr>
            <w:tcW w:w="2180" w:type="dxa"/>
          </w:tcPr>
          <w:p w14:paraId="4BA12D93" w14:textId="45D3BB62" w:rsidR="00646B12" w:rsidRPr="00646B12" w:rsidRDefault="00646B12" w:rsidP="00646B12">
            <w:pPr>
              <w:ind w:firstLine="0"/>
            </w:pPr>
            <w:r>
              <w:t>Hager</w:t>
            </w:r>
          </w:p>
        </w:tc>
      </w:tr>
      <w:tr w:rsidR="00646B12" w:rsidRPr="00646B12" w14:paraId="15A18FD2" w14:textId="77777777" w:rsidTr="00646B12">
        <w:tc>
          <w:tcPr>
            <w:tcW w:w="2179" w:type="dxa"/>
          </w:tcPr>
          <w:p w14:paraId="17AAE5AA" w14:textId="66C8845A" w:rsidR="00646B12" w:rsidRPr="00646B12" w:rsidRDefault="00646B12" w:rsidP="00646B12">
            <w:pPr>
              <w:ind w:firstLine="0"/>
            </w:pPr>
            <w:r>
              <w:t>Hardee</w:t>
            </w:r>
          </w:p>
        </w:tc>
        <w:tc>
          <w:tcPr>
            <w:tcW w:w="2179" w:type="dxa"/>
          </w:tcPr>
          <w:p w14:paraId="12395A57" w14:textId="358A6429" w:rsidR="00646B12" w:rsidRPr="00646B12" w:rsidRDefault="00646B12" w:rsidP="00646B12">
            <w:pPr>
              <w:ind w:firstLine="0"/>
            </w:pPr>
            <w:r>
              <w:t>Hart</w:t>
            </w:r>
          </w:p>
        </w:tc>
        <w:tc>
          <w:tcPr>
            <w:tcW w:w="2180" w:type="dxa"/>
          </w:tcPr>
          <w:p w14:paraId="3D4B87B2" w14:textId="19314F37" w:rsidR="00646B12" w:rsidRPr="00646B12" w:rsidRDefault="00646B12" w:rsidP="00646B12">
            <w:pPr>
              <w:ind w:firstLine="0"/>
            </w:pPr>
            <w:r>
              <w:t>Hartnett</w:t>
            </w:r>
          </w:p>
        </w:tc>
      </w:tr>
      <w:tr w:rsidR="00646B12" w:rsidRPr="00646B12" w14:paraId="7FED1A41" w14:textId="77777777" w:rsidTr="00646B12">
        <w:tc>
          <w:tcPr>
            <w:tcW w:w="2179" w:type="dxa"/>
          </w:tcPr>
          <w:p w14:paraId="7217267B" w14:textId="13B8AE0D" w:rsidR="00646B12" w:rsidRPr="00646B12" w:rsidRDefault="00646B12" w:rsidP="00646B12">
            <w:pPr>
              <w:ind w:firstLine="0"/>
            </w:pPr>
            <w:r>
              <w:t>Hartz</w:t>
            </w:r>
          </w:p>
        </w:tc>
        <w:tc>
          <w:tcPr>
            <w:tcW w:w="2179" w:type="dxa"/>
          </w:tcPr>
          <w:p w14:paraId="7D2C298D" w14:textId="2EF9DDA0" w:rsidR="00646B12" w:rsidRPr="00646B12" w:rsidRDefault="00646B12" w:rsidP="00646B12">
            <w:pPr>
              <w:ind w:firstLine="0"/>
            </w:pPr>
            <w:r>
              <w:t>Hayes</w:t>
            </w:r>
          </w:p>
        </w:tc>
        <w:tc>
          <w:tcPr>
            <w:tcW w:w="2180" w:type="dxa"/>
          </w:tcPr>
          <w:p w14:paraId="22430394" w14:textId="42B7FFBE" w:rsidR="00646B12" w:rsidRPr="00646B12" w:rsidRDefault="00646B12" w:rsidP="00646B12">
            <w:pPr>
              <w:ind w:firstLine="0"/>
            </w:pPr>
            <w:r>
              <w:t>Henderson-Myers</w:t>
            </w:r>
          </w:p>
        </w:tc>
      </w:tr>
      <w:tr w:rsidR="00646B12" w:rsidRPr="00646B12" w14:paraId="20A9DCD7" w14:textId="77777777" w:rsidTr="00646B12">
        <w:tc>
          <w:tcPr>
            <w:tcW w:w="2179" w:type="dxa"/>
          </w:tcPr>
          <w:p w14:paraId="4615397B" w14:textId="27DAF3D7" w:rsidR="00646B12" w:rsidRPr="00646B12" w:rsidRDefault="00646B12" w:rsidP="00646B12">
            <w:pPr>
              <w:ind w:firstLine="0"/>
            </w:pPr>
            <w:r>
              <w:t>Hewitt</w:t>
            </w:r>
          </w:p>
        </w:tc>
        <w:tc>
          <w:tcPr>
            <w:tcW w:w="2179" w:type="dxa"/>
          </w:tcPr>
          <w:p w14:paraId="374B05EA" w14:textId="15C95474" w:rsidR="00646B12" w:rsidRPr="00646B12" w:rsidRDefault="00646B12" w:rsidP="00646B12">
            <w:pPr>
              <w:ind w:firstLine="0"/>
            </w:pPr>
            <w:r>
              <w:t>Hiott</w:t>
            </w:r>
          </w:p>
        </w:tc>
        <w:tc>
          <w:tcPr>
            <w:tcW w:w="2180" w:type="dxa"/>
          </w:tcPr>
          <w:p w14:paraId="542EC0DE" w14:textId="67B99558" w:rsidR="00646B12" w:rsidRPr="00646B12" w:rsidRDefault="00646B12" w:rsidP="00646B12">
            <w:pPr>
              <w:ind w:firstLine="0"/>
            </w:pPr>
            <w:r>
              <w:t>Hixon</w:t>
            </w:r>
          </w:p>
        </w:tc>
      </w:tr>
      <w:tr w:rsidR="00646B12" w:rsidRPr="00646B12" w14:paraId="57D4BBA1" w14:textId="77777777" w:rsidTr="00646B12">
        <w:tc>
          <w:tcPr>
            <w:tcW w:w="2179" w:type="dxa"/>
          </w:tcPr>
          <w:p w14:paraId="2F89F5EE" w14:textId="55A33B71" w:rsidR="00646B12" w:rsidRPr="00646B12" w:rsidRDefault="00646B12" w:rsidP="00646B12">
            <w:pPr>
              <w:ind w:firstLine="0"/>
            </w:pPr>
            <w:r>
              <w:t>Holman</w:t>
            </w:r>
          </w:p>
        </w:tc>
        <w:tc>
          <w:tcPr>
            <w:tcW w:w="2179" w:type="dxa"/>
          </w:tcPr>
          <w:p w14:paraId="5AAC6C6C" w14:textId="722C3C28" w:rsidR="00646B12" w:rsidRPr="00646B12" w:rsidRDefault="00646B12" w:rsidP="00646B12">
            <w:pPr>
              <w:ind w:firstLine="0"/>
            </w:pPr>
            <w:r>
              <w:t>J. E. Johnson</w:t>
            </w:r>
          </w:p>
        </w:tc>
        <w:tc>
          <w:tcPr>
            <w:tcW w:w="2180" w:type="dxa"/>
          </w:tcPr>
          <w:p w14:paraId="23C85795" w14:textId="260CD021" w:rsidR="00646B12" w:rsidRPr="00646B12" w:rsidRDefault="00646B12" w:rsidP="00646B12">
            <w:pPr>
              <w:ind w:firstLine="0"/>
            </w:pPr>
            <w:r>
              <w:t>J. L. Johnson</w:t>
            </w:r>
          </w:p>
        </w:tc>
      </w:tr>
      <w:tr w:rsidR="00646B12" w:rsidRPr="00646B12" w14:paraId="3112697D" w14:textId="77777777" w:rsidTr="00646B12">
        <w:tc>
          <w:tcPr>
            <w:tcW w:w="2179" w:type="dxa"/>
          </w:tcPr>
          <w:p w14:paraId="172EFACA" w14:textId="549956BB" w:rsidR="00646B12" w:rsidRPr="00646B12" w:rsidRDefault="00646B12" w:rsidP="00646B12">
            <w:pPr>
              <w:ind w:firstLine="0"/>
            </w:pPr>
            <w:r>
              <w:t>Jones</w:t>
            </w:r>
          </w:p>
        </w:tc>
        <w:tc>
          <w:tcPr>
            <w:tcW w:w="2179" w:type="dxa"/>
          </w:tcPr>
          <w:p w14:paraId="0057CF0F" w14:textId="19A12E7C" w:rsidR="00646B12" w:rsidRPr="00646B12" w:rsidRDefault="00646B12" w:rsidP="00646B12">
            <w:pPr>
              <w:ind w:firstLine="0"/>
            </w:pPr>
            <w:r>
              <w:t>Jordan</w:t>
            </w:r>
          </w:p>
        </w:tc>
        <w:tc>
          <w:tcPr>
            <w:tcW w:w="2180" w:type="dxa"/>
          </w:tcPr>
          <w:p w14:paraId="43AF245A" w14:textId="578109C3" w:rsidR="00646B12" w:rsidRPr="00646B12" w:rsidRDefault="00646B12" w:rsidP="00646B12">
            <w:pPr>
              <w:ind w:firstLine="0"/>
            </w:pPr>
            <w:r>
              <w:t>King</w:t>
            </w:r>
          </w:p>
        </w:tc>
      </w:tr>
      <w:tr w:rsidR="00646B12" w:rsidRPr="00646B12" w14:paraId="234AC750" w14:textId="77777777" w:rsidTr="00646B12">
        <w:tc>
          <w:tcPr>
            <w:tcW w:w="2179" w:type="dxa"/>
          </w:tcPr>
          <w:p w14:paraId="2A65ABA4" w14:textId="0C6058F5" w:rsidR="00646B12" w:rsidRPr="00646B12" w:rsidRDefault="00646B12" w:rsidP="00646B12">
            <w:pPr>
              <w:ind w:firstLine="0"/>
            </w:pPr>
            <w:r>
              <w:t>Kirby</w:t>
            </w:r>
          </w:p>
        </w:tc>
        <w:tc>
          <w:tcPr>
            <w:tcW w:w="2179" w:type="dxa"/>
          </w:tcPr>
          <w:p w14:paraId="19767425" w14:textId="67415DAF" w:rsidR="00646B12" w:rsidRPr="00646B12" w:rsidRDefault="00646B12" w:rsidP="00646B12">
            <w:pPr>
              <w:ind w:firstLine="0"/>
            </w:pPr>
            <w:r>
              <w:t>Landing</w:t>
            </w:r>
          </w:p>
        </w:tc>
        <w:tc>
          <w:tcPr>
            <w:tcW w:w="2180" w:type="dxa"/>
          </w:tcPr>
          <w:p w14:paraId="70526071" w14:textId="51B3E2A2" w:rsidR="00646B12" w:rsidRPr="00646B12" w:rsidRDefault="00646B12" w:rsidP="00646B12">
            <w:pPr>
              <w:ind w:firstLine="0"/>
            </w:pPr>
            <w:r>
              <w:t>Lawson</w:t>
            </w:r>
          </w:p>
        </w:tc>
      </w:tr>
      <w:tr w:rsidR="00646B12" w:rsidRPr="00646B12" w14:paraId="6F1DCCDA" w14:textId="77777777" w:rsidTr="00646B12">
        <w:tc>
          <w:tcPr>
            <w:tcW w:w="2179" w:type="dxa"/>
          </w:tcPr>
          <w:p w14:paraId="06CD1013" w14:textId="7D0A3571" w:rsidR="00646B12" w:rsidRPr="00646B12" w:rsidRDefault="00646B12" w:rsidP="00646B12">
            <w:pPr>
              <w:ind w:firstLine="0"/>
            </w:pPr>
            <w:r>
              <w:t>Long</w:t>
            </w:r>
          </w:p>
        </w:tc>
        <w:tc>
          <w:tcPr>
            <w:tcW w:w="2179" w:type="dxa"/>
          </w:tcPr>
          <w:p w14:paraId="03EE4B60" w14:textId="0BB13307" w:rsidR="00646B12" w:rsidRPr="00646B12" w:rsidRDefault="00646B12" w:rsidP="00646B12">
            <w:pPr>
              <w:ind w:firstLine="0"/>
            </w:pPr>
            <w:r>
              <w:t>Luck</w:t>
            </w:r>
          </w:p>
        </w:tc>
        <w:tc>
          <w:tcPr>
            <w:tcW w:w="2180" w:type="dxa"/>
          </w:tcPr>
          <w:p w14:paraId="67CE4444" w14:textId="27FF5A80" w:rsidR="00646B12" w:rsidRPr="00646B12" w:rsidRDefault="00646B12" w:rsidP="00646B12">
            <w:pPr>
              <w:ind w:firstLine="0"/>
            </w:pPr>
            <w:r>
              <w:t>Martin</w:t>
            </w:r>
          </w:p>
        </w:tc>
      </w:tr>
      <w:tr w:rsidR="00646B12" w:rsidRPr="00646B12" w14:paraId="4E6DE48C" w14:textId="77777777" w:rsidTr="00646B12">
        <w:tc>
          <w:tcPr>
            <w:tcW w:w="2179" w:type="dxa"/>
          </w:tcPr>
          <w:p w14:paraId="6548B377" w14:textId="0A3FBADE" w:rsidR="00646B12" w:rsidRPr="00646B12" w:rsidRDefault="00646B12" w:rsidP="00646B12">
            <w:pPr>
              <w:ind w:firstLine="0"/>
            </w:pPr>
            <w:r>
              <w:t>McCravy</w:t>
            </w:r>
          </w:p>
        </w:tc>
        <w:tc>
          <w:tcPr>
            <w:tcW w:w="2179" w:type="dxa"/>
          </w:tcPr>
          <w:p w14:paraId="3119C834" w14:textId="49F08C5F" w:rsidR="00646B12" w:rsidRPr="00646B12" w:rsidRDefault="00646B12" w:rsidP="00646B12">
            <w:pPr>
              <w:ind w:firstLine="0"/>
            </w:pPr>
            <w:r>
              <w:t>McDaniel</w:t>
            </w:r>
          </w:p>
        </w:tc>
        <w:tc>
          <w:tcPr>
            <w:tcW w:w="2180" w:type="dxa"/>
          </w:tcPr>
          <w:p w14:paraId="452242EA" w14:textId="2C45FB6B" w:rsidR="00646B12" w:rsidRPr="00646B12" w:rsidRDefault="00646B12" w:rsidP="00646B12">
            <w:pPr>
              <w:ind w:firstLine="0"/>
            </w:pPr>
            <w:r>
              <w:t>McGinnis</w:t>
            </w:r>
          </w:p>
        </w:tc>
      </w:tr>
      <w:tr w:rsidR="00646B12" w:rsidRPr="00646B12" w14:paraId="243C1562" w14:textId="77777777" w:rsidTr="00646B12">
        <w:tc>
          <w:tcPr>
            <w:tcW w:w="2179" w:type="dxa"/>
          </w:tcPr>
          <w:p w14:paraId="68E5AB05" w14:textId="13CB08B9" w:rsidR="00646B12" w:rsidRPr="00646B12" w:rsidRDefault="00646B12" w:rsidP="00646B12">
            <w:pPr>
              <w:ind w:firstLine="0"/>
            </w:pPr>
            <w:r>
              <w:t>C. Mitchell</w:t>
            </w:r>
          </w:p>
        </w:tc>
        <w:tc>
          <w:tcPr>
            <w:tcW w:w="2179" w:type="dxa"/>
          </w:tcPr>
          <w:p w14:paraId="4DDEC8B1" w14:textId="6F1A544E" w:rsidR="00646B12" w:rsidRPr="00646B12" w:rsidRDefault="00646B12" w:rsidP="00646B12">
            <w:pPr>
              <w:ind w:firstLine="0"/>
            </w:pPr>
            <w:r>
              <w:t>T. Moore</w:t>
            </w:r>
          </w:p>
        </w:tc>
        <w:tc>
          <w:tcPr>
            <w:tcW w:w="2180" w:type="dxa"/>
          </w:tcPr>
          <w:p w14:paraId="76C5FB06" w14:textId="60212FE4" w:rsidR="00646B12" w:rsidRPr="00646B12" w:rsidRDefault="00646B12" w:rsidP="00646B12">
            <w:pPr>
              <w:ind w:firstLine="0"/>
            </w:pPr>
            <w:r>
              <w:t>Moss</w:t>
            </w:r>
          </w:p>
        </w:tc>
      </w:tr>
      <w:tr w:rsidR="00646B12" w:rsidRPr="00646B12" w14:paraId="728881E8" w14:textId="77777777" w:rsidTr="00646B12">
        <w:tc>
          <w:tcPr>
            <w:tcW w:w="2179" w:type="dxa"/>
          </w:tcPr>
          <w:p w14:paraId="300D225A" w14:textId="74372BE5" w:rsidR="00646B12" w:rsidRPr="00646B12" w:rsidRDefault="00646B12" w:rsidP="00646B12">
            <w:pPr>
              <w:ind w:firstLine="0"/>
            </w:pPr>
            <w:r>
              <w:t>B. Newton</w:t>
            </w:r>
          </w:p>
        </w:tc>
        <w:tc>
          <w:tcPr>
            <w:tcW w:w="2179" w:type="dxa"/>
          </w:tcPr>
          <w:p w14:paraId="02EB90B2" w14:textId="039BE9E1" w:rsidR="00646B12" w:rsidRPr="00646B12" w:rsidRDefault="00646B12" w:rsidP="00646B12">
            <w:pPr>
              <w:ind w:firstLine="0"/>
            </w:pPr>
            <w:r>
              <w:t>W. Newton</w:t>
            </w:r>
          </w:p>
        </w:tc>
        <w:tc>
          <w:tcPr>
            <w:tcW w:w="2180" w:type="dxa"/>
          </w:tcPr>
          <w:p w14:paraId="221AA068" w14:textId="0F680F9E" w:rsidR="00646B12" w:rsidRPr="00646B12" w:rsidRDefault="00646B12" w:rsidP="00646B12">
            <w:pPr>
              <w:ind w:firstLine="0"/>
            </w:pPr>
            <w:r>
              <w:t>Pedalino</w:t>
            </w:r>
          </w:p>
        </w:tc>
      </w:tr>
      <w:tr w:rsidR="00646B12" w:rsidRPr="00646B12" w14:paraId="531475E1" w14:textId="77777777" w:rsidTr="00646B12">
        <w:tc>
          <w:tcPr>
            <w:tcW w:w="2179" w:type="dxa"/>
          </w:tcPr>
          <w:p w14:paraId="79ECA71A" w14:textId="262BE0B0" w:rsidR="00646B12" w:rsidRPr="00646B12" w:rsidRDefault="00646B12" w:rsidP="00646B12">
            <w:pPr>
              <w:ind w:firstLine="0"/>
            </w:pPr>
            <w:r>
              <w:t>Pope</w:t>
            </w:r>
          </w:p>
        </w:tc>
        <w:tc>
          <w:tcPr>
            <w:tcW w:w="2179" w:type="dxa"/>
          </w:tcPr>
          <w:p w14:paraId="06D37A2C" w14:textId="7C5793EE" w:rsidR="00646B12" w:rsidRPr="00646B12" w:rsidRDefault="00646B12" w:rsidP="00646B12">
            <w:pPr>
              <w:ind w:firstLine="0"/>
            </w:pPr>
            <w:r>
              <w:t>Rankin</w:t>
            </w:r>
          </w:p>
        </w:tc>
        <w:tc>
          <w:tcPr>
            <w:tcW w:w="2180" w:type="dxa"/>
          </w:tcPr>
          <w:p w14:paraId="7A02A8D9" w14:textId="46D3030D" w:rsidR="00646B12" w:rsidRPr="00646B12" w:rsidRDefault="00646B12" w:rsidP="00646B12">
            <w:pPr>
              <w:ind w:firstLine="0"/>
            </w:pPr>
            <w:r>
              <w:t>Rivers</w:t>
            </w:r>
          </w:p>
        </w:tc>
      </w:tr>
      <w:tr w:rsidR="00646B12" w:rsidRPr="00646B12" w14:paraId="3CEEBD6F" w14:textId="77777777" w:rsidTr="00646B12">
        <w:tc>
          <w:tcPr>
            <w:tcW w:w="2179" w:type="dxa"/>
          </w:tcPr>
          <w:p w14:paraId="52FB2C0D" w14:textId="2828F1A6" w:rsidR="00646B12" w:rsidRPr="00646B12" w:rsidRDefault="00646B12" w:rsidP="00646B12">
            <w:pPr>
              <w:ind w:firstLine="0"/>
            </w:pPr>
            <w:r>
              <w:t>Robbins</w:t>
            </w:r>
          </w:p>
        </w:tc>
        <w:tc>
          <w:tcPr>
            <w:tcW w:w="2179" w:type="dxa"/>
          </w:tcPr>
          <w:p w14:paraId="08D5DD78" w14:textId="45CB44AC" w:rsidR="00646B12" w:rsidRPr="00646B12" w:rsidRDefault="00646B12" w:rsidP="00646B12">
            <w:pPr>
              <w:ind w:firstLine="0"/>
            </w:pPr>
            <w:r>
              <w:t>Rose</w:t>
            </w:r>
          </w:p>
        </w:tc>
        <w:tc>
          <w:tcPr>
            <w:tcW w:w="2180" w:type="dxa"/>
          </w:tcPr>
          <w:p w14:paraId="0F9E09E8" w14:textId="22164C62" w:rsidR="00646B12" w:rsidRPr="00646B12" w:rsidRDefault="00646B12" w:rsidP="00646B12">
            <w:pPr>
              <w:ind w:firstLine="0"/>
            </w:pPr>
            <w:r>
              <w:t>Rutherford</w:t>
            </w:r>
          </w:p>
        </w:tc>
      </w:tr>
      <w:tr w:rsidR="00646B12" w:rsidRPr="00646B12" w14:paraId="5216097A" w14:textId="77777777" w:rsidTr="00646B12">
        <w:tc>
          <w:tcPr>
            <w:tcW w:w="2179" w:type="dxa"/>
          </w:tcPr>
          <w:p w14:paraId="2DE60EFC" w14:textId="4C7D1388" w:rsidR="00646B12" w:rsidRPr="00646B12" w:rsidRDefault="00646B12" w:rsidP="00646B12">
            <w:pPr>
              <w:ind w:firstLine="0"/>
            </w:pPr>
            <w:r>
              <w:t>Sanders</w:t>
            </w:r>
          </w:p>
        </w:tc>
        <w:tc>
          <w:tcPr>
            <w:tcW w:w="2179" w:type="dxa"/>
          </w:tcPr>
          <w:p w14:paraId="6DD9B435" w14:textId="756330A1" w:rsidR="00646B12" w:rsidRPr="00646B12" w:rsidRDefault="00646B12" w:rsidP="00646B12">
            <w:pPr>
              <w:ind w:firstLine="0"/>
            </w:pPr>
            <w:r>
              <w:t>Schuessler</w:t>
            </w:r>
          </w:p>
        </w:tc>
        <w:tc>
          <w:tcPr>
            <w:tcW w:w="2180" w:type="dxa"/>
          </w:tcPr>
          <w:p w14:paraId="53E34D37" w14:textId="794D83BA" w:rsidR="00646B12" w:rsidRPr="00646B12" w:rsidRDefault="00646B12" w:rsidP="00646B12">
            <w:pPr>
              <w:ind w:firstLine="0"/>
            </w:pPr>
            <w:r>
              <w:t>Scott</w:t>
            </w:r>
          </w:p>
        </w:tc>
      </w:tr>
      <w:tr w:rsidR="00646B12" w:rsidRPr="00646B12" w14:paraId="2ECA15FC" w14:textId="77777777" w:rsidTr="00646B12">
        <w:tc>
          <w:tcPr>
            <w:tcW w:w="2179" w:type="dxa"/>
          </w:tcPr>
          <w:p w14:paraId="327666A3" w14:textId="2DC35E7F" w:rsidR="00646B12" w:rsidRPr="00646B12" w:rsidRDefault="00646B12" w:rsidP="00646B12">
            <w:pPr>
              <w:ind w:firstLine="0"/>
            </w:pPr>
            <w:r>
              <w:t>M. M. Smith</w:t>
            </w:r>
          </w:p>
        </w:tc>
        <w:tc>
          <w:tcPr>
            <w:tcW w:w="2179" w:type="dxa"/>
          </w:tcPr>
          <w:p w14:paraId="034C427A" w14:textId="3B0D0594" w:rsidR="00646B12" w:rsidRPr="00646B12" w:rsidRDefault="00646B12" w:rsidP="00646B12">
            <w:pPr>
              <w:ind w:firstLine="0"/>
            </w:pPr>
            <w:r>
              <w:t>Stavrinakis</w:t>
            </w:r>
          </w:p>
        </w:tc>
        <w:tc>
          <w:tcPr>
            <w:tcW w:w="2180" w:type="dxa"/>
          </w:tcPr>
          <w:p w14:paraId="1F9EEBD5" w14:textId="7D9BD7A1" w:rsidR="00646B12" w:rsidRPr="00646B12" w:rsidRDefault="00646B12" w:rsidP="00646B12">
            <w:pPr>
              <w:ind w:firstLine="0"/>
            </w:pPr>
            <w:r>
              <w:t>Teeple</w:t>
            </w:r>
          </w:p>
        </w:tc>
      </w:tr>
      <w:tr w:rsidR="00646B12" w:rsidRPr="00646B12" w14:paraId="1412BE8F" w14:textId="77777777" w:rsidTr="00646B12">
        <w:tc>
          <w:tcPr>
            <w:tcW w:w="2179" w:type="dxa"/>
          </w:tcPr>
          <w:p w14:paraId="19BA3998" w14:textId="5EAC25A9" w:rsidR="00646B12" w:rsidRPr="00646B12" w:rsidRDefault="00646B12" w:rsidP="00646B12">
            <w:pPr>
              <w:ind w:firstLine="0"/>
            </w:pPr>
            <w:r>
              <w:t>Vaughan</w:t>
            </w:r>
          </w:p>
        </w:tc>
        <w:tc>
          <w:tcPr>
            <w:tcW w:w="2179" w:type="dxa"/>
          </w:tcPr>
          <w:p w14:paraId="184035EB" w14:textId="0D2DAD13" w:rsidR="00646B12" w:rsidRPr="00646B12" w:rsidRDefault="00646B12" w:rsidP="00646B12">
            <w:pPr>
              <w:ind w:firstLine="0"/>
            </w:pPr>
            <w:r>
              <w:t>Waters</w:t>
            </w:r>
          </w:p>
        </w:tc>
        <w:tc>
          <w:tcPr>
            <w:tcW w:w="2180" w:type="dxa"/>
          </w:tcPr>
          <w:p w14:paraId="72612699" w14:textId="2C555BDD" w:rsidR="00646B12" w:rsidRPr="00646B12" w:rsidRDefault="00646B12" w:rsidP="00646B12">
            <w:pPr>
              <w:ind w:firstLine="0"/>
            </w:pPr>
            <w:r>
              <w:t>Wetmore</w:t>
            </w:r>
          </w:p>
        </w:tc>
      </w:tr>
      <w:tr w:rsidR="00646B12" w:rsidRPr="00646B12" w14:paraId="380C9D73" w14:textId="77777777" w:rsidTr="00646B12">
        <w:tc>
          <w:tcPr>
            <w:tcW w:w="2179" w:type="dxa"/>
          </w:tcPr>
          <w:p w14:paraId="2E253AE8" w14:textId="61B1FC55" w:rsidR="00646B12" w:rsidRPr="00646B12" w:rsidRDefault="00646B12" w:rsidP="00646B12">
            <w:pPr>
              <w:keepNext/>
              <w:ind w:firstLine="0"/>
            </w:pPr>
            <w:r>
              <w:t>Whitmire</w:t>
            </w:r>
          </w:p>
        </w:tc>
        <w:tc>
          <w:tcPr>
            <w:tcW w:w="2179" w:type="dxa"/>
          </w:tcPr>
          <w:p w14:paraId="6551B0A5" w14:textId="042A3AEC" w:rsidR="00646B12" w:rsidRPr="00646B12" w:rsidRDefault="00646B12" w:rsidP="00646B12">
            <w:pPr>
              <w:keepNext/>
              <w:ind w:firstLine="0"/>
            </w:pPr>
            <w:r>
              <w:t>Wickensimer</w:t>
            </w:r>
          </w:p>
        </w:tc>
        <w:tc>
          <w:tcPr>
            <w:tcW w:w="2180" w:type="dxa"/>
          </w:tcPr>
          <w:p w14:paraId="09F28608" w14:textId="632334BE" w:rsidR="00646B12" w:rsidRPr="00646B12" w:rsidRDefault="00646B12" w:rsidP="00646B12">
            <w:pPr>
              <w:keepNext/>
              <w:ind w:firstLine="0"/>
            </w:pPr>
            <w:r>
              <w:t>Williams</w:t>
            </w:r>
          </w:p>
        </w:tc>
      </w:tr>
      <w:tr w:rsidR="00646B12" w:rsidRPr="00646B12" w14:paraId="0192AC5C" w14:textId="77777777" w:rsidTr="00646B12">
        <w:tc>
          <w:tcPr>
            <w:tcW w:w="2179" w:type="dxa"/>
          </w:tcPr>
          <w:p w14:paraId="570115A0" w14:textId="58AB4207" w:rsidR="00646B12" w:rsidRPr="00646B12" w:rsidRDefault="00646B12" w:rsidP="00646B12">
            <w:pPr>
              <w:keepNext/>
              <w:ind w:firstLine="0"/>
            </w:pPr>
            <w:r>
              <w:t>Wooten</w:t>
            </w:r>
          </w:p>
        </w:tc>
        <w:tc>
          <w:tcPr>
            <w:tcW w:w="2179" w:type="dxa"/>
          </w:tcPr>
          <w:p w14:paraId="5FA77496" w14:textId="77777777" w:rsidR="00646B12" w:rsidRPr="00646B12" w:rsidRDefault="00646B12" w:rsidP="00646B12">
            <w:pPr>
              <w:keepNext/>
              <w:ind w:firstLine="0"/>
            </w:pPr>
          </w:p>
        </w:tc>
        <w:tc>
          <w:tcPr>
            <w:tcW w:w="2180" w:type="dxa"/>
          </w:tcPr>
          <w:p w14:paraId="36309A0D" w14:textId="77777777" w:rsidR="00646B12" w:rsidRPr="00646B12" w:rsidRDefault="00646B12" w:rsidP="00646B12">
            <w:pPr>
              <w:keepNext/>
              <w:ind w:firstLine="0"/>
            </w:pPr>
          </w:p>
        </w:tc>
      </w:tr>
    </w:tbl>
    <w:p w14:paraId="4AA26B1A" w14:textId="77777777" w:rsidR="00646B12" w:rsidRDefault="00646B12" w:rsidP="00646B12"/>
    <w:p w14:paraId="610E96B1" w14:textId="53F3A421" w:rsidR="00646B12" w:rsidRDefault="00646B12" w:rsidP="00646B12">
      <w:pPr>
        <w:jc w:val="center"/>
        <w:rPr>
          <w:b/>
        </w:rPr>
      </w:pPr>
      <w:r w:rsidRPr="00646B12">
        <w:rPr>
          <w:b/>
        </w:rPr>
        <w:t>Total--82</w:t>
      </w:r>
    </w:p>
    <w:p w14:paraId="3AE2FCAA" w14:textId="77777777" w:rsidR="00646B12" w:rsidRDefault="00646B12" w:rsidP="00646B12">
      <w:pPr>
        <w:jc w:val="center"/>
        <w:rPr>
          <w:b/>
        </w:rPr>
      </w:pPr>
    </w:p>
    <w:p w14:paraId="1F0B6066" w14:textId="77777777" w:rsidR="00646B12" w:rsidRDefault="00646B12" w:rsidP="00646B12">
      <w:pPr>
        <w:ind w:firstLine="0"/>
      </w:pPr>
      <w:r w:rsidRPr="00646B1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6B12" w:rsidRPr="00646B12" w14:paraId="2DE76930" w14:textId="77777777" w:rsidTr="00646B12">
        <w:tc>
          <w:tcPr>
            <w:tcW w:w="2179" w:type="dxa"/>
          </w:tcPr>
          <w:p w14:paraId="1C05D878" w14:textId="1119DCE2" w:rsidR="00646B12" w:rsidRPr="00646B12" w:rsidRDefault="00646B12" w:rsidP="00646B12">
            <w:pPr>
              <w:keepNext/>
              <w:ind w:firstLine="0"/>
            </w:pPr>
            <w:r>
              <w:t>Beach</w:t>
            </w:r>
          </w:p>
        </w:tc>
        <w:tc>
          <w:tcPr>
            <w:tcW w:w="2179" w:type="dxa"/>
          </w:tcPr>
          <w:p w14:paraId="274E3814" w14:textId="4A5D5E63" w:rsidR="00646B12" w:rsidRPr="00646B12" w:rsidRDefault="00646B12" w:rsidP="00646B12">
            <w:pPr>
              <w:keepNext/>
              <w:ind w:firstLine="0"/>
            </w:pPr>
            <w:r>
              <w:t>Burns</w:t>
            </w:r>
          </w:p>
        </w:tc>
        <w:tc>
          <w:tcPr>
            <w:tcW w:w="2180" w:type="dxa"/>
          </w:tcPr>
          <w:p w14:paraId="7ECA31DA" w14:textId="7AFAE263" w:rsidR="00646B12" w:rsidRPr="00646B12" w:rsidRDefault="00646B12" w:rsidP="00646B12">
            <w:pPr>
              <w:keepNext/>
              <w:ind w:firstLine="0"/>
            </w:pPr>
            <w:r>
              <w:t>Chumley</w:t>
            </w:r>
          </w:p>
        </w:tc>
      </w:tr>
      <w:tr w:rsidR="00646B12" w:rsidRPr="00646B12" w14:paraId="49F3DC11" w14:textId="77777777" w:rsidTr="00646B12">
        <w:tc>
          <w:tcPr>
            <w:tcW w:w="2179" w:type="dxa"/>
          </w:tcPr>
          <w:p w14:paraId="21BB2CFB" w14:textId="05CBFBC9" w:rsidR="00646B12" w:rsidRPr="00646B12" w:rsidRDefault="00646B12" w:rsidP="00646B12">
            <w:pPr>
              <w:ind w:firstLine="0"/>
            </w:pPr>
            <w:r>
              <w:t>Cromer</w:t>
            </w:r>
          </w:p>
        </w:tc>
        <w:tc>
          <w:tcPr>
            <w:tcW w:w="2179" w:type="dxa"/>
          </w:tcPr>
          <w:p w14:paraId="24B96B28" w14:textId="7D86FF65" w:rsidR="00646B12" w:rsidRPr="00646B12" w:rsidRDefault="00646B12" w:rsidP="00646B12">
            <w:pPr>
              <w:ind w:firstLine="0"/>
            </w:pPr>
            <w:r>
              <w:t>Edgerton</w:t>
            </w:r>
          </w:p>
        </w:tc>
        <w:tc>
          <w:tcPr>
            <w:tcW w:w="2180" w:type="dxa"/>
          </w:tcPr>
          <w:p w14:paraId="7850AC6D" w14:textId="3F00BA6E" w:rsidR="00646B12" w:rsidRPr="00646B12" w:rsidRDefault="00646B12" w:rsidP="00646B12">
            <w:pPr>
              <w:ind w:firstLine="0"/>
            </w:pPr>
            <w:r>
              <w:t>Frank</w:t>
            </w:r>
          </w:p>
        </w:tc>
      </w:tr>
      <w:tr w:rsidR="00646B12" w:rsidRPr="00646B12" w14:paraId="7DFF53AF" w14:textId="77777777" w:rsidTr="00646B12">
        <w:tc>
          <w:tcPr>
            <w:tcW w:w="2179" w:type="dxa"/>
          </w:tcPr>
          <w:p w14:paraId="2B4E456E" w14:textId="19FCE7CD" w:rsidR="00646B12" w:rsidRPr="00646B12" w:rsidRDefault="00646B12" w:rsidP="00646B12">
            <w:pPr>
              <w:ind w:firstLine="0"/>
            </w:pPr>
            <w:r>
              <w:t>Gilreath</w:t>
            </w:r>
          </w:p>
        </w:tc>
        <w:tc>
          <w:tcPr>
            <w:tcW w:w="2179" w:type="dxa"/>
          </w:tcPr>
          <w:p w14:paraId="74CA4AD9" w14:textId="16557526" w:rsidR="00646B12" w:rsidRPr="00646B12" w:rsidRDefault="00646B12" w:rsidP="00646B12">
            <w:pPr>
              <w:ind w:firstLine="0"/>
            </w:pPr>
            <w:r>
              <w:t>Harris</w:t>
            </w:r>
          </w:p>
        </w:tc>
        <w:tc>
          <w:tcPr>
            <w:tcW w:w="2180" w:type="dxa"/>
          </w:tcPr>
          <w:p w14:paraId="0FA66863" w14:textId="677BE5D4" w:rsidR="00646B12" w:rsidRPr="00646B12" w:rsidRDefault="00646B12" w:rsidP="00646B12">
            <w:pPr>
              <w:ind w:firstLine="0"/>
            </w:pPr>
            <w:r>
              <w:t>Huff</w:t>
            </w:r>
          </w:p>
        </w:tc>
      </w:tr>
      <w:tr w:rsidR="00646B12" w:rsidRPr="00646B12" w14:paraId="7D038005" w14:textId="77777777" w:rsidTr="00646B12">
        <w:tc>
          <w:tcPr>
            <w:tcW w:w="2179" w:type="dxa"/>
          </w:tcPr>
          <w:p w14:paraId="473A69D8" w14:textId="172CEA9B" w:rsidR="00646B12" w:rsidRPr="00646B12" w:rsidRDefault="00646B12" w:rsidP="00646B12">
            <w:pPr>
              <w:ind w:firstLine="0"/>
            </w:pPr>
            <w:r>
              <w:t>Kilmartin</w:t>
            </w:r>
          </w:p>
        </w:tc>
        <w:tc>
          <w:tcPr>
            <w:tcW w:w="2179" w:type="dxa"/>
          </w:tcPr>
          <w:p w14:paraId="26FB5451" w14:textId="31310810" w:rsidR="00646B12" w:rsidRPr="00646B12" w:rsidRDefault="00646B12" w:rsidP="00646B12">
            <w:pPr>
              <w:ind w:firstLine="0"/>
            </w:pPr>
            <w:r>
              <w:t>Lastinger</w:t>
            </w:r>
          </w:p>
        </w:tc>
        <w:tc>
          <w:tcPr>
            <w:tcW w:w="2180" w:type="dxa"/>
          </w:tcPr>
          <w:p w14:paraId="12DE80E5" w14:textId="410F19CA" w:rsidR="00646B12" w:rsidRPr="00646B12" w:rsidRDefault="00646B12" w:rsidP="00646B12">
            <w:pPr>
              <w:ind w:firstLine="0"/>
            </w:pPr>
            <w:r>
              <w:t>Magnuson</w:t>
            </w:r>
          </w:p>
        </w:tc>
      </w:tr>
      <w:tr w:rsidR="00646B12" w:rsidRPr="00646B12" w14:paraId="7280426C" w14:textId="77777777" w:rsidTr="00646B12">
        <w:tc>
          <w:tcPr>
            <w:tcW w:w="2179" w:type="dxa"/>
          </w:tcPr>
          <w:p w14:paraId="0A532DD1" w14:textId="7B5D3B43" w:rsidR="00646B12" w:rsidRPr="00646B12" w:rsidRDefault="00646B12" w:rsidP="00646B12">
            <w:pPr>
              <w:keepNext/>
              <w:ind w:firstLine="0"/>
            </w:pPr>
            <w:r>
              <w:t>McCabe</w:t>
            </w:r>
          </w:p>
        </w:tc>
        <w:tc>
          <w:tcPr>
            <w:tcW w:w="2179" w:type="dxa"/>
          </w:tcPr>
          <w:p w14:paraId="341150EA" w14:textId="42B77439" w:rsidR="00646B12" w:rsidRPr="00646B12" w:rsidRDefault="00646B12" w:rsidP="00646B12">
            <w:pPr>
              <w:keepNext/>
              <w:ind w:firstLine="0"/>
            </w:pPr>
            <w:r>
              <w:t>D. Mitchell</w:t>
            </w:r>
          </w:p>
        </w:tc>
        <w:tc>
          <w:tcPr>
            <w:tcW w:w="2180" w:type="dxa"/>
          </w:tcPr>
          <w:p w14:paraId="1759FE5F" w14:textId="12F2845A" w:rsidR="00646B12" w:rsidRPr="00646B12" w:rsidRDefault="00646B12" w:rsidP="00646B12">
            <w:pPr>
              <w:keepNext/>
              <w:ind w:firstLine="0"/>
            </w:pPr>
            <w:r>
              <w:t>Oremus</w:t>
            </w:r>
          </w:p>
        </w:tc>
      </w:tr>
      <w:tr w:rsidR="00646B12" w:rsidRPr="00646B12" w14:paraId="7324D480" w14:textId="77777777" w:rsidTr="00646B12">
        <w:tc>
          <w:tcPr>
            <w:tcW w:w="2179" w:type="dxa"/>
          </w:tcPr>
          <w:p w14:paraId="3D81271D" w14:textId="7CCC3BC5" w:rsidR="00646B12" w:rsidRPr="00646B12" w:rsidRDefault="00646B12" w:rsidP="00646B12">
            <w:pPr>
              <w:keepNext/>
              <w:ind w:firstLine="0"/>
            </w:pPr>
            <w:r>
              <w:t>Pace</w:t>
            </w:r>
          </w:p>
        </w:tc>
        <w:tc>
          <w:tcPr>
            <w:tcW w:w="2179" w:type="dxa"/>
          </w:tcPr>
          <w:p w14:paraId="1EC6635F" w14:textId="421DF4EB" w:rsidR="00646B12" w:rsidRPr="00646B12" w:rsidRDefault="00646B12" w:rsidP="00646B12">
            <w:pPr>
              <w:keepNext/>
              <w:ind w:firstLine="0"/>
            </w:pPr>
            <w:r>
              <w:t>Terribile</w:t>
            </w:r>
          </w:p>
        </w:tc>
        <w:tc>
          <w:tcPr>
            <w:tcW w:w="2180" w:type="dxa"/>
          </w:tcPr>
          <w:p w14:paraId="3BDEF334" w14:textId="77777777" w:rsidR="00646B12" w:rsidRPr="00646B12" w:rsidRDefault="00646B12" w:rsidP="00646B12">
            <w:pPr>
              <w:keepNext/>
              <w:ind w:firstLine="0"/>
            </w:pPr>
          </w:p>
        </w:tc>
      </w:tr>
    </w:tbl>
    <w:p w14:paraId="3199E034" w14:textId="77777777" w:rsidR="00646B12" w:rsidRDefault="00646B12" w:rsidP="00646B12"/>
    <w:p w14:paraId="44951CC6" w14:textId="77777777" w:rsidR="00646B12" w:rsidRDefault="00646B12" w:rsidP="00646B12">
      <w:pPr>
        <w:jc w:val="center"/>
        <w:rPr>
          <w:b/>
        </w:rPr>
      </w:pPr>
      <w:r w:rsidRPr="00646B12">
        <w:rPr>
          <w:b/>
        </w:rPr>
        <w:t>Total--17</w:t>
      </w:r>
    </w:p>
    <w:p w14:paraId="622EFA59" w14:textId="277DC0C2" w:rsidR="00646B12" w:rsidRDefault="00646B12" w:rsidP="00646B12">
      <w:pPr>
        <w:jc w:val="center"/>
        <w:rPr>
          <w:b/>
        </w:rPr>
      </w:pPr>
    </w:p>
    <w:p w14:paraId="3C9B7ABB" w14:textId="77777777" w:rsidR="00646B12" w:rsidRDefault="00646B12" w:rsidP="00646B12">
      <w:r>
        <w:t xml:space="preserve">Section 27 was adopted. </w:t>
      </w:r>
    </w:p>
    <w:p w14:paraId="55F9FEE7" w14:textId="77777777" w:rsidR="00646B12" w:rsidRDefault="00646B12" w:rsidP="00646B12"/>
    <w:p w14:paraId="75A0DCBD" w14:textId="77777777" w:rsidR="00646B12" w:rsidRDefault="00646B12" w:rsidP="00646B12">
      <w:pPr>
        <w:keepNext/>
        <w:jc w:val="center"/>
        <w:rPr>
          <w:b/>
        </w:rPr>
      </w:pPr>
      <w:r w:rsidRPr="00646B12">
        <w:rPr>
          <w:b/>
        </w:rPr>
        <w:t>SECTION 31--ADOPTED</w:t>
      </w:r>
    </w:p>
    <w:p w14:paraId="1E6B0F03" w14:textId="37412670" w:rsidR="00646B12" w:rsidRDefault="00646B12" w:rsidP="00646B12">
      <w:pPr>
        <w:jc w:val="center"/>
        <w:rPr>
          <w:b/>
        </w:rPr>
      </w:pPr>
    </w:p>
    <w:p w14:paraId="33C03B37" w14:textId="77777777" w:rsidR="00646B12" w:rsidRPr="002E5453" w:rsidRDefault="00646B12" w:rsidP="00646B12">
      <w:pPr>
        <w:widowControl w:val="0"/>
        <w:rPr>
          <w:snapToGrid w:val="0"/>
        </w:rPr>
      </w:pPr>
      <w:bookmarkStart w:id="9" w:name="Mark1"/>
      <w:bookmarkEnd w:id="9"/>
      <w:r w:rsidRPr="002E5453">
        <w:rPr>
          <w:snapToGrid w:val="0"/>
        </w:rPr>
        <w:t>Rep. EDGERTON proposed the following Amendment No. </w:t>
      </w:r>
      <w:bookmarkStart w:id="10" w:name="AmendNo"/>
      <w:bookmarkEnd w:id="10"/>
      <w:r w:rsidRPr="002E5453">
        <w:rPr>
          <w:snapToGrid w:val="0"/>
        </w:rPr>
        <w:t>1 (Doc Name h:\legwork\house\amend\h-wm\012\dph interim director.docx), which was tabled:</w:t>
      </w:r>
    </w:p>
    <w:p w14:paraId="0C2B97C5" w14:textId="77777777" w:rsidR="00646B12" w:rsidRPr="002E5453" w:rsidRDefault="00646B12" w:rsidP="00646B12">
      <w:pPr>
        <w:widowControl w:val="0"/>
        <w:rPr>
          <w:snapToGrid w:val="0"/>
        </w:rPr>
      </w:pPr>
      <w:r w:rsidRPr="002E5453">
        <w:rPr>
          <w:snapToGrid w:val="0"/>
        </w:rPr>
        <w:t xml:space="preserve">Amend the bill, as and if amended, </w:t>
      </w:r>
      <w:bookmarkStart w:id="11" w:name="WHICHPART"/>
      <w:bookmarkEnd w:id="11"/>
      <w:r w:rsidRPr="002E5453">
        <w:rPr>
          <w:snapToGrid w:val="0"/>
        </w:rPr>
        <w:t xml:space="preserve">Part IA, Section </w:t>
      </w:r>
      <w:bookmarkStart w:id="12" w:name="Part1ASection"/>
      <w:bookmarkEnd w:id="12"/>
      <w:r w:rsidRPr="002E5453">
        <w:rPr>
          <w:snapToGrid w:val="0"/>
        </w:rPr>
        <w:t xml:space="preserve">31, </w:t>
      </w:r>
      <w:bookmarkStart w:id="13" w:name="Part1AAgName"/>
      <w:bookmarkEnd w:id="13"/>
      <w:r w:rsidRPr="002E5453">
        <w:rPr>
          <w:snapToGrid w:val="0"/>
        </w:rPr>
        <w:t xml:space="preserve">DEPARTMENT OF PUBLIC HEALTH, page </w:t>
      </w:r>
      <w:bookmarkStart w:id="14" w:name="Part1APgNo"/>
      <w:bookmarkEnd w:id="14"/>
      <w:r w:rsidRPr="002E5453">
        <w:rPr>
          <w:snapToGrid w:val="0"/>
        </w:rPr>
        <w:t xml:space="preserve">79, line </w:t>
      </w:r>
      <w:bookmarkStart w:id="15" w:name="Part1ALnNO"/>
      <w:bookmarkEnd w:id="15"/>
      <w:r w:rsidRPr="002E5453">
        <w:rPr>
          <w:snapToGrid w:val="0"/>
        </w:rPr>
        <w:t>2, opposite /COMMISSIONERS/ by decreasing the amount(s) in Columns 3 and 4 by:</w:t>
      </w:r>
    </w:p>
    <w:p w14:paraId="7F6A2473" w14:textId="77777777" w:rsidR="00646B12" w:rsidRPr="002E5453" w:rsidRDefault="00646B12" w:rsidP="00646B12">
      <w:pPr>
        <w:widowControl w:val="0"/>
        <w:tabs>
          <w:tab w:val="right" w:pos="3600"/>
          <w:tab w:val="right" w:pos="5040"/>
        </w:tabs>
        <w:rPr>
          <w:snapToGrid w:val="0"/>
        </w:rPr>
      </w:pPr>
      <w:r w:rsidRPr="002E5453">
        <w:rPr>
          <w:snapToGrid w:val="0"/>
        </w:rPr>
        <w:tab/>
        <w:t>Column 3</w:t>
      </w:r>
      <w:r w:rsidRPr="002E5453">
        <w:rPr>
          <w:snapToGrid w:val="0"/>
        </w:rPr>
        <w:tab/>
        <w:t>Column 4</w:t>
      </w:r>
    </w:p>
    <w:p w14:paraId="26053F59" w14:textId="77777777" w:rsidR="00646B12" w:rsidRPr="002E5453" w:rsidRDefault="00646B12" w:rsidP="00646B12">
      <w:pPr>
        <w:widowControl w:val="0"/>
        <w:tabs>
          <w:tab w:val="right" w:pos="3600"/>
          <w:tab w:val="right" w:pos="5040"/>
        </w:tabs>
        <w:rPr>
          <w:snapToGrid w:val="0"/>
        </w:rPr>
      </w:pPr>
      <w:r w:rsidRPr="002E5453">
        <w:rPr>
          <w:snapToGrid w:val="0"/>
        </w:rPr>
        <w:tab/>
        <w:t>258,959</w:t>
      </w:r>
      <w:r w:rsidRPr="002E5453">
        <w:rPr>
          <w:snapToGrid w:val="0"/>
        </w:rPr>
        <w:tab/>
        <w:t>258,959</w:t>
      </w:r>
    </w:p>
    <w:p w14:paraId="325BFEA4" w14:textId="77777777" w:rsidR="00646B12" w:rsidRPr="002E5453" w:rsidRDefault="00646B12" w:rsidP="00646B12">
      <w:pPr>
        <w:widowControl w:val="0"/>
        <w:rPr>
          <w:snapToGrid w:val="0"/>
        </w:rPr>
      </w:pPr>
      <w:r w:rsidRPr="002E5453">
        <w:rPr>
          <w:snapToGrid w:val="0"/>
        </w:rPr>
        <w:t>Renumber sections to conform.</w:t>
      </w:r>
    </w:p>
    <w:p w14:paraId="45C14BAF" w14:textId="77777777" w:rsidR="00646B12" w:rsidRDefault="00646B12" w:rsidP="00646B12">
      <w:pPr>
        <w:widowControl w:val="0"/>
      </w:pPr>
      <w:r w:rsidRPr="002E5453">
        <w:rPr>
          <w:snapToGrid w:val="0"/>
        </w:rPr>
        <w:t>Amend totals and titles to conform.</w:t>
      </w:r>
    </w:p>
    <w:p w14:paraId="62488D1F" w14:textId="23814501" w:rsidR="00646B12" w:rsidRDefault="00646B12" w:rsidP="00646B12">
      <w:pPr>
        <w:widowControl w:val="0"/>
      </w:pPr>
    </w:p>
    <w:p w14:paraId="70AC7A4E" w14:textId="77777777" w:rsidR="00646B12" w:rsidRDefault="00646B12" w:rsidP="00646B12">
      <w:r>
        <w:t>Rep. EDGERTON explained the amendment.</w:t>
      </w:r>
    </w:p>
    <w:p w14:paraId="35E5362C" w14:textId="77777777" w:rsidR="0031020D" w:rsidRDefault="0031020D" w:rsidP="00646B12"/>
    <w:p w14:paraId="404B8583" w14:textId="74412704" w:rsidR="00646B12" w:rsidRDefault="00646B12" w:rsidP="00646B12">
      <w:r>
        <w:t>Rep. EDGERTON spoke in favor of the amendment.</w:t>
      </w:r>
    </w:p>
    <w:p w14:paraId="6AAE7628" w14:textId="6BBBE0D2" w:rsidR="00646B12" w:rsidRDefault="00646B12" w:rsidP="00646B12">
      <w:r>
        <w:t>Rep. HEWITT spoke against the amendment.</w:t>
      </w:r>
    </w:p>
    <w:p w14:paraId="79D886B2" w14:textId="77777777" w:rsidR="00646B12" w:rsidRDefault="00646B12" w:rsidP="00646B12"/>
    <w:p w14:paraId="58DB8D54" w14:textId="484212EF" w:rsidR="00646B12" w:rsidRDefault="00646B12" w:rsidP="00646B12">
      <w:r>
        <w:t>Rep. HEWITT moved to table the amendment.</w:t>
      </w:r>
    </w:p>
    <w:p w14:paraId="23CD4B5E" w14:textId="77777777" w:rsidR="00646B12" w:rsidRDefault="00646B12" w:rsidP="00646B12"/>
    <w:p w14:paraId="78072B7B" w14:textId="77777777" w:rsidR="00646B12" w:rsidRDefault="00646B12" w:rsidP="00646B12">
      <w:r>
        <w:t>Rep. BEACH demanded the yeas and nays which were taken, resulting as follows:</w:t>
      </w:r>
    </w:p>
    <w:p w14:paraId="105E6720" w14:textId="461C0E09" w:rsidR="00646B12" w:rsidRDefault="00646B12" w:rsidP="00646B12">
      <w:pPr>
        <w:jc w:val="center"/>
      </w:pPr>
      <w:bookmarkStart w:id="16" w:name="vote_start45"/>
      <w:bookmarkEnd w:id="16"/>
      <w:r>
        <w:t>Yeas 73; Nays 30</w:t>
      </w:r>
    </w:p>
    <w:p w14:paraId="4008BEC2" w14:textId="77777777" w:rsidR="00646B12" w:rsidRDefault="00646B12" w:rsidP="00646B12">
      <w:pPr>
        <w:jc w:val="center"/>
      </w:pPr>
    </w:p>
    <w:p w14:paraId="203A7808"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2F0664E3" w14:textId="77777777" w:rsidTr="00646B12">
        <w:tc>
          <w:tcPr>
            <w:tcW w:w="2179" w:type="dxa"/>
          </w:tcPr>
          <w:p w14:paraId="144BAF99" w14:textId="0A1AD40F" w:rsidR="00646B12" w:rsidRPr="00646B12" w:rsidRDefault="00646B12" w:rsidP="00646B12">
            <w:pPr>
              <w:keepNext/>
              <w:ind w:firstLine="0"/>
            </w:pPr>
            <w:r>
              <w:t>Atkinson</w:t>
            </w:r>
          </w:p>
        </w:tc>
        <w:tc>
          <w:tcPr>
            <w:tcW w:w="2179" w:type="dxa"/>
          </w:tcPr>
          <w:p w14:paraId="369C3495" w14:textId="4245F07B" w:rsidR="00646B12" w:rsidRPr="00646B12" w:rsidRDefault="00646B12" w:rsidP="00646B12">
            <w:pPr>
              <w:keepNext/>
              <w:ind w:firstLine="0"/>
            </w:pPr>
            <w:r>
              <w:t>Bailey</w:t>
            </w:r>
          </w:p>
        </w:tc>
        <w:tc>
          <w:tcPr>
            <w:tcW w:w="2180" w:type="dxa"/>
          </w:tcPr>
          <w:p w14:paraId="219A1438" w14:textId="10277EE5" w:rsidR="00646B12" w:rsidRPr="00646B12" w:rsidRDefault="00646B12" w:rsidP="00646B12">
            <w:pPr>
              <w:keepNext/>
              <w:ind w:firstLine="0"/>
            </w:pPr>
            <w:r>
              <w:t>Ballentine</w:t>
            </w:r>
          </w:p>
        </w:tc>
      </w:tr>
      <w:tr w:rsidR="00646B12" w:rsidRPr="00646B12" w14:paraId="48BC8ECB" w14:textId="77777777" w:rsidTr="00646B12">
        <w:tc>
          <w:tcPr>
            <w:tcW w:w="2179" w:type="dxa"/>
          </w:tcPr>
          <w:p w14:paraId="23592951" w14:textId="563BD35C" w:rsidR="00646B12" w:rsidRPr="00646B12" w:rsidRDefault="00646B12" w:rsidP="00646B12">
            <w:pPr>
              <w:ind w:firstLine="0"/>
            </w:pPr>
            <w:r>
              <w:t>Bauer</w:t>
            </w:r>
          </w:p>
        </w:tc>
        <w:tc>
          <w:tcPr>
            <w:tcW w:w="2179" w:type="dxa"/>
          </w:tcPr>
          <w:p w14:paraId="2E92BB87" w14:textId="502844CA" w:rsidR="00646B12" w:rsidRPr="00646B12" w:rsidRDefault="00646B12" w:rsidP="00646B12">
            <w:pPr>
              <w:ind w:firstLine="0"/>
            </w:pPr>
            <w:r>
              <w:t>Bernstein</w:t>
            </w:r>
          </w:p>
        </w:tc>
        <w:tc>
          <w:tcPr>
            <w:tcW w:w="2180" w:type="dxa"/>
          </w:tcPr>
          <w:p w14:paraId="4E30FF3C" w14:textId="33E3E774" w:rsidR="00646B12" w:rsidRPr="00646B12" w:rsidRDefault="00646B12" w:rsidP="00646B12">
            <w:pPr>
              <w:ind w:firstLine="0"/>
            </w:pPr>
            <w:r>
              <w:t>Bowers</w:t>
            </w:r>
          </w:p>
        </w:tc>
      </w:tr>
      <w:tr w:rsidR="00646B12" w:rsidRPr="00646B12" w14:paraId="3C6E5108" w14:textId="77777777" w:rsidTr="00646B12">
        <w:tc>
          <w:tcPr>
            <w:tcW w:w="2179" w:type="dxa"/>
          </w:tcPr>
          <w:p w14:paraId="04BECE1A" w14:textId="49332076" w:rsidR="00646B12" w:rsidRPr="00646B12" w:rsidRDefault="00646B12" w:rsidP="00646B12">
            <w:pPr>
              <w:ind w:firstLine="0"/>
            </w:pPr>
            <w:r>
              <w:t>Bradley</w:t>
            </w:r>
          </w:p>
        </w:tc>
        <w:tc>
          <w:tcPr>
            <w:tcW w:w="2179" w:type="dxa"/>
          </w:tcPr>
          <w:p w14:paraId="26F57272" w14:textId="4971281B" w:rsidR="00646B12" w:rsidRPr="00646B12" w:rsidRDefault="00646B12" w:rsidP="00646B12">
            <w:pPr>
              <w:ind w:firstLine="0"/>
            </w:pPr>
            <w:r>
              <w:t>Brewer</w:t>
            </w:r>
          </w:p>
        </w:tc>
        <w:tc>
          <w:tcPr>
            <w:tcW w:w="2180" w:type="dxa"/>
          </w:tcPr>
          <w:p w14:paraId="31343F54" w14:textId="151C7A77" w:rsidR="00646B12" w:rsidRPr="00646B12" w:rsidRDefault="00646B12" w:rsidP="00646B12">
            <w:pPr>
              <w:ind w:firstLine="0"/>
            </w:pPr>
            <w:r>
              <w:t>Brittain</w:t>
            </w:r>
          </w:p>
        </w:tc>
      </w:tr>
      <w:tr w:rsidR="00646B12" w:rsidRPr="00646B12" w14:paraId="2D5BA44B" w14:textId="77777777" w:rsidTr="00646B12">
        <w:tc>
          <w:tcPr>
            <w:tcW w:w="2179" w:type="dxa"/>
          </w:tcPr>
          <w:p w14:paraId="6F277FBD" w14:textId="0092D4DE" w:rsidR="00646B12" w:rsidRPr="00646B12" w:rsidRDefault="00646B12" w:rsidP="00646B12">
            <w:pPr>
              <w:ind w:firstLine="0"/>
            </w:pPr>
            <w:r>
              <w:t>Calhoon</w:t>
            </w:r>
          </w:p>
        </w:tc>
        <w:tc>
          <w:tcPr>
            <w:tcW w:w="2179" w:type="dxa"/>
          </w:tcPr>
          <w:p w14:paraId="595C5BB6" w14:textId="1BFCED84" w:rsidR="00646B12" w:rsidRPr="00646B12" w:rsidRDefault="00646B12" w:rsidP="00646B12">
            <w:pPr>
              <w:ind w:firstLine="0"/>
            </w:pPr>
            <w:r>
              <w:t>Caskey</w:t>
            </w:r>
          </w:p>
        </w:tc>
        <w:tc>
          <w:tcPr>
            <w:tcW w:w="2180" w:type="dxa"/>
          </w:tcPr>
          <w:p w14:paraId="47373E3E" w14:textId="5130A284" w:rsidR="00646B12" w:rsidRPr="00646B12" w:rsidRDefault="00646B12" w:rsidP="00646B12">
            <w:pPr>
              <w:ind w:firstLine="0"/>
            </w:pPr>
            <w:r>
              <w:t>Collins</w:t>
            </w:r>
          </w:p>
        </w:tc>
      </w:tr>
      <w:tr w:rsidR="00646B12" w:rsidRPr="00646B12" w14:paraId="22F1AABD" w14:textId="77777777" w:rsidTr="00646B12">
        <w:tc>
          <w:tcPr>
            <w:tcW w:w="2179" w:type="dxa"/>
          </w:tcPr>
          <w:p w14:paraId="2FBAADEF" w14:textId="51D784D2" w:rsidR="00646B12" w:rsidRPr="00646B12" w:rsidRDefault="00646B12" w:rsidP="00646B12">
            <w:pPr>
              <w:ind w:firstLine="0"/>
            </w:pPr>
            <w:r>
              <w:t>Cox</w:t>
            </w:r>
          </w:p>
        </w:tc>
        <w:tc>
          <w:tcPr>
            <w:tcW w:w="2179" w:type="dxa"/>
          </w:tcPr>
          <w:p w14:paraId="27AF77C0" w14:textId="540F4CCC" w:rsidR="00646B12" w:rsidRPr="00646B12" w:rsidRDefault="00646B12" w:rsidP="00646B12">
            <w:pPr>
              <w:ind w:firstLine="0"/>
            </w:pPr>
            <w:r>
              <w:t>Crawford</w:t>
            </w:r>
          </w:p>
        </w:tc>
        <w:tc>
          <w:tcPr>
            <w:tcW w:w="2180" w:type="dxa"/>
          </w:tcPr>
          <w:p w14:paraId="1191D6FF" w14:textId="6A020626" w:rsidR="00646B12" w:rsidRPr="00646B12" w:rsidRDefault="00646B12" w:rsidP="00646B12">
            <w:pPr>
              <w:ind w:firstLine="0"/>
            </w:pPr>
            <w:r>
              <w:t>Davis</w:t>
            </w:r>
          </w:p>
        </w:tc>
      </w:tr>
      <w:tr w:rsidR="00646B12" w:rsidRPr="00646B12" w14:paraId="145FAB4B" w14:textId="77777777" w:rsidTr="00646B12">
        <w:tc>
          <w:tcPr>
            <w:tcW w:w="2179" w:type="dxa"/>
          </w:tcPr>
          <w:p w14:paraId="2C2FCDAF" w14:textId="6AB2CA0D" w:rsidR="00646B12" w:rsidRPr="00646B12" w:rsidRDefault="00646B12" w:rsidP="00646B12">
            <w:pPr>
              <w:ind w:firstLine="0"/>
            </w:pPr>
            <w:r>
              <w:t>Dillard</w:t>
            </w:r>
          </w:p>
        </w:tc>
        <w:tc>
          <w:tcPr>
            <w:tcW w:w="2179" w:type="dxa"/>
          </w:tcPr>
          <w:p w14:paraId="40F26ED1" w14:textId="67FE444A" w:rsidR="00646B12" w:rsidRPr="00646B12" w:rsidRDefault="00646B12" w:rsidP="00646B12">
            <w:pPr>
              <w:ind w:firstLine="0"/>
            </w:pPr>
            <w:r>
              <w:t>Forrest</w:t>
            </w:r>
          </w:p>
        </w:tc>
        <w:tc>
          <w:tcPr>
            <w:tcW w:w="2180" w:type="dxa"/>
          </w:tcPr>
          <w:p w14:paraId="2F922344" w14:textId="208EB67B" w:rsidR="00646B12" w:rsidRPr="00646B12" w:rsidRDefault="00646B12" w:rsidP="00646B12">
            <w:pPr>
              <w:ind w:firstLine="0"/>
            </w:pPr>
            <w:r>
              <w:t>Gagnon</w:t>
            </w:r>
          </w:p>
        </w:tc>
      </w:tr>
      <w:tr w:rsidR="00646B12" w:rsidRPr="00646B12" w14:paraId="17A66197" w14:textId="77777777" w:rsidTr="00646B12">
        <w:tc>
          <w:tcPr>
            <w:tcW w:w="2179" w:type="dxa"/>
          </w:tcPr>
          <w:p w14:paraId="353B0994" w14:textId="1DFB603B" w:rsidR="00646B12" w:rsidRPr="00646B12" w:rsidRDefault="00646B12" w:rsidP="00646B12">
            <w:pPr>
              <w:ind w:firstLine="0"/>
            </w:pPr>
            <w:r>
              <w:t>Garvin</w:t>
            </w:r>
          </w:p>
        </w:tc>
        <w:tc>
          <w:tcPr>
            <w:tcW w:w="2179" w:type="dxa"/>
          </w:tcPr>
          <w:p w14:paraId="34EB487C" w14:textId="4FA77F37" w:rsidR="00646B12" w:rsidRPr="00646B12" w:rsidRDefault="00646B12" w:rsidP="00646B12">
            <w:pPr>
              <w:ind w:firstLine="0"/>
            </w:pPr>
            <w:r>
              <w:t>Gibson</w:t>
            </w:r>
          </w:p>
        </w:tc>
        <w:tc>
          <w:tcPr>
            <w:tcW w:w="2180" w:type="dxa"/>
          </w:tcPr>
          <w:p w14:paraId="41488F18" w14:textId="67C83B44" w:rsidR="00646B12" w:rsidRPr="00646B12" w:rsidRDefault="00646B12" w:rsidP="00646B12">
            <w:pPr>
              <w:ind w:firstLine="0"/>
            </w:pPr>
            <w:r>
              <w:t>Gilliard</w:t>
            </w:r>
          </w:p>
        </w:tc>
      </w:tr>
      <w:tr w:rsidR="00646B12" w:rsidRPr="00646B12" w14:paraId="641D2AF6" w14:textId="77777777" w:rsidTr="00646B12">
        <w:tc>
          <w:tcPr>
            <w:tcW w:w="2179" w:type="dxa"/>
          </w:tcPr>
          <w:p w14:paraId="64FA9779" w14:textId="07969B30" w:rsidR="00646B12" w:rsidRPr="00646B12" w:rsidRDefault="00646B12" w:rsidP="00646B12">
            <w:pPr>
              <w:ind w:firstLine="0"/>
            </w:pPr>
            <w:r>
              <w:t>Govan</w:t>
            </w:r>
          </w:p>
        </w:tc>
        <w:tc>
          <w:tcPr>
            <w:tcW w:w="2179" w:type="dxa"/>
          </w:tcPr>
          <w:p w14:paraId="7C91F0F1" w14:textId="37CC411A" w:rsidR="00646B12" w:rsidRPr="00646B12" w:rsidRDefault="00646B12" w:rsidP="00646B12">
            <w:pPr>
              <w:ind w:firstLine="0"/>
            </w:pPr>
            <w:r>
              <w:t>Grant</w:t>
            </w:r>
          </w:p>
        </w:tc>
        <w:tc>
          <w:tcPr>
            <w:tcW w:w="2180" w:type="dxa"/>
          </w:tcPr>
          <w:p w14:paraId="05D554A6" w14:textId="31EA52EB" w:rsidR="00646B12" w:rsidRPr="00646B12" w:rsidRDefault="00646B12" w:rsidP="00646B12">
            <w:pPr>
              <w:ind w:firstLine="0"/>
            </w:pPr>
            <w:r>
              <w:t>Guest</w:t>
            </w:r>
          </w:p>
        </w:tc>
      </w:tr>
      <w:tr w:rsidR="00646B12" w:rsidRPr="00646B12" w14:paraId="4E7D8F71" w14:textId="77777777" w:rsidTr="00646B12">
        <w:tc>
          <w:tcPr>
            <w:tcW w:w="2179" w:type="dxa"/>
          </w:tcPr>
          <w:p w14:paraId="4E060438" w14:textId="057BDE5C" w:rsidR="00646B12" w:rsidRPr="00646B12" w:rsidRDefault="00646B12" w:rsidP="00646B12">
            <w:pPr>
              <w:ind w:firstLine="0"/>
            </w:pPr>
            <w:r>
              <w:t>Guffey</w:t>
            </w:r>
          </w:p>
        </w:tc>
        <w:tc>
          <w:tcPr>
            <w:tcW w:w="2179" w:type="dxa"/>
          </w:tcPr>
          <w:p w14:paraId="57DCC4EA" w14:textId="7C0E32DB" w:rsidR="00646B12" w:rsidRPr="00646B12" w:rsidRDefault="00646B12" w:rsidP="00646B12">
            <w:pPr>
              <w:ind w:firstLine="0"/>
            </w:pPr>
            <w:r>
              <w:t>Hager</w:t>
            </w:r>
          </w:p>
        </w:tc>
        <w:tc>
          <w:tcPr>
            <w:tcW w:w="2180" w:type="dxa"/>
          </w:tcPr>
          <w:p w14:paraId="4B7B266A" w14:textId="47C1E7AE" w:rsidR="00646B12" w:rsidRPr="00646B12" w:rsidRDefault="00646B12" w:rsidP="00646B12">
            <w:pPr>
              <w:ind w:firstLine="0"/>
            </w:pPr>
            <w:r>
              <w:t>Hardee</w:t>
            </w:r>
          </w:p>
        </w:tc>
      </w:tr>
      <w:tr w:rsidR="00646B12" w:rsidRPr="00646B12" w14:paraId="49D54573" w14:textId="77777777" w:rsidTr="00646B12">
        <w:tc>
          <w:tcPr>
            <w:tcW w:w="2179" w:type="dxa"/>
          </w:tcPr>
          <w:p w14:paraId="41F4C136" w14:textId="74E1DC3E" w:rsidR="00646B12" w:rsidRPr="00646B12" w:rsidRDefault="00646B12" w:rsidP="00646B12">
            <w:pPr>
              <w:ind w:firstLine="0"/>
            </w:pPr>
            <w:r>
              <w:t>Hart</w:t>
            </w:r>
          </w:p>
        </w:tc>
        <w:tc>
          <w:tcPr>
            <w:tcW w:w="2179" w:type="dxa"/>
          </w:tcPr>
          <w:p w14:paraId="65A50251" w14:textId="17CB3528" w:rsidR="00646B12" w:rsidRPr="00646B12" w:rsidRDefault="00646B12" w:rsidP="00646B12">
            <w:pPr>
              <w:ind w:firstLine="0"/>
            </w:pPr>
            <w:r>
              <w:t>Hartnett</w:t>
            </w:r>
          </w:p>
        </w:tc>
        <w:tc>
          <w:tcPr>
            <w:tcW w:w="2180" w:type="dxa"/>
          </w:tcPr>
          <w:p w14:paraId="0656C521" w14:textId="69C2F21B" w:rsidR="00646B12" w:rsidRPr="00646B12" w:rsidRDefault="00646B12" w:rsidP="00646B12">
            <w:pPr>
              <w:ind w:firstLine="0"/>
            </w:pPr>
            <w:r>
              <w:t>Hartz</w:t>
            </w:r>
          </w:p>
        </w:tc>
      </w:tr>
      <w:tr w:rsidR="00646B12" w:rsidRPr="00646B12" w14:paraId="1057E8A7" w14:textId="77777777" w:rsidTr="00646B12">
        <w:tc>
          <w:tcPr>
            <w:tcW w:w="2179" w:type="dxa"/>
          </w:tcPr>
          <w:p w14:paraId="15D62B0A" w14:textId="76CEE6F3" w:rsidR="00646B12" w:rsidRPr="00646B12" w:rsidRDefault="00646B12" w:rsidP="00646B12">
            <w:pPr>
              <w:ind w:firstLine="0"/>
            </w:pPr>
            <w:r>
              <w:t>Hayes</w:t>
            </w:r>
          </w:p>
        </w:tc>
        <w:tc>
          <w:tcPr>
            <w:tcW w:w="2179" w:type="dxa"/>
          </w:tcPr>
          <w:p w14:paraId="543DE570" w14:textId="7A7EDCC1" w:rsidR="00646B12" w:rsidRPr="00646B12" w:rsidRDefault="00646B12" w:rsidP="00646B12">
            <w:pPr>
              <w:ind w:firstLine="0"/>
            </w:pPr>
            <w:r>
              <w:t>Henderson-Myers</w:t>
            </w:r>
          </w:p>
        </w:tc>
        <w:tc>
          <w:tcPr>
            <w:tcW w:w="2180" w:type="dxa"/>
          </w:tcPr>
          <w:p w14:paraId="6597EC7A" w14:textId="6FE7C847" w:rsidR="00646B12" w:rsidRPr="00646B12" w:rsidRDefault="00646B12" w:rsidP="00646B12">
            <w:pPr>
              <w:ind w:firstLine="0"/>
            </w:pPr>
            <w:r>
              <w:t>Herbkersman</w:t>
            </w:r>
          </w:p>
        </w:tc>
      </w:tr>
      <w:tr w:rsidR="00646B12" w:rsidRPr="00646B12" w14:paraId="2408F4D5" w14:textId="77777777" w:rsidTr="00646B12">
        <w:tc>
          <w:tcPr>
            <w:tcW w:w="2179" w:type="dxa"/>
          </w:tcPr>
          <w:p w14:paraId="17850A77" w14:textId="29FB48DA" w:rsidR="00646B12" w:rsidRPr="00646B12" w:rsidRDefault="00646B12" w:rsidP="00646B12">
            <w:pPr>
              <w:ind w:firstLine="0"/>
            </w:pPr>
            <w:r>
              <w:t>Hewitt</w:t>
            </w:r>
          </w:p>
        </w:tc>
        <w:tc>
          <w:tcPr>
            <w:tcW w:w="2179" w:type="dxa"/>
          </w:tcPr>
          <w:p w14:paraId="65EF28C2" w14:textId="28268CD1" w:rsidR="00646B12" w:rsidRPr="00646B12" w:rsidRDefault="00646B12" w:rsidP="00646B12">
            <w:pPr>
              <w:ind w:firstLine="0"/>
            </w:pPr>
            <w:r>
              <w:t>Hiott</w:t>
            </w:r>
          </w:p>
        </w:tc>
        <w:tc>
          <w:tcPr>
            <w:tcW w:w="2180" w:type="dxa"/>
          </w:tcPr>
          <w:p w14:paraId="22FB76CA" w14:textId="69F4FB8D" w:rsidR="00646B12" w:rsidRPr="00646B12" w:rsidRDefault="00646B12" w:rsidP="00646B12">
            <w:pPr>
              <w:ind w:firstLine="0"/>
            </w:pPr>
            <w:r>
              <w:t>Hixon</w:t>
            </w:r>
          </w:p>
        </w:tc>
      </w:tr>
      <w:tr w:rsidR="00646B12" w:rsidRPr="00646B12" w14:paraId="5ECEBFE7" w14:textId="77777777" w:rsidTr="00646B12">
        <w:tc>
          <w:tcPr>
            <w:tcW w:w="2179" w:type="dxa"/>
          </w:tcPr>
          <w:p w14:paraId="06A553DE" w14:textId="766330F4" w:rsidR="00646B12" w:rsidRPr="00646B12" w:rsidRDefault="00646B12" w:rsidP="00646B12">
            <w:pPr>
              <w:ind w:firstLine="0"/>
            </w:pPr>
            <w:r>
              <w:t>Holman</w:t>
            </w:r>
          </w:p>
        </w:tc>
        <w:tc>
          <w:tcPr>
            <w:tcW w:w="2179" w:type="dxa"/>
          </w:tcPr>
          <w:p w14:paraId="0F8F1FE0" w14:textId="5659ED96" w:rsidR="00646B12" w:rsidRPr="00646B12" w:rsidRDefault="00646B12" w:rsidP="00646B12">
            <w:pPr>
              <w:ind w:firstLine="0"/>
            </w:pPr>
            <w:r>
              <w:t>Hosey</w:t>
            </w:r>
          </w:p>
        </w:tc>
        <w:tc>
          <w:tcPr>
            <w:tcW w:w="2180" w:type="dxa"/>
          </w:tcPr>
          <w:p w14:paraId="00C69F02" w14:textId="52FC7187" w:rsidR="00646B12" w:rsidRPr="00646B12" w:rsidRDefault="00646B12" w:rsidP="00646B12">
            <w:pPr>
              <w:ind w:firstLine="0"/>
            </w:pPr>
            <w:r>
              <w:t>Howard</w:t>
            </w:r>
          </w:p>
        </w:tc>
      </w:tr>
      <w:tr w:rsidR="00646B12" w:rsidRPr="00646B12" w14:paraId="5C9BDD2F" w14:textId="77777777" w:rsidTr="00646B12">
        <w:tc>
          <w:tcPr>
            <w:tcW w:w="2179" w:type="dxa"/>
          </w:tcPr>
          <w:p w14:paraId="3CA4F941" w14:textId="399C204F" w:rsidR="00646B12" w:rsidRPr="00646B12" w:rsidRDefault="00646B12" w:rsidP="00646B12">
            <w:pPr>
              <w:ind w:firstLine="0"/>
            </w:pPr>
            <w:r>
              <w:t>J. L. Johnson</w:t>
            </w:r>
          </w:p>
        </w:tc>
        <w:tc>
          <w:tcPr>
            <w:tcW w:w="2179" w:type="dxa"/>
          </w:tcPr>
          <w:p w14:paraId="1FFB0CFB" w14:textId="35904F7D" w:rsidR="00646B12" w:rsidRPr="00646B12" w:rsidRDefault="00646B12" w:rsidP="00646B12">
            <w:pPr>
              <w:ind w:firstLine="0"/>
            </w:pPr>
            <w:r>
              <w:t>Jones</w:t>
            </w:r>
          </w:p>
        </w:tc>
        <w:tc>
          <w:tcPr>
            <w:tcW w:w="2180" w:type="dxa"/>
          </w:tcPr>
          <w:p w14:paraId="7D2DAEE7" w14:textId="7C46519D" w:rsidR="00646B12" w:rsidRPr="00646B12" w:rsidRDefault="00646B12" w:rsidP="00646B12">
            <w:pPr>
              <w:ind w:firstLine="0"/>
            </w:pPr>
            <w:r>
              <w:t>Jordan</w:t>
            </w:r>
          </w:p>
        </w:tc>
      </w:tr>
      <w:tr w:rsidR="00646B12" w:rsidRPr="00646B12" w14:paraId="0B4AC0A9" w14:textId="77777777" w:rsidTr="00646B12">
        <w:tc>
          <w:tcPr>
            <w:tcW w:w="2179" w:type="dxa"/>
          </w:tcPr>
          <w:p w14:paraId="62814B49" w14:textId="30B5E0C2" w:rsidR="00646B12" w:rsidRPr="00646B12" w:rsidRDefault="00646B12" w:rsidP="00646B12">
            <w:pPr>
              <w:ind w:firstLine="0"/>
            </w:pPr>
            <w:r>
              <w:t>King</w:t>
            </w:r>
          </w:p>
        </w:tc>
        <w:tc>
          <w:tcPr>
            <w:tcW w:w="2179" w:type="dxa"/>
          </w:tcPr>
          <w:p w14:paraId="153208FD" w14:textId="4C7C3B88" w:rsidR="00646B12" w:rsidRPr="00646B12" w:rsidRDefault="00646B12" w:rsidP="00646B12">
            <w:pPr>
              <w:ind w:firstLine="0"/>
            </w:pPr>
            <w:r>
              <w:t>Kirby</w:t>
            </w:r>
          </w:p>
        </w:tc>
        <w:tc>
          <w:tcPr>
            <w:tcW w:w="2180" w:type="dxa"/>
          </w:tcPr>
          <w:p w14:paraId="3B8F80BE" w14:textId="5504AE11" w:rsidR="00646B12" w:rsidRPr="00646B12" w:rsidRDefault="00646B12" w:rsidP="00646B12">
            <w:pPr>
              <w:ind w:firstLine="0"/>
            </w:pPr>
            <w:r>
              <w:t>Ligon</w:t>
            </w:r>
          </w:p>
        </w:tc>
      </w:tr>
      <w:tr w:rsidR="00646B12" w:rsidRPr="00646B12" w14:paraId="2AB4F176" w14:textId="77777777" w:rsidTr="00646B12">
        <w:tc>
          <w:tcPr>
            <w:tcW w:w="2179" w:type="dxa"/>
          </w:tcPr>
          <w:p w14:paraId="4DCDB962" w14:textId="2F969DF7" w:rsidR="00646B12" w:rsidRPr="00646B12" w:rsidRDefault="00646B12" w:rsidP="00646B12">
            <w:pPr>
              <w:ind w:firstLine="0"/>
            </w:pPr>
            <w:r>
              <w:t>Long</w:t>
            </w:r>
          </w:p>
        </w:tc>
        <w:tc>
          <w:tcPr>
            <w:tcW w:w="2179" w:type="dxa"/>
          </w:tcPr>
          <w:p w14:paraId="684DC1F6" w14:textId="4036D3C3" w:rsidR="00646B12" w:rsidRPr="00646B12" w:rsidRDefault="00646B12" w:rsidP="00646B12">
            <w:pPr>
              <w:ind w:firstLine="0"/>
            </w:pPr>
            <w:r>
              <w:t>Lowe</w:t>
            </w:r>
          </w:p>
        </w:tc>
        <w:tc>
          <w:tcPr>
            <w:tcW w:w="2180" w:type="dxa"/>
          </w:tcPr>
          <w:p w14:paraId="0A16E0A6" w14:textId="1266C12D" w:rsidR="00646B12" w:rsidRPr="00646B12" w:rsidRDefault="00646B12" w:rsidP="00646B12">
            <w:pPr>
              <w:ind w:firstLine="0"/>
            </w:pPr>
            <w:r>
              <w:t>Luck</w:t>
            </w:r>
          </w:p>
        </w:tc>
      </w:tr>
      <w:tr w:rsidR="00646B12" w:rsidRPr="00646B12" w14:paraId="1BB07849" w14:textId="77777777" w:rsidTr="00646B12">
        <w:tc>
          <w:tcPr>
            <w:tcW w:w="2179" w:type="dxa"/>
          </w:tcPr>
          <w:p w14:paraId="7A9FF555" w14:textId="0B0D8CF4" w:rsidR="00646B12" w:rsidRPr="00646B12" w:rsidRDefault="00646B12" w:rsidP="00646B12">
            <w:pPr>
              <w:ind w:firstLine="0"/>
            </w:pPr>
            <w:r>
              <w:t>Martin</w:t>
            </w:r>
          </w:p>
        </w:tc>
        <w:tc>
          <w:tcPr>
            <w:tcW w:w="2179" w:type="dxa"/>
          </w:tcPr>
          <w:p w14:paraId="6593CA4B" w14:textId="21E5298F" w:rsidR="00646B12" w:rsidRPr="00646B12" w:rsidRDefault="00646B12" w:rsidP="00646B12">
            <w:pPr>
              <w:ind w:firstLine="0"/>
            </w:pPr>
            <w:r>
              <w:t>McDaniel</w:t>
            </w:r>
          </w:p>
        </w:tc>
        <w:tc>
          <w:tcPr>
            <w:tcW w:w="2180" w:type="dxa"/>
          </w:tcPr>
          <w:p w14:paraId="71C4885E" w14:textId="6F782046" w:rsidR="00646B12" w:rsidRPr="00646B12" w:rsidRDefault="00646B12" w:rsidP="00646B12">
            <w:pPr>
              <w:ind w:firstLine="0"/>
            </w:pPr>
            <w:r>
              <w:t>McGinnis</w:t>
            </w:r>
          </w:p>
        </w:tc>
      </w:tr>
      <w:tr w:rsidR="00646B12" w:rsidRPr="00646B12" w14:paraId="143627B2" w14:textId="77777777" w:rsidTr="00646B12">
        <w:tc>
          <w:tcPr>
            <w:tcW w:w="2179" w:type="dxa"/>
          </w:tcPr>
          <w:p w14:paraId="5C033EFE" w14:textId="6E7B08A6" w:rsidR="00646B12" w:rsidRPr="00646B12" w:rsidRDefault="00646B12" w:rsidP="00646B12">
            <w:pPr>
              <w:ind w:firstLine="0"/>
            </w:pPr>
            <w:r>
              <w:t>Moss</w:t>
            </w:r>
          </w:p>
        </w:tc>
        <w:tc>
          <w:tcPr>
            <w:tcW w:w="2179" w:type="dxa"/>
          </w:tcPr>
          <w:p w14:paraId="03947224" w14:textId="0107C5D0" w:rsidR="00646B12" w:rsidRPr="00646B12" w:rsidRDefault="00646B12" w:rsidP="00646B12">
            <w:pPr>
              <w:ind w:firstLine="0"/>
            </w:pPr>
            <w:r>
              <w:t>Neese</w:t>
            </w:r>
          </w:p>
        </w:tc>
        <w:tc>
          <w:tcPr>
            <w:tcW w:w="2180" w:type="dxa"/>
          </w:tcPr>
          <w:p w14:paraId="70EB76B6" w14:textId="223C79A2" w:rsidR="00646B12" w:rsidRPr="00646B12" w:rsidRDefault="00646B12" w:rsidP="00646B12">
            <w:pPr>
              <w:ind w:firstLine="0"/>
            </w:pPr>
            <w:r>
              <w:t>B. Newton</w:t>
            </w:r>
          </w:p>
        </w:tc>
      </w:tr>
      <w:tr w:rsidR="00646B12" w:rsidRPr="00646B12" w14:paraId="76B08EFC" w14:textId="77777777" w:rsidTr="00646B12">
        <w:tc>
          <w:tcPr>
            <w:tcW w:w="2179" w:type="dxa"/>
          </w:tcPr>
          <w:p w14:paraId="7C9D89A3" w14:textId="0512F0C2" w:rsidR="00646B12" w:rsidRPr="00646B12" w:rsidRDefault="00646B12" w:rsidP="00646B12">
            <w:pPr>
              <w:ind w:firstLine="0"/>
            </w:pPr>
            <w:r>
              <w:t>Pope</w:t>
            </w:r>
          </w:p>
        </w:tc>
        <w:tc>
          <w:tcPr>
            <w:tcW w:w="2179" w:type="dxa"/>
          </w:tcPr>
          <w:p w14:paraId="42B63856" w14:textId="42AAE43B" w:rsidR="00646B12" w:rsidRPr="00646B12" w:rsidRDefault="00646B12" w:rsidP="00646B12">
            <w:pPr>
              <w:ind w:firstLine="0"/>
            </w:pPr>
            <w:r>
              <w:t>Rivers</w:t>
            </w:r>
          </w:p>
        </w:tc>
        <w:tc>
          <w:tcPr>
            <w:tcW w:w="2180" w:type="dxa"/>
          </w:tcPr>
          <w:p w14:paraId="639C1A79" w14:textId="310291E6" w:rsidR="00646B12" w:rsidRPr="00646B12" w:rsidRDefault="00646B12" w:rsidP="00646B12">
            <w:pPr>
              <w:ind w:firstLine="0"/>
            </w:pPr>
            <w:r>
              <w:t>Robbins</w:t>
            </w:r>
          </w:p>
        </w:tc>
      </w:tr>
      <w:tr w:rsidR="00646B12" w:rsidRPr="00646B12" w14:paraId="28A9007A" w14:textId="77777777" w:rsidTr="00646B12">
        <w:tc>
          <w:tcPr>
            <w:tcW w:w="2179" w:type="dxa"/>
          </w:tcPr>
          <w:p w14:paraId="6E6A637D" w14:textId="4AA3FA46" w:rsidR="00646B12" w:rsidRPr="00646B12" w:rsidRDefault="00646B12" w:rsidP="00646B12">
            <w:pPr>
              <w:ind w:firstLine="0"/>
            </w:pPr>
            <w:r>
              <w:t>Rose</w:t>
            </w:r>
          </w:p>
        </w:tc>
        <w:tc>
          <w:tcPr>
            <w:tcW w:w="2179" w:type="dxa"/>
          </w:tcPr>
          <w:p w14:paraId="02779BB0" w14:textId="0FC5217B" w:rsidR="00646B12" w:rsidRPr="00646B12" w:rsidRDefault="00646B12" w:rsidP="00646B12">
            <w:pPr>
              <w:ind w:firstLine="0"/>
            </w:pPr>
            <w:r>
              <w:t>Rutherford</w:t>
            </w:r>
          </w:p>
        </w:tc>
        <w:tc>
          <w:tcPr>
            <w:tcW w:w="2180" w:type="dxa"/>
          </w:tcPr>
          <w:p w14:paraId="419C6A5B" w14:textId="18A21B31" w:rsidR="00646B12" w:rsidRPr="00646B12" w:rsidRDefault="00646B12" w:rsidP="00646B12">
            <w:pPr>
              <w:ind w:firstLine="0"/>
            </w:pPr>
            <w:r>
              <w:t>Schuessler</w:t>
            </w:r>
          </w:p>
        </w:tc>
      </w:tr>
      <w:tr w:rsidR="00646B12" w:rsidRPr="00646B12" w14:paraId="3053AB57" w14:textId="77777777" w:rsidTr="00646B12">
        <w:tc>
          <w:tcPr>
            <w:tcW w:w="2179" w:type="dxa"/>
          </w:tcPr>
          <w:p w14:paraId="76840383" w14:textId="1DF9E06C" w:rsidR="00646B12" w:rsidRPr="00646B12" w:rsidRDefault="00646B12" w:rsidP="00646B12">
            <w:pPr>
              <w:ind w:firstLine="0"/>
            </w:pPr>
            <w:r>
              <w:t>Scott</w:t>
            </w:r>
          </w:p>
        </w:tc>
        <w:tc>
          <w:tcPr>
            <w:tcW w:w="2179" w:type="dxa"/>
          </w:tcPr>
          <w:p w14:paraId="4187A576" w14:textId="16235CDD" w:rsidR="00646B12" w:rsidRPr="00646B12" w:rsidRDefault="00646B12" w:rsidP="00646B12">
            <w:pPr>
              <w:ind w:firstLine="0"/>
            </w:pPr>
            <w:r>
              <w:t>G. M. Smith</w:t>
            </w:r>
          </w:p>
        </w:tc>
        <w:tc>
          <w:tcPr>
            <w:tcW w:w="2180" w:type="dxa"/>
          </w:tcPr>
          <w:p w14:paraId="0BE376DD" w14:textId="65AE44A7" w:rsidR="00646B12" w:rsidRPr="00646B12" w:rsidRDefault="00646B12" w:rsidP="00646B12">
            <w:pPr>
              <w:ind w:firstLine="0"/>
            </w:pPr>
            <w:r>
              <w:t>M. M. Smith</w:t>
            </w:r>
          </w:p>
        </w:tc>
      </w:tr>
      <w:tr w:rsidR="00646B12" w:rsidRPr="00646B12" w14:paraId="5B2C9F20" w14:textId="77777777" w:rsidTr="00646B12">
        <w:tc>
          <w:tcPr>
            <w:tcW w:w="2179" w:type="dxa"/>
          </w:tcPr>
          <w:p w14:paraId="14E10525" w14:textId="698CA79D" w:rsidR="00646B12" w:rsidRPr="00646B12" w:rsidRDefault="00646B12" w:rsidP="00646B12">
            <w:pPr>
              <w:ind w:firstLine="0"/>
            </w:pPr>
            <w:r>
              <w:t>Stavrinakis</w:t>
            </w:r>
          </w:p>
        </w:tc>
        <w:tc>
          <w:tcPr>
            <w:tcW w:w="2179" w:type="dxa"/>
          </w:tcPr>
          <w:p w14:paraId="178F1C6F" w14:textId="54070FEB" w:rsidR="00646B12" w:rsidRPr="00646B12" w:rsidRDefault="00646B12" w:rsidP="00646B12">
            <w:pPr>
              <w:ind w:firstLine="0"/>
            </w:pPr>
            <w:r>
              <w:t>Taylor</w:t>
            </w:r>
          </w:p>
        </w:tc>
        <w:tc>
          <w:tcPr>
            <w:tcW w:w="2180" w:type="dxa"/>
          </w:tcPr>
          <w:p w14:paraId="68428672" w14:textId="2DFA9B11" w:rsidR="00646B12" w:rsidRPr="00646B12" w:rsidRDefault="00646B12" w:rsidP="00646B12">
            <w:pPr>
              <w:ind w:firstLine="0"/>
            </w:pPr>
            <w:r>
              <w:t>Teeple</w:t>
            </w:r>
          </w:p>
        </w:tc>
      </w:tr>
      <w:tr w:rsidR="00646B12" w:rsidRPr="00646B12" w14:paraId="095ADFFE" w14:textId="77777777" w:rsidTr="00646B12">
        <w:tc>
          <w:tcPr>
            <w:tcW w:w="2179" w:type="dxa"/>
          </w:tcPr>
          <w:p w14:paraId="59E1750D" w14:textId="021B95D9" w:rsidR="00646B12" w:rsidRPr="00646B12" w:rsidRDefault="00646B12" w:rsidP="00646B12">
            <w:pPr>
              <w:ind w:firstLine="0"/>
            </w:pPr>
            <w:r>
              <w:t>Waters</w:t>
            </w:r>
          </w:p>
        </w:tc>
        <w:tc>
          <w:tcPr>
            <w:tcW w:w="2179" w:type="dxa"/>
          </w:tcPr>
          <w:p w14:paraId="3954592D" w14:textId="775061EC" w:rsidR="00646B12" w:rsidRPr="00646B12" w:rsidRDefault="00646B12" w:rsidP="00646B12">
            <w:pPr>
              <w:ind w:firstLine="0"/>
            </w:pPr>
            <w:r>
              <w:t>Wetmore</w:t>
            </w:r>
          </w:p>
        </w:tc>
        <w:tc>
          <w:tcPr>
            <w:tcW w:w="2180" w:type="dxa"/>
          </w:tcPr>
          <w:p w14:paraId="73EDEAF0" w14:textId="61C98E80" w:rsidR="00646B12" w:rsidRPr="00646B12" w:rsidRDefault="00646B12" w:rsidP="00646B12">
            <w:pPr>
              <w:ind w:firstLine="0"/>
            </w:pPr>
            <w:r>
              <w:t>Whitmire</w:t>
            </w:r>
          </w:p>
        </w:tc>
      </w:tr>
      <w:tr w:rsidR="00646B12" w:rsidRPr="00646B12" w14:paraId="5579B2FD" w14:textId="77777777" w:rsidTr="00646B12">
        <w:tc>
          <w:tcPr>
            <w:tcW w:w="2179" w:type="dxa"/>
          </w:tcPr>
          <w:p w14:paraId="7E4FCED7" w14:textId="0C6CA755" w:rsidR="00646B12" w:rsidRPr="00646B12" w:rsidRDefault="00646B12" w:rsidP="00646B12">
            <w:pPr>
              <w:keepNext/>
              <w:ind w:firstLine="0"/>
            </w:pPr>
            <w:r>
              <w:t>Williams</w:t>
            </w:r>
          </w:p>
        </w:tc>
        <w:tc>
          <w:tcPr>
            <w:tcW w:w="2179" w:type="dxa"/>
          </w:tcPr>
          <w:p w14:paraId="56BEF774" w14:textId="3F5C31C2" w:rsidR="00646B12" w:rsidRPr="00646B12" w:rsidRDefault="00646B12" w:rsidP="00646B12">
            <w:pPr>
              <w:keepNext/>
              <w:ind w:firstLine="0"/>
            </w:pPr>
            <w:r>
              <w:t>Willis</w:t>
            </w:r>
          </w:p>
        </w:tc>
        <w:tc>
          <w:tcPr>
            <w:tcW w:w="2180" w:type="dxa"/>
          </w:tcPr>
          <w:p w14:paraId="772805F6" w14:textId="4EEDBD10" w:rsidR="00646B12" w:rsidRPr="00646B12" w:rsidRDefault="00646B12" w:rsidP="00646B12">
            <w:pPr>
              <w:keepNext/>
              <w:ind w:firstLine="0"/>
            </w:pPr>
            <w:r>
              <w:t>Wooten</w:t>
            </w:r>
          </w:p>
        </w:tc>
      </w:tr>
      <w:tr w:rsidR="00646B12" w:rsidRPr="00646B12" w14:paraId="36D2D512" w14:textId="77777777" w:rsidTr="00646B12">
        <w:tc>
          <w:tcPr>
            <w:tcW w:w="2179" w:type="dxa"/>
          </w:tcPr>
          <w:p w14:paraId="38D4813B" w14:textId="117AE3A2" w:rsidR="00646B12" w:rsidRPr="00646B12" w:rsidRDefault="00646B12" w:rsidP="00646B12">
            <w:pPr>
              <w:keepNext/>
              <w:ind w:firstLine="0"/>
            </w:pPr>
            <w:r>
              <w:t>Yow</w:t>
            </w:r>
          </w:p>
        </w:tc>
        <w:tc>
          <w:tcPr>
            <w:tcW w:w="2179" w:type="dxa"/>
          </w:tcPr>
          <w:p w14:paraId="4B6E8ECC" w14:textId="77777777" w:rsidR="00646B12" w:rsidRPr="00646B12" w:rsidRDefault="00646B12" w:rsidP="00646B12">
            <w:pPr>
              <w:keepNext/>
              <w:ind w:firstLine="0"/>
            </w:pPr>
          </w:p>
        </w:tc>
        <w:tc>
          <w:tcPr>
            <w:tcW w:w="2180" w:type="dxa"/>
          </w:tcPr>
          <w:p w14:paraId="6B690432" w14:textId="77777777" w:rsidR="00646B12" w:rsidRPr="00646B12" w:rsidRDefault="00646B12" w:rsidP="00646B12">
            <w:pPr>
              <w:keepNext/>
              <w:ind w:firstLine="0"/>
            </w:pPr>
          </w:p>
        </w:tc>
      </w:tr>
    </w:tbl>
    <w:p w14:paraId="4843CC52" w14:textId="77777777" w:rsidR="00646B12" w:rsidRDefault="00646B12" w:rsidP="00646B12"/>
    <w:p w14:paraId="2D3FF8F7" w14:textId="6C024146" w:rsidR="00646B12" w:rsidRDefault="00646B12" w:rsidP="00646B12">
      <w:pPr>
        <w:jc w:val="center"/>
        <w:rPr>
          <w:b/>
        </w:rPr>
      </w:pPr>
      <w:r w:rsidRPr="00646B12">
        <w:rPr>
          <w:b/>
        </w:rPr>
        <w:t>Total--73</w:t>
      </w:r>
    </w:p>
    <w:p w14:paraId="64BE78E0" w14:textId="77777777" w:rsidR="00646B12" w:rsidRDefault="00646B12" w:rsidP="00646B12">
      <w:pPr>
        <w:jc w:val="center"/>
        <w:rPr>
          <w:b/>
        </w:rPr>
      </w:pPr>
    </w:p>
    <w:p w14:paraId="62E15ACF" w14:textId="77777777" w:rsidR="00646B12" w:rsidRDefault="00646B12" w:rsidP="0031020D">
      <w:pPr>
        <w:keepNext/>
        <w:ind w:firstLine="0"/>
      </w:pPr>
      <w:r w:rsidRPr="00646B1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6B12" w:rsidRPr="00646B12" w14:paraId="41656B81" w14:textId="77777777" w:rsidTr="00646B12">
        <w:tc>
          <w:tcPr>
            <w:tcW w:w="2179" w:type="dxa"/>
          </w:tcPr>
          <w:p w14:paraId="6E209F64" w14:textId="0BCBB595" w:rsidR="00646B12" w:rsidRPr="00646B12" w:rsidRDefault="00646B12" w:rsidP="0031020D">
            <w:pPr>
              <w:keepNext/>
              <w:ind w:firstLine="0"/>
            </w:pPr>
            <w:r>
              <w:t>Beach</w:t>
            </w:r>
          </w:p>
        </w:tc>
        <w:tc>
          <w:tcPr>
            <w:tcW w:w="2179" w:type="dxa"/>
          </w:tcPr>
          <w:p w14:paraId="748FA4C7" w14:textId="2101DB90" w:rsidR="00646B12" w:rsidRPr="00646B12" w:rsidRDefault="00646B12" w:rsidP="0031020D">
            <w:pPr>
              <w:keepNext/>
              <w:ind w:firstLine="0"/>
            </w:pPr>
            <w:r>
              <w:t>Burns</w:t>
            </w:r>
          </w:p>
        </w:tc>
        <w:tc>
          <w:tcPr>
            <w:tcW w:w="2180" w:type="dxa"/>
          </w:tcPr>
          <w:p w14:paraId="45B16466" w14:textId="5F50F342" w:rsidR="00646B12" w:rsidRPr="00646B12" w:rsidRDefault="00646B12" w:rsidP="0031020D">
            <w:pPr>
              <w:keepNext/>
              <w:ind w:firstLine="0"/>
            </w:pPr>
            <w:r>
              <w:t>Chapman</w:t>
            </w:r>
          </w:p>
        </w:tc>
      </w:tr>
      <w:tr w:rsidR="00646B12" w:rsidRPr="00646B12" w14:paraId="2EA38271" w14:textId="77777777" w:rsidTr="00646B12">
        <w:tc>
          <w:tcPr>
            <w:tcW w:w="2179" w:type="dxa"/>
          </w:tcPr>
          <w:p w14:paraId="6ADA1485" w14:textId="3F9123E9" w:rsidR="00646B12" w:rsidRPr="00646B12" w:rsidRDefault="00646B12" w:rsidP="0031020D">
            <w:pPr>
              <w:keepNext/>
              <w:ind w:firstLine="0"/>
            </w:pPr>
            <w:r>
              <w:t>Chumley</w:t>
            </w:r>
          </w:p>
        </w:tc>
        <w:tc>
          <w:tcPr>
            <w:tcW w:w="2179" w:type="dxa"/>
          </w:tcPr>
          <w:p w14:paraId="4B52184B" w14:textId="3E1B81EE" w:rsidR="00646B12" w:rsidRPr="00646B12" w:rsidRDefault="00646B12" w:rsidP="0031020D">
            <w:pPr>
              <w:keepNext/>
              <w:ind w:firstLine="0"/>
            </w:pPr>
            <w:r>
              <w:t>Cromer</w:t>
            </w:r>
          </w:p>
        </w:tc>
        <w:tc>
          <w:tcPr>
            <w:tcW w:w="2180" w:type="dxa"/>
          </w:tcPr>
          <w:p w14:paraId="277AD754" w14:textId="40544A99" w:rsidR="00646B12" w:rsidRPr="00646B12" w:rsidRDefault="00646B12" w:rsidP="0031020D">
            <w:pPr>
              <w:keepNext/>
              <w:ind w:firstLine="0"/>
            </w:pPr>
            <w:r>
              <w:t>Duncan</w:t>
            </w:r>
          </w:p>
        </w:tc>
      </w:tr>
      <w:tr w:rsidR="00646B12" w:rsidRPr="00646B12" w14:paraId="0D069415" w14:textId="77777777" w:rsidTr="00646B12">
        <w:tc>
          <w:tcPr>
            <w:tcW w:w="2179" w:type="dxa"/>
          </w:tcPr>
          <w:p w14:paraId="51CFE31F" w14:textId="7CBE9FD4" w:rsidR="00646B12" w:rsidRPr="00646B12" w:rsidRDefault="00646B12" w:rsidP="00646B12">
            <w:pPr>
              <w:ind w:firstLine="0"/>
            </w:pPr>
            <w:r>
              <w:t>Edgerton</w:t>
            </w:r>
          </w:p>
        </w:tc>
        <w:tc>
          <w:tcPr>
            <w:tcW w:w="2179" w:type="dxa"/>
          </w:tcPr>
          <w:p w14:paraId="2F48ED56" w14:textId="38067676" w:rsidR="00646B12" w:rsidRPr="00646B12" w:rsidRDefault="00646B12" w:rsidP="00646B12">
            <w:pPr>
              <w:ind w:firstLine="0"/>
            </w:pPr>
            <w:r>
              <w:t>Ford</w:t>
            </w:r>
          </w:p>
        </w:tc>
        <w:tc>
          <w:tcPr>
            <w:tcW w:w="2180" w:type="dxa"/>
          </w:tcPr>
          <w:p w14:paraId="1BC5C440" w14:textId="6AFB5CD0" w:rsidR="00646B12" w:rsidRPr="00646B12" w:rsidRDefault="00646B12" w:rsidP="00646B12">
            <w:pPr>
              <w:ind w:firstLine="0"/>
            </w:pPr>
            <w:r>
              <w:t>Frank</w:t>
            </w:r>
          </w:p>
        </w:tc>
      </w:tr>
      <w:tr w:rsidR="00646B12" w:rsidRPr="00646B12" w14:paraId="64EE5EB6" w14:textId="77777777" w:rsidTr="00646B12">
        <w:tc>
          <w:tcPr>
            <w:tcW w:w="2179" w:type="dxa"/>
          </w:tcPr>
          <w:p w14:paraId="506BB262" w14:textId="4824907F" w:rsidR="00646B12" w:rsidRPr="00646B12" w:rsidRDefault="00646B12" w:rsidP="00646B12">
            <w:pPr>
              <w:ind w:firstLine="0"/>
            </w:pPr>
            <w:r>
              <w:t>Gilreath</w:t>
            </w:r>
          </w:p>
        </w:tc>
        <w:tc>
          <w:tcPr>
            <w:tcW w:w="2179" w:type="dxa"/>
          </w:tcPr>
          <w:p w14:paraId="4EA741C0" w14:textId="3DC83892" w:rsidR="00646B12" w:rsidRPr="00646B12" w:rsidRDefault="00646B12" w:rsidP="00646B12">
            <w:pPr>
              <w:ind w:firstLine="0"/>
            </w:pPr>
            <w:r>
              <w:t>Haddon</w:t>
            </w:r>
          </w:p>
        </w:tc>
        <w:tc>
          <w:tcPr>
            <w:tcW w:w="2180" w:type="dxa"/>
          </w:tcPr>
          <w:p w14:paraId="01924F07" w14:textId="452F0A1D" w:rsidR="00646B12" w:rsidRPr="00646B12" w:rsidRDefault="00646B12" w:rsidP="00646B12">
            <w:pPr>
              <w:ind w:firstLine="0"/>
            </w:pPr>
            <w:r>
              <w:t>Harris</w:t>
            </w:r>
          </w:p>
        </w:tc>
      </w:tr>
      <w:tr w:rsidR="00646B12" w:rsidRPr="00646B12" w14:paraId="3638850E" w14:textId="77777777" w:rsidTr="00646B12">
        <w:tc>
          <w:tcPr>
            <w:tcW w:w="2179" w:type="dxa"/>
          </w:tcPr>
          <w:p w14:paraId="27B45B8A" w14:textId="38A3C28B" w:rsidR="00646B12" w:rsidRPr="00646B12" w:rsidRDefault="00646B12" w:rsidP="00646B12">
            <w:pPr>
              <w:ind w:firstLine="0"/>
            </w:pPr>
            <w:r>
              <w:t>Huff</w:t>
            </w:r>
          </w:p>
        </w:tc>
        <w:tc>
          <w:tcPr>
            <w:tcW w:w="2179" w:type="dxa"/>
          </w:tcPr>
          <w:p w14:paraId="4D287FE5" w14:textId="7D6B1753" w:rsidR="00646B12" w:rsidRPr="00646B12" w:rsidRDefault="00646B12" w:rsidP="00646B12">
            <w:pPr>
              <w:ind w:firstLine="0"/>
            </w:pPr>
            <w:r>
              <w:t>Kilmartin</w:t>
            </w:r>
          </w:p>
        </w:tc>
        <w:tc>
          <w:tcPr>
            <w:tcW w:w="2180" w:type="dxa"/>
          </w:tcPr>
          <w:p w14:paraId="25BF47F7" w14:textId="106ABA46" w:rsidR="00646B12" w:rsidRPr="00646B12" w:rsidRDefault="00646B12" w:rsidP="00646B12">
            <w:pPr>
              <w:ind w:firstLine="0"/>
            </w:pPr>
            <w:r>
              <w:t>Landing</w:t>
            </w:r>
          </w:p>
        </w:tc>
      </w:tr>
      <w:tr w:rsidR="00646B12" w:rsidRPr="00646B12" w14:paraId="75D9E6FC" w14:textId="77777777" w:rsidTr="00646B12">
        <w:tc>
          <w:tcPr>
            <w:tcW w:w="2179" w:type="dxa"/>
          </w:tcPr>
          <w:p w14:paraId="31553803" w14:textId="6978D14A" w:rsidR="00646B12" w:rsidRPr="00646B12" w:rsidRDefault="00646B12" w:rsidP="00646B12">
            <w:pPr>
              <w:ind w:firstLine="0"/>
            </w:pPr>
            <w:r>
              <w:t>Lastinger</w:t>
            </w:r>
          </w:p>
        </w:tc>
        <w:tc>
          <w:tcPr>
            <w:tcW w:w="2179" w:type="dxa"/>
          </w:tcPr>
          <w:p w14:paraId="2D52A155" w14:textId="5B01F71F" w:rsidR="00646B12" w:rsidRPr="00646B12" w:rsidRDefault="00646B12" w:rsidP="00646B12">
            <w:pPr>
              <w:ind w:firstLine="0"/>
            </w:pPr>
            <w:r>
              <w:t>Lawson</w:t>
            </w:r>
          </w:p>
        </w:tc>
        <w:tc>
          <w:tcPr>
            <w:tcW w:w="2180" w:type="dxa"/>
          </w:tcPr>
          <w:p w14:paraId="56041657" w14:textId="75724809" w:rsidR="00646B12" w:rsidRPr="00646B12" w:rsidRDefault="00646B12" w:rsidP="00646B12">
            <w:pPr>
              <w:ind w:firstLine="0"/>
            </w:pPr>
            <w:r>
              <w:t>Magnuson</w:t>
            </w:r>
          </w:p>
        </w:tc>
      </w:tr>
      <w:tr w:rsidR="00646B12" w:rsidRPr="00646B12" w14:paraId="02A87C14" w14:textId="77777777" w:rsidTr="00646B12">
        <w:tc>
          <w:tcPr>
            <w:tcW w:w="2179" w:type="dxa"/>
          </w:tcPr>
          <w:p w14:paraId="437F5A84" w14:textId="3C427110" w:rsidR="00646B12" w:rsidRPr="00646B12" w:rsidRDefault="00646B12" w:rsidP="00646B12">
            <w:pPr>
              <w:ind w:firstLine="0"/>
            </w:pPr>
            <w:r>
              <w:t>McCabe</w:t>
            </w:r>
          </w:p>
        </w:tc>
        <w:tc>
          <w:tcPr>
            <w:tcW w:w="2179" w:type="dxa"/>
          </w:tcPr>
          <w:p w14:paraId="07C0554B" w14:textId="5BF84CF3" w:rsidR="00646B12" w:rsidRPr="00646B12" w:rsidRDefault="00646B12" w:rsidP="00646B12">
            <w:pPr>
              <w:ind w:firstLine="0"/>
            </w:pPr>
            <w:r>
              <w:t>McCravy</w:t>
            </w:r>
          </w:p>
        </w:tc>
        <w:tc>
          <w:tcPr>
            <w:tcW w:w="2180" w:type="dxa"/>
          </w:tcPr>
          <w:p w14:paraId="7894E1D4" w14:textId="5FACF3D2" w:rsidR="00646B12" w:rsidRPr="00646B12" w:rsidRDefault="00646B12" w:rsidP="00646B12">
            <w:pPr>
              <w:ind w:firstLine="0"/>
            </w:pPr>
            <w:r>
              <w:t>D. Mitchell</w:t>
            </w:r>
          </w:p>
        </w:tc>
      </w:tr>
      <w:tr w:rsidR="00646B12" w:rsidRPr="00646B12" w14:paraId="2284F2A9" w14:textId="77777777" w:rsidTr="00646B12">
        <w:tc>
          <w:tcPr>
            <w:tcW w:w="2179" w:type="dxa"/>
          </w:tcPr>
          <w:p w14:paraId="14ACBAB3" w14:textId="0912AE90" w:rsidR="00646B12" w:rsidRPr="00646B12" w:rsidRDefault="00646B12" w:rsidP="00646B12">
            <w:pPr>
              <w:ind w:firstLine="0"/>
            </w:pPr>
            <w:r>
              <w:t>Morgan</w:t>
            </w:r>
          </w:p>
        </w:tc>
        <w:tc>
          <w:tcPr>
            <w:tcW w:w="2179" w:type="dxa"/>
          </w:tcPr>
          <w:p w14:paraId="418317AE" w14:textId="2CBF73AD" w:rsidR="00646B12" w:rsidRPr="00646B12" w:rsidRDefault="00646B12" w:rsidP="00646B12">
            <w:pPr>
              <w:ind w:firstLine="0"/>
            </w:pPr>
            <w:r>
              <w:t>Oremus</w:t>
            </w:r>
          </w:p>
        </w:tc>
        <w:tc>
          <w:tcPr>
            <w:tcW w:w="2180" w:type="dxa"/>
          </w:tcPr>
          <w:p w14:paraId="5D3056F6" w14:textId="47C57183" w:rsidR="00646B12" w:rsidRPr="00646B12" w:rsidRDefault="00646B12" w:rsidP="00646B12">
            <w:pPr>
              <w:ind w:firstLine="0"/>
            </w:pPr>
            <w:r>
              <w:t>Pace</w:t>
            </w:r>
          </w:p>
        </w:tc>
      </w:tr>
      <w:tr w:rsidR="00646B12" w:rsidRPr="00646B12" w14:paraId="254C3793" w14:textId="77777777" w:rsidTr="00646B12">
        <w:tc>
          <w:tcPr>
            <w:tcW w:w="2179" w:type="dxa"/>
          </w:tcPr>
          <w:p w14:paraId="615E0852" w14:textId="7CA09B3C" w:rsidR="00646B12" w:rsidRPr="00646B12" w:rsidRDefault="00646B12" w:rsidP="00646B12">
            <w:pPr>
              <w:keepNext/>
              <w:ind w:firstLine="0"/>
            </w:pPr>
            <w:r>
              <w:t>Pedalino</w:t>
            </w:r>
          </w:p>
        </w:tc>
        <w:tc>
          <w:tcPr>
            <w:tcW w:w="2179" w:type="dxa"/>
          </w:tcPr>
          <w:p w14:paraId="6F722434" w14:textId="3870352C" w:rsidR="00646B12" w:rsidRPr="00646B12" w:rsidRDefault="00646B12" w:rsidP="00646B12">
            <w:pPr>
              <w:keepNext/>
              <w:ind w:firstLine="0"/>
            </w:pPr>
            <w:r>
              <w:t>Rankin</w:t>
            </w:r>
          </w:p>
        </w:tc>
        <w:tc>
          <w:tcPr>
            <w:tcW w:w="2180" w:type="dxa"/>
          </w:tcPr>
          <w:p w14:paraId="08E3C6BF" w14:textId="43B4B3DF" w:rsidR="00646B12" w:rsidRPr="00646B12" w:rsidRDefault="00646B12" w:rsidP="00646B12">
            <w:pPr>
              <w:keepNext/>
              <w:ind w:firstLine="0"/>
            </w:pPr>
            <w:r>
              <w:t>Sanders</w:t>
            </w:r>
          </w:p>
        </w:tc>
      </w:tr>
      <w:tr w:rsidR="00646B12" w:rsidRPr="00646B12" w14:paraId="4DE8BC3D" w14:textId="77777777" w:rsidTr="00646B12">
        <w:tc>
          <w:tcPr>
            <w:tcW w:w="2179" w:type="dxa"/>
          </w:tcPr>
          <w:p w14:paraId="77FCBFFE" w14:textId="06655884" w:rsidR="00646B12" w:rsidRPr="00646B12" w:rsidRDefault="00646B12" w:rsidP="00646B12">
            <w:pPr>
              <w:keepNext/>
              <w:ind w:firstLine="0"/>
            </w:pPr>
            <w:r>
              <w:t>Terribile</w:t>
            </w:r>
          </w:p>
        </w:tc>
        <w:tc>
          <w:tcPr>
            <w:tcW w:w="2179" w:type="dxa"/>
          </w:tcPr>
          <w:p w14:paraId="365E58F4" w14:textId="79018602" w:rsidR="00646B12" w:rsidRPr="00646B12" w:rsidRDefault="00646B12" w:rsidP="00646B12">
            <w:pPr>
              <w:keepNext/>
              <w:ind w:firstLine="0"/>
            </w:pPr>
            <w:r>
              <w:t>Vaughan</w:t>
            </w:r>
          </w:p>
        </w:tc>
        <w:tc>
          <w:tcPr>
            <w:tcW w:w="2180" w:type="dxa"/>
          </w:tcPr>
          <w:p w14:paraId="5C874ED9" w14:textId="4A7EF48F" w:rsidR="00646B12" w:rsidRPr="00646B12" w:rsidRDefault="00646B12" w:rsidP="00646B12">
            <w:pPr>
              <w:keepNext/>
              <w:ind w:firstLine="0"/>
            </w:pPr>
            <w:r>
              <w:t>White</w:t>
            </w:r>
          </w:p>
        </w:tc>
      </w:tr>
    </w:tbl>
    <w:p w14:paraId="52FFDEC6" w14:textId="77777777" w:rsidR="00646B12" w:rsidRDefault="00646B12" w:rsidP="00646B12"/>
    <w:p w14:paraId="2DB318E9" w14:textId="77777777" w:rsidR="00646B12" w:rsidRDefault="00646B12" w:rsidP="00646B12">
      <w:pPr>
        <w:jc w:val="center"/>
        <w:rPr>
          <w:b/>
        </w:rPr>
      </w:pPr>
      <w:r w:rsidRPr="00646B12">
        <w:rPr>
          <w:b/>
        </w:rPr>
        <w:t>Total--30</w:t>
      </w:r>
    </w:p>
    <w:p w14:paraId="42317EE8" w14:textId="4ACF65B4" w:rsidR="00646B12" w:rsidRDefault="00646B12" w:rsidP="00646B12">
      <w:pPr>
        <w:jc w:val="center"/>
        <w:rPr>
          <w:b/>
        </w:rPr>
      </w:pPr>
    </w:p>
    <w:p w14:paraId="23DCED8F" w14:textId="77777777" w:rsidR="00646B12" w:rsidRDefault="00646B12" w:rsidP="00646B12">
      <w:r>
        <w:t>So, the amendment was tabled.</w:t>
      </w:r>
    </w:p>
    <w:p w14:paraId="703BCE49" w14:textId="77777777" w:rsidR="00646B12" w:rsidRDefault="00646B12" w:rsidP="00646B12"/>
    <w:p w14:paraId="77D340F8" w14:textId="6B582221" w:rsidR="00646B12" w:rsidRDefault="00646B12" w:rsidP="00646B12">
      <w:r>
        <w:t>The question then recurred to the adoption of the section.</w:t>
      </w:r>
    </w:p>
    <w:p w14:paraId="51FCE3AF" w14:textId="77777777" w:rsidR="00646B12" w:rsidRDefault="00646B12" w:rsidP="00646B12"/>
    <w:p w14:paraId="35A0F493" w14:textId="77777777" w:rsidR="00646B12" w:rsidRDefault="00646B12" w:rsidP="00646B12">
      <w:r>
        <w:t xml:space="preserve">The yeas and nays were taken resulting as follows: </w:t>
      </w:r>
    </w:p>
    <w:p w14:paraId="33C78762" w14:textId="1E247EC9" w:rsidR="00646B12" w:rsidRDefault="00646B12" w:rsidP="00646B12">
      <w:pPr>
        <w:jc w:val="center"/>
      </w:pPr>
      <w:r>
        <w:t xml:space="preserve"> </w:t>
      </w:r>
      <w:bookmarkStart w:id="17" w:name="vote_start48"/>
      <w:bookmarkEnd w:id="17"/>
      <w:r>
        <w:t>Yeas 71; Nays 16</w:t>
      </w:r>
    </w:p>
    <w:p w14:paraId="75FC69F9" w14:textId="77777777" w:rsidR="00646B12" w:rsidRDefault="00646B12" w:rsidP="00646B12">
      <w:pPr>
        <w:jc w:val="center"/>
      </w:pPr>
    </w:p>
    <w:p w14:paraId="7DAFB50C"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75463FCE" w14:textId="77777777" w:rsidTr="00646B12">
        <w:tc>
          <w:tcPr>
            <w:tcW w:w="2179" w:type="dxa"/>
          </w:tcPr>
          <w:p w14:paraId="00B37284" w14:textId="0330A71B" w:rsidR="00646B12" w:rsidRPr="00646B12" w:rsidRDefault="00646B12" w:rsidP="00646B12">
            <w:pPr>
              <w:keepNext/>
              <w:ind w:firstLine="0"/>
            </w:pPr>
            <w:r>
              <w:t>Atkinson</w:t>
            </w:r>
          </w:p>
        </w:tc>
        <w:tc>
          <w:tcPr>
            <w:tcW w:w="2179" w:type="dxa"/>
          </w:tcPr>
          <w:p w14:paraId="7F3CE833" w14:textId="5A15B65D" w:rsidR="00646B12" w:rsidRPr="00646B12" w:rsidRDefault="00646B12" w:rsidP="00646B12">
            <w:pPr>
              <w:keepNext/>
              <w:ind w:firstLine="0"/>
            </w:pPr>
            <w:r>
              <w:t>Bailey</w:t>
            </w:r>
          </w:p>
        </w:tc>
        <w:tc>
          <w:tcPr>
            <w:tcW w:w="2180" w:type="dxa"/>
          </w:tcPr>
          <w:p w14:paraId="5EA4D9D9" w14:textId="0E01F56A" w:rsidR="00646B12" w:rsidRPr="00646B12" w:rsidRDefault="00646B12" w:rsidP="00646B12">
            <w:pPr>
              <w:keepNext/>
              <w:ind w:firstLine="0"/>
            </w:pPr>
            <w:r>
              <w:t>Ballentine</w:t>
            </w:r>
          </w:p>
        </w:tc>
      </w:tr>
      <w:tr w:rsidR="00646B12" w:rsidRPr="00646B12" w14:paraId="3AB6FC0C" w14:textId="77777777" w:rsidTr="00646B12">
        <w:tc>
          <w:tcPr>
            <w:tcW w:w="2179" w:type="dxa"/>
          </w:tcPr>
          <w:p w14:paraId="230ACA35" w14:textId="7C309EFF" w:rsidR="00646B12" w:rsidRPr="00646B12" w:rsidRDefault="00646B12" w:rsidP="00646B12">
            <w:pPr>
              <w:ind w:firstLine="0"/>
            </w:pPr>
            <w:r>
              <w:t>Bowers</w:t>
            </w:r>
          </w:p>
        </w:tc>
        <w:tc>
          <w:tcPr>
            <w:tcW w:w="2179" w:type="dxa"/>
          </w:tcPr>
          <w:p w14:paraId="6FFC1D35" w14:textId="7050A561" w:rsidR="00646B12" w:rsidRPr="00646B12" w:rsidRDefault="00646B12" w:rsidP="00646B12">
            <w:pPr>
              <w:ind w:firstLine="0"/>
            </w:pPr>
            <w:r>
              <w:t>Bradley</w:t>
            </w:r>
          </w:p>
        </w:tc>
        <w:tc>
          <w:tcPr>
            <w:tcW w:w="2180" w:type="dxa"/>
          </w:tcPr>
          <w:p w14:paraId="35F95ECF" w14:textId="60E5671B" w:rsidR="00646B12" w:rsidRPr="00646B12" w:rsidRDefault="00646B12" w:rsidP="00646B12">
            <w:pPr>
              <w:ind w:firstLine="0"/>
            </w:pPr>
            <w:r>
              <w:t>Brewer</w:t>
            </w:r>
          </w:p>
        </w:tc>
      </w:tr>
      <w:tr w:rsidR="00646B12" w:rsidRPr="00646B12" w14:paraId="2DA17D95" w14:textId="77777777" w:rsidTr="00646B12">
        <w:tc>
          <w:tcPr>
            <w:tcW w:w="2179" w:type="dxa"/>
          </w:tcPr>
          <w:p w14:paraId="18F031D4" w14:textId="5BB1742A" w:rsidR="00646B12" w:rsidRPr="00646B12" w:rsidRDefault="00646B12" w:rsidP="00646B12">
            <w:pPr>
              <w:ind w:firstLine="0"/>
            </w:pPr>
            <w:r>
              <w:t>Bustos</w:t>
            </w:r>
          </w:p>
        </w:tc>
        <w:tc>
          <w:tcPr>
            <w:tcW w:w="2179" w:type="dxa"/>
          </w:tcPr>
          <w:p w14:paraId="51B440D8" w14:textId="41C244AD" w:rsidR="00646B12" w:rsidRPr="00646B12" w:rsidRDefault="00646B12" w:rsidP="00646B12">
            <w:pPr>
              <w:ind w:firstLine="0"/>
            </w:pPr>
            <w:r>
              <w:t>Calhoon</w:t>
            </w:r>
          </w:p>
        </w:tc>
        <w:tc>
          <w:tcPr>
            <w:tcW w:w="2180" w:type="dxa"/>
          </w:tcPr>
          <w:p w14:paraId="0B288C78" w14:textId="54D17D62" w:rsidR="00646B12" w:rsidRPr="00646B12" w:rsidRDefault="00646B12" w:rsidP="00646B12">
            <w:pPr>
              <w:ind w:firstLine="0"/>
            </w:pPr>
            <w:r>
              <w:t>Chapman</w:t>
            </w:r>
          </w:p>
        </w:tc>
      </w:tr>
      <w:tr w:rsidR="00646B12" w:rsidRPr="00646B12" w14:paraId="5253A7F9" w14:textId="77777777" w:rsidTr="00646B12">
        <w:tc>
          <w:tcPr>
            <w:tcW w:w="2179" w:type="dxa"/>
          </w:tcPr>
          <w:p w14:paraId="275B9A7E" w14:textId="03C3FEF5" w:rsidR="00646B12" w:rsidRPr="00646B12" w:rsidRDefault="00646B12" w:rsidP="00646B12">
            <w:pPr>
              <w:ind w:firstLine="0"/>
            </w:pPr>
            <w:r>
              <w:t>Chumley</w:t>
            </w:r>
          </w:p>
        </w:tc>
        <w:tc>
          <w:tcPr>
            <w:tcW w:w="2179" w:type="dxa"/>
          </w:tcPr>
          <w:p w14:paraId="004293B1" w14:textId="1118B521" w:rsidR="00646B12" w:rsidRPr="00646B12" w:rsidRDefault="00646B12" w:rsidP="00646B12">
            <w:pPr>
              <w:ind w:firstLine="0"/>
            </w:pPr>
            <w:r>
              <w:t>Cox</w:t>
            </w:r>
          </w:p>
        </w:tc>
        <w:tc>
          <w:tcPr>
            <w:tcW w:w="2180" w:type="dxa"/>
          </w:tcPr>
          <w:p w14:paraId="15289E75" w14:textId="7BE96855" w:rsidR="00646B12" w:rsidRPr="00646B12" w:rsidRDefault="00646B12" w:rsidP="00646B12">
            <w:pPr>
              <w:ind w:firstLine="0"/>
            </w:pPr>
            <w:r>
              <w:t>Crawford</w:t>
            </w:r>
          </w:p>
        </w:tc>
      </w:tr>
      <w:tr w:rsidR="00646B12" w:rsidRPr="00646B12" w14:paraId="47EB444E" w14:textId="77777777" w:rsidTr="00646B12">
        <w:tc>
          <w:tcPr>
            <w:tcW w:w="2179" w:type="dxa"/>
          </w:tcPr>
          <w:p w14:paraId="6E5FEFE0" w14:textId="445491AB" w:rsidR="00646B12" w:rsidRPr="00646B12" w:rsidRDefault="00646B12" w:rsidP="00646B12">
            <w:pPr>
              <w:ind w:firstLine="0"/>
            </w:pPr>
            <w:r>
              <w:t>Davis</w:t>
            </w:r>
          </w:p>
        </w:tc>
        <w:tc>
          <w:tcPr>
            <w:tcW w:w="2179" w:type="dxa"/>
          </w:tcPr>
          <w:p w14:paraId="7182506B" w14:textId="7B6532A5" w:rsidR="00646B12" w:rsidRPr="00646B12" w:rsidRDefault="00646B12" w:rsidP="00646B12">
            <w:pPr>
              <w:ind w:firstLine="0"/>
            </w:pPr>
            <w:r>
              <w:t>Dillard</w:t>
            </w:r>
          </w:p>
        </w:tc>
        <w:tc>
          <w:tcPr>
            <w:tcW w:w="2180" w:type="dxa"/>
          </w:tcPr>
          <w:p w14:paraId="2F541661" w14:textId="7454E8DD" w:rsidR="00646B12" w:rsidRPr="00646B12" w:rsidRDefault="00646B12" w:rsidP="00646B12">
            <w:pPr>
              <w:ind w:firstLine="0"/>
            </w:pPr>
            <w:r>
              <w:t>Duncan</w:t>
            </w:r>
          </w:p>
        </w:tc>
      </w:tr>
      <w:tr w:rsidR="00646B12" w:rsidRPr="00646B12" w14:paraId="26CA8E55" w14:textId="77777777" w:rsidTr="00646B12">
        <w:tc>
          <w:tcPr>
            <w:tcW w:w="2179" w:type="dxa"/>
          </w:tcPr>
          <w:p w14:paraId="27A83F9A" w14:textId="7876491D" w:rsidR="00646B12" w:rsidRPr="00646B12" w:rsidRDefault="00646B12" w:rsidP="00646B12">
            <w:pPr>
              <w:ind w:firstLine="0"/>
            </w:pPr>
            <w:r>
              <w:t>Ford</w:t>
            </w:r>
          </w:p>
        </w:tc>
        <w:tc>
          <w:tcPr>
            <w:tcW w:w="2179" w:type="dxa"/>
          </w:tcPr>
          <w:p w14:paraId="7C9CB38F" w14:textId="6CDFCDDA" w:rsidR="00646B12" w:rsidRPr="00646B12" w:rsidRDefault="00646B12" w:rsidP="00646B12">
            <w:pPr>
              <w:ind w:firstLine="0"/>
            </w:pPr>
            <w:r>
              <w:t>Forrest</w:t>
            </w:r>
          </w:p>
        </w:tc>
        <w:tc>
          <w:tcPr>
            <w:tcW w:w="2180" w:type="dxa"/>
          </w:tcPr>
          <w:p w14:paraId="22A17321" w14:textId="60E908D3" w:rsidR="00646B12" w:rsidRPr="00646B12" w:rsidRDefault="00646B12" w:rsidP="00646B12">
            <w:pPr>
              <w:ind w:firstLine="0"/>
            </w:pPr>
            <w:r>
              <w:t>Gagnon</w:t>
            </w:r>
          </w:p>
        </w:tc>
      </w:tr>
      <w:tr w:rsidR="00646B12" w:rsidRPr="00646B12" w14:paraId="6396FFA2" w14:textId="77777777" w:rsidTr="00646B12">
        <w:tc>
          <w:tcPr>
            <w:tcW w:w="2179" w:type="dxa"/>
          </w:tcPr>
          <w:p w14:paraId="43C32872" w14:textId="67045E64" w:rsidR="00646B12" w:rsidRPr="00646B12" w:rsidRDefault="00646B12" w:rsidP="00646B12">
            <w:pPr>
              <w:ind w:firstLine="0"/>
            </w:pPr>
            <w:r>
              <w:t>Gibson</w:t>
            </w:r>
          </w:p>
        </w:tc>
        <w:tc>
          <w:tcPr>
            <w:tcW w:w="2179" w:type="dxa"/>
          </w:tcPr>
          <w:p w14:paraId="30F387E3" w14:textId="2DA61711" w:rsidR="00646B12" w:rsidRPr="00646B12" w:rsidRDefault="00646B12" w:rsidP="00646B12">
            <w:pPr>
              <w:ind w:firstLine="0"/>
            </w:pPr>
            <w:r>
              <w:t>Gilliam</w:t>
            </w:r>
          </w:p>
        </w:tc>
        <w:tc>
          <w:tcPr>
            <w:tcW w:w="2180" w:type="dxa"/>
          </w:tcPr>
          <w:p w14:paraId="09B0ED94" w14:textId="57CFC0DD" w:rsidR="00646B12" w:rsidRPr="00646B12" w:rsidRDefault="00646B12" w:rsidP="00646B12">
            <w:pPr>
              <w:ind w:firstLine="0"/>
            </w:pPr>
            <w:r>
              <w:t>Gilliard</w:t>
            </w:r>
          </w:p>
        </w:tc>
      </w:tr>
      <w:tr w:rsidR="00646B12" w:rsidRPr="00646B12" w14:paraId="41421FE2" w14:textId="77777777" w:rsidTr="00646B12">
        <w:tc>
          <w:tcPr>
            <w:tcW w:w="2179" w:type="dxa"/>
          </w:tcPr>
          <w:p w14:paraId="32D9E4E3" w14:textId="5826C862" w:rsidR="00646B12" w:rsidRPr="00646B12" w:rsidRDefault="00646B12" w:rsidP="00646B12">
            <w:pPr>
              <w:ind w:firstLine="0"/>
            </w:pPr>
            <w:r>
              <w:t>Govan</w:t>
            </w:r>
          </w:p>
        </w:tc>
        <w:tc>
          <w:tcPr>
            <w:tcW w:w="2179" w:type="dxa"/>
          </w:tcPr>
          <w:p w14:paraId="6C2E95AE" w14:textId="62E2393B" w:rsidR="00646B12" w:rsidRPr="00646B12" w:rsidRDefault="00646B12" w:rsidP="00646B12">
            <w:pPr>
              <w:ind w:firstLine="0"/>
            </w:pPr>
            <w:r>
              <w:t>Grant</w:t>
            </w:r>
          </w:p>
        </w:tc>
        <w:tc>
          <w:tcPr>
            <w:tcW w:w="2180" w:type="dxa"/>
          </w:tcPr>
          <w:p w14:paraId="52311D69" w14:textId="1BBA8046" w:rsidR="00646B12" w:rsidRPr="00646B12" w:rsidRDefault="00646B12" w:rsidP="00646B12">
            <w:pPr>
              <w:ind w:firstLine="0"/>
            </w:pPr>
            <w:r>
              <w:t>Guffey</w:t>
            </w:r>
          </w:p>
        </w:tc>
      </w:tr>
      <w:tr w:rsidR="00646B12" w:rsidRPr="00646B12" w14:paraId="4ED116DC" w14:textId="77777777" w:rsidTr="00646B12">
        <w:tc>
          <w:tcPr>
            <w:tcW w:w="2179" w:type="dxa"/>
          </w:tcPr>
          <w:p w14:paraId="20CDF9AB" w14:textId="5CD7D039" w:rsidR="00646B12" w:rsidRPr="00646B12" w:rsidRDefault="00646B12" w:rsidP="00646B12">
            <w:pPr>
              <w:ind w:firstLine="0"/>
            </w:pPr>
            <w:r>
              <w:t>Haddon</w:t>
            </w:r>
          </w:p>
        </w:tc>
        <w:tc>
          <w:tcPr>
            <w:tcW w:w="2179" w:type="dxa"/>
          </w:tcPr>
          <w:p w14:paraId="18EFE36D" w14:textId="5E5C0FE5" w:rsidR="00646B12" w:rsidRPr="00646B12" w:rsidRDefault="00646B12" w:rsidP="00646B12">
            <w:pPr>
              <w:ind w:firstLine="0"/>
            </w:pPr>
            <w:r>
              <w:t>Hager</w:t>
            </w:r>
          </w:p>
        </w:tc>
        <w:tc>
          <w:tcPr>
            <w:tcW w:w="2180" w:type="dxa"/>
          </w:tcPr>
          <w:p w14:paraId="45F478F5" w14:textId="0CDAA155" w:rsidR="00646B12" w:rsidRPr="00646B12" w:rsidRDefault="00646B12" w:rsidP="00646B12">
            <w:pPr>
              <w:ind w:firstLine="0"/>
            </w:pPr>
            <w:r>
              <w:t>Hardee</w:t>
            </w:r>
          </w:p>
        </w:tc>
      </w:tr>
      <w:tr w:rsidR="00646B12" w:rsidRPr="00646B12" w14:paraId="30BBA67C" w14:textId="77777777" w:rsidTr="00646B12">
        <w:tc>
          <w:tcPr>
            <w:tcW w:w="2179" w:type="dxa"/>
          </w:tcPr>
          <w:p w14:paraId="4666D72E" w14:textId="3A6BE4E3" w:rsidR="00646B12" w:rsidRPr="00646B12" w:rsidRDefault="00646B12" w:rsidP="00646B12">
            <w:pPr>
              <w:ind w:firstLine="0"/>
            </w:pPr>
            <w:r>
              <w:t>Hartnett</w:t>
            </w:r>
          </w:p>
        </w:tc>
        <w:tc>
          <w:tcPr>
            <w:tcW w:w="2179" w:type="dxa"/>
          </w:tcPr>
          <w:p w14:paraId="7259D0B5" w14:textId="5838BC58" w:rsidR="00646B12" w:rsidRPr="00646B12" w:rsidRDefault="00646B12" w:rsidP="00646B12">
            <w:pPr>
              <w:ind w:firstLine="0"/>
            </w:pPr>
            <w:r>
              <w:t>Hartz</w:t>
            </w:r>
          </w:p>
        </w:tc>
        <w:tc>
          <w:tcPr>
            <w:tcW w:w="2180" w:type="dxa"/>
          </w:tcPr>
          <w:p w14:paraId="7AA89727" w14:textId="139E5AAE" w:rsidR="00646B12" w:rsidRPr="00646B12" w:rsidRDefault="00646B12" w:rsidP="00646B12">
            <w:pPr>
              <w:ind w:firstLine="0"/>
            </w:pPr>
            <w:r>
              <w:t>Hayes</w:t>
            </w:r>
          </w:p>
        </w:tc>
      </w:tr>
      <w:tr w:rsidR="00646B12" w:rsidRPr="00646B12" w14:paraId="015894FF" w14:textId="77777777" w:rsidTr="00646B12">
        <w:tc>
          <w:tcPr>
            <w:tcW w:w="2179" w:type="dxa"/>
          </w:tcPr>
          <w:p w14:paraId="29EEAB81" w14:textId="3D098F77" w:rsidR="00646B12" w:rsidRPr="00646B12" w:rsidRDefault="00646B12" w:rsidP="00646B12">
            <w:pPr>
              <w:ind w:firstLine="0"/>
            </w:pPr>
            <w:r>
              <w:t>Herbkersman</w:t>
            </w:r>
          </w:p>
        </w:tc>
        <w:tc>
          <w:tcPr>
            <w:tcW w:w="2179" w:type="dxa"/>
          </w:tcPr>
          <w:p w14:paraId="44364024" w14:textId="32D1A24C" w:rsidR="00646B12" w:rsidRPr="00646B12" w:rsidRDefault="00646B12" w:rsidP="00646B12">
            <w:pPr>
              <w:ind w:firstLine="0"/>
            </w:pPr>
            <w:r>
              <w:t>Hiott</w:t>
            </w:r>
          </w:p>
        </w:tc>
        <w:tc>
          <w:tcPr>
            <w:tcW w:w="2180" w:type="dxa"/>
          </w:tcPr>
          <w:p w14:paraId="70477B78" w14:textId="2F4BFDD3" w:rsidR="00646B12" w:rsidRPr="00646B12" w:rsidRDefault="00646B12" w:rsidP="00646B12">
            <w:pPr>
              <w:ind w:firstLine="0"/>
            </w:pPr>
            <w:r>
              <w:t>Hixon</w:t>
            </w:r>
          </w:p>
        </w:tc>
      </w:tr>
      <w:tr w:rsidR="00646B12" w:rsidRPr="00646B12" w14:paraId="3ED2CF15" w14:textId="77777777" w:rsidTr="00646B12">
        <w:tc>
          <w:tcPr>
            <w:tcW w:w="2179" w:type="dxa"/>
          </w:tcPr>
          <w:p w14:paraId="3E58AB6A" w14:textId="115554AF" w:rsidR="00646B12" w:rsidRPr="00646B12" w:rsidRDefault="00646B12" w:rsidP="00646B12">
            <w:pPr>
              <w:ind w:firstLine="0"/>
            </w:pPr>
            <w:r>
              <w:t>Holman</w:t>
            </w:r>
          </w:p>
        </w:tc>
        <w:tc>
          <w:tcPr>
            <w:tcW w:w="2179" w:type="dxa"/>
          </w:tcPr>
          <w:p w14:paraId="6AB4E4DD" w14:textId="119E6690" w:rsidR="00646B12" w:rsidRPr="00646B12" w:rsidRDefault="00646B12" w:rsidP="00646B12">
            <w:pPr>
              <w:ind w:firstLine="0"/>
            </w:pPr>
            <w:r>
              <w:t>Hosey</w:t>
            </w:r>
          </w:p>
        </w:tc>
        <w:tc>
          <w:tcPr>
            <w:tcW w:w="2180" w:type="dxa"/>
          </w:tcPr>
          <w:p w14:paraId="38BCD20B" w14:textId="04D16381" w:rsidR="00646B12" w:rsidRPr="00646B12" w:rsidRDefault="00646B12" w:rsidP="00646B12">
            <w:pPr>
              <w:ind w:firstLine="0"/>
            </w:pPr>
            <w:r>
              <w:t>Howard</w:t>
            </w:r>
          </w:p>
        </w:tc>
      </w:tr>
      <w:tr w:rsidR="00646B12" w:rsidRPr="00646B12" w14:paraId="3F5B143D" w14:textId="77777777" w:rsidTr="00646B12">
        <w:tc>
          <w:tcPr>
            <w:tcW w:w="2179" w:type="dxa"/>
          </w:tcPr>
          <w:p w14:paraId="385F1F5D" w14:textId="6FE30063" w:rsidR="00646B12" w:rsidRPr="00646B12" w:rsidRDefault="00646B12" w:rsidP="00646B12">
            <w:pPr>
              <w:ind w:firstLine="0"/>
            </w:pPr>
            <w:r>
              <w:t>J. L. Johnson</w:t>
            </w:r>
          </w:p>
        </w:tc>
        <w:tc>
          <w:tcPr>
            <w:tcW w:w="2179" w:type="dxa"/>
          </w:tcPr>
          <w:p w14:paraId="3442F83F" w14:textId="7292BC77" w:rsidR="00646B12" w:rsidRPr="00646B12" w:rsidRDefault="00646B12" w:rsidP="00646B12">
            <w:pPr>
              <w:ind w:firstLine="0"/>
            </w:pPr>
            <w:r>
              <w:t>Jones</w:t>
            </w:r>
          </w:p>
        </w:tc>
        <w:tc>
          <w:tcPr>
            <w:tcW w:w="2180" w:type="dxa"/>
          </w:tcPr>
          <w:p w14:paraId="083A4AFA" w14:textId="02550DA8" w:rsidR="00646B12" w:rsidRPr="00646B12" w:rsidRDefault="00646B12" w:rsidP="00646B12">
            <w:pPr>
              <w:ind w:firstLine="0"/>
            </w:pPr>
            <w:r>
              <w:t>King</w:t>
            </w:r>
          </w:p>
        </w:tc>
      </w:tr>
      <w:tr w:rsidR="00646B12" w:rsidRPr="00646B12" w14:paraId="09B519DD" w14:textId="77777777" w:rsidTr="00646B12">
        <w:tc>
          <w:tcPr>
            <w:tcW w:w="2179" w:type="dxa"/>
          </w:tcPr>
          <w:p w14:paraId="24244393" w14:textId="13F99337" w:rsidR="00646B12" w:rsidRPr="00646B12" w:rsidRDefault="00646B12" w:rsidP="00646B12">
            <w:pPr>
              <w:ind w:firstLine="0"/>
            </w:pPr>
            <w:r>
              <w:t>Kirby</w:t>
            </w:r>
          </w:p>
        </w:tc>
        <w:tc>
          <w:tcPr>
            <w:tcW w:w="2179" w:type="dxa"/>
          </w:tcPr>
          <w:p w14:paraId="1E4128F5" w14:textId="68916CC3" w:rsidR="00646B12" w:rsidRPr="00646B12" w:rsidRDefault="00646B12" w:rsidP="00646B12">
            <w:pPr>
              <w:ind w:firstLine="0"/>
            </w:pPr>
            <w:r>
              <w:t>Landing</w:t>
            </w:r>
          </w:p>
        </w:tc>
        <w:tc>
          <w:tcPr>
            <w:tcW w:w="2180" w:type="dxa"/>
          </w:tcPr>
          <w:p w14:paraId="44CD0E94" w14:textId="2E066622" w:rsidR="00646B12" w:rsidRPr="00646B12" w:rsidRDefault="00646B12" w:rsidP="00646B12">
            <w:pPr>
              <w:ind w:firstLine="0"/>
            </w:pPr>
            <w:r>
              <w:t>Lawson</w:t>
            </w:r>
          </w:p>
        </w:tc>
      </w:tr>
      <w:tr w:rsidR="00646B12" w:rsidRPr="00646B12" w14:paraId="2990C6CB" w14:textId="77777777" w:rsidTr="00646B12">
        <w:tc>
          <w:tcPr>
            <w:tcW w:w="2179" w:type="dxa"/>
          </w:tcPr>
          <w:p w14:paraId="03ADDB73" w14:textId="4688F267" w:rsidR="00646B12" w:rsidRPr="00646B12" w:rsidRDefault="00646B12" w:rsidP="00646B12">
            <w:pPr>
              <w:ind w:firstLine="0"/>
            </w:pPr>
            <w:r>
              <w:t>Ligon</w:t>
            </w:r>
          </w:p>
        </w:tc>
        <w:tc>
          <w:tcPr>
            <w:tcW w:w="2179" w:type="dxa"/>
          </w:tcPr>
          <w:p w14:paraId="3FC88C0A" w14:textId="0EC84146" w:rsidR="00646B12" w:rsidRPr="00646B12" w:rsidRDefault="00646B12" w:rsidP="00646B12">
            <w:pPr>
              <w:ind w:firstLine="0"/>
            </w:pPr>
            <w:r>
              <w:t>Long</w:t>
            </w:r>
          </w:p>
        </w:tc>
        <w:tc>
          <w:tcPr>
            <w:tcW w:w="2180" w:type="dxa"/>
          </w:tcPr>
          <w:p w14:paraId="0BB13D7E" w14:textId="337CC477" w:rsidR="00646B12" w:rsidRPr="00646B12" w:rsidRDefault="00646B12" w:rsidP="00646B12">
            <w:pPr>
              <w:ind w:firstLine="0"/>
            </w:pPr>
            <w:r>
              <w:t>Lowe</w:t>
            </w:r>
          </w:p>
        </w:tc>
      </w:tr>
      <w:tr w:rsidR="00646B12" w:rsidRPr="00646B12" w14:paraId="27AB4904" w14:textId="77777777" w:rsidTr="00646B12">
        <w:tc>
          <w:tcPr>
            <w:tcW w:w="2179" w:type="dxa"/>
          </w:tcPr>
          <w:p w14:paraId="3227202E" w14:textId="5489DF3F" w:rsidR="00646B12" w:rsidRPr="00646B12" w:rsidRDefault="00646B12" w:rsidP="00646B12">
            <w:pPr>
              <w:ind w:firstLine="0"/>
            </w:pPr>
            <w:r>
              <w:t>Magnuson</w:t>
            </w:r>
          </w:p>
        </w:tc>
        <w:tc>
          <w:tcPr>
            <w:tcW w:w="2179" w:type="dxa"/>
          </w:tcPr>
          <w:p w14:paraId="220A54A9" w14:textId="484661CE" w:rsidR="00646B12" w:rsidRPr="00646B12" w:rsidRDefault="00646B12" w:rsidP="00646B12">
            <w:pPr>
              <w:ind w:firstLine="0"/>
            </w:pPr>
            <w:r>
              <w:t>Martin</w:t>
            </w:r>
          </w:p>
        </w:tc>
        <w:tc>
          <w:tcPr>
            <w:tcW w:w="2180" w:type="dxa"/>
          </w:tcPr>
          <w:p w14:paraId="015EA9F8" w14:textId="4F230795" w:rsidR="00646B12" w:rsidRPr="00646B12" w:rsidRDefault="00646B12" w:rsidP="00646B12">
            <w:pPr>
              <w:ind w:firstLine="0"/>
            </w:pPr>
            <w:r>
              <w:t>McDaniel</w:t>
            </w:r>
          </w:p>
        </w:tc>
      </w:tr>
      <w:tr w:rsidR="00646B12" w:rsidRPr="00646B12" w14:paraId="0F738DBA" w14:textId="77777777" w:rsidTr="00646B12">
        <w:tc>
          <w:tcPr>
            <w:tcW w:w="2179" w:type="dxa"/>
          </w:tcPr>
          <w:p w14:paraId="711CE196" w14:textId="0DE6C09D" w:rsidR="00646B12" w:rsidRPr="00646B12" w:rsidRDefault="00646B12" w:rsidP="00646B12">
            <w:pPr>
              <w:ind w:firstLine="0"/>
            </w:pPr>
            <w:r>
              <w:t>McGinnis</w:t>
            </w:r>
          </w:p>
        </w:tc>
        <w:tc>
          <w:tcPr>
            <w:tcW w:w="2179" w:type="dxa"/>
          </w:tcPr>
          <w:p w14:paraId="7C07399A" w14:textId="68780692" w:rsidR="00646B12" w:rsidRPr="00646B12" w:rsidRDefault="00646B12" w:rsidP="00646B12">
            <w:pPr>
              <w:ind w:firstLine="0"/>
            </w:pPr>
            <w:r>
              <w:t>Moss</w:t>
            </w:r>
          </w:p>
        </w:tc>
        <w:tc>
          <w:tcPr>
            <w:tcW w:w="2180" w:type="dxa"/>
          </w:tcPr>
          <w:p w14:paraId="3C39C627" w14:textId="5FA11070" w:rsidR="00646B12" w:rsidRPr="00646B12" w:rsidRDefault="00646B12" w:rsidP="00646B12">
            <w:pPr>
              <w:ind w:firstLine="0"/>
            </w:pPr>
            <w:r>
              <w:t>Neese</w:t>
            </w:r>
          </w:p>
        </w:tc>
      </w:tr>
      <w:tr w:rsidR="00646B12" w:rsidRPr="00646B12" w14:paraId="230D784C" w14:textId="77777777" w:rsidTr="00646B12">
        <w:tc>
          <w:tcPr>
            <w:tcW w:w="2179" w:type="dxa"/>
          </w:tcPr>
          <w:p w14:paraId="5F10DDF4" w14:textId="41008D20" w:rsidR="00646B12" w:rsidRPr="00646B12" w:rsidRDefault="00646B12" w:rsidP="00646B12">
            <w:pPr>
              <w:ind w:firstLine="0"/>
            </w:pPr>
            <w:r>
              <w:t>B. Newton</w:t>
            </w:r>
          </w:p>
        </w:tc>
        <w:tc>
          <w:tcPr>
            <w:tcW w:w="2179" w:type="dxa"/>
          </w:tcPr>
          <w:p w14:paraId="251FBB20" w14:textId="4D32E8CE" w:rsidR="00646B12" w:rsidRPr="00646B12" w:rsidRDefault="00646B12" w:rsidP="00646B12">
            <w:pPr>
              <w:ind w:firstLine="0"/>
            </w:pPr>
            <w:r>
              <w:t>Oremus</w:t>
            </w:r>
          </w:p>
        </w:tc>
        <w:tc>
          <w:tcPr>
            <w:tcW w:w="2180" w:type="dxa"/>
          </w:tcPr>
          <w:p w14:paraId="4D5A7A2A" w14:textId="3519FB0E" w:rsidR="00646B12" w:rsidRPr="00646B12" w:rsidRDefault="00646B12" w:rsidP="00646B12">
            <w:pPr>
              <w:ind w:firstLine="0"/>
            </w:pPr>
            <w:r>
              <w:t>Pedalino</w:t>
            </w:r>
          </w:p>
        </w:tc>
      </w:tr>
      <w:tr w:rsidR="00646B12" w:rsidRPr="00646B12" w14:paraId="5AEB0F03" w14:textId="77777777" w:rsidTr="00646B12">
        <w:tc>
          <w:tcPr>
            <w:tcW w:w="2179" w:type="dxa"/>
          </w:tcPr>
          <w:p w14:paraId="56CCC9AF" w14:textId="40C12838" w:rsidR="00646B12" w:rsidRPr="00646B12" w:rsidRDefault="00646B12" w:rsidP="00646B12">
            <w:pPr>
              <w:ind w:firstLine="0"/>
            </w:pPr>
            <w:r>
              <w:t>Rankin</w:t>
            </w:r>
          </w:p>
        </w:tc>
        <w:tc>
          <w:tcPr>
            <w:tcW w:w="2179" w:type="dxa"/>
          </w:tcPr>
          <w:p w14:paraId="096222C2" w14:textId="4D30C7E8" w:rsidR="00646B12" w:rsidRPr="00646B12" w:rsidRDefault="00646B12" w:rsidP="00646B12">
            <w:pPr>
              <w:ind w:firstLine="0"/>
            </w:pPr>
            <w:r>
              <w:t>Rivers</w:t>
            </w:r>
          </w:p>
        </w:tc>
        <w:tc>
          <w:tcPr>
            <w:tcW w:w="2180" w:type="dxa"/>
          </w:tcPr>
          <w:p w14:paraId="14DC1A56" w14:textId="6371E7C5" w:rsidR="00646B12" w:rsidRPr="00646B12" w:rsidRDefault="00646B12" w:rsidP="00646B12">
            <w:pPr>
              <w:ind w:firstLine="0"/>
            </w:pPr>
            <w:r>
              <w:t>Robbins</w:t>
            </w:r>
          </w:p>
        </w:tc>
      </w:tr>
      <w:tr w:rsidR="00646B12" w:rsidRPr="00646B12" w14:paraId="4A7F1FE9" w14:textId="77777777" w:rsidTr="00646B12">
        <w:tc>
          <w:tcPr>
            <w:tcW w:w="2179" w:type="dxa"/>
          </w:tcPr>
          <w:p w14:paraId="06ABC1A8" w14:textId="23D55E43" w:rsidR="00646B12" w:rsidRPr="00646B12" w:rsidRDefault="00646B12" w:rsidP="00646B12">
            <w:pPr>
              <w:ind w:firstLine="0"/>
            </w:pPr>
            <w:r>
              <w:t>Sanders</w:t>
            </w:r>
          </w:p>
        </w:tc>
        <w:tc>
          <w:tcPr>
            <w:tcW w:w="2179" w:type="dxa"/>
          </w:tcPr>
          <w:p w14:paraId="0630FC2A" w14:textId="4B8E072E" w:rsidR="00646B12" w:rsidRPr="00646B12" w:rsidRDefault="00646B12" w:rsidP="00646B12">
            <w:pPr>
              <w:ind w:firstLine="0"/>
            </w:pPr>
            <w:r>
              <w:t>Schuessler</w:t>
            </w:r>
          </w:p>
        </w:tc>
        <w:tc>
          <w:tcPr>
            <w:tcW w:w="2180" w:type="dxa"/>
          </w:tcPr>
          <w:p w14:paraId="2046783B" w14:textId="22B65D8F" w:rsidR="00646B12" w:rsidRPr="00646B12" w:rsidRDefault="00646B12" w:rsidP="00646B12">
            <w:pPr>
              <w:ind w:firstLine="0"/>
            </w:pPr>
            <w:r>
              <w:t>Scott</w:t>
            </w:r>
          </w:p>
        </w:tc>
      </w:tr>
      <w:tr w:rsidR="00646B12" w:rsidRPr="00646B12" w14:paraId="39A9E729" w14:textId="77777777" w:rsidTr="00646B12">
        <w:tc>
          <w:tcPr>
            <w:tcW w:w="2179" w:type="dxa"/>
          </w:tcPr>
          <w:p w14:paraId="09F81B7E" w14:textId="492FF55D" w:rsidR="00646B12" w:rsidRPr="00646B12" w:rsidRDefault="00646B12" w:rsidP="00646B12">
            <w:pPr>
              <w:ind w:firstLine="0"/>
            </w:pPr>
            <w:r>
              <w:t>M. M. Smith</w:t>
            </w:r>
          </w:p>
        </w:tc>
        <w:tc>
          <w:tcPr>
            <w:tcW w:w="2179" w:type="dxa"/>
          </w:tcPr>
          <w:p w14:paraId="0E436F31" w14:textId="4FE4D663" w:rsidR="00646B12" w:rsidRPr="00646B12" w:rsidRDefault="00646B12" w:rsidP="00646B12">
            <w:pPr>
              <w:ind w:firstLine="0"/>
            </w:pPr>
            <w:r>
              <w:t>Taylor</w:t>
            </w:r>
          </w:p>
        </w:tc>
        <w:tc>
          <w:tcPr>
            <w:tcW w:w="2180" w:type="dxa"/>
          </w:tcPr>
          <w:p w14:paraId="4C0D6A0A" w14:textId="1901797F" w:rsidR="00646B12" w:rsidRPr="00646B12" w:rsidRDefault="00646B12" w:rsidP="00646B12">
            <w:pPr>
              <w:ind w:firstLine="0"/>
            </w:pPr>
            <w:r>
              <w:t>Teeple</w:t>
            </w:r>
          </w:p>
        </w:tc>
      </w:tr>
      <w:tr w:rsidR="00646B12" w:rsidRPr="00646B12" w14:paraId="18F1690D" w14:textId="77777777" w:rsidTr="00646B12">
        <w:tc>
          <w:tcPr>
            <w:tcW w:w="2179" w:type="dxa"/>
          </w:tcPr>
          <w:p w14:paraId="4615EE74" w14:textId="689EB555" w:rsidR="00646B12" w:rsidRPr="00646B12" w:rsidRDefault="00646B12" w:rsidP="00646B12">
            <w:pPr>
              <w:ind w:firstLine="0"/>
            </w:pPr>
            <w:r>
              <w:t>Vaughan</w:t>
            </w:r>
          </w:p>
        </w:tc>
        <w:tc>
          <w:tcPr>
            <w:tcW w:w="2179" w:type="dxa"/>
          </w:tcPr>
          <w:p w14:paraId="5269BAD2" w14:textId="2B9F6090" w:rsidR="00646B12" w:rsidRPr="00646B12" w:rsidRDefault="00646B12" w:rsidP="00646B12">
            <w:pPr>
              <w:ind w:firstLine="0"/>
            </w:pPr>
            <w:r>
              <w:t>Waters</w:t>
            </w:r>
          </w:p>
        </w:tc>
        <w:tc>
          <w:tcPr>
            <w:tcW w:w="2180" w:type="dxa"/>
          </w:tcPr>
          <w:p w14:paraId="3D30EC98" w14:textId="1C483042" w:rsidR="00646B12" w:rsidRPr="00646B12" w:rsidRDefault="00646B12" w:rsidP="00646B12">
            <w:pPr>
              <w:ind w:firstLine="0"/>
            </w:pPr>
            <w:r>
              <w:t>Whitmire</w:t>
            </w:r>
          </w:p>
        </w:tc>
      </w:tr>
      <w:tr w:rsidR="00646B12" w:rsidRPr="00646B12" w14:paraId="4FB8FA5E" w14:textId="77777777" w:rsidTr="00646B12">
        <w:tc>
          <w:tcPr>
            <w:tcW w:w="2179" w:type="dxa"/>
          </w:tcPr>
          <w:p w14:paraId="0057C56F" w14:textId="18701372" w:rsidR="00646B12" w:rsidRPr="00646B12" w:rsidRDefault="00646B12" w:rsidP="00646B12">
            <w:pPr>
              <w:keepNext/>
              <w:ind w:firstLine="0"/>
            </w:pPr>
            <w:r>
              <w:t>Wickensimer</w:t>
            </w:r>
          </w:p>
        </w:tc>
        <w:tc>
          <w:tcPr>
            <w:tcW w:w="2179" w:type="dxa"/>
          </w:tcPr>
          <w:p w14:paraId="423DDF28" w14:textId="1EA6AA1F" w:rsidR="00646B12" w:rsidRPr="00646B12" w:rsidRDefault="00646B12" w:rsidP="00646B12">
            <w:pPr>
              <w:keepNext/>
              <w:ind w:firstLine="0"/>
            </w:pPr>
            <w:r>
              <w:t>Williams</w:t>
            </w:r>
          </w:p>
        </w:tc>
        <w:tc>
          <w:tcPr>
            <w:tcW w:w="2180" w:type="dxa"/>
          </w:tcPr>
          <w:p w14:paraId="5AA6E556" w14:textId="7AD93974" w:rsidR="00646B12" w:rsidRPr="00646B12" w:rsidRDefault="00646B12" w:rsidP="00646B12">
            <w:pPr>
              <w:keepNext/>
              <w:ind w:firstLine="0"/>
            </w:pPr>
            <w:r>
              <w:t>Willis</w:t>
            </w:r>
          </w:p>
        </w:tc>
      </w:tr>
      <w:tr w:rsidR="00646B12" w:rsidRPr="00646B12" w14:paraId="2243195C" w14:textId="77777777" w:rsidTr="00646B12">
        <w:tc>
          <w:tcPr>
            <w:tcW w:w="2179" w:type="dxa"/>
          </w:tcPr>
          <w:p w14:paraId="0669D818" w14:textId="7A7E214E" w:rsidR="00646B12" w:rsidRPr="00646B12" w:rsidRDefault="00646B12" w:rsidP="00646B12">
            <w:pPr>
              <w:keepNext/>
              <w:ind w:firstLine="0"/>
            </w:pPr>
            <w:r>
              <w:t>Wooten</w:t>
            </w:r>
          </w:p>
        </w:tc>
        <w:tc>
          <w:tcPr>
            <w:tcW w:w="2179" w:type="dxa"/>
          </w:tcPr>
          <w:p w14:paraId="2593D26F" w14:textId="53D0AB70" w:rsidR="00646B12" w:rsidRPr="00646B12" w:rsidRDefault="00646B12" w:rsidP="00646B12">
            <w:pPr>
              <w:keepNext/>
              <w:ind w:firstLine="0"/>
            </w:pPr>
            <w:r>
              <w:t>Yow</w:t>
            </w:r>
          </w:p>
        </w:tc>
        <w:tc>
          <w:tcPr>
            <w:tcW w:w="2180" w:type="dxa"/>
          </w:tcPr>
          <w:p w14:paraId="32FCAB44" w14:textId="77777777" w:rsidR="00646B12" w:rsidRPr="00646B12" w:rsidRDefault="00646B12" w:rsidP="00646B12">
            <w:pPr>
              <w:keepNext/>
              <w:ind w:firstLine="0"/>
            </w:pPr>
          </w:p>
        </w:tc>
      </w:tr>
    </w:tbl>
    <w:p w14:paraId="5110FB28" w14:textId="77777777" w:rsidR="00646B12" w:rsidRDefault="00646B12" w:rsidP="00646B12"/>
    <w:p w14:paraId="4776AC59" w14:textId="13801383" w:rsidR="00646B12" w:rsidRDefault="00646B12" w:rsidP="00646B12">
      <w:pPr>
        <w:jc w:val="center"/>
        <w:rPr>
          <w:b/>
        </w:rPr>
      </w:pPr>
      <w:r w:rsidRPr="00646B12">
        <w:rPr>
          <w:b/>
        </w:rPr>
        <w:t>Total--71</w:t>
      </w:r>
    </w:p>
    <w:p w14:paraId="4E3B7BC0" w14:textId="77777777" w:rsidR="00646B12" w:rsidRDefault="00646B12" w:rsidP="00646B12">
      <w:pPr>
        <w:jc w:val="center"/>
        <w:rPr>
          <w:b/>
        </w:rPr>
      </w:pPr>
    </w:p>
    <w:p w14:paraId="5C2286BD" w14:textId="77777777" w:rsidR="00646B12" w:rsidRDefault="00646B12" w:rsidP="00646B12">
      <w:pPr>
        <w:ind w:firstLine="0"/>
      </w:pPr>
      <w:r w:rsidRPr="00646B1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6B12" w:rsidRPr="00646B12" w14:paraId="0A999F88" w14:textId="77777777" w:rsidTr="00646B12">
        <w:tc>
          <w:tcPr>
            <w:tcW w:w="2179" w:type="dxa"/>
          </w:tcPr>
          <w:p w14:paraId="0FA76DEC" w14:textId="5C793F31" w:rsidR="00646B12" w:rsidRPr="00646B12" w:rsidRDefault="00646B12" w:rsidP="00646B12">
            <w:pPr>
              <w:keepNext/>
              <w:ind w:firstLine="0"/>
            </w:pPr>
            <w:r>
              <w:t>Beach</w:t>
            </w:r>
          </w:p>
        </w:tc>
        <w:tc>
          <w:tcPr>
            <w:tcW w:w="2179" w:type="dxa"/>
          </w:tcPr>
          <w:p w14:paraId="2530B500" w14:textId="327A1C6F" w:rsidR="00646B12" w:rsidRPr="00646B12" w:rsidRDefault="00646B12" w:rsidP="00646B12">
            <w:pPr>
              <w:keepNext/>
              <w:ind w:firstLine="0"/>
            </w:pPr>
            <w:r>
              <w:t>Burns</w:t>
            </w:r>
          </w:p>
        </w:tc>
        <w:tc>
          <w:tcPr>
            <w:tcW w:w="2180" w:type="dxa"/>
          </w:tcPr>
          <w:p w14:paraId="589C98AA" w14:textId="11A19BCE" w:rsidR="00646B12" w:rsidRPr="00646B12" w:rsidRDefault="00646B12" w:rsidP="00646B12">
            <w:pPr>
              <w:keepNext/>
              <w:ind w:firstLine="0"/>
            </w:pPr>
            <w:r>
              <w:t>Cromer</w:t>
            </w:r>
          </w:p>
        </w:tc>
      </w:tr>
      <w:tr w:rsidR="00646B12" w:rsidRPr="00646B12" w14:paraId="09999DC4" w14:textId="77777777" w:rsidTr="00646B12">
        <w:tc>
          <w:tcPr>
            <w:tcW w:w="2179" w:type="dxa"/>
          </w:tcPr>
          <w:p w14:paraId="4289DBDA" w14:textId="7FE2DA44" w:rsidR="00646B12" w:rsidRPr="00646B12" w:rsidRDefault="00646B12" w:rsidP="00646B12">
            <w:pPr>
              <w:ind w:firstLine="0"/>
            </w:pPr>
            <w:r>
              <w:t>Edgerton</w:t>
            </w:r>
          </w:p>
        </w:tc>
        <w:tc>
          <w:tcPr>
            <w:tcW w:w="2179" w:type="dxa"/>
          </w:tcPr>
          <w:p w14:paraId="3DC423EB" w14:textId="3CDC57E4" w:rsidR="00646B12" w:rsidRPr="00646B12" w:rsidRDefault="00646B12" w:rsidP="00646B12">
            <w:pPr>
              <w:ind w:firstLine="0"/>
            </w:pPr>
            <w:r>
              <w:t>Frank</w:t>
            </w:r>
          </w:p>
        </w:tc>
        <w:tc>
          <w:tcPr>
            <w:tcW w:w="2180" w:type="dxa"/>
          </w:tcPr>
          <w:p w14:paraId="28A2D387" w14:textId="6C24A2F6" w:rsidR="00646B12" w:rsidRPr="00646B12" w:rsidRDefault="00646B12" w:rsidP="00646B12">
            <w:pPr>
              <w:ind w:firstLine="0"/>
            </w:pPr>
            <w:r>
              <w:t>Gilreath</w:t>
            </w:r>
          </w:p>
        </w:tc>
      </w:tr>
      <w:tr w:rsidR="00646B12" w:rsidRPr="00646B12" w14:paraId="061C6DE0" w14:textId="77777777" w:rsidTr="00646B12">
        <w:tc>
          <w:tcPr>
            <w:tcW w:w="2179" w:type="dxa"/>
          </w:tcPr>
          <w:p w14:paraId="654612C3" w14:textId="548CAF1A" w:rsidR="00646B12" w:rsidRPr="00646B12" w:rsidRDefault="00646B12" w:rsidP="00646B12">
            <w:pPr>
              <w:ind w:firstLine="0"/>
            </w:pPr>
            <w:r>
              <w:t>Harris</w:t>
            </w:r>
          </w:p>
        </w:tc>
        <w:tc>
          <w:tcPr>
            <w:tcW w:w="2179" w:type="dxa"/>
          </w:tcPr>
          <w:p w14:paraId="4C4AA346" w14:textId="34265C7A" w:rsidR="00646B12" w:rsidRPr="00646B12" w:rsidRDefault="00646B12" w:rsidP="00646B12">
            <w:pPr>
              <w:ind w:firstLine="0"/>
            </w:pPr>
            <w:r>
              <w:t>Huff</w:t>
            </w:r>
          </w:p>
        </w:tc>
        <w:tc>
          <w:tcPr>
            <w:tcW w:w="2180" w:type="dxa"/>
          </w:tcPr>
          <w:p w14:paraId="66668580" w14:textId="3EB67A9A" w:rsidR="00646B12" w:rsidRPr="00646B12" w:rsidRDefault="00646B12" w:rsidP="00646B12">
            <w:pPr>
              <w:ind w:firstLine="0"/>
            </w:pPr>
            <w:r>
              <w:t>Kilmartin</w:t>
            </w:r>
          </w:p>
        </w:tc>
      </w:tr>
      <w:tr w:rsidR="00646B12" w:rsidRPr="00646B12" w14:paraId="1BF1C2FB" w14:textId="77777777" w:rsidTr="00646B12">
        <w:tc>
          <w:tcPr>
            <w:tcW w:w="2179" w:type="dxa"/>
          </w:tcPr>
          <w:p w14:paraId="0BAFCCD8" w14:textId="798A4E51" w:rsidR="00646B12" w:rsidRPr="00646B12" w:rsidRDefault="00646B12" w:rsidP="00646B12">
            <w:pPr>
              <w:ind w:firstLine="0"/>
            </w:pPr>
            <w:r>
              <w:t>Lastinger</w:t>
            </w:r>
          </w:p>
        </w:tc>
        <w:tc>
          <w:tcPr>
            <w:tcW w:w="2179" w:type="dxa"/>
          </w:tcPr>
          <w:p w14:paraId="72524339" w14:textId="49EB7A9A" w:rsidR="00646B12" w:rsidRPr="00646B12" w:rsidRDefault="00646B12" w:rsidP="00646B12">
            <w:pPr>
              <w:ind w:firstLine="0"/>
            </w:pPr>
            <w:r>
              <w:t>McCravy</w:t>
            </w:r>
          </w:p>
        </w:tc>
        <w:tc>
          <w:tcPr>
            <w:tcW w:w="2180" w:type="dxa"/>
          </w:tcPr>
          <w:p w14:paraId="58E9C9DB" w14:textId="69CB457A" w:rsidR="00646B12" w:rsidRPr="00646B12" w:rsidRDefault="00646B12" w:rsidP="00646B12">
            <w:pPr>
              <w:ind w:firstLine="0"/>
            </w:pPr>
            <w:r>
              <w:t>D. Mitchell</w:t>
            </w:r>
          </w:p>
        </w:tc>
      </w:tr>
      <w:tr w:rsidR="00646B12" w:rsidRPr="00646B12" w14:paraId="6A2EFF7B" w14:textId="77777777" w:rsidTr="00646B12">
        <w:tc>
          <w:tcPr>
            <w:tcW w:w="2179" w:type="dxa"/>
          </w:tcPr>
          <w:p w14:paraId="24D1EAA8" w14:textId="363549DD" w:rsidR="00646B12" w:rsidRPr="00646B12" w:rsidRDefault="00646B12" w:rsidP="00646B12">
            <w:pPr>
              <w:keepNext/>
              <w:ind w:firstLine="0"/>
            </w:pPr>
            <w:r>
              <w:t>Morgan</w:t>
            </w:r>
          </w:p>
        </w:tc>
        <w:tc>
          <w:tcPr>
            <w:tcW w:w="2179" w:type="dxa"/>
          </w:tcPr>
          <w:p w14:paraId="2423EFD9" w14:textId="355F7662" w:rsidR="00646B12" w:rsidRPr="00646B12" w:rsidRDefault="00646B12" w:rsidP="00646B12">
            <w:pPr>
              <w:keepNext/>
              <w:ind w:firstLine="0"/>
            </w:pPr>
            <w:r>
              <w:t>Pace</w:t>
            </w:r>
          </w:p>
        </w:tc>
        <w:tc>
          <w:tcPr>
            <w:tcW w:w="2180" w:type="dxa"/>
          </w:tcPr>
          <w:p w14:paraId="11B50FE2" w14:textId="2A4D51F0" w:rsidR="00646B12" w:rsidRPr="00646B12" w:rsidRDefault="00646B12" w:rsidP="00646B12">
            <w:pPr>
              <w:keepNext/>
              <w:ind w:firstLine="0"/>
            </w:pPr>
            <w:r>
              <w:t>Terribile</w:t>
            </w:r>
          </w:p>
        </w:tc>
      </w:tr>
      <w:tr w:rsidR="00646B12" w:rsidRPr="00646B12" w14:paraId="3555626F" w14:textId="77777777" w:rsidTr="00646B12">
        <w:tc>
          <w:tcPr>
            <w:tcW w:w="2179" w:type="dxa"/>
          </w:tcPr>
          <w:p w14:paraId="280BFC3C" w14:textId="734D30D6" w:rsidR="00646B12" w:rsidRPr="00646B12" w:rsidRDefault="00646B12" w:rsidP="00646B12">
            <w:pPr>
              <w:keepNext/>
              <w:ind w:firstLine="0"/>
            </w:pPr>
            <w:r>
              <w:t>White</w:t>
            </w:r>
          </w:p>
        </w:tc>
        <w:tc>
          <w:tcPr>
            <w:tcW w:w="2179" w:type="dxa"/>
          </w:tcPr>
          <w:p w14:paraId="6ED84882" w14:textId="77777777" w:rsidR="00646B12" w:rsidRPr="00646B12" w:rsidRDefault="00646B12" w:rsidP="00646B12">
            <w:pPr>
              <w:keepNext/>
              <w:ind w:firstLine="0"/>
            </w:pPr>
          </w:p>
        </w:tc>
        <w:tc>
          <w:tcPr>
            <w:tcW w:w="2180" w:type="dxa"/>
          </w:tcPr>
          <w:p w14:paraId="7A62A4B3" w14:textId="77777777" w:rsidR="00646B12" w:rsidRPr="00646B12" w:rsidRDefault="00646B12" w:rsidP="00646B12">
            <w:pPr>
              <w:keepNext/>
              <w:ind w:firstLine="0"/>
            </w:pPr>
          </w:p>
        </w:tc>
      </w:tr>
    </w:tbl>
    <w:p w14:paraId="7E159EC2" w14:textId="77777777" w:rsidR="00646B12" w:rsidRDefault="00646B12" w:rsidP="00646B12"/>
    <w:p w14:paraId="1A8B1779" w14:textId="77777777" w:rsidR="00646B12" w:rsidRDefault="00646B12" w:rsidP="00646B12">
      <w:pPr>
        <w:jc w:val="center"/>
        <w:rPr>
          <w:b/>
        </w:rPr>
      </w:pPr>
      <w:r w:rsidRPr="00646B12">
        <w:rPr>
          <w:b/>
        </w:rPr>
        <w:t>Total--16</w:t>
      </w:r>
    </w:p>
    <w:p w14:paraId="241079AC" w14:textId="77777777" w:rsidR="00646B12" w:rsidRDefault="00646B12" w:rsidP="00646B12">
      <w:pPr>
        <w:jc w:val="center"/>
        <w:rPr>
          <w:b/>
        </w:rPr>
      </w:pPr>
    </w:p>
    <w:p w14:paraId="6D925E17" w14:textId="77777777" w:rsidR="00646B12" w:rsidRDefault="00646B12" w:rsidP="00646B12">
      <w:r>
        <w:t>Section 31 was adopted.</w:t>
      </w:r>
    </w:p>
    <w:p w14:paraId="24C096CA" w14:textId="27189361" w:rsidR="00646B12" w:rsidRDefault="00646B12" w:rsidP="00646B12"/>
    <w:p w14:paraId="23307BB6" w14:textId="77777777" w:rsidR="00646B12" w:rsidRPr="00381CF5" w:rsidRDefault="00646B12" w:rsidP="00646B12">
      <w:pPr>
        <w:pStyle w:val="Title"/>
        <w:keepNext/>
        <w:tabs>
          <w:tab w:val="left" w:pos="0"/>
        </w:tabs>
        <w:ind w:right="22"/>
        <w:rPr>
          <w:sz w:val="22"/>
          <w:szCs w:val="22"/>
        </w:rPr>
      </w:pPr>
      <w:bookmarkStart w:id="18" w:name="file_start50"/>
      <w:bookmarkEnd w:id="18"/>
      <w:r w:rsidRPr="00381CF5">
        <w:rPr>
          <w:sz w:val="22"/>
          <w:szCs w:val="22"/>
        </w:rPr>
        <w:t>RECORD FOR VOTING</w:t>
      </w:r>
    </w:p>
    <w:p w14:paraId="0B657E48" w14:textId="77777777" w:rsidR="00646B12" w:rsidRPr="00381CF5" w:rsidRDefault="00646B12" w:rsidP="00646B12">
      <w:pPr>
        <w:tabs>
          <w:tab w:val="left" w:pos="270"/>
          <w:tab w:val="left" w:pos="630"/>
          <w:tab w:val="left" w:pos="900"/>
          <w:tab w:val="left" w:pos="1260"/>
          <w:tab w:val="left" w:pos="1620"/>
          <w:tab w:val="left" w:pos="1980"/>
          <w:tab w:val="left" w:pos="2340"/>
          <w:tab w:val="left" w:pos="2700"/>
        </w:tabs>
        <w:ind w:right="22" w:firstLine="0"/>
        <w:rPr>
          <w:szCs w:val="22"/>
        </w:rPr>
      </w:pPr>
      <w:r w:rsidRPr="00381CF5">
        <w:rPr>
          <w:szCs w:val="22"/>
        </w:rPr>
        <w:tab/>
        <w:t xml:space="preserve">I inadvertently voted on H. 5126, Part 1A, Section 31, but I meant to abstain due to a potential conflict of interest and wish to have my abstention noted for the record in the House Journal. </w:t>
      </w:r>
    </w:p>
    <w:p w14:paraId="032650E3" w14:textId="77777777" w:rsidR="00646B12" w:rsidRDefault="00646B12" w:rsidP="00646B12">
      <w:pPr>
        <w:tabs>
          <w:tab w:val="left" w:pos="270"/>
          <w:tab w:val="left" w:pos="630"/>
          <w:tab w:val="left" w:pos="900"/>
          <w:tab w:val="left" w:pos="1260"/>
          <w:tab w:val="left" w:pos="1620"/>
          <w:tab w:val="left" w:pos="1980"/>
          <w:tab w:val="left" w:pos="2340"/>
          <w:tab w:val="left" w:pos="2700"/>
        </w:tabs>
        <w:ind w:right="22" w:firstLine="0"/>
        <w:rPr>
          <w:szCs w:val="22"/>
        </w:rPr>
      </w:pPr>
      <w:r w:rsidRPr="00381CF5">
        <w:rPr>
          <w:szCs w:val="22"/>
        </w:rPr>
        <w:tab/>
        <w:t>Rep. April Cromer</w:t>
      </w:r>
    </w:p>
    <w:p w14:paraId="1DB5D03F" w14:textId="6FF9D906" w:rsidR="00646B12" w:rsidRDefault="00646B12" w:rsidP="00646B12">
      <w:pPr>
        <w:tabs>
          <w:tab w:val="left" w:pos="270"/>
          <w:tab w:val="left" w:pos="630"/>
          <w:tab w:val="left" w:pos="900"/>
          <w:tab w:val="left" w:pos="1260"/>
          <w:tab w:val="left" w:pos="1620"/>
          <w:tab w:val="left" w:pos="1980"/>
          <w:tab w:val="left" w:pos="2340"/>
          <w:tab w:val="left" w:pos="2700"/>
        </w:tabs>
        <w:ind w:right="22" w:firstLine="0"/>
        <w:rPr>
          <w:szCs w:val="22"/>
        </w:rPr>
      </w:pPr>
    </w:p>
    <w:p w14:paraId="1606C990" w14:textId="77777777" w:rsidR="00646B12" w:rsidRDefault="00646B12" w:rsidP="00646B12">
      <w:pPr>
        <w:keepNext/>
        <w:jc w:val="center"/>
        <w:rPr>
          <w:b/>
        </w:rPr>
      </w:pPr>
      <w:r w:rsidRPr="00646B12">
        <w:rPr>
          <w:b/>
        </w:rPr>
        <w:t>SECTION 48--ADOPTED</w:t>
      </w:r>
    </w:p>
    <w:p w14:paraId="71D2C41F" w14:textId="6302C166" w:rsidR="00646B12" w:rsidRDefault="00646B12" w:rsidP="00646B12">
      <w:pPr>
        <w:jc w:val="center"/>
        <w:rPr>
          <w:b/>
        </w:rPr>
      </w:pPr>
    </w:p>
    <w:p w14:paraId="1D6F67FD" w14:textId="77777777" w:rsidR="00646B12" w:rsidRPr="00631B6C" w:rsidRDefault="00646B12" w:rsidP="00646B12">
      <w:pPr>
        <w:widowControl w:val="0"/>
        <w:rPr>
          <w:snapToGrid w:val="0"/>
        </w:rPr>
      </w:pPr>
      <w:r w:rsidRPr="00631B6C">
        <w:rPr>
          <w:snapToGrid w:val="0"/>
        </w:rPr>
        <w:t>Rep. PACE proposed the following Amendment No. 7 (Doc Name h:\legwork\house\amend\h-wm\010\sgcelimination.docx), which was tabled:</w:t>
      </w:r>
    </w:p>
    <w:p w14:paraId="3DBAD8B7" w14:textId="77777777" w:rsidR="00646B12" w:rsidRPr="00631B6C" w:rsidRDefault="00646B12" w:rsidP="00646B12">
      <w:pPr>
        <w:widowControl w:val="0"/>
        <w:rPr>
          <w:snapToGrid w:val="0"/>
        </w:rPr>
      </w:pPr>
      <w:r w:rsidRPr="00631B6C">
        <w:rPr>
          <w:snapToGrid w:val="0"/>
        </w:rPr>
        <w:t>Amend the bill, as and if amended, Part IA, Section 48, SEA GRANT CONSORTIUM, page 138, lines 1-18, by striking the section in its entirety.</w:t>
      </w:r>
    </w:p>
    <w:p w14:paraId="4418BD45" w14:textId="77777777" w:rsidR="00646B12" w:rsidRPr="00631B6C" w:rsidRDefault="00646B12" w:rsidP="00646B12">
      <w:pPr>
        <w:widowControl w:val="0"/>
        <w:rPr>
          <w:snapToGrid w:val="0"/>
        </w:rPr>
      </w:pPr>
      <w:r w:rsidRPr="00631B6C">
        <w:rPr>
          <w:snapToGrid w:val="0"/>
        </w:rPr>
        <w:t>Renumber sections to conform.</w:t>
      </w:r>
    </w:p>
    <w:p w14:paraId="4214DC3F" w14:textId="77777777" w:rsidR="00646B12" w:rsidRDefault="00646B12" w:rsidP="00646B12">
      <w:pPr>
        <w:widowControl w:val="0"/>
      </w:pPr>
      <w:r w:rsidRPr="00631B6C">
        <w:rPr>
          <w:snapToGrid w:val="0"/>
        </w:rPr>
        <w:t>Amend totals and titles to conform.</w:t>
      </w:r>
    </w:p>
    <w:p w14:paraId="54C5A039" w14:textId="355231B5" w:rsidR="00646B12" w:rsidRDefault="00646B12" w:rsidP="00646B12">
      <w:pPr>
        <w:widowControl w:val="0"/>
      </w:pPr>
    </w:p>
    <w:p w14:paraId="55F5241C" w14:textId="77777777" w:rsidR="00646B12" w:rsidRDefault="00646B12" w:rsidP="00646B12">
      <w:r>
        <w:t>Rep. PACE explained the amendment.</w:t>
      </w:r>
    </w:p>
    <w:p w14:paraId="2CED1651" w14:textId="77777777" w:rsidR="0031020D" w:rsidRDefault="0031020D" w:rsidP="00646B12"/>
    <w:p w14:paraId="41E32981" w14:textId="31613022" w:rsidR="00646B12" w:rsidRDefault="00646B12" w:rsidP="00646B12">
      <w:r>
        <w:t>Rep. HEWITT spoke against the amendment.</w:t>
      </w:r>
    </w:p>
    <w:p w14:paraId="6EDF5382" w14:textId="77777777" w:rsidR="00646B12" w:rsidRDefault="00646B12" w:rsidP="00646B12"/>
    <w:p w14:paraId="1ED7553C" w14:textId="45F77A44" w:rsidR="00646B12" w:rsidRDefault="00646B12" w:rsidP="00646B12">
      <w:r>
        <w:t>Rep. HEWITT moved to table the amendment.</w:t>
      </w:r>
    </w:p>
    <w:p w14:paraId="081AF525" w14:textId="77777777" w:rsidR="00646B12" w:rsidRDefault="00646B12" w:rsidP="00646B12"/>
    <w:p w14:paraId="54F0BE57" w14:textId="77777777" w:rsidR="00646B12" w:rsidRDefault="00646B12" w:rsidP="00646B12">
      <w:r>
        <w:t>Rep. BEACH demanded the yeas and nays which were taken, resulting as follows:</w:t>
      </w:r>
    </w:p>
    <w:p w14:paraId="37B36DA7" w14:textId="32C30073" w:rsidR="00646B12" w:rsidRDefault="00646B12" w:rsidP="00646B12">
      <w:pPr>
        <w:jc w:val="center"/>
      </w:pPr>
      <w:bookmarkStart w:id="19" w:name="vote_start56"/>
      <w:bookmarkEnd w:id="19"/>
      <w:r>
        <w:t>Yeas 87; Nays 20</w:t>
      </w:r>
    </w:p>
    <w:p w14:paraId="3BB5FDD1" w14:textId="77777777" w:rsidR="00646B12" w:rsidRDefault="00646B12" w:rsidP="00646B12">
      <w:pPr>
        <w:jc w:val="center"/>
      </w:pPr>
    </w:p>
    <w:p w14:paraId="28C3E127"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6BE0542D" w14:textId="77777777" w:rsidTr="00646B12">
        <w:tc>
          <w:tcPr>
            <w:tcW w:w="2179" w:type="dxa"/>
          </w:tcPr>
          <w:p w14:paraId="18EF5E48" w14:textId="086B9960" w:rsidR="00646B12" w:rsidRPr="00646B12" w:rsidRDefault="00646B12" w:rsidP="00646B12">
            <w:pPr>
              <w:keepNext/>
              <w:ind w:firstLine="0"/>
            </w:pPr>
            <w:r>
              <w:t>Bailey</w:t>
            </w:r>
          </w:p>
        </w:tc>
        <w:tc>
          <w:tcPr>
            <w:tcW w:w="2179" w:type="dxa"/>
          </w:tcPr>
          <w:p w14:paraId="3200BFA8" w14:textId="6B1AA921" w:rsidR="00646B12" w:rsidRPr="00646B12" w:rsidRDefault="00646B12" w:rsidP="00646B12">
            <w:pPr>
              <w:keepNext/>
              <w:ind w:firstLine="0"/>
            </w:pPr>
            <w:r>
              <w:t>Ballentine</w:t>
            </w:r>
          </w:p>
        </w:tc>
        <w:tc>
          <w:tcPr>
            <w:tcW w:w="2180" w:type="dxa"/>
          </w:tcPr>
          <w:p w14:paraId="61C55F27" w14:textId="78D74C66" w:rsidR="00646B12" w:rsidRPr="00646B12" w:rsidRDefault="00646B12" w:rsidP="00646B12">
            <w:pPr>
              <w:keepNext/>
              <w:ind w:firstLine="0"/>
            </w:pPr>
            <w:r>
              <w:t>Bannister</w:t>
            </w:r>
          </w:p>
        </w:tc>
      </w:tr>
      <w:tr w:rsidR="00646B12" w:rsidRPr="00646B12" w14:paraId="5ADE309D" w14:textId="77777777" w:rsidTr="00646B12">
        <w:tc>
          <w:tcPr>
            <w:tcW w:w="2179" w:type="dxa"/>
          </w:tcPr>
          <w:p w14:paraId="180A299A" w14:textId="769AD72B" w:rsidR="00646B12" w:rsidRPr="00646B12" w:rsidRDefault="00646B12" w:rsidP="00646B12">
            <w:pPr>
              <w:ind w:firstLine="0"/>
            </w:pPr>
            <w:r>
              <w:t>Bauer</w:t>
            </w:r>
          </w:p>
        </w:tc>
        <w:tc>
          <w:tcPr>
            <w:tcW w:w="2179" w:type="dxa"/>
          </w:tcPr>
          <w:p w14:paraId="58EAB81C" w14:textId="2D3D7F0A" w:rsidR="00646B12" w:rsidRPr="00646B12" w:rsidRDefault="00646B12" w:rsidP="00646B12">
            <w:pPr>
              <w:ind w:firstLine="0"/>
            </w:pPr>
            <w:r>
              <w:t>Bernstein</w:t>
            </w:r>
          </w:p>
        </w:tc>
        <w:tc>
          <w:tcPr>
            <w:tcW w:w="2180" w:type="dxa"/>
          </w:tcPr>
          <w:p w14:paraId="3FA5E8BB" w14:textId="2B3F6432" w:rsidR="00646B12" w:rsidRPr="00646B12" w:rsidRDefault="00646B12" w:rsidP="00646B12">
            <w:pPr>
              <w:ind w:firstLine="0"/>
            </w:pPr>
            <w:r>
              <w:t>Bowers</w:t>
            </w:r>
          </w:p>
        </w:tc>
      </w:tr>
      <w:tr w:rsidR="00646B12" w:rsidRPr="00646B12" w14:paraId="2B96B6E4" w14:textId="77777777" w:rsidTr="00646B12">
        <w:tc>
          <w:tcPr>
            <w:tcW w:w="2179" w:type="dxa"/>
          </w:tcPr>
          <w:p w14:paraId="18FBD958" w14:textId="39F3A988" w:rsidR="00646B12" w:rsidRPr="00646B12" w:rsidRDefault="00646B12" w:rsidP="00646B12">
            <w:pPr>
              <w:ind w:firstLine="0"/>
            </w:pPr>
            <w:r>
              <w:t>Bradley</w:t>
            </w:r>
          </w:p>
        </w:tc>
        <w:tc>
          <w:tcPr>
            <w:tcW w:w="2179" w:type="dxa"/>
          </w:tcPr>
          <w:p w14:paraId="10CDC470" w14:textId="53BB984D" w:rsidR="00646B12" w:rsidRPr="00646B12" w:rsidRDefault="00646B12" w:rsidP="00646B12">
            <w:pPr>
              <w:ind w:firstLine="0"/>
            </w:pPr>
            <w:r>
              <w:t>Brewer</w:t>
            </w:r>
          </w:p>
        </w:tc>
        <w:tc>
          <w:tcPr>
            <w:tcW w:w="2180" w:type="dxa"/>
          </w:tcPr>
          <w:p w14:paraId="40F5AA65" w14:textId="5ECEB044" w:rsidR="00646B12" w:rsidRPr="00646B12" w:rsidRDefault="00646B12" w:rsidP="00646B12">
            <w:pPr>
              <w:ind w:firstLine="0"/>
            </w:pPr>
            <w:r>
              <w:t>Brittain</w:t>
            </w:r>
          </w:p>
        </w:tc>
      </w:tr>
      <w:tr w:rsidR="00646B12" w:rsidRPr="00646B12" w14:paraId="0DF8C418" w14:textId="77777777" w:rsidTr="00646B12">
        <w:tc>
          <w:tcPr>
            <w:tcW w:w="2179" w:type="dxa"/>
          </w:tcPr>
          <w:p w14:paraId="4FF30645" w14:textId="3A4D08EE" w:rsidR="00646B12" w:rsidRPr="00646B12" w:rsidRDefault="00646B12" w:rsidP="00646B12">
            <w:pPr>
              <w:ind w:firstLine="0"/>
            </w:pPr>
            <w:r>
              <w:t>Bustos</w:t>
            </w:r>
          </w:p>
        </w:tc>
        <w:tc>
          <w:tcPr>
            <w:tcW w:w="2179" w:type="dxa"/>
          </w:tcPr>
          <w:p w14:paraId="39445CCF" w14:textId="385C5F57" w:rsidR="00646B12" w:rsidRPr="00646B12" w:rsidRDefault="00646B12" w:rsidP="00646B12">
            <w:pPr>
              <w:ind w:firstLine="0"/>
            </w:pPr>
            <w:r>
              <w:t>Calhoon</w:t>
            </w:r>
          </w:p>
        </w:tc>
        <w:tc>
          <w:tcPr>
            <w:tcW w:w="2180" w:type="dxa"/>
          </w:tcPr>
          <w:p w14:paraId="0EA93F94" w14:textId="4AC24E04" w:rsidR="00646B12" w:rsidRPr="00646B12" w:rsidRDefault="00646B12" w:rsidP="00646B12">
            <w:pPr>
              <w:ind w:firstLine="0"/>
            </w:pPr>
            <w:r>
              <w:t>Caskey</w:t>
            </w:r>
          </w:p>
        </w:tc>
      </w:tr>
      <w:tr w:rsidR="00646B12" w:rsidRPr="00646B12" w14:paraId="08DFC895" w14:textId="77777777" w:rsidTr="00646B12">
        <w:tc>
          <w:tcPr>
            <w:tcW w:w="2179" w:type="dxa"/>
          </w:tcPr>
          <w:p w14:paraId="1B879075" w14:textId="1B37DF40" w:rsidR="00646B12" w:rsidRPr="00646B12" w:rsidRDefault="00646B12" w:rsidP="00646B12">
            <w:pPr>
              <w:ind w:firstLine="0"/>
            </w:pPr>
            <w:r>
              <w:t>Chapman</w:t>
            </w:r>
          </w:p>
        </w:tc>
        <w:tc>
          <w:tcPr>
            <w:tcW w:w="2179" w:type="dxa"/>
          </w:tcPr>
          <w:p w14:paraId="3ABD93C6" w14:textId="497C4E06" w:rsidR="00646B12" w:rsidRPr="00646B12" w:rsidRDefault="00646B12" w:rsidP="00646B12">
            <w:pPr>
              <w:ind w:firstLine="0"/>
            </w:pPr>
            <w:r>
              <w:t>Clyburn</w:t>
            </w:r>
          </w:p>
        </w:tc>
        <w:tc>
          <w:tcPr>
            <w:tcW w:w="2180" w:type="dxa"/>
          </w:tcPr>
          <w:p w14:paraId="15DAE069" w14:textId="40CA29BA" w:rsidR="00646B12" w:rsidRPr="00646B12" w:rsidRDefault="00646B12" w:rsidP="00646B12">
            <w:pPr>
              <w:ind w:firstLine="0"/>
            </w:pPr>
            <w:r>
              <w:t>Collins</w:t>
            </w:r>
          </w:p>
        </w:tc>
      </w:tr>
      <w:tr w:rsidR="00646B12" w:rsidRPr="00646B12" w14:paraId="27E6B3D3" w14:textId="77777777" w:rsidTr="00646B12">
        <w:tc>
          <w:tcPr>
            <w:tcW w:w="2179" w:type="dxa"/>
          </w:tcPr>
          <w:p w14:paraId="0C1EA498" w14:textId="26AF8D7A" w:rsidR="00646B12" w:rsidRPr="00646B12" w:rsidRDefault="00646B12" w:rsidP="00646B12">
            <w:pPr>
              <w:ind w:firstLine="0"/>
            </w:pPr>
            <w:r>
              <w:t>Cox</w:t>
            </w:r>
          </w:p>
        </w:tc>
        <w:tc>
          <w:tcPr>
            <w:tcW w:w="2179" w:type="dxa"/>
          </w:tcPr>
          <w:p w14:paraId="0E9D11FF" w14:textId="37D3510B" w:rsidR="00646B12" w:rsidRPr="00646B12" w:rsidRDefault="00646B12" w:rsidP="00646B12">
            <w:pPr>
              <w:ind w:firstLine="0"/>
            </w:pPr>
            <w:r>
              <w:t>Crawford</w:t>
            </w:r>
          </w:p>
        </w:tc>
        <w:tc>
          <w:tcPr>
            <w:tcW w:w="2180" w:type="dxa"/>
          </w:tcPr>
          <w:p w14:paraId="3AC80EA5" w14:textId="40D8F707" w:rsidR="00646B12" w:rsidRPr="00646B12" w:rsidRDefault="00646B12" w:rsidP="00646B12">
            <w:pPr>
              <w:ind w:firstLine="0"/>
            </w:pPr>
            <w:r>
              <w:t>Davis</w:t>
            </w:r>
          </w:p>
        </w:tc>
      </w:tr>
      <w:tr w:rsidR="00646B12" w:rsidRPr="00646B12" w14:paraId="57251E6C" w14:textId="77777777" w:rsidTr="00646B12">
        <w:tc>
          <w:tcPr>
            <w:tcW w:w="2179" w:type="dxa"/>
          </w:tcPr>
          <w:p w14:paraId="588D5DFF" w14:textId="5E898DD3" w:rsidR="00646B12" w:rsidRPr="00646B12" w:rsidRDefault="00646B12" w:rsidP="00646B12">
            <w:pPr>
              <w:ind w:firstLine="0"/>
            </w:pPr>
            <w:r>
              <w:t>Dillard</w:t>
            </w:r>
          </w:p>
        </w:tc>
        <w:tc>
          <w:tcPr>
            <w:tcW w:w="2179" w:type="dxa"/>
          </w:tcPr>
          <w:p w14:paraId="425BF041" w14:textId="5E12C007" w:rsidR="00646B12" w:rsidRPr="00646B12" w:rsidRDefault="00646B12" w:rsidP="00646B12">
            <w:pPr>
              <w:ind w:firstLine="0"/>
            </w:pPr>
            <w:r>
              <w:t>Duncan</w:t>
            </w:r>
          </w:p>
        </w:tc>
        <w:tc>
          <w:tcPr>
            <w:tcW w:w="2180" w:type="dxa"/>
          </w:tcPr>
          <w:p w14:paraId="5C1CC7AD" w14:textId="105DA75C" w:rsidR="00646B12" w:rsidRPr="00646B12" w:rsidRDefault="00646B12" w:rsidP="00646B12">
            <w:pPr>
              <w:ind w:firstLine="0"/>
            </w:pPr>
            <w:r>
              <w:t>Forrest</w:t>
            </w:r>
          </w:p>
        </w:tc>
      </w:tr>
      <w:tr w:rsidR="00646B12" w:rsidRPr="00646B12" w14:paraId="24849444" w14:textId="77777777" w:rsidTr="00646B12">
        <w:tc>
          <w:tcPr>
            <w:tcW w:w="2179" w:type="dxa"/>
          </w:tcPr>
          <w:p w14:paraId="460D08A0" w14:textId="73EA2D97" w:rsidR="00646B12" w:rsidRPr="00646B12" w:rsidRDefault="00646B12" w:rsidP="00646B12">
            <w:pPr>
              <w:ind w:firstLine="0"/>
            </w:pPr>
            <w:r>
              <w:t>Frank</w:t>
            </w:r>
          </w:p>
        </w:tc>
        <w:tc>
          <w:tcPr>
            <w:tcW w:w="2179" w:type="dxa"/>
          </w:tcPr>
          <w:p w14:paraId="7D10B178" w14:textId="79E3EA65" w:rsidR="00646B12" w:rsidRPr="00646B12" w:rsidRDefault="00646B12" w:rsidP="00646B12">
            <w:pPr>
              <w:ind w:firstLine="0"/>
            </w:pPr>
            <w:r>
              <w:t>Gagnon</w:t>
            </w:r>
          </w:p>
        </w:tc>
        <w:tc>
          <w:tcPr>
            <w:tcW w:w="2180" w:type="dxa"/>
          </w:tcPr>
          <w:p w14:paraId="04755683" w14:textId="37A41E4D" w:rsidR="00646B12" w:rsidRPr="00646B12" w:rsidRDefault="00646B12" w:rsidP="00646B12">
            <w:pPr>
              <w:ind w:firstLine="0"/>
            </w:pPr>
            <w:r>
              <w:t>Garvin</w:t>
            </w:r>
          </w:p>
        </w:tc>
      </w:tr>
      <w:tr w:rsidR="00646B12" w:rsidRPr="00646B12" w14:paraId="3469AC7B" w14:textId="77777777" w:rsidTr="00646B12">
        <w:tc>
          <w:tcPr>
            <w:tcW w:w="2179" w:type="dxa"/>
          </w:tcPr>
          <w:p w14:paraId="0D38C2C8" w14:textId="2E2B4252" w:rsidR="00646B12" w:rsidRPr="00646B12" w:rsidRDefault="00646B12" w:rsidP="00646B12">
            <w:pPr>
              <w:ind w:firstLine="0"/>
            </w:pPr>
            <w:r>
              <w:t>Gibson</w:t>
            </w:r>
          </w:p>
        </w:tc>
        <w:tc>
          <w:tcPr>
            <w:tcW w:w="2179" w:type="dxa"/>
          </w:tcPr>
          <w:p w14:paraId="55953079" w14:textId="4C9C0F2B" w:rsidR="00646B12" w:rsidRPr="00646B12" w:rsidRDefault="00646B12" w:rsidP="00646B12">
            <w:pPr>
              <w:ind w:firstLine="0"/>
            </w:pPr>
            <w:r>
              <w:t>Gilliam</w:t>
            </w:r>
          </w:p>
        </w:tc>
        <w:tc>
          <w:tcPr>
            <w:tcW w:w="2180" w:type="dxa"/>
          </w:tcPr>
          <w:p w14:paraId="5771662D" w14:textId="19FEB41F" w:rsidR="00646B12" w:rsidRPr="00646B12" w:rsidRDefault="00646B12" w:rsidP="00646B12">
            <w:pPr>
              <w:ind w:firstLine="0"/>
            </w:pPr>
            <w:r>
              <w:t>Gilliard</w:t>
            </w:r>
          </w:p>
        </w:tc>
      </w:tr>
      <w:tr w:rsidR="00646B12" w:rsidRPr="00646B12" w14:paraId="7738F6E1" w14:textId="77777777" w:rsidTr="00646B12">
        <w:tc>
          <w:tcPr>
            <w:tcW w:w="2179" w:type="dxa"/>
          </w:tcPr>
          <w:p w14:paraId="550AC63F" w14:textId="5B50D862" w:rsidR="00646B12" w:rsidRPr="00646B12" w:rsidRDefault="00646B12" w:rsidP="00646B12">
            <w:pPr>
              <w:ind w:firstLine="0"/>
            </w:pPr>
            <w:r>
              <w:t>Govan</w:t>
            </w:r>
          </w:p>
        </w:tc>
        <w:tc>
          <w:tcPr>
            <w:tcW w:w="2179" w:type="dxa"/>
          </w:tcPr>
          <w:p w14:paraId="19643761" w14:textId="478A209C" w:rsidR="00646B12" w:rsidRPr="00646B12" w:rsidRDefault="00646B12" w:rsidP="00646B12">
            <w:pPr>
              <w:ind w:firstLine="0"/>
            </w:pPr>
            <w:r>
              <w:t>Grant</w:t>
            </w:r>
          </w:p>
        </w:tc>
        <w:tc>
          <w:tcPr>
            <w:tcW w:w="2180" w:type="dxa"/>
          </w:tcPr>
          <w:p w14:paraId="34AD4B92" w14:textId="1911E7ED" w:rsidR="00646B12" w:rsidRPr="00646B12" w:rsidRDefault="00646B12" w:rsidP="00646B12">
            <w:pPr>
              <w:ind w:firstLine="0"/>
            </w:pPr>
            <w:r>
              <w:t>Guest</w:t>
            </w:r>
          </w:p>
        </w:tc>
      </w:tr>
      <w:tr w:rsidR="00646B12" w:rsidRPr="00646B12" w14:paraId="7A6D0368" w14:textId="77777777" w:rsidTr="00646B12">
        <w:tc>
          <w:tcPr>
            <w:tcW w:w="2179" w:type="dxa"/>
          </w:tcPr>
          <w:p w14:paraId="5F640395" w14:textId="5EFB2E1C" w:rsidR="00646B12" w:rsidRPr="00646B12" w:rsidRDefault="00646B12" w:rsidP="00646B12">
            <w:pPr>
              <w:ind w:firstLine="0"/>
            </w:pPr>
            <w:r>
              <w:t>Haddon</w:t>
            </w:r>
          </w:p>
        </w:tc>
        <w:tc>
          <w:tcPr>
            <w:tcW w:w="2179" w:type="dxa"/>
          </w:tcPr>
          <w:p w14:paraId="1AEA500F" w14:textId="6524DF28" w:rsidR="00646B12" w:rsidRPr="00646B12" w:rsidRDefault="00646B12" w:rsidP="00646B12">
            <w:pPr>
              <w:ind w:firstLine="0"/>
            </w:pPr>
            <w:r>
              <w:t>Hardee</w:t>
            </w:r>
          </w:p>
        </w:tc>
        <w:tc>
          <w:tcPr>
            <w:tcW w:w="2180" w:type="dxa"/>
          </w:tcPr>
          <w:p w14:paraId="2A0E1CA1" w14:textId="5291EC74" w:rsidR="00646B12" w:rsidRPr="00646B12" w:rsidRDefault="00646B12" w:rsidP="00646B12">
            <w:pPr>
              <w:ind w:firstLine="0"/>
            </w:pPr>
            <w:r>
              <w:t>Hart</w:t>
            </w:r>
          </w:p>
        </w:tc>
      </w:tr>
      <w:tr w:rsidR="00646B12" w:rsidRPr="00646B12" w14:paraId="41945B53" w14:textId="77777777" w:rsidTr="00646B12">
        <w:tc>
          <w:tcPr>
            <w:tcW w:w="2179" w:type="dxa"/>
          </w:tcPr>
          <w:p w14:paraId="4328B274" w14:textId="4328FFB3" w:rsidR="00646B12" w:rsidRPr="00646B12" w:rsidRDefault="00646B12" w:rsidP="00646B12">
            <w:pPr>
              <w:ind w:firstLine="0"/>
            </w:pPr>
            <w:r>
              <w:t>Hartnett</w:t>
            </w:r>
          </w:p>
        </w:tc>
        <w:tc>
          <w:tcPr>
            <w:tcW w:w="2179" w:type="dxa"/>
          </w:tcPr>
          <w:p w14:paraId="0B52E7C8" w14:textId="16E63C8A" w:rsidR="00646B12" w:rsidRPr="00646B12" w:rsidRDefault="00646B12" w:rsidP="00646B12">
            <w:pPr>
              <w:ind w:firstLine="0"/>
            </w:pPr>
            <w:r>
              <w:t>Hartz</w:t>
            </w:r>
          </w:p>
        </w:tc>
        <w:tc>
          <w:tcPr>
            <w:tcW w:w="2180" w:type="dxa"/>
          </w:tcPr>
          <w:p w14:paraId="06929CC1" w14:textId="19AD2AB0" w:rsidR="00646B12" w:rsidRPr="00646B12" w:rsidRDefault="00646B12" w:rsidP="00646B12">
            <w:pPr>
              <w:ind w:firstLine="0"/>
            </w:pPr>
            <w:r>
              <w:t>Hayes</w:t>
            </w:r>
          </w:p>
        </w:tc>
      </w:tr>
      <w:tr w:rsidR="00646B12" w:rsidRPr="00646B12" w14:paraId="2B235156" w14:textId="77777777" w:rsidTr="00646B12">
        <w:tc>
          <w:tcPr>
            <w:tcW w:w="2179" w:type="dxa"/>
          </w:tcPr>
          <w:p w14:paraId="7380565E" w14:textId="234B7064" w:rsidR="00646B12" w:rsidRPr="00646B12" w:rsidRDefault="00646B12" w:rsidP="00646B12">
            <w:pPr>
              <w:ind w:firstLine="0"/>
            </w:pPr>
            <w:r>
              <w:t>Henderson-Myers</w:t>
            </w:r>
          </w:p>
        </w:tc>
        <w:tc>
          <w:tcPr>
            <w:tcW w:w="2179" w:type="dxa"/>
          </w:tcPr>
          <w:p w14:paraId="1D7E3E79" w14:textId="202366A0" w:rsidR="00646B12" w:rsidRPr="00646B12" w:rsidRDefault="00646B12" w:rsidP="00646B12">
            <w:pPr>
              <w:ind w:firstLine="0"/>
            </w:pPr>
            <w:r>
              <w:t>Herbkersman</w:t>
            </w:r>
          </w:p>
        </w:tc>
        <w:tc>
          <w:tcPr>
            <w:tcW w:w="2180" w:type="dxa"/>
          </w:tcPr>
          <w:p w14:paraId="0F2F7835" w14:textId="0924C7BE" w:rsidR="00646B12" w:rsidRPr="00646B12" w:rsidRDefault="00646B12" w:rsidP="00646B12">
            <w:pPr>
              <w:ind w:firstLine="0"/>
            </w:pPr>
            <w:r>
              <w:t>Hewitt</w:t>
            </w:r>
          </w:p>
        </w:tc>
      </w:tr>
      <w:tr w:rsidR="00646B12" w:rsidRPr="00646B12" w14:paraId="212F7AD8" w14:textId="77777777" w:rsidTr="00646B12">
        <w:tc>
          <w:tcPr>
            <w:tcW w:w="2179" w:type="dxa"/>
          </w:tcPr>
          <w:p w14:paraId="04F4200B" w14:textId="630F7FAA" w:rsidR="00646B12" w:rsidRPr="00646B12" w:rsidRDefault="00646B12" w:rsidP="00646B12">
            <w:pPr>
              <w:ind w:firstLine="0"/>
            </w:pPr>
            <w:r>
              <w:t>Hiott</w:t>
            </w:r>
          </w:p>
        </w:tc>
        <w:tc>
          <w:tcPr>
            <w:tcW w:w="2179" w:type="dxa"/>
          </w:tcPr>
          <w:p w14:paraId="247E0AA2" w14:textId="64A18D13" w:rsidR="00646B12" w:rsidRPr="00646B12" w:rsidRDefault="00646B12" w:rsidP="00646B12">
            <w:pPr>
              <w:ind w:firstLine="0"/>
            </w:pPr>
            <w:r>
              <w:t>Hixon</w:t>
            </w:r>
          </w:p>
        </w:tc>
        <w:tc>
          <w:tcPr>
            <w:tcW w:w="2180" w:type="dxa"/>
          </w:tcPr>
          <w:p w14:paraId="126AAB04" w14:textId="24ADF675" w:rsidR="00646B12" w:rsidRPr="00646B12" w:rsidRDefault="00646B12" w:rsidP="00646B12">
            <w:pPr>
              <w:ind w:firstLine="0"/>
            </w:pPr>
            <w:r>
              <w:t>Holman</w:t>
            </w:r>
          </w:p>
        </w:tc>
      </w:tr>
      <w:tr w:rsidR="00646B12" w:rsidRPr="00646B12" w14:paraId="383F986F" w14:textId="77777777" w:rsidTr="00646B12">
        <w:tc>
          <w:tcPr>
            <w:tcW w:w="2179" w:type="dxa"/>
          </w:tcPr>
          <w:p w14:paraId="35886166" w14:textId="40D4B734" w:rsidR="00646B12" w:rsidRPr="00646B12" w:rsidRDefault="00646B12" w:rsidP="00646B12">
            <w:pPr>
              <w:ind w:firstLine="0"/>
            </w:pPr>
            <w:r>
              <w:t>Hosey</w:t>
            </w:r>
          </w:p>
        </w:tc>
        <w:tc>
          <w:tcPr>
            <w:tcW w:w="2179" w:type="dxa"/>
          </w:tcPr>
          <w:p w14:paraId="4C0D50FC" w14:textId="3B85116B" w:rsidR="00646B12" w:rsidRPr="00646B12" w:rsidRDefault="00646B12" w:rsidP="00646B12">
            <w:pPr>
              <w:ind w:firstLine="0"/>
            </w:pPr>
            <w:r>
              <w:t>Howard</w:t>
            </w:r>
          </w:p>
        </w:tc>
        <w:tc>
          <w:tcPr>
            <w:tcW w:w="2180" w:type="dxa"/>
          </w:tcPr>
          <w:p w14:paraId="35E89F9A" w14:textId="7AFA134E" w:rsidR="00646B12" w:rsidRPr="00646B12" w:rsidRDefault="00646B12" w:rsidP="00646B12">
            <w:pPr>
              <w:ind w:firstLine="0"/>
            </w:pPr>
            <w:r>
              <w:t>J. E. Johnson</w:t>
            </w:r>
          </w:p>
        </w:tc>
      </w:tr>
      <w:tr w:rsidR="00646B12" w:rsidRPr="00646B12" w14:paraId="17E316E0" w14:textId="77777777" w:rsidTr="00646B12">
        <w:tc>
          <w:tcPr>
            <w:tcW w:w="2179" w:type="dxa"/>
          </w:tcPr>
          <w:p w14:paraId="7AC7AAB8" w14:textId="66C38494" w:rsidR="00646B12" w:rsidRPr="00646B12" w:rsidRDefault="00646B12" w:rsidP="00646B12">
            <w:pPr>
              <w:ind w:firstLine="0"/>
            </w:pPr>
            <w:r>
              <w:t>J. L. Johnson</w:t>
            </w:r>
          </w:p>
        </w:tc>
        <w:tc>
          <w:tcPr>
            <w:tcW w:w="2179" w:type="dxa"/>
          </w:tcPr>
          <w:p w14:paraId="58ED5139" w14:textId="75C21BAC" w:rsidR="00646B12" w:rsidRPr="00646B12" w:rsidRDefault="00646B12" w:rsidP="00646B12">
            <w:pPr>
              <w:ind w:firstLine="0"/>
            </w:pPr>
            <w:r>
              <w:t>Jones</w:t>
            </w:r>
          </w:p>
        </w:tc>
        <w:tc>
          <w:tcPr>
            <w:tcW w:w="2180" w:type="dxa"/>
          </w:tcPr>
          <w:p w14:paraId="2351E5A1" w14:textId="32AC83A1" w:rsidR="00646B12" w:rsidRPr="00646B12" w:rsidRDefault="00646B12" w:rsidP="00646B12">
            <w:pPr>
              <w:ind w:firstLine="0"/>
            </w:pPr>
            <w:r>
              <w:t>Jordan</w:t>
            </w:r>
          </w:p>
        </w:tc>
      </w:tr>
      <w:tr w:rsidR="00646B12" w:rsidRPr="00646B12" w14:paraId="6A33CE8A" w14:textId="77777777" w:rsidTr="00646B12">
        <w:tc>
          <w:tcPr>
            <w:tcW w:w="2179" w:type="dxa"/>
          </w:tcPr>
          <w:p w14:paraId="7DF14A7D" w14:textId="1F4291EE" w:rsidR="00646B12" w:rsidRPr="00646B12" w:rsidRDefault="00646B12" w:rsidP="00646B12">
            <w:pPr>
              <w:ind w:firstLine="0"/>
            </w:pPr>
            <w:r>
              <w:t>King</w:t>
            </w:r>
          </w:p>
        </w:tc>
        <w:tc>
          <w:tcPr>
            <w:tcW w:w="2179" w:type="dxa"/>
          </w:tcPr>
          <w:p w14:paraId="2CC3A9AD" w14:textId="57E51427" w:rsidR="00646B12" w:rsidRPr="00646B12" w:rsidRDefault="00646B12" w:rsidP="00646B12">
            <w:pPr>
              <w:ind w:firstLine="0"/>
            </w:pPr>
            <w:r>
              <w:t>Kirby</w:t>
            </w:r>
          </w:p>
        </w:tc>
        <w:tc>
          <w:tcPr>
            <w:tcW w:w="2180" w:type="dxa"/>
          </w:tcPr>
          <w:p w14:paraId="69512CE2" w14:textId="0A42FAF5" w:rsidR="00646B12" w:rsidRPr="00646B12" w:rsidRDefault="00646B12" w:rsidP="00646B12">
            <w:pPr>
              <w:ind w:firstLine="0"/>
            </w:pPr>
            <w:r>
              <w:t>Landing</w:t>
            </w:r>
          </w:p>
        </w:tc>
      </w:tr>
      <w:tr w:rsidR="00646B12" w:rsidRPr="00646B12" w14:paraId="619AD572" w14:textId="77777777" w:rsidTr="00646B12">
        <w:tc>
          <w:tcPr>
            <w:tcW w:w="2179" w:type="dxa"/>
          </w:tcPr>
          <w:p w14:paraId="6087684F" w14:textId="46A233DD" w:rsidR="00646B12" w:rsidRPr="00646B12" w:rsidRDefault="00646B12" w:rsidP="00646B12">
            <w:pPr>
              <w:ind w:firstLine="0"/>
            </w:pPr>
            <w:r>
              <w:t>Ligon</w:t>
            </w:r>
          </w:p>
        </w:tc>
        <w:tc>
          <w:tcPr>
            <w:tcW w:w="2179" w:type="dxa"/>
          </w:tcPr>
          <w:p w14:paraId="45B99948" w14:textId="57AC7B3A" w:rsidR="00646B12" w:rsidRPr="00646B12" w:rsidRDefault="00646B12" w:rsidP="00646B12">
            <w:pPr>
              <w:ind w:firstLine="0"/>
            </w:pPr>
            <w:r>
              <w:t>Long</w:t>
            </w:r>
          </w:p>
        </w:tc>
        <w:tc>
          <w:tcPr>
            <w:tcW w:w="2180" w:type="dxa"/>
          </w:tcPr>
          <w:p w14:paraId="7C3A3F49" w14:textId="0F004706" w:rsidR="00646B12" w:rsidRPr="00646B12" w:rsidRDefault="00646B12" w:rsidP="00646B12">
            <w:pPr>
              <w:ind w:firstLine="0"/>
            </w:pPr>
            <w:r>
              <w:t>Lowe</w:t>
            </w:r>
          </w:p>
        </w:tc>
      </w:tr>
      <w:tr w:rsidR="00646B12" w:rsidRPr="00646B12" w14:paraId="659691A0" w14:textId="77777777" w:rsidTr="00646B12">
        <w:tc>
          <w:tcPr>
            <w:tcW w:w="2179" w:type="dxa"/>
          </w:tcPr>
          <w:p w14:paraId="0BFB4F0F" w14:textId="18B17AB0" w:rsidR="00646B12" w:rsidRPr="00646B12" w:rsidRDefault="00646B12" w:rsidP="00646B12">
            <w:pPr>
              <w:ind w:firstLine="0"/>
            </w:pPr>
            <w:r>
              <w:t>Luck</w:t>
            </w:r>
          </w:p>
        </w:tc>
        <w:tc>
          <w:tcPr>
            <w:tcW w:w="2179" w:type="dxa"/>
          </w:tcPr>
          <w:p w14:paraId="4314A15B" w14:textId="6BBC6CAE" w:rsidR="00646B12" w:rsidRPr="00646B12" w:rsidRDefault="00646B12" w:rsidP="00646B12">
            <w:pPr>
              <w:ind w:firstLine="0"/>
            </w:pPr>
            <w:r>
              <w:t>Martin</w:t>
            </w:r>
          </w:p>
        </w:tc>
        <w:tc>
          <w:tcPr>
            <w:tcW w:w="2180" w:type="dxa"/>
          </w:tcPr>
          <w:p w14:paraId="097EEEA9" w14:textId="36A238A3" w:rsidR="00646B12" w:rsidRPr="00646B12" w:rsidRDefault="00646B12" w:rsidP="00646B12">
            <w:pPr>
              <w:ind w:firstLine="0"/>
            </w:pPr>
            <w:r>
              <w:t>McCravy</w:t>
            </w:r>
          </w:p>
        </w:tc>
      </w:tr>
      <w:tr w:rsidR="00646B12" w:rsidRPr="00646B12" w14:paraId="3BD702F8" w14:textId="77777777" w:rsidTr="00646B12">
        <w:tc>
          <w:tcPr>
            <w:tcW w:w="2179" w:type="dxa"/>
          </w:tcPr>
          <w:p w14:paraId="5C5D84DC" w14:textId="08638E93" w:rsidR="00646B12" w:rsidRPr="00646B12" w:rsidRDefault="00646B12" w:rsidP="00646B12">
            <w:pPr>
              <w:ind w:firstLine="0"/>
            </w:pPr>
            <w:r>
              <w:t>McDaniel</w:t>
            </w:r>
          </w:p>
        </w:tc>
        <w:tc>
          <w:tcPr>
            <w:tcW w:w="2179" w:type="dxa"/>
          </w:tcPr>
          <w:p w14:paraId="0ABECEAE" w14:textId="6E614A35" w:rsidR="00646B12" w:rsidRPr="00646B12" w:rsidRDefault="00646B12" w:rsidP="00646B12">
            <w:pPr>
              <w:ind w:firstLine="0"/>
            </w:pPr>
            <w:r>
              <w:t>McGinnis</w:t>
            </w:r>
          </w:p>
        </w:tc>
        <w:tc>
          <w:tcPr>
            <w:tcW w:w="2180" w:type="dxa"/>
          </w:tcPr>
          <w:p w14:paraId="550BAC1F" w14:textId="2568C4EC" w:rsidR="00646B12" w:rsidRPr="00646B12" w:rsidRDefault="00646B12" w:rsidP="00646B12">
            <w:pPr>
              <w:ind w:firstLine="0"/>
            </w:pPr>
            <w:r>
              <w:t>T. Moore</w:t>
            </w:r>
          </w:p>
        </w:tc>
      </w:tr>
      <w:tr w:rsidR="00646B12" w:rsidRPr="00646B12" w14:paraId="12171AAC" w14:textId="77777777" w:rsidTr="00646B12">
        <w:tc>
          <w:tcPr>
            <w:tcW w:w="2179" w:type="dxa"/>
          </w:tcPr>
          <w:p w14:paraId="4299B88A" w14:textId="3F575A57" w:rsidR="00646B12" w:rsidRPr="00646B12" w:rsidRDefault="00646B12" w:rsidP="00646B12">
            <w:pPr>
              <w:ind w:firstLine="0"/>
            </w:pPr>
            <w:r>
              <w:t>Moss</w:t>
            </w:r>
          </w:p>
        </w:tc>
        <w:tc>
          <w:tcPr>
            <w:tcW w:w="2179" w:type="dxa"/>
          </w:tcPr>
          <w:p w14:paraId="1E4954CF" w14:textId="153195D2" w:rsidR="00646B12" w:rsidRPr="00646B12" w:rsidRDefault="00646B12" w:rsidP="00646B12">
            <w:pPr>
              <w:ind w:firstLine="0"/>
            </w:pPr>
            <w:r>
              <w:t>Neese</w:t>
            </w:r>
          </w:p>
        </w:tc>
        <w:tc>
          <w:tcPr>
            <w:tcW w:w="2180" w:type="dxa"/>
          </w:tcPr>
          <w:p w14:paraId="7E475865" w14:textId="2A4D6771" w:rsidR="00646B12" w:rsidRPr="00646B12" w:rsidRDefault="00646B12" w:rsidP="00646B12">
            <w:pPr>
              <w:ind w:firstLine="0"/>
            </w:pPr>
            <w:r>
              <w:t>B. Newton</w:t>
            </w:r>
          </w:p>
        </w:tc>
      </w:tr>
      <w:tr w:rsidR="00646B12" w:rsidRPr="00646B12" w14:paraId="6440E08C" w14:textId="77777777" w:rsidTr="00646B12">
        <w:tc>
          <w:tcPr>
            <w:tcW w:w="2179" w:type="dxa"/>
          </w:tcPr>
          <w:p w14:paraId="1B66F541" w14:textId="76861ED5" w:rsidR="00646B12" w:rsidRPr="00646B12" w:rsidRDefault="00646B12" w:rsidP="00646B12">
            <w:pPr>
              <w:ind w:firstLine="0"/>
            </w:pPr>
            <w:r>
              <w:t>W. Newton</w:t>
            </w:r>
          </w:p>
        </w:tc>
        <w:tc>
          <w:tcPr>
            <w:tcW w:w="2179" w:type="dxa"/>
          </w:tcPr>
          <w:p w14:paraId="57DB7E00" w14:textId="1259C7D8" w:rsidR="00646B12" w:rsidRPr="00646B12" w:rsidRDefault="00646B12" w:rsidP="00646B12">
            <w:pPr>
              <w:ind w:firstLine="0"/>
            </w:pPr>
            <w:r>
              <w:t>Oremus</w:t>
            </w:r>
          </w:p>
        </w:tc>
        <w:tc>
          <w:tcPr>
            <w:tcW w:w="2180" w:type="dxa"/>
          </w:tcPr>
          <w:p w14:paraId="1A7DB978" w14:textId="195463B1" w:rsidR="00646B12" w:rsidRPr="00646B12" w:rsidRDefault="00646B12" w:rsidP="00646B12">
            <w:pPr>
              <w:ind w:firstLine="0"/>
            </w:pPr>
            <w:r>
              <w:t>Pope</w:t>
            </w:r>
          </w:p>
        </w:tc>
      </w:tr>
      <w:tr w:rsidR="00646B12" w:rsidRPr="00646B12" w14:paraId="18CA350E" w14:textId="77777777" w:rsidTr="00646B12">
        <w:tc>
          <w:tcPr>
            <w:tcW w:w="2179" w:type="dxa"/>
          </w:tcPr>
          <w:p w14:paraId="27F33E4A" w14:textId="558135F2" w:rsidR="00646B12" w:rsidRPr="00646B12" w:rsidRDefault="00646B12" w:rsidP="00646B12">
            <w:pPr>
              <w:ind w:firstLine="0"/>
            </w:pPr>
            <w:r>
              <w:t>Rivers</w:t>
            </w:r>
          </w:p>
        </w:tc>
        <w:tc>
          <w:tcPr>
            <w:tcW w:w="2179" w:type="dxa"/>
          </w:tcPr>
          <w:p w14:paraId="39A97825" w14:textId="58FF6B0A" w:rsidR="00646B12" w:rsidRPr="00646B12" w:rsidRDefault="00646B12" w:rsidP="00646B12">
            <w:pPr>
              <w:ind w:firstLine="0"/>
            </w:pPr>
            <w:r>
              <w:t>Robbins</w:t>
            </w:r>
          </w:p>
        </w:tc>
        <w:tc>
          <w:tcPr>
            <w:tcW w:w="2180" w:type="dxa"/>
          </w:tcPr>
          <w:p w14:paraId="3573066C" w14:textId="59BA4E93" w:rsidR="00646B12" w:rsidRPr="00646B12" w:rsidRDefault="00646B12" w:rsidP="00646B12">
            <w:pPr>
              <w:ind w:firstLine="0"/>
            </w:pPr>
            <w:r>
              <w:t>Rose</w:t>
            </w:r>
          </w:p>
        </w:tc>
      </w:tr>
      <w:tr w:rsidR="00646B12" w:rsidRPr="00646B12" w14:paraId="3A7D3352" w14:textId="77777777" w:rsidTr="00646B12">
        <w:tc>
          <w:tcPr>
            <w:tcW w:w="2179" w:type="dxa"/>
          </w:tcPr>
          <w:p w14:paraId="20620911" w14:textId="5B65457A" w:rsidR="00646B12" w:rsidRPr="00646B12" w:rsidRDefault="00646B12" w:rsidP="00646B12">
            <w:pPr>
              <w:ind w:firstLine="0"/>
            </w:pPr>
            <w:r>
              <w:t>Rutherford</w:t>
            </w:r>
          </w:p>
        </w:tc>
        <w:tc>
          <w:tcPr>
            <w:tcW w:w="2179" w:type="dxa"/>
          </w:tcPr>
          <w:p w14:paraId="6C02A6BE" w14:textId="57273E9F" w:rsidR="00646B12" w:rsidRPr="00646B12" w:rsidRDefault="00646B12" w:rsidP="00646B12">
            <w:pPr>
              <w:ind w:firstLine="0"/>
            </w:pPr>
            <w:r>
              <w:t>Sanders</w:t>
            </w:r>
          </w:p>
        </w:tc>
        <w:tc>
          <w:tcPr>
            <w:tcW w:w="2180" w:type="dxa"/>
          </w:tcPr>
          <w:p w14:paraId="3CC3B17F" w14:textId="179A49C8" w:rsidR="00646B12" w:rsidRPr="00646B12" w:rsidRDefault="00646B12" w:rsidP="00646B12">
            <w:pPr>
              <w:ind w:firstLine="0"/>
            </w:pPr>
            <w:r>
              <w:t>Schuessler</w:t>
            </w:r>
          </w:p>
        </w:tc>
      </w:tr>
      <w:tr w:rsidR="00646B12" w:rsidRPr="00646B12" w14:paraId="0B21EA13" w14:textId="77777777" w:rsidTr="00646B12">
        <w:tc>
          <w:tcPr>
            <w:tcW w:w="2179" w:type="dxa"/>
          </w:tcPr>
          <w:p w14:paraId="7026B6FD" w14:textId="150D4657" w:rsidR="00646B12" w:rsidRPr="00646B12" w:rsidRDefault="00646B12" w:rsidP="00646B12">
            <w:pPr>
              <w:ind w:firstLine="0"/>
            </w:pPr>
            <w:r>
              <w:t>Scott</w:t>
            </w:r>
          </w:p>
        </w:tc>
        <w:tc>
          <w:tcPr>
            <w:tcW w:w="2179" w:type="dxa"/>
          </w:tcPr>
          <w:p w14:paraId="1846FED3" w14:textId="3950326D" w:rsidR="00646B12" w:rsidRPr="00646B12" w:rsidRDefault="00646B12" w:rsidP="00646B12">
            <w:pPr>
              <w:ind w:firstLine="0"/>
            </w:pPr>
            <w:r>
              <w:t>G. M. Smith</w:t>
            </w:r>
          </w:p>
        </w:tc>
        <w:tc>
          <w:tcPr>
            <w:tcW w:w="2180" w:type="dxa"/>
          </w:tcPr>
          <w:p w14:paraId="76AAA251" w14:textId="54AB49A0" w:rsidR="00646B12" w:rsidRPr="00646B12" w:rsidRDefault="00646B12" w:rsidP="00646B12">
            <w:pPr>
              <w:ind w:firstLine="0"/>
            </w:pPr>
            <w:r>
              <w:t>M. M. Smith</w:t>
            </w:r>
          </w:p>
        </w:tc>
      </w:tr>
      <w:tr w:rsidR="00646B12" w:rsidRPr="00646B12" w14:paraId="455D333D" w14:textId="77777777" w:rsidTr="00646B12">
        <w:tc>
          <w:tcPr>
            <w:tcW w:w="2179" w:type="dxa"/>
          </w:tcPr>
          <w:p w14:paraId="2F1D9D11" w14:textId="4A346AA6" w:rsidR="00646B12" w:rsidRPr="00646B12" w:rsidRDefault="00646B12" w:rsidP="00646B12">
            <w:pPr>
              <w:ind w:firstLine="0"/>
            </w:pPr>
            <w:r>
              <w:t>Stavrinakis</w:t>
            </w:r>
          </w:p>
        </w:tc>
        <w:tc>
          <w:tcPr>
            <w:tcW w:w="2179" w:type="dxa"/>
          </w:tcPr>
          <w:p w14:paraId="1E1F5791" w14:textId="57EC2EE1" w:rsidR="00646B12" w:rsidRPr="00646B12" w:rsidRDefault="00646B12" w:rsidP="00646B12">
            <w:pPr>
              <w:ind w:firstLine="0"/>
            </w:pPr>
            <w:r>
              <w:t>Taylor</w:t>
            </w:r>
          </w:p>
        </w:tc>
        <w:tc>
          <w:tcPr>
            <w:tcW w:w="2180" w:type="dxa"/>
          </w:tcPr>
          <w:p w14:paraId="336F069B" w14:textId="1ACF6002" w:rsidR="00646B12" w:rsidRPr="00646B12" w:rsidRDefault="00646B12" w:rsidP="00646B12">
            <w:pPr>
              <w:ind w:firstLine="0"/>
            </w:pPr>
            <w:r>
              <w:t>Teeple</w:t>
            </w:r>
          </w:p>
        </w:tc>
      </w:tr>
      <w:tr w:rsidR="00646B12" w:rsidRPr="00646B12" w14:paraId="07CD2F4B" w14:textId="77777777" w:rsidTr="00646B12">
        <w:tc>
          <w:tcPr>
            <w:tcW w:w="2179" w:type="dxa"/>
          </w:tcPr>
          <w:p w14:paraId="23837737" w14:textId="20A2E048" w:rsidR="00646B12" w:rsidRPr="00646B12" w:rsidRDefault="00646B12" w:rsidP="00646B12">
            <w:pPr>
              <w:ind w:firstLine="0"/>
            </w:pPr>
            <w:r>
              <w:t>Vaughan</w:t>
            </w:r>
          </w:p>
        </w:tc>
        <w:tc>
          <w:tcPr>
            <w:tcW w:w="2179" w:type="dxa"/>
          </w:tcPr>
          <w:p w14:paraId="05813A79" w14:textId="2382DC6F" w:rsidR="00646B12" w:rsidRPr="00646B12" w:rsidRDefault="00646B12" w:rsidP="00646B12">
            <w:pPr>
              <w:ind w:firstLine="0"/>
            </w:pPr>
            <w:r>
              <w:t>Waters</w:t>
            </w:r>
          </w:p>
        </w:tc>
        <w:tc>
          <w:tcPr>
            <w:tcW w:w="2180" w:type="dxa"/>
          </w:tcPr>
          <w:p w14:paraId="49ACDDFE" w14:textId="6E4F6397" w:rsidR="00646B12" w:rsidRPr="00646B12" w:rsidRDefault="00646B12" w:rsidP="00646B12">
            <w:pPr>
              <w:ind w:firstLine="0"/>
            </w:pPr>
            <w:r>
              <w:t>Wetmore</w:t>
            </w:r>
          </w:p>
        </w:tc>
      </w:tr>
      <w:tr w:rsidR="00646B12" w:rsidRPr="00646B12" w14:paraId="6680CC8E" w14:textId="77777777" w:rsidTr="00646B12">
        <w:tc>
          <w:tcPr>
            <w:tcW w:w="2179" w:type="dxa"/>
          </w:tcPr>
          <w:p w14:paraId="659C17CD" w14:textId="76AC8CD1" w:rsidR="00646B12" w:rsidRPr="00646B12" w:rsidRDefault="00646B12" w:rsidP="00646B12">
            <w:pPr>
              <w:keepNext/>
              <w:ind w:firstLine="0"/>
            </w:pPr>
            <w:r>
              <w:t>Whitmire</w:t>
            </w:r>
          </w:p>
        </w:tc>
        <w:tc>
          <w:tcPr>
            <w:tcW w:w="2179" w:type="dxa"/>
          </w:tcPr>
          <w:p w14:paraId="3049FF39" w14:textId="54A31C98" w:rsidR="00646B12" w:rsidRPr="00646B12" w:rsidRDefault="00646B12" w:rsidP="00646B12">
            <w:pPr>
              <w:keepNext/>
              <w:ind w:firstLine="0"/>
            </w:pPr>
            <w:r>
              <w:t>Wickensimer</w:t>
            </w:r>
          </w:p>
        </w:tc>
        <w:tc>
          <w:tcPr>
            <w:tcW w:w="2180" w:type="dxa"/>
          </w:tcPr>
          <w:p w14:paraId="21D0E8D4" w14:textId="108CD800" w:rsidR="00646B12" w:rsidRPr="00646B12" w:rsidRDefault="00646B12" w:rsidP="00646B12">
            <w:pPr>
              <w:keepNext/>
              <w:ind w:firstLine="0"/>
            </w:pPr>
            <w:r>
              <w:t>Williams</w:t>
            </w:r>
          </w:p>
        </w:tc>
      </w:tr>
      <w:tr w:rsidR="00646B12" w:rsidRPr="00646B12" w14:paraId="66D159B6" w14:textId="77777777" w:rsidTr="00646B12">
        <w:tc>
          <w:tcPr>
            <w:tcW w:w="2179" w:type="dxa"/>
          </w:tcPr>
          <w:p w14:paraId="76343E9F" w14:textId="0647373E" w:rsidR="00646B12" w:rsidRPr="00646B12" w:rsidRDefault="00646B12" w:rsidP="00646B12">
            <w:pPr>
              <w:keepNext/>
              <w:ind w:firstLine="0"/>
            </w:pPr>
            <w:r>
              <w:t>Willis</w:t>
            </w:r>
          </w:p>
        </w:tc>
        <w:tc>
          <w:tcPr>
            <w:tcW w:w="2179" w:type="dxa"/>
          </w:tcPr>
          <w:p w14:paraId="4D534E33" w14:textId="751F04AF" w:rsidR="00646B12" w:rsidRPr="00646B12" w:rsidRDefault="00646B12" w:rsidP="00646B12">
            <w:pPr>
              <w:keepNext/>
              <w:ind w:firstLine="0"/>
            </w:pPr>
            <w:r>
              <w:t>Wooten</w:t>
            </w:r>
          </w:p>
        </w:tc>
        <w:tc>
          <w:tcPr>
            <w:tcW w:w="2180" w:type="dxa"/>
          </w:tcPr>
          <w:p w14:paraId="0FEBDEDC" w14:textId="4203B27F" w:rsidR="00646B12" w:rsidRPr="00646B12" w:rsidRDefault="00646B12" w:rsidP="00646B12">
            <w:pPr>
              <w:keepNext/>
              <w:ind w:firstLine="0"/>
            </w:pPr>
            <w:r>
              <w:t>Yow</w:t>
            </w:r>
          </w:p>
        </w:tc>
      </w:tr>
    </w:tbl>
    <w:p w14:paraId="0FD6B7FA" w14:textId="77777777" w:rsidR="00646B12" w:rsidRDefault="00646B12" w:rsidP="00646B12"/>
    <w:p w14:paraId="0784090E" w14:textId="3B5CA90B" w:rsidR="00646B12" w:rsidRDefault="00646B12" w:rsidP="00646B12">
      <w:pPr>
        <w:jc w:val="center"/>
        <w:rPr>
          <w:b/>
        </w:rPr>
      </w:pPr>
      <w:r w:rsidRPr="00646B12">
        <w:rPr>
          <w:b/>
        </w:rPr>
        <w:t>Total--87</w:t>
      </w:r>
    </w:p>
    <w:p w14:paraId="31102015" w14:textId="77777777" w:rsidR="00646B12" w:rsidRDefault="00646B12" w:rsidP="00646B12">
      <w:pPr>
        <w:jc w:val="center"/>
        <w:rPr>
          <w:b/>
        </w:rPr>
      </w:pPr>
    </w:p>
    <w:p w14:paraId="513CCE2A" w14:textId="77777777" w:rsidR="00646B12" w:rsidRDefault="00646B12" w:rsidP="0031020D">
      <w:pPr>
        <w:keepNext/>
        <w:ind w:firstLine="0"/>
      </w:pPr>
      <w:r w:rsidRPr="00646B1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6B12" w:rsidRPr="00646B12" w14:paraId="1C21481A" w14:textId="77777777" w:rsidTr="00646B12">
        <w:tc>
          <w:tcPr>
            <w:tcW w:w="2179" w:type="dxa"/>
          </w:tcPr>
          <w:p w14:paraId="1047EE94" w14:textId="182D591A" w:rsidR="00646B12" w:rsidRPr="00646B12" w:rsidRDefault="00646B12" w:rsidP="0031020D">
            <w:pPr>
              <w:keepNext/>
              <w:ind w:firstLine="0"/>
            </w:pPr>
            <w:r>
              <w:t>Beach</w:t>
            </w:r>
          </w:p>
        </w:tc>
        <w:tc>
          <w:tcPr>
            <w:tcW w:w="2179" w:type="dxa"/>
          </w:tcPr>
          <w:p w14:paraId="32985213" w14:textId="1EC008D3" w:rsidR="00646B12" w:rsidRPr="00646B12" w:rsidRDefault="00646B12" w:rsidP="0031020D">
            <w:pPr>
              <w:keepNext/>
              <w:ind w:firstLine="0"/>
            </w:pPr>
            <w:r>
              <w:t>Burns</w:t>
            </w:r>
          </w:p>
        </w:tc>
        <w:tc>
          <w:tcPr>
            <w:tcW w:w="2180" w:type="dxa"/>
          </w:tcPr>
          <w:p w14:paraId="1891601F" w14:textId="481F39FA" w:rsidR="00646B12" w:rsidRPr="00646B12" w:rsidRDefault="00646B12" w:rsidP="0031020D">
            <w:pPr>
              <w:keepNext/>
              <w:ind w:firstLine="0"/>
            </w:pPr>
            <w:r>
              <w:t>Chumley</w:t>
            </w:r>
          </w:p>
        </w:tc>
      </w:tr>
      <w:tr w:rsidR="00646B12" w:rsidRPr="00646B12" w14:paraId="723422A4" w14:textId="77777777" w:rsidTr="00646B12">
        <w:tc>
          <w:tcPr>
            <w:tcW w:w="2179" w:type="dxa"/>
          </w:tcPr>
          <w:p w14:paraId="43D7C1D2" w14:textId="710015EB" w:rsidR="00646B12" w:rsidRPr="00646B12" w:rsidRDefault="00646B12" w:rsidP="00646B12">
            <w:pPr>
              <w:ind w:firstLine="0"/>
            </w:pPr>
            <w:r>
              <w:t>Cromer</w:t>
            </w:r>
          </w:p>
        </w:tc>
        <w:tc>
          <w:tcPr>
            <w:tcW w:w="2179" w:type="dxa"/>
          </w:tcPr>
          <w:p w14:paraId="47336DDB" w14:textId="2B55BA01" w:rsidR="00646B12" w:rsidRPr="00646B12" w:rsidRDefault="00646B12" w:rsidP="00646B12">
            <w:pPr>
              <w:ind w:firstLine="0"/>
            </w:pPr>
            <w:r>
              <w:t>Edgerton</w:t>
            </w:r>
          </w:p>
        </w:tc>
        <w:tc>
          <w:tcPr>
            <w:tcW w:w="2180" w:type="dxa"/>
          </w:tcPr>
          <w:p w14:paraId="1B0A38DC" w14:textId="12CD85EB" w:rsidR="00646B12" w:rsidRPr="00646B12" w:rsidRDefault="00646B12" w:rsidP="00646B12">
            <w:pPr>
              <w:ind w:firstLine="0"/>
            </w:pPr>
            <w:r>
              <w:t>Ford</w:t>
            </w:r>
          </w:p>
        </w:tc>
      </w:tr>
      <w:tr w:rsidR="00646B12" w:rsidRPr="00646B12" w14:paraId="342E59BC" w14:textId="77777777" w:rsidTr="00646B12">
        <w:tc>
          <w:tcPr>
            <w:tcW w:w="2179" w:type="dxa"/>
          </w:tcPr>
          <w:p w14:paraId="5521DBCC" w14:textId="71973BC5" w:rsidR="00646B12" w:rsidRPr="00646B12" w:rsidRDefault="00646B12" w:rsidP="00646B12">
            <w:pPr>
              <w:ind w:firstLine="0"/>
            </w:pPr>
            <w:r>
              <w:t>Gilreath</w:t>
            </w:r>
          </w:p>
        </w:tc>
        <w:tc>
          <w:tcPr>
            <w:tcW w:w="2179" w:type="dxa"/>
          </w:tcPr>
          <w:p w14:paraId="0EFA0272" w14:textId="51DCE5A2" w:rsidR="00646B12" w:rsidRPr="00646B12" w:rsidRDefault="00646B12" w:rsidP="00646B12">
            <w:pPr>
              <w:ind w:firstLine="0"/>
            </w:pPr>
            <w:r>
              <w:t>Hager</w:t>
            </w:r>
          </w:p>
        </w:tc>
        <w:tc>
          <w:tcPr>
            <w:tcW w:w="2180" w:type="dxa"/>
          </w:tcPr>
          <w:p w14:paraId="283C8105" w14:textId="22625570" w:rsidR="00646B12" w:rsidRPr="00646B12" w:rsidRDefault="00646B12" w:rsidP="00646B12">
            <w:pPr>
              <w:ind w:firstLine="0"/>
            </w:pPr>
            <w:r>
              <w:t>Harris</w:t>
            </w:r>
          </w:p>
        </w:tc>
      </w:tr>
      <w:tr w:rsidR="00646B12" w:rsidRPr="00646B12" w14:paraId="567EE94B" w14:textId="77777777" w:rsidTr="00646B12">
        <w:tc>
          <w:tcPr>
            <w:tcW w:w="2179" w:type="dxa"/>
          </w:tcPr>
          <w:p w14:paraId="71354E9F" w14:textId="31747E82" w:rsidR="00646B12" w:rsidRPr="00646B12" w:rsidRDefault="00646B12" w:rsidP="00646B12">
            <w:pPr>
              <w:ind w:firstLine="0"/>
            </w:pPr>
            <w:r>
              <w:t>Huff</w:t>
            </w:r>
          </w:p>
        </w:tc>
        <w:tc>
          <w:tcPr>
            <w:tcW w:w="2179" w:type="dxa"/>
          </w:tcPr>
          <w:p w14:paraId="251614FC" w14:textId="5D260C61" w:rsidR="00646B12" w:rsidRPr="00646B12" w:rsidRDefault="00646B12" w:rsidP="00646B12">
            <w:pPr>
              <w:ind w:firstLine="0"/>
            </w:pPr>
            <w:r>
              <w:t>Kilmartin</w:t>
            </w:r>
          </w:p>
        </w:tc>
        <w:tc>
          <w:tcPr>
            <w:tcW w:w="2180" w:type="dxa"/>
          </w:tcPr>
          <w:p w14:paraId="5B2FDEB0" w14:textId="17B5C633" w:rsidR="00646B12" w:rsidRPr="00646B12" w:rsidRDefault="00646B12" w:rsidP="00646B12">
            <w:pPr>
              <w:ind w:firstLine="0"/>
            </w:pPr>
            <w:r>
              <w:t>Lastinger</w:t>
            </w:r>
          </w:p>
        </w:tc>
      </w:tr>
      <w:tr w:rsidR="00646B12" w:rsidRPr="00646B12" w14:paraId="181CE91A" w14:textId="77777777" w:rsidTr="00646B12">
        <w:tc>
          <w:tcPr>
            <w:tcW w:w="2179" w:type="dxa"/>
          </w:tcPr>
          <w:p w14:paraId="5DC8B68A" w14:textId="338147A7" w:rsidR="00646B12" w:rsidRPr="00646B12" w:rsidRDefault="00646B12" w:rsidP="00646B12">
            <w:pPr>
              <w:ind w:firstLine="0"/>
            </w:pPr>
            <w:r>
              <w:t>Magnuson</w:t>
            </w:r>
          </w:p>
        </w:tc>
        <w:tc>
          <w:tcPr>
            <w:tcW w:w="2179" w:type="dxa"/>
          </w:tcPr>
          <w:p w14:paraId="780FB33B" w14:textId="01A6A332" w:rsidR="00646B12" w:rsidRPr="00646B12" w:rsidRDefault="00646B12" w:rsidP="00646B12">
            <w:pPr>
              <w:ind w:firstLine="0"/>
            </w:pPr>
            <w:r>
              <w:t>McCabe</w:t>
            </w:r>
          </w:p>
        </w:tc>
        <w:tc>
          <w:tcPr>
            <w:tcW w:w="2180" w:type="dxa"/>
          </w:tcPr>
          <w:p w14:paraId="0D5BDC3E" w14:textId="70CF5A40" w:rsidR="00646B12" w:rsidRPr="00646B12" w:rsidRDefault="00646B12" w:rsidP="00646B12">
            <w:pPr>
              <w:ind w:firstLine="0"/>
            </w:pPr>
            <w:r>
              <w:t>D. Mitchell</w:t>
            </w:r>
          </w:p>
        </w:tc>
      </w:tr>
      <w:tr w:rsidR="00646B12" w:rsidRPr="00646B12" w14:paraId="628B4045" w14:textId="77777777" w:rsidTr="00646B12">
        <w:tc>
          <w:tcPr>
            <w:tcW w:w="2179" w:type="dxa"/>
          </w:tcPr>
          <w:p w14:paraId="2827553A" w14:textId="5DC64615" w:rsidR="00646B12" w:rsidRPr="00646B12" w:rsidRDefault="00646B12" w:rsidP="00646B12">
            <w:pPr>
              <w:keepNext/>
              <w:ind w:firstLine="0"/>
            </w:pPr>
            <w:r>
              <w:t>Morgan</w:t>
            </w:r>
          </w:p>
        </w:tc>
        <w:tc>
          <w:tcPr>
            <w:tcW w:w="2179" w:type="dxa"/>
          </w:tcPr>
          <w:p w14:paraId="07FD5031" w14:textId="1A7B6A2C" w:rsidR="00646B12" w:rsidRPr="00646B12" w:rsidRDefault="00646B12" w:rsidP="00646B12">
            <w:pPr>
              <w:keepNext/>
              <w:ind w:firstLine="0"/>
            </w:pPr>
            <w:r>
              <w:t>Pace</w:t>
            </w:r>
          </w:p>
        </w:tc>
        <w:tc>
          <w:tcPr>
            <w:tcW w:w="2180" w:type="dxa"/>
          </w:tcPr>
          <w:p w14:paraId="1BFA0B2B" w14:textId="0BA4EBF6" w:rsidR="00646B12" w:rsidRPr="00646B12" w:rsidRDefault="00646B12" w:rsidP="00646B12">
            <w:pPr>
              <w:keepNext/>
              <w:ind w:firstLine="0"/>
            </w:pPr>
            <w:r>
              <w:t>Rankin</w:t>
            </w:r>
          </w:p>
        </w:tc>
      </w:tr>
      <w:tr w:rsidR="00646B12" w:rsidRPr="00646B12" w14:paraId="334F28DA" w14:textId="77777777" w:rsidTr="00646B12">
        <w:tc>
          <w:tcPr>
            <w:tcW w:w="2179" w:type="dxa"/>
          </w:tcPr>
          <w:p w14:paraId="132D7421" w14:textId="50FCE4E7" w:rsidR="00646B12" w:rsidRPr="00646B12" w:rsidRDefault="00646B12" w:rsidP="00646B12">
            <w:pPr>
              <w:keepNext/>
              <w:ind w:firstLine="0"/>
            </w:pPr>
            <w:r>
              <w:t>Terribile</w:t>
            </w:r>
          </w:p>
        </w:tc>
        <w:tc>
          <w:tcPr>
            <w:tcW w:w="2179" w:type="dxa"/>
          </w:tcPr>
          <w:p w14:paraId="51CCE064" w14:textId="10E65606" w:rsidR="00646B12" w:rsidRPr="00646B12" w:rsidRDefault="00646B12" w:rsidP="00646B12">
            <w:pPr>
              <w:keepNext/>
              <w:ind w:firstLine="0"/>
            </w:pPr>
            <w:r>
              <w:t>White</w:t>
            </w:r>
          </w:p>
        </w:tc>
        <w:tc>
          <w:tcPr>
            <w:tcW w:w="2180" w:type="dxa"/>
          </w:tcPr>
          <w:p w14:paraId="3BC94454" w14:textId="77777777" w:rsidR="00646B12" w:rsidRPr="00646B12" w:rsidRDefault="00646B12" w:rsidP="00646B12">
            <w:pPr>
              <w:keepNext/>
              <w:ind w:firstLine="0"/>
            </w:pPr>
          </w:p>
        </w:tc>
      </w:tr>
    </w:tbl>
    <w:p w14:paraId="7400ED36" w14:textId="77777777" w:rsidR="00646B12" w:rsidRDefault="00646B12" w:rsidP="00646B12"/>
    <w:p w14:paraId="685BCBDE" w14:textId="77777777" w:rsidR="00646B12" w:rsidRDefault="00646B12" w:rsidP="00646B12">
      <w:pPr>
        <w:jc w:val="center"/>
        <w:rPr>
          <w:b/>
        </w:rPr>
      </w:pPr>
      <w:r w:rsidRPr="00646B12">
        <w:rPr>
          <w:b/>
        </w:rPr>
        <w:t>Total--20</w:t>
      </w:r>
    </w:p>
    <w:p w14:paraId="518820BE" w14:textId="24A8ECC6" w:rsidR="00646B12" w:rsidRDefault="00646B12" w:rsidP="00646B12">
      <w:pPr>
        <w:jc w:val="center"/>
        <w:rPr>
          <w:b/>
        </w:rPr>
      </w:pPr>
    </w:p>
    <w:p w14:paraId="38771FC9" w14:textId="77777777" w:rsidR="00646B12" w:rsidRDefault="00646B12" w:rsidP="00646B12">
      <w:r>
        <w:t>So, the amendment was tabled.</w:t>
      </w:r>
    </w:p>
    <w:p w14:paraId="74ECAE60" w14:textId="77777777" w:rsidR="00646B12" w:rsidRDefault="00646B12" w:rsidP="00646B12"/>
    <w:p w14:paraId="60500DF9" w14:textId="5837A2FF" w:rsidR="00646B12" w:rsidRDefault="00646B12" w:rsidP="00646B12">
      <w:r>
        <w:t>The question then recurred to the adoption of the section.</w:t>
      </w:r>
    </w:p>
    <w:p w14:paraId="47A1617B" w14:textId="77777777" w:rsidR="00646B12" w:rsidRDefault="00646B12" w:rsidP="00646B12"/>
    <w:p w14:paraId="2D9A33C6" w14:textId="77777777" w:rsidR="00646B12" w:rsidRDefault="00646B12" w:rsidP="00646B12">
      <w:r>
        <w:t xml:space="preserve">The yeas and nays were taken resulting as follows: </w:t>
      </w:r>
    </w:p>
    <w:p w14:paraId="5B4F598C" w14:textId="777088A6" w:rsidR="00646B12" w:rsidRDefault="00646B12" w:rsidP="00646B12">
      <w:pPr>
        <w:jc w:val="center"/>
      </w:pPr>
      <w:r>
        <w:t xml:space="preserve"> </w:t>
      </w:r>
      <w:bookmarkStart w:id="20" w:name="vote_start59"/>
      <w:bookmarkEnd w:id="20"/>
      <w:r>
        <w:t>Yeas 87; Nays 20</w:t>
      </w:r>
    </w:p>
    <w:p w14:paraId="672DFFB4" w14:textId="77777777" w:rsidR="00646B12" w:rsidRDefault="00646B12" w:rsidP="00646B12">
      <w:pPr>
        <w:jc w:val="center"/>
      </w:pPr>
    </w:p>
    <w:p w14:paraId="36D849D1"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6E037FE6" w14:textId="77777777" w:rsidTr="00646B12">
        <w:tc>
          <w:tcPr>
            <w:tcW w:w="2179" w:type="dxa"/>
          </w:tcPr>
          <w:p w14:paraId="40ACE7D3" w14:textId="05FD7C3C" w:rsidR="00646B12" w:rsidRPr="00646B12" w:rsidRDefault="00646B12" w:rsidP="00646B12">
            <w:pPr>
              <w:keepNext/>
              <w:ind w:firstLine="0"/>
            </w:pPr>
            <w:r>
              <w:t>Bailey</w:t>
            </w:r>
          </w:p>
        </w:tc>
        <w:tc>
          <w:tcPr>
            <w:tcW w:w="2179" w:type="dxa"/>
          </w:tcPr>
          <w:p w14:paraId="44466C55" w14:textId="6893AC43" w:rsidR="00646B12" w:rsidRPr="00646B12" w:rsidRDefault="00646B12" w:rsidP="00646B12">
            <w:pPr>
              <w:keepNext/>
              <w:ind w:firstLine="0"/>
            </w:pPr>
            <w:r>
              <w:t>Ballentine</w:t>
            </w:r>
          </w:p>
        </w:tc>
        <w:tc>
          <w:tcPr>
            <w:tcW w:w="2180" w:type="dxa"/>
          </w:tcPr>
          <w:p w14:paraId="5CB6DB2F" w14:textId="04447576" w:rsidR="00646B12" w:rsidRPr="00646B12" w:rsidRDefault="00646B12" w:rsidP="00646B12">
            <w:pPr>
              <w:keepNext/>
              <w:ind w:firstLine="0"/>
            </w:pPr>
            <w:r>
              <w:t>Bannister</w:t>
            </w:r>
          </w:p>
        </w:tc>
      </w:tr>
      <w:tr w:rsidR="00646B12" w:rsidRPr="00646B12" w14:paraId="381C858F" w14:textId="77777777" w:rsidTr="00646B12">
        <w:tc>
          <w:tcPr>
            <w:tcW w:w="2179" w:type="dxa"/>
          </w:tcPr>
          <w:p w14:paraId="174E94FE" w14:textId="515AF1A7" w:rsidR="00646B12" w:rsidRPr="00646B12" w:rsidRDefault="00646B12" w:rsidP="00646B12">
            <w:pPr>
              <w:ind w:firstLine="0"/>
            </w:pPr>
            <w:r>
              <w:t>Bauer</w:t>
            </w:r>
          </w:p>
        </w:tc>
        <w:tc>
          <w:tcPr>
            <w:tcW w:w="2179" w:type="dxa"/>
          </w:tcPr>
          <w:p w14:paraId="3CB68042" w14:textId="28F57FF1" w:rsidR="00646B12" w:rsidRPr="00646B12" w:rsidRDefault="00646B12" w:rsidP="00646B12">
            <w:pPr>
              <w:ind w:firstLine="0"/>
            </w:pPr>
            <w:r>
              <w:t>Bernstein</w:t>
            </w:r>
          </w:p>
        </w:tc>
        <w:tc>
          <w:tcPr>
            <w:tcW w:w="2180" w:type="dxa"/>
          </w:tcPr>
          <w:p w14:paraId="40632F5B" w14:textId="6D3A0615" w:rsidR="00646B12" w:rsidRPr="00646B12" w:rsidRDefault="00646B12" w:rsidP="00646B12">
            <w:pPr>
              <w:ind w:firstLine="0"/>
            </w:pPr>
            <w:r>
              <w:t>Bowers</w:t>
            </w:r>
          </w:p>
        </w:tc>
      </w:tr>
      <w:tr w:rsidR="00646B12" w:rsidRPr="00646B12" w14:paraId="5A973A8C" w14:textId="77777777" w:rsidTr="00646B12">
        <w:tc>
          <w:tcPr>
            <w:tcW w:w="2179" w:type="dxa"/>
          </w:tcPr>
          <w:p w14:paraId="393C8E13" w14:textId="6608430C" w:rsidR="00646B12" w:rsidRPr="00646B12" w:rsidRDefault="00646B12" w:rsidP="00646B12">
            <w:pPr>
              <w:ind w:firstLine="0"/>
            </w:pPr>
            <w:r>
              <w:t>Bradley</w:t>
            </w:r>
          </w:p>
        </w:tc>
        <w:tc>
          <w:tcPr>
            <w:tcW w:w="2179" w:type="dxa"/>
          </w:tcPr>
          <w:p w14:paraId="6323418C" w14:textId="66010118" w:rsidR="00646B12" w:rsidRPr="00646B12" w:rsidRDefault="00646B12" w:rsidP="00646B12">
            <w:pPr>
              <w:ind w:firstLine="0"/>
            </w:pPr>
            <w:r>
              <w:t>Brewer</w:t>
            </w:r>
          </w:p>
        </w:tc>
        <w:tc>
          <w:tcPr>
            <w:tcW w:w="2180" w:type="dxa"/>
          </w:tcPr>
          <w:p w14:paraId="5A967F1C" w14:textId="4F93D879" w:rsidR="00646B12" w:rsidRPr="00646B12" w:rsidRDefault="00646B12" w:rsidP="00646B12">
            <w:pPr>
              <w:ind w:firstLine="0"/>
            </w:pPr>
            <w:r>
              <w:t>Brittain</w:t>
            </w:r>
          </w:p>
        </w:tc>
      </w:tr>
      <w:tr w:rsidR="00646B12" w:rsidRPr="00646B12" w14:paraId="105053D9" w14:textId="77777777" w:rsidTr="00646B12">
        <w:tc>
          <w:tcPr>
            <w:tcW w:w="2179" w:type="dxa"/>
          </w:tcPr>
          <w:p w14:paraId="76AE03D8" w14:textId="75E4833A" w:rsidR="00646B12" w:rsidRPr="00646B12" w:rsidRDefault="00646B12" w:rsidP="00646B12">
            <w:pPr>
              <w:ind w:firstLine="0"/>
            </w:pPr>
            <w:r>
              <w:t>Calhoon</w:t>
            </w:r>
          </w:p>
        </w:tc>
        <w:tc>
          <w:tcPr>
            <w:tcW w:w="2179" w:type="dxa"/>
          </w:tcPr>
          <w:p w14:paraId="0CD66065" w14:textId="5A8B5024" w:rsidR="00646B12" w:rsidRPr="00646B12" w:rsidRDefault="00646B12" w:rsidP="00646B12">
            <w:pPr>
              <w:ind w:firstLine="0"/>
            </w:pPr>
            <w:r>
              <w:t>Caskey</w:t>
            </w:r>
          </w:p>
        </w:tc>
        <w:tc>
          <w:tcPr>
            <w:tcW w:w="2180" w:type="dxa"/>
          </w:tcPr>
          <w:p w14:paraId="173CBDF6" w14:textId="2D8E4986" w:rsidR="00646B12" w:rsidRPr="00646B12" w:rsidRDefault="00646B12" w:rsidP="00646B12">
            <w:pPr>
              <w:ind w:firstLine="0"/>
            </w:pPr>
            <w:r>
              <w:t>Chapman</w:t>
            </w:r>
          </w:p>
        </w:tc>
      </w:tr>
      <w:tr w:rsidR="00646B12" w:rsidRPr="00646B12" w14:paraId="1C1D5D16" w14:textId="77777777" w:rsidTr="00646B12">
        <w:tc>
          <w:tcPr>
            <w:tcW w:w="2179" w:type="dxa"/>
          </w:tcPr>
          <w:p w14:paraId="74AD5843" w14:textId="46A7685B" w:rsidR="00646B12" w:rsidRPr="00646B12" w:rsidRDefault="00646B12" w:rsidP="00646B12">
            <w:pPr>
              <w:ind w:firstLine="0"/>
            </w:pPr>
            <w:r>
              <w:t>Clyburn</w:t>
            </w:r>
          </w:p>
        </w:tc>
        <w:tc>
          <w:tcPr>
            <w:tcW w:w="2179" w:type="dxa"/>
          </w:tcPr>
          <w:p w14:paraId="391FF787" w14:textId="1F5B3A43" w:rsidR="00646B12" w:rsidRPr="00646B12" w:rsidRDefault="00646B12" w:rsidP="00646B12">
            <w:pPr>
              <w:ind w:firstLine="0"/>
            </w:pPr>
            <w:r>
              <w:t>Collins</w:t>
            </w:r>
          </w:p>
        </w:tc>
        <w:tc>
          <w:tcPr>
            <w:tcW w:w="2180" w:type="dxa"/>
          </w:tcPr>
          <w:p w14:paraId="1A67D32E" w14:textId="09D6CF98" w:rsidR="00646B12" w:rsidRPr="00646B12" w:rsidRDefault="00646B12" w:rsidP="00646B12">
            <w:pPr>
              <w:ind w:firstLine="0"/>
            </w:pPr>
            <w:r>
              <w:t>Cox</w:t>
            </w:r>
          </w:p>
        </w:tc>
      </w:tr>
      <w:tr w:rsidR="00646B12" w:rsidRPr="00646B12" w14:paraId="2B50E131" w14:textId="77777777" w:rsidTr="00646B12">
        <w:tc>
          <w:tcPr>
            <w:tcW w:w="2179" w:type="dxa"/>
          </w:tcPr>
          <w:p w14:paraId="2D88D283" w14:textId="10E6B6FD" w:rsidR="00646B12" w:rsidRPr="00646B12" w:rsidRDefault="00646B12" w:rsidP="00646B12">
            <w:pPr>
              <w:ind w:firstLine="0"/>
            </w:pPr>
            <w:r>
              <w:t>Crawford</w:t>
            </w:r>
          </w:p>
        </w:tc>
        <w:tc>
          <w:tcPr>
            <w:tcW w:w="2179" w:type="dxa"/>
          </w:tcPr>
          <w:p w14:paraId="7500A3EF" w14:textId="7E06C74C" w:rsidR="00646B12" w:rsidRPr="00646B12" w:rsidRDefault="00646B12" w:rsidP="00646B12">
            <w:pPr>
              <w:ind w:firstLine="0"/>
            </w:pPr>
            <w:r>
              <w:t>Davis</w:t>
            </w:r>
          </w:p>
        </w:tc>
        <w:tc>
          <w:tcPr>
            <w:tcW w:w="2180" w:type="dxa"/>
          </w:tcPr>
          <w:p w14:paraId="349DF871" w14:textId="6518A212" w:rsidR="00646B12" w:rsidRPr="00646B12" w:rsidRDefault="00646B12" w:rsidP="00646B12">
            <w:pPr>
              <w:ind w:firstLine="0"/>
            </w:pPr>
            <w:r>
              <w:t>Dillard</w:t>
            </w:r>
          </w:p>
        </w:tc>
      </w:tr>
      <w:tr w:rsidR="00646B12" w:rsidRPr="00646B12" w14:paraId="10DB0251" w14:textId="77777777" w:rsidTr="00646B12">
        <w:tc>
          <w:tcPr>
            <w:tcW w:w="2179" w:type="dxa"/>
          </w:tcPr>
          <w:p w14:paraId="58DBDBFB" w14:textId="7D0E894B" w:rsidR="00646B12" w:rsidRPr="00646B12" w:rsidRDefault="00646B12" w:rsidP="00646B12">
            <w:pPr>
              <w:ind w:firstLine="0"/>
            </w:pPr>
            <w:r>
              <w:t>Duncan</w:t>
            </w:r>
          </w:p>
        </w:tc>
        <w:tc>
          <w:tcPr>
            <w:tcW w:w="2179" w:type="dxa"/>
          </w:tcPr>
          <w:p w14:paraId="05931B75" w14:textId="31B5ECA5" w:rsidR="00646B12" w:rsidRPr="00646B12" w:rsidRDefault="00646B12" w:rsidP="00646B12">
            <w:pPr>
              <w:ind w:firstLine="0"/>
            </w:pPr>
            <w:r>
              <w:t>Erickson</w:t>
            </w:r>
          </w:p>
        </w:tc>
        <w:tc>
          <w:tcPr>
            <w:tcW w:w="2180" w:type="dxa"/>
          </w:tcPr>
          <w:p w14:paraId="779100DC" w14:textId="2B444D16" w:rsidR="00646B12" w:rsidRPr="00646B12" w:rsidRDefault="00646B12" w:rsidP="00646B12">
            <w:pPr>
              <w:ind w:firstLine="0"/>
            </w:pPr>
            <w:r>
              <w:t>Forrest</w:t>
            </w:r>
          </w:p>
        </w:tc>
      </w:tr>
      <w:tr w:rsidR="00646B12" w:rsidRPr="00646B12" w14:paraId="19AC7B36" w14:textId="77777777" w:rsidTr="00646B12">
        <w:tc>
          <w:tcPr>
            <w:tcW w:w="2179" w:type="dxa"/>
          </w:tcPr>
          <w:p w14:paraId="3CF4A3C9" w14:textId="764E01FB" w:rsidR="00646B12" w:rsidRPr="00646B12" w:rsidRDefault="00646B12" w:rsidP="00646B12">
            <w:pPr>
              <w:ind w:firstLine="0"/>
            </w:pPr>
            <w:r>
              <w:t>Gagnon</w:t>
            </w:r>
          </w:p>
        </w:tc>
        <w:tc>
          <w:tcPr>
            <w:tcW w:w="2179" w:type="dxa"/>
          </w:tcPr>
          <w:p w14:paraId="103C1F01" w14:textId="29AEF4D8" w:rsidR="00646B12" w:rsidRPr="00646B12" w:rsidRDefault="00646B12" w:rsidP="00646B12">
            <w:pPr>
              <w:ind w:firstLine="0"/>
            </w:pPr>
            <w:r>
              <w:t>Garvin</w:t>
            </w:r>
          </w:p>
        </w:tc>
        <w:tc>
          <w:tcPr>
            <w:tcW w:w="2180" w:type="dxa"/>
          </w:tcPr>
          <w:p w14:paraId="6D7E19B1" w14:textId="37F3C348" w:rsidR="00646B12" w:rsidRPr="00646B12" w:rsidRDefault="00646B12" w:rsidP="00646B12">
            <w:pPr>
              <w:ind w:firstLine="0"/>
            </w:pPr>
            <w:r>
              <w:t>Gibson</w:t>
            </w:r>
          </w:p>
        </w:tc>
      </w:tr>
      <w:tr w:rsidR="00646B12" w:rsidRPr="00646B12" w14:paraId="28A591FB" w14:textId="77777777" w:rsidTr="00646B12">
        <w:tc>
          <w:tcPr>
            <w:tcW w:w="2179" w:type="dxa"/>
          </w:tcPr>
          <w:p w14:paraId="08FF8D47" w14:textId="1D977F91" w:rsidR="00646B12" w:rsidRPr="00646B12" w:rsidRDefault="00646B12" w:rsidP="00646B12">
            <w:pPr>
              <w:ind w:firstLine="0"/>
            </w:pPr>
            <w:r>
              <w:t>Gilliard</w:t>
            </w:r>
          </w:p>
        </w:tc>
        <w:tc>
          <w:tcPr>
            <w:tcW w:w="2179" w:type="dxa"/>
          </w:tcPr>
          <w:p w14:paraId="4EDB9B48" w14:textId="5805B26B" w:rsidR="00646B12" w:rsidRPr="00646B12" w:rsidRDefault="00646B12" w:rsidP="00646B12">
            <w:pPr>
              <w:ind w:firstLine="0"/>
            </w:pPr>
            <w:r>
              <w:t>Govan</w:t>
            </w:r>
          </w:p>
        </w:tc>
        <w:tc>
          <w:tcPr>
            <w:tcW w:w="2180" w:type="dxa"/>
          </w:tcPr>
          <w:p w14:paraId="59E105BA" w14:textId="6D9A9D6B" w:rsidR="00646B12" w:rsidRPr="00646B12" w:rsidRDefault="00646B12" w:rsidP="00646B12">
            <w:pPr>
              <w:ind w:firstLine="0"/>
            </w:pPr>
            <w:r>
              <w:t>Grant</w:t>
            </w:r>
          </w:p>
        </w:tc>
      </w:tr>
      <w:tr w:rsidR="00646B12" w:rsidRPr="00646B12" w14:paraId="6145456E" w14:textId="77777777" w:rsidTr="00646B12">
        <w:tc>
          <w:tcPr>
            <w:tcW w:w="2179" w:type="dxa"/>
          </w:tcPr>
          <w:p w14:paraId="72DE02C0" w14:textId="5F95F6F3" w:rsidR="00646B12" w:rsidRPr="00646B12" w:rsidRDefault="00646B12" w:rsidP="00646B12">
            <w:pPr>
              <w:ind w:firstLine="0"/>
            </w:pPr>
            <w:r>
              <w:t>Guest</w:t>
            </w:r>
          </w:p>
        </w:tc>
        <w:tc>
          <w:tcPr>
            <w:tcW w:w="2179" w:type="dxa"/>
          </w:tcPr>
          <w:p w14:paraId="4A1C8546" w14:textId="172FA378" w:rsidR="00646B12" w:rsidRPr="00646B12" w:rsidRDefault="00646B12" w:rsidP="00646B12">
            <w:pPr>
              <w:ind w:firstLine="0"/>
            </w:pPr>
            <w:r>
              <w:t>Haddon</w:t>
            </w:r>
          </w:p>
        </w:tc>
        <w:tc>
          <w:tcPr>
            <w:tcW w:w="2180" w:type="dxa"/>
          </w:tcPr>
          <w:p w14:paraId="43319C48" w14:textId="199EE83F" w:rsidR="00646B12" w:rsidRPr="00646B12" w:rsidRDefault="00646B12" w:rsidP="00646B12">
            <w:pPr>
              <w:ind w:firstLine="0"/>
            </w:pPr>
            <w:r>
              <w:t>Hardee</w:t>
            </w:r>
          </w:p>
        </w:tc>
      </w:tr>
      <w:tr w:rsidR="00646B12" w:rsidRPr="00646B12" w14:paraId="2DE397DB" w14:textId="77777777" w:rsidTr="00646B12">
        <w:tc>
          <w:tcPr>
            <w:tcW w:w="2179" w:type="dxa"/>
          </w:tcPr>
          <w:p w14:paraId="39856D8B" w14:textId="00406E77" w:rsidR="00646B12" w:rsidRPr="00646B12" w:rsidRDefault="00646B12" w:rsidP="00646B12">
            <w:pPr>
              <w:ind w:firstLine="0"/>
            </w:pPr>
            <w:r>
              <w:t>Hart</w:t>
            </w:r>
          </w:p>
        </w:tc>
        <w:tc>
          <w:tcPr>
            <w:tcW w:w="2179" w:type="dxa"/>
          </w:tcPr>
          <w:p w14:paraId="4EC84C81" w14:textId="42DA79D6" w:rsidR="00646B12" w:rsidRPr="00646B12" w:rsidRDefault="00646B12" w:rsidP="00646B12">
            <w:pPr>
              <w:ind w:firstLine="0"/>
            </w:pPr>
            <w:r>
              <w:t>Hartnett</w:t>
            </w:r>
          </w:p>
        </w:tc>
        <w:tc>
          <w:tcPr>
            <w:tcW w:w="2180" w:type="dxa"/>
          </w:tcPr>
          <w:p w14:paraId="752BD6FD" w14:textId="5280DFD5" w:rsidR="00646B12" w:rsidRPr="00646B12" w:rsidRDefault="00646B12" w:rsidP="00646B12">
            <w:pPr>
              <w:ind w:firstLine="0"/>
            </w:pPr>
            <w:r>
              <w:t>Hartz</w:t>
            </w:r>
          </w:p>
        </w:tc>
      </w:tr>
      <w:tr w:rsidR="00646B12" w:rsidRPr="00646B12" w14:paraId="62364AC8" w14:textId="77777777" w:rsidTr="00646B12">
        <w:tc>
          <w:tcPr>
            <w:tcW w:w="2179" w:type="dxa"/>
          </w:tcPr>
          <w:p w14:paraId="0F456E6D" w14:textId="3517D57B" w:rsidR="00646B12" w:rsidRPr="00646B12" w:rsidRDefault="00646B12" w:rsidP="00646B12">
            <w:pPr>
              <w:ind w:firstLine="0"/>
            </w:pPr>
            <w:r>
              <w:t>Hayes</w:t>
            </w:r>
          </w:p>
        </w:tc>
        <w:tc>
          <w:tcPr>
            <w:tcW w:w="2179" w:type="dxa"/>
          </w:tcPr>
          <w:p w14:paraId="75A9F21C" w14:textId="6E65A71F" w:rsidR="00646B12" w:rsidRPr="00646B12" w:rsidRDefault="00646B12" w:rsidP="00646B12">
            <w:pPr>
              <w:ind w:firstLine="0"/>
            </w:pPr>
            <w:r>
              <w:t>Henderson-Myers</w:t>
            </w:r>
          </w:p>
        </w:tc>
        <w:tc>
          <w:tcPr>
            <w:tcW w:w="2180" w:type="dxa"/>
          </w:tcPr>
          <w:p w14:paraId="13BA03F3" w14:textId="4CC94F7D" w:rsidR="00646B12" w:rsidRPr="00646B12" w:rsidRDefault="00646B12" w:rsidP="00646B12">
            <w:pPr>
              <w:ind w:firstLine="0"/>
            </w:pPr>
            <w:r>
              <w:t>Herbkersman</w:t>
            </w:r>
          </w:p>
        </w:tc>
      </w:tr>
      <w:tr w:rsidR="00646B12" w:rsidRPr="00646B12" w14:paraId="4B265DC0" w14:textId="77777777" w:rsidTr="00646B12">
        <w:tc>
          <w:tcPr>
            <w:tcW w:w="2179" w:type="dxa"/>
          </w:tcPr>
          <w:p w14:paraId="57DFBBC3" w14:textId="61FB58BB" w:rsidR="00646B12" w:rsidRPr="00646B12" w:rsidRDefault="00646B12" w:rsidP="00646B12">
            <w:pPr>
              <w:ind w:firstLine="0"/>
            </w:pPr>
            <w:r>
              <w:t>Hewitt</w:t>
            </w:r>
          </w:p>
        </w:tc>
        <w:tc>
          <w:tcPr>
            <w:tcW w:w="2179" w:type="dxa"/>
          </w:tcPr>
          <w:p w14:paraId="3D331144" w14:textId="0287F479" w:rsidR="00646B12" w:rsidRPr="00646B12" w:rsidRDefault="00646B12" w:rsidP="00646B12">
            <w:pPr>
              <w:ind w:firstLine="0"/>
            </w:pPr>
            <w:r>
              <w:t>Hiott</w:t>
            </w:r>
          </w:p>
        </w:tc>
        <w:tc>
          <w:tcPr>
            <w:tcW w:w="2180" w:type="dxa"/>
          </w:tcPr>
          <w:p w14:paraId="6B2A26FB" w14:textId="34BA8712" w:rsidR="00646B12" w:rsidRPr="00646B12" w:rsidRDefault="00646B12" w:rsidP="00646B12">
            <w:pPr>
              <w:ind w:firstLine="0"/>
            </w:pPr>
            <w:r>
              <w:t>Hixon</w:t>
            </w:r>
          </w:p>
        </w:tc>
      </w:tr>
      <w:tr w:rsidR="00646B12" w:rsidRPr="00646B12" w14:paraId="22BA0292" w14:textId="77777777" w:rsidTr="00646B12">
        <w:tc>
          <w:tcPr>
            <w:tcW w:w="2179" w:type="dxa"/>
          </w:tcPr>
          <w:p w14:paraId="19E75E40" w14:textId="72DC9175" w:rsidR="00646B12" w:rsidRPr="00646B12" w:rsidRDefault="00646B12" w:rsidP="00646B12">
            <w:pPr>
              <w:ind w:firstLine="0"/>
            </w:pPr>
            <w:r>
              <w:t>Holman</w:t>
            </w:r>
          </w:p>
        </w:tc>
        <w:tc>
          <w:tcPr>
            <w:tcW w:w="2179" w:type="dxa"/>
          </w:tcPr>
          <w:p w14:paraId="5C178C5F" w14:textId="12C53722" w:rsidR="00646B12" w:rsidRPr="00646B12" w:rsidRDefault="00646B12" w:rsidP="00646B12">
            <w:pPr>
              <w:ind w:firstLine="0"/>
            </w:pPr>
            <w:r>
              <w:t>Hosey</w:t>
            </w:r>
          </w:p>
        </w:tc>
        <w:tc>
          <w:tcPr>
            <w:tcW w:w="2180" w:type="dxa"/>
          </w:tcPr>
          <w:p w14:paraId="0E711186" w14:textId="32E0D01F" w:rsidR="00646B12" w:rsidRPr="00646B12" w:rsidRDefault="00646B12" w:rsidP="00646B12">
            <w:pPr>
              <w:ind w:firstLine="0"/>
            </w:pPr>
            <w:r>
              <w:t>Howard</w:t>
            </w:r>
          </w:p>
        </w:tc>
      </w:tr>
      <w:tr w:rsidR="00646B12" w:rsidRPr="00646B12" w14:paraId="673F2367" w14:textId="77777777" w:rsidTr="00646B12">
        <w:tc>
          <w:tcPr>
            <w:tcW w:w="2179" w:type="dxa"/>
          </w:tcPr>
          <w:p w14:paraId="55015A0E" w14:textId="759CF4A6" w:rsidR="00646B12" w:rsidRPr="00646B12" w:rsidRDefault="00646B12" w:rsidP="00646B12">
            <w:pPr>
              <w:ind w:firstLine="0"/>
            </w:pPr>
            <w:r>
              <w:t>J. E. Johnson</w:t>
            </w:r>
          </w:p>
        </w:tc>
        <w:tc>
          <w:tcPr>
            <w:tcW w:w="2179" w:type="dxa"/>
          </w:tcPr>
          <w:p w14:paraId="2FE89BB6" w14:textId="216277C5" w:rsidR="00646B12" w:rsidRPr="00646B12" w:rsidRDefault="00646B12" w:rsidP="00646B12">
            <w:pPr>
              <w:ind w:firstLine="0"/>
            </w:pPr>
            <w:r>
              <w:t>J. L. Johnson</w:t>
            </w:r>
          </w:p>
        </w:tc>
        <w:tc>
          <w:tcPr>
            <w:tcW w:w="2180" w:type="dxa"/>
          </w:tcPr>
          <w:p w14:paraId="09AA59AE" w14:textId="599996F5" w:rsidR="00646B12" w:rsidRPr="00646B12" w:rsidRDefault="00646B12" w:rsidP="00646B12">
            <w:pPr>
              <w:ind w:firstLine="0"/>
            </w:pPr>
            <w:r>
              <w:t>Jones</w:t>
            </w:r>
          </w:p>
        </w:tc>
      </w:tr>
      <w:tr w:rsidR="00646B12" w:rsidRPr="00646B12" w14:paraId="47B46077" w14:textId="77777777" w:rsidTr="00646B12">
        <w:tc>
          <w:tcPr>
            <w:tcW w:w="2179" w:type="dxa"/>
          </w:tcPr>
          <w:p w14:paraId="7C3E1349" w14:textId="74411F66" w:rsidR="00646B12" w:rsidRPr="00646B12" w:rsidRDefault="00646B12" w:rsidP="00646B12">
            <w:pPr>
              <w:ind w:firstLine="0"/>
            </w:pPr>
            <w:r>
              <w:t>Jordan</w:t>
            </w:r>
          </w:p>
        </w:tc>
        <w:tc>
          <w:tcPr>
            <w:tcW w:w="2179" w:type="dxa"/>
          </w:tcPr>
          <w:p w14:paraId="7476D4CC" w14:textId="015E8990" w:rsidR="00646B12" w:rsidRPr="00646B12" w:rsidRDefault="00646B12" w:rsidP="00646B12">
            <w:pPr>
              <w:ind w:firstLine="0"/>
            </w:pPr>
            <w:r>
              <w:t>King</w:t>
            </w:r>
          </w:p>
        </w:tc>
        <w:tc>
          <w:tcPr>
            <w:tcW w:w="2180" w:type="dxa"/>
          </w:tcPr>
          <w:p w14:paraId="0DCE8AED" w14:textId="22D01662" w:rsidR="00646B12" w:rsidRPr="00646B12" w:rsidRDefault="00646B12" w:rsidP="00646B12">
            <w:pPr>
              <w:ind w:firstLine="0"/>
            </w:pPr>
            <w:r>
              <w:t>Kirby</w:t>
            </w:r>
          </w:p>
        </w:tc>
      </w:tr>
      <w:tr w:rsidR="00646B12" w:rsidRPr="00646B12" w14:paraId="604BDA87" w14:textId="77777777" w:rsidTr="00646B12">
        <w:tc>
          <w:tcPr>
            <w:tcW w:w="2179" w:type="dxa"/>
          </w:tcPr>
          <w:p w14:paraId="6DE5A22C" w14:textId="23F76281" w:rsidR="00646B12" w:rsidRPr="00646B12" w:rsidRDefault="00646B12" w:rsidP="00646B12">
            <w:pPr>
              <w:ind w:firstLine="0"/>
            </w:pPr>
            <w:r>
              <w:t>Landing</w:t>
            </w:r>
          </w:p>
        </w:tc>
        <w:tc>
          <w:tcPr>
            <w:tcW w:w="2179" w:type="dxa"/>
          </w:tcPr>
          <w:p w14:paraId="1D8B763C" w14:textId="648AB6FB" w:rsidR="00646B12" w:rsidRPr="00646B12" w:rsidRDefault="00646B12" w:rsidP="00646B12">
            <w:pPr>
              <w:ind w:firstLine="0"/>
            </w:pPr>
            <w:r>
              <w:t>Ligon</w:t>
            </w:r>
          </w:p>
        </w:tc>
        <w:tc>
          <w:tcPr>
            <w:tcW w:w="2180" w:type="dxa"/>
          </w:tcPr>
          <w:p w14:paraId="0A43A634" w14:textId="389AA1A6" w:rsidR="00646B12" w:rsidRPr="00646B12" w:rsidRDefault="00646B12" w:rsidP="00646B12">
            <w:pPr>
              <w:ind w:firstLine="0"/>
            </w:pPr>
            <w:r>
              <w:t>Long</w:t>
            </w:r>
          </w:p>
        </w:tc>
      </w:tr>
      <w:tr w:rsidR="00646B12" w:rsidRPr="00646B12" w14:paraId="2CEEFA2F" w14:textId="77777777" w:rsidTr="00646B12">
        <w:tc>
          <w:tcPr>
            <w:tcW w:w="2179" w:type="dxa"/>
          </w:tcPr>
          <w:p w14:paraId="590B4B60" w14:textId="1F383306" w:rsidR="00646B12" w:rsidRPr="00646B12" w:rsidRDefault="00646B12" w:rsidP="00646B12">
            <w:pPr>
              <w:ind w:firstLine="0"/>
            </w:pPr>
            <w:r>
              <w:t>Lowe</w:t>
            </w:r>
          </w:p>
        </w:tc>
        <w:tc>
          <w:tcPr>
            <w:tcW w:w="2179" w:type="dxa"/>
          </w:tcPr>
          <w:p w14:paraId="21579604" w14:textId="4A0A3F3A" w:rsidR="00646B12" w:rsidRPr="00646B12" w:rsidRDefault="00646B12" w:rsidP="00646B12">
            <w:pPr>
              <w:ind w:firstLine="0"/>
            </w:pPr>
            <w:r>
              <w:t>Luck</w:t>
            </w:r>
          </w:p>
        </w:tc>
        <w:tc>
          <w:tcPr>
            <w:tcW w:w="2180" w:type="dxa"/>
          </w:tcPr>
          <w:p w14:paraId="3822DFC2" w14:textId="062869F1" w:rsidR="00646B12" w:rsidRPr="00646B12" w:rsidRDefault="00646B12" w:rsidP="00646B12">
            <w:pPr>
              <w:ind w:firstLine="0"/>
            </w:pPr>
            <w:r>
              <w:t>Martin</w:t>
            </w:r>
          </w:p>
        </w:tc>
      </w:tr>
      <w:tr w:rsidR="00646B12" w:rsidRPr="00646B12" w14:paraId="5D694354" w14:textId="77777777" w:rsidTr="00646B12">
        <w:tc>
          <w:tcPr>
            <w:tcW w:w="2179" w:type="dxa"/>
          </w:tcPr>
          <w:p w14:paraId="67009558" w14:textId="5774FC2B" w:rsidR="00646B12" w:rsidRPr="00646B12" w:rsidRDefault="00646B12" w:rsidP="00646B12">
            <w:pPr>
              <w:ind w:firstLine="0"/>
            </w:pPr>
            <w:r>
              <w:t>McCravy</w:t>
            </w:r>
          </w:p>
        </w:tc>
        <w:tc>
          <w:tcPr>
            <w:tcW w:w="2179" w:type="dxa"/>
          </w:tcPr>
          <w:p w14:paraId="1C6E3A9F" w14:textId="3DFAF19C" w:rsidR="00646B12" w:rsidRPr="00646B12" w:rsidRDefault="00646B12" w:rsidP="00646B12">
            <w:pPr>
              <w:ind w:firstLine="0"/>
            </w:pPr>
            <w:r>
              <w:t>McDaniel</w:t>
            </w:r>
          </w:p>
        </w:tc>
        <w:tc>
          <w:tcPr>
            <w:tcW w:w="2180" w:type="dxa"/>
          </w:tcPr>
          <w:p w14:paraId="4BCB9D95" w14:textId="5F13CE67" w:rsidR="00646B12" w:rsidRPr="00646B12" w:rsidRDefault="00646B12" w:rsidP="00646B12">
            <w:pPr>
              <w:ind w:firstLine="0"/>
            </w:pPr>
            <w:r>
              <w:t>McGinnis</w:t>
            </w:r>
          </w:p>
        </w:tc>
      </w:tr>
      <w:tr w:rsidR="00646B12" w:rsidRPr="00646B12" w14:paraId="1902C70E" w14:textId="77777777" w:rsidTr="00646B12">
        <w:tc>
          <w:tcPr>
            <w:tcW w:w="2179" w:type="dxa"/>
          </w:tcPr>
          <w:p w14:paraId="2A48E46E" w14:textId="15E2325E" w:rsidR="00646B12" w:rsidRPr="00646B12" w:rsidRDefault="00646B12" w:rsidP="00646B12">
            <w:pPr>
              <w:ind w:firstLine="0"/>
            </w:pPr>
            <w:r>
              <w:t>C. Mitchell</w:t>
            </w:r>
          </w:p>
        </w:tc>
        <w:tc>
          <w:tcPr>
            <w:tcW w:w="2179" w:type="dxa"/>
          </w:tcPr>
          <w:p w14:paraId="49700D8D" w14:textId="21B2F7AC" w:rsidR="00646B12" w:rsidRPr="00646B12" w:rsidRDefault="00646B12" w:rsidP="00646B12">
            <w:pPr>
              <w:ind w:firstLine="0"/>
            </w:pPr>
            <w:r>
              <w:t>T. Moore</w:t>
            </w:r>
          </w:p>
        </w:tc>
        <w:tc>
          <w:tcPr>
            <w:tcW w:w="2180" w:type="dxa"/>
          </w:tcPr>
          <w:p w14:paraId="6AC4BFE6" w14:textId="69D44BD0" w:rsidR="00646B12" w:rsidRPr="00646B12" w:rsidRDefault="00646B12" w:rsidP="00646B12">
            <w:pPr>
              <w:ind w:firstLine="0"/>
            </w:pPr>
            <w:r>
              <w:t>Moss</w:t>
            </w:r>
          </w:p>
        </w:tc>
      </w:tr>
      <w:tr w:rsidR="00646B12" w:rsidRPr="00646B12" w14:paraId="4BAFB309" w14:textId="77777777" w:rsidTr="00646B12">
        <w:tc>
          <w:tcPr>
            <w:tcW w:w="2179" w:type="dxa"/>
          </w:tcPr>
          <w:p w14:paraId="1A9B182A" w14:textId="106D4B99" w:rsidR="00646B12" w:rsidRPr="00646B12" w:rsidRDefault="00646B12" w:rsidP="00646B12">
            <w:pPr>
              <w:ind w:firstLine="0"/>
            </w:pPr>
            <w:r>
              <w:t>Neese</w:t>
            </w:r>
          </w:p>
        </w:tc>
        <w:tc>
          <w:tcPr>
            <w:tcW w:w="2179" w:type="dxa"/>
          </w:tcPr>
          <w:p w14:paraId="4AFABFF3" w14:textId="4BF9E8AD" w:rsidR="00646B12" w:rsidRPr="00646B12" w:rsidRDefault="00646B12" w:rsidP="00646B12">
            <w:pPr>
              <w:ind w:firstLine="0"/>
            </w:pPr>
            <w:r>
              <w:t>B. Newton</w:t>
            </w:r>
          </w:p>
        </w:tc>
        <w:tc>
          <w:tcPr>
            <w:tcW w:w="2180" w:type="dxa"/>
          </w:tcPr>
          <w:p w14:paraId="10A2AC11" w14:textId="4D600240" w:rsidR="00646B12" w:rsidRPr="00646B12" w:rsidRDefault="00646B12" w:rsidP="00646B12">
            <w:pPr>
              <w:ind w:firstLine="0"/>
            </w:pPr>
            <w:r>
              <w:t>W. Newton</w:t>
            </w:r>
          </w:p>
        </w:tc>
      </w:tr>
      <w:tr w:rsidR="00646B12" w:rsidRPr="00646B12" w14:paraId="156BF39B" w14:textId="77777777" w:rsidTr="00646B12">
        <w:tc>
          <w:tcPr>
            <w:tcW w:w="2179" w:type="dxa"/>
          </w:tcPr>
          <w:p w14:paraId="2E743637" w14:textId="77431D13" w:rsidR="00646B12" w:rsidRPr="00646B12" w:rsidRDefault="00646B12" w:rsidP="00646B12">
            <w:pPr>
              <w:ind w:firstLine="0"/>
            </w:pPr>
            <w:r>
              <w:t>Oremus</w:t>
            </w:r>
          </w:p>
        </w:tc>
        <w:tc>
          <w:tcPr>
            <w:tcW w:w="2179" w:type="dxa"/>
          </w:tcPr>
          <w:p w14:paraId="3B509C92" w14:textId="64BF5B36" w:rsidR="00646B12" w:rsidRPr="00646B12" w:rsidRDefault="00646B12" w:rsidP="00646B12">
            <w:pPr>
              <w:ind w:firstLine="0"/>
            </w:pPr>
            <w:r>
              <w:t>Pope</w:t>
            </w:r>
          </w:p>
        </w:tc>
        <w:tc>
          <w:tcPr>
            <w:tcW w:w="2180" w:type="dxa"/>
          </w:tcPr>
          <w:p w14:paraId="1E93568C" w14:textId="1C1B0375" w:rsidR="00646B12" w:rsidRPr="00646B12" w:rsidRDefault="00646B12" w:rsidP="00646B12">
            <w:pPr>
              <w:ind w:firstLine="0"/>
            </w:pPr>
            <w:r>
              <w:t>Rivers</w:t>
            </w:r>
          </w:p>
        </w:tc>
      </w:tr>
      <w:tr w:rsidR="00646B12" w:rsidRPr="00646B12" w14:paraId="523875B3" w14:textId="77777777" w:rsidTr="00646B12">
        <w:tc>
          <w:tcPr>
            <w:tcW w:w="2179" w:type="dxa"/>
          </w:tcPr>
          <w:p w14:paraId="696D445E" w14:textId="53605500" w:rsidR="00646B12" w:rsidRPr="00646B12" w:rsidRDefault="00646B12" w:rsidP="00646B12">
            <w:pPr>
              <w:ind w:firstLine="0"/>
            </w:pPr>
            <w:r>
              <w:t>Robbins</w:t>
            </w:r>
          </w:p>
        </w:tc>
        <w:tc>
          <w:tcPr>
            <w:tcW w:w="2179" w:type="dxa"/>
          </w:tcPr>
          <w:p w14:paraId="1FE4B9CB" w14:textId="31A9D55D" w:rsidR="00646B12" w:rsidRPr="00646B12" w:rsidRDefault="00646B12" w:rsidP="00646B12">
            <w:pPr>
              <w:ind w:firstLine="0"/>
            </w:pPr>
            <w:r>
              <w:t>Rose</w:t>
            </w:r>
          </w:p>
        </w:tc>
        <w:tc>
          <w:tcPr>
            <w:tcW w:w="2180" w:type="dxa"/>
          </w:tcPr>
          <w:p w14:paraId="24B86CF3" w14:textId="5B6B2DFF" w:rsidR="00646B12" w:rsidRPr="00646B12" w:rsidRDefault="00646B12" w:rsidP="00646B12">
            <w:pPr>
              <w:ind w:firstLine="0"/>
            </w:pPr>
            <w:r>
              <w:t>Rutherford</w:t>
            </w:r>
          </w:p>
        </w:tc>
      </w:tr>
      <w:tr w:rsidR="00646B12" w:rsidRPr="00646B12" w14:paraId="456C08E6" w14:textId="77777777" w:rsidTr="00646B12">
        <w:tc>
          <w:tcPr>
            <w:tcW w:w="2179" w:type="dxa"/>
          </w:tcPr>
          <w:p w14:paraId="5B08428C" w14:textId="39D067FA" w:rsidR="00646B12" w:rsidRPr="00646B12" w:rsidRDefault="00646B12" w:rsidP="00646B12">
            <w:pPr>
              <w:ind w:firstLine="0"/>
            </w:pPr>
            <w:r>
              <w:t>Sanders</w:t>
            </w:r>
          </w:p>
        </w:tc>
        <w:tc>
          <w:tcPr>
            <w:tcW w:w="2179" w:type="dxa"/>
          </w:tcPr>
          <w:p w14:paraId="66EDCBA0" w14:textId="0B31C195" w:rsidR="00646B12" w:rsidRPr="00646B12" w:rsidRDefault="00646B12" w:rsidP="00646B12">
            <w:pPr>
              <w:ind w:firstLine="0"/>
            </w:pPr>
            <w:r>
              <w:t>Schuessler</w:t>
            </w:r>
          </w:p>
        </w:tc>
        <w:tc>
          <w:tcPr>
            <w:tcW w:w="2180" w:type="dxa"/>
          </w:tcPr>
          <w:p w14:paraId="4BA9A000" w14:textId="0EDC29DA" w:rsidR="00646B12" w:rsidRPr="00646B12" w:rsidRDefault="00646B12" w:rsidP="00646B12">
            <w:pPr>
              <w:ind w:firstLine="0"/>
            </w:pPr>
            <w:r>
              <w:t>Scott</w:t>
            </w:r>
          </w:p>
        </w:tc>
      </w:tr>
      <w:tr w:rsidR="00646B12" w:rsidRPr="00646B12" w14:paraId="41A9E165" w14:textId="77777777" w:rsidTr="00646B12">
        <w:tc>
          <w:tcPr>
            <w:tcW w:w="2179" w:type="dxa"/>
          </w:tcPr>
          <w:p w14:paraId="5C9E44C8" w14:textId="2F3E56EE" w:rsidR="00646B12" w:rsidRPr="00646B12" w:rsidRDefault="00646B12" w:rsidP="00646B12">
            <w:pPr>
              <w:ind w:firstLine="0"/>
            </w:pPr>
            <w:r>
              <w:t>Sessions</w:t>
            </w:r>
          </w:p>
        </w:tc>
        <w:tc>
          <w:tcPr>
            <w:tcW w:w="2179" w:type="dxa"/>
          </w:tcPr>
          <w:p w14:paraId="3EC195B5" w14:textId="0599ADEC" w:rsidR="00646B12" w:rsidRPr="00646B12" w:rsidRDefault="00646B12" w:rsidP="00646B12">
            <w:pPr>
              <w:ind w:firstLine="0"/>
            </w:pPr>
            <w:r>
              <w:t>G. M. Smith</w:t>
            </w:r>
          </w:p>
        </w:tc>
        <w:tc>
          <w:tcPr>
            <w:tcW w:w="2180" w:type="dxa"/>
          </w:tcPr>
          <w:p w14:paraId="23990D8F" w14:textId="73B1F8D1" w:rsidR="00646B12" w:rsidRPr="00646B12" w:rsidRDefault="00646B12" w:rsidP="00646B12">
            <w:pPr>
              <w:ind w:firstLine="0"/>
            </w:pPr>
            <w:r>
              <w:t>M. M. Smith</w:t>
            </w:r>
          </w:p>
        </w:tc>
      </w:tr>
      <w:tr w:rsidR="00646B12" w:rsidRPr="00646B12" w14:paraId="376FBA14" w14:textId="77777777" w:rsidTr="00646B12">
        <w:tc>
          <w:tcPr>
            <w:tcW w:w="2179" w:type="dxa"/>
          </w:tcPr>
          <w:p w14:paraId="2D38AD3E" w14:textId="0DA37213" w:rsidR="00646B12" w:rsidRPr="00646B12" w:rsidRDefault="00646B12" w:rsidP="00646B12">
            <w:pPr>
              <w:ind w:firstLine="0"/>
            </w:pPr>
            <w:r>
              <w:t>Stavrinakis</w:t>
            </w:r>
          </w:p>
        </w:tc>
        <w:tc>
          <w:tcPr>
            <w:tcW w:w="2179" w:type="dxa"/>
          </w:tcPr>
          <w:p w14:paraId="725AFD49" w14:textId="525BF807" w:rsidR="00646B12" w:rsidRPr="00646B12" w:rsidRDefault="00646B12" w:rsidP="00646B12">
            <w:pPr>
              <w:ind w:firstLine="0"/>
            </w:pPr>
            <w:r>
              <w:t>Taylor</w:t>
            </w:r>
          </w:p>
        </w:tc>
        <w:tc>
          <w:tcPr>
            <w:tcW w:w="2180" w:type="dxa"/>
          </w:tcPr>
          <w:p w14:paraId="27B3CA97" w14:textId="2D46F611" w:rsidR="00646B12" w:rsidRPr="00646B12" w:rsidRDefault="00646B12" w:rsidP="00646B12">
            <w:pPr>
              <w:ind w:firstLine="0"/>
            </w:pPr>
            <w:r>
              <w:t>Teeple</w:t>
            </w:r>
          </w:p>
        </w:tc>
      </w:tr>
      <w:tr w:rsidR="00646B12" w:rsidRPr="00646B12" w14:paraId="0D6E6D8C" w14:textId="77777777" w:rsidTr="00646B12">
        <w:tc>
          <w:tcPr>
            <w:tcW w:w="2179" w:type="dxa"/>
          </w:tcPr>
          <w:p w14:paraId="54426615" w14:textId="165AB5A2" w:rsidR="00646B12" w:rsidRPr="00646B12" w:rsidRDefault="00646B12" w:rsidP="00646B12">
            <w:pPr>
              <w:ind w:firstLine="0"/>
            </w:pPr>
            <w:r>
              <w:t>Vaughan</w:t>
            </w:r>
          </w:p>
        </w:tc>
        <w:tc>
          <w:tcPr>
            <w:tcW w:w="2179" w:type="dxa"/>
          </w:tcPr>
          <w:p w14:paraId="12532526" w14:textId="30F6B7F5" w:rsidR="00646B12" w:rsidRPr="00646B12" w:rsidRDefault="00646B12" w:rsidP="00646B12">
            <w:pPr>
              <w:ind w:firstLine="0"/>
            </w:pPr>
            <w:r>
              <w:t>Waters</w:t>
            </w:r>
          </w:p>
        </w:tc>
        <w:tc>
          <w:tcPr>
            <w:tcW w:w="2180" w:type="dxa"/>
          </w:tcPr>
          <w:p w14:paraId="1AC4DD67" w14:textId="03FBFD03" w:rsidR="00646B12" w:rsidRPr="00646B12" w:rsidRDefault="00646B12" w:rsidP="00646B12">
            <w:pPr>
              <w:ind w:firstLine="0"/>
            </w:pPr>
            <w:r>
              <w:t>Wetmore</w:t>
            </w:r>
          </w:p>
        </w:tc>
      </w:tr>
      <w:tr w:rsidR="00646B12" w:rsidRPr="00646B12" w14:paraId="7DD609C5" w14:textId="77777777" w:rsidTr="00646B12">
        <w:tc>
          <w:tcPr>
            <w:tcW w:w="2179" w:type="dxa"/>
          </w:tcPr>
          <w:p w14:paraId="606D3F04" w14:textId="752608BF" w:rsidR="00646B12" w:rsidRPr="00646B12" w:rsidRDefault="00646B12" w:rsidP="00646B12">
            <w:pPr>
              <w:keepNext/>
              <w:ind w:firstLine="0"/>
            </w:pPr>
            <w:r>
              <w:t>Whitmire</w:t>
            </w:r>
          </w:p>
        </w:tc>
        <w:tc>
          <w:tcPr>
            <w:tcW w:w="2179" w:type="dxa"/>
          </w:tcPr>
          <w:p w14:paraId="5A176E45" w14:textId="4F2A6B1E" w:rsidR="00646B12" w:rsidRPr="00646B12" w:rsidRDefault="00646B12" w:rsidP="00646B12">
            <w:pPr>
              <w:keepNext/>
              <w:ind w:firstLine="0"/>
            </w:pPr>
            <w:r>
              <w:t>Wickensimer</w:t>
            </w:r>
          </w:p>
        </w:tc>
        <w:tc>
          <w:tcPr>
            <w:tcW w:w="2180" w:type="dxa"/>
          </w:tcPr>
          <w:p w14:paraId="4FEE2388" w14:textId="295C2EBF" w:rsidR="00646B12" w:rsidRPr="00646B12" w:rsidRDefault="00646B12" w:rsidP="00646B12">
            <w:pPr>
              <w:keepNext/>
              <w:ind w:firstLine="0"/>
            </w:pPr>
            <w:r>
              <w:t>Williams</w:t>
            </w:r>
          </w:p>
        </w:tc>
      </w:tr>
      <w:tr w:rsidR="00646B12" w:rsidRPr="00646B12" w14:paraId="611E96FF" w14:textId="77777777" w:rsidTr="00646B12">
        <w:tc>
          <w:tcPr>
            <w:tcW w:w="2179" w:type="dxa"/>
          </w:tcPr>
          <w:p w14:paraId="1741C3F4" w14:textId="507A2EDA" w:rsidR="00646B12" w:rsidRPr="00646B12" w:rsidRDefault="00646B12" w:rsidP="00646B12">
            <w:pPr>
              <w:keepNext/>
              <w:ind w:firstLine="0"/>
            </w:pPr>
            <w:r>
              <w:t>Willis</w:t>
            </w:r>
          </w:p>
        </w:tc>
        <w:tc>
          <w:tcPr>
            <w:tcW w:w="2179" w:type="dxa"/>
          </w:tcPr>
          <w:p w14:paraId="51072502" w14:textId="7A643663" w:rsidR="00646B12" w:rsidRPr="00646B12" w:rsidRDefault="00646B12" w:rsidP="00646B12">
            <w:pPr>
              <w:keepNext/>
              <w:ind w:firstLine="0"/>
            </w:pPr>
            <w:r>
              <w:t>Wooten</w:t>
            </w:r>
          </w:p>
        </w:tc>
        <w:tc>
          <w:tcPr>
            <w:tcW w:w="2180" w:type="dxa"/>
          </w:tcPr>
          <w:p w14:paraId="1A238E80" w14:textId="718761F5" w:rsidR="00646B12" w:rsidRPr="00646B12" w:rsidRDefault="00646B12" w:rsidP="00646B12">
            <w:pPr>
              <w:keepNext/>
              <w:ind w:firstLine="0"/>
            </w:pPr>
            <w:r>
              <w:t>Yow</w:t>
            </w:r>
          </w:p>
        </w:tc>
      </w:tr>
    </w:tbl>
    <w:p w14:paraId="5030FE47" w14:textId="77777777" w:rsidR="00646B12" w:rsidRDefault="00646B12" w:rsidP="00646B12"/>
    <w:p w14:paraId="1E618307" w14:textId="0297D71E" w:rsidR="00646B12" w:rsidRDefault="00646B12" w:rsidP="00646B12">
      <w:pPr>
        <w:jc w:val="center"/>
        <w:rPr>
          <w:b/>
        </w:rPr>
      </w:pPr>
      <w:r w:rsidRPr="00646B12">
        <w:rPr>
          <w:b/>
        </w:rPr>
        <w:t>Total--87</w:t>
      </w:r>
    </w:p>
    <w:p w14:paraId="09CD4CA6" w14:textId="77777777" w:rsidR="00646B12" w:rsidRDefault="00646B12" w:rsidP="00646B12">
      <w:pPr>
        <w:jc w:val="center"/>
        <w:rPr>
          <w:b/>
        </w:rPr>
      </w:pPr>
    </w:p>
    <w:p w14:paraId="579034FC" w14:textId="77777777" w:rsidR="00646B12" w:rsidRDefault="00646B12" w:rsidP="00646B12">
      <w:pPr>
        <w:ind w:firstLine="0"/>
      </w:pPr>
      <w:r w:rsidRPr="00646B1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6B12" w:rsidRPr="00646B12" w14:paraId="16DEC6C8" w14:textId="77777777" w:rsidTr="00646B12">
        <w:tc>
          <w:tcPr>
            <w:tcW w:w="2179" w:type="dxa"/>
          </w:tcPr>
          <w:p w14:paraId="1164596E" w14:textId="0696B09E" w:rsidR="00646B12" w:rsidRPr="00646B12" w:rsidRDefault="00646B12" w:rsidP="00646B12">
            <w:pPr>
              <w:keepNext/>
              <w:ind w:firstLine="0"/>
            </w:pPr>
            <w:r>
              <w:t>Beach</w:t>
            </w:r>
          </w:p>
        </w:tc>
        <w:tc>
          <w:tcPr>
            <w:tcW w:w="2179" w:type="dxa"/>
          </w:tcPr>
          <w:p w14:paraId="51C78316" w14:textId="5E024D5A" w:rsidR="00646B12" w:rsidRPr="00646B12" w:rsidRDefault="00646B12" w:rsidP="00646B12">
            <w:pPr>
              <w:keepNext/>
              <w:ind w:firstLine="0"/>
            </w:pPr>
            <w:r>
              <w:t>Burns</w:t>
            </w:r>
          </w:p>
        </w:tc>
        <w:tc>
          <w:tcPr>
            <w:tcW w:w="2180" w:type="dxa"/>
          </w:tcPr>
          <w:p w14:paraId="6DFCD0AF" w14:textId="195E5921" w:rsidR="00646B12" w:rsidRPr="00646B12" w:rsidRDefault="00646B12" w:rsidP="00646B12">
            <w:pPr>
              <w:keepNext/>
              <w:ind w:firstLine="0"/>
            </w:pPr>
            <w:r>
              <w:t>Chumley</w:t>
            </w:r>
          </w:p>
        </w:tc>
      </w:tr>
      <w:tr w:rsidR="00646B12" w:rsidRPr="00646B12" w14:paraId="2DF6846C" w14:textId="77777777" w:rsidTr="00646B12">
        <w:tc>
          <w:tcPr>
            <w:tcW w:w="2179" w:type="dxa"/>
          </w:tcPr>
          <w:p w14:paraId="7B7CAE36" w14:textId="538DFBE3" w:rsidR="00646B12" w:rsidRPr="00646B12" w:rsidRDefault="00646B12" w:rsidP="00646B12">
            <w:pPr>
              <w:ind w:firstLine="0"/>
            </w:pPr>
            <w:r>
              <w:t>Cromer</w:t>
            </w:r>
          </w:p>
        </w:tc>
        <w:tc>
          <w:tcPr>
            <w:tcW w:w="2179" w:type="dxa"/>
          </w:tcPr>
          <w:p w14:paraId="7934395C" w14:textId="09051673" w:rsidR="00646B12" w:rsidRPr="00646B12" w:rsidRDefault="00646B12" w:rsidP="00646B12">
            <w:pPr>
              <w:ind w:firstLine="0"/>
            </w:pPr>
            <w:r>
              <w:t>Edgerton</w:t>
            </w:r>
          </w:p>
        </w:tc>
        <w:tc>
          <w:tcPr>
            <w:tcW w:w="2180" w:type="dxa"/>
          </w:tcPr>
          <w:p w14:paraId="6389866A" w14:textId="233AEB3B" w:rsidR="00646B12" w:rsidRPr="00646B12" w:rsidRDefault="00646B12" w:rsidP="00646B12">
            <w:pPr>
              <w:ind w:firstLine="0"/>
            </w:pPr>
            <w:r>
              <w:t>Ford</w:t>
            </w:r>
          </w:p>
        </w:tc>
      </w:tr>
      <w:tr w:rsidR="00646B12" w:rsidRPr="00646B12" w14:paraId="1D8FB4C5" w14:textId="77777777" w:rsidTr="00646B12">
        <w:tc>
          <w:tcPr>
            <w:tcW w:w="2179" w:type="dxa"/>
          </w:tcPr>
          <w:p w14:paraId="6542FCFF" w14:textId="265F0BC7" w:rsidR="00646B12" w:rsidRPr="00646B12" w:rsidRDefault="00646B12" w:rsidP="00646B12">
            <w:pPr>
              <w:ind w:firstLine="0"/>
            </w:pPr>
            <w:r>
              <w:t>Frank</w:t>
            </w:r>
          </w:p>
        </w:tc>
        <w:tc>
          <w:tcPr>
            <w:tcW w:w="2179" w:type="dxa"/>
          </w:tcPr>
          <w:p w14:paraId="55F0B3B4" w14:textId="2753A6DD" w:rsidR="00646B12" w:rsidRPr="00646B12" w:rsidRDefault="00646B12" w:rsidP="00646B12">
            <w:pPr>
              <w:ind w:firstLine="0"/>
            </w:pPr>
            <w:r>
              <w:t>Gilreath</w:t>
            </w:r>
          </w:p>
        </w:tc>
        <w:tc>
          <w:tcPr>
            <w:tcW w:w="2180" w:type="dxa"/>
          </w:tcPr>
          <w:p w14:paraId="0E2ADDE8" w14:textId="4F353065" w:rsidR="00646B12" w:rsidRPr="00646B12" w:rsidRDefault="00646B12" w:rsidP="00646B12">
            <w:pPr>
              <w:ind w:firstLine="0"/>
            </w:pPr>
            <w:r>
              <w:t>Hager</w:t>
            </w:r>
          </w:p>
        </w:tc>
      </w:tr>
      <w:tr w:rsidR="00646B12" w:rsidRPr="00646B12" w14:paraId="1DF8200B" w14:textId="77777777" w:rsidTr="00646B12">
        <w:tc>
          <w:tcPr>
            <w:tcW w:w="2179" w:type="dxa"/>
          </w:tcPr>
          <w:p w14:paraId="2D16B8D8" w14:textId="468E70CD" w:rsidR="00646B12" w:rsidRPr="00646B12" w:rsidRDefault="00646B12" w:rsidP="00646B12">
            <w:pPr>
              <w:ind w:firstLine="0"/>
            </w:pPr>
            <w:r>
              <w:t>Harris</w:t>
            </w:r>
          </w:p>
        </w:tc>
        <w:tc>
          <w:tcPr>
            <w:tcW w:w="2179" w:type="dxa"/>
          </w:tcPr>
          <w:p w14:paraId="5BBDF0B0" w14:textId="618A47B4" w:rsidR="00646B12" w:rsidRPr="00646B12" w:rsidRDefault="00646B12" w:rsidP="00646B12">
            <w:pPr>
              <w:ind w:firstLine="0"/>
            </w:pPr>
            <w:r>
              <w:t>Huff</w:t>
            </w:r>
          </w:p>
        </w:tc>
        <w:tc>
          <w:tcPr>
            <w:tcW w:w="2180" w:type="dxa"/>
          </w:tcPr>
          <w:p w14:paraId="20C76EF3" w14:textId="10EDBF6D" w:rsidR="00646B12" w:rsidRPr="00646B12" w:rsidRDefault="00646B12" w:rsidP="00646B12">
            <w:pPr>
              <w:ind w:firstLine="0"/>
            </w:pPr>
            <w:r>
              <w:t>Kilmartin</w:t>
            </w:r>
          </w:p>
        </w:tc>
      </w:tr>
      <w:tr w:rsidR="00646B12" w:rsidRPr="00646B12" w14:paraId="17790EC8" w14:textId="77777777" w:rsidTr="00646B12">
        <w:tc>
          <w:tcPr>
            <w:tcW w:w="2179" w:type="dxa"/>
          </w:tcPr>
          <w:p w14:paraId="52F20F93" w14:textId="0BD575D1" w:rsidR="00646B12" w:rsidRPr="00646B12" w:rsidRDefault="00646B12" w:rsidP="00646B12">
            <w:pPr>
              <w:ind w:firstLine="0"/>
            </w:pPr>
            <w:r>
              <w:t>Lastinger</w:t>
            </w:r>
          </w:p>
        </w:tc>
        <w:tc>
          <w:tcPr>
            <w:tcW w:w="2179" w:type="dxa"/>
          </w:tcPr>
          <w:p w14:paraId="2B4C627B" w14:textId="171595C4" w:rsidR="00646B12" w:rsidRPr="00646B12" w:rsidRDefault="00646B12" w:rsidP="00646B12">
            <w:pPr>
              <w:ind w:firstLine="0"/>
            </w:pPr>
            <w:r>
              <w:t>Magnuson</w:t>
            </w:r>
          </w:p>
        </w:tc>
        <w:tc>
          <w:tcPr>
            <w:tcW w:w="2180" w:type="dxa"/>
          </w:tcPr>
          <w:p w14:paraId="2C6AC7A0" w14:textId="321F3494" w:rsidR="00646B12" w:rsidRPr="00646B12" w:rsidRDefault="00646B12" w:rsidP="00646B12">
            <w:pPr>
              <w:ind w:firstLine="0"/>
            </w:pPr>
            <w:r>
              <w:t>McCabe</w:t>
            </w:r>
          </w:p>
        </w:tc>
      </w:tr>
      <w:tr w:rsidR="00646B12" w:rsidRPr="00646B12" w14:paraId="70563FA5" w14:textId="77777777" w:rsidTr="00646B12">
        <w:tc>
          <w:tcPr>
            <w:tcW w:w="2179" w:type="dxa"/>
          </w:tcPr>
          <w:p w14:paraId="1A38D757" w14:textId="7230EA54" w:rsidR="00646B12" w:rsidRPr="00646B12" w:rsidRDefault="00646B12" w:rsidP="00646B12">
            <w:pPr>
              <w:keepNext/>
              <w:ind w:firstLine="0"/>
            </w:pPr>
            <w:r>
              <w:t>D. Mitchell</w:t>
            </w:r>
          </w:p>
        </w:tc>
        <w:tc>
          <w:tcPr>
            <w:tcW w:w="2179" w:type="dxa"/>
          </w:tcPr>
          <w:p w14:paraId="11A9DF6D" w14:textId="599A8D2E" w:rsidR="00646B12" w:rsidRPr="00646B12" w:rsidRDefault="00646B12" w:rsidP="00646B12">
            <w:pPr>
              <w:keepNext/>
              <w:ind w:firstLine="0"/>
            </w:pPr>
            <w:r>
              <w:t>Morgan</w:t>
            </w:r>
          </w:p>
        </w:tc>
        <w:tc>
          <w:tcPr>
            <w:tcW w:w="2180" w:type="dxa"/>
          </w:tcPr>
          <w:p w14:paraId="3CED22A1" w14:textId="1926F082" w:rsidR="00646B12" w:rsidRPr="00646B12" w:rsidRDefault="00646B12" w:rsidP="00646B12">
            <w:pPr>
              <w:keepNext/>
              <w:ind w:firstLine="0"/>
            </w:pPr>
            <w:r>
              <w:t>Pace</w:t>
            </w:r>
          </w:p>
        </w:tc>
      </w:tr>
      <w:tr w:rsidR="00646B12" w:rsidRPr="00646B12" w14:paraId="5E61955D" w14:textId="77777777" w:rsidTr="00646B12">
        <w:tc>
          <w:tcPr>
            <w:tcW w:w="2179" w:type="dxa"/>
          </w:tcPr>
          <w:p w14:paraId="37D48FE2" w14:textId="05E57A0E" w:rsidR="00646B12" w:rsidRPr="00646B12" w:rsidRDefault="00646B12" w:rsidP="00646B12">
            <w:pPr>
              <w:keepNext/>
              <w:ind w:firstLine="0"/>
            </w:pPr>
            <w:r>
              <w:t>Terribile</w:t>
            </w:r>
          </w:p>
        </w:tc>
        <w:tc>
          <w:tcPr>
            <w:tcW w:w="2179" w:type="dxa"/>
          </w:tcPr>
          <w:p w14:paraId="70A09D27" w14:textId="4F8821DC" w:rsidR="00646B12" w:rsidRPr="00646B12" w:rsidRDefault="00646B12" w:rsidP="00646B12">
            <w:pPr>
              <w:keepNext/>
              <w:ind w:firstLine="0"/>
            </w:pPr>
            <w:r>
              <w:t>White</w:t>
            </w:r>
          </w:p>
        </w:tc>
        <w:tc>
          <w:tcPr>
            <w:tcW w:w="2180" w:type="dxa"/>
          </w:tcPr>
          <w:p w14:paraId="5CB9C904" w14:textId="77777777" w:rsidR="00646B12" w:rsidRPr="00646B12" w:rsidRDefault="00646B12" w:rsidP="00646B12">
            <w:pPr>
              <w:keepNext/>
              <w:ind w:firstLine="0"/>
            </w:pPr>
          </w:p>
        </w:tc>
      </w:tr>
    </w:tbl>
    <w:p w14:paraId="57CF0F20" w14:textId="77777777" w:rsidR="00646B12" w:rsidRDefault="00646B12" w:rsidP="00646B12"/>
    <w:p w14:paraId="5B4F1EB6" w14:textId="77777777" w:rsidR="00646B12" w:rsidRDefault="00646B12" w:rsidP="00646B12">
      <w:pPr>
        <w:jc w:val="center"/>
        <w:rPr>
          <w:b/>
        </w:rPr>
      </w:pPr>
      <w:r w:rsidRPr="00646B12">
        <w:rPr>
          <w:b/>
        </w:rPr>
        <w:t>Total--20</w:t>
      </w:r>
    </w:p>
    <w:p w14:paraId="2CB7E820" w14:textId="055A207C" w:rsidR="00646B12" w:rsidRDefault="00646B12" w:rsidP="00646B12">
      <w:pPr>
        <w:jc w:val="center"/>
        <w:rPr>
          <w:b/>
        </w:rPr>
      </w:pPr>
    </w:p>
    <w:p w14:paraId="4D0B4526" w14:textId="77777777" w:rsidR="00646B12" w:rsidRDefault="00646B12" w:rsidP="00646B12">
      <w:r>
        <w:t>Section 48 was adopted.</w:t>
      </w:r>
    </w:p>
    <w:p w14:paraId="741A1DD3" w14:textId="77777777" w:rsidR="00646B12" w:rsidRDefault="00646B12" w:rsidP="00646B12"/>
    <w:p w14:paraId="38128888" w14:textId="77777777" w:rsidR="00646B12" w:rsidRDefault="00646B12" w:rsidP="00646B12">
      <w:pPr>
        <w:keepNext/>
        <w:jc w:val="center"/>
        <w:rPr>
          <w:b/>
        </w:rPr>
      </w:pPr>
      <w:r w:rsidRPr="00646B12">
        <w:rPr>
          <w:b/>
        </w:rPr>
        <w:t>SECTION 49--ADOPTED</w:t>
      </w:r>
    </w:p>
    <w:p w14:paraId="77727700" w14:textId="3A0CA93D" w:rsidR="00646B12" w:rsidRDefault="00646B12" w:rsidP="00646B12">
      <w:pPr>
        <w:jc w:val="center"/>
        <w:rPr>
          <w:b/>
        </w:rPr>
      </w:pPr>
    </w:p>
    <w:p w14:paraId="4468A88F" w14:textId="77777777" w:rsidR="00646B12" w:rsidRPr="0044474A" w:rsidRDefault="00646B12" w:rsidP="00646B12">
      <w:pPr>
        <w:widowControl w:val="0"/>
        <w:rPr>
          <w:snapToGrid w:val="0"/>
        </w:rPr>
      </w:pPr>
      <w:r w:rsidRPr="0044474A">
        <w:rPr>
          <w:snapToGrid w:val="0"/>
        </w:rPr>
        <w:t>Rep. CROMER proposed the following Amendment No. 11 (Doc Name h:\legwork\house\amend\h-wm\010\prt it elim.docx), which was tabled:</w:t>
      </w:r>
    </w:p>
    <w:p w14:paraId="7D4C2013" w14:textId="77777777" w:rsidR="00646B12" w:rsidRPr="0044474A" w:rsidRDefault="00646B12" w:rsidP="00646B12">
      <w:pPr>
        <w:widowControl w:val="0"/>
        <w:rPr>
          <w:snapToGrid w:val="0"/>
        </w:rPr>
      </w:pPr>
      <w:r w:rsidRPr="0044474A">
        <w:rPr>
          <w:snapToGrid w:val="0"/>
        </w:rPr>
        <w:t>Amend the bill, as and if amended, Part IA, Section 49, DEPT. OF PARKS, RECREATION &amp; TOURISM, page 139, line 10, opposite /OTHER OPERATING EXPENSES/ by decreasing the amount(s) in Columns 3 and 4 by:</w:t>
      </w:r>
    </w:p>
    <w:p w14:paraId="6C777A73" w14:textId="77777777" w:rsidR="00646B12" w:rsidRPr="0044474A" w:rsidRDefault="00646B12" w:rsidP="00646B12">
      <w:pPr>
        <w:widowControl w:val="0"/>
        <w:tabs>
          <w:tab w:val="right" w:pos="3600"/>
          <w:tab w:val="right" w:pos="5040"/>
        </w:tabs>
        <w:rPr>
          <w:snapToGrid w:val="0"/>
        </w:rPr>
      </w:pPr>
      <w:r w:rsidRPr="0044474A">
        <w:rPr>
          <w:snapToGrid w:val="0"/>
        </w:rPr>
        <w:tab/>
        <w:t>Column 3</w:t>
      </w:r>
      <w:r w:rsidRPr="0044474A">
        <w:rPr>
          <w:snapToGrid w:val="0"/>
        </w:rPr>
        <w:tab/>
        <w:t>Column 4</w:t>
      </w:r>
    </w:p>
    <w:p w14:paraId="3EA1903A" w14:textId="77777777" w:rsidR="00646B12" w:rsidRPr="0044474A" w:rsidRDefault="00646B12" w:rsidP="00646B12">
      <w:pPr>
        <w:widowControl w:val="0"/>
        <w:tabs>
          <w:tab w:val="right" w:pos="3600"/>
          <w:tab w:val="right" w:pos="5040"/>
        </w:tabs>
        <w:rPr>
          <w:snapToGrid w:val="0"/>
        </w:rPr>
      </w:pPr>
      <w:r w:rsidRPr="0044474A">
        <w:rPr>
          <w:snapToGrid w:val="0"/>
        </w:rPr>
        <w:tab/>
        <w:t>200,000</w:t>
      </w:r>
      <w:r w:rsidRPr="0044474A">
        <w:rPr>
          <w:snapToGrid w:val="0"/>
        </w:rPr>
        <w:tab/>
        <w:t>200,000</w:t>
      </w:r>
    </w:p>
    <w:p w14:paraId="5726E40D" w14:textId="77777777" w:rsidR="00646B12" w:rsidRPr="0044474A" w:rsidRDefault="00646B12" w:rsidP="00646B12">
      <w:pPr>
        <w:widowControl w:val="0"/>
        <w:rPr>
          <w:snapToGrid w:val="0"/>
        </w:rPr>
      </w:pPr>
      <w:r w:rsidRPr="0044474A">
        <w:rPr>
          <w:snapToGrid w:val="0"/>
        </w:rPr>
        <w:t>Renumber sections to conform.</w:t>
      </w:r>
    </w:p>
    <w:p w14:paraId="0021203E" w14:textId="77777777" w:rsidR="00646B12" w:rsidRDefault="00646B12" w:rsidP="00646B12">
      <w:pPr>
        <w:widowControl w:val="0"/>
      </w:pPr>
      <w:r w:rsidRPr="0044474A">
        <w:rPr>
          <w:snapToGrid w:val="0"/>
        </w:rPr>
        <w:t>Amend totals and titles to conform.</w:t>
      </w:r>
    </w:p>
    <w:p w14:paraId="4DD3850F" w14:textId="11DE9FA7" w:rsidR="00646B12" w:rsidRDefault="00646B12" w:rsidP="00646B12">
      <w:pPr>
        <w:widowControl w:val="0"/>
      </w:pPr>
    </w:p>
    <w:p w14:paraId="7E17430C" w14:textId="77777777" w:rsidR="00646B12" w:rsidRDefault="00646B12" w:rsidP="00646B12">
      <w:r>
        <w:t>Rep. CROMER explained the amendment.</w:t>
      </w:r>
    </w:p>
    <w:p w14:paraId="57A9DED0" w14:textId="77777777" w:rsidR="0031020D" w:rsidRDefault="0031020D" w:rsidP="00646B12"/>
    <w:p w14:paraId="76AF238D" w14:textId="6FC13385" w:rsidR="00646B12" w:rsidRDefault="00646B12" w:rsidP="00646B12">
      <w:r>
        <w:t>Rep. STAVRINAKIS spoke against the amendment.</w:t>
      </w:r>
    </w:p>
    <w:p w14:paraId="47D48049" w14:textId="77777777" w:rsidR="00646B12" w:rsidRDefault="00646B12" w:rsidP="00646B12"/>
    <w:p w14:paraId="4618BA4E" w14:textId="28BCD5F1" w:rsidR="00646B12" w:rsidRDefault="00646B12" w:rsidP="00646B12">
      <w:r>
        <w:t>Rep. STAVRINAKIS moved to table the amendment.</w:t>
      </w:r>
    </w:p>
    <w:p w14:paraId="10BAAA03" w14:textId="77777777" w:rsidR="00646B12" w:rsidRDefault="00646B12" w:rsidP="00646B12"/>
    <w:p w14:paraId="0FE67C98" w14:textId="77777777" w:rsidR="00646B12" w:rsidRDefault="00646B12" w:rsidP="00646B12">
      <w:r>
        <w:t>Rep. BEACH demanded the yeas and nays which were taken, resulting as follows:</w:t>
      </w:r>
    </w:p>
    <w:p w14:paraId="2C763F24" w14:textId="18469BE7" w:rsidR="00646B12" w:rsidRDefault="00646B12" w:rsidP="00646B12">
      <w:pPr>
        <w:jc w:val="center"/>
      </w:pPr>
      <w:bookmarkStart w:id="21" w:name="vote_start66"/>
      <w:bookmarkEnd w:id="21"/>
      <w:r>
        <w:t>Yeas 94; Nays 17</w:t>
      </w:r>
    </w:p>
    <w:p w14:paraId="33E7A209" w14:textId="77777777" w:rsidR="0031020D" w:rsidRDefault="0031020D" w:rsidP="00646B12">
      <w:pPr>
        <w:jc w:val="center"/>
      </w:pPr>
    </w:p>
    <w:p w14:paraId="4D2B2507"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528C58A2" w14:textId="77777777" w:rsidTr="00646B12">
        <w:tc>
          <w:tcPr>
            <w:tcW w:w="2179" w:type="dxa"/>
          </w:tcPr>
          <w:p w14:paraId="06022D61" w14:textId="0A707366" w:rsidR="00646B12" w:rsidRPr="00646B12" w:rsidRDefault="00646B12" w:rsidP="00646B12">
            <w:pPr>
              <w:keepNext/>
              <w:ind w:firstLine="0"/>
            </w:pPr>
            <w:r>
              <w:t>Anderson</w:t>
            </w:r>
          </w:p>
        </w:tc>
        <w:tc>
          <w:tcPr>
            <w:tcW w:w="2179" w:type="dxa"/>
          </w:tcPr>
          <w:p w14:paraId="1C93944B" w14:textId="26ED18CE" w:rsidR="00646B12" w:rsidRPr="00646B12" w:rsidRDefault="00646B12" w:rsidP="00646B12">
            <w:pPr>
              <w:keepNext/>
              <w:ind w:firstLine="0"/>
            </w:pPr>
            <w:r>
              <w:t>Bailey</w:t>
            </w:r>
          </w:p>
        </w:tc>
        <w:tc>
          <w:tcPr>
            <w:tcW w:w="2180" w:type="dxa"/>
          </w:tcPr>
          <w:p w14:paraId="64ACC19C" w14:textId="70DD534D" w:rsidR="00646B12" w:rsidRPr="00646B12" w:rsidRDefault="00646B12" w:rsidP="00646B12">
            <w:pPr>
              <w:keepNext/>
              <w:ind w:firstLine="0"/>
            </w:pPr>
            <w:r>
              <w:t>Ballentine</w:t>
            </w:r>
          </w:p>
        </w:tc>
      </w:tr>
      <w:tr w:rsidR="00646B12" w:rsidRPr="00646B12" w14:paraId="596A142E" w14:textId="77777777" w:rsidTr="00646B12">
        <w:tc>
          <w:tcPr>
            <w:tcW w:w="2179" w:type="dxa"/>
          </w:tcPr>
          <w:p w14:paraId="6D312C52" w14:textId="75D1ACB7" w:rsidR="00646B12" w:rsidRPr="00646B12" w:rsidRDefault="00646B12" w:rsidP="00646B12">
            <w:pPr>
              <w:ind w:firstLine="0"/>
            </w:pPr>
            <w:r>
              <w:t>Bannister</w:t>
            </w:r>
          </w:p>
        </w:tc>
        <w:tc>
          <w:tcPr>
            <w:tcW w:w="2179" w:type="dxa"/>
          </w:tcPr>
          <w:p w14:paraId="127E2E18" w14:textId="07DBD4C1" w:rsidR="00646B12" w:rsidRPr="00646B12" w:rsidRDefault="00646B12" w:rsidP="00646B12">
            <w:pPr>
              <w:ind w:firstLine="0"/>
            </w:pPr>
            <w:r>
              <w:t>Bauer</w:t>
            </w:r>
          </w:p>
        </w:tc>
        <w:tc>
          <w:tcPr>
            <w:tcW w:w="2180" w:type="dxa"/>
          </w:tcPr>
          <w:p w14:paraId="0DBAFC34" w14:textId="177DB5B9" w:rsidR="00646B12" w:rsidRPr="00646B12" w:rsidRDefault="00646B12" w:rsidP="00646B12">
            <w:pPr>
              <w:ind w:firstLine="0"/>
            </w:pPr>
            <w:r>
              <w:t>Bernstein</w:t>
            </w:r>
          </w:p>
        </w:tc>
      </w:tr>
      <w:tr w:rsidR="00646B12" w:rsidRPr="00646B12" w14:paraId="7920CCC6" w14:textId="77777777" w:rsidTr="00646B12">
        <w:tc>
          <w:tcPr>
            <w:tcW w:w="2179" w:type="dxa"/>
          </w:tcPr>
          <w:p w14:paraId="559518E1" w14:textId="4CB14A3B" w:rsidR="00646B12" w:rsidRPr="00646B12" w:rsidRDefault="00646B12" w:rsidP="00646B12">
            <w:pPr>
              <w:ind w:firstLine="0"/>
            </w:pPr>
            <w:r>
              <w:t>Bowers</w:t>
            </w:r>
          </w:p>
        </w:tc>
        <w:tc>
          <w:tcPr>
            <w:tcW w:w="2179" w:type="dxa"/>
          </w:tcPr>
          <w:p w14:paraId="53E8465B" w14:textId="487992F9" w:rsidR="00646B12" w:rsidRPr="00646B12" w:rsidRDefault="00646B12" w:rsidP="00646B12">
            <w:pPr>
              <w:ind w:firstLine="0"/>
            </w:pPr>
            <w:r>
              <w:t>Bradley</w:t>
            </w:r>
          </w:p>
        </w:tc>
        <w:tc>
          <w:tcPr>
            <w:tcW w:w="2180" w:type="dxa"/>
          </w:tcPr>
          <w:p w14:paraId="10DFEA00" w14:textId="7B08369E" w:rsidR="00646B12" w:rsidRPr="00646B12" w:rsidRDefault="00646B12" w:rsidP="00646B12">
            <w:pPr>
              <w:ind w:firstLine="0"/>
            </w:pPr>
            <w:r>
              <w:t>Brewer</w:t>
            </w:r>
          </w:p>
        </w:tc>
      </w:tr>
      <w:tr w:rsidR="00646B12" w:rsidRPr="00646B12" w14:paraId="04FB7AD3" w14:textId="77777777" w:rsidTr="00646B12">
        <w:tc>
          <w:tcPr>
            <w:tcW w:w="2179" w:type="dxa"/>
          </w:tcPr>
          <w:p w14:paraId="7A5CD2C5" w14:textId="05243547" w:rsidR="00646B12" w:rsidRPr="00646B12" w:rsidRDefault="00646B12" w:rsidP="00646B12">
            <w:pPr>
              <w:ind w:firstLine="0"/>
            </w:pPr>
            <w:r>
              <w:t>Brittain</w:t>
            </w:r>
          </w:p>
        </w:tc>
        <w:tc>
          <w:tcPr>
            <w:tcW w:w="2179" w:type="dxa"/>
          </w:tcPr>
          <w:p w14:paraId="560EBFBC" w14:textId="591C8B3B" w:rsidR="00646B12" w:rsidRPr="00646B12" w:rsidRDefault="00646B12" w:rsidP="00646B12">
            <w:pPr>
              <w:ind w:firstLine="0"/>
            </w:pPr>
            <w:r>
              <w:t>Bustos</w:t>
            </w:r>
          </w:p>
        </w:tc>
        <w:tc>
          <w:tcPr>
            <w:tcW w:w="2180" w:type="dxa"/>
          </w:tcPr>
          <w:p w14:paraId="0EDE65FE" w14:textId="3716373E" w:rsidR="00646B12" w:rsidRPr="00646B12" w:rsidRDefault="00646B12" w:rsidP="00646B12">
            <w:pPr>
              <w:ind w:firstLine="0"/>
            </w:pPr>
            <w:r>
              <w:t>Calhoon</w:t>
            </w:r>
          </w:p>
        </w:tc>
      </w:tr>
      <w:tr w:rsidR="00646B12" w:rsidRPr="00646B12" w14:paraId="6E7C0455" w14:textId="77777777" w:rsidTr="00646B12">
        <w:tc>
          <w:tcPr>
            <w:tcW w:w="2179" w:type="dxa"/>
          </w:tcPr>
          <w:p w14:paraId="3EA390F2" w14:textId="6A521312" w:rsidR="00646B12" w:rsidRPr="00646B12" w:rsidRDefault="00646B12" w:rsidP="00646B12">
            <w:pPr>
              <w:ind w:firstLine="0"/>
            </w:pPr>
            <w:r>
              <w:t>Caskey</w:t>
            </w:r>
          </w:p>
        </w:tc>
        <w:tc>
          <w:tcPr>
            <w:tcW w:w="2179" w:type="dxa"/>
          </w:tcPr>
          <w:p w14:paraId="23FC78C5" w14:textId="69B299AA" w:rsidR="00646B12" w:rsidRPr="00646B12" w:rsidRDefault="00646B12" w:rsidP="00646B12">
            <w:pPr>
              <w:ind w:firstLine="0"/>
            </w:pPr>
            <w:r>
              <w:t>Chapman</w:t>
            </w:r>
          </w:p>
        </w:tc>
        <w:tc>
          <w:tcPr>
            <w:tcW w:w="2180" w:type="dxa"/>
          </w:tcPr>
          <w:p w14:paraId="27B1E3C7" w14:textId="03BDFFD4" w:rsidR="00646B12" w:rsidRPr="00646B12" w:rsidRDefault="00646B12" w:rsidP="00646B12">
            <w:pPr>
              <w:ind w:firstLine="0"/>
            </w:pPr>
            <w:r>
              <w:t>Clyburn</w:t>
            </w:r>
          </w:p>
        </w:tc>
      </w:tr>
      <w:tr w:rsidR="00646B12" w:rsidRPr="00646B12" w14:paraId="351C50B1" w14:textId="77777777" w:rsidTr="00646B12">
        <w:tc>
          <w:tcPr>
            <w:tcW w:w="2179" w:type="dxa"/>
          </w:tcPr>
          <w:p w14:paraId="26BF362E" w14:textId="2B0C1F2A" w:rsidR="00646B12" w:rsidRPr="00646B12" w:rsidRDefault="00646B12" w:rsidP="00646B12">
            <w:pPr>
              <w:ind w:firstLine="0"/>
            </w:pPr>
            <w:r>
              <w:t>Collins</w:t>
            </w:r>
          </w:p>
        </w:tc>
        <w:tc>
          <w:tcPr>
            <w:tcW w:w="2179" w:type="dxa"/>
          </w:tcPr>
          <w:p w14:paraId="108E3B96" w14:textId="0B145C1D" w:rsidR="00646B12" w:rsidRPr="00646B12" w:rsidRDefault="00646B12" w:rsidP="00646B12">
            <w:pPr>
              <w:ind w:firstLine="0"/>
            </w:pPr>
            <w:r>
              <w:t>Cox</w:t>
            </w:r>
          </w:p>
        </w:tc>
        <w:tc>
          <w:tcPr>
            <w:tcW w:w="2180" w:type="dxa"/>
          </w:tcPr>
          <w:p w14:paraId="3B9097CC" w14:textId="271E6D73" w:rsidR="00646B12" w:rsidRPr="00646B12" w:rsidRDefault="00646B12" w:rsidP="00646B12">
            <w:pPr>
              <w:ind w:firstLine="0"/>
            </w:pPr>
            <w:r>
              <w:t>Crawford</w:t>
            </w:r>
          </w:p>
        </w:tc>
      </w:tr>
      <w:tr w:rsidR="00646B12" w:rsidRPr="00646B12" w14:paraId="5A835E0D" w14:textId="77777777" w:rsidTr="00646B12">
        <w:tc>
          <w:tcPr>
            <w:tcW w:w="2179" w:type="dxa"/>
          </w:tcPr>
          <w:p w14:paraId="1A505924" w14:textId="55598EFF" w:rsidR="00646B12" w:rsidRPr="00646B12" w:rsidRDefault="00646B12" w:rsidP="00646B12">
            <w:pPr>
              <w:ind w:firstLine="0"/>
            </w:pPr>
            <w:r>
              <w:t>Davis</w:t>
            </w:r>
          </w:p>
        </w:tc>
        <w:tc>
          <w:tcPr>
            <w:tcW w:w="2179" w:type="dxa"/>
          </w:tcPr>
          <w:p w14:paraId="17786E75" w14:textId="67CFABA5" w:rsidR="00646B12" w:rsidRPr="00646B12" w:rsidRDefault="00646B12" w:rsidP="00646B12">
            <w:pPr>
              <w:ind w:firstLine="0"/>
            </w:pPr>
            <w:r>
              <w:t>Dillard</w:t>
            </w:r>
          </w:p>
        </w:tc>
        <w:tc>
          <w:tcPr>
            <w:tcW w:w="2180" w:type="dxa"/>
          </w:tcPr>
          <w:p w14:paraId="023230B6" w14:textId="24F8BF12" w:rsidR="00646B12" w:rsidRPr="00646B12" w:rsidRDefault="00646B12" w:rsidP="00646B12">
            <w:pPr>
              <w:ind w:firstLine="0"/>
            </w:pPr>
            <w:r>
              <w:t>Duncan</w:t>
            </w:r>
          </w:p>
        </w:tc>
      </w:tr>
      <w:tr w:rsidR="00646B12" w:rsidRPr="00646B12" w14:paraId="65CED924" w14:textId="77777777" w:rsidTr="00646B12">
        <w:tc>
          <w:tcPr>
            <w:tcW w:w="2179" w:type="dxa"/>
          </w:tcPr>
          <w:p w14:paraId="7CBC11CE" w14:textId="75C6DF1E" w:rsidR="00646B12" w:rsidRPr="00646B12" w:rsidRDefault="00646B12" w:rsidP="00646B12">
            <w:pPr>
              <w:ind w:firstLine="0"/>
            </w:pPr>
            <w:r>
              <w:t>Erickson</w:t>
            </w:r>
          </w:p>
        </w:tc>
        <w:tc>
          <w:tcPr>
            <w:tcW w:w="2179" w:type="dxa"/>
          </w:tcPr>
          <w:p w14:paraId="5604110F" w14:textId="696A69F9" w:rsidR="00646B12" w:rsidRPr="00646B12" w:rsidRDefault="00646B12" w:rsidP="00646B12">
            <w:pPr>
              <w:ind w:firstLine="0"/>
            </w:pPr>
            <w:r>
              <w:t>Ford</w:t>
            </w:r>
          </w:p>
        </w:tc>
        <w:tc>
          <w:tcPr>
            <w:tcW w:w="2180" w:type="dxa"/>
          </w:tcPr>
          <w:p w14:paraId="750F44C9" w14:textId="32705AD6" w:rsidR="00646B12" w:rsidRPr="00646B12" w:rsidRDefault="00646B12" w:rsidP="00646B12">
            <w:pPr>
              <w:ind w:firstLine="0"/>
            </w:pPr>
            <w:r>
              <w:t>Forrest</w:t>
            </w:r>
          </w:p>
        </w:tc>
      </w:tr>
      <w:tr w:rsidR="00646B12" w:rsidRPr="00646B12" w14:paraId="6305C5CA" w14:textId="77777777" w:rsidTr="00646B12">
        <w:tc>
          <w:tcPr>
            <w:tcW w:w="2179" w:type="dxa"/>
          </w:tcPr>
          <w:p w14:paraId="4B6D1950" w14:textId="1B59945E" w:rsidR="00646B12" w:rsidRPr="00646B12" w:rsidRDefault="00646B12" w:rsidP="00646B12">
            <w:pPr>
              <w:ind w:firstLine="0"/>
            </w:pPr>
            <w:r>
              <w:t>Gagnon</w:t>
            </w:r>
          </w:p>
        </w:tc>
        <w:tc>
          <w:tcPr>
            <w:tcW w:w="2179" w:type="dxa"/>
          </w:tcPr>
          <w:p w14:paraId="3370E6BC" w14:textId="569D9EB5" w:rsidR="00646B12" w:rsidRPr="00646B12" w:rsidRDefault="00646B12" w:rsidP="00646B12">
            <w:pPr>
              <w:ind w:firstLine="0"/>
            </w:pPr>
            <w:r>
              <w:t>Garvin</w:t>
            </w:r>
          </w:p>
        </w:tc>
        <w:tc>
          <w:tcPr>
            <w:tcW w:w="2180" w:type="dxa"/>
          </w:tcPr>
          <w:p w14:paraId="0D507784" w14:textId="77DE674F" w:rsidR="00646B12" w:rsidRPr="00646B12" w:rsidRDefault="00646B12" w:rsidP="00646B12">
            <w:pPr>
              <w:ind w:firstLine="0"/>
            </w:pPr>
            <w:r>
              <w:t>Gatch</w:t>
            </w:r>
          </w:p>
        </w:tc>
      </w:tr>
      <w:tr w:rsidR="00646B12" w:rsidRPr="00646B12" w14:paraId="67F6B6E3" w14:textId="77777777" w:rsidTr="00646B12">
        <w:tc>
          <w:tcPr>
            <w:tcW w:w="2179" w:type="dxa"/>
          </w:tcPr>
          <w:p w14:paraId="6F81B11E" w14:textId="2A2E2E92" w:rsidR="00646B12" w:rsidRPr="00646B12" w:rsidRDefault="00646B12" w:rsidP="00646B12">
            <w:pPr>
              <w:ind w:firstLine="0"/>
            </w:pPr>
            <w:r>
              <w:t>Gibson</w:t>
            </w:r>
          </w:p>
        </w:tc>
        <w:tc>
          <w:tcPr>
            <w:tcW w:w="2179" w:type="dxa"/>
          </w:tcPr>
          <w:p w14:paraId="5D74CAD3" w14:textId="48BD6E08" w:rsidR="00646B12" w:rsidRPr="00646B12" w:rsidRDefault="00646B12" w:rsidP="00646B12">
            <w:pPr>
              <w:ind w:firstLine="0"/>
            </w:pPr>
            <w:r>
              <w:t>Gilliard</w:t>
            </w:r>
          </w:p>
        </w:tc>
        <w:tc>
          <w:tcPr>
            <w:tcW w:w="2180" w:type="dxa"/>
          </w:tcPr>
          <w:p w14:paraId="6495F577" w14:textId="2632FE54" w:rsidR="00646B12" w:rsidRPr="00646B12" w:rsidRDefault="00646B12" w:rsidP="00646B12">
            <w:pPr>
              <w:ind w:firstLine="0"/>
            </w:pPr>
            <w:r>
              <w:t>Govan</w:t>
            </w:r>
          </w:p>
        </w:tc>
      </w:tr>
      <w:tr w:rsidR="00646B12" w:rsidRPr="00646B12" w14:paraId="57FDD9F9" w14:textId="77777777" w:rsidTr="00646B12">
        <w:tc>
          <w:tcPr>
            <w:tcW w:w="2179" w:type="dxa"/>
          </w:tcPr>
          <w:p w14:paraId="7ED30870" w14:textId="0D5392B1" w:rsidR="00646B12" w:rsidRPr="00646B12" w:rsidRDefault="00646B12" w:rsidP="00646B12">
            <w:pPr>
              <w:ind w:firstLine="0"/>
            </w:pPr>
            <w:r>
              <w:t>Grant</w:t>
            </w:r>
          </w:p>
        </w:tc>
        <w:tc>
          <w:tcPr>
            <w:tcW w:w="2179" w:type="dxa"/>
          </w:tcPr>
          <w:p w14:paraId="00F7B910" w14:textId="5A2F504A" w:rsidR="00646B12" w:rsidRPr="00646B12" w:rsidRDefault="00646B12" w:rsidP="00646B12">
            <w:pPr>
              <w:ind w:firstLine="0"/>
            </w:pPr>
            <w:r>
              <w:t>Guest</w:t>
            </w:r>
          </w:p>
        </w:tc>
        <w:tc>
          <w:tcPr>
            <w:tcW w:w="2180" w:type="dxa"/>
          </w:tcPr>
          <w:p w14:paraId="3A833E67" w14:textId="6428055E" w:rsidR="00646B12" w:rsidRPr="00646B12" w:rsidRDefault="00646B12" w:rsidP="00646B12">
            <w:pPr>
              <w:ind w:firstLine="0"/>
            </w:pPr>
            <w:r>
              <w:t>Haddon</w:t>
            </w:r>
          </w:p>
        </w:tc>
      </w:tr>
      <w:tr w:rsidR="00646B12" w:rsidRPr="00646B12" w14:paraId="7AA24E5E" w14:textId="77777777" w:rsidTr="00646B12">
        <w:tc>
          <w:tcPr>
            <w:tcW w:w="2179" w:type="dxa"/>
          </w:tcPr>
          <w:p w14:paraId="40A0019E" w14:textId="6E62C2DC" w:rsidR="00646B12" w:rsidRPr="00646B12" w:rsidRDefault="00646B12" w:rsidP="00646B12">
            <w:pPr>
              <w:ind w:firstLine="0"/>
            </w:pPr>
            <w:r>
              <w:t>Hager</w:t>
            </w:r>
          </w:p>
        </w:tc>
        <w:tc>
          <w:tcPr>
            <w:tcW w:w="2179" w:type="dxa"/>
          </w:tcPr>
          <w:p w14:paraId="556AF445" w14:textId="5DDA5859" w:rsidR="00646B12" w:rsidRPr="00646B12" w:rsidRDefault="00646B12" w:rsidP="00646B12">
            <w:pPr>
              <w:ind w:firstLine="0"/>
            </w:pPr>
            <w:r>
              <w:t>Hardee</w:t>
            </w:r>
          </w:p>
        </w:tc>
        <w:tc>
          <w:tcPr>
            <w:tcW w:w="2180" w:type="dxa"/>
          </w:tcPr>
          <w:p w14:paraId="0329EE29" w14:textId="1C7C33DD" w:rsidR="00646B12" w:rsidRPr="00646B12" w:rsidRDefault="00646B12" w:rsidP="00646B12">
            <w:pPr>
              <w:ind w:firstLine="0"/>
            </w:pPr>
            <w:r>
              <w:t>Hart</w:t>
            </w:r>
          </w:p>
        </w:tc>
      </w:tr>
      <w:tr w:rsidR="00646B12" w:rsidRPr="00646B12" w14:paraId="1C75E995" w14:textId="77777777" w:rsidTr="00646B12">
        <w:tc>
          <w:tcPr>
            <w:tcW w:w="2179" w:type="dxa"/>
          </w:tcPr>
          <w:p w14:paraId="3FA56430" w14:textId="63DE5D7B" w:rsidR="00646B12" w:rsidRPr="00646B12" w:rsidRDefault="00646B12" w:rsidP="00646B12">
            <w:pPr>
              <w:ind w:firstLine="0"/>
            </w:pPr>
            <w:r>
              <w:t>Hartnett</w:t>
            </w:r>
          </w:p>
        </w:tc>
        <w:tc>
          <w:tcPr>
            <w:tcW w:w="2179" w:type="dxa"/>
          </w:tcPr>
          <w:p w14:paraId="47014F8B" w14:textId="64B51A5D" w:rsidR="00646B12" w:rsidRPr="00646B12" w:rsidRDefault="00646B12" w:rsidP="00646B12">
            <w:pPr>
              <w:ind w:firstLine="0"/>
            </w:pPr>
            <w:r>
              <w:t>Hartz</w:t>
            </w:r>
          </w:p>
        </w:tc>
        <w:tc>
          <w:tcPr>
            <w:tcW w:w="2180" w:type="dxa"/>
          </w:tcPr>
          <w:p w14:paraId="185553A0" w14:textId="12C14418" w:rsidR="00646B12" w:rsidRPr="00646B12" w:rsidRDefault="00646B12" w:rsidP="00646B12">
            <w:pPr>
              <w:ind w:firstLine="0"/>
            </w:pPr>
            <w:r>
              <w:t>Hayes</w:t>
            </w:r>
          </w:p>
        </w:tc>
      </w:tr>
      <w:tr w:rsidR="00646B12" w:rsidRPr="00646B12" w14:paraId="553F459D" w14:textId="77777777" w:rsidTr="00646B12">
        <w:tc>
          <w:tcPr>
            <w:tcW w:w="2179" w:type="dxa"/>
          </w:tcPr>
          <w:p w14:paraId="728EC567" w14:textId="1B5E0C30" w:rsidR="00646B12" w:rsidRPr="00646B12" w:rsidRDefault="00646B12" w:rsidP="00646B12">
            <w:pPr>
              <w:ind w:firstLine="0"/>
            </w:pPr>
            <w:r>
              <w:t>Henderson-Myers</w:t>
            </w:r>
          </w:p>
        </w:tc>
        <w:tc>
          <w:tcPr>
            <w:tcW w:w="2179" w:type="dxa"/>
          </w:tcPr>
          <w:p w14:paraId="6A37FD2C" w14:textId="02063B26" w:rsidR="00646B12" w:rsidRPr="00646B12" w:rsidRDefault="00646B12" w:rsidP="00646B12">
            <w:pPr>
              <w:ind w:firstLine="0"/>
            </w:pPr>
            <w:r>
              <w:t>Herbkersman</w:t>
            </w:r>
          </w:p>
        </w:tc>
        <w:tc>
          <w:tcPr>
            <w:tcW w:w="2180" w:type="dxa"/>
          </w:tcPr>
          <w:p w14:paraId="00F86B76" w14:textId="4417CCA3" w:rsidR="00646B12" w:rsidRPr="00646B12" w:rsidRDefault="00646B12" w:rsidP="00646B12">
            <w:pPr>
              <w:ind w:firstLine="0"/>
            </w:pPr>
            <w:r>
              <w:t>Hewitt</w:t>
            </w:r>
          </w:p>
        </w:tc>
      </w:tr>
      <w:tr w:rsidR="00646B12" w:rsidRPr="00646B12" w14:paraId="252B2CCB" w14:textId="77777777" w:rsidTr="00646B12">
        <w:tc>
          <w:tcPr>
            <w:tcW w:w="2179" w:type="dxa"/>
          </w:tcPr>
          <w:p w14:paraId="775E7744" w14:textId="60126D05" w:rsidR="00646B12" w:rsidRPr="00646B12" w:rsidRDefault="00646B12" w:rsidP="00646B12">
            <w:pPr>
              <w:ind w:firstLine="0"/>
            </w:pPr>
            <w:r>
              <w:t>Hiott</w:t>
            </w:r>
          </w:p>
        </w:tc>
        <w:tc>
          <w:tcPr>
            <w:tcW w:w="2179" w:type="dxa"/>
          </w:tcPr>
          <w:p w14:paraId="7E127232" w14:textId="3DED4790" w:rsidR="00646B12" w:rsidRPr="00646B12" w:rsidRDefault="00646B12" w:rsidP="00646B12">
            <w:pPr>
              <w:ind w:firstLine="0"/>
            </w:pPr>
            <w:r>
              <w:t>Hixon</w:t>
            </w:r>
          </w:p>
        </w:tc>
        <w:tc>
          <w:tcPr>
            <w:tcW w:w="2180" w:type="dxa"/>
          </w:tcPr>
          <w:p w14:paraId="24B3EA2B" w14:textId="52DF249F" w:rsidR="00646B12" w:rsidRPr="00646B12" w:rsidRDefault="00646B12" w:rsidP="00646B12">
            <w:pPr>
              <w:ind w:firstLine="0"/>
            </w:pPr>
            <w:r>
              <w:t>Holman</w:t>
            </w:r>
          </w:p>
        </w:tc>
      </w:tr>
      <w:tr w:rsidR="00646B12" w:rsidRPr="00646B12" w14:paraId="14AA3928" w14:textId="77777777" w:rsidTr="00646B12">
        <w:tc>
          <w:tcPr>
            <w:tcW w:w="2179" w:type="dxa"/>
          </w:tcPr>
          <w:p w14:paraId="046231EE" w14:textId="558CC246" w:rsidR="00646B12" w:rsidRPr="00646B12" w:rsidRDefault="00646B12" w:rsidP="00646B12">
            <w:pPr>
              <w:ind w:firstLine="0"/>
            </w:pPr>
            <w:r>
              <w:t>Hosey</w:t>
            </w:r>
          </w:p>
        </w:tc>
        <w:tc>
          <w:tcPr>
            <w:tcW w:w="2179" w:type="dxa"/>
          </w:tcPr>
          <w:p w14:paraId="46222431" w14:textId="1405E175" w:rsidR="00646B12" w:rsidRPr="00646B12" w:rsidRDefault="00646B12" w:rsidP="00646B12">
            <w:pPr>
              <w:ind w:firstLine="0"/>
            </w:pPr>
            <w:r>
              <w:t>Howard</w:t>
            </w:r>
          </w:p>
        </w:tc>
        <w:tc>
          <w:tcPr>
            <w:tcW w:w="2180" w:type="dxa"/>
          </w:tcPr>
          <w:p w14:paraId="26D35680" w14:textId="40A6F9CE" w:rsidR="00646B12" w:rsidRPr="00646B12" w:rsidRDefault="00646B12" w:rsidP="00646B12">
            <w:pPr>
              <w:ind w:firstLine="0"/>
            </w:pPr>
            <w:r>
              <w:t>J. E. Johnson</w:t>
            </w:r>
          </w:p>
        </w:tc>
      </w:tr>
      <w:tr w:rsidR="00646B12" w:rsidRPr="00646B12" w14:paraId="1170ABC9" w14:textId="77777777" w:rsidTr="00646B12">
        <w:tc>
          <w:tcPr>
            <w:tcW w:w="2179" w:type="dxa"/>
          </w:tcPr>
          <w:p w14:paraId="615F6009" w14:textId="60CA256E" w:rsidR="00646B12" w:rsidRPr="00646B12" w:rsidRDefault="00646B12" w:rsidP="00646B12">
            <w:pPr>
              <w:ind w:firstLine="0"/>
            </w:pPr>
            <w:r>
              <w:t>J. L. Johnson</w:t>
            </w:r>
          </w:p>
        </w:tc>
        <w:tc>
          <w:tcPr>
            <w:tcW w:w="2179" w:type="dxa"/>
          </w:tcPr>
          <w:p w14:paraId="22F4356E" w14:textId="460AE5BF" w:rsidR="00646B12" w:rsidRPr="00646B12" w:rsidRDefault="00646B12" w:rsidP="00646B12">
            <w:pPr>
              <w:ind w:firstLine="0"/>
            </w:pPr>
            <w:r>
              <w:t>Jones</w:t>
            </w:r>
          </w:p>
        </w:tc>
        <w:tc>
          <w:tcPr>
            <w:tcW w:w="2180" w:type="dxa"/>
          </w:tcPr>
          <w:p w14:paraId="0DB26F9E" w14:textId="2B1CA2BC" w:rsidR="00646B12" w:rsidRPr="00646B12" w:rsidRDefault="00646B12" w:rsidP="00646B12">
            <w:pPr>
              <w:ind w:firstLine="0"/>
            </w:pPr>
            <w:r>
              <w:t>King</w:t>
            </w:r>
          </w:p>
        </w:tc>
      </w:tr>
      <w:tr w:rsidR="00646B12" w:rsidRPr="00646B12" w14:paraId="55DB6CB8" w14:textId="77777777" w:rsidTr="00646B12">
        <w:tc>
          <w:tcPr>
            <w:tcW w:w="2179" w:type="dxa"/>
          </w:tcPr>
          <w:p w14:paraId="2A7AF804" w14:textId="049BD1AE" w:rsidR="00646B12" w:rsidRPr="00646B12" w:rsidRDefault="00646B12" w:rsidP="00646B12">
            <w:pPr>
              <w:ind w:firstLine="0"/>
            </w:pPr>
            <w:r>
              <w:t>Kirby</w:t>
            </w:r>
          </w:p>
        </w:tc>
        <w:tc>
          <w:tcPr>
            <w:tcW w:w="2179" w:type="dxa"/>
          </w:tcPr>
          <w:p w14:paraId="4A897B8F" w14:textId="68C7A958" w:rsidR="00646B12" w:rsidRPr="00646B12" w:rsidRDefault="00646B12" w:rsidP="00646B12">
            <w:pPr>
              <w:ind w:firstLine="0"/>
            </w:pPr>
            <w:r>
              <w:t>Landing</w:t>
            </w:r>
          </w:p>
        </w:tc>
        <w:tc>
          <w:tcPr>
            <w:tcW w:w="2180" w:type="dxa"/>
          </w:tcPr>
          <w:p w14:paraId="1755E914" w14:textId="4EB88A75" w:rsidR="00646B12" w:rsidRPr="00646B12" w:rsidRDefault="00646B12" w:rsidP="00646B12">
            <w:pPr>
              <w:ind w:firstLine="0"/>
            </w:pPr>
            <w:r>
              <w:t>Lastinger</w:t>
            </w:r>
          </w:p>
        </w:tc>
      </w:tr>
      <w:tr w:rsidR="00646B12" w:rsidRPr="00646B12" w14:paraId="5F5FF222" w14:textId="77777777" w:rsidTr="00646B12">
        <w:tc>
          <w:tcPr>
            <w:tcW w:w="2179" w:type="dxa"/>
          </w:tcPr>
          <w:p w14:paraId="5DE6C17C" w14:textId="18A47D27" w:rsidR="00646B12" w:rsidRPr="00646B12" w:rsidRDefault="00646B12" w:rsidP="00646B12">
            <w:pPr>
              <w:ind w:firstLine="0"/>
            </w:pPr>
            <w:r>
              <w:t>Lawson</w:t>
            </w:r>
          </w:p>
        </w:tc>
        <w:tc>
          <w:tcPr>
            <w:tcW w:w="2179" w:type="dxa"/>
          </w:tcPr>
          <w:p w14:paraId="78998870" w14:textId="7962020D" w:rsidR="00646B12" w:rsidRPr="00646B12" w:rsidRDefault="00646B12" w:rsidP="00646B12">
            <w:pPr>
              <w:ind w:firstLine="0"/>
            </w:pPr>
            <w:r>
              <w:t>Ligon</w:t>
            </w:r>
          </w:p>
        </w:tc>
        <w:tc>
          <w:tcPr>
            <w:tcW w:w="2180" w:type="dxa"/>
          </w:tcPr>
          <w:p w14:paraId="35141B16" w14:textId="3FF5B877" w:rsidR="00646B12" w:rsidRPr="00646B12" w:rsidRDefault="00646B12" w:rsidP="00646B12">
            <w:pPr>
              <w:ind w:firstLine="0"/>
            </w:pPr>
            <w:r>
              <w:t>Long</w:t>
            </w:r>
          </w:p>
        </w:tc>
      </w:tr>
      <w:tr w:rsidR="00646B12" w:rsidRPr="00646B12" w14:paraId="27B17A2E" w14:textId="77777777" w:rsidTr="00646B12">
        <w:tc>
          <w:tcPr>
            <w:tcW w:w="2179" w:type="dxa"/>
          </w:tcPr>
          <w:p w14:paraId="7ED8E5B4" w14:textId="50B27DED" w:rsidR="00646B12" w:rsidRPr="00646B12" w:rsidRDefault="00646B12" w:rsidP="00646B12">
            <w:pPr>
              <w:ind w:firstLine="0"/>
            </w:pPr>
            <w:r>
              <w:t>Lowe</w:t>
            </w:r>
          </w:p>
        </w:tc>
        <w:tc>
          <w:tcPr>
            <w:tcW w:w="2179" w:type="dxa"/>
          </w:tcPr>
          <w:p w14:paraId="61F1250C" w14:textId="6A95DEFD" w:rsidR="00646B12" w:rsidRPr="00646B12" w:rsidRDefault="00646B12" w:rsidP="00646B12">
            <w:pPr>
              <w:ind w:firstLine="0"/>
            </w:pPr>
            <w:r>
              <w:t>Luck</w:t>
            </w:r>
          </w:p>
        </w:tc>
        <w:tc>
          <w:tcPr>
            <w:tcW w:w="2180" w:type="dxa"/>
          </w:tcPr>
          <w:p w14:paraId="7B272488" w14:textId="12986D59" w:rsidR="00646B12" w:rsidRPr="00646B12" w:rsidRDefault="00646B12" w:rsidP="00646B12">
            <w:pPr>
              <w:ind w:firstLine="0"/>
            </w:pPr>
            <w:r>
              <w:t>Martin</w:t>
            </w:r>
          </w:p>
        </w:tc>
      </w:tr>
      <w:tr w:rsidR="00646B12" w:rsidRPr="00646B12" w14:paraId="245A6891" w14:textId="77777777" w:rsidTr="00646B12">
        <w:tc>
          <w:tcPr>
            <w:tcW w:w="2179" w:type="dxa"/>
          </w:tcPr>
          <w:p w14:paraId="5EA90B74" w14:textId="7CA7B636" w:rsidR="00646B12" w:rsidRPr="00646B12" w:rsidRDefault="00646B12" w:rsidP="00646B12">
            <w:pPr>
              <w:ind w:firstLine="0"/>
            </w:pPr>
            <w:r>
              <w:t>McDaniel</w:t>
            </w:r>
          </w:p>
        </w:tc>
        <w:tc>
          <w:tcPr>
            <w:tcW w:w="2179" w:type="dxa"/>
          </w:tcPr>
          <w:p w14:paraId="16294BB1" w14:textId="49062F60" w:rsidR="00646B12" w:rsidRPr="00646B12" w:rsidRDefault="00646B12" w:rsidP="00646B12">
            <w:pPr>
              <w:ind w:firstLine="0"/>
            </w:pPr>
            <w:r>
              <w:t>McGinnis</w:t>
            </w:r>
          </w:p>
        </w:tc>
        <w:tc>
          <w:tcPr>
            <w:tcW w:w="2180" w:type="dxa"/>
          </w:tcPr>
          <w:p w14:paraId="49498404" w14:textId="0D545629" w:rsidR="00646B12" w:rsidRPr="00646B12" w:rsidRDefault="00646B12" w:rsidP="00646B12">
            <w:pPr>
              <w:ind w:firstLine="0"/>
            </w:pPr>
            <w:r>
              <w:t>C. Mitchell</w:t>
            </w:r>
          </w:p>
        </w:tc>
      </w:tr>
      <w:tr w:rsidR="00646B12" w:rsidRPr="00646B12" w14:paraId="35401D47" w14:textId="77777777" w:rsidTr="00646B12">
        <w:tc>
          <w:tcPr>
            <w:tcW w:w="2179" w:type="dxa"/>
          </w:tcPr>
          <w:p w14:paraId="3B6A57B8" w14:textId="777A2607" w:rsidR="00646B12" w:rsidRPr="00646B12" w:rsidRDefault="00646B12" w:rsidP="00646B12">
            <w:pPr>
              <w:ind w:firstLine="0"/>
            </w:pPr>
            <w:r>
              <w:t>J. Moore</w:t>
            </w:r>
          </w:p>
        </w:tc>
        <w:tc>
          <w:tcPr>
            <w:tcW w:w="2179" w:type="dxa"/>
          </w:tcPr>
          <w:p w14:paraId="79B40DE6" w14:textId="2411D128" w:rsidR="00646B12" w:rsidRPr="00646B12" w:rsidRDefault="00646B12" w:rsidP="00646B12">
            <w:pPr>
              <w:ind w:firstLine="0"/>
            </w:pPr>
            <w:r>
              <w:t>T. Moore</w:t>
            </w:r>
          </w:p>
        </w:tc>
        <w:tc>
          <w:tcPr>
            <w:tcW w:w="2180" w:type="dxa"/>
          </w:tcPr>
          <w:p w14:paraId="0B862B84" w14:textId="5A91B3B0" w:rsidR="00646B12" w:rsidRPr="00646B12" w:rsidRDefault="00646B12" w:rsidP="00646B12">
            <w:pPr>
              <w:ind w:firstLine="0"/>
            </w:pPr>
            <w:r>
              <w:t>Moss</w:t>
            </w:r>
          </w:p>
        </w:tc>
      </w:tr>
      <w:tr w:rsidR="00646B12" w:rsidRPr="00646B12" w14:paraId="34EEFC65" w14:textId="77777777" w:rsidTr="00646B12">
        <w:tc>
          <w:tcPr>
            <w:tcW w:w="2179" w:type="dxa"/>
          </w:tcPr>
          <w:p w14:paraId="77AFFAB7" w14:textId="22A73DB5" w:rsidR="00646B12" w:rsidRPr="00646B12" w:rsidRDefault="00646B12" w:rsidP="00646B12">
            <w:pPr>
              <w:ind w:firstLine="0"/>
            </w:pPr>
            <w:r>
              <w:t>Neese</w:t>
            </w:r>
          </w:p>
        </w:tc>
        <w:tc>
          <w:tcPr>
            <w:tcW w:w="2179" w:type="dxa"/>
          </w:tcPr>
          <w:p w14:paraId="35323B16" w14:textId="04F70945" w:rsidR="00646B12" w:rsidRPr="00646B12" w:rsidRDefault="00646B12" w:rsidP="00646B12">
            <w:pPr>
              <w:ind w:firstLine="0"/>
            </w:pPr>
            <w:r>
              <w:t>B. Newton</w:t>
            </w:r>
          </w:p>
        </w:tc>
        <w:tc>
          <w:tcPr>
            <w:tcW w:w="2180" w:type="dxa"/>
          </w:tcPr>
          <w:p w14:paraId="63119787" w14:textId="142B5E9B" w:rsidR="00646B12" w:rsidRPr="00646B12" w:rsidRDefault="00646B12" w:rsidP="00646B12">
            <w:pPr>
              <w:ind w:firstLine="0"/>
            </w:pPr>
            <w:r>
              <w:t>W. Newton</w:t>
            </w:r>
          </w:p>
        </w:tc>
      </w:tr>
      <w:tr w:rsidR="00646B12" w:rsidRPr="00646B12" w14:paraId="6A1692D3" w14:textId="77777777" w:rsidTr="00646B12">
        <w:tc>
          <w:tcPr>
            <w:tcW w:w="2179" w:type="dxa"/>
          </w:tcPr>
          <w:p w14:paraId="4F558D2D" w14:textId="5ED91F2C" w:rsidR="00646B12" w:rsidRPr="00646B12" w:rsidRDefault="00646B12" w:rsidP="00646B12">
            <w:pPr>
              <w:ind w:firstLine="0"/>
            </w:pPr>
            <w:r>
              <w:t>Oremus</w:t>
            </w:r>
          </w:p>
        </w:tc>
        <w:tc>
          <w:tcPr>
            <w:tcW w:w="2179" w:type="dxa"/>
          </w:tcPr>
          <w:p w14:paraId="2015D310" w14:textId="4A8DC409" w:rsidR="00646B12" w:rsidRPr="00646B12" w:rsidRDefault="00646B12" w:rsidP="00646B12">
            <w:pPr>
              <w:ind w:firstLine="0"/>
            </w:pPr>
            <w:r>
              <w:t>Pedalino</w:t>
            </w:r>
          </w:p>
        </w:tc>
        <w:tc>
          <w:tcPr>
            <w:tcW w:w="2180" w:type="dxa"/>
          </w:tcPr>
          <w:p w14:paraId="004ECCE1" w14:textId="3BA65A12" w:rsidR="00646B12" w:rsidRPr="00646B12" w:rsidRDefault="00646B12" w:rsidP="00646B12">
            <w:pPr>
              <w:ind w:firstLine="0"/>
            </w:pPr>
            <w:r>
              <w:t>Pope</w:t>
            </w:r>
          </w:p>
        </w:tc>
      </w:tr>
      <w:tr w:rsidR="00646B12" w:rsidRPr="00646B12" w14:paraId="2FB1A4E1" w14:textId="77777777" w:rsidTr="00646B12">
        <w:tc>
          <w:tcPr>
            <w:tcW w:w="2179" w:type="dxa"/>
          </w:tcPr>
          <w:p w14:paraId="7F0BA69B" w14:textId="77DA4558" w:rsidR="00646B12" w:rsidRPr="00646B12" w:rsidRDefault="00646B12" w:rsidP="00646B12">
            <w:pPr>
              <w:ind w:firstLine="0"/>
            </w:pPr>
            <w:r>
              <w:t>Reese</w:t>
            </w:r>
          </w:p>
        </w:tc>
        <w:tc>
          <w:tcPr>
            <w:tcW w:w="2179" w:type="dxa"/>
          </w:tcPr>
          <w:p w14:paraId="7D037D7E" w14:textId="0BA334E3" w:rsidR="00646B12" w:rsidRPr="00646B12" w:rsidRDefault="00646B12" w:rsidP="00646B12">
            <w:pPr>
              <w:ind w:firstLine="0"/>
            </w:pPr>
            <w:r>
              <w:t>Rivers</w:t>
            </w:r>
          </w:p>
        </w:tc>
        <w:tc>
          <w:tcPr>
            <w:tcW w:w="2180" w:type="dxa"/>
          </w:tcPr>
          <w:p w14:paraId="09F24E47" w14:textId="0F309BF2" w:rsidR="00646B12" w:rsidRPr="00646B12" w:rsidRDefault="00646B12" w:rsidP="00646B12">
            <w:pPr>
              <w:ind w:firstLine="0"/>
            </w:pPr>
            <w:r>
              <w:t>Robbins</w:t>
            </w:r>
          </w:p>
        </w:tc>
      </w:tr>
      <w:tr w:rsidR="00646B12" w:rsidRPr="00646B12" w14:paraId="69DB4DB3" w14:textId="77777777" w:rsidTr="00646B12">
        <w:tc>
          <w:tcPr>
            <w:tcW w:w="2179" w:type="dxa"/>
          </w:tcPr>
          <w:p w14:paraId="4D0F1039" w14:textId="56DB3E39" w:rsidR="00646B12" w:rsidRPr="00646B12" w:rsidRDefault="00646B12" w:rsidP="00646B12">
            <w:pPr>
              <w:ind w:firstLine="0"/>
            </w:pPr>
            <w:r>
              <w:t>Rose</w:t>
            </w:r>
          </w:p>
        </w:tc>
        <w:tc>
          <w:tcPr>
            <w:tcW w:w="2179" w:type="dxa"/>
          </w:tcPr>
          <w:p w14:paraId="55EE354B" w14:textId="33EEEA19" w:rsidR="00646B12" w:rsidRPr="00646B12" w:rsidRDefault="00646B12" w:rsidP="00646B12">
            <w:pPr>
              <w:ind w:firstLine="0"/>
            </w:pPr>
            <w:r>
              <w:t>Rutherford</w:t>
            </w:r>
          </w:p>
        </w:tc>
        <w:tc>
          <w:tcPr>
            <w:tcW w:w="2180" w:type="dxa"/>
          </w:tcPr>
          <w:p w14:paraId="2E7F6F3D" w14:textId="6F978F4E" w:rsidR="00646B12" w:rsidRPr="00646B12" w:rsidRDefault="00646B12" w:rsidP="00646B12">
            <w:pPr>
              <w:ind w:firstLine="0"/>
            </w:pPr>
            <w:r>
              <w:t>Sanders</w:t>
            </w:r>
          </w:p>
        </w:tc>
      </w:tr>
      <w:tr w:rsidR="00646B12" w:rsidRPr="00646B12" w14:paraId="46536B76" w14:textId="77777777" w:rsidTr="00646B12">
        <w:tc>
          <w:tcPr>
            <w:tcW w:w="2179" w:type="dxa"/>
          </w:tcPr>
          <w:p w14:paraId="1D40C45D" w14:textId="24619574" w:rsidR="00646B12" w:rsidRPr="00646B12" w:rsidRDefault="00646B12" w:rsidP="00646B12">
            <w:pPr>
              <w:ind w:firstLine="0"/>
            </w:pPr>
            <w:r>
              <w:t>Schuessler</w:t>
            </w:r>
          </w:p>
        </w:tc>
        <w:tc>
          <w:tcPr>
            <w:tcW w:w="2179" w:type="dxa"/>
          </w:tcPr>
          <w:p w14:paraId="58B9F2AF" w14:textId="4EAF4F31" w:rsidR="00646B12" w:rsidRPr="00646B12" w:rsidRDefault="00646B12" w:rsidP="00646B12">
            <w:pPr>
              <w:ind w:firstLine="0"/>
            </w:pPr>
            <w:r>
              <w:t>Scott</w:t>
            </w:r>
          </w:p>
        </w:tc>
        <w:tc>
          <w:tcPr>
            <w:tcW w:w="2180" w:type="dxa"/>
          </w:tcPr>
          <w:p w14:paraId="70A007AD" w14:textId="367DF2A7" w:rsidR="00646B12" w:rsidRPr="00646B12" w:rsidRDefault="00646B12" w:rsidP="00646B12">
            <w:pPr>
              <w:ind w:firstLine="0"/>
            </w:pPr>
            <w:r>
              <w:t>Sessions</w:t>
            </w:r>
          </w:p>
        </w:tc>
      </w:tr>
      <w:tr w:rsidR="00646B12" w:rsidRPr="00646B12" w14:paraId="09A58687" w14:textId="77777777" w:rsidTr="00646B12">
        <w:tc>
          <w:tcPr>
            <w:tcW w:w="2179" w:type="dxa"/>
          </w:tcPr>
          <w:p w14:paraId="094E7233" w14:textId="18D2C112" w:rsidR="00646B12" w:rsidRPr="00646B12" w:rsidRDefault="00646B12" w:rsidP="00646B12">
            <w:pPr>
              <w:ind w:firstLine="0"/>
            </w:pPr>
            <w:r>
              <w:t>G. M. Smith</w:t>
            </w:r>
          </w:p>
        </w:tc>
        <w:tc>
          <w:tcPr>
            <w:tcW w:w="2179" w:type="dxa"/>
          </w:tcPr>
          <w:p w14:paraId="217FCA53" w14:textId="68457F31" w:rsidR="00646B12" w:rsidRPr="00646B12" w:rsidRDefault="00646B12" w:rsidP="00646B12">
            <w:pPr>
              <w:ind w:firstLine="0"/>
            </w:pPr>
            <w:r>
              <w:t>M. M. Smith</w:t>
            </w:r>
          </w:p>
        </w:tc>
        <w:tc>
          <w:tcPr>
            <w:tcW w:w="2180" w:type="dxa"/>
          </w:tcPr>
          <w:p w14:paraId="3E8183AE" w14:textId="4D2D68B8" w:rsidR="00646B12" w:rsidRPr="00646B12" w:rsidRDefault="00646B12" w:rsidP="00646B12">
            <w:pPr>
              <w:ind w:firstLine="0"/>
            </w:pPr>
            <w:r>
              <w:t>Stavrinakis</w:t>
            </w:r>
          </w:p>
        </w:tc>
      </w:tr>
      <w:tr w:rsidR="00646B12" w:rsidRPr="00646B12" w14:paraId="33721B7D" w14:textId="77777777" w:rsidTr="00646B12">
        <w:tc>
          <w:tcPr>
            <w:tcW w:w="2179" w:type="dxa"/>
          </w:tcPr>
          <w:p w14:paraId="2E269421" w14:textId="62174697" w:rsidR="00646B12" w:rsidRPr="00646B12" w:rsidRDefault="00646B12" w:rsidP="00646B12">
            <w:pPr>
              <w:ind w:firstLine="0"/>
            </w:pPr>
            <w:r>
              <w:t>Taylor</w:t>
            </w:r>
          </w:p>
        </w:tc>
        <w:tc>
          <w:tcPr>
            <w:tcW w:w="2179" w:type="dxa"/>
          </w:tcPr>
          <w:p w14:paraId="190D7A7A" w14:textId="31FBF057" w:rsidR="00646B12" w:rsidRPr="00646B12" w:rsidRDefault="00646B12" w:rsidP="00646B12">
            <w:pPr>
              <w:ind w:firstLine="0"/>
            </w:pPr>
            <w:r>
              <w:t>Teeple</w:t>
            </w:r>
          </w:p>
        </w:tc>
        <w:tc>
          <w:tcPr>
            <w:tcW w:w="2180" w:type="dxa"/>
          </w:tcPr>
          <w:p w14:paraId="35204E8C" w14:textId="293FF925" w:rsidR="00646B12" w:rsidRPr="00646B12" w:rsidRDefault="00646B12" w:rsidP="00646B12">
            <w:pPr>
              <w:ind w:firstLine="0"/>
            </w:pPr>
            <w:r>
              <w:t>Vaughan</w:t>
            </w:r>
          </w:p>
        </w:tc>
      </w:tr>
      <w:tr w:rsidR="00646B12" w:rsidRPr="00646B12" w14:paraId="460C6801" w14:textId="77777777" w:rsidTr="00646B12">
        <w:tc>
          <w:tcPr>
            <w:tcW w:w="2179" w:type="dxa"/>
          </w:tcPr>
          <w:p w14:paraId="3B9560F4" w14:textId="1645DB7B" w:rsidR="00646B12" w:rsidRPr="00646B12" w:rsidRDefault="00646B12" w:rsidP="00646B12">
            <w:pPr>
              <w:ind w:firstLine="0"/>
            </w:pPr>
            <w:r>
              <w:t>Waters</w:t>
            </w:r>
          </w:p>
        </w:tc>
        <w:tc>
          <w:tcPr>
            <w:tcW w:w="2179" w:type="dxa"/>
          </w:tcPr>
          <w:p w14:paraId="6CB5429C" w14:textId="1101CBC3" w:rsidR="00646B12" w:rsidRPr="00646B12" w:rsidRDefault="00646B12" w:rsidP="00646B12">
            <w:pPr>
              <w:ind w:firstLine="0"/>
            </w:pPr>
            <w:r>
              <w:t>Wetmore</w:t>
            </w:r>
          </w:p>
        </w:tc>
        <w:tc>
          <w:tcPr>
            <w:tcW w:w="2180" w:type="dxa"/>
          </w:tcPr>
          <w:p w14:paraId="00C94FF0" w14:textId="0CF2B5A9" w:rsidR="00646B12" w:rsidRPr="00646B12" w:rsidRDefault="00646B12" w:rsidP="00646B12">
            <w:pPr>
              <w:ind w:firstLine="0"/>
            </w:pPr>
            <w:r>
              <w:t>Whitmire</w:t>
            </w:r>
          </w:p>
        </w:tc>
      </w:tr>
      <w:tr w:rsidR="00646B12" w:rsidRPr="00646B12" w14:paraId="3F258EAE" w14:textId="77777777" w:rsidTr="00646B12">
        <w:tc>
          <w:tcPr>
            <w:tcW w:w="2179" w:type="dxa"/>
          </w:tcPr>
          <w:p w14:paraId="64FEC295" w14:textId="562FC240" w:rsidR="00646B12" w:rsidRPr="00646B12" w:rsidRDefault="00646B12" w:rsidP="00646B12">
            <w:pPr>
              <w:keepNext/>
              <w:ind w:firstLine="0"/>
            </w:pPr>
            <w:r>
              <w:t>Wickensimer</w:t>
            </w:r>
          </w:p>
        </w:tc>
        <w:tc>
          <w:tcPr>
            <w:tcW w:w="2179" w:type="dxa"/>
          </w:tcPr>
          <w:p w14:paraId="1C7BB9BA" w14:textId="013BF163" w:rsidR="00646B12" w:rsidRPr="00646B12" w:rsidRDefault="00646B12" w:rsidP="00646B12">
            <w:pPr>
              <w:keepNext/>
              <w:ind w:firstLine="0"/>
            </w:pPr>
            <w:r>
              <w:t>Williams</w:t>
            </w:r>
          </w:p>
        </w:tc>
        <w:tc>
          <w:tcPr>
            <w:tcW w:w="2180" w:type="dxa"/>
          </w:tcPr>
          <w:p w14:paraId="5190E81D" w14:textId="73A81829" w:rsidR="00646B12" w:rsidRPr="00646B12" w:rsidRDefault="00646B12" w:rsidP="00646B12">
            <w:pPr>
              <w:keepNext/>
              <w:ind w:firstLine="0"/>
            </w:pPr>
            <w:r>
              <w:t>Wooten</w:t>
            </w:r>
          </w:p>
        </w:tc>
      </w:tr>
      <w:tr w:rsidR="00646B12" w:rsidRPr="00646B12" w14:paraId="426DD425" w14:textId="77777777" w:rsidTr="00646B12">
        <w:tc>
          <w:tcPr>
            <w:tcW w:w="2179" w:type="dxa"/>
          </w:tcPr>
          <w:p w14:paraId="1EDF8380" w14:textId="12B3DBC1" w:rsidR="00646B12" w:rsidRPr="00646B12" w:rsidRDefault="00646B12" w:rsidP="00646B12">
            <w:pPr>
              <w:keepNext/>
              <w:ind w:firstLine="0"/>
            </w:pPr>
            <w:r>
              <w:t>Yow</w:t>
            </w:r>
          </w:p>
        </w:tc>
        <w:tc>
          <w:tcPr>
            <w:tcW w:w="2179" w:type="dxa"/>
          </w:tcPr>
          <w:p w14:paraId="7FC49A9D" w14:textId="77777777" w:rsidR="00646B12" w:rsidRPr="00646B12" w:rsidRDefault="00646B12" w:rsidP="00646B12">
            <w:pPr>
              <w:keepNext/>
              <w:ind w:firstLine="0"/>
            </w:pPr>
          </w:p>
        </w:tc>
        <w:tc>
          <w:tcPr>
            <w:tcW w:w="2180" w:type="dxa"/>
          </w:tcPr>
          <w:p w14:paraId="346C866D" w14:textId="77777777" w:rsidR="00646B12" w:rsidRPr="00646B12" w:rsidRDefault="00646B12" w:rsidP="00646B12">
            <w:pPr>
              <w:keepNext/>
              <w:ind w:firstLine="0"/>
            </w:pPr>
          </w:p>
        </w:tc>
      </w:tr>
    </w:tbl>
    <w:p w14:paraId="02B9B46E" w14:textId="77777777" w:rsidR="00646B12" w:rsidRDefault="00646B12" w:rsidP="00646B12"/>
    <w:p w14:paraId="0527F973" w14:textId="294B8E7E" w:rsidR="00646B12" w:rsidRDefault="00646B12" w:rsidP="00646B12">
      <w:pPr>
        <w:jc w:val="center"/>
        <w:rPr>
          <w:b/>
        </w:rPr>
      </w:pPr>
      <w:r w:rsidRPr="00646B12">
        <w:rPr>
          <w:b/>
        </w:rPr>
        <w:t>Total--94</w:t>
      </w:r>
    </w:p>
    <w:p w14:paraId="506DCA08" w14:textId="77777777" w:rsidR="00646B12" w:rsidRDefault="00646B12" w:rsidP="00646B12">
      <w:pPr>
        <w:jc w:val="center"/>
        <w:rPr>
          <w:b/>
        </w:rPr>
      </w:pPr>
    </w:p>
    <w:p w14:paraId="303D5CD1" w14:textId="77777777" w:rsidR="00646B12" w:rsidRDefault="00646B12" w:rsidP="00646B12">
      <w:pPr>
        <w:ind w:firstLine="0"/>
      </w:pPr>
      <w:r w:rsidRPr="00646B1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6B12" w:rsidRPr="00646B12" w14:paraId="4FAD6FB8" w14:textId="77777777" w:rsidTr="00646B12">
        <w:tc>
          <w:tcPr>
            <w:tcW w:w="2179" w:type="dxa"/>
          </w:tcPr>
          <w:p w14:paraId="132CCC23" w14:textId="362ADF96" w:rsidR="00646B12" w:rsidRPr="00646B12" w:rsidRDefault="00646B12" w:rsidP="00646B12">
            <w:pPr>
              <w:keepNext/>
              <w:ind w:firstLine="0"/>
            </w:pPr>
            <w:r>
              <w:t>Beach</w:t>
            </w:r>
          </w:p>
        </w:tc>
        <w:tc>
          <w:tcPr>
            <w:tcW w:w="2179" w:type="dxa"/>
          </w:tcPr>
          <w:p w14:paraId="38A0274B" w14:textId="52DDFAC8" w:rsidR="00646B12" w:rsidRPr="00646B12" w:rsidRDefault="00646B12" w:rsidP="00646B12">
            <w:pPr>
              <w:keepNext/>
              <w:ind w:firstLine="0"/>
            </w:pPr>
            <w:r>
              <w:t>Burns</w:t>
            </w:r>
          </w:p>
        </w:tc>
        <w:tc>
          <w:tcPr>
            <w:tcW w:w="2180" w:type="dxa"/>
          </w:tcPr>
          <w:p w14:paraId="73103425" w14:textId="28EAB894" w:rsidR="00646B12" w:rsidRPr="00646B12" w:rsidRDefault="00646B12" w:rsidP="00646B12">
            <w:pPr>
              <w:keepNext/>
              <w:ind w:firstLine="0"/>
            </w:pPr>
            <w:r>
              <w:t>Chumley</w:t>
            </w:r>
          </w:p>
        </w:tc>
      </w:tr>
      <w:tr w:rsidR="00646B12" w:rsidRPr="00646B12" w14:paraId="3A98AEC6" w14:textId="77777777" w:rsidTr="00646B12">
        <w:tc>
          <w:tcPr>
            <w:tcW w:w="2179" w:type="dxa"/>
          </w:tcPr>
          <w:p w14:paraId="4BA3BE7C" w14:textId="4FB7CB26" w:rsidR="00646B12" w:rsidRPr="00646B12" w:rsidRDefault="00646B12" w:rsidP="00646B12">
            <w:pPr>
              <w:ind w:firstLine="0"/>
            </w:pPr>
            <w:r>
              <w:t>Cromer</w:t>
            </w:r>
          </w:p>
        </w:tc>
        <w:tc>
          <w:tcPr>
            <w:tcW w:w="2179" w:type="dxa"/>
          </w:tcPr>
          <w:p w14:paraId="63CF7050" w14:textId="58F95249" w:rsidR="00646B12" w:rsidRPr="00646B12" w:rsidRDefault="00646B12" w:rsidP="00646B12">
            <w:pPr>
              <w:ind w:firstLine="0"/>
            </w:pPr>
            <w:r>
              <w:t>Edgerton</w:t>
            </w:r>
          </w:p>
        </w:tc>
        <w:tc>
          <w:tcPr>
            <w:tcW w:w="2180" w:type="dxa"/>
          </w:tcPr>
          <w:p w14:paraId="2814A207" w14:textId="6FD6A06B" w:rsidR="00646B12" w:rsidRPr="00646B12" w:rsidRDefault="00646B12" w:rsidP="00646B12">
            <w:pPr>
              <w:ind w:firstLine="0"/>
            </w:pPr>
            <w:r>
              <w:t>Frank</w:t>
            </w:r>
          </w:p>
        </w:tc>
      </w:tr>
      <w:tr w:rsidR="00646B12" w:rsidRPr="00646B12" w14:paraId="440B18FE" w14:textId="77777777" w:rsidTr="00646B12">
        <w:tc>
          <w:tcPr>
            <w:tcW w:w="2179" w:type="dxa"/>
          </w:tcPr>
          <w:p w14:paraId="0E75BFAB" w14:textId="17D52A46" w:rsidR="00646B12" w:rsidRPr="00646B12" w:rsidRDefault="00646B12" w:rsidP="00646B12">
            <w:pPr>
              <w:ind w:firstLine="0"/>
            </w:pPr>
            <w:r>
              <w:t>Gilreath</w:t>
            </w:r>
          </w:p>
        </w:tc>
        <w:tc>
          <w:tcPr>
            <w:tcW w:w="2179" w:type="dxa"/>
          </w:tcPr>
          <w:p w14:paraId="5646BF83" w14:textId="67C38D94" w:rsidR="00646B12" w:rsidRPr="00646B12" w:rsidRDefault="00646B12" w:rsidP="00646B12">
            <w:pPr>
              <w:ind w:firstLine="0"/>
            </w:pPr>
            <w:r>
              <w:t>Harris</w:t>
            </w:r>
          </w:p>
        </w:tc>
        <w:tc>
          <w:tcPr>
            <w:tcW w:w="2180" w:type="dxa"/>
          </w:tcPr>
          <w:p w14:paraId="732DEDDC" w14:textId="541B51EA" w:rsidR="00646B12" w:rsidRPr="00646B12" w:rsidRDefault="00646B12" w:rsidP="00646B12">
            <w:pPr>
              <w:ind w:firstLine="0"/>
            </w:pPr>
            <w:r>
              <w:t>Kilmartin</w:t>
            </w:r>
          </w:p>
        </w:tc>
      </w:tr>
      <w:tr w:rsidR="00646B12" w:rsidRPr="00646B12" w14:paraId="0D3F3F50" w14:textId="77777777" w:rsidTr="00646B12">
        <w:tc>
          <w:tcPr>
            <w:tcW w:w="2179" w:type="dxa"/>
          </w:tcPr>
          <w:p w14:paraId="78CA9CB7" w14:textId="37224E1B" w:rsidR="00646B12" w:rsidRPr="00646B12" w:rsidRDefault="00646B12" w:rsidP="00646B12">
            <w:pPr>
              <w:ind w:firstLine="0"/>
            </w:pPr>
            <w:r>
              <w:t>Magnuson</w:t>
            </w:r>
          </w:p>
        </w:tc>
        <w:tc>
          <w:tcPr>
            <w:tcW w:w="2179" w:type="dxa"/>
          </w:tcPr>
          <w:p w14:paraId="0FEB0D86" w14:textId="3A1B4251" w:rsidR="00646B12" w:rsidRPr="00646B12" w:rsidRDefault="00646B12" w:rsidP="00646B12">
            <w:pPr>
              <w:ind w:firstLine="0"/>
            </w:pPr>
            <w:r>
              <w:t>McCabe</w:t>
            </w:r>
          </w:p>
        </w:tc>
        <w:tc>
          <w:tcPr>
            <w:tcW w:w="2180" w:type="dxa"/>
          </w:tcPr>
          <w:p w14:paraId="477276AA" w14:textId="42CBF577" w:rsidR="00646B12" w:rsidRPr="00646B12" w:rsidRDefault="00646B12" w:rsidP="00646B12">
            <w:pPr>
              <w:ind w:firstLine="0"/>
            </w:pPr>
            <w:r>
              <w:t>McCravy</w:t>
            </w:r>
          </w:p>
        </w:tc>
      </w:tr>
      <w:tr w:rsidR="00646B12" w:rsidRPr="00646B12" w14:paraId="727A5022" w14:textId="77777777" w:rsidTr="00646B12">
        <w:tc>
          <w:tcPr>
            <w:tcW w:w="2179" w:type="dxa"/>
          </w:tcPr>
          <w:p w14:paraId="4E6C9496" w14:textId="2594C07B" w:rsidR="00646B12" w:rsidRPr="00646B12" w:rsidRDefault="00646B12" w:rsidP="00646B12">
            <w:pPr>
              <w:keepNext/>
              <w:ind w:firstLine="0"/>
            </w:pPr>
            <w:r>
              <w:t>D. Mitchell</w:t>
            </w:r>
          </w:p>
        </w:tc>
        <w:tc>
          <w:tcPr>
            <w:tcW w:w="2179" w:type="dxa"/>
          </w:tcPr>
          <w:p w14:paraId="368D24FF" w14:textId="56A8F7E3" w:rsidR="00646B12" w:rsidRPr="00646B12" w:rsidRDefault="00646B12" w:rsidP="00646B12">
            <w:pPr>
              <w:keepNext/>
              <w:ind w:firstLine="0"/>
            </w:pPr>
            <w:r>
              <w:t>Morgan</w:t>
            </w:r>
          </w:p>
        </w:tc>
        <w:tc>
          <w:tcPr>
            <w:tcW w:w="2180" w:type="dxa"/>
          </w:tcPr>
          <w:p w14:paraId="5FD110B1" w14:textId="2B3AAB10" w:rsidR="00646B12" w:rsidRPr="00646B12" w:rsidRDefault="00646B12" w:rsidP="00646B12">
            <w:pPr>
              <w:keepNext/>
              <w:ind w:firstLine="0"/>
            </w:pPr>
            <w:r>
              <w:t>Pace</w:t>
            </w:r>
          </w:p>
        </w:tc>
      </w:tr>
      <w:tr w:rsidR="00646B12" w:rsidRPr="00646B12" w14:paraId="3281BC8B" w14:textId="77777777" w:rsidTr="00646B12">
        <w:tc>
          <w:tcPr>
            <w:tcW w:w="2179" w:type="dxa"/>
          </w:tcPr>
          <w:p w14:paraId="59610F87" w14:textId="04C1585D" w:rsidR="00646B12" w:rsidRPr="00646B12" w:rsidRDefault="00646B12" w:rsidP="00646B12">
            <w:pPr>
              <w:keepNext/>
              <w:ind w:firstLine="0"/>
            </w:pPr>
            <w:r>
              <w:t>Terribile</w:t>
            </w:r>
          </w:p>
        </w:tc>
        <w:tc>
          <w:tcPr>
            <w:tcW w:w="2179" w:type="dxa"/>
          </w:tcPr>
          <w:p w14:paraId="7B9D8C86" w14:textId="08678935" w:rsidR="00646B12" w:rsidRPr="00646B12" w:rsidRDefault="00646B12" w:rsidP="00646B12">
            <w:pPr>
              <w:keepNext/>
              <w:ind w:firstLine="0"/>
            </w:pPr>
            <w:r>
              <w:t>White</w:t>
            </w:r>
          </w:p>
        </w:tc>
        <w:tc>
          <w:tcPr>
            <w:tcW w:w="2180" w:type="dxa"/>
          </w:tcPr>
          <w:p w14:paraId="6624F2C1" w14:textId="77777777" w:rsidR="00646B12" w:rsidRPr="00646B12" w:rsidRDefault="00646B12" w:rsidP="00646B12">
            <w:pPr>
              <w:keepNext/>
              <w:ind w:firstLine="0"/>
            </w:pPr>
          </w:p>
        </w:tc>
      </w:tr>
    </w:tbl>
    <w:p w14:paraId="42813BD4" w14:textId="77777777" w:rsidR="00646B12" w:rsidRDefault="00646B12" w:rsidP="00646B12"/>
    <w:p w14:paraId="3B485398" w14:textId="77777777" w:rsidR="00646B12" w:rsidRDefault="00646B12" w:rsidP="00646B12">
      <w:pPr>
        <w:jc w:val="center"/>
        <w:rPr>
          <w:b/>
        </w:rPr>
      </w:pPr>
      <w:r w:rsidRPr="00646B12">
        <w:rPr>
          <w:b/>
        </w:rPr>
        <w:t>Total--17</w:t>
      </w:r>
    </w:p>
    <w:p w14:paraId="1AAA988E" w14:textId="60BBB40D" w:rsidR="00646B12" w:rsidRDefault="00646B12" w:rsidP="00646B12">
      <w:pPr>
        <w:jc w:val="center"/>
        <w:rPr>
          <w:b/>
        </w:rPr>
      </w:pPr>
    </w:p>
    <w:p w14:paraId="5D74200A" w14:textId="77777777" w:rsidR="00646B12" w:rsidRDefault="00646B12" w:rsidP="00646B12">
      <w:r>
        <w:t>So, the amendment was tabled.</w:t>
      </w:r>
    </w:p>
    <w:p w14:paraId="09C6D0CB" w14:textId="1DAB498B" w:rsidR="00646B12" w:rsidRDefault="00646B12" w:rsidP="00646B12"/>
    <w:p w14:paraId="4AFE0310" w14:textId="77777777" w:rsidR="00646B12" w:rsidRPr="009972F1" w:rsidRDefault="00646B12" w:rsidP="00646B12">
      <w:pPr>
        <w:widowControl w:val="0"/>
        <w:rPr>
          <w:snapToGrid w:val="0"/>
        </w:rPr>
      </w:pPr>
      <w:r w:rsidRPr="009972F1">
        <w:rPr>
          <w:snapToGrid w:val="0"/>
        </w:rPr>
        <w:t>Rep. CROMER proposed the following Amendment No. 10 (Doc Name h:\legwork\house\amend\h-wm\010\reg promotion elim.docx), which was tabled:</w:t>
      </w:r>
    </w:p>
    <w:p w14:paraId="2B449FA3" w14:textId="77777777" w:rsidR="00646B12" w:rsidRPr="009972F1" w:rsidRDefault="00646B12" w:rsidP="00646B12">
      <w:pPr>
        <w:widowControl w:val="0"/>
        <w:rPr>
          <w:snapToGrid w:val="0"/>
        </w:rPr>
      </w:pPr>
      <w:r w:rsidRPr="009972F1">
        <w:rPr>
          <w:snapToGrid w:val="0"/>
        </w:rPr>
        <w:t>Amend the bill, as and if amended, Part IA, Section 49, DEPT. OF PARKS, RECREATION &amp; TOURISM, page 140, line 3, opposite /REGIONAL PROMOTIONS/ by decreasing the amount(s) in Columns 3 and 4 by:</w:t>
      </w:r>
    </w:p>
    <w:p w14:paraId="02AD0A48" w14:textId="77777777" w:rsidR="00646B12" w:rsidRPr="009972F1" w:rsidRDefault="00646B12" w:rsidP="00646B12">
      <w:pPr>
        <w:widowControl w:val="0"/>
        <w:tabs>
          <w:tab w:val="right" w:pos="3600"/>
          <w:tab w:val="right" w:pos="5040"/>
        </w:tabs>
        <w:rPr>
          <w:snapToGrid w:val="0"/>
        </w:rPr>
      </w:pPr>
      <w:r w:rsidRPr="009972F1">
        <w:rPr>
          <w:snapToGrid w:val="0"/>
        </w:rPr>
        <w:tab/>
        <w:t>Column 3</w:t>
      </w:r>
      <w:r w:rsidRPr="009972F1">
        <w:rPr>
          <w:snapToGrid w:val="0"/>
        </w:rPr>
        <w:tab/>
        <w:t>Column 4</w:t>
      </w:r>
    </w:p>
    <w:p w14:paraId="43702C5F" w14:textId="77777777" w:rsidR="00646B12" w:rsidRPr="009972F1" w:rsidRDefault="00646B12" w:rsidP="00646B12">
      <w:pPr>
        <w:widowControl w:val="0"/>
        <w:tabs>
          <w:tab w:val="right" w:pos="3600"/>
          <w:tab w:val="right" w:pos="5040"/>
        </w:tabs>
        <w:rPr>
          <w:snapToGrid w:val="0"/>
        </w:rPr>
      </w:pPr>
      <w:r w:rsidRPr="009972F1">
        <w:rPr>
          <w:snapToGrid w:val="0"/>
        </w:rPr>
        <w:tab/>
        <w:t>275,000</w:t>
      </w:r>
      <w:r w:rsidRPr="009972F1">
        <w:rPr>
          <w:snapToGrid w:val="0"/>
        </w:rPr>
        <w:tab/>
        <w:t>275,000</w:t>
      </w:r>
    </w:p>
    <w:p w14:paraId="4163058A" w14:textId="77777777" w:rsidR="00646B12" w:rsidRPr="009972F1" w:rsidRDefault="00646B12" w:rsidP="00646B12">
      <w:pPr>
        <w:widowControl w:val="0"/>
        <w:rPr>
          <w:snapToGrid w:val="0"/>
        </w:rPr>
      </w:pPr>
      <w:r w:rsidRPr="009972F1">
        <w:rPr>
          <w:snapToGrid w:val="0"/>
        </w:rPr>
        <w:t>Renumber sections to conform.</w:t>
      </w:r>
    </w:p>
    <w:p w14:paraId="1451C2D7" w14:textId="77777777" w:rsidR="00646B12" w:rsidRDefault="00646B12" w:rsidP="00646B12">
      <w:pPr>
        <w:widowControl w:val="0"/>
      </w:pPr>
      <w:r w:rsidRPr="009972F1">
        <w:rPr>
          <w:snapToGrid w:val="0"/>
        </w:rPr>
        <w:t>Amend totals and titles to conform.</w:t>
      </w:r>
    </w:p>
    <w:p w14:paraId="45D5FBF8" w14:textId="1FAC6549" w:rsidR="00646B12" w:rsidRDefault="00646B12" w:rsidP="00646B12">
      <w:pPr>
        <w:widowControl w:val="0"/>
      </w:pPr>
    </w:p>
    <w:p w14:paraId="0DC85814" w14:textId="77777777" w:rsidR="00646B12" w:rsidRDefault="00646B12" w:rsidP="00646B12">
      <w:r>
        <w:t>Rep. CROMER explained the amendment.</w:t>
      </w:r>
    </w:p>
    <w:p w14:paraId="2ADC6D03" w14:textId="77777777" w:rsidR="0031020D" w:rsidRDefault="0031020D" w:rsidP="00646B12"/>
    <w:p w14:paraId="643E22EE" w14:textId="3238760D" w:rsidR="00646B12" w:rsidRDefault="00646B12" w:rsidP="00646B12">
      <w:r>
        <w:t>Rep. STAVRINAKIS spoke against the amendment.</w:t>
      </w:r>
    </w:p>
    <w:p w14:paraId="473D7F01" w14:textId="77777777" w:rsidR="00646B12" w:rsidRDefault="00646B12" w:rsidP="00646B12"/>
    <w:p w14:paraId="747A4C51" w14:textId="2072170C" w:rsidR="00646B12" w:rsidRDefault="00646B12" w:rsidP="00646B12">
      <w:r>
        <w:t>Rep. STAVRINAKIS moved to table the amendment.</w:t>
      </w:r>
    </w:p>
    <w:p w14:paraId="77B9C8CB" w14:textId="77777777" w:rsidR="00646B12" w:rsidRDefault="00646B12" w:rsidP="00646B12"/>
    <w:p w14:paraId="4E4DDCD6" w14:textId="77777777" w:rsidR="00646B12" w:rsidRDefault="00646B12" w:rsidP="00646B12">
      <w:r>
        <w:t>Rep. BEACH demanded the yeas and nays which were taken, resulting as follows:</w:t>
      </w:r>
    </w:p>
    <w:p w14:paraId="4CF4C7E2" w14:textId="1C1DE42C" w:rsidR="00646B12" w:rsidRDefault="00646B12" w:rsidP="00646B12">
      <w:pPr>
        <w:jc w:val="center"/>
      </w:pPr>
      <w:bookmarkStart w:id="22" w:name="vote_start72"/>
      <w:bookmarkEnd w:id="22"/>
      <w:r>
        <w:t>Yeas 94; Nays 18</w:t>
      </w:r>
    </w:p>
    <w:p w14:paraId="10CC4F7F" w14:textId="77777777" w:rsidR="00646B12" w:rsidRDefault="00646B12" w:rsidP="00646B12">
      <w:pPr>
        <w:jc w:val="center"/>
      </w:pPr>
    </w:p>
    <w:p w14:paraId="47B352B6"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13A706A9" w14:textId="77777777" w:rsidTr="00646B12">
        <w:tc>
          <w:tcPr>
            <w:tcW w:w="2179" w:type="dxa"/>
          </w:tcPr>
          <w:p w14:paraId="40950F24" w14:textId="5186FA47" w:rsidR="00646B12" w:rsidRPr="00646B12" w:rsidRDefault="00646B12" w:rsidP="00646B12">
            <w:pPr>
              <w:keepNext/>
              <w:ind w:firstLine="0"/>
            </w:pPr>
            <w:r>
              <w:t>Anderson</w:t>
            </w:r>
          </w:p>
        </w:tc>
        <w:tc>
          <w:tcPr>
            <w:tcW w:w="2179" w:type="dxa"/>
          </w:tcPr>
          <w:p w14:paraId="3172BD62" w14:textId="423C5FAB" w:rsidR="00646B12" w:rsidRPr="00646B12" w:rsidRDefault="00646B12" w:rsidP="00646B12">
            <w:pPr>
              <w:keepNext/>
              <w:ind w:firstLine="0"/>
            </w:pPr>
            <w:r>
              <w:t>Atkinson</w:t>
            </w:r>
          </w:p>
        </w:tc>
        <w:tc>
          <w:tcPr>
            <w:tcW w:w="2180" w:type="dxa"/>
          </w:tcPr>
          <w:p w14:paraId="19D82242" w14:textId="6790413D" w:rsidR="00646B12" w:rsidRPr="00646B12" w:rsidRDefault="00646B12" w:rsidP="00646B12">
            <w:pPr>
              <w:keepNext/>
              <w:ind w:firstLine="0"/>
            </w:pPr>
            <w:r>
              <w:t>Bailey</w:t>
            </w:r>
          </w:p>
        </w:tc>
      </w:tr>
      <w:tr w:rsidR="00646B12" w:rsidRPr="00646B12" w14:paraId="73132FD3" w14:textId="77777777" w:rsidTr="00646B12">
        <w:tc>
          <w:tcPr>
            <w:tcW w:w="2179" w:type="dxa"/>
          </w:tcPr>
          <w:p w14:paraId="09B73C38" w14:textId="2423A232" w:rsidR="00646B12" w:rsidRPr="00646B12" w:rsidRDefault="00646B12" w:rsidP="00646B12">
            <w:pPr>
              <w:ind w:firstLine="0"/>
            </w:pPr>
            <w:r>
              <w:t>Ballentine</w:t>
            </w:r>
          </w:p>
        </w:tc>
        <w:tc>
          <w:tcPr>
            <w:tcW w:w="2179" w:type="dxa"/>
          </w:tcPr>
          <w:p w14:paraId="558DD402" w14:textId="06121443" w:rsidR="00646B12" w:rsidRPr="00646B12" w:rsidRDefault="00646B12" w:rsidP="00646B12">
            <w:pPr>
              <w:ind w:firstLine="0"/>
            </w:pPr>
            <w:r>
              <w:t>Bannister</w:t>
            </w:r>
          </w:p>
        </w:tc>
        <w:tc>
          <w:tcPr>
            <w:tcW w:w="2180" w:type="dxa"/>
          </w:tcPr>
          <w:p w14:paraId="3D0B3C40" w14:textId="7E9FF560" w:rsidR="00646B12" w:rsidRPr="00646B12" w:rsidRDefault="00646B12" w:rsidP="00646B12">
            <w:pPr>
              <w:ind w:firstLine="0"/>
            </w:pPr>
            <w:r>
              <w:t>Bauer</w:t>
            </w:r>
          </w:p>
        </w:tc>
      </w:tr>
      <w:tr w:rsidR="00646B12" w:rsidRPr="00646B12" w14:paraId="000EF10F" w14:textId="77777777" w:rsidTr="00646B12">
        <w:tc>
          <w:tcPr>
            <w:tcW w:w="2179" w:type="dxa"/>
          </w:tcPr>
          <w:p w14:paraId="421EA3EB" w14:textId="59955611" w:rsidR="00646B12" w:rsidRPr="00646B12" w:rsidRDefault="00646B12" w:rsidP="00646B12">
            <w:pPr>
              <w:ind w:firstLine="0"/>
            </w:pPr>
            <w:r>
              <w:t>Bernstein</w:t>
            </w:r>
          </w:p>
        </w:tc>
        <w:tc>
          <w:tcPr>
            <w:tcW w:w="2179" w:type="dxa"/>
          </w:tcPr>
          <w:p w14:paraId="2C83485D" w14:textId="51139D1F" w:rsidR="00646B12" w:rsidRPr="00646B12" w:rsidRDefault="00646B12" w:rsidP="00646B12">
            <w:pPr>
              <w:ind w:firstLine="0"/>
            </w:pPr>
            <w:r>
              <w:t>Bowers</w:t>
            </w:r>
          </w:p>
        </w:tc>
        <w:tc>
          <w:tcPr>
            <w:tcW w:w="2180" w:type="dxa"/>
          </w:tcPr>
          <w:p w14:paraId="437BD108" w14:textId="787F8B05" w:rsidR="00646B12" w:rsidRPr="00646B12" w:rsidRDefault="00646B12" w:rsidP="00646B12">
            <w:pPr>
              <w:ind w:firstLine="0"/>
            </w:pPr>
            <w:r>
              <w:t>Bradley</w:t>
            </w:r>
          </w:p>
        </w:tc>
      </w:tr>
      <w:tr w:rsidR="00646B12" w:rsidRPr="00646B12" w14:paraId="33939E4B" w14:textId="77777777" w:rsidTr="00646B12">
        <w:tc>
          <w:tcPr>
            <w:tcW w:w="2179" w:type="dxa"/>
          </w:tcPr>
          <w:p w14:paraId="5842750F" w14:textId="50053A13" w:rsidR="00646B12" w:rsidRPr="00646B12" w:rsidRDefault="00646B12" w:rsidP="00646B12">
            <w:pPr>
              <w:ind w:firstLine="0"/>
            </w:pPr>
            <w:r>
              <w:t>Brewer</w:t>
            </w:r>
          </w:p>
        </w:tc>
        <w:tc>
          <w:tcPr>
            <w:tcW w:w="2179" w:type="dxa"/>
          </w:tcPr>
          <w:p w14:paraId="0891AB87" w14:textId="7391BD19" w:rsidR="00646B12" w:rsidRPr="00646B12" w:rsidRDefault="00646B12" w:rsidP="00646B12">
            <w:pPr>
              <w:ind w:firstLine="0"/>
            </w:pPr>
            <w:r>
              <w:t>Brittain</w:t>
            </w:r>
          </w:p>
        </w:tc>
        <w:tc>
          <w:tcPr>
            <w:tcW w:w="2180" w:type="dxa"/>
          </w:tcPr>
          <w:p w14:paraId="576E0A72" w14:textId="39104BE3" w:rsidR="00646B12" w:rsidRPr="00646B12" w:rsidRDefault="00646B12" w:rsidP="00646B12">
            <w:pPr>
              <w:ind w:firstLine="0"/>
            </w:pPr>
            <w:r>
              <w:t>Bustos</w:t>
            </w:r>
          </w:p>
        </w:tc>
      </w:tr>
      <w:tr w:rsidR="00646B12" w:rsidRPr="00646B12" w14:paraId="7D316DF7" w14:textId="77777777" w:rsidTr="00646B12">
        <w:tc>
          <w:tcPr>
            <w:tcW w:w="2179" w:type="dxa"/>
          </w:tcPr>
          <w:p w14:paraId="412C65C8" w14:textId="413C1B35" w:rsidR="00646B12" w:rsidRPr="00646B12" w:rsidRDefault="00646B12" w:rsidP="00646B12">
            <w:pPr>
              <w:ind w:firstLine="0"/>
            </w:pPr>
            <w:r>
              <w:t>Calhoon</w:t>
            </w:r>
          </w:p>
        </w:tc>
        <w:tc>
          <w:tcPr>
            <w:tcW w:w="2179" w:type="dxa"/>
          </w:tcPr>
          <w:p w14:paraId="5F498EE2" w14:textId="39EC8EA1" w:rsidR="00646B12" w:rsidRPr="00646B12" w:rsidRDefault="00646B12" w:rsidP="00646B12">
            <w:pPr>
              <w:ind w:firstLine="0"/>
            </w:pPr>
            <w:r>
              <w:t>Caskey</w:t>
            </w:r>
          </w:p>
        </w:tc>
        <w:tc>
          <w:tcPr>
            <w:tcW w:w="2180" w:type="dxa"/>
          </w:tcPr>
          <w:p w14:paraId="23FB5D27" w14:textId="4328902D" w:rsidR="00646B12" w:rsidRPr="00646B12" w:rsidRDefault="00646B12" w:rsidP="00646B12">
            <w:pPr>
              <w:ind w:firstLine="0"/>
            </w:pPr>
            <w:r>
              <w:t>Chapman</w:t>
            </w:r>
          </w:p>
        </w:tc>
      </w:tr>
      <w:tr w:rsidR="00646B12" w:rsidRPr="00646B12" w14:paraId="4E2806FF" w14:textId="77777777" w:rsidTr="00646B12">
        <w:tc>
          <w:tcPr>
            <w:tcW w:w="2179" w:type="dxa"/>
          </w:tcPr>
          <w:p w14:paraId="6C54A3E6" w14:textId="062FF873" w:rsidR="00646B12" w:rsidRPr="00646B12" w:rsidRDefault="00646B12" w:rsidP="00646B12">
            <w:pPr>
              <w:ind w:firstLine="0"/>
            </w:pPr>
            <w:r>
              <w:t>Clyburn</w:t>
            </w:r>
          </w:p>
        </w:tc>
        <w:tc>
          <w:tcPr>
            <w:tcW w:w="2179" w:type="dxa"/>
          </w:tcPr>
          <w:p w14:paraId="0620A279" w14:textId="795B0F0B" w:rsidR="00646B12" w:rsidRPr="00646B12" w:rsidRDefault="00646B12" w:rsidP="00646B12">
            <w:pPr>
              <w:ind w:firstLine="0"/>
            </w:pPr>
            <w:r>
              <w:t>Collins</w:t>
            </w:r>
          </w:p>
        </w:tc>
        <w:tc>
          <w:tcPr>
            <w:tcW w:w="2180" w:type="dxa"/>
          </w:tcPr>
          <w:p w14:paraId="2D05AF6F" w14:textId="355D0CD6" w:rsidR="00646B12" w:rsidRPr="00646B12" w:rsidRDefault="00646B12" w:rsidP="00646B12">
            <w:pPr>
              <w:ind w:firstLine="0"/>
            </w:pPr>
            <w:r>
              <w:t>Cox</w:t>
            </w:r>
          </w:p>
        </w:tc>
      </w:tr>
      <w:tr w:rsidR="00646B12" w:rsidRPr="00646B12" w14:paraId="24E6E2D8" w14:textId="77777777" w:rsidTr="00646B12">
        <w:tc>
          <w:tcPr>
            <w:tcW w:w="2179" w:type="dxa"/>
          </w:tcPr>
          <w:p w14:paraId="70A13E06" w14:textId="4DC240B0" w:rsidR="00646B12" w:rsidRPr="00646B12" w:rsidRDefault="00646B12" w:rsidP="00646B12">
            <w:pPr>
              <w:ind w:firstLine="0"/>
            </w:pPr>
            <w:r>
              <w:t>Crawford</w:t>
            </w:r>
          </w:p>
        </w:tc>
        <w:tc>
          <w:tcPr>
            <w:tcW w:w="2179" w:type="dxa"/>
          </w:tcPr>
          <w:p w14:paraId="74D560C4" w14:textId="30387CB3" w:rsidR="00646B12" w:rsidRPr="00646B12" w:rsidRDefault="00646B12" w:rsidP="00646B12">
            <w:pPr>
              <w:ind w:firstLine="0"/>
            </w:pPr>
            <w:r>
              <w:t>Davis</w:t>
            </w:r>
          </w:p>
        </w:tc>
        <w:tc>
          <w:tcPr>
            <w:tcW w:w="2180" w:type="dxa"/>
          </w:tcPr>
          <w:p w14:paraId="38EE3152" w14:textId="0214B3ED" w:rsidR="00646B12" w:rsidRPr="00646B12" w:rsidRDefault="00646B12" w:rsidP="00646B12">
            <w:pPr>
              <w:ind w:firstLine="0"/>
            </w:pPr>
            <w:r>
              <w:t>Dillard</w:t>
            </w:r>
          </w:p>
        </w:tc>
      </w:tr>
      <w:tr w:rsidR="00646B12" w:rsidRPr="00646B12" w14:paraId="64B4BD3E" w14:textId="77777777" w:rsidTr="00646B12">
        <w:tc>
          <w:tcPr>
            <w:tcW w:w="2179" w:type="dxa"/>
          </w:tcPr>
          <w:p w14:paraId="489939F5" w14:textId="6F4736DA" w:rsidR="00646B12" w:rsidRPr="00646B12" w:rsidRDefault="00646B12" w:rsidP="00646B12">
            <w:pPr>
              <w:ind w:firstLine="0"/>
            </w:pPr>
            <w:r>
              <w:t>Duncan</w:t>
            </w:r>
          </w:p>
        </w:tc>
        <w:tc>
          <w:tcPr>
            <w:tcW w:w="2179" w:type="dxa"/>
          </w:tcPr>
          <w:p w14:paraId="39513C67" w14:textId="1A104C66" w:rsidR="00646B12" w:rsidRPr="00646B12" w:rsidRDefault="00646B12" w:rsidP="00646B12">
            <w:pPr>
              <w:ind w:firstLine="0"/>
            </w:pPr>
            <w:r>
              <w:t>Erickson</w:t>
            </w:r>
          </w:p>
        </w:tc>
        <w:tc>
          <w:tcPr>
            <w:tcW w:w="2180" w:type="dxa"/>
          </w:tcPr>
          <w:p w14:paraId="7C87116F" w14:textId="7E4FB18E" w:rsidR="00646B12" w:rsidRPr="00646B12" w:rsidRDefault="00646B12" w:rsidP="00646B12">
            <w:pPr>
              <w:ind w:firstLine="0"/>
            </w:pPr>
            <w:r>
              <w:t>Forrest</w:t>
            </w:r>
          </w:p>
        </w:tc>
      </w:tr>
      <w:tr w:rsidR="00646B12" w:rsidRPr="00646B12" w14:paraId="25D01715" w14:textId="77777777" w:rsidTr="00646B12">
        <w:tc>
          <w:tcPr>
            <w:tcW w:w="2179" w:type="dxa"/>
          </w:tcPr>
          <w:p w14:paraId="04CCDF59" w14:textId="525B7FE2" w:rsidR="00646B12" w:rsidRPr="00646B12" w:rsidRDefault="00646B12" w:rsidP="00646B12">
            <w:pPr>
              <w:ind w:firstLine="0"/>
            </w:pPr>
            <w:r>
              <w:t>Gagnon</w:t>
            </w:r>
          </w:p>
        </w:tc>
        <w:tc>
          <w:tcPr>
            <w:tcW w:w="2179" w:type="dxa"/>
          </w:tcPr>
          <w:p w14:paraId="42A11B6B" w14:textId="1B45DF24" w:rsidR="00646B12" w:rsidRPr="00646B12" w:rsidRDefault="00646B12" w:rsidP="00646B12">
            <w:pPr>
              <w:ind w:firstLine="0"/>
            </w:pPr>
            <w:r>
              <w:t>Garvin</w:t>
            </w:r>
          </w:p>
        </w:tc>
        <w:tc>
          <w:tcPr>
            <w:tcW w:w="2180" w:type="dxa"/>
          </w:tcPr>
          <w:p w14:paraId="39A5B9A7" w14:textId="628E19FB" w:rsidR="00646B12" w:rsidRPr="00646B12" w:rsidRDefault="00646B12" w:rsidP="00646B12">
            <w:pPr>
              <w:ind w:firstLine="0"/>
            </w:pPr>
            <w:r>
              <w:t>Gibson</w:t>
            </w:r>
          </w:p>
        </w:tc>
      </w:tr>
      <w:tr w:rsidR="00646B12" w:rsidRPr="00646B12" w14:paraId="644ED694" w14:textId="77777777" w:rsidTr="00646B12">
        <w:tc>
          <w:tcPr>
            <w:tcW w:w="2179" w:type="dxa"/>
          </w:tcPr>
          <w:p w14:paraId="3B124B2F" w14:textId="00878AFA" w:rsidR="00646B12" w:rsidRPr="00646B12" w:rsidRDefault="00646B12" w:rsidP="00646B12">
            <w:pPr>
              <w:ind w:firstLine="0"/>
            </w:pPr>
            <w:r>
              <w:t>Gilliam</w:t>
            </w:r>
          </w:p>
        </w:tc>
        <w:tc>
          <w:tcPr>
            <w:tcW w:w="2179" w:type="dxa"/>
          </w:tcPr>
          <w:p w14:paraId="47DB19A6" w14:textId="6AEB55A9" w:rsidR="00646B12" w:rsidRPr="00646B12" w:rsidRDefault="00646B12" w:rsidP="00646B12">
            <w:pPr>
              <w:ind w:firstLine="0"/>
            </w:pPr>
            <w:r>
              <w:t>Gilliard</w:t>
            </w:r>
          </w:p>
        </w:tc>
        <w:tc>
          <w:tcPr>
            <w:tcW w:w="2180" w:type="dxa"/>
          </w:tcPr>
          <w:p w14:paraId="3B73CB66" w14:textId="6142211D" w:rsidR="00646B12" w:rsidRPr="00646B12" w:rsidRDefault="00646B12" w:rsidP="00646B12">
            <w:pPr>
              <w:ind w:firstLine="0"/>
            </w:pPr>
            <w:r>
              <w:t>Grant</w:t>
            </w:r>
          </w:p>
        </w:tc>
      </w:tr>
      <w:tr w:rsidR="00646B12" w:rsidRPr="00646B12" w14:paraId="7FDED4EF" w14:textId="77777777" w:rsidTr="00646B12">
        <w:tc>
          <w:tcPr>
            <w:tcW w:w="2179" w:type="dxa"/>
          </w:tcPr>
          <w:p w14:paraId="3F8AD364" w14:textId="40FD507E" w:rsidR="00646B12" w:rsidRPr="00646B12" w:rsidRDefault="00646B12" w:rsidP="00646B12">
            <w:pPr>
              <w:ind w:firstLine="0"/>
            </w:pPr>
            <w:r>
              <w:t>Guest</w:t>
            </w:r>
          </w:p>
        </w:tc>
        <w:tc>
          <w:tcPr>
            <w:tcW w:w="2179" w:type="dxa"/>
          </w:tcPr>
          <w:p w14:paraId="4BDC852F" w14:textId="5105CE62" w:rsidR="00646B12" w:rsidRPr="00646B12" w:rsidRDefault="00646B12" w:rsidP="00646B12">
            <w:pPr>
              <w:ind w:firstLine="0"/>
            </w:pPr>
            <w:r>
              <w:t>Guffey</w:t>
            </w:r>
          </w:p>
        </w:tc>
        <w:tc>
          <w:tcPr>
            <w:tcW w:w="2180" w:type="dxa"/>
          </w:tcPr>
          <w:p w14:paraId="65EE3E74" w14:textId="66CB72EB" w:rsidR="00646B12" w:rsidRPr="00646B12" w:rsidRDefault="00646B12" w:rsidP="00646B12">
            <w:pPr>
              <w:ind w:firstLine="0"/>
            </w:pPr>
            <w:r>
              <w:t>Haddon</w:t>
            </w:r>
          </w:p>
        </w:tc>
      </w:tr>
      <w:tr w:rsidR="00646B12" w:rsidRPr="00646B12" w14:paraId="6557EBDC" w14:textId="77777777" w:rsidTr="00646B12">
        <w:tc>
          <w:tcPr>
            <w:tcW w:w="2179" w:type="dxa"/>
          </w:tcPr>
          <w:p w14:paraId="229BCB23" w14:textId="2604A21A" w:rsidR="00646B12" w:rsidRPr="00646B12" w:rsidRDefault="00646B12" w:rsidP="00646B12">
            <w:pPr>
              <w:ind w:firstLine="0"/>
            </w:pPr>
            <w:r>
              <w:t>Hager</w:t>
            </w:r>
          </w:p>
        </w:tc>
        <w:tc>
          <w:tcPr>
            <w:tcW w:w="2179" w:type="dxa"/>
          </w:tcPr>
          <w:p w14:paraId="4DCCD05C" w14:textId="1ACB752C" w:rsidR="00646B12" w:rsidRPr="00646B12" w:rsidRDefault="00646B12" w:rsidP="00646B12">
            <w:pPr>
              <w:ind w:firstLine="0"/>
            </w:pPr>
            <w:r>
              <w:t>Hardee</w:t>
            </w:r>
          </w:p>
        </w:tc>
        <w:tc>
          <w:tcPr>
            <w:tcW w:w="2180" w:type="dxa"/>
          </w:tcPr>
          <w:p w14:paraId="456240AC" w14:textId="0A5AD588" w:rsidR="00646B12" w:rsidRPr="00646B12" w:rsidRDefault="00646B12" w:rsidP="00646B12">
            <w:pPr>
              <w:ind w:firstLine="0"/>
            </w:pPr>
            <w:r>
              <w:t>Hart</w:t>
            </w:r>
          </w:p>
        </w:tc>
      </w:tr>
      <w:tr w:rsidR="00646B12" w:rsidRPr="00646B12" w14:paraId="30F84628" w14:textId="77777777" w:rsidTr="00646B12">
        <w:tc>
          <w:tcPr>
            <w:tcW w:w="2179" w:type="dxa"/>
          </w:tcPr>
          <w:p w14:paraId="79004DE8" w14:textId="59BE6CE4" w:rsidR="00646B12" w:rsidRPr="00646B12" w:rsidRDefault="00646B12" w:rsidP="00646B12">
            <w:pPr>
              <w:ind w:firstLine="0"/>
            </w:pPr>
            <w:r>
              <w:t>Hartnett</w:t>
            </w:r>
          </w:p>
        </w:tc>
        <w:tc>
          <w:tcPr>
            <w:tcW w:w="2179" w:type="dxa"/>
          </w:tcPr>
          <w:p w14:paraId="1BB9A835" w14:textId="7964404A" w:rsidR="00646B12" w:rsidRPr="00646B12" w:rsidRDefault="00646B12" w:rsidP="00646B12">
            <w:pPr>
              <w:ind w:firstLine="0"/>
            </w:pPr>
            <w:r>
              <w:t>Hartz</w:t>
            </w:r>
          </w:p>
        </w:tc>
        <w:tc>
          <w:tcPr>
            <w:tcW w:w="2180" w:type="dxa"/>
          </w:tcPr>
          <w:p w14:paraId="3C76B486" w14:textId="16035271" w:rsidR="00646B12" w:rsidRPr="00646B12" w:rsidRDefault="00646B12" w:rsidP="00646B12">
            <w:pPr>
              <w:ind w:firstLine="0"/>
            </w:pPr>
            <w:r>
              <w:t>Hayes</w:t>
            </w:r>
          </w:p>
        </w:tc>
      </w:tr>
      <w:tr w:rsidR="00646B12" w:rsidRPr="00646B12" w14:paraId="49B86065" w14:textId="77777777" w:rsidTr="00646B12">
        <w:tc>
          <w:tcPr>
            <w:tcW w:w="2179" w:type="dxa"/>
          </w:tcPr>
          <w:p w14:paraId="3FA83F54" w14:textId="187E80C3" w:rsidR="00646B12" w:rsidRPr="00646B12" w:rsidRDefault="00646B12" w:rsidP="00646B12">
            <w:pPr>
              <w:ind w:firstLine="0"/>
            </w:pPr>
            <w:r>
              <w:t>Henderson-Myers</w:t>
            </w:r>
          </w:p>
        </w:tc>
        <w:tc>
          <w:tcPr>
            <w:tcW w:w="2179" w:type="dxa"/>
          </w:tcPr>
          <w:p w14:paraId="34924857" w14:textId="481E65CC" w:rsidR="00646B12" w:rsidRPr="00646B12" w:rsidRDefault="00646B12" w:rsidP="00646B12">
            <w:pPr>
              <w:ind w:firstLine="0"/>
            </w:pPr>
            <w:r>
              <w:t>Herbkersman</w:t>
            </w:r>
          </w:p>
        </w:tc>
        <w:tc>
          <w:tcPr>
            <w:tcW w:w="2180" w:type="dxa"/>
          </w:tcPr>
          <w:p w14:paraId="6AEE0EBD" w14:textId="51341C59" w:rsidR="00646B12" w:rsidRPr="00646B12" w:rsidRDefault="00646B12" w:rsidP="00646B12">
            <w:pPr>
              <w:ind w:firstLine="0"/>
            </w:pPr>
            <w:r>
              <w:t>Hewitt</w:t>
            </w:r>
          </w:p>
        </w:tc>
      </w:tr>
      <w:tr w:rsidR="00646B12" w:rsidRPr="00646B12" w14:paraId="5DCC65D5" w14:textId="77777777" w:rsidTr="00646B12">
        <w:tc>
          <w:tcPr>
            <w:tcW w:w="2179" w:type="dxa"/>
          </w:tcPr>
          <w:p w14:paraId="4156E6B9" w14:textId="573068FC" w:rsidR="00646B12" w:rsidRPr="00646B12" w:rsidRDefault="00646B12" w:rsidP="00646B12">
            <w:pPr>
              <w:ind w:firstLine="0"/>
            </w:pPr>
            <w:r>
              <w:t>Hiott</w:t>
            </w:r>
          </w:p>
        </w:tc>
        <w:tc>
          <w:tcPr>
            <w:tcW w:w="2179" w:type="dxa"/>
          </w:tcPr>
          <w:p w14:paraId="3DDE0D7D" w14:textId="77385F8A" w:rsidR="00646B12" w:rsidRPr="00646B12" w:rsidRDefault="00646B12" w:rsidP="00646B12">
            <w:pPr>
              <w:ind w:firstLine="0"/>
            </w:pPr>
            <w:r>
              <w:t>Hixon</w:t>
            </w:r>
          </w:p>
        </w:tc>
        <w:tc>
          <w:tcPr>
            <w:tcW w:w="2180" w:type="dxa"/>
          </w:tcPr>
          <w:p w14:paraId="0AB85CCA" w14:textId="48B622B9" w:rsidR="00646B12" w:rsidRPr="00646B12" w:rsidRDefault="00646B12" w:rsidP="00646B12">
            <w:pPr>
              <w:ind w:firstLine="0"/>
            </w:pPr>
            <w:r>
              <w:t>Holman</w:t>
            </w:r>
          </w:p>
        </w:tc>
      </w:tr>
      <w:tr w:rsidR="00646B12" w:rsidRPr="00646B12" w14:paraId="70721A1A" w14:textId="77777777" w:rsidTr="00646B12">
        <w:tc>
          <w:tcPr>
            <w:tcW w:w="2179" w:type="dxa"/>
          </w:tcPr>
          <w:p w14:paraId="056B7BEB" w14:textId="0E5EFB23" w:rsidR="00646B12" w:rsidRPr="00646B12" w:rsidRDefault="00646B12" w:rsidP="00646B12">
            <w:pPr>
              <w:ind w:firstLine="0"/>
            </w:pPr>
            <w:r>
              <w:t>Hosey</w:t>
            </w:r>
          </w:p>
        </w:tc>
        <w:tc>
          <w:tcPr>
            <w:tcW w:w="2179" w:type="dxa"/>
          </w:tcPr>
          <w:p w14:paraId="077D8A31" w14:textId="6CD51EB7" w:rsidR="00646B12" w:rsidRPr="00646B12" w:rsidRDefault="00646B12" w:rsidP="00646B12">
            <w:pPr>
              <w:ind w:firstLine="0"/>
            </w:pPr>
            <w:r>
              <w:t>Howard</w:t>
            </w:r>
          </w:p>
        </w:tc>
        <w:tc>
          <w:tcPr>
            <w:tcW w:w="2180" w:type="dxa"/>
          </w:tcPr>
          <w:p w14:paraId="762B2688" w14:textId="47084ABE" w:rsidR="00646B12" w:rsidRPr="00646B12" w:rsidRDefault="00646B12" w:rsidP="00646B12">
            <w:pPr>
              <w:ind w:firstLine="0"/>
            </w:pPr>
            <w:r>
              <w:t>J. E. Johnson</w:t>
            </w:r>
          </w:p>
        </w:tc>
      </w:tr>
      <w:tr w:rsidR="00646B12" w:rsidRPr="00646B12" w14:paraId="4029E80C" w14:textId="77777777" w:rsidTr="00646B12">
        <w:tc>
          <w:tcPr>
            <w:tcW w:w="2179" w:type="dxa"/>
          </w:tcPr>
          <w:p w14:paraId="64604A75" w14:textId="24282308" w:rsidR="00646B12" w:rsidRPr="00646B12" w:rsidRDefault="00646B12" w:rsidP="00646B12">
            <w:pPr>
              <w:ind w:firstLine="0"/>
            </w:pPr>
            <w:r>
              <w:t>J. L. Johnson</w:t>
            </w:r>
          </w:p>
        </w:tc>
        <w:tc>
          <w:tcPr>
            <w:tcW w:w="2179" w:type="dxa"/>
          </w:tcPr>
          <w:p w14:paraId="5D1563D0" w14:textId="32D4B2BD" w:rsidR="00646B12" w:rsidRPr="00646B12" w:rsidRDefault="00646B12" w:rsidP="00646B12">
            <w:pPr>
              <w:ind w:firstLine="0"/>
            </w:pPr>
            <w:r>
              <w:t>Jones</w:t>
            </w:r>
          </w:p>
        </w:tc>
        <w:tc>
          <w:tcPr>
            <w:tcW w:w="2180" w:type="dxa"/>
          </w:tcPr>
          <w:p w14:paraId="18A2FF54" w14:textId="24D9C56B" w:rsidR="00646B12" w:rsidRPr="00646B12" w:rsidRDefault="00646B12" w:rsidP="00646B12">
            <w:pPr>
              <w:ind w:firstLine="0"/>
            </w:pPr>
            <w:r>
              <w:t>King</w:t>
            </w:r>
          </w:p>
        </w:tc>
      </w:tr>
      <w:tr w:rsidR="00646B12" w:rsidRPr="00646B12" w14:paraId="1A3175B7" w14:textId="77777777" w:rsidTr="00646B12">
        <w:tc>
          <w:tcPr>
            <w:tcW w:w="2179" w:type="dxa"/>
          </w:tcPr>
          <w:p w14:paraId="22B7E67C" w14:textId="51775BA8" w:rsidR="00646B12" w:rsidRPr="00646B12" w:rsidRDefault="00646B12" w:rsidP="00646B12">
            <w:pPr>
              <w:ind w:firstLine="0"/>
            </w:pPr>
            <w:r>
              <w:t>Kirby</w:t>
            </w:r>
          </w:p>
        </w:tc>
        <w:tc>
          <w:tcPr>
            <w:tcW w:w="2179" w:type="dxa"/>
          </w:tcPr>
          <w:p w14:paraId="0411D986" w14:textId="6B04284D" w:rsidR="00646B12" w:rsidRPr="00646B12" w:rsidRDefault="00646B12" w:rsidP="00646B12">
            <w:pPr>
              <w:ind w:firstLine="0"/>
            </w:pPr>
            <w:r>
              <w:t>Landing</w:t>
            </w:r>
          </w:p>
        </w:tc>
        <w:tc>
          <w:tcPr>
            <w:tcW w:w="2180" w:type="dxa"/>
          </w:tcPr>
          <w:p w14:paraId="3BD29F2E" w14:textId="198AFDDF" w:rsidR="00646B12" w:rsidRPr="00646B12" w:rsidRDefault="00646B12" w:rsidP="00646B12">
            <w:pPr>
              <w:ind w:firstLine="0"/>
            </w:pPr>
            <w:r>
              <w:t>Lawson</w:t>
            </w:r>
          </w:p>
        </w:tc>
      </w:tr>
      <w:tr w:rsidR="00646B12" w:rsidRPr="00646B12" w14:paraId="06BCC162" w14:textId="77777777" w:rsidTr="00646B12">
        <w:tc>
          <w:tcPr>
            <w:tcW w:w="2179" w:type="dxa"/>
          </w:tcPr>
          <w:p w14:paraId="767DA453" w14:textId="043A1D12" w:rsidR="00646B12" w:rsidRPr="00646B12" w:rsidRDefault="00646B12" w:rsidP="00646B12">
            <w:pPr>
              <w:ind w:firstLine="0"/>
            </w:pPr>
            <w:r>
              <w:t>Ligon</w:t>
            </w:r>
          </w:p>
        </w:tc>
        <w:tc>
          <w:tcPr>
            <w:tcW w:w="2179" w:type="dxa"/>
          </w:tcPr>
          <w:p w14:paraId="4D1602DB" w14:textId="4479F2D6" w:rsidR="00646B12" w:rsidRPr="00646B12" w:rsidRDefault="00646B12" w:rsidP="00646B12">
            <w:pPr>
              <w:ind w:firstLine="0"/>
            </w:pPr>
            <w:r>
              <w:t>Long</w:t>
            </w:r>
          </w:p>
        </w:tc>
        <w:tc>
          <w:tcPr>
            <w:tcW w:w="2180" w:type="dxa"/>
          </w:tcPr>
          <w:p w14:paraId="60786B64" w14:textId="1565D788" w:rsidR="00646B12" w:rsidRPr="00646B12" w:rsidRDefault="00646B12" w:rsidP="00646B12">
            <w:pPr>
              <w:ind w:firstLine="0"/>
            </w:pPr>
            <w:r>
              <w:t>Lowe</w:t>
            </w:r>
          </w:p>
        </w:tc>
      </w:tr>
      <w:tr w:rsidR="00646B12" w:rsidRPr="00646B12" w14:paraId="0891A4F4" w14:textId="77777777" w:rsidTr="00646B12">
        <w:tc>
          <w:tcPr>
            <w:tcW w:w="2179" w:type="dxa"/>
          </w:tcPr>
          <w:p w14:paraId="12538F37" w14:textId="7F0A436F" w:rsidR="00646B12" w:rsidRPr="00646B12" w:rsidRDefault="00646B12" w:rsidP="00646B12">
            <w:pPr>
              <w:ind w:firstLine="0"/>
            </w:pPr>
            <w:r>
              <w:t>Luck</w:t>
            </w:r>
          </w:p>
        </w:tc>
        <w:tc>
          <w:tcPr>
            <w:tcW w:w="2179" w:type="dxa"/>
          </w:tcPr>
          <w:p w14:paraId="2AA9F6D1" w14:textId="47CA0105" w:rsidR="00646B12" w:rsidRPr="00646B12" w:rsidRDefault="00646B12" w:rsidP="00646B12">
            <w:pPr>
              <w:ind w:firstLine="0"/>
            </w:pPr>
            <w:r>
              <w:t>Martin</w:t>
            </w:r>
          </w:p>
        </w:tc>
        <w:tc>
          <w:tcPr>
            <w:tcW w:w="2180" w:type="dxa"/>
          </w:tcPr>
          <w:p w14:paraId="556E6E7D" w14:textId="2B95F4DC" w:rsidR="00646B12" w:rsidRPr="00646B12" w:rsidRDefault="00646B12" w:rsidP="00646B12">
            <w:pPr>
              <w:ind w:firstLine="0"/>
            </w:pPr>
            <w:r>
              <w:t>McDaniel</w:t>
            </w:r>
          </w:p>
        </w:tc>
      </w:tr>
      <w:tr w:rsidR="00646B12" w:rsidRPr="00646B12" w14:paraId="17AE4D84" w14:textId="77777777" w:rsidTr="00646B12">
        <w:tc>
          <w:tcPr>
            <w:tcW w:w="2179" w:type="dxa"/>
          </w:tcPr>
          <w:p w14:paraId="5671DB90" w14:textId="32DF5FCF" w:rsidR="00646B12" w:rsidRPr="00646B12" w:rsidRDefault="00646B12" w:rsidP="00646B12">
            <w:pPr>
              <w:ind w:firstLine="0"/>
            </w:pPr>
            <w:r>
              <w:t>McGinnis</w:t>
            </w:r>
          </w:p>
        </w:tc>
        <w:tc>
          <w:tcPr>
            <w:tcW w:w="2179" w:type="dxa"/>
          </w:tcPr>
          <w:p w14:paraId="6901029E" w14:textId="3E6B5168" w:rsidR="00646B12" w:rsidRPr="00646B12" w:rsidRDefault="00646B12" w:rsidP="00646B12">
            <w:pPr>
              <w:ind w:firstLine="0"/>
            </w:pPr>
            <w:r>
              <w:t>C. Mitchell</w:t>
            </w:r>
          </w:p>
        </w:tc>
        <w:tc>
          <w:tcPr>
            <w:tcW w:w="2180" w:type="dxa"/>
          </w:tcPr>
          <w:p w14:paraId="66CE6966" w14:textId="361EC804" w:rsidR="00646B12" w:rsidRPr="00646B12" w:rsidRDefault="00646B12" w:rsidP="00646B12">
            <w:pPr>
              <w:ind w:firstLine="0"/>
            </w:pPr>
            <w:r>
              <w:t>J. Moore</w:t>
            </w:r>
          </w:p>
        </w:tc>
      </w:tr>
      <w:tr w:rsidR="00646B12" w:rsidRPr="00646B12" w14:paraId="6CC93C54" w14:textId="77777777" w:rsidTr="00646B12">
        <w:tc>
          <w:tcPr>
            <w:tcW w:w="2179" w:type="dxa"/>
          </w:tcPr>
          <w:p w14:paraId="14E0842B" w14:textId="55EC14FF" w:rsidR="00646B12" w:rsidRPr="00646B12" w:rsidRDefault="00646B12" w:rsidP="00646B12">
            <w:pPr>
              <w:ind w:firstLine="0"/>
            </w:pPr>
            <w:r>
              <w:t>T. Moore</w:t>
            </w:r>
          </w:p>
        </w:tc>
        <w:tc>
          <w:tcPr>
            <w:tcW w:w="2179" w:type="dxa"/>
          </w:tcPr>
          <w:p w14:paraId="043B167A" w14:textId="5CEE68C8" w:rsidR="00646B12" w:rsidRPr="00646B12" w:rsidRDefault="00646B12" w:rsidP="00646B12">
            <w:pPr>
              <w:ind w:firstLine="0"/>
            </w:pPr>
            <w:r>
              <w:t>Moss</w:t>
            </w:r>
          </w:p>
        </w:tc>
        <w:tc>
          <w:tcPr>
            <w:tcW w:w="2180" w:type="dxa"/>
          </w:tcPr>
          <w:p w14:paraId="69DA0A47" w14:textId="41369AF2" w:rsidR="00646B12" w:rsidRPr="00646B12" w:rsidRDefault="00646B12" w:rsidP="00646B12">
            <w:pPr>
              <w:ind w:firstLine="0"/>
            </w:pPr>
            <w:r>
              <w:t>Neese</w:t>
            </w:r>
          </w:p>
        </w:tc>
      </w:tr>
      <w:tr w:rsidR="00646B12" w:rsidRPr="00646B12" w14:paraId="2A6CD01E" w14:textId="77777777" w:rsidTr="00646B12">
        <w:tc>
          <w:tcPr>
            <w:tcW w:w="2179" w:type="dxa"/>
          </w:tcPr>
          <w:p w14:paraId="7F1C49FD" w14:textId="66E30B08" w:rsidR="00646B12" w:rsidRPr="00646B12" w:rsidRDefault="00646B12" w:rsidP="00646B12">
            <w:pPr>
              <w:ind w:firstLine="0"/>
            </w:pPr>
            <w:r>
              <w:t>B. Newton</w:t>
            </w:r>
          </w:p>
        </w:tc>
        <w:tc>
          <w:tcPr>
            <w:tcW w:w="2179" w:type="dxa"/>
          </w:tcPr>
          <w:p w14:paraId="7B4F6944" w14:textId="2F2B18EF" w:rsidR="00646B12" w:rsidRPr="00646B12" w:rsidRDefault="00646B12" w:rsidP="00646B12">
            <w:pPr>
              <w:ind w:firstLine="0"/>
            </w:pPr>
            <w:r>
              <w:t>W. Newton</w:t>
            </w:r>
          </w:p>
        </w:tc>
        <w:tc>
          <w:tcPr>
            <w:tcW w:w="2180" w:type="dxa"/>
          </w:tcPr>
          <w:p w14:paraId="3086475F" w14:textId="2368594D" w:rsidR="00646B12" w:rsidRPr="00646B12" w:rsidRDefault="00646B12" w:rsidP="00646B12">
            <w:pPr>
              <w:ind w:firstLine="0"/>
            </w:pPr>
            <w:r>
              <w:t>Oremus</w:t>
            </w:r>
          </w:p>
        </w:tc>
      </w:tr>
      <w:tr w:rsidR="00646B12" w:rsidRPr="00646B12" w14:paraId="65A2004E" w14:textId="77777777" w:rsidTr="00646B12">
        <w:tc>
          <w:tcPr>
            <w:tcW w:w="2179" w:type="dxa"/>
          </w:tcPr>
          <w:p w14:paraId="2B78E91D" w14:textId="75369598" w:rsidR="00646B12" w:rsidRPr="00646B12" w:rsidRDefault="00646B12" w:rsidP="00646B12">
            <w:pPr>
              <w:ind w:firstLine="0"/>
            </w:pPr>
            <w:r>
              <w:t>Pedalino</w:t>
            </w:r>
          </w:p>
        </w:tc>
        <w:tc>
          <w:tcPr>
            <w:tcW w:w="2179" w:type="dxa"/>
          </w:tcPr>
          <w:p w14:paraId="5893CBAF" w14:textId="4A15D204" w:rsidR="00646B12" w:rsidRPr="00646B12" w:rsidRDefault="00646B12" w:rsidP="00646B12">
            <w:pPr>
              <w:ind w:firstLine="0"/>
            </w:pPr>
            <w:r>
              <w:t>Pope</w:t>
            </w:r>
          </w:p>
        </w:tc>
        <w:tc>
          <w:tcPr>
            <w:tcW w:w="2180" w:type="dxa"/>
          </w:tcPr>
          <w:p w14:paraId="38F9E3B9" w14:textId="4226CF93" w:rsidR="00646B12" w:rsidRPr="00646B12" w:rsidRDefault="00646B12" w:rsidP="00646B12">
            <w:pPr>
              <w:ind w:firstLine="0"/>
            </w:pPr>
            <w:r>
              <w:t>Rankin</w:t>
            </w:r>
          </w:p>
        </w:tc>
      </w:tr>
      <w:tr w:rsidR="00646B12" w:rsidRPr="00646B12" w14:paraId="557BF8AD" w14:textId="77777777" w:rsidTr="00646B12">
        <w:tc>
          <w:tcPr>
            <w:tcW w:w="2179" w:type="dxa"/>
          </w:tcPr>
          <w:p w14:paraId="12F290D9" w14:textId="65F6185C" w:rsidR="00646B12" w:rsidRPr="00646B12" w:rsidRDefault="00646B12" w:rsidP="00646B12">
            <w:pPr>
              <w:ind w:firstLine="0"/>
            </w:pPr>
            <w:r>
              <w:t>Reese</w:t>
            </w:r>
          </w:p>
        </w:tc>
        <w:tc>
          <w:tcPr>
            <w:tcW w:w="2179" w:type="dxa"/>
          </w:tcPr>
          <w:p w14:paraId="7EAB8682" w14:textId="2D117915" w:rsidR="00646B12" w:rsidRPr="00646B12" w:rsidRDefault="00646B12" w:rsidP="00646B12">
            <w:pPr>
              <w:ind w:firstLine="0"/>
            </w:pPr>
            <w:r>
              <w:t>Rivers</w:t>
            </w:r>
          </w:p>
        </w:tc>
        <w:tc>
          <w:tcPr>
            <w:tcW w:w="2180" w:type="dxa"/>
          </w:tcPr>
          <w:p w14:paraId="1554137A" w14:textId="125EF78B" w:rsidR="00646B12" w:rsidRPr="00646B12" w:rsidRDefault="00646B12" w:rsidP="00646B12">
            <w:pPr>
              <w:ind w:firstLine="0"/>
            </w:pPr>
            <w:r>
              <w:t>Robbins</w:t>
            </w:r>
          </w:p>
        </w:tc>
      </w:tr>
      <w:tr w:rsidR="00646B12" w:rsidRPr="00646B12" w14:paraId="31AE32FE" w14:textId="77777777" w:rsidTr="00646B12">
        <w:tc>
          <w:tcPr>
            <w:tcW w:w="2179" w:type="dxa"/>
          </w:tcPr>
          <w:p w14:paraId="0FFFD805" w14:textId="604B4BF6" w:rsidR="00646B12" w:rsidRPr="00646B12" w:rsidRDefault="00646B12" w:rsidP="00646B12">
            <w:pPr>
              <w:ind w:firstLine="0"/>
            </w:pPr>
            <w:r>
              <w:t>Rose</w:t>
            </w:r>
          </w:p>
        </w:tc>
        <w:tc>
          <w:tcPr>
            <w:tcW w:w="2179" w:type="dxa"/>
          </w:tcPr>
          <w:p w14:paraId="650F031E" w14:textId="43AE0C9C" w:rsidR="00646B12" w:rsidRPr="00646B12" w:rsidRDefault="00646B12" w:rsidP="00646B12">
            <w:pPr>
              <w:ind w:firstLine="0"/>
            </w:pPr>
            <w:r>
              <w:t>Rutherford</w:t>
            </w:r>
          </w:p>
        </w:tc>
        <w:tc>
          <w:tcPr>
            <w:tcW w:w="2180" w:type="dxa"/>
          </w:tcPr>
          <w:p w14:paraId="0BF784CC" w14:textId="07269A43" w:rsidR="00646B12" w:rsidRPr="00646B12" w:rsidRDefault="00646B12" w:rsidP="00646B12">
            <w:pPr>
              <w:ind w:firstLine="0"/>
            </w:pPr>
            <w:r>
              <w:t>Sanders</w:t>
            </w:r>
          </w:p>
        </w:tc>
      </w:tr>
      <w:tr w:rsidR="00646B12" w:rsidRPr="00646B12" w14:paraId="0F32BAC5" w14:textId="77777777" w:rsidTr="00646B12">
        <w:tc>
          <w:tcPr>
            <w:tcW w:w="2179" w:type="dxa"/>
          </w:tcPr>
          <w:p w14:paraId="02E70C8C" w14:textId="6EF8AACB" w:rsidR="00646B12" w:rsidRPr="00646B12" w:rsidRDefault="00646B12" w:rsidP="00646B12">
            <w:pPr>
              <w:ind w:firstLine="0"/>
            </w:pPr>
            <w:r>
              <w:t>Schuessler</w:t>
            </w:r>
          </w:p>
        </w:tc>
        <w:tc>
          <w:tcPr>
            <w:tcW w:w="2179" w:type="dxa"/>
          </w:tcPr>
          <w:p w14:paraId="74D91B44" w14:textId="54BD1F43" w:rsidR="00646B12" w:rsidRPr="00646B12" w:rsidRDefault="00646B12" w:rsidP="00646B12">
            <w:pPr>
              <w:ind w:firstLine="0"/>
            </w:pPr>
            <w:r>
              <w:t>Scott</w:t>
            </w:r>
          </w:p>
        </w:tc>
        <w:tc>
          <w:tcPr>
            <w:tcW w:w="2180" w:type="dxa"/>
          </w:tcPr>
          <w:p w14:paraId="47F7F9B0" w14:textId="76652E5E" w:rsidR="00646B12" w:rsidRPr="00646B12" w:rsidRDefault="00646B12" w:rsidP="00646B12">
            <w:pPr>
              <w:ind w:firstLine="0"/>
            </w:pPr>
            <w:r>
              <w:t>Sessions</w:t>
            </w:r>
          </w:p>
        </w:tc>
      </w:tr>
      <w:tr w:rsidR="00646B12" w:rsidRPr="00646B12" w14:paraId="75EDAB33" w14:textId="77777777" w:rsidTr="00646B12">
        <w:tc>
          <w:tcPr>
            <w:tcW w:w="2179" w:type="dxa"/>
          </w:tcPr>
          <w:p w14:paraId="2833C546" w14:textId="22B0D4F8" w:rsidR="00646B12" w:rsidRPr="00646B12" w:rsidRDefault="00646B12" w:rsidP="00646B12">
            <w:pPr>
              <w:ind w:firstLine="0"/>
            </w:pPr>
            <w:r>
              <w:t>G. M. Smith</w:t>
            </w:r>
          </w:p>
        </w:tc>
        <w:tc>
          <w:tcPr>
            <w:tcW w:w="2179" w:type="dxa"/>
          </w:tcPr>
          <w:p w14:paraId="6523E0A0" w14:textId="74E6FBA4" w:rsidR="00646B12" w:rsidRPr="00646B12" w:rsidRDefault="00646B12" w:rsidP="00646B12">
            <w:pPr>
              <w:ind w:firstLine="0"/>
            </w:pPr>
            <w:r>
              <w:t>M. M. Smith</w:t>
            </w:r>
          </w:p>
        </w:tc>
        <w:tc>
          <w:tcPr>
            <w:tcW w:w="2180" w:type="dxa"/>
          </w:tcPr>
          <w:p w14:paraId="2C6D3DEE" w14:textId="5C50C2B4" w:rsidR="00646B12" w:rsidRPr="00646B12" w:rsidRDefault="00646B12" w:rsidP="00646B12">
            <w:pPr>
              <w:ind w:firstLine="0"/>
            </w:pPr>
            <w:r>
              <w:t>Stavrinakis</w:t>
            </w:r>
          </w:p>
        </w:tc>
      </w:tr>
      <w:tr w:rsidR="00646B12" w:rsidRPr="00646B12" w14:paraId="332E0B03" w14:textId="77777777" w:rsidTr="00646B12">
        <w:tc>
          <w:tcPr>
            <w:tcW w:w="2179" w:type="dxa"/>
          </w:tcPr>
          <w:p w14:paraId="39CDB844" w14:textId="214A649C" w:rsidR="00646B12" w:rsidRPr="00646B12" w:rsidRDefault="00646B12" w:rsidP="00646B12">
            <w:pPr>
              <w:ind w:firstLine="0"/>
            </w:pPr>
            <w:r>
              <w:t>Taylor</w:t>
            </w:r>
          </w:p>
        </w:tc>
        <w:tc>
          <w:tcPr>
            <w:tcW w:w="2179" w:type="dxa"/>
          </w:tcPr>
          <w:p w14:paraId="2422E28B" w14:textId="3E0279C2" w:rsidR="00646B12" w:rsidRPr="00646B12" w:rsidRDefault="00646B12" w:rsidP="00646B12">
            <w:pPr>
              <w:ind w:firstLine="0"/>
            </w:pPr>
            <w:r>
              <w:t>Teeple</w:t>
            </w:r>
          </w:p>
        </w:tc>
        <w:tc>
          <w:tcPr>
            <w:tcW w:w="2180" w:type="dxa"/>
          </w:tcPr>
          <w:p w14:paraId="6959C02A" w14:textId="0005CD17" w:rsidR="00646B12" w:rsidRPr="00646B12" w:rsidRDefault="00646B12" w:rsidP="00646B12">
            <w:pPr>
              <w:ind w:firstLine="0"/>
            </w:pPr>
            <w:r>
              <w:t>Vaughan</w:t>
            </w:r>
          </w:p>
        </w:tc>
      </w:tr>
      <w:tr w:rsidR="00646B12" w:rsidRPr="00646B12" w14:paraId="018317D3" w14:textId="77777777" w:rsidTr="00646B12">
        <w:tc>
          <w:tcPr>
            <w:tcW w:w="2179" w:type="dxa"/>
          </w:tcPr>
          <w:p w14:paraId="08694052" w14:textId="79999503" w:rsidR="00646B12" w:rsidRPr="00646B12" w:rsidRDefault="00646B12" w:rsidP="00646B12">
            <w:pPr>
              <w:ind w:firstLine="0"/>
            </w:pPr>
            <w:r>
              <w:t>Waters</w:t>
            </w:r>
          </w:p>
        </w:tc>
        <w:tc>
          <w:tcPr>
            <w:tcW w:w="2179" w:type="dxa"/>
          </w:tcPr>
          <w:p w14:paraId="48D52F2E" w14:textId="13F693FF" w:rsidR="00646B12" w:rsidRPr="00646B12" w:rsidRDefault="00646B12" w:rsidP="00646B12">
            <w:pPr>
              <w:ind w:firstLine="0"/>
            </w:pPr>
            <w:r>
              <w:t>Wetmore</w:t>
            </w:r>
          </w:p>
        </w:tc>
        <w:tc>
          <w:tcPr>
            <w:tcW w:w="2180" w:type="dxa"/>
          </w:tcPr>
          <w:p w14:paraId="357FC3B0" w14:textId="7598614B" w:rsidR="00646B12" w:rsidRPr="00646B12" w:rsidRDefault="00646B12" w:rsidP="00646B12">
            <w:pPr>
              <w:ind w:firstLine="0"/>
            </w:pPr>
            <w:r>
              <w:t>Whitmire</w:t>
            </w:r>
          </w:p>
        </w:tc>
      </w:tr>
      <w:tr w:rsidR="00646B12" w:rsidRPr="00646B12" w14:paraId="2D3D6300" w14:textId="77777777" w:rsidTr="00646B12">
        <w:tc>
          <w:tcPr>
            <w:tcW w:w="2179" w:type="dxa"/>
          </w:tcPr>
          <w:p w14:paraId="1D35A7D0" w14:textId="71D97B45" w:rsidR="00646B12" w:rsidRPr="00646B12" w:rsidRDefault="00646B12" w:rsidP="00646B12">
            <w:pPr>
              <w:keepNext/>
              <w:ind w:firstLine="0"/>
            </w:pPr>
            <w:r>
              <w:t>Wickensimer</w:t>
            </w:r>
          </w:p>
        </w:tc>
        <w:tc>
          <w:tcPr>
            <w:tcW w:w="2179" w:type="dxa"/>
          </w:tcPr>
          <w:p w14:paraId="2E7385D8" w14:textId="3F5AFE2D" w:rsidR="00646B12" w:rsidRPr="00646B12" w:rsidRDefault="00646B12" w:rsidP="00646B12">
            <w:pPr>
              <w:keepNext/>
              <w:ind w:firstLine="0"/>
            </w:pPr>
            <w:r>
              <w:t>Williams</w:t>
            </w:r>
          </w:p>
        </w:tc>
        <w:tc>
          <w:tcPr>
            <w:tcW w:w="2180" w:type="dxa"/>
          </w:tcPr>
          <w:p w14:paraId="20E2860D" w14:textId="20D5E4C8" w:rsidR="00646B12" w:rsidRPr="00646B12" w:rsidRDefault="00646B12" w:rsidP="00646B12">
            <w:pPr>
              <w:keepNext/>
              <w:ind w:firstLine="0"/>
            </w:pPr>
            <w:r>
              <w:t>Wooten</w:t>
            </w:r>
          </w:p>
        </w:tc>
      </w:tr>
      <w:tr w:rsidR="00646B12" w:rsidRPr="00646B12" w14:paraId="413CB8B6" w14:textId="77777777" w:rsidTr="00646B12">
        <w:tc>
          <w:tcPr>
            <w:tcW w:w="2179" w:type="dxa"/>
          </w:tcPr>
          <w:p w14:paraId="270BB0A9" w14:textId="48B69DBA" w:rsidR="00646B12" w:rsidRPr="00646B12" w:rsidRDefault="00646B12" w:rsidP="00646B12">
            <w:pPr>
              <w:keepNext/>
              <w:ind w:firstLine="0"/>
            </w:pPr>
            <w:r>
              <w:t>Yow</w:t>
            </w:r>
          </w:p>
        </w:tc>
        <w:tc>
          <w:tcPr>
            <w:tcW w:w="2179" w:type="dxa"/>
          </w:tcPr>
          <w:p w14:paraId="06850154" w14:textId="77777777" w:rsidR="00646B12" w:rsidRPr="00646B12" w:rsidRDefault="00646B12" w:rsidP="00646B12">
            <w:pPr>
              <w:keepNext/>
              <w:ind w:firstLine="0"/>
            </w:pPr>
          </w:p>
        </w:tc>
        <w:tc>
          <w:tcPr>
            <w:tcW w:w="2180" w:type="dxa"/>
          </w:tcPr>
          <w:p w14:paraId="379098A5" w14:textId="77777777" w:rsidR="00646B12" w:rsidRPr="00646B12" w:rsidRDefault="00646B12" w:rsidP="00646B12">
            <w:pPr>
              <w:keepNext/>
              <w:ind w:firstLine="0"/>
            </w:pPr>
          </w:p>
        </w:tc>
      </w:tr>
    </w:tbl>
    <w:p w14:paraId="13BBA462" w14:textId="77777777" w:rsidR="00646B12" w:rsidRDefault="00646B12" w:rsidP="00646B12"/>
    <w:p w14:paraId="251B9856" w14:textId="209E0C5C" w:rsidR="00646B12" w:rsidRDefault="00646B12" w:rsidP="00646B12">
      <w:pPr>
        <w:jc w:val="center"/>
        <w:rPr>
          <w:b/>
        </w:rPr>
      </w:pPr>
      <w:r w:rsidRPr="00646B12">
        <w:rPr>
          <w:b/>
        </w:rPr>
        <w:t>Total--94</w:t>
      </w:r>
    </w:p>
    <w:p w14:paraId="234EC887" w14:textId="77777777" w:rsidR="00646B12" w:rsidRDefault="00646B12" w:rsidP="00646B12">
      <w:pPr>
        <w:jc w:val="center"/>
        <w:rPr>
          <w:b/>
        </w:rPr>
      </w:pPr>
    </w:p>
    <w:p w14:paraId="498E33F3" w14:textId="77777777" w:rsidR="00646B12" w:rsidRDefault="00646B12" w:rsidP="00646B12">
      <w:pPr>
        <w:ind w:firstLine="0"/>
      </w:pPr>
      <w:r w:rsidRPr="00646B1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6B12" w:rsidRPr="00646B12" w14:paraId="2E890008" w14:textId="77777777" w:rsidTr="00646B12">
        <w:tc>
          <w:tcPr>
            <w:tcW w:w="2179" w:type="dxa"/>
          </w:tcPr>
          <w:p w14:paraId="6E8E5591" w14:textId="6F1D2953" w:rsidR="00646B12" w:rsidRPr="00646B12" w:rsidRDefault="00646B12" w:rsidP="00646B12">
            <w:pPr>
              <w:keepNext/>
              <w:ind w:firstLine="0"/>
            </w:pPr>
            <w:r>
              <w:t>Beach</w:t>
            </w:r>
          </w:p>
        </w:tc>
        <w:tc>
          <w:tcPr>
            <w:tcW w:w="2179" w:type="dxa"/>
          </w:tcPr>
          <w:p w14:paraId="65759A14" w14:textId="4CC739EE" w:rsidR="00646B12" w:rsidRPr="00646B12" w:rsidRDefault="00646B12" w:rsidP="00646B12">
            <w:pPr>
              <w:keepNext/>
              <w:ind w:firstLine="0"/>
            </w:pPr>
            <w:r>
              <w:t>Burns</w:t>
            </w:r>
          </w:p>
        </w:tc>
        <w:tc>
          <w:tcPr>
            <w:tcW w:w="2180" w:type="dxa"/>
          </w:tcPr>
          <w:p w14:paraId="6BA4DB96" w14:textId="12064524" w:rsidR="00646B12" w:rsidRPr="00646B12" w:rsidRDefault="00646B12" w:rsidP="00646B12">
            <w:pPr>
              <w:keepNext/>
              <w:ind w:firstLine="0"/>
            </w:pPr>
            <w:r>
              <w:t>Chumley</w:t>
            </w:r>
          </w:p>
        </w:tc>
      </w:tr>
      <w:tr w:rsidR="00646B12" w:rsidRPr="00646B12" w14:paraId="2FE7F0D3" w14:textId="77777777" w:rsidTr="00646B12">
        <w:tc>
          <w:tcPr>
            <w:tcW w:w="2179" w:type="dxa"/>
          </w:tcPr>
          <w:p w14:paraId="58D2F42B" w14:textId="15973C37" w:rsidR="00646B12" w:rsidRPr="00646B12" w:rsidRDefault="00646B12" w:rsidP="00646B12">
            <w:pPr>
              <w:ind w:firstLine="0"/>
            </w:pPr>
            <w:r>
              <w:t>Edgerton</w:t>
            </w:r>
          </w:p>
        </w:tc>
        <w:tc>
          <w:tcPr>
            <w:tcW w:w="2179" w:type="dxa"/>
          </w:tcPr>
          <w:p w14:paraId="2FEDF77B" w14:textId="65EDBE0E" w:rsidR="00646B12" w:rsidRPr="00646B12" w:rsidRDefault="00646B12" w:rsidP="00646B12">
            <w:pPr>
              <w:ind w:firstLine="0"/>
            </w:pPr>
            <w:r>
              <w:t>Ford</w:t>
            </w:r>
          </w:p>
        </w:tc>
        <w:tc>
          <w:tcPr>
            <w:tcW w:w="2180" w:type="dxa"/>
          </w:tcPr>
          <w:p w14:paraId="573BE5B3" w14:textId="6CA10224" w:rsidR="00646B12" w:rsidRPr="00646B12" w:rsidRDefault="00646B12" w:rsidP="00646B12">
            <w:pPr>
              <w:ind w:firstLine="0"/>
            </w:pPr>
            <w:r>
              <w:t>Frank</w:t>
            </w:r>
          </w:p>
        </w:tc>
      </w:tr>
      <w:tr w:rsidR="00646B12" w:rsidRPr="00646B12" w14:paraId="0E9F5B1E" w14:textId="77777777" w:rsidTr="00646B12">
        <w:tc>
          <w:tcPr>
            <w:tcW w:w="2179" w:type="dxa"/>
          </w:tcPr>
          <w:p w14:paraId="700E9E99" w14:textId="77DBFDDC" w:rsidR="00646B12" w:rsidRPr="00646B12" w:rsidRDefault="00646B12" w:rsidP="00646B12">
            <w:pPr>
              <w:ind w:firstLine="0"/>
            </w:pPr>
            <w:r>
              <w:t>Gilreath</w:t>
            </w:r>
          </w:p>
        </w:tc>
        <w:tc>
          <w:tcPr>
            <w:tcW w:w="2179" w:type="dxa"/>
          </w:tcPr>
          <w:p w14:paraId="7BE74C83" w14:textId="4DA6D895" w:rsidR="00646B12" w:rsidRPr="00646B12" w:rsidRDefault="00646B12" w:rsidP="00646B12">
            <w:pPr>
              <w:ind w:firstLine="0"/>
            </w:pPr>
            <w:r>
              <w:t>Harris</w:t>
            </w:r>
          </w:p>
        </w:tc>
        <w:tc>
          <w:tcPr>
            <w:tcW w:w="2180" w:type="dxa"/>
          </w:tcPr>
          <w:p w14:paraId="736F4462" w14:textId="14CFA91E" w:rsidR="00646B12" w:rsidRPr="00646B12" w:rsidRDefault="00646B12" w:rsidP="00646B12">
            <w:pPr>
              <w:ind w:firstLine="0"/>
            </w:pPr>
            <w:r>
              <w:t>Kilmartin</w:t>
            </w:r>
          </w:p>
        </w:tc>
      </w:tr>
      <w:tr w:rsidR="00646B12" w:rsidRPr="00646B12" w14:paraId="64C76547" w14:textId="77777777" w:rsidTr="00646B12">
        <w:tc>
          <w:tcPr>
            <w:tcW w:w="2179" w:type="dxa"/>
          </w:tcPr>
          <w:p w14:paraId="12773696" w14:textId="7D97A755" w:rsidR="00646B12" w:rsidRPr="00646B12" w:rsidRDefault="00646B12" w:rsidP="00646B12">
            <w:pPr>
              <w:ind w:firstLine="0"/>
            </w:pPr>
            <w:r>
              <w:t>Lastinger</w:t>
            </w:r>
          </w:p>
        </w:tc>
        <w:tc>
          <w:tcPr>
            <w:tcW w:w="2179" w:type="dxa"/>
          </w:tcPr>
          <w:p w14:paraId="0275E42D" w14:textId="3DFB5400" w:rsidR="00646B12" w:rsidRPr="00646B12" w:rsidRDefault="00646B12" w:rsidP="00646B12">
            <w:pPr>
              <w:ind w:firstLine="0"/>
            </w:pPr>
            <w:r>
              <w:t>Magnuson</w:t>
            </w:r>
          </w:p>
        </w:tc>
        <w:tc>
          <w:tcPr>
            <w:tcW w:w="2180" w:type="dxa"/>
          </w:tcPr>
          <w:p w14:paraId="7FBF30FD" w14:textId="6DD26208" w:rsidR="00646B12" w:rsidRPr="00646B12" w:rsidRDefault="00646B12" w:rsidP="00646B12">
            <w:pPr>
              <w:ind w:firstLine="0"/>
            </w:pPr>
            <w:r>
              <w:t>McCabe</w:t>
            </w:r>
          </w:p>
        </w:tc>
      </w:tr>
      <w:tr w:rsidR="00646B12" w:rsidRPr="00646B12" w14:paraId="79E463CE" w14:textId="77777777" w:rsidTr="00646B12">
        <w:tc>
          <w:tcPr>
            <w:tcW w:w="2179" w:type="dxa"/>
          </w:tcPr>
          <w:p w14:paraId="50854004" w14:textId="3B07CB89" w:rsidR="00646B12" w:rsidRPr="00646B12" w:rsidRDefault="00646B12" w:rsidP="00646B12">
            <w:pPr>
              <w:keepNext/>
              <w:ind w:firstLine="0"/>
            </w:pPr>
            <w:r>
              <w:t>McCravy</w:t>
            </w:r>
          </w:p>
        </w:tc>
        <w:tc>
          <w:tcPr>
            <w:tcW w:w="2179" w:type="dxa"/>
          </w:tcPr>
          <w:p w14:paraId="22F5B086" w14:textId="35181FB6" w:rsidR="00646B12" w:rsidRPr="00646B12" w:rsidRDefault="00646B12" w:rsidP="00646B12">
            <w:pPr>
              <w:keepNext/>
              <w:ind w:firstLine="0"/>
            </w:pPr>
            <w:r>
              <w:t>D. Mitchell</w:t>
            </w:r>
          </w:p>
        </w:tc>
        <w:tc>
          <w:tcPr>
            <w:tcW w:w="2180" w:type="dxa"/>
          </w:tcPr>
          <w:p w14:paraId="4681BAB4" w14:textId="798553E4" w:rsidR="00646B12" w:rsidRPr="00646B12" w:rsidRDefault="00646B12" w:rsidP="00646B12">
            <w:pPr>
              <w:keepNext/>
              <w:ind w:firstLine="0"/>
            </w:pPr>
            <w:r>
              <w:t>Morgan</w:t>
            </w:r>
          </w:p>
        </w:tc>
      </w:tr>
      <w:tr w:rsidR="00646B12" w:rsidRPr="00646B12" w14:paraId="45BC1EBF" w14:textId="77777777" w:rsidTr="00646B12">
        <w:tc>
          <w:tcPr>
            <w:tcW w:w="2179" w:type="dxa"/>
          </w:tcPr>
          <w:p w14:paraId="49D5BC90" w14:textId="0AF05CAC" w:rsidR="00646B12" w:rsidRPr="00646B12" w:rsidRDefault="00646B12" w:rsidP="00646B12">
            <w:pPr>
              <w:keepNext/>
              <w:ind w:firstLine="0"/>
            </w:pPr>
            <w:r>
              <w:t>Pace</w:t>
            </w:r>
          </w:p>
        </w:tc>
        <w:tc>
          <w:tcPr>
            <w:tcW w:w="2179" w:type="dxa"/>
          </w:tcPr>
          <w:p w14:paraId="27AFBB5A" w14:textId="421FFC4A" w:rsidR="00646B12" w:rsidRPr="00646B12" w:rsidRDefault="00646B12" w:rsidP="00646B12">
            <w:pPr>
              <w:keepNext/>
              <w:ind w:firstLine="0"/>
            </w:pPr>
            <w:r>
              <w:t>Terribile</w:t>
            </w:r>
          </w:p>
        </w:tc>
        <w:tc>
          <w:tcPr>
            <w:tcW w:w="2180" w:type="dxa"/>
          </w:tcPr>
          <w:p w14:paraId="1BB339C6" w14:textId="601E7980" w:rsidR="00646B12" w:rsidRPr="00646B12" w:rsidRDefault="00646B12" w:rsidP="00646B12">
            <w:pPr>
              <w:keepNext/>
              <w:ind w:firstLine="0"/>
            </w:pPr>
            <w:r>
              <w:t>White</w:t>
            </w:r>
          </w:p>
        </w:tc>
      </w:tr>
    </w:tbl>
    <w:p w14:paraId="750C45D4" w14:textId="77777777" w:rsidR="00646B12" w:rsidRDefault="00646B12" w:rsidP="00646B12"/>
    <w:p w14:paraId="76B842D7" w14:textId="77777777" w:rsidR="00646B12" w:rsidRDefault="00646B12" w:rsidP="00646B12">
      <w:pPr>
        <w:jc w:val="center"/>
        <w:rPr>
          <w:b/>
        </w:rPr>
      </w:pPr>
      <w:r w:rsidRPr="00646B12">
        <w:rPr>
          <w:b/>
        </w:rPr>
        <w:t>Total--18</w:t>
      </w:r>
    </w:p>
    <w:p w14:paraId="29668BA3" w14:textId="15E935C2" w:rsidR="00646B12" w:rsidRDefault="00646B12" w:rsidP="00646B12">
      <w:pPr>
        <w:jc w:val="center"/>
        <w:rPr>
          <w:b/>
        </w:rPr>
      </w:pPr>
    </w:p>
    <w:p w14:paraId="59E7B3E2" w14:textId="77777777" w:rsidR="00646B12" w:rsidRDefault="00646B12" w:rsidP="00646B12">
      <w:r>
        <w:t>So, the amendment was tabled.</w:t>
      </w:r>
    </w:p>
    <w:p w14:paraId="61F9F147" w14:textId="5E07B7BE" w:rsidR="00646B12" w:rsidRDefault="00646B12" w:rsidP="00646B12"/>
    <w:p w14:paraId="28ECBCEB" w14:textId="77777777" w:rsidR="00646B12" w:rsidRPr="007607BB" w:rsidRDefault="00646B12" w:rsidP="00646B12">
      <w:pPr>
        <w:widowControl w:val="0"/>
        <w:rPr>
          <w:snapToGrid w:val="0"/>
        </w:rPr>
      </w:pPr>
      <w:r w:rsidRPr="007607BB">
        <w:rPr>
          <w:snapToGrid w:val="0"/>
        </w:rPr>
        <w:t>Rep. MAGNUSON proposed the following Amendment No. 8 (Doc Name h:\legwork\house\amend\h-wm\010\prt spt mkt $1.docx), which was tabled:</w:t>
      </w:r>
    </w:p>
    <w:p w14:paraId="4CAA0BE8" w14:textId="77777777" w:rsidR="00646B12" w:rsidRPr="007607BB" w:rsidRDefault="00646B12" w:rsidP="00646B12">
      <w:pPr>
        <w:widowControl w:val="0"/>
        <w:rPr>
          <w:snapToGrid w:val="0"/>
        </w:rPr>
      </w:pPr>
      <w:r w:rsidRPr="007607BB">
        <w:rPr>
          <w:snapToGrid w:val="0"/>
        </w:rPr>
        <w:t>Amend the bill, as and if amended, Part IA, Section 49, DEPT. OF PARKS, RECREATION &amp; TOURISM, page 140, line 4, opposite /SPORTS MARKETING GRANT PROGRAM/ by decreasing the amount(s) in Columns 3 and 4 by:</w:t>
      </w:r>
    </w:p>
    <w:p w14:paraId="32979853" w14:textId="77777777" w:rsidR="00646B12" w:rsidRPr="007607BB" w:rsidRDefault="00646B12" w:rsidP="00646B12">
      <w:pPr>
        <w:widowControl w:val="0"/>
        <w:tabs>
          <w:tab w:val="right" w:pos="3600"/>
          <w:tab w:val="right" w:pos="5040"/>
        </w:tabs>
        <w:rPr>
          <w:snapToGrid w:val="0"/>
        </w:rPr>
      </w:pPr>
      <w:r w:rsidRPr="007607BB">
        <w:rPr>
          <w:snapToGrid w:val="0"/>
        </w:rPr>
        <w:tab/>
        <w:t>Column 3</w:t>
      </w:r>
      <w:r w:rsidRPr="007607BB">
        <w:rPr>
          <w:snapToGrid w:val="0"/>
        </w:rPr>
        <w:tab/>
        <w:t>Column 4</w:t>
      </w:r>
    </w:p>
    <w:p w14:paraId="7CBB8835" w14:textId="77777777" w:rsidR="00646B12" w:rsidRPr="007607BB" w:rsidRDefault="00646B12" w:rsidP="00646B12">
      <w:pPr>
        <w:widowControl w:val="0"/>
        <w:tabs>
          <w:tab w:val="right" w:pos="3600"/>
          <w:tab w:val="right" w:pos="5040"/>
        </w:tabs>
        <w:rPr>
          <w:snapToGrid w:val="0"/>
        </w:rPr>
      </w:pPr>
      <w:r w:rsidRPr="007607BB">
        <w:rPr>
          <w:snapToGrid w:val="0"/>
        </w:rPr>
        <w:tab/>
        <w:t>1,999,999</w:t>
      </w:r>
      <w:r w:rsidRPr="007607BB">
        <w:rPr>
          <w:snapToGrid w:val="0"/>
        </w:rPr>
        <w:tab/>
        <w:t>1,999,999</w:t>
      </w:r>
    </w:p>
    <w:p w14:paraId="41655436" w14:textId="77777777" w:rsidR="00646B12" w:rsidRPr="007607BB" w:rsidRDefault="00646B12" w:rsidP="00646B12">
      <w:pPr>
        <w:widowControl w:val="0"/>
        <w:rPr>
          <w:snapToGrid w:val="0"/>
        </w:rPr>
      </w:pPr>
      <w:r w:rsidRPr="007607BB">
        <w:rPr>
          <w:snapToGrid w:val="0"/>
        </w:rPr>
        <w:t>Renumber sections to conform.</w:t>
      </w:r>
    </w:p>
    <w:p w14:paraId="7540A84C" w14:textId="77777777" w:rsidR="00646B12" w:rsidRDefault="00646B12" w:rsidP="00646B12">
      <w:pPr>
        <w:widowControl w:val="0"/>
      </w:pPr>
      <w:r w:rsidRPr="007607BB">
        <w:rPr>
          <w:snapToGrid w:val="0"/>
        </w:rPr>
        <w:t>Amend totals and titles to conform.</w:t>
      </w:r>
    </w:p>
    <w:p w14:paraId="7FDB7F34" w14:textId="4C855EB3" w:rsidR="00646B12" w:rsidRDefault="00646B12" w:rsidP="00646B12">
      <w:pPr>
        <w:widowControl w:val="0"/>
      </w:pPr>
    </w:p>
    <w:p w14:paraId="1D1858B8" w14:textId="77777777" w:rsidR="00646B12" w:rsidRDefault="00646B12" w:rsidP="00646B12">
      <w:r>
        <w:t>Rep. MAGNUSON explained the amendment.</w:t>
      </w:r>
    </w:p>
    <w:p w14:paraId="1B7C33CE" w14:textId="77777777" w:rsidR="0031020D" w:rsidRDefault="0031020D" w:rsidP="00646B12"/>
    <w:p w14:paraId="24715CEB" w14:textId="5020E7A9" w:rsidR="00646B12" w:rsidRDefault="00646B12" w:rsidP="00646B12">
      <w:r>
        <w:t>Rep. YOW spoke against the amendment.</w:t>
      </w:r>
    </w:p>
    <w:p w14:paraId="32472D59" w14:textId="77777777" w:rsidR="00646B12" w:rsidRDefault="00646B12" w:rsidP="00646B12"/>
    <w:p w14:paraId="18AC46BF" w14:textId="77777777" w:rsidR="00646B12" w:rsidRDefault="00646B12" w:rsidP="00646B12">
      <w:r>
        <w:t>Rep. YOW moved to table the amendment, which was agreed to.</w:t>
      </w:r>
    </w:p>
    <w:p w14:paraId="401BB7DB" w14:textId="2422C25D" w:rsidR="00646B12" w:rsidRDefault="00646B12" w:rsidP="00646B12"/>
    <w:p w14:paraId="4A103A0C" w14:textId="77777777" w:rsidR="00646B12" w:rsidRPr="009522EE" w:rsidRDefault="00646B12" w:rsidP="00646B12">
      <w:pPr>
        <w:widowControl w:val="0"/>
        <w:rPr>
          <w:snapToGrid w:val="0"/>
        </w:rPr>
      </w:pPr>
      <w:r w:rsidRPr="009522EE">
        <w:rPr>
          <w:snapToGrid w:val="0"/>
        </w:rPr>
        <w:t>Rep. CROMER proposed the following Amendment No. 13 (Doc Name h:\legwork\house\amend\h-wm\010\prt 2526 funding.docx), which was tabled:</w:t>
      </w:r>
    </w:p>
    <w:p w14:paraId="02693490" w14:textId="77777777" w:rsidR="00646B12" w:rsidRPr="009522EE" w:rsidRDefault="00646B12" w:rsidP="00646B12">
      <w:pPr>
        <w:widowControl w:val="0"/>
        <w:rPr>
          <w:snapToGrid w:val="0"/>
        </w:rPr>
      </w:pPr>
      <w:r w:rsidRPr="009522EE">
        <w:rPr>
          <w:snapToGrid w:val="0"/>
        </w:rPr>
        <w:t>Amend the bill, as and if amended, Part IA, Section 49, DEPT. OF PARKS, RECREATION &amp; TOURISM, page 139, line 10, opposite /OTHER OPERATING EXPENSES/ by decreasing the amount(s) in Columns 3 and 4 by:</w:t>
      </w:r>
    </w:p>
    <w:p w14:paraId="19123049" w14:textId="77777777" w:rsidR="00646B12" w:rsidRPr="009522EE" w:rsidRDefault="00646B12" w:rsidP="00646B12">
      <w:pPr>
        <w:widowControl w:val="0"/>
        <w:tabs>
          <w:tab w:val="right" w:pos="3600"/>
          <w:tab w:val="right" w:pos="5040"/>
        </w:tabs>
        <w:rPr>
          <w:snapToGrid w:val="0"/>
        </w:rPr>
      </w:pPr>
      <w:r w:rsidRPr="009522EE">
        <w:rPr>
          <w:snapToGrid w:val="0"/>
        </w:rPr>
        <w:tab/>
        <w:t>Column 3</w:t>
      </w:r>
      <w:r w:rsidRPr="009522EE">
        <w:rPr>
          <w:snapToGrid w:val="0"/>
        </w:rPr>
        <w:tab/>
        <w:t>Column 4</w:t>
      </w:r>
    </w:p>
    <w:p w14:paraId="69D32E4C" w14:textId="77777777" w:rsidR="00646B12" w:rsidRPr="009522EE" w:rsidRDefault="00646B12" w:rsidP="00646B12">
      <w:pPr>
        <w:widowControl w:val="0"/>
        <w:tabs>
          <w:tab w:val="right" w:pos="3600"/>
          <w:tab w:val="right" w:pos="5040"/>
        </w:tabs>
        <w:rPr>
          <w:snapToGrid w:val="0"/>
        </w:rPr>
      </w:pPr>
      <w:r w:rsidRPr="009522EE">
        <w:rPr>
          <w:snapToGrid w:val="0"/>
        </w:rPr>
        <w:tab/>
        <w:t>200,000</w:t>
      </w:r>
      <w:r w:rsidRPr="009522EE">
        <w:rPr>
          <w:snapToGrid w:val="0"/>
        </w:rPr>
        <w:tab/>
        <w:t>200,000</w:t>
      </w:r>
    </w:p>
    <w:p w14:paraId="65A3F8EB" w14:textId="77777777" w:rsidR="00646B12" w:rsidRPr="009522EE" w:rsidRDefault="00646B12" w:rsidP="00646B12">
      <w:pPr>
        <w:widowControl w:val="0"/>
        <w:tabs>
          <w:tab w:val="right" w:pos="3600"/>
          <w:tab w:val="right" w:pos="5040"/>
        </w:tabs>
        <w:rPr>
          <w:snapToGrid w:val="0"/>
        </w:rPr>
      </w:pPr>
      <w:r w:rsidRPr="009522EE">
        <w:rPr>
          <w:snapToGrid w:val="0"/>
        </w:rPr>
        <w:t>Amend the bill further, as and if amended, Section 49, DEPT. OF PARKS, RECREATION &amp; TOURISM, page 140, line 2, opposite /DESTINATION-SPECIFIC ADVERTISING/ by decreasing the amount(s) in Columns 3 and 4 by:</w:t>
      </w:r>
    </w:p>
    <w:p w14:paraId="5E912B02" w14:textId="77777777" w:rsidR="00646B12" w:rsidRPr="009522EE" w:rsidRDefault="00646B12" w:rsidP="00646B12">
      <w:pPr>
        <w:widowControl w:val="0"/>
        <w:tabs>
          <w:tab w:val="right" w:pos="3600"/>
          <w:tab w:val="right" w:pos="5040"/>
        </w:tabs>
        <w:rPr>
          <w:snapToGrid w:val="0"/>
        </w:rPr>
      </w:pPr>
      <w:r w:rsidRPr="009522EE">
        <w:rPr>
          <w:snapToGrid w:val="0"/>
        </w:rPr>
        <w:tab/>
        <w:t>Column 3</w:t>
      </w:r>
      <w:r w:rsidRPr="009522EE">
        <w:rPr>
          <w:snapToGrid w:val="0"/>
        </w:rPr>
        <w:tab/>
        <w:t>Column 4</w:t>
      </w:r>
    </w:p>
    <w:p w14:paraId="022BCB30" w14:textId="77777777" w:rsidR="00646B12" w:rsidRPr="009522EE" w:rsidRDefault="00646B12" w:rsidP="00646B12">
      <w:pPr>
        <w:widowControl w:val="0"/>
        <w:tabs>
          <w:tab w:val="right" w:pos="3600"/>
          <w:tab w:val="right" w:pos="5040"/>
        </w:tabs>
        <w:rPr>
          <w:snapToGrid w:val="0"/>
        </w:rPr>
      </w:pPr>
      <w:r w:rsidRPr="009522EE">
        <w:rPr>
          <w:snapToGrid w:val="0"/>
        </w:rPr>
        <w:tab/>
        <w:t>275,000</w:t>
      </w:r>
      <w:r w:rsidRPr="009522EE">
        <w:rPr>
          <w:snapToGrid w:val="0"/>
        </w:rPr>
        <w:tab/>
        <w:t>275,000</w:t>
      </w:r>
    </w:p>
    <w:p w14:paraId="651EB3A5" w14:textId="77777777" w:rsidR="00646B12" w:rsidRPr="009522EE" w:rsidRDefault="00646B12" w:rsidP="00646B12">
      <w:pPr>
        <w:widowControl w:val="0"/>
        <w:tabs>
          <w:tab w:val="right" w:pos="3600"/>
          <w:tab w:val="right" w:pos="5040"/>
        </w:tabs>
        <w:rPr>
          <w:snapToGrid w:val="0"/>
        </w:rPr>
      </w:pPr>
      <w:r w:rsidRPr="009522EE">
        <w:rPr>
          <w:snapToGrid w:val="0"/>
        </w:rPr>
        <w:t>Amend the bill further, as and if amended, Section 49, DEPT. OF PARKS, RECREATION &amp; TOURISM, page 140, line 3, opposite /REGIONAL PROMOTIONS/ by decreasing the amount(s) in Columns 3 and 4 by:</w:t>
      </w:r>
    </w:p>
    <w:p w14:paraId="65DEBE86" w14:textId="77777777" w:rsidR="00646B12" w:rsidRPr="009522EE" w:rsidRDefault="00646B12" w:rsidP="00646B12">
      <w:pPr>
        <w:widowControl w:val="0"/>
        <w:tabs>
          <w:tab w:val="right" w:pos="3600"/>
          <w:tab w:val="right" w:pos="5040"/>
        </w:tabs>
        <w:rPr>
          <w:snapToGrid w:val="0"/>
        </w:rPr>
      </w:pPr>
      <w:r w:rsidRPr="009522EE">
        <w:rPr>
          <w:snapToGrid w:val="0"/>
        </w:rPr>
        <w:tab/>
        <w:t>Column 3</w:t>
      </w:r>
      <w:r w:rsidRPr="009522EE">
        <w:rPr>
          <w:snapToGrid w:val="0"/>
        </w:rPr>
        <w:tab/>
        <w:t>Column 4</w:t>
      </w:r>
    </w:p>
    <w:p w14:paraId="2D3FF5A5" w14:textId="77777777" w:rsidR="00646B12" w:rsidRPr="009522EE" w:rsidRDefault="00646B12" w:rsidP="00646B12">
      <w:pPr>
        <w:widowControl w:val="0"/>
        <w:tabs>
          <w:tab w:val="right" w:pos="3600"/>
          <w:tab w:val="right" w:pos="5040"/>
        </w:tabs>
        <w:rPr>
          <w:snapToGrid w:val="0"/>
        </w:rPr>
      </w:pPr>
      <w:r w:rsidRPr="009522EE">
        <w:rPr>
          <w:snapToGrid w:val="0"/>
        </w:rPr>
        <w:tab/>
        <w:t>275,000</w:t>
      </w:r>
      <w:r w:rsidRPr="009522EE">
        <w:rPr>
          <w:snapToGrid w:val="0"/>
        </w:rPr>
        <w:tab/>
        <w:t>275,000</w:t>
      </w:r>
    </w:p>
    <w:p w14:paraId="09BF820D" w14:textId="77777777" w:rsidR="00646B12" w:rsidRPr="009522EE" w:rsidRDefault="00646B12" w:rsidP="00646B12">
      <w:pPr>
        <w:widowControl w:val="0"/>
        <w:tabs>
          <w:tab w:val="right" w:pos="3600"/>
          <w:tab w:val="right" w:pos="5040"/>
        </w:tabs>
        <w:rPr>
          <w:snapToGrid w:val="0"/>
        </w:rPr>
      </w:pPr>
      <w:bookmarkStart w:id="23" w:name="AmFuther0"/>
      <w:bookmarkEnd w:id="23"/>
      <w:r w:rsidRPr="009522EE">
        <w:rPr>
          <w:snapToGrid w:val="0"/>
        </w:rPr>
        <w:t>Amend the bill further, as and if amended, Section 49, DEPT. OF PARKS, RECREATION &amp; TOURISM, page 141, line 28, opposite /SPORTS MARKETING GRANT PROGRAM/ by decreasing the amount(s) in Columns 3 and 4 by:</w:t>
      </w:r>
    </w:p>
    <w:p w14:paraId="12ECEEAA" w14:textId="77777777" w:rsidR="00646B12" w:rsidRPr="009522EE" w:rsidRDefault="00646B12" w:rsidP="00646B12">
      <w:pPr>
        <w:widowControl w:val="0"/>
        <w:tabs>
          <w:tab w:val="right" w:pos="3600"/>
          <w:tab w:val="right" w:pos="5040"/>
        </w:tabs>
        <w:rPr>
          <w:snapToGrid w:val="0"/>
        </w:rPr>
      </w:pPr>
      <w:r w:rsidRPr="009522EE">
        <w:rPr>
          <w:snapToGrid w:val="0"/>
        </w:rPr>
        <w:tab/>
        <w:t>Column 3</w:t>
      </w:r>
      <w:r w:rsidRPr="009522EE">
        <w:rPr>
          <w:snapToGrid w:val="0"/>
        </w:rPr>
        <w:tab/>
        <w:t>Column 4</w:t>
      </w:r>
    </w:p>
    <w:p w14:paraId="268C9D3E" w14:textId="77777777" w:rsidR="00646B12" w:rsidRPr="009522EE" w:rsidRDefault="00646B12" w:rsidP="00646B12">
      <w:pPr>
        <w:widowControl w:val="0"/>
        <w:tabs>
          <w:tab w:val="right" w:pos="3600"/>
          <w:tab w:val="right" w:pos="5040"/>
        </w:tabs>
        <w:rPr>
          <w:snapToGrid w:val="0"/>
        </w:rPr>
      </w:pPr>
      <w:r w:rsidRPr="009522EE">
        <w:rPr>
          <w:snapToGrid w:val="0"/>
        </w:rPr>
        <w:tab/>
        <w:t>350,000</w:t>
      </w:r>
      <w:r w:rsidRPr="009522EE">
        <w:rPr>
          <w:snapToGrid w:val="0"/>
        </w:rPr>
        <w:tab/>
        <w:t>350,000</w:t>
      </w:r>
    </w:p>
    <w:p w14:paraId="7B7910D0" w14:textId="77777777" w:rsidR="00646B12" w:rsidRPr="009522EE" w:rsidRDefault="00646B12" w:rsidP="00646B12">
      <w:pPr>
        <w:widowControl w:val="0"/>
        <w:rPr>
          <w:snapToGrid w:val="0"/>
        </w:rPr>
      </w:pPr>
      <w:r w:rsidRPr="009522EE">
        <w:rPr>
          <w:snapToGrid w:val="0"/>
        </w:rPr>
        <w:t>Renumber sections to conform.</w:t>
      </w:r>
    </w:p>
    <w:p w14:paraId="093C6053" w14:textId="77777777" w:rsidR="00646B12" w:rsidRDefault="00646B12" w:rsidP="00646B12">
      <w:pPr>
        <w:widowControl w:val="0"/>
      </w:pPr>
      <w:r w:rsidRPr="009522EE">
        <w:rPr>
          <w:snapToGrid w:val="0"/>
        </w:rPr>
        <w:t>Amend totals and titles to conform.</w:t>
      </w:r>
    </w:p>
    <w:p w14:paraId="7490DA7F" w14:textId="6C48032D" w:rsidR="00646B12" w:rsidRDefault="00646B12" w:rsidP="00646B12">
      <w:pPr>
        <w:widowControl w:val="0"/>
      </w:pPr>
    </w:p>
    <w:p w14:paraId="6B8FC8D5" w14:textId="77777777" w:rsidR="00646B12" w:rsidRDefault="00646B12" w:rsidP="00646B12">
      <w:pPr>
        <w:keepNext/>
        <w:jc w:val="center"/>
        <w:rPr>
          <w:b/>
        </w:rPr>
      </w:pPr>
      <w:r w:rsidRPr="00646B12">
        <w:rPr>
          <w:b/>
        </w:rPr>
        <w:t>POINT OF ORDER</w:t>
      </w:r>
    </w:p>
    <w:p w14:paraId="4E476309" w14:textId="06DC1D70" w:rsidR="00646B12" w:rsidRDefault="00646B12" w:rsidP="00646B12">
      <w:r>
        <w:t xml:space="preserve">Rep. HART raised the Rule 8.3 Point of Order that Amendment </w:t>
      </w:r>
      <w:r w:rsidR="0031020D">
        <w:br/>
      </w:r>
      <w:r>
        <w:t xml:space="preserve">No. 13 was dilatory and out of order. </w:t>
      </w:r>
    </w:p>
    <w:p w14:paraId="13F1CEB3" w14:textId="77777777" w:rsidR="00646B12" w:rsidRDefault="00646B12" w:rsidP="00646B12">
      <w:r>
        <w:t xml:space="preserve">Rep. CROMER argued contra. </w:t>
      </w:r>
    </w:p>
    <w:p w14:paraId="4985C7F1" w14:textId="2C978E9E" w:rsidR="00646B12" w:rsidRDefault="0031020D" w:rsidP="00646B12">
      <w:r>
        <w:t xml:space="preserve">SPEAKER </w:t>
      </w:r>
      <w:r w:rsidRPr="00646B12">
        <w:rPr>
          <w:i/>
        </w:rPr>
        <w:t>PRO TEMPORE</w:t>
      </w:r>
      <w:r>
        <w:t xml:space="preserve"> </w:t>
      </w:r>
      <w:r w:rsidR="00646B12">
        <w:t xml:space="preserve">overruled the Point of Order. </w:t>
      </w:r>
    </w:p>
    <w:p w14:paraId="5B432EF0" w14:textId="2C543488" w:rsidR="00646B12" w:rsidRDefault="00646B12" w:rsidP="00646B12"/>
    <w:p w14:paraId="0618717E" w14:textId="77777777" w:rsidR="00646B12" w:rsidRDefault="00646B12" w:rsidP="00646B12">
      <w:r>
        <w:t>Rep. CROMER explained the amendment.</w:t>
      </w:r>
    </w:p>
    <w:p w14:paraId="3C7E7BBB" w14:textId="77777777" w:rsidR="0031020D" w:rsidRDefault="0031020D" w:rsidP="00646B12"/>
    <w:p w14:paraId="13AED931" w14:textId="222535FD" w:rsidR="00646B12" w:rsidRDefault="00646B12" w:rsidP="00646B12">
      <w:r>
        <w:t>Rep. STAVRINAKIS spoke against the amendment.</w:t>
      </w:r>
    </w:p>
    <w:p w14:paraId="52AE476E" w14:textId="77777777" w:rsidR="00646B12" w:rsidRDefault="00646B12" w:rsidP="00646B12"/>
    <w:p w14:paraId="5CBAF544" w14:textId="7FF52D2A" w:rsidR="00646B12" w:rsidRDefault="00646B12" w:rsidP="00646B12">
      <w:r>
        <w:t>Rep. STAVRINAKIS moved to table the amendment.</w:t>
      </w:r>
    </w:p>
    <w:p w14:paraId="5CA86145" w14:textId="77777777" w:rsidR="00646B12" w:rsidRDefault="00646B12" w:rsidP="00646B12"/>
    <w:p w14:paraId="0C07A628" w14:textId="77777777" w:rsidR="00646B12" w:rsidRDefault="00646B12" w:rsidP="00646B12">
      <w:r>
        <w:t>Rep. MAGNUSON demanded the yeas and nays which were taken, resulting as follows:</w:t>
      </w:r>
    </w:p>
    <w:p w14:paraId="52762FFD" w14:textId="1C7DFD89" w:rsidR="00646B12" w:rsidRDefault="00646B12" w:rsidP="00646B12">
      <w:pPr>
        <w:jc w:val="center"/>
      </w:pPr>
      <w:bookmarkStart w:id="24" w:name="vote_start84"/>
      <w:bookmarkEnd w:id="24"/>
      <w:r>
        <w:t>Yeas 94; Nays 21</w:t>
      </w:r>
    </w:p>
    <w:p w14:paraId="0F2E620E" w14:textId="77777777" w:rsidR="00646B12" w:rsidRDefault="00646B12" w:rsidP="00646B12">
      <w:pPr>
        <w:jc w:val="center"/>
      </w:pPr>
    </w:p>
    <w:p w14:paraId="39FF0D23"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741D22AA" w14:textId="77777777" w:rsidTr="00646B12">
        <w:tc>
          <w:tcPr>
            <w:tcW w:w="2179" w:type="dxa"/>
          </w:tcPr>
          <w:p w14:paraId="49107809" w14:textId="6DDF304F" w:rsidR="00646B12" w:rsidRPr="00646B12" w:rsidRDefault="00646B12" w:rsidP="00646B12">
            <w:pPr>
              <w:keepNext/>
              <w:ind w:firstLine="0"/>
            </w:pPr>
            <w:r>
              <w:t>Anderson</w:t>
            </w:r>
          </w:p>
        </w:tc>
        <w:tc>
          <w:tcPr>
            <w:tcW w:w="2179" w:type="dxa"/>
          </w:tcPr>
          <w:p w14:paraId="17D9DF1E" w14:textId="2FAB59C8" w:rsidR="00646B12" w:rsidRPr="00646B12" w:rsidRDefault="00646B12" w:rsidP="00646B12">
            <w:pPr>
              <w:keepNext/>
              <w:ind w:firstLine="0"/>
            </w:pPr>
            <w:r>
              <w:t>Atkinson</w:t>
            </w:r>
          </w:p>
        </w:tc>
        <w:tc>
          <w:tcPr>
            <w:tcW w:w="2180" w:type="dxa"/>
          </w:tcPr>
          <w:p w14:paraId="1C514051" w14:textId="5BA01151" w:rsidR="00646B12" w:rsidRPr="00646B12" w:rsidRDefault="00646B12" w:rsidP="00646B12">
            <w:pPr>
              <w:keepNext/>
              <w:ind w:firstLine="0"/>
            </w:pPr>
            <w:r>
              <w:t>Bailey</w:t>
            </w:r>
          </w:p>
        </w:tc>
      </w:tr>
      <w:tr w:rsidR="00646B12" w:rsidRPr="00646B12" w14:paraId="1795711D" w14:textId="77777777" w:rsidTr="00646B12">
        <w:tc>
          <w:tcPr>
            <w:tcW w:w="2179" w:type="dxa"/>
          </w:tcPr>
          <w:p w14:paraId="1CC7B94A" w14:textId="26C52B17" w:rsidR="00646B12" w:rsidRPr="00646B12" w:rsidRDefault="00646B12" w:rsidP="00646B12">
            <w:pPr>
              <w:ind w:firstLine="0"/>
            </w:pPr>
            <w:r>
              <w:t>Ballentine</w:t>
            </w:r>
          </w:p>
        </w:tc>
        <w:tc>
          <w:tcPr>
            <w:tcW w:w="2179" w:type="dxa"/>
          </w:tcPr>
          <w:p w14:paraId="351C0428" w14:textId="7512E2F3" w:rsidR="00646B12" w:rsidRPr="00646B12" w:rsidRDefault="00646B12" w:rsidP="00646B12">
            <w:pPr>
              <w:ind w:firstLine="0"/>
            </w:pPr>
            <w:r>
              <w:t>Bamberg</w:t>
            </w:r>
          </w:p>
        </w:tc>
        <w:tc>
          <w:tcPr>
            <w:tcW w:w="2180" w:type="dxa"/>
          </w:tcPr>
          <w:p w14:paraId="0ED835D2" w14:textId="70997D0F" w:rsidR="00646B12" w:rsidRPr="00646B12" w:rsidRDefault="00646B12" w:rsidP="00646B12">
            <w:pPr>
              <w:ind w:firstLine="0"/>
            </w:pPr>
            <w:r>
              <w:t>Bannister</w:t>
            </w:r>
          </w:p>
        </w:tc>
      </w:tr>
      <w:tr w:rsidR="00646B12" w:rsidRPr="00646B12" w14:paraId="5B05C21D" w14:textId="77777777" w:rsidTr="00646B12">
        <w:tc>
          <w:tcPr>
            <w:tcW w:w="2179" w:type="dxa"/>
          </w:tcPr>
          <w:p w14:paraId="5B21255F" w14:textId="4B5FA129" w:rsidR="00646B12" w:rsidRPr="00646B12" w:rsidRDefault="00646B12" w:rsidP="00646B12">
            <w:pPr>
              <w:ind w:firstLine="0"/>
            </w:pPr>
            <w:r>
              <w:t>Bauer</w:t>
            </w:r>
          </w:p>
        </w:tc>
        <w:tc>
          <w:tcPr>
            <w:tcW w:w="2179" w:type="dxa"/>
          </w:tcPr>
          <w:p w14:paraId="21A3A46D" w14:textId="2EB66D59" w:rsidR="00646B12" w:rsidRPr="00646B12" w:rsidRDefault="00646B12" w:rsidP="00646B12">
            <w:pPr>
              <w:ind w:firstLine="0"/>
            </w:pPr>
            <w:r>
              <w:t>Bernstein</w:t>
            </w:r>
          </w:p>
        </w:tc>
        <w:tc>
          <w:tcPr>
            <w:tcW w:w="2180" w:type="dxa"/>
          </w:tcPr>
          <w:p w14:paraId="1DE7A731" w14:textId="278DC5CD" w:rsidR="00646B12" w:rsidRPr="00646B12" w:rsidRDefault="00646B12" w:rsidP="00646B12">
            <w:pPr>
              <w:ind w:firstLine="0"/>
            </w:pPr>
            <w:r>
              <w:t>Bowers</w:t>
            </w:r>
          </w:p>
        </w:tc>
      </w:tr>
      <w:tr w:rsidR="00646B12" w:rsidRPr="00646B12" w14:paraId="67F99C1D" w14:textId="77777777" w:rsidTr="00646B12">
        <w:tc>
          <w:tcPr>
            <w:tcW w:w="2179" w:type="dxa"/>
          </w:tcPr>
          <w:p w14:paraId="06F4BF09" w14:textId="04EA147B" w:rsidR="00646B12" w:rsidRPr="00646B12" w:rsidRDefault="00646B12" w:rsidP="00646B12">
            <w:pPr>
              <w:ind w:firstLine="0"/>
            </w:pPr>
            <w:r>
              <w:t>Bradley</w:t>
            </w:r>
          </w:p>
        </w:tc>
        <w:tc>
          <w:tcPr>
            <w:tcW w:w="2179" w:type="dxa"/>
          </w:tcPr>
          <w:p w14:paraId="76517057" w14:textId="23205F58" w:rsidR="00646B12" w:rsidRPr="00646B12" w:rsidRDefault="00646B12" w:rsidP="00646B12">
            <w:pPr>
              <w:ind w:firstLine="0"/>
            </w:pPr>
            <w:r>
              <w:t>Brewer</w:t>
            </w:r>
          </w:p>
        </w:tc>
        <w:tc>
          <w:tcPr>
            <w:tcW w:w="2180" w:type="dxa"/>
          </w:tcPr>
          <w:p w14:paraId="2D4FC307" w14:textId="2BF67056" w:rsidR="00646B12" w:rsidRPr="00646B12" w:rsidRDefault="00646B12" w:rsidP="00646B12">
            <w:pPr>
              <w:ind w:firstLine="0"/>
            </w:pPr>
            <w:r>
              <w:t>Brittain</w:t>
            </w:r>
          </w:p>
        </w:tc>
      </w:tr>
      <w:tr w:rsidR="00646B12" w:rsidRPr="00646B12" w14:paraId="0CB7B1BF" w14:textId="77777777" w:rsidTr="00646B12">
        <w:tc>
          <w:tcPr>
            <w:tcW w:w="2179" w:type="dxa"/>
          </w:tcPr>
          <w:p w14:paraId="6DE6E3B1" w14:textId="28406404" w:rsidR="00646B12" w:rsidRPr="00646B12" w:rsidRDefault="00646B12" w:rsidP="00646B12">
            <w:pPr>
              <w:ind w:firstLine="0"/>
            </w:pPr>
            <w:r>
              <w:t>Bustos</w:t>
            </w:r>
          </w:p>
        </w:tc>
        <w:tc>
          <w:tcPr>
            <w:tcW w:w="2179" w:type="dxa"/>
          </w:tcPr>
          <w:p w14:paraId="4DB9F15D" w14:textId="4949BFF3" w:rsidR="00646B12" w:rsidRPr="00646B12" w:rsidRDefault="00646B12" w:rsidP="00646B12">
            <w:pPr>
              <w:ind w:firstLine="0"/>
            </w:pPr>
            <w:r>
              <w:t>Calhoon</w:t>
            </w:r>
          </w:p>
        </w:tc>
        <w:tc>
          <w:tcPr>
            <w:tcW w:w="2180" w:type="dxa"/>
          </w:tcPr>
          <w:p w14:paraId="716D648F" w14:textId="2D55A698" w:rsidR="00646B12" w:rsidRPr="00646B12" w:rsidRDefault="00646B12" w:rsidP="00646B12">
            <w:pPr>
              <w:ind w:firstLine="0"/>
            </w:pPr>
            <w:r>
              <w:t>Caskey</w:t>
            </w:r>
          </w:p>
        </w:tc>
      </w:tr>
      <w:tr w:rsidR="00646B12" w:rsidRPr="00646B12" w14:paraId="46450378" w14:textId="77777777" w:rsidTr="00646B12">
        <w:tc>
          <w:tcPr>
            <w:tcW w:w="2179" w:type="dxa"/>
          </w:tcPr>
          <w:p w14:paraId="7E2AA029" w14:textId="49E4DC7A" w:rsidR="00646B12" w:rsidRPr="00646B12" w:rsidRDefault="00646B12" w:rsidP="00646B12">
            <w:pPr>
              <w:ind w:firstLine="0"/>
            </w:pPr>
            <w:r>
              <w:t>Chapman</w:t>
            </w:r>
          </w:p>
        </w:tc>
        <w:tc>
          <w:tcPr>
            <w:tcW w:w="2179" w:type="dxa"/>
          </w:tcPr>
          <w:p w14:paraId="444F3271" w14:textId="6BEB0431" w:rsidR="00646B12" w:rsidRPr="00646B12" w:rsidRDefault="00646B12" w:rsidP="00646B12">
            <w:pPr>
              <w:ind w:firstLine="0"/>
            </w:pPr>
            <w:r>
              <w:t>Cobb-Hunter</w:t>
            </w:r>
          </w:p>
        </w:tc>
        <w:tc>
          <w:tcPr>
            <w:tcW w:w="2180" w:type="dxa"/>
          </w:tcPr>
          <w:p w14:paraId="2D4EE21B" w14:textId="320CBDC5" w:rsidR="00646B12" w:rsidRPr="00646B12" w:rsidRDefault="00646B12" w:rsidP="00646B12">
            <w:pPr>
              <w:ind w:firstLine="0"/>
            </w:pPr>
            <w:r>
              <w:t>Cox</w:t>
            </w:r>
          </w:p>
        </w:tc>
      </w:tr>
      <w:tr w:rsidR="00646B12" w:rsidRPr="00646B12" w14:paraId="6B4FB70A" w14:textId="77777777" w:rsidTr="00646B12">
        <w:tc>
          <w:tcPr>
            <w:tcW w:w="2179" w:type="dxa"/>
          </w:tcPr>
          <w:p w14:paraId="60A2EE61" w14:textId="2DD8ECAF" w:rsidR="00646B12" w:rsidRPr="00646B12" w:rsidRDefault="00646B12" w:rsidP="00646B12">
            <w:pPr>
              <w:ind w:firstLine="0"/>
            </w:pPr>
            <w:r>
              <w:t>Crawford</w:t>
            </w:r>
          </w:p>
        </w:tc>
        <w:tc>
          <w:tcPr>
            <w:tcW w:w="2179" w:type="dxa"/>
          </w:tcPr>
          <w:p w14:paraId="659FECA2" w14:textId="75FCBF4D" w:rsidR="00646B12" w:rsidRPr="00646B12" w:rsidRDefault="00646B12" w:rsidP="00646B12">
            <w:pPr>
              <w:ind w:firstLine="0"/>
            </w:pPr>
            <w:r>
              <w:t>Davis</w:t>
            </w:r>
          </w:p>
        </w:tc>
        <w:tc>
          <w:tcPr>
            <w:tcW w:w="2180" w:type="dxa"/>
          </w:tcPr>
          <w:p w14:paraId="4345E42F" w14:textId="7C43E2FB" w:rsidR="00646B12" w:rsidRPr="00646B12" w:rsidRDefault="00646B12" w:rsidP="00646B12">
            <w:pPr>
              <w:ind w:firstLine="0"/>
            </w:pPr>
            <w:r>
              <w:t>Dillard</w:t>
            </w:r>
          </w:p>
        </w:tc>
      </w:tr>
      <w:tr w:rsidR="00646B12" w:rsidRPr="00646B12" w14:paraId="1AA4AD47" w14:textId="77777777" w:rsidTr="00646B12">
        <w:tc>
          <w:tcPr>
            <w:tcW w:w="2179" w:type="dxa"/>
          </w:tcPr>
          <w:p w14:paraId="6C2DDDE9" w14:textId="5367BAAF" w:rsidR="00646B12" w:rsidRPr="00646B12" w:rsidRDefault="00646B12" w:rsidP="00646B12">
            <w:pPr>
              <w:ind w:firstLine="0"/>
            </w:pPr>
            <w:r>
              <w:t>Duncan</w:t>
            </w:r>
          </w:p>
        </w:tc>
        <w:tc>
          <w:tcPr>
            <w:tcW w:w="2179" w:type="dxa"/>
          </w:tcPr>
          <w:p w14:paraId="36A72769" w14:textId="4D719D05" w:rsidR="00646B12" w:rsidRPr="00646B12" w:rsidRDefault="00646B12" w:rsidP="00646B12">
            <w:pPr>
              <w:ind w:firstLine="0"/>
            </w:pPr>
            <w:r>
              <w:t>Erickson</w:t>
            </w:r>
          </w:p>
        </w:tc>
        <w:tc>
          <w:tcPr>
            <w:tcW w:w="2180" w:type="dxa"/>
          </w:tcPr>
          <w:p w14:paraId="459FB30C" w14:textId="1AA1B3AB" w:rsidR="00646B12" w:rsidRPr="00646B12" w:rsidRDefault="00646B12" w:rsidP="00646B12">
            <w:pPr>
              <w:ind w:firstLine="0"/>
            </w:pPr>
            <w:r>
              <w:t>Forrest</w:t>
            </w:r>
          </w:p>
        </w:tc>
      </w:tr>
      <w:tr w:rsidR="00646B12" w:rsidRPr="00646B12" w14:paraId="30F611C8" w14:textId="77777777" w:rsidTr="00646B12">
        <w:tc>
          <w:tcPr>
            <w:tcW w:w="2179" w:type="dxa"/>
          </w:tcPr>
          <w:p w14:paraId="3A982F12" w14:textId="48765B59" w:rsidR="00646B12" w:rsidRPr="00646B12" w:rsidRDefault="00646B12" w:rsidP="00646B12">
            <w:pPr>
              <w:ind w:firstLine="0"/>
            </w:pPr>
            <w:r>
              <w:t>Gagnon</w:t>
            </w:r>
          </w:p>
        </w:tc>
        <w:tc>
          <w:tcPr>
            <w:tcW w:w="2179" w:type="dxa"/>
          </w:tcPr>
          <w:p w14:paraId="7B529ACE" w14:textId="7F9B2FF5" w:rsidR="00646B12" w:rsidRPr="00646B12" w:rsidRDefault="00646B12" w:rsidP="00646B12">
            <w:pPr>
              <w:ind w:firstLine="0"/>
            </w:pPr>
            <w:r>
              <w:t>Garvin</w:t>
            </w:r>
          </w:p>
        </w:tc>
        <w:tc>
          <w:tcPr>
            <w:tcW w:w="2180" w:type="dxa"/>
          </w:tcPr>
          <w:p w14:paraId="2B09C5CD" w14:textId="7F8BC6E8" w:rsidR="00646B12" w:rsidRPr="00646B12" w:rsidRDefault="00646B12" w:rsidP="00646B12">
            <w:pPr>
              <w:ind w:firstLine="0"/>
            </w:pPr>
            <w:r>
              <w:t>Gatch</w:t>
            </w:r>
          </w:p>
        </w:tc>
      </w:tr>
      <w:tr w:rsidR="00646B12" w:rsidRPr="00646B12" w14:paraId="247A568A" w14:textId="77777777" w:rsidTr="00646B12">
        <w:tc>
          <w:tcPr>
            <w:tcW w:w="2179" w:type="dxa"/>
          </w:tcPr>
          <w:p w14:paraId="6B14E3FF" w14:textId="305AAAB1" w:rsidR="00646B12" w:rsidRPr="00646B12" w:rsidRDefault="00646B12" w:rsidP="00646B12">
            <w:pPr>
              <w:ind w:firstLine="0"/>
            </w:pPr>
            <w:r>
              <w:t>Gibson</w:t>
            </w:r>
          </w:p>
        </w:tc>
        <w:tc>
          <w:tcPr>
            <w:tcW w:w="2179" w:type="dxa"/>
          </w:tcPr>
          <w:p w14:paraId="1B7B8C46" w14:textId="21531E3F" w:rsidR="00646B12" w:rsidRPr="00646B12" w:rsidRDefault="00646B12" w:rsidP="00646B12">
            <w:pPr>
              <w:ind w:firstLine="0"/>
            </w:pPr>
            <w:r>
              <w:t>Gilliam</w:t>
            </w:r>
          </w:p>
        </w:tc>
        <w:tc>
          <w:tcPr>
            <w:tcW w:w="2180" w:type="dxa"/>
          </w:tcPr>
          <w:p w14:paraId="6DC11CCA" w14:textId="0CBC177A" w:rsidR="00646B12" w:rsidRPr="00646B12" w:rsidRDefault="00646B12" w:rsidP="00646B12">
            <w:pPr>
              <w:ind w:firstLine="0"/>
            </w:pPr>
            <w:r>
              <w:t>Gilliard</w:t>
            </w:r>
          </w:p>
        </w:tc>
      </w:tr>
      <w:tr w:rsidR="00646B12" w:rsidRPr="00646B12" w14:paraId="6787505B" w14:textId="77777777" w:rsidTr="00646B12">
        <w:tc>
          <w:tcPr>
            <w:tcW w:w="2179" w:type="dxa"/>
          </w:tcPr>
          <w:p w14:paraId="0456A801" w14:textId="26DD6CD4" w:rsidR="00646B12" w:rsidRPr="00646B12" w:rsidRDefault="00646B12" w:rsidP="00646B12">
            <w:pPr>
              <w:ind w:firstLine="0"/>
            </w:pPr>
            <w:r>
              <w:t>Govan</w:t>
            </w:r>
          </w:p>
        </w:tc>
        <w:tc>
          <w:tcPr>
            <w:tcW w:w="2179" w:type="dxa"/>
          </w:tcPr>
          <w:p w14:paraId="0B77E6DD" w14:textId="17A4BBC3" w:rsidR="00646B12" w:rsidRPr="00646B12" w:rsidRDefault="00646B12" w:rsidP="00646B12">
            <w:pPr>
              <w:ind w:firstLine="0"/>
            </w:pPr>
            <w:r>
              <w:t>Grant</w:t>
            </w:r>
          </w:p>
        </w:tc>
        <w:tc>
          <w:tcPr>
            <w:tcW w:w="2180" w:type="dxa"/>
          </w:tcPr>
          <w:p w14:paraId="11E05E1E" w14:textId="25C3EAE7" w:rsidR="00646B12" w:rsidRPr="00646B12" w:rsidRDefault="00646B12" w:rsidP="00646B12">
            <w:pPr>
              <w:ind w:firstLine="0"/>
            </w:pPr>
            <w:r>
              <w:t>Guest</w:t>
            </w:r>
          </w:p>
        </w:tc>
      </w:tr>
      <w:tr w:rsidR="00646B12" w:rsidRPr="00646B12" w14:paraId="11281098" w14:textId="77777777" w:rsidTr="00646B12">
        <w:tc>
          <w:tcPr>
            <w:tcW w:w="2179" w:type="dxa"/>
          </w:tcPr>
          <w:p w14:paraId="4D229A62" w14:textId="68176932" w:rsidR="00646B12" w:rsidRPr="00646B12" w:rsidRDefault="00646B12" w:rsidP="00646B12">
            <w:pPr>
              <w:ind w:firstLine="0"/>
            </w:pPr>
            <w:r>
              <w:t>Guffey</w:t>
            </w:r>
          </w:p>
        </w:tc>
        <w:tc>
          <w:tcPr>
            <w:tcW w:w="2179" w:type="dxa"/>
          </w:tcPr>
          <w:p w14:paraId="43898DF3" w14:textId="652B95BA" w:rsidR="00646B12" w:rsidRPr="00646B12" w:rsidRDefault="00646B12" w:rsidP="00646B12">
            <w:pPr>
              <w:ind w:firstLine="0"/>
            </w:pPr>
            <w:r>
              <w:t>Haddon</w:t>
            </w:r>
          </w:p>
        </w:tc>
        <w:tc>
          <w:tcPr>
            <w:tcW w:w="2180" w:type="dxa"/>
          </w:tcPr>
          <w:p w14:paraId="0F176FC8" w14:textId="541BF65B" w:rsidR="00646B12" w:rsidRPr="00646B12" w:rsidRDefault="00646B12" w:rsidP="00646B12">
            <w:pPr>
              <w:ind w:firstLine="0"/>
            </w:pPr>
            <w:r>
              <w:t>Hager</w:t>
            </w:r>
          </w:p>
        </w:tc>
      </w:tr>
      <w:tr w:rsidR="00646B12" w:rsidRPr="00646B12" w14:paraId="67464C6E" w14:textId="77777777" w:rsidTr="00646B12">
        <w:tc>
          <w:tcPr>
            <w:tcW w:w="2179" w:type="dxa"/>
          </w:tcPr>
          <w:p w14:paraId="49114EE4" w14:textId="4FC6EF94" w:rsidR="00646B12" w:rsidRPr="00646B12" w:rsidRDefault="00646B12" w:rsidP="00646B12">
            <w:pPr>
              <w:ind w:firstLine="0"/>
            </w:pPr>
            <w:r>
              <w:t>Hardee</w:t>
            </w:r>
          </w:p>
        </w:tc>
        <w:tc>
          <w:tcPr>
            <w:tcW w:w="2179" w:type="dxa"/>
          </w:tcPr>
          <w:p w14:paraId="380C5918" w14:textId="1DE1D789" w:rsidR="00646B12" w:rsidRPr="00646B12" w:rsidRDefault="00646B12" w:rsidP="00646B12">
            <w:pPr>
              <w:ind w:firstLine="0"/>
            </w:pPr>
            <w:r>
              <w:t>Hart</w:t>
            </w:r>
          </w:p>
        </w:tc>
        <w:tc>
          <w:tcPr>
            <w:tcW w:w="2180" w:type="dxa"/>
          </w:tcPr>
          <w:p w14:paraId="4CC2C682" w14:textId="7C166348" w:rsidR="00646B12" w:rsidRPr="00646B12" w:rsidRDefault="00646B12" w:rsidP="00646B12">
            <w:pPr>
              <w:ind w:firstLine="0"/>
            </w:pPr>
            <w:r>
              <w:t>Hartnett</w:t>
            </w:r>
          </w:p>
        </w:tc>
      </w:tr>
      <w:tr w:rsidR="00646B12" w:rsidRPr="00646B12" w14:paraId="74D60FB3" w14:textId="77777777" w:rsidTr="00646B12">
        <w:tc>
          <w:tcPr>
            <w:tcW w:w="2179" w:type="dxa"/>
          </w:tcPr>
          <w:p w14:paraId="0EEF04AF" w14:textId="01EBAA0F" w:rsidR="00646B12" w:rsidRPr="00646B12" w:rsidRDefault="00646B12" w:rsidP="00646B12">
            <w:pPr>
              <w:ind w:firstLine="0"/>
            </w:pPr>
            <w:r>
              <w:t>Hartz</w:t>
            </w:r>
          </w:p>
        </w:tc>
        <w:tc>
          <w:tcPr>
            <w:tcW w:w="2179" w:type="dxa"/>
          </w:tcPr>
          <w:p w14:paraId="0293768F" w14:textId="48E7C050" w:rsidR="00646B12" w:rsidRPr="00646B12" w:rsidRDefault="00646B12" w:rsidP="00646B12">
            <w:pPr>
              <w:ind w:firstLine="0"/>
            </w:pPr>
            <w:r>
              <w:t>Hayes</w:t>
            </w:r>
          </w:p>
        </w:tc>
        <w:tc>
          <w:tcPr>
            <w:tcW w:w="2180" w:type="dxa"/>
          </w:tcPr>
          <w:p w14:paraId="6E37FC47" w14:textId="7DC9A61C" w:rsidR="00646B12" w:rsidRPr="00646B12" w:rsidRDefault="00646B12" w:rsidP="00646B12">
            <w:pPr>
              <w:ind w:firstLine="0"/>
            </w:pPr>
            <w:r>
              <w:t>Henderson-Myers</w:t>
            </w:r>
          </w:p>
        </w:tc>
      </w:tr>
      <w:tr w:rsidR="00646B12" w:rsidRPr="00646B12" w14:paraId="552D6730" w14:textId="77777777" w:rsidTr="00646B12">
        <w:tc>
          <w:tcPr>
            <w:tcW w:w="2179" w:type="dxa"/>
          </w:tcPr>
          <w:p w14:paraId="53254A20" w14:textId="3BF68A57" w:rsidR="00646B12" w:rsidRPr="00646B12" w:rsidRDefault="00646B12" w:rsidP="00646B12">
            <w:pPr>
              <w:ind w:firstLine="0"/>
            </w:pPr>
            <w:r>
              <w:t>Herbkersman</w:t>
            </w:r>
          </w:p>
        </w:tc>
        <w:tc>
          <w:tcPr>
            <w:tcW w:w="2179" w:type="dxa"/>
          </w:tcPr>
          <w:p w14:paraId="58999074" w14:textId="7C260358" w:rsidR="00646B12" w:rsidRPr="00646B12" w:rsidRDefault="00646B12" w:rsidP="00646B12">
            <w:pPr>
              <w:ind w:firstLine="0"/>
            </w:pPr>
            <w:r>
              <w:t>Hewitt</w:t>
            </w:r>
          </w:p>
        </w:tc>
        <w:tc>
          <w:tcPr>
            <w:tcW w:w="2180" w:type="dxa"/>
          </w:tcPr>
          <w:p w14:paraId="1647A263" w14:textId="595B3BB5" w:rsidR="00646B12" w:rsidRPr="00646B12" w:rsidRDefault="00646B12" w:rsidP="00646B12">
            <w:pPr>
              <w:ind w:firstLine="0"/>
            </w:pPr>
            <w:r>
              <w:t>Hiott</w:t>
            </w:r>
          </w:p>
        </w:tc>
      </w:tr>
      <w:tr w:rsidR="00646B12" w:rsidRPr="00646B12" w14:paraId="776F0566" w14:textId="77777777" w:rsidTr="00646B12">
        <w:tc>
          <w:tcPr>
            <w:tcW w:w="2179" w:type="dxa"/>
          </w:tcPr>
          <w:p w14:paraId="49DC7142" w14:textId="1C0E6898" w:rsidR="00646B12" w:rsidRPr="00646B12" w:rsidRDefault="00646B12" w:rsidP="00646B12">
            <w:pPr>
              <w:ind w:firstLine="0"/>
            </w:pPr>
            <w:r>
              <w:t>Holman</w:t>
            </w:r>
          </w:p>
        </w:tc>
        <w:tc>
          <w:tcPr>
            <w:tcW w:w="2179" w:type="dxa"/>
          </w:tcPr>
          <w:p w14:paraId="28F1BC22" w14:textId="6FCF60E3" w:rsidR="00646B12" w:rsidRPr="00646B12" w:rsidRDefault="00646B12" w:rsidP="00646B12">
            <w:pPr>
              <w:ind w:firstLine="0"/>
            </w:pPr>
            <w:r>
              <w:t>Hosey</w:t>
            </w:r>
          </w:p>
        </w:tc>
        <w:tc>
          <w:tcPr>
            <w:tcW w:w="2180" w:type="dxa"/>
          </w:tcPr>
          <w:p w14:paraId="5CCB1EF2" w14:textId="01C4E439" w:rsidR="00646B12" w:rsidRPr="00646B12" w:rsidRDefault="00646B12" w:rsidP="00646B12">
            <w:pPr>
              <w:ind w:firstLine="0"/>
            </w:pPr>
            <w:r>
              <w:t>Howard</w:t>
            </w:r>
          </w:p>
        </w:tc>
      </w:tr>
      <w:tr w:rsidR="00646B12" w:rsidRPr="00646B12" w14:paraId="4EEE6841" w14:textId="77777777" w:rsidTr="00646B12">
        <w:tc>
          <w:tcPr>
            <w:tcW w:w="2179" w:type="dxa"/>
          </w:tcPr>
          <w:p w14:paraId="792F11F0" w14:textId="797406A4" w:rsidR="00646B12" w:rsidRPr="00646B12" w:rsidRDefault="00646B12" w:rsidP="00646B12">
            <w:pPr>
              <w:ind w:firstLine="0"/>
            </w:pPr>
            <w:r>
              <w:t>J. E. Johnson</w:t>
            </w:r>
          </w:p>
        </w:tc>
        <w:tc>
          <w:tcPr>
            <w:tcW w:w="2179" w:type="dxa"/>
          </w:tcPr>
          <w:p w14:paraId="1DD01602" w14:textId="732FBAA9" w:rsidR="00646B12" w:rsidRPr="00646B12" w:rsidRDefault="00646B12" w:rsidP="00646B12">
            <w:pPr>
              <w:ind w:firstLine="0"/>
            </w:pPr>
            <w:r>
              <w:t>J. L. Johnson</w:t>
            </w:r>
          </w:p>
        </w:tc>
        <w:tc>
          <w:tcPr>
            <w:tcW w:w="2180" w:type="dxa"/>
          </w:tcPr>
          <w:p w14:paraId="52E8FAE8" w14:textId="0918EAB2" w:rsidR="00646B12" w:rsidRPr="00646B12" w:rsidRDefault="00646B12" w:rsidP="00646B12">
            <w:pPr>
              <w:ind w:firstLine="0"/>
            </w:pPr>
            <w:r>
              <w:t>Jones</w:t>
            </w:r>
          </w:p>
        </w:tc>
      </w:tr>
      <w:tr w:rsidR="00646B12" w:rsidRPr="00646B12" w14:paraId="4381FB43" w14:textId="77777777" w:rsidTr="00646B12">
        <w:tc>
          <w:tcPr>
            <w:tcW w:w="2179" w:type="dxa"/>
          </w:tcPr>
          <w:p w14:paraId="2B225484" w14:textId="1BF0678A" w:rsidR="00646B12" w:rsidRPr="00646B12" w:rsidRDefault="00646B12" w:rsidP="00646B12">
            <w:pPr>
              <w:ind w:firstLine="0"/>
            </w:pPr>
            <w:r>
              <w:t>Jordan</w:t>
            </w:r>
          </w:p>
        </w:tc>
        <w:tc>
          <w:tcPr>
            <w:tcW w:w="2179" w:type="dxa"/>
          </w:tcPr>
          <w:p w14:paraId="5F1109B1" w14:textId="70C0C770" w:rsidR="00646B12" w:rsidRPr="00646B12" w:rsidRDefault="00646B12" w:rsidP="00646B12">
            <w:pPr>
              <w:ind w:firstLine="0"/>
            </w:pPr>
            <w:r>
              <w:t>King</w:t>
            </w:r>
          </w:p>
        </w:tc>
        <w:tc>
          <w:tcPr>
            <w:tcW w:w="2180" w:type="dxa"/>
          </w:tcPr>
          <w:p w14:paraId="2BADBEEB" w14:textId="2EAFF745" w:rsidR="00646B12" w:rsidRPr="00646B12" w:rsidRDefault="00646B12" w:rsidP="00646B12">
            <w:pPr>
              <w:ind w:firstLine="0"/>
            </w:pPr>
            <w:r>
              <w:t>Kirby</w:t>
            </w:r>
          </w:p>
        </w:tc>
      </w:tr>
      <w:tr w:rsidR="00646B12" w:rsidRPr="00646B12" w14:paraId="7E462F25" w14:textId="77777777" w:rsidTr="00646B12">
        <w:tc>
          <w:tcPr>
            <w:tcW w:w="2179" w:type="dxa"/>
          </w:tcPr>
          <w:p w14:paraId="6C911486" w14:textId="2FADD4FB" w:rsidR="00646B12" w:rsidRPr="00646B12" w:rsidRDefault="00646B12" w:rsidP="00646B12">
            <w:pPr>
              <w:ind w:firstLine="0"/>
            </w:pPr>
            <w:r>
              <w:t>Landing</w:t>
            </w:r>
          </w:p>
        </w:tc>
        <w:tc>
          <w:tcPr>
            <w:tcW w:w="2179" w:type="dxa"/>
          </w:tcPr>
          <w:p w14:paraId="14CD5B0F" w14:textId="3AD05C87" w:rsidR="00646B12" w:rsidRPr="00646B12" w:rsidRDefault="00646B12" w:rsidP="00646B12">
            <w:pPr>
              <w:ind w:firstLine="0"/>
            </w:pPr>
            <w:r>
              <w:t>Lawson</w:t>
            </w:r>
          </w:p>
        </w:tc>
        <w:tc>
          <w:tcPr>
            <w:tcW w:w="2180" w:type="dxa"/>
          </w:tcPr>
          <w:p w14:paraId="252B0406" w14:textId="667A7B7C" w:rsidR="00646B12" w:rsidRPr="00646B12" w:rsidRDefault="00646B12" w:rsidP="00646B12">
            <w:pPr>
              <w:ind w:firstLine="0"/>
            </w:pPr>
            <w:r>
              <w:t>Ligon</w:t>
            </w:r>
          </w:p>
        </w:tc>
      </w:tr>
      <w:tr w:rsidR="00646B12" w:rsidRPr="00646B12" w14:paraId="312284B0" w14:textId="77777777" w:rsidTr="00646B12">
        <w:tc>
          <w:tcPr>
            <w:tcW w:w="2179" w:type="dxa"/>
          </w:tcPr>
          <w:p w14:paraId="658B9DE4" w14:textId="03E03917" w:rsidR="00646B12" w:rsidRPr="00646B12" w:rsidRDefault="00646B12" w:rsidP="00646B12">
            <w:pPr>
              <w:ind w:firstLine="0"/>
            </w:pPr>
            <w:r>
              <w:t>Long</w:t>
            </w:r>
          </w:p>
        </w:tc>
        <w:tc>
          <w:tcPr>
            <w:tcW w:w="2179" w:type="dxa"/>
          </w:tcPr>
          <w:p w14:paraId="383532FB" w14:textId="4BFAD031" w:rsidR="00646B12" w:rsidRPr="00646B12" w:rsidRDefault="00646B12" w:rsidP="00646B12">
            <w:pPr>
              <w:ind w:firstLine="0"/>
            </w:pPr>
            <w:r>
              <w:t>Lowe</w:t>
            </w:r>
          </w:p>
        </w:tc>
        <w:tc>
          <w:tcPr>
            <w:tcW w:w="2180" w:type="dxa"/>
          </w:tcPr>
          <w:p w14:paraId="6BF1AA63" w14:textId="7011C16A" w:rsidR="00646B12" w:rsidRPr="00646B12" w:rsidRDefault="00646B12" w:rsidP="00646B12">
            <w:pPr>
              <w:ind w:firstLine="0"/>
            </w:pPr>
            <w:r>
              <w:t>Luck</w:t>
            </w:r>
          </w:p>
        </w:tc>
      </w:tr>
      <w:tr w:rsidR="00646B12" w:rsidRPr="00646B12" w14:paraId="139D6B12" w14:textId="77777777" w:rsidTr="00646B12">
        <w:tc>
          <w:tcPr>
            <w:tcW w:w="2179" w:type="dxa"/>
          </w:tcPr>
          <w:p w14:paraId="14491CFF" w14:textId="7435E2A3" w:rsidR="00646B12" w:rsidRPr="00646B12" w:rsidRDefault="00646B12" w:rsidP="00646B12">
            <w:pPr>
              <w:ind w:firstLine="0"/>
            </w:pPr>
            <w:r>
              <w:t>Martin</w:t>
            </w:r>
          </w:p>
        </w:tc>
        <w:tc>
          <w:tcPr>
            <w:tcW w:w="2179" w:type="dxa"/>
          </w:tcPr>
          <w:p w14:paraId="53EA19EF" w14:textId="52446D0B" w:rsidR="00646B12" w:rsidRPr="00646B12" w:rsidRDefault="00646B12" w:rsidP="00646B12">
            <w:pPr>
              <w:ind w:firstLine="0"/>
            </w:pPr>
            <w:r>
              <w:t>McDaniel</w:t>
            </w:r>
          </w:p>
        </w:tc>
        <w:tc>
          <w:tcPr>
            <w:tcW w:w="2180" w:type="dxa"/>
          </w:tcPr>
          <w:p w14:paraId="56F1C19C" w14:textId="26181324" w:rsidR="00646B12" w:rsidRPr="00646B12" w:rsidRDefault="00646B12" w:rsidP="00646B12">
            <w:pPr>
              <w:ind w:firstLine="0"/>
            </w:pPr>
            <w:r>
              <w:t>McGinnis</w:t>
            </w:r>
          </w:p>
        </w:tc>
      </w:tr>
      <w:tr w:rsidR="00646B12" w:rsidRPr="00646B12" w14:paraId="2DDA08F5" w14:textId="77777777" w:rsidTr="00646B12">
        <w:tc>
          <w:tcPr>
            <w:tcW w:w="2179" w:type="dxa"/>
          </w:tcPr>
          <w:p w14:paraId="19214C83" w14:textId="04A3253F" w:rsidR="00646B12" w:rsidRPr="00646B12" w:rsidRDefault="00646B12" w:rsidP="00646B12">
            <w:pPr>
              <w:ind w:firstLine="0"/>
            </w:pPr>
            <w:r>
              <w:t>C. Mitchell</w:t>
            </w:r>
          </w:p>
        </w:tc>
        <w:tc>
          <w:tcPr>
            <w:tcW w:w="2179" w:type="dxa"/>
          </w:tcPr>
          <w:p w14:paraId="2D80EF32" w14:textId="01D89B36" w:rsidR="00646B12" w:rsidRPr="00646B12" w:rsidRDefault="00646B12" w:rsidP="00646B12">
            <w:pPr>
              <w:ind w:firstLine="0"/>
            </w:pPr>
            <w:r>
              <w:t>J. Moore</w:t>
            </w:r>
          </w:p>
        </w:tc>
        <w:tc>
          <w:tcPr>
            <w:tcW w:w="2180" w:type="dxa"/>
          </w:tcPr>
          <w:p w14:paraId="46650E15" w14:textId="6DC7185E" w:rsidR="00646B12" w:rsidRPr="00646B12" w:rsidRDefault="00646B12" w:rsidP="00646B12">
            <w:pPr>
              <w:ind w:firstLine="0"/>
            </w:pPr>
            <w:r>
              <w:t>T. Moore</w:t>
            </w:r>
          </w:p>
        </w:tc>
      </w:tr>
      <w:tr w:rsidR="00646B12" w:rsidRPr="00646B12" w14:paraId="26169F0C" w14:textId="77777777" w:rsidTr="00646B12">
        <w:tc>
          <w:tcPr>
            <w:tcW w:w="2179" w:type="dxa"/>
          </w:tcPr>
          <w:p w14:paraId="209663DE" w14:textId="09FEBF5F" w:rsidR="00646B12" w:rsidRPr="00646B12" w:rsidRDefault="00646B12" w:rsidP="00646B12">
            <w:pPr>
              <w:ind w:firstLine="0"/>
            </w:pPr>
            <w:r>
              <w:t>Moss</w:t>
            </w:r>
          </w:p>
        </w:tc>
        <w:tc>
          <w:tcPr>
            <w:tcW w:w="2179" w:type="dxa"/>
          </w:tcPr>
          <w:p w14:paraId="4481EC5A" w14:textId="0D00553D" w:rsidR="00646B12" w:rsidRPr="00646B12" w:rsidRDefault="00646B12" w:rsidP="00646B12">
            <w:pPr>
              <w:ind w:firstLine="0"/>
            </w:pPr>
            <w:r>
              <w:t>Neese</w:t>
            </w:r>
          </w:p>
        </w:tc>
        <w:tc>
          <w:tcPr>
            <w:tcW w:w="2180" w:type="dxa"/>
          </w:tcPr>
          <w:p w14:paraId="47551515" w14:textId="60D2C1B3" w:rsidR="00646B12" w:rsidRPr="00646B12" w:rsidRDefault="00646B12" w:rsidP="00646B12">
            <w:pPr>
              <w:ind w:firstLine="0"/>
            </w:pPr>
            <w:r>
              <w:t>B. Newton</w:t>
            </w:r>
          </w:p>
        </w:tc>
      </w:tr>
      <w:tr w:rsidR="00646B12" w:rsidRPr="00646B12" w14:paraId="606D9CA7" w14:textId="77777777" w:rsidTr="00646B12">
        <w:tc>
          <w:tcPr>
            <w:tcW w:w="2179" w:type="dxa"/>
          </w:tcPr>
          <w:p w14:paraId="4CE04FB9" w14:textId="105DE73E" w:rsidR="00646B12" w:rsidRPr="00646B12" w:rsidRDefault="00646B12" w:rsidP="00646B12">
            <w:pPr>
              <w:ind w:firstLine="0"/>
            </w:pPr>
            <w:r>
              <w:t>W. Newton</w:t>
            </w:r>
          </w:p>
        </w:tc>
        <w:tc>
          <w:tcPr>
            <w:tcW w:w="2179" w:type="dxa"/>
          </w:tcPr>
          <w:p w14:paraId="545F472B" w14:textId="7D7CE89F" w:rsidR="00646B12" w:rsidRPr="00646B12" w:rsidRDefault="00646B12" w:rsidP="00646B12">
            <w:pPr>
              <w:ind w:firstLine="0"/>
            </w:pPr>
            <w:r>
              <w:t>Pedalino</w:t>
            </w:r>
          </w:p>
        </w:tc>
        <w:tc>
          <w:tcPr>
            <w:tcW w:w="2180" w:type="dxa"/>
          </w:tcPr>
          <w:p w14:paraId="663A2A17" w14:textId="3BF51752" w:rsidR="00646B12" w:rsidRPr="00646B12" w:rsidRDefault="00646B12" w:rsidP="00646B12">
            <w:pPr>
              <w:ind w:firstLine="0"/>
            </w:pPr>
            <w:r>
              <w:t>Pope</w:t>
            </w:r>
          </w:p>
        </w:tc>
      </w:tr>
      <w:tr w:rsidR="00646B12" w:rsidRPr="00646B12" w14:paraId="7C7DE1BB" w14:textId="77777777" w:rsidTr="00646B12">
        <w:tc>
          <w:tcPr>
            <w:tcW w:w="2179" w:type="dxa"/>
          </w:tcPr>
          <w:p w14:paraId="681FACE0" w14:textId="448C6C7F" w:rsidR="00646B12" w:rsidRPr="00646B12" w:rsidRDefault="00646B12" w:rsidP="00646B12">
            <w:pPr>
              <w:ind w:firstLine="0"/>
            </w:pPr>
            <w:r>
              <w:t>Rankin</w:t>
            </w:r>
          </w:p>
        </w:tc>
        <w:tc>
          <w:tcPr>
            <w:tcW w:w="2179" w:type="dxa"/>
          </w:tcPr>
          <w:p w14:paraId="2237F108" w14:textId="5A2B1775" w:rsidR="00646B12" w:rsidRPr="00646B12" w:rsidRDefault="00646B12" w:rsidP="00646B12">
            <w:pPr>
              <w:ind w:firstLine="0"/>
            </w:pPr>
            <w:r>
              <w:t>Reese</w:t>
            </w:r>
          </w:p>
        </w:tc>
        <w:tc>
          <w:tcPr>
            <w:tcW w:w="2180" w:type="dxa"/>
          </w:tcPr>
          <w:p w14:paraId="572689B6" w14:textId="422FBCBE" w:rsidR="00646B12" w:rsidRPr="00646B12" w:rsidRDefault="00646B12" w:rsidP="00646B12">
            <w:pPr>
              <w:ind w:firstLine="0"/>
            </w:pPr>
            <w:r>
              <w:t>Rivers</w:t>
            </w:r>
          </w:p>
        </w:tc>
      </w:tr>
      <w:tr w:rsidR="00646B12" w:rsidRPr="00646B12" w14:paraId="4C9D0ABE" w14:textId="77777777" w:rsidTr="00646B12">
        <w:tc>
          <w:tcPr>
            <w:tcW w:w="2179" w:type="dxa"/>
          </w:tcPr>
          <w:p w14:paraId="0449C23E" w14:textId="3C68ABAD" w:rsidR="00646B12" w:rsidRPr="00646B12" w:rsidRDefault="00646B12" w:rsidP="00646B12">
            <w:pPr>
              <w:ind w:firstLine="0"/>
            </w:pPr>
            <w:r>
              <w:t>Robbins</w:t>
            </w:r>
          </w:p>
        </w:tc>
        <w:tc>
          <w:tcPr>
            <w:tcW w:w="2179" w:type="dxa"/>
          </w:tcPr>
          <w:p w14:paraId="1CAD6904" w14:textId="168EDFD8" w:rsidR="00646B12" w:rsidRPr="00646B12" w:rsidRDefault="00646B12" w:rsidP="00646B12">
            <w:pPr>
              <w:ind w:firstLine="0"/>
            </w:pPr>
            <w:r>
              <w:t>Rose</w:t>
            </w:r>
          </w:p>
        </w:tc>
        <w:tc>
          <w:tcPr>
            <w:tcW w:w="2180" w:type="dxa"/>
          </w:tcPr>
          <w:p w14:paraId="43A2838A" w14:textId="022E2CB3" w:rsidR="00646B12" w:rsidRPr="00646B12" w:rsidRDefault="00646B12" w:rsidP="00646B12">
            <w:pPr>
              <w:ind w:firstLine="0"/>
            </w:pPr>
            <w:r>
              <w:t>Sanders</w:t>
            </w:r>
          </w:p>
        </w:tc>
      </w:tr>
      <w:tr w:rsidR="00646B12" w:rsidRPr="00646B12" w14:paraId="1A0DA15B" w14:textId="77777777" w:rsidTr="00646B12">
        <w:tc>
          <w:tcPr>
            <w:tcW w:w="2179" w:type="dxa"/>
          </w:tcPr>
          <w:p w14:paraId="3FB1EB0C" w14:textId="40759097" w:rsidR="00646B12" w:rsidRPr="00646B12" w:rsidRDefault="00646B12" w:rsidP="00646B12">
            <w:pPr>
              <w:ind w:firstLine="0"/>
            </w:pPr>
            <w:r>
              <w:t>Schuessler</w:t>
            </w:r>
          </w:p>
        </w:tc>
        <w:tc>
          <w:tcPr>
            <w:tcW w:w="2179" w:type="dxa"/>
          </w:tcPr>
          <w:p w14:paraId="279304E7" w14:textId="7938C839" w:rsidR="00646B12" w:rsidRPr="00646B12" w:rsidRDefault="00646B12" w:rsidP="00646B12">
            <w:pPr>
              <w:ind w:firstLine="0"/>
            </w:pPr>
            <w:r>
              <w:t>Scott</w:t>
            </w:r>
          </w:p>
        </w:tc>
        <w:tc>
          <w:tcPr>
            <w:tcW w:w="2180" w:type="dxa"/>
          </w:tcPr>
          <w:p w14:paraId="4E2FC7B7" w14:textId="12661B9C" w:rsidR="00646B12" w:rsidRPr="00646B12" w:rsidRDefault="00646B12" w:rsidP="00646B12">
            <w:pPr>
              <w:ind w:firstLine="0"/>
            </w:pPr>
            <w:r>
              <w:t>Sessions</w:t>
            </w:r>
          </w:p>
        </w:tc>
      </w:tr>
      <w:tr w:rsidR="00646B12" w:rsidRPr="00646B12" w14:paraId="6893F99B" w14:textId="77777777" w:rsidTr="00646B12">
        <w:tc>
          <w:tcPr>
            <w:tcW w:w="2179" w:type="dxa"/>
          </w:tcPr>
          <w:p w14:paraId="17F3ECCA" w14:textId="723DEE89" w:rsidR="00646B12" w:rsidRPr="00646B12" w:rsidRDefault="00646B12" w:rsidP="00646B12">
            <w:pPr>
              <w:ind w:firstLine="0"/>
            </w:pPr>
            <w:r>
              <w:t>G. M. Smith</w:t>
            </w:r>
          </w:p>
        </w:tc>
        <w:tc>
          <w:tcPr>
            <w:tcW w:w="2179" w:type="dxa"/>
          </w:tcPr>
          <w:p w14:paraId="03CFB4DD" w14:textId="4CF4E6D2" w:rsidR="00646B12" w:rsidRPr="00646B12" w:rsidRDefault="00646B12" w:rsidP="00646B12">
            <w:pPr>
              <w:ind w:firstLine="0"/>
            </w:pPr>
            <w:r>
              <w:t>M. M. Smith</w:t>
            </w:r>
          </w:p>
        </w:tc>
        <w:tc>
          <w:tcPr>
            <w:tcW w:w="2180" w:type="dxa"/>
          </w:tcPr>
          <w:p w14:paraId="525A2D98" w14:textId="6A47D33D" w:rsidR="00646B12" w:rsidRPr="00646B12" w:rsidRDefault="00646B12" w:rsidP="00646B12">
            <w:pPr>
              <w:ind w:firstLine="0"/>
            </w:pPr>
            <w:r>
              <w:t>Stavrinakis</w:t>
            </w:r>
          </w:p>
        </w:tc>
      </w:tr>
      <w:tr w:rsidR="00646B12" w:rsidRPr="00646B12" w14:paraId="145A71E2" w14:textId="77777777" w:rsidTr="00646B12">
        <w:tc>
          <w:tcPr>
            <w:tcW w:w="2179" w:type="dxa"/>
          </w:tcPr>
          <w:p w14:paraId="0FDBA3E6" w14:textId="607FB9E7" w:rsidR="00646B12" w:rsidRPr="00646B12" w:rsidRDefault="00646B12" w:rsidP="00646B12">
            <w:pPr>
              <w:ind w:firstLine="0"/>
            </w:pPr>
            <w:r>
              <w:t>Taylor</w:t>
            </w:r>
          </w:p>
        </w:tc>
        <w:tc>
          <w:tcPr>
            <w:tcW w:w="2179" w:type="dxa"/>
          </w:tcPr>
          <w:p w14:paraId="782B7A4E" w14:textId="1F0BBE98" w:rsidR="00646B12" w:rsidRPr="00646B12" w:rsidRDefault="00646B12" w:rsidP="00646B12">
            <w:pPr>
              <w:ind w:firstLine="0"/>
            </w:pPr>
            <w:r>
              <w:t>Teeple</w:t>
            </w:r>
          </w:p>
        </w:tc>
        <w:tc>
          <w:tcPr>
            <w:tcW w:w="2180" w:type="dxa"/>
          </w:tcPr>
          <w:p w14:paraId="36FFF4AD" w14:textId="209B815F" w:rsidR="00646B12" w:rsidRPr="00646B12" w:rsidRDefault="00646B12" w:rsidP="00646B12">
            <w:pPr>
              <w:ind w:firstLine="0"/>
            </w:pPr>
            <w:r>
              <w:t>Vaughan</w:t>
            </w:r>
          </w:p>
        </w:tc>
      </w:tr>
      <w:tr w:rsidR="00646B12" w:rsidRPr="00646B12" w14:paraId="4965DBC1" w14:textId="77777777" w:rsidTr="00646B12">
        <w:tc>
          <w:tcPr>
            <w:tcW w:w="2179" w:type="dxa"/>
          </w:tcPr>
          <w:p w14:paraId="6CCFA731" w14:textId="08BEDD2D" w:rsidR="00646B12" w:rsidRPr="00646B12" w:rsidRDefault="00646B12" w:rsidP="00646B12">
            <w:pPr>
              <w:ind w:firstLine="0"/>
            </w:pPr>
            <w:r>
              <w:t>Waters</w:t>
            </w:r>
          </w:p>
        </w:tc>
        <w:tc>
          <w:tcPr>
            <w:tcW w:w="2179" w:type="dxa"/>
          </w:tcPr>
          <w:p w14:paraId="754DF690" w14:textId="1D37BBA6" w:rsidR="00646B12" w:rsidRPr="00646B12" w:rsidRDefault="00646B12" w:rsidP="00646B12">
            <w:pPr>
              <w:ind w:firstLine="0"/>
            </w:pPr>
            <w:r>
              <w:t>Wetmore</w:t>
            </w:r>
          </w:p>
        </w:tc>
        <w:tc>
          <w:tcPr>
            <w:tcW w:w="2180" w:type="dxa"/>
          </w:tcPr>
          <w:p w14:paraId="4AF8E494" w14:textId="7E26A0E6" w:rsidR="00646B12" w:rsidRPr="00646B12" w:rsidRDefault="00646B12" w:rsidP="00646B12">
            <w:pPr>
              <w:ind w:firstLine="0"/>
            </w:pPr>
            <w:r>
              <w:t>Whitmire</w:t>
            </w:r>
          </w:p>
        </w:tc>
      </w:tr>
      <w:tr w:rsidR="00646B12" w:rsidRPr="00646B12" w14:paraId="5DF9A3FA" w14:textId="77777777" w:rsidTr="00646B12">
        <w:tc>
          <w:tcPr>
            <w:tcW w:w="2179" w:type="dxa"/>
          </w:tcPr>
          <w:p w14:paraId="63AC5AB8" w14:textId="2AF79057" w:rsidR="00646B12" w:rsidRPr="00646B12" w:rsidRDefault="00646B12" w:rsidP="00646B12">
            <w:pPr>
              <w:keepNext/>
              <w:ind w:firstLine="0"/>
            </w:pPr>
            <w:r>
              <w:t>Wickensimer</w:t>
            </w:r>
          </w:p>
        </w:tc>
        <w:tc>
          <w:tcPr>
            <w:tcW w:w="2179" w:type="dxa"/>
          </w:tcPr>
          <w:p w14:paraId="66213C5A" w14:textId="76692BF3" w:rsidR="00646B12" w:rsidRPr="00646B12" w:rsidRDefault="00646B12" w:rsidP="00646B12">
            <w:pPr>
              <w:keepNext/>
              <w:ind w:firstLine="0"/>
            </w:pPr>
            <w:r>
              <w:t>Willis</w:t>
            </w:r>
          </w:p>
        </w:tc>
        <w:tc>
          <w:tcPr>
            <w:tcW w:w="2180" w:type="dxa"/>
          </w:tcPr>
          <w:p w14:paraId="24153E09" w14:textId="3BC7FB05" w:rsidR="00646B12" w:rsidRPr="00646B12" w:rsidRDefault="00646B12" w:rsidP="00646B12">
            <w:pPr>
              <w:keepNext/>
              <w:ind w:firstLine="0"/>
            </w:pPr>
            <w:r>
              <w:t>Wooten</w:t>
            </w:r>
          </w:p>
        </w:tc>
      </w:tr>
      <w:tr w:rsidR="00646B12" w:rsidRPr="00646B12" w14:paraId="57017480" w14:textId="77777777" w:rsidTr="00646B12">
        <w:tc>
          <w:tcPr>
            <w:tcW w:w="2179" w:type="dxa"/>
          </w:tcPr>
          <w:p w14:paraId="4D149D50" w14:textId="01F5BE78" w:rsidR="00646B12" w:rsidRPr="00646B12" w:rsidRDefault="00646B12" w:rsidP="00646B12">
            <w:pPr>
              <w:keepNext/>
              <w:ind w:firstLine="0"/>
            </w:pPr>
            <w:r>
              <w:t>Yow</w:t>
            </w:r>
          </w:p>
        </w:tc>
        <w:tc>
          <w:tcPr>
            <w:tcW w:w="2179" w:type="dxa"/>
          </w:tcPr>
          <w:p w14:paraId="2AE3EAB1" w14:textId="77777777" w:rsidR="00646B12" w:rsidRPr="00646B12" w:rsidRDefault="00646B12" w:rsidP="00646B12">
            <w:pPr>
              <w:keepNext/>
              <w:ind w:firstLine="0"/>
            </w:pPr>
          </w:p>
        </w:tc>
        <w:tc>
          <w:tcPr>
            <w:tcW w:w="2180" w:type="dxa"/>
          </w:tcPr>
          <w:p w14:paraId="04AF5FF9" w14:textId="77777777" w:rsidR="00646B12" w:rsidRPr="00646B12" w:rsidRDefault="00646B12" w:rsidP="00646B12">
            <w:pPr>
              <w:keepNext/>
              <w:ind w:firstLine="0"/>
            </w:pPr>
          </w:p>
        </w:tc>
      </w:tr>
    </w:tbl>
    <w:p w14:paraId="3CE2DFA7" w14:textId="77777777" w:rsidR="00646B12" w:rsidRDefault="00646B12" w:rsidP="00646B12"/>
    <w:p w14:paraId="6BB75B27" w14:textId="66AAE24E" w:rsidR="00646B12" w:rsidRDefault="00646B12" w:rsidP="00646B12">
      <w:pPr>
        <w:jc w:val="center"/>
        <w:rPr>
          <w:b/>
        </w:rPr>
      </w:pPr>
      <w:r w:rsidRPr="00646B12">
        <w:rPr>
          <w:b/>
        </w:rPr>
        <w:t>Total--94</w:t>
      </w:r>
    </w:p>
    <w:p w14:paraId="7F8F89B1" w14:textId="77777777" w:rsidR="00646B12" w:rsidRDefault="00646B12" w:rsidP="00646B12">
      <w:pPr>
        <w:jc w:val="center"/>
        <w:rPr>
          <w:b/>
        </w:rPr>
      </w:pPr>
    </w:p>
    <w:p w14:paraId="642F264C" w14:textId="77777777" w:rsidR="00646B12" w:rsidRDefault="00646B12" w:rsidP="00646B12">
      <w:pPr>
        <w:ind w:firstLine="0"/>
      </w:pPr>
      <w:r w:rsidRPr="00646B1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6B12" w:rsidRPr="00646B12" w14:paraId="6148610B" w14:textId="77777777" w:rsidTr="00646B12">
        <w:tc>
          <w:tcPr>
            <w:tcW w:w="2179" w:type="dxa"/>
          </w:tcPr>
          <w:p w14:paraId="46665706" w14:textId="79D85BC5" w:rsidR="00646B12" w:rsidRPr="00646B12" w:rsidRDefault="00646B12" w:rsidP="00646B12">
            <w:pPr>
              <w:keepNext/>
              <w:ind w:firstLine="0"/>
            </w:pPr>
            <w:r>
              <w:t>Beach</w:t>
            </w:r>
          </w:p>
        </w:tc>
        <w:tc>
          <w:tcPr>
            <w:tcW w:w="2179" w:type="dxa"/>
          </w:tcPr>
          <w:p w14:paraId="5F2552A0" w14:textId="61D98DE4" w:rsidR="00646B12" w:rsidRPr="00646B12" w:rsidRDefault="00646B12" w:rsidP="00646B12">
            <w:pPr>
              <w:keepNext/>
              <w:ind w:firstLine="0"/>
            </w:pPr>
            <w:r>
              <w:t>Burns</w:t>
            </w:r>
          </w:p>
        </w:tc>
        <w:tc>
          <w:tcPr>
            <w:tcW w:w="2180" w:type="dxa"/>
          </w:tcPr>
          <w:p w14:paraId="35DFAEF9" w14:textId="72255976" w:rsidR="00646B12" w:rsidRPr="00646B12" w:rsidRDefault="00646B12" w:rsidP="00646B12">
            <w:pPr>
              <w:keepNext/>
              <w:ind w:firstLine="0"/>
            </w:pPr>
            <w:r>
              <w:t>Chumley</w:t>
            </w:r>
          </w:p>
        </w:tc>
      </w:tr>
      <w:tr w:rsidR="00646B12" w:rsidRPr="00646B12" w14:paraId="3CF1EA6F" w14:textId="77777777" w:rsidTr="00646B12">
        <w:tc>
          <w:tcPr>
            <w:tcW w:w="2179" w:type="dxa"/>
          </w:tcPr>
          <w:p w14:paraId="30BFD3FD" w14:textId="1DE60AD1" w:rsidR="00646B12" w:rsidRPr="00646B12" w:rsidRDefault="00646B12" w:rsidP="00646B12">
            <w:pPr>
              <w:ind w:firstLine="0"/>
            </w:pPr>
            <w:r>
              <w:t>Cromer</w:t>
            </w:r>
          </w:p>
        </w:tc>
        <w:tc>
          <w:tcPr>
            <w:tcW w:w="2179" w:type="dxa"/>
          </w:tcPr>
          <w:p w14:paraId="4A346774" w14:textId="1D39ACA6" w:rsidR="00646B12" w:rsidRPr="00646B12" w:rsidRDefault="00646B12" w:rsidP="00646B12">
            <w:pPr>
              <w:ind w:firstLine="0"/>
            </w:pPr>
            <w:r>
              <w:t>Edgerton</w:t>
            </w:r>
          </w:p>
        </w:tc>
        <w:tc>
          <w:tcPr>
            <w:tcW w:w="2180" w:type="dxa"/>
          </w:tcPr>
          <w:p w14:paraId="57719F1C" w14:textId="48A12309" w:rsidR="00646B12" w:rsidRPr="00646B12" w:rsidRDefault="00646B12" w:rsidP="00646B12">
            <w:pPr>
              <w:ind w:firstLine="0"/>
            </w:pPr>
            <w:r>
              <w:t>Ford</w:t>
            </w:r>
          </w:p>
        </w:tc>
      </w:tr>
      <w:tr w:rsidR="00646B12" w:rsidRPr="00646B12" w14:paraId="4FDC6E33" w14:textId="77777777" w:rsidTr="00646B12">
        <w:tc>
          <w:tcPr>
            <w:tcW w:w="2179" w:type="dxa"/>
          </w:tcPr>
          <w:p w14:paraId="27BB886E" w14:textId="68C9FC17" w:rsidR="00646B12" w:rsidRPr="00646B12" w:rsidRDefault="00646B12" w:rsidP="00646B12">
            <w:pPr>
              <w:ind w:firstLine="0"/>
            </w:pPr>
            <w:r>
              <w:t>Frank</w:t>
            </w:r>
          </w:p>
        </w:tc>
        <w:tc>
          <w:tcPr>
            <w:tcW w:w="2179" w:type="dxa"/>
          </w:tcPr>
          <w:p w14:paraId="606DB136" w14:textId="27D8E6CF" w:rsidR="00646B12" w:rsidRPr="00646B12" w:rsidRDefault="00646B12" w:rsidP="00646B12">
            <w:pPr>
              <w:ind w:firstLine="0"/>
            </w:pPr>
            <w:r>
              <w:t>Gilreath</w:t>
            </w:r>
          </w:p>
        </w:tc>
        <w:tc>
          <w:tcPr>
            <w:tcW w:w="2180" w:type="dxa"/>
          </w:tcPr>
          <w:p w14:paraId="6B3448DE" w14:textId="471B4E9E" w:rsidR="00646B12" w:rsidRPr="00646B12" w:rsidRDefault="00646B12" w:rsidP="00646B12">
            <w:pPr>
              <w:ind w:firstLine="0"/>
            </w:pPr>
            <w:r>
              <w:t>Harris</w:t>
            </w:r>
          </w:p>
        </w:tc>
      </w:tr>
      <w:tr w:rsidR="00646B12" w:rsidRPr="00646B12" w14:paraId="75F05797" w14:textId="77777777" w:rsidTr="00646B12">
        <w:tc>
          <w:tcPr>
            <w:tcW w:w="2179" w:type="dxa"/>
          </w:tcPr>
          <w:p w14:paraId="567C769D" w14:textId="7DA3DECF" w:rsidR="00646B12" w:rsidRPr="00646B12" w:rsidRDefault="00646B12" w:rsidP="00646B12">
            <w:pPr>
              <w:ind w:firstLine="0"/>
            </w:pPr>
            <w:r>
              <w:t>Huff</w:t>
            </w:r>
          </w:p>
        </w:tc>
        <w:tc>
          <w:tcPr>
            <w:tcW w:w="2179" w:type="dxa"/>
          </w:tcPr>
          <w:p w14:paraId="7FDF47F0" w14:textId="12A79C1F" w:rsidR="00646B12" w:rsidRPr="00646B12" w:rsidRDefault="00646B12" w:rsidP="00646B12">
            <w:pPr>
              <w:ind w:firstLine="0"/>
            </w:pPr>
            <w:r>
              <w:t>Kilmartin</w:t>
            </w:r>
          </w:p>
        </w:tc>
        <w:tc>
          <w:tcPr>
            <w:tcW w:w="2180" w:type="dxa"/>
          </w:tcPr>
          <w:p w14:paraId="33D7B966" w14:textId="431CFA8C" w:rsidR="00646B12" w:rsidRPr="00646B12" w:rsidRDefault="00646B12" w:rsidP="00646B12">
            <w:pPr>
              <w:ind w:firstLine="0"/>
            </w:pPr>
            <w:r>
              <w:t>Lastinger</w:t>
            </w:r>
          </w:p>
        </w:tc>
      </w:tr>
      <w:tr w:rsidR="00646B12" w:rsidRPr="00646B12" w14:paraId="4612A9F6" w14:textId="77777777" w:rsidTr="00646B12">
        <w:tc>
          <w:tcPr>
            <w:tcW w:w="2179" w:type="dxa"/>
          </w:tcPr>
          <w:p w14:paraId="205D3E62" w14:textId="49C4A9EC" w:rsidR="00646B12" w:rsidRPr="00646B12" w:rsidRDefault="00646B12" w:rsidP="00646B12">
            <w:pPr>
              <w:ind w:firstLine="0"/>
            </w:pPr>
            <w:r>
              <w:t>Magnuson</w:t>
            </w:r>
          </w:p>
        </w:tc>
        <w:tc>
          <w:tcPr>
            <w:tcW w:w="2179" w:type="dxa"/>
          </w:tcPr>
          <w:p w14:paraId="342EF943" w14:textId="18B78D24" w:rsidR="00646B12" w:rsidRPr="00646B12" w:rsidRDefault="00646B12" w:rsidP="00646B12">
            <w:pPr>
              <w:ind w:firstLine="0"/>
            </w:pPr>
            <w:r>
              <w:t>McCabe</w:t>
            </w:r>
          </w:p>
        </w:tc>
        <w:tc>
          <w:tcPr>
            <w:tcW w:w="2180" w:type="dxa"/>
          </w:tcPr>
          <w:p w14:paraId="091D5A02" w14:textId="54AE5FB7" w:rsidR="00646B12" w:rsidRPr="00646B12" w:rsidRDefault="00646B12" w:rsidP="00646B12">
            <w:pPr>
              <w:ind w:firstLine="0"/>
            </w:pPr>
            <w:r>
              <w:t>McCravy</w:t>
            </w:r>
          </w:p>
        </w:tc>
      </w:tr>
      <w:tr w:rsidR="00646B12" w:rsidRPr="00646B12" w14:paraId="42AE2C90" w14:textId="77777777" w:rsidTr="00646B12">
        <w:tc>
          <w:tcPr>
            <w:tcW w:w="2179" w:type="dxa"/>
          </w:tcPr>
          <w:p w14:paraId="550F14CA" w14:textId="409ACDD1" w:rsidR="00646B12" w:rsidRPr="00646B12" w:rsidRDefault="00646B12" w:rsidP="00646B12">
            <w:pPr>
              <w:keepNext/>
              <w:ind w:firstLine="0"/>
            </w:pPr>
            <w:r>
              <w:t>D. Mitchell</w:t>
            </w:r>
          </w:p>
        </w:tc>
        <w:tc>
          <w:tcPr>
            <w:tcW w:w="2179" w:type="dxa"/>
          </w:tcPr>
          <w:p w14:paraId="3E9D5BBB" w14:textId="0DD698B4" w:rsidR="00646B12" w:rsidRPr="00646B12" w:rsidRDefault="00646B12" w:rsidP="00646B12">
            <w:pPr>
              <w:keepNext/>
              <w:ind w:firstLine="0"/>
            </w:pPr>
            <w:r>
              <w:t>Morgan</w:t>
            </w:r>
          </w:p>
        </w:tc>
        <w:tc>
          <w:tcPr>
            <w:tcW w:w="2180" w:type="dxa"/>
          </w:tcPr>
          <w:p w14:paraId="35D4E050" w14:textId="7CACF9B1" w:rsidR="00646B12" w:rsidRPr="00646B12" w:rsidRDefault="00646B12" w:rsidP="00646B12">
            <w:pPr>
              <w:keepNext/>
              <w:ind w:firstLine="0"/>
            </w:pPr>
            <w:r>
              <w:t>Oremus</w:t>
            </w:r>
          </w:p>
        </w:tc>
      </w:tr>
      <w:tr w:rsidR="00646B12" w:rsidRPr="00646B12" w14:paraId="0E51F95F" w14:textId="77777777" w:rsidTr="00646B12">
        <w:tc>
          <w:tcPr>
            <w:tcW w:w="2179" w:type="dxa"/>
          </w:tcPr>
          <w:p w14:paraId="2EF05F70" w14:textId="12F4065F" w:rsidR="00646B12" w:rsidRPr="00646B12" w:rsidRDefault="00646B12" w:rsidP="00646B12">
            <w:pPr>
              <w:keepNext/>
              <w:ind w:firstLine="0"/>
            </w:pPr>
            <w:r>
              <w:t>Pace</w:t>
            </w:r>
          </w:p>
        </w:tc>
        <w:tc>
          <w:tcPr>
            <w:tcW w:w="2179" w:type="dxa"/>
          </w:tcPr>
          <w:p w14:paraId="568A1E55" w14:textId="36A522C9" w:rsidR="00646B12" w:rsidRPr="00646B12" w:rsidRDefault="00646B12" w:rsidP="00646B12">
            <w:pPr>
              <w:keepNext/>
              <w:ind w:firstLine="0"/>
            </w:pPr>
            <w:r>
              <w:t>Terribile</w:t>
            </w:r>
          </w:p>
        </w:tc>
        <w:tc>
          <w:tcPr>
            <w:tcW w:w="2180" w:type="dxa"/>
          </w:tcPr>
          <w:p w14:paraId="0BBA8A22" w14:textId="78343C4D" w:rsidR="00646B12" w:rsidRPr="00646B12" w:rsidRDefault="00646B12" w:rsidP="00646B12">
            <w:pPr>
              <w:keepNext/>
              <w:ind w:firstLine="0"/>
            </w:pPr>
            <w:r>
              <w:t>White</w:t>
            </w:r>
          </w:p>
        </w:tc>
      </w:tr>
    </w:tbl>
    <w:p w14:paraId="4D6F8698" w14:textId="77777777" w:rsidR="00646B12" w:rsidRDefault="00646B12" w:rsidP="00646B12"/>
    <w:p w14:paraId="30E46935" w14:textId="77777777" w:rsidR="00646B12" w:rsidRDefault="00646B12" w:rsidP="00646B12">
      <w:pPr>
        <w:jc w:val="center"/>
        <w:rPr>
          <w:b/>
        </w:rPr>
      </w:pPr>
      <w:r w:rsidRPr="00646B12">
        <w:rPr>
          <w:b/>
        </w:rPr>
        <w:t>Total--21</w:t>
      </w:r>
    </w:p>
    <w:p w14:paraId="345910DE" w14:textId="45A4EBF9" w:rsidR="00646B12" w:rsidRDefault="00646B12" w:rsidP="00646B12">
      <w:pPr>
        <w:jc w:val="center"/>
        <w:rPr>
          <w:b/>
        </w:rPr>
      </w:pPr>
    </w:p>
    <w:p w14:paraId="72C6A7A4" w14:textId="77777777" w:rsidR="00646B12" w:rsidRDefault="00646B12" w:rsidP="00646B12">
      <w:r>
        <w:t>So, the amendment was tabled.</w:t>
      </w:r>
    </w:p>
    <w:p w14:paraId="596F9A9A" w14:textId="77777777" w:rsidR="00646B12" w:rsidRDefault="00646B12" w:rsidP="00646B12"/>
    <w:p w14:paraId="52C010C6" w14:textId="1E02066D" w:rsidR="00646B12" w:rsidRDefault="00646B12" w:rsidP="00646B12">
      <w:r>
        <w:t>The question then recurred to the adoption of the section.</w:t>
      </w:r>
    </w:p>
    <w:p w14:paraId="4F88BC73" w14:textId="77777777" w:rsidR="00646B12" w:rsidRDefault="00646B12" w:rsidP="00646B12"/>
    <w:p w14:paraId="67EB01D7" w14:textId="77777777" w:rsidR="00646B12" w:rsidRDefault="00646B12" w:rsidP="00646B12">
      <w:r>
        <w:t xml:space="preserve">The yeas and nays were taken resulting as follows: </w:t>
      </w:r>
    </w:p>
    <w:p w14:paraId="145AC774" w14:textId="056D5C84" w:rsidR="00646B12" w:rsidRDefault="00646B12" w:rsidP="00646B12">
      <w:pPr>
        <w:jc w:val="center"/>
      </w:pPr>
      <w:r>
        <w:t xml:space="preserve"> </w:t>
      </w:r>
      <w:bookmarkStart w:id="25" w:name="vote_start87"/>
      <w:bookmarkEnd w:id="25"/>
      <w:r>
        <w:t>Yeas 98; Nays 8</w:t>
      </w:r>
    </w:p>
    <w:p w14:paraId="6B4E8022" w14:textId="77777777" w:rsidR="00646B12" w:rsidRDefault="00646B12" w:rsidP="00646B12">
      <w:pPr>
        <w:jc w:val="center"/>
      </w:pPr>
    </w:p>
    <w:p w14:paraId="5063C93B"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6111242D" w14:textId="77777777" w:rsidTr="00646B12">
        <w:tc>
          <w:tcPr>
            <w:tcW w:w="2179" w:type="dxa"/>
          </w:tcPr>
          <w:p w14:paraId="2FBF2399" w14:textId="24455B63" w:rsidR="00646B12" w:rsidRPr="00646B12" w:rsidRDefault="00646B12" w:rsidP="00646B12">
            <w:pPr>
              <w:keepNext/>
              <w:ind w:firstLine="0"/>
            </w:pPr>
            <w:r>
              <w:t>Atkinson</w:t>
            </w:r>
          </w:p>
        </w:tc>
        <w:tc>
          <w:tcPr>
            <w:tcW w:w="2179" w:type="dxa"/>
          </w:tcPr>
          <w:p w14:paraId="52C56984" w14:textId="13CFA209" w:rsidR="00646B12" w:rsidRPr="00646B12" w:rsidRDefault="00646B12" w:rsidP="00646B12">
            <w:pPr>
              <w:keepNext/>
              <w:ind w:firstLine="0"/>
            </w:pPr>
            <w:r>
              <w:t>Bailey</w:t>
            </w:r>
          </w:p>
        </w:tc>
        <w:tc>
          <w:tcPr>
            <w:tcW w:w="2180" w:type="dxa"/>
          </w:tcPr>
          <w:p w14:paraId="7A6DCAFC" w14:textId="1F87E82C" w:rsidR="00646B12" w:rsidRPr="00646B12" w:rsidRDefault="00646B12" w:rsidP="00646B12">
            <w:pPr>
              <w:keepNext/>
              <w:ind w:firstLine="0"/>
            </w:pPr>
            <w:r>
              <w:t>Ballentine</w:t>
            </w:r>
          </w:p>
        </w:tc>
      </w:tr>
      <w:tr w:rsidR="00646B12" w:rsidRPr="00646B12" w14:paraId="58EB561A" w14:textId="77777777" w:rsidTr="00646B12">
        <w:tc>
          <w:tcPr>
            <w:tcW w:w="2179" w:type="dxa"/>
          </w:tcPr>
          <w:p w14:paraId="69A5AB49" w14:textId="3BE29C9A" w:rsidR="00646B12" w:rsidRPr="00646B12" w:rsidRDefault="00646B12" w:rsidP="00646B12">
            <w:pPr>
              <w:ind w:firstLine="0"/>
            </w:pPr>
            <w:r>
              <w:t>Bamberg</w:t>
            </w:r>
          </w:p>
        </w:tc>
        <w:tc>
          <w:tcPr>
            <w:tcW w:w="2179" w:type="dxa"/>
          </w:tcPr>
          <w:p w14:paraId="13A900AA" w14:textId="7F9E97C2" w:rsidR="00646B12" w:rsidRPr="00646B12" w:rsidRDefault="00646B12" w:rsidP="00646B12">
            <w:pPr>
              <w:ind w:firstLine="0"/>
            </w:pPr>
            <w:r>
              <w:t>Bannister</w:t>
            </w:r>
          </w:p>
        </w:tc>
        <w:tc>
          <w:tcPr>
            <w:tcW w:w="2180" w:type="dxa"/>
          </w:tcPr>
          <w:p w14:paraId="558B37DF" w14:textId="0230E930" w:rsidR="00646B12" w:rsidRPr="00646B12" w:rsidRDefault="00646B12" w:rsidP="00646B12">
            <w:pPr>
              <w:ind w:firstLine="0"/>
            </w:pPr>
            <w:r>
              <w:t>Bauer</w:t>
            </w:r>
          </w:p>
        </w:tc>
      </w:tr>
      <w:tr w:rsidR="00646B12" w:rsidRPr="00646B12" w14:paraId="67EE0244" w14:textId="77777777" w:rsidTr="00646B12">
        <w:tc>
          <w:tcPr>
            <w:tcW w:w="2179" w:type="dxa"/>
          </w:tcPr>
          <w:p w14:paraId="57531975" w14:textId="296E85B8" w:rsidR="00646B12" w:rsidRPr="00646B12" w:rsidRDefault="00646B12" w:rsidP="00646B12">
            <w:pPr>
              <w:ind w:firstLine="0"/>
            </w:pPr>
            <w:r>
              <w:t>Bernstein</w:t>
            </w:r>
          </w:p>
        </w:tc>
        <w:tc>
          <w:tcPr>
            <w:tcW w:w="2179" w:type="dxa"/>
          </w:tcPr>
          <w:p w14:paraId="2A047A91" w14:textId="100CAEED" w:rsidR="00646B12" w:rsidRPr="00646B12" w:rsidRDefault="00646B12" w:rsidP="00646B12">
            <w:pPr>
              <w:ind w:firstLine="0"/>
            </w:pPr>
            <w:r>
              <w:t>Bowers</w:t>
            </w:r>
          </w:p>
        </w:tc>
        <w:tc>
          <w:tcPr>
            <w:tcW w:w="2180" w:type="dxa"/>
          </w:tcPr>
          <w:p w14:paraId="08DED715" w14:textId="519F84BA" w:rsidR="00646B12" w:rsidRPr="00646B12" w:rsidRDefault="00646B12" w:rsidP="00646B12">
            <w:pPr>
              <w:ind w:firstLine="0"/>
            </w:pPr>
            <w:r>
              <w:t>Bradley</w:t>
            </w:r>
          </w:p>
        </w:tc>
      </w:tr>
      <w:tr w:rsidR="00646B12" w:rsidRPr="00646B12" w14:paraId="346E767B" w14:textId="77777777" w:rsidTr="00646B12">
        <w:tc>
          <w:tcPr>
            <w:tcW w:w="2179" w:type="dxa"/>
          </w:tcPr>
          <w:p w14:paraId="30D9C90A" w14:textId="6FB3AA1C" w:rsidR="00646B12" w:rsidRPr="00646B12" w:rsidRDefault="00646B12" w:rsidP="00646B12">
            <w:pPr>
              <w:ind w:firstLine="0"/>
            </w:pPr>
            <w:r>
              <w:t>Brewer</w:t>
            </w:r>
          </w:p>
        </w:tc>
        <w:tc>
          <w:tcPr>
            <w:tcW w:w="2179" w:type="dxa"/>
          </w:tcPr>
          <w:p w14:paraId="2E025269" w14:textId="5A91EC81" w:rsidR="00646B12" w:rsidRPr="00646B12" w:rsidRDefault="00646B12" w:rsidP="00646B12">
            <w:pPr>
              <w:ind w:firstLine="0"/>
            </w:pPr>
            <w:r>
              <w:t>Brittain</w:t>
            </w:r>
          </w:p>
        </w:tc>
        <w:tc>
          <w:tcPr>
            <w:tcW w:w="2180" w:type="dxa"/>
          </w:tcPr>
          <w:p w14:paraId="2A204E74" w14:textId="2B2B0647" w:rsidR="00646B12" w:rsidRPr="00646B12" w:rsidRDefault="00646B12" w:rsidP="00646B12">
            <w:pPr>
              <w:ind w:firstLine="0"/>
            </w:pPr>
            <w:r>
              <w:t>Bustos</w:t>
            </w:r>
          </w:p>
        </w:tc>
      </w:tr>
      <w:tr w:rsidR="00646B12" w:rsidRPr="00646B12" w14:paraId="2FA0B932" w14:textId="77777777" w:rsidTr="00646B12">
        <w:tc>
          <w:tcPr>
            <w:tcW w:w="2179" w:type="dxa"/>
          </w:tcPr>
          <w:p w14:paraId="0CC42B52" w14:textId="2C9C9D79" w:rsidR="00646B12" w:rsidRPr="00646B12" w:rsidRDefault="00646B12" w:rsidP="00646B12">
            <w:pPr>
              <w:ind w:firstLine="0"/>
            </w:pPr>
            <w:r>
              <w:t>Calhoon</w:t>
            </w:r>
          </w:p>
        </w:tc>
        <w:tc>
          <w:tcPr>
            <w:tcW w:w="2179" w:type="dxa"/>
          </w:tcPr>
          <w:p w14:paraId="5CBEAC13" w14:textId="0F51EFF8" w:rsidR="00646B12" w:rsidRPr="00646B12" w:rsidRDefault="00646B12" w:rsidP="00646B12">
            <w:pPr>
              <w:ind w:firstLine="0"/>
            </w:pPr>
            <w:r>
              <w:t>Caskey</w:t>
            </w:r>
          </w:p>
        </w:tc>
        <w:tc>
          <w:tcPr>
            <w:tcW w:w="2180" w:type="dxa"/>
          </w:tcPr>
          <w:p w14:paraId="19DC3317" w14:textId="556FBBBC" w:rsidR="00646B12" w:rsidRPr="00646B12" w:rsidRDefault="00646B12" w:rsidP="00646B12">
            <w:pPr>
              <w:ind w:firstLine="0"/>
            </w:pPr>
            <w:r>
              <w:t>Chapman</w:t>
            </w:r>
          </w:p>
        </w:tc>
      </w:tr>
      <w:tr w:rsidR="00646B12" w:rsidRPr="00646B12" w14:paraId="6AD5EB79" w14:textId="77777777" w:rsidTr="00646B12">
        <w:tc>
          <w:tcPr>
            <w:tcW w:w="2179" w:type="dxa"/>
          </w:tcPr>
          <w:p w14:paraId="43ED83B6" w14:textId="3A81EF71" w:rsidR="00646B12" w:rsidRPr="00646B12" w:rsidRDefault="00646B12" w:rsidP="00646B12">
            <w:pPr>
              <w:ind w:firstLine="0"/>
            </w:pPr>
            <w:r>
              <w:t>Clyburn</w:t>
            </w:r>
          </w:p>
        </w:tc>
        <w:tc>
          <w:tcPr>
            <w:tcW w:w="2179" w:type="dxa"/>
          </w:tcPr>
          <w:p w14:paraId="09E2C113" w14:textId="25CB9B38" w:rsidR="00646B12" w:rsidRPr="00646B12" w:rsidRDefault="00646B12" w:rsidP="00646B12">
            <w:pPr>
              <w:ind w:firstLine="0"/>
            </w:pPr>
            <w:r>
              <w:t>Cobb-Hunter</w:t>
            </w:r>
          </w:p>
        </w:tc>
        <w:tc>
          <w:tcPr>
            <w:tcW w:w="2180" w:type="dxa"/>
          </w:tcPr>
          <w:p w14:paraId="5B15B537" w14:textId="0F0E6CAB" w:rsidR="00646B12" w:rsidRPr="00646B12" w:rsidRDefault="00646B12" w:rsidP="00646B12">
            <w:pPr>
              <w:ind w:firstLine="0"/>
            </w:pPr>
            <w:r>
              <w:t>Cox</w:t>
            </w:r>
          </w:p>
        </w:tc>
      </w:tr>
      <w:tr w:rsidR="00646B12" w:rsidRPr="00646B12" w14:paraId="771EB4E9" w14:textId="77777777" w:rsidTr="00646B12">
        <w:tc>
          <w:tcPr>
            <w:tcW w:w="2179" w:type="dxa"/>
          </w:tcPr>
          <w:p w14:paraId="2BB781C3" w14:textId="376B8DE0" w:rsidR="00646B12" w:rsidRPr="00646B12" w:rsidRDefault="00646B12" w:rsidP="00646B12">
            <w:pPr>
              <w:ind w:firstLine="0"/>
            </w:pPr>
            <w:r>
              <w:t>Crawford</w:t>
            </w:r>
          </w:p>
        </w:tc>
        <w:tc>
          <w:tcPr>
            <w:tcW w:w="2179" w:type="dxa"/>
          </w:tcPr>
          <w:p w14:paraId="39F9D29B" w14:textId="342E953B" w:rsidR="00646B12" w:rsidRPr="00646B12" w:rsidRDefault="00646B12" w:rsidP="00646B12">
            <w:pPr>
              <w:ind w:firstLine="0"/>
            </w:pPr>
            <w:r>
              <w:t>Davis</w:t>
            </w:r>
          </w:p>
        </w:tc>
        <w:tc>
          <w:tcPr>
            <w:tcW w:w="2180" w:type="dxa"/>
          </w:tcPr>
          <w:p w14:paraId="40116A10" w14:textId="7A1FBD84" w:rsidR="00646B12" w:rsidRPr="00646B12" w:rsidRDefault="00646B12" w:rsidP="00646B12">
            <w:pPr>
              <w:ind w:firstLine="0"/>
            </w:pPr>
            <w:r>
              <w:t>Dillard</w:t>
            </w:r>
          </w:p>
        </w:tc>
      </w:tr>
      <w:tr w:rsidR="00646B12" w:rsidRPr="00646B12" w14:paraId="09EE742F" w14:textId="77777777" w:rsidTr="00646B12">
        <w:tc>
          <w:tcPr>
            <w:tcW w:w="2179" w:type="dxa"/>
          </w:tcPr>
          <w:p w14:paraId="700F4B53" w14:textId="2EB65CED" w:rsidR="00646B12" w:rsidRPr="00646B12" w:rsidRDefault="00646B12" w:rsidP="00646B12">
            <w:pPr>
              <w:ind w:firstLine="0"/>
            </w:pPr>
            <w:r>
              <w:t>Duncan</w:t>
            </w:r>
          </w:p>
        </w:tc>
        <w:tc>
          <w:tcPr>
            <w:tcW w:w="2179" w:type="dxa"/>
          </w:tcPr>
          <w:p w14:paraId="15C99296" w14:textId="2517C033" w:rsidR="00646B12" w:rsidRPr="00646B12" w:rsidRDefault="00646B12" w:rsidP="00646B12">
            <w:pPr>
              <w:ind w:firstLine="0"/>
            </w:pPr>
            <w:r>
              <w:t>Edgerton</w:t>
            </w:r>
          </w:p>
        </w:tc>
        <w:tc>
          <w:tcPr>
            <w:tcW w:w="2180" w:type="dxa"/>
          </w:tcPr>
          <w:p w14:paraId="71093977" w14:textId="1B351EAD" w:rsidR="00646B12" w:rsidRPr="00646B12" w:rsidRDefault="00646B12" w:rsidP="00646B12">
            <w:pPr>
              <w:ind w:firstLine="0"/>
            </w:pPr>
            <w:r>
              <w:t>Erickson</w:t>
            </w:r>
          </w:p>
        </w:tc>
      </w:tr>
      <w:tr w:rsidR="00646B12" w:rsidRPr="00646B12" w14:paraId="7924C021" w14:textId="77777777" w:rsidTr="00646B12">
        <w:tc>
          <w:tcPr>
            <w:tcW w:w="2179" w:type="dxa"/>
          </w:tcPr>
          <w:p w14:paraId="1BEBDC8F" w14:textId="5FE68486" w:rsidR="00646B12" w:rsidRPr="00646B12" w:rsidRDefault="00646B12" w:rsidP="00646B12">
            <w:pPr>
              <w:ind w:firstLine="0"/>
            </w:pPr>
            <w:r>
              <w:t>Ford</w:t>
            </w:r>
          </w:p>
        </w:tc>
        <w:tc>
          <w:tcPr>
            <w:tcW w:w="2179" w:type="dxa"/>
          </w:tcPr>
          <w:p w14:paraId="4279173E" w14:textId="2976F2EE" w:rsidR="00646B12" w:rsidRPr="00646B12" w:rsidRDefault="00646B12" w:rsidP="00646B12">
            <w:pPr>
              <w:ind w:firstLine="0"/>
            </w:pPr>
            <w:r>
              <w:t>Forrest</w:t>
            </w:r>
          </w:p>
        </w:tc>
        <w:tc>
          <w:tcPr>
            <w:tcW w:w="2180" w:type="dxa"/>
          </w:tcPr>
          <w:p w14:paraId="3A7D6F54" w14:textId="53525DAA" w:rsidR="00646B12" w:rsidRPr="00646B12" w:rsidRDefault="00646B12" w:rsidP="00646B12">
            <w:pPr>
              <w:ind w:firstLine="0"/>
            </w:pPr>
            <w:r>
              <w:t>Gagnon</w:t>
            </w:r>
          </w:p>
        </w:tc>
      </w:tr>
      <w:tr w:rsidR="00646B12" w:rsidRPr="00646B12" w14:paraId="4413A604" w14:textId="77777777" w:rsidTr="00646B12">
        <w:tc>
          <w:tcPr>
            <w:tcW w:w="2179" w:type="dxa"/>
          </w:tcPr>
          <w:p w14:paraId="11EBB14B" w14:textId="19E02E5C" w:rsidR="00646B12" w:rsidRPr="00646B12" w:rsidRDefault="00646B12" w:rsidP="00646B12">
            <w:pPr>
              <w:ind w:firstLine="0"/>
            </w:pPr>
            <w:r>
              <w:t>Garvin</w:t>
            </w:r>
          </w:p>
        </w:tc>
        <w:tc>
          <w:tcPr>
            <w:tcW w:w="2179" w:type="dxa"/>
          </w:tcPr>
          <w:p w14:paraId="19FD551A" w14:textId="485F2C9A" w:rsidR="00646B12" w:rsidRPr="00646B12" w:rsidRDefault="00646B12" w:rsidP="00646B12">
            <w:pPr>
              <w:ind w:firstLine="0"/>
            </w:pPr>
            <w:r>
              <w:t>Gatch</w:t>
            </w:r>
          </w:p>
        </w:tc>
        <w:tc>
          <w:tcPr>
            <w:tcW w:w="2180" w:type="dxa"/>
          </w:tcPr>
          <w:p w14:paraId="26B68B88" w14:textId="063EFE18" w:rsidR="00646B12" w:rsidRPr="00646B12" w:rsidRDefault="00646B12" w:rsidP="00646B12">
            <w:pPr>
              <w:ind w:firstLine="0"/>
            </w:pPr>
            <w:r>
              <w:t>Gibson</w:t>
            </w:r>
          </w:p>
        </w:tc>
      </w:tr>
      <w:tr w:rsidR="00646B12" w:rsidRPr="00646B12" w14:paraId="761B8F80" w14:textId="77777777" w:rsidTr="00646B12">
        <w:tc>
          <w:tcPr>
            <w:tcW w:w="2179" w:type="dxa"/>
          </w:tcPr>
          <w:p w14:paraId="40D4B77A" w14:textId="39A692A5" w:rsidR="00646B12" w:rsidRPr="00646B12" w:rsidRDefault="00646B12" w:rsidP="00646B12">
            <w:pPr>
              <w:ind w:firstLine="0"/>
            </w:pPr>
            <w:r>
              <w:t>Gilliam</w:t>
            </w:r>
          </w:p>
        </w:tc>
        <w:tc>
          <w:tcPr>
            <w:tcW w:w="2179" w:type="dxa"/>
          </w:tcPr>
          <w:p w14:paraId="3B8F9CDC" w14:textId="4654990F" w:rsidR="00646B12" w:rsidRPr="00646B12" w:rsidRDefault="00646B12" w:rsidP="00646B12">
            <w:pPr>
              <w:ind w:firstLine="0"/>
            </w:pPr>
            <w:r>
              <w:t>Gilliard</w:t>
            </w:r>
          </w:p>
        </w:tc>
        <w:tc>
          <w:tcPr>
            <w:tcW w:w="2180" w:type="dxa"/>
          </w:tcPr>
          <w:p w14:paraId="0F818016" w14:textId="3680BB7A" w:rsidR="00646B12" w:rsidRPr="00646B12" w:rsidRDefault="00646B12" w:rsidP="00646B12">
            <w:pPr>
              <w:ind w:firstLine="0"/>
            </w:pPr>
            <w:r>
              <w:t>Grant</w:t>
            </w:r>
          </w:p>
        </w:tc>
      </w:tr>
      <w:tr w:rsidR="00646B12" w:rsidRPr="00646B12" w14:paraId="1284B0C9" w14:textId="77777777" w:rsidTr="00646B12">
        <w:tc>
          <w:tcPr>
            <w:tcW w:w="2179" w:type="dxa"/>
          </w:tcPr>
          <w:p w14:paraId="1A5D1498" w14:textId="03A507CC" w:rsidR="00646B12" w:rsidRPr="00646B12" w:rsidRDefault="00646B12" w:rsidP="00646B12">
            <w:pPr>
              <w:ind w:firstLine="0"/>
            </w:pPr>
            <w:r>
              <w:t>Guest</w:t>
            </w:r>
          </w:p>
        </w:tc>
        <w:tc>
          <w:tcPr>
            <w:tcW w:w="2179" w:type="dxa"/>
          </w:tcPr>
          <w:p w14:paraId="7FEBBEB1" w14:textId="6D28D3BB" w:rsidR="00646B12" w:rsidRPr="00646B12" w:rsidRDefault="00646B12" w:rsidP="00646B12">
            <w:pPr>
              <w:ind w:firstLine="0"/>
            </w:pPr>
            <w:r>
              <w:t>Guffey</w:t>
            </w:r>
          </w:p>
        </w:tc>
        <w:tc>
          <w:tcPr>
            <w:tcW w:w="2180" w:type="dxa"/>
          </w:tcPr>
          <w:p w14:paraId="11FF8457" w14:textId="524F96BB" w:rsidR="00646B12" w:rsidRPr="00646B12" w:rsidRDefault="00646B12" w:rsidP="00646B12">
            <w:pPr>
              <w:ind w:firstLine="0"/>
            </w:pPr>
            <w:r>
              <w:t>Haddon</w:t>
            </w:r>
          </w:p>
        </w:tc>
      </w:tr>
      <w:tr w:rsidR="00646B12" w:rsidRPr="00646B12" w14:paraId="2C84F65E" w14:textId="77777777" w:rsidTr="00646B12">
        <w:tc>
          <w:tcPr>
            <w:tcW w:w="2179" w:type="dxa"/>
          </w:tcPr>
          <w:p w14:paraId="077EC4D2" w14:textId="5256700E" w:rsidR="00646B12" w:rsidRPr="00646B12" w:rsidRDefault="00646B12" w:rsidP="00646B12">
            <w:pPr>
              <w:ind w:firstLine="0"/>
            </w:pPr>
            <w:r>
              <w:t>Hager</w:t>
            </w:r>
          </w:p>
        </w:tc>
        <w:tc>
          <w:tcPr>
            <w:tcW w:w="2179" w:type="dxa"/>
          </w:tcPr>
          <w:p w14:paraId="25516FCD" w14:textId="5915A70B" w:rsidR="00646B12" w:rsidRPr="00646B12" w:rsidRDefault="00646B12" w:rsidP="00646B12">
            <w:pPr>
              <w:ind w:firstLine="0"/>
            </w:pPr>
            <w:r>
              <w:t>Hardee</w:t>
            </w:r>
          </w:p>
        </w:tc>
        <w:tc>
          <w:tcPr>
            <w:tcW w:w="2180" w:type="dxa"/>
          </w:tcPr>
          <w:p w14:paraId="403AD833" w14:textId="2EB648A8" w:rsidR="00646B12" w:rsidRPr="00646B12" w:rsidRDefault="00646B12" w:rsidP="00646B12">
            <w:pPr>
              <w:ind w:firstLine="0"/>
            </w:pPr>
            <w:r>
              <w:t>Hart</w:t>
            </w:r>
          </w:p>
        </w:tc>
      </w:tr>
      <w:tr w:rsidR="00646B12" w:rsidRPr="00646B12" w14:paraId="42C14371" w14:textId="77777777" w:rsidTr="00646B12">
        <w:tc>
          <w:tcPr>
            <w:tcW w:w="2179" w:type="dxa"/>
          </w:tcPr>
          <w:p w14:paraId="03EC45D3" w14:textId="220E31F2" w:rsidR="00646B12" w:rsidRPr="00646B12" w:rsidRDefault="00646B12" w:rsidP="00646B12">
            <w:pPr>
              <w:ind w:firstLine="0"/>
            </w:pPr>
            <w:r>
              <w:t>Hartnett</w:t>
            </w:r>
          </w:p>
        </w:tc>
        <w:tc>
          <w:tcPr>
            <w:tcW w:w="2179" w:type="dxa"/>
          </w:tcPr>
          <w:p w14:paraId="1A3F62AE" w14:textId="159ECD62" w:rsidR="00646B12" w:rsidRPr="00646B12" w:rsidRDefault="00646B12" w:rsidP="00646B12">
            <w:pPr>
              <w:ind w:firstLine="0"/>
            </w:pPr>
            <w:r>
              <w:t>Hartz</w:t>
            </w:r>
          </w:p>
        </w:tc>
        <w:tc>
          <w:tcPr>
            <w:tcW w:w="2180" w:type="dxa"/>
          </w:tcPr>
          <w:p w14:paraId="0CB97B71" w14:textId="0839F27C" w:rsidR="00646B12" w:rsidRPr="00646B12" w:rsidRDefault="00646B12" w:rsidP="00646B12">
            <w:pPr>
              <w:ind w:firstLine="0"/>
            </w:pPr>
            <w:r>
              <w:t>Hayes</w:t>
            </w:r>
          </w:p>
        </w:tc>
      </w:tr>
      <w:tr w:rsidR="00646B12" w:rsidRPr="00646B12" w14:paraId="2637058B" w14:textId="77777777" w:rsidTr="00646B12">
        <w:tc>
          <w:tcPr>
            <w:tcW w:w="2179" w:type="dxa"/>
          </w:tcPr>
          <w:p w14:paraId="0B451208" w14:textId="32183645" w:rsidR="00646B12" w:rsidRPr="00646B12" w:rsidRDefault="00646B12" w:rsidP="00646B12">
            <w:pPr>
              <w:ind w:firstLine="0"/>
            </w:pPr>
            <w:r>
              <w:t>Henderson-Myers</w:t>
            </w:r>
          </w:p>
        </w:tc>
        <w:tc>
          <w:tcPr>
            <w:tcW w:w="2179" w:type="dxa"/>
          </w:tcPr>
          <w:p w14:paraId="73D1776C" w14:textId="65E6C9E2" w:rsidR="00646B12" w:rsidRPr="00646B12" w:rsidRDefault="00646B12" w:rsidP="00646B12">
            <w:pPr>
              <w:ind w:firstLine="0"/>
            </w:pPr>
            <w:r>
              <w:t>Hewitt</w:t>
            </w:r>
          </w:p>
        </w:tc>
        <w:tc>
          <w:tcPr>
            <w:tcW w:w="2180" w:type="dxa"/>
          </w:tcPr>
          <w:p w14:paraId="45DF651E" w14:textId="61DBD49E" w:rsidR="00646B12" w:rsidRPr="00646B12" w:rsidRDefault="00646B12" w:rsidP="00646B12">
            <w:pPr>
              <w:ind w:firstLine="0"/>
            </w:pPr>
            <w:r>
              <w:t>Hiott</w:t>
            </w:r>
          </w:p>
        </w:tc>
      </w:tr>
      <w:tr w:rsidR="00646B12" w:rsidRPr="00646B12" w14:paraId="531F3056" w14:textId="77777777" w:rsidTr="00646B12">
        <w:tc>
          <w:tcPr>
            <w:tcW w:w="2179" w:type="dxa"/>
          </w:tcPr>
          <w:p w14:paraId="27DC7093" w14:textId="4978925B" w:rsidR="00646B12" w:rsidRPr="00646B12" w:rsidRDefault="00646B12" w:rsidP="00646B12">
            <w:pPr>
              <w:ind w:firstLine="0"/>
            </w:pPr>
            <w:r>
              <w:t>Holman</w:t>
            </w:r>
          </w:p>
        </w:tc>
        <w:tc>
          <w:tcPr>
            <w:tcW w:w="2179" w:type="dxa"/>
          </w:tcPr>
          <w:p w14:paraId="4ED79164" w14:textId="3193888C" w:rsidR="00646B12" w:rsidRPr="00646B12" w:rsidRDefault="00646B12" w:rsidP="00646B12">
            <w:pPr>
              <w:ind w:firstLine="0"/>
            </w:pPr>
            <w:r>
              <w:t>Hosey</w:t>
            </w:r>
          </w:p>
        </w:tc>
        <w:tc>
          <w:tcPr>
            <w:tcW w:w="2180" w:type="dxa"/>
          </w:tcPr>
          <w:p w14:paraId="3EF188F0" w14:textId="03EA3463" w:rsidR="00646B12" w:rsidRPr="00646B12" w:rsidRDefault="00646B12" w:rsidP="00646B12">
            <w:pPr>
              <w:ind w:firstLine="0"/>
            </w:pPr>
            <w:r>
              <w:t>Howard</w:t>
            </w:r>
          </w:p>
        </w:tc>
      </w:tr>
      <w:tr w:rsidR="00646B12" w:rsidRPr="00646B12" w14:paraId="5844F77B" w14:textId="77777777" w:rsidTr="00646B12">
        <w:tc>
          <w:tcPr>
            <w:tcW w:w="2179" w:type="dxa"/>
          </w:tcPr>
          <w:p w14:paraId="6E8E2237" w14:textId="4AE85F0E" w:rsidR="00646B12" w:rsidRPr="00646B12" w:rsidRDefault="00646B12" w:rsidP="00646B12">
            <w:pPr>
              <w:ind w:firstLine="0"/>
            </w:pPr>
            <w:r>
              <w:t>J. E. Johnson</w:t>
            </w:r>
          </w:p>
        </w:tc>
        <w:tc>
          <w:tcPr>
            <w:tcW w:w="2179" w:type="dxa"/>
          </w:tcPr>
          <w:p w14:paraId="5DC3830D" w14:textId="4F93728D" w:rsidR="00646B12" w:rsidRPr="00646B12" w:rsidRDefault="00646B12" w:rsidP="00646B12">
            <w:pPr>
              <w:ind w:firstLine="0"/>
            </w:pPr>
            <w:r>
              <w:t>J. L. Johnson</w:t>
            </w:r>
          </w:p>
        </w:tc>
        <w:tc>
          <w:tcPr>
            <w:tcW w:w="2180" w:type="dxa"/>
          </w:tcPr>
          <w:p w14:paraId="3087794B" w14:textId="669E7C96" w:rsidR="00646B12" w:rsidRPr="00646B12" w:rsidRDefault="00646B12" w:rsidP="00646B12">
            <w:pPr>
              <w:ind w:firstLine="0"/>
            </w:pPr>
            <w:r>
              <w:t>Jones</w:t>
            </w:r>
          </w:p>
        </w:tc>
      </w:tr>
      <w:tr w:rsidR="00646B12" w:rsidRPr="00646B12" w14:paraId="7788AC2F" w14:textId="77777777" w:rsidTr="00646B12">
        <w:tc>
          <w:tcPr>
            <w:tcW w:w="2179" w:type="dxa"/>
          </w:tcPr>
          <w:p w14:paraId="68D6FD3A" w14:textId="691E7FE0" w:rsidR="00646B12" w:rsidRPr="00646B12" w:rsidRDefault="00646B12" w:rsidP="00646B12">
            <w:pPr>
              <w:ind w:firstLine="0"/>
            </w:pPr>
            <w:r>
              <w:t>Jordan</w:t>
            </w:r>
          </w:p>
        </w:tc>
        <w:tc>
          <w:tcPr>
            <w:tcW w:w="2179" w:type="dxa"/>
          </w:tcPr>
          <w:p w14:paraId="1ABD8838" w14:textId="521C981B" w:rsidR="00646B12" w:rsidRPr="00646B12" w:rsidRDefault="00646B12" w:rsidP="00646B12">
            <w:pPr>
              <w:ind w:firstLine="0"/>
            </w:pPr>
            <w:r>
              <w:t>Kilmartin</w:t>
            </w:r>
          </w:p>
        </w:tc>
        <w:tc>
          <w:tcPr>
            <w:tcW w:w="2180" w:type="dxa"/>
          </w:tcPr>
          <w:p w14:paraId="741F8044" w14:textId="2E041495" w:rsidR="00646B12" w:rsidRPr="00646B12" w:rsidRDefault="00646B12" w:rsidP="00646B12">
            <w:pPr>
              <w:ind w:firstLine="0"/>
            </w:pPr>
            <w:r>
              <w:t>Kirby</w:t>
            </w:r>
          </w:p>
        </w:tc>
      </w:tr>
      <w:tr w:rsidR="00646B12" w:rsidRPr="00646B12" w14:paraId="53CB7DE6" w14:textId="77777777" w:rsidTr="00646B12">
        <w:tc>
          <w:tcPr>
            <w:tcW w:w="2179" w:type="dxa"/>
          </w:tcPr>
          <w:p w14:paraId="51426E1A" w14:textId="6D966A9F" w:rsidR="00646B12" w:rsidRPr="00646B12" w:rsidRDefault="00646B12" w:rsidP="00646B12">
            <w:pPr>
              <w:ind w:firstLine="0"/>
            </w:pPr>
            <w:r>
              <w:t>Landing</w:t>
            </w:r>
          </w:p>
        </w:tc>
        <w:tc>
          <w:tcPr>
            <w:tcW w:w="2179" w:type="dxa"/>
          </w:tcPr>
          <w:p w14:paraId="7C86ABFD" w14:textId="3E855571" w:rsidR="00646B12" w:rsidRPr="00646B12" w:rsidRDefault="00646B12" w:rsidP="00646B12">
            <w:pPr>
              <w:ind w:firstLine="0"/>
            </w:pPr>
            <w:r>
              <w:t>Lastinger</w:t>
            </w:r>
          </w:p>
        </w:tc>
        <w:tc>
          <w:tcPr>
            <w:tcW w:w="2180" w:type="dxa"/>
          </w:tcPr>
          <w:p w14:paraId="5581133A" w14:textId="1C2B974F" w:rsidR="00646B12" w:rsidRPr="00646B12" w:rsidRDefault="00646B12" w:rsidP="00646B12">
            <w:pPr>
              <w:ind w:firstLine="0"/>
            </w:pPr>
            <w:r>
              <w:t>Lawson</w:t>
            </w:r>
          </w:p>
        </w:tc>
      </w:tr>
      <w:tr w:rsidR="00646B12" w:rsidRPr="00646B12" w14:paraId="1267A7F6" w14:textId="77777777" w:rsidTr="00646B12">
        <w:tc>
          <w:tcPr>
            <w:tcW w:w="2179" w:type="dxa"/>
          </w:tcPr>
          <w:p w14:paraId="40A9B4A0" w14:textId="4F588192" w:rsidR="00646B12" w:rsidRPr="00646B12" w:rsidRDefault="00646B12" w:rsidP="00646B12">
            <w:pPr>
              <w:ind w:firstLine="0"/>
            </w:pPr>
            <w:r>
              <w:t>Ligon</w:t>
            </w:r>
          </w:p>
        </w:tc>
        <w:tc>
          <w:tcPr>
            <w:tcW w:w="2179" w:type="dxa"/>
          </w:tcPr>
          <w:p w14:paraId="49833052" w14:textId="116FB002" w:rsidR="00646B12" w:rsidRPr="00646B12" w:rsidRDefault="00646B12" w:rsidP="00646B12">
            <w:pPr>
              <w:ind w:firstLine="0"/>
            </w:pPr>
            <w:r>
              <w:t>Long</w:t>
            </w:r>
          </w:p>
        </w:tc>
        <w:tc>
          <w:tcPr>
            <w:tcW w:w="2180" w:type="dxa"/>
          </w:tcPr>
          <w:p w14:paraId="48E19D98" w14:textId="04BFFAC5" w:rsidR="00646B12" w:rsidRPr="00646B12" w:rsidRDefault="00646B12" w:rsidP="00646B12">
            <w:pPr>
              <w:ind w:firstLine="0"/>
            </w:pPr>
            <w:r>
              <w:t>Lowe</w:t>
            </w:r>
          </w:p>
        </w:tc>
      </w:tr>
      <w:tr w:rsidR="00646B12" w:rsidRPr="00646B12" w14:paraId="542A9F9C" w14:textId="77777777" w:rsidTr="00646B12">
        <w:tc>
          <w:tcPr>
            <w:tcW w:w="2179" w:type="dxa"/>
          </w:tcPr>
          <w:p w14:paraId="2DA356BE" w14:textId="54041A54" w:rsidR="00646B12" w:rsidRPr="00646B12" w:rsidRDefault="00646B12" w:rsidP="00646B12">
            <w:pPr>
              <w:ind w:firstLine="0"/>
            </w:pPr>
            <w:r>
              <w:t>Luck</w:t>
            </w:r>
          </w:p>
        </w:tc>
        <w:tc>
          <w:tcPr>
            <w:tcW w:w="2179" w:type="dxa"/>
          </w:tcPr>
          <w:p w14:paraId="6E4390B6" w14:textId="3C72DC49" w:rsidR="00646B12" w:rsidRPr="00646B12" w:rsidRDefault="00646B12" w:rsidP="00646B12">
            <w:pPr>
              <w:ind w:firstLine="0"/>
            </w:pPr>
            <w:r>
              <w:t>Martin</w:t>
            </w:r>
          </w:p>
        </w:tc>
        <w:tc>
          <w:tcPr>
            <w:tcW w:w="2180" w:type="dxa"/>
          </w:tcPr>
          <w:p w14:paraId="31138038" w14:textId="1D79B935" w:rsidR="00646B12" w:rsidRPr="00646B12" w:rsidRDefault="00646B12" w:rsidP="00646B12">
            <w:pPr>
              <w:ind w:firstLine="0"/>
            </w:pPr>
            <w:r>
              <w:t>McCravy</w:t>
            </w:r>
          </w:p>
        </w:tc>
      </w:tr>
      <w:tr w:rsidR="00646B12" w:rsidRPr="00646B12" w14:paraId="3EC75483" w14:textId="77777777" w:rsidTr="00646B12">
        <w:tc>
          <w:tcPr>
            <w:tcW w:w="2179" w:type="dxa"/>
          </w:tcPr>
          <w:p w14:paraId="023A1784" w14:textId="61C2F42D" w:rsidR="00646B12" w:rsidRPr="00646B12" w:rsidRDefault="00646B12" w:rsidP="00646B12">
            <w:pPr>
              <w:ind w:firstLine="0"/>
            </w:pPr>
            <w:r>
              <w:t>McGinnis</w:t>
            </w:r>
          </w:p>
        </w:tc>
        <w:tc>
          <w:tcPr>
            <w:tcW w:w="2179" w:type="dxa"/>
          </w:tcPr>
          <w:p w14:paraId="09A4CF64" w14:textId="0F1E5EF5" w:rsidR="00646B12" w:rsidRPr="00646B12" w:rsidRDefault="00646B12" w:rsidP="00646B12">
            <w:pPr>
              <w:ind w:firstLine="0"/>
            </w:pPr>
            <w:r>
              <w:t>C. Mitchell</w:t>
            </w:r>
          </w:p>
        </w:tc>
        <w:tc>
          <w:tcPr>
            <w:tcW w:w="2180" w:type="dxa"/>
          </w:tcPr>
          <w:p w14:paraId="12B4D7CB" w14:textId="1B2D931B" w:rsidR="00646B12" w:rsidRPr="00646B12" w:rsidRDefault="00646B12" w:rsidP="00646B12">
            <w:pPr>
              <w:ind w:firstLine="0"/>
            </w:pPr>
            <w:r>
              <w:t>J. Moore</w:t>
            </w:r>
          </w:p>
        </w:tc>
      </w:tr>
      <w:tr w:rsidR="00646B12" w:rsidRPr="00646B12" w14:paraId="140158C6" w14:textId="77777777" w:rsidTr="00646B12">
        <w:tc>
          <w:tcPr>
            <w:tcW w:w="2179" w:type="dxa"/>
          </w:tcPr>
          <w:p w14:paraId="00020504" w14:textId="3E712BD4" w:rsidR="00646B12" w:rsidRPr="00646B12" w:rsidRDefault="00646B12" w:rsidP="00646B12">
            <w:pPr>
              <w:ind w:firstLine="0"/>
            </w:pPr>
            <w:r>
              <w:t>T. Moore</w:t>
            </w:r>
          </w:p>
        </w:tc>
        <w:tc>
          <w:tcPr>
            <w:tcW w:w="2179" w:type="dxa"/>
          </w:tcPr>
          <w:p w14:paraId="688716F5" w14:textId="16AB46A0" w:rsidR="00646B12" w:rsidRPr="00646B12" w:rsidRDefault="00646B12" w:rsidP="00646B12">
            <w:pPr>
              <w:ind w:firstLine="0"/>
            </w:pPr>
            <w:r>
              <w:t>Moss</w:t>
            </w:r>
          </w:p>
        </w:tc>
        <w:tc>
          <w:tcPr>
            <w:tcW w:w="2180" w:type="dxa"/>
          </w:tcPr>
          <w:p w14:paraId="2188B12A" w14:textId="43C11D19" w:rsidR="00646B12" w:rsidRPr="00646B12" w:rsidRDefault="00646B12" w:rsidP="00646B12">
            <w:pPr>
              <w:ind w:firstLine="0"/>
            </w:pPr>
            <w:r>
              <w:t>B. Newton</w:t>
            </w:r>
          </w:p>
        </w:tc>
      </w:tr>
      <w:tr w:rsidR="00646B12" w:rsidRPr="00646B12" w14:paraId="71AE2962" w14:textId="77777777" w:rsidTr="00646B12">
        <w:tc>
          <w:tcPr>
            <w:tcW w:w="2179" w:type="dxa"/>
          </w:tcPr>
          <w:p w14:paraId="12B76678" w14:textId="62863207" w:rsidR="00646B12" w:rsidRPr="00646B12" w:rsidRDefault="00646B12" w:rsidP="00646B12">
            <w:pPr>
              <w:ind w:firstLine="0"/>
            </w:pPr>
            <w:r>
              <w:t>W. Newton</w:t>
            </w:r>
          </w:p>
        </w:tc>
        <w:tc>
          <w:tcPr>
            <w:tcW w:w="2179" w:type="dxa"/>
          </w:tcPr>
          <w:p w14:paraId="20E2C876" w14:textId="513A309A" w:rsidR="00646B12" w:rsidRPr="00646B12" w:rsidRDefault="00646B12" w:rsidP="00646B12">
            <w:pPr>
              <w:ind w:firstLine="0"/>
            </w:pPr>
            <w:r>
              <w:t>Oremus</w:t>
            </w:r>
          </w:p>
        </w:tc>
        <w:tc>
          <w:tcPr>
            <w:tcW w:w="2180" w:type="dxa"/>
          </w:tcPr>
          <w:p w14:paraId="3731198E" w14:textId="406759AA" w:rsidR="00646B12" w:rsidRPr="00646B12" w:rsidRDefault="00646B12" w:rsidP="00646B12">
            <w:pPr>
              <w:ind w:firstLine="0"/>
            </w:pPr>
            <w:r>
              <w:t>Pedalino</w:t>
            </w:r>
          </w:p>
        </w:tc>
      </w:tr>
      <w:tr w:rsidR="00646B12" w:rsidRPr="00646B12" w14:paraId="424236A2" w14:textId="77777777" w:rsidTr="00646B12">
        <w:tc>
          <w:tcPr>
            <w:tcW w:w="2179" w:type="dxa"/>
          </w:tcPr>
          <w:p w14:paraId="41769BC6" w14:textId="57E7A0CE" w:rsidR="00646B12" w:rsidRPr="00646B12" w:rsidRDefault="00646B12" w:rsidP="00646B12">
            <w:pPr>
              <w:ind w:firstLine="0"/>
            </w:pPr>
            <w:r>
              <w:t>Pope</w:t>
            </w:r>
          </w:p>
        </w:tc>
        <w:tc>
          <w:tcPr>
            <w:tcW w:w="2179" w:type="dxa"/>
          </w:tcPr>
          <w:p w14:paraId="7E42C87A" w14:textId="6C10D4B4" w:rsidR="00646B12" w:rsidRPr="00646B12" w:rsidRDefault="00646B12" w:rsidP="00646B12">
            <w:pPr>
              <w:ind w:firstLine="0"/>
            </w:pPr>
            <w:r>
              <w:t>Rankin</w:t>
            </w:r>
          </w:p>
        </w:tc>
        <w:tc>
          <w:tcPr>
            <w:tcW w:w="2180" w:type="dxa"/>
          </w:tcPr>
          <w:p w14:paraId="6311F072" w14:textId="5CBCDD5F" w:rsidR="00646B12" w:rsidRPr="00646B12" w:rsidRDefault="00646B12" w:rsidP="00646B12">
            <w:pPr>
              <w:ind w:firstLine="0"/>
            </w:pPr>
            <w:r>
              <w:t>Reese</w:t>
            </w:r>
          </w:p>
        </w:tc>
      </w:tr>
      <w:tr w:rsidR="00646B12" w:rsidRPr="00646B12" w14:paraId="07898065" w14:textId="77777777" w:rsidTr="00646B12">
        <w:tc>
          <w:tcPr>
            <w:tcW w:w="2179" w:type="dxa"/>
          </w:tcPr>
          <w:p w14:paraId="0136A9F1" w14:textId="54857993" w:rsidR="00646B12" w:rsidRPr="00646B12" w:rsidRDefault="00646B12" w:rsidP="00646B12">
            <w:pPr>
              <w:ind w:firstLine="0"/>
            </w:pPr>
            <w:r>
              <w:t>Rivers</w:t>
            </w:r>
          </w:p>
        </w:tc>
        <w:tc>
          <w:tcPr>
            <w:tcW w:w="2179" w:type="dxa"/>
          </w:tcPr>
          <w:p w14:paraId="292221CC" w14:textId="1F95E41B" w:rsidR="00646B12" w:rsidRPr="00646B12" w:rsidRDefault="00646B12" w:rsidP="00646B12">
            <w:pPr>
              <w:ind w:firstLine="0"/>
            </w:pPr>
            <w:r>
              <w:t>Robbins</w:t>
            </w:r>
          </w:p>
        </w:tc>
        <w:tc>
          <w:tcPr>
            <w:tcW w:w="2180" w:type="dxa"/>
          </w:tcPr>
          <w:p w14:paraId="1D775F23" w14:textId="545CA245" w:rsidR="00646B12" w:rsidRPr="00646B12" w:rsidRDefault="00646B12" w:rsidP="00646B12">
            <w:pPr>
              <w:ind w:firstLine="0"/>
            </w:pPr>
            <w:r>
              <w:t>Rose</w:t>
            </w:r>
          </w:p>
        </w:tc>
      </w:tr>
      <w:tr w:rsidR="00646B12" w:rsidRPr="00646B12" w14:paraId="4B42E84D" w14:textId="77777777" w:rsidTr="00646B12">
        <w:tc>
          <w:tcPr>
            <w:tcW w:w="2179" w:type="dxa"/>
          </w:tcPr>
          <w:p w14:paraId="410F6723" w14:textId="00CA0F55" w:rsidR="00646B12" w:rsidRPr="00646B12" w:rsidRDefault="00646B12" w:rsidP="00646B12">
            <w:pPr>
              <w:ind w:firstLine="0"/>
            </w:pPr>
            <w:r>
              <w:t>Rutherford</w:t>
            </w:r>
          </w:p>
        </w:tc>
        <w:tc>
          <w:tcPr>
            <w:tcW w:w="2179" w:type="dxa"/>
          </w:tcPr>
          <w:p w14:paraId="06F49401" w14:textId="62BAD052" w:rsidR="00646B12" w:rsidRPr="00646B12" w:rsidRDefault="00646B12" w:rsidP="00646B12">
            <w:pPr>
              <w:ind w:firstLine="0"/>
            </w:pPr>
            <w:r>
              <w:t>Sanders</w:t>
            </w:r>
          </w:p>
        </w:tc>
        <w:tc>
          <w:tcPr>
            <w:tcW w:w="2180" w:type="dxa"/>
          </w:tcPr>
          <w:p w14:paraId="6FDEA3E8" w14:textId="33D6CC95" w:rsidR="00646B12" w:rsidRPr="00646B12" w:rsidRDefault="00646B12" w:rsidP="00646B12">
            <w:pPr>
              <w:ind w:firstLine="0"/>
            </w:pPr>
            <w:r>
              <w:t>Schuessler</w:t>
            </w:r>
          </w:p>
        </w:tc>
      </w:tr>
      <w:tr w:rsidR="00646B12" w:rsidRPr="00646B12" w14:paraId="352774AC" w14:textId="77777777" w:rsidTr="00646B12">
        <w:tc>
          <w:tcPr>
            <w:tcW w:w="2179" w:type="dxa"/>
          </w:tcPr>
          <w:p w14:paraId="60D6B6E6" w14:textId="5273398F" w:rsidR="00646B12" w:rsidRPr="00646B12" w:rsidRDefault="00646B12" w:rsidP="00646B12">
            <w:pPr>
              <w:ind w:firstLine="0"/>
            </w:pPr>
            <w:r>
              <w:t>Scott</w:t>
            </w:r>
          </w:p>
        </w:tc>
        <w:tc>
          <w:tcPr>
            <w:tcW w:w="2179" w:type="dxa"/>
          </w:tcPr>
          <w:p w14:paraId="28338919" w14:textId="2973FD17" w:rsidR="00646B12" w:rsidRPr="00646B12" w:rsidRDefault="00646B12" w:rsidP="00646B12">
            <w:pPr>
              <w:ind w:firstLine="0"/>
            </w:pPr>
            <w:r>
              <w:t>Sessions</w:t>
            </w:r>
          </w:p>
        </w:tc>
        <w:tc>
          <w:tcPr>
            <w:tcW w:w="2180" w:type="dxa"/>
          </w:tcPr>
          <w:p w14:paraId="5C1F3B01" w14:textId="61C12289" w:rsidR="00646B12" w:rsidRPr="00646B12" w:rsidRDefault="00646B12" w:rsidP="00646B12">
            <w:pPr>
              <w:ind w:firstLine="0"/>
            </w:pPr>
            <w:r>
              <w:t>G. M. Smith</w:t>
            </w:r>
          </w:p>
        </w:tc>
      </w:tr>
      <w:tr w:rsidR="00646B12" w:rsidRPr="00646B12" w14:paraId="27A16E17" w14:textId="77777777" w:rsidTr="00646B12">
        <w:tc>
          <w:tcPr>
            <w:tcW w:w="2179" w:type="dxa"/>
          </w:tcPr>
          <w:p w14:paraId="45B3C61F" w14:textId="4956D10A" w:rsidR="00646B12" w:rsidRPr="00646B12" w:rsidRDefault="00646B12" w:rsidP="00646B12">
            <w:pPr>
              <w:ind w:firstLine="0"/>
            </w:pPr>
            <w:r>
              <w:t>M. M. Smith</w:t>
            </w:r>
          </w:p>
        </w:tc>
        <w:tc>
          <w:tcPr>
            <w:tcW w:w="2179" w:type="dxa"/>
          </w:tcPr>
          <w:p w14:paraId="1CC472B9" w14:textId="229E3C5C" w:rsidR="00646B12" w:rsidRPr="00646B12" w:rsidRDefault="00646B12" w:rsidP="00646B12">
            <w:pPr>
              <w:ind w:firstLine="0"/>
            </w:pPr>
            <w:r>
              <w:t>Stavrinakis</w:t>
            </w:r>
          </w:p>
        </w:tc>
        <w:tc>
          <w:tcPr>
            <w:tcW w:w="2180" w:type="dxa"/>
          </w:tcPr>
          <w:p w14:paraId="3771E66B" w14:textId="2B7E5317" w:rsidR="00646B12" w:rsidRPr="00646B12" w:rsidRDefault="00646B12" w:rsidP="00646B12">
            <w:pPr>
              <w:ind w:firstLine="0"/>
            </w:pPr>
            <w:r>
              <w:t>Taylor</w:t>
            </w:r>
          </w:p>
        </w:tc>
      </w:tr>
      <w:tr w:rsidR="00646B12" w:rsidRPr="00646B12" w14:paraId="0942DB1D" w14:textId="77777777" w:rsidTr="00646B12">
        <w:tc>
          <w:tcPr>
            <w:tcW w:w="2179" w:type="dxa"/>
          </w:tcPr>
          <w:p w14:paraId="77092C50" w14:textId="28465FA4" w:rsidR="00646B12" w:rsidRPr="00646B12" w:rsidRDefault="00646B12" w:rsidP="00646B12">
            <w:pPr>
              <w:ind w:firstLine="0"/>
            </w:pPr>
            <w:r>
              <w:t>Teeple</w:t>
            </w:r>
          </w:p>
        </w:tc>
        <w:tc>
          <w:tcPr>
            <w:tcW w:w="2179" w:type="dxa"/>
          </w:tcPr>
          <w:p w14:paraId="35F5EF9A" w14:textId="2ECFD897" w:rsidR="00646B12" w:rsidRPr="00646B12" w:rsidRDefault="00646B12" w:rsidP="00646B12">
            <w:pPr>
              <w:ind w:firstLine="0"/>
            </w:pPr>
            <w:r>
              <w:t>Terribile</w:t>
            </w:r>
          </w:p>
        </w:tc>
        <w:tc>
          <w:tcPr>
            <w:tcW w:w="2180" w:type="dxa"/>
          </w:tcPr>
          <w:p w14:paraId="36F5A835" w14:textId="76B4F3AA" w:rsidR="00646B12" w:rsidRPr="00646B12" w:rsidRDefault="00646B12" w:rsidP="00646B12">
            <w:pPr>
              <w:ind w:firstLine="0"/>
            </w:pPr>
            <w:r>
              <w:t>Vaughan</w:t>
            </w:r>
          </w:p>
        </w:tc>
      </w:tr>
      <w:tr w:rsidR="00646B12" w:rsidRPr="00646B12" w14:paraId="070B51DA" w14:textId="77777777" w:rsidTr="00646B12">
        <w:tc>
          <w:tcPr>
            <w:tcW w:w="2179" w:type="dxa"/>
          </w:tcPr>
          <w:p w14:paraId="64DCA38D" w14:textId="16F4C6A8" w:rsidR="00646B12" w:rsidRPr="00646B12" w:rsidRDefault="00646B12" w:rsidP="00646B12">
            <w:pPr>
              <w:ind w:firstLine="0"/>
            </w:pPr>
            <w:r>
              <w:t>Waters</w:t>
            </w:r>
          </w:p>
        </w:tc>
        <w:tc>
          <w:tcPr>
            <w:tcW w:w="2179" w:type="dxa"/>
          </w:tcPr>
          <w:p w14:paraId="7F7B4504" w14:textId="4775E549" w:rsidR="00646B12" w:rsidRPr="00646B12" w:rsidRDefault="00646B12" w:rsidP="00646B12">
            <w:pPr>
              <w:ind w:firstLine="0"/>
            </w:pPr>
            <w:r>
              <w:t>Wetmore</w:t>
            </w:r>
          </w:p>
        </w:tc>
        <w:tc>
          <w:tcPr>
            <w:tcW w:w="2180" w:type="dxa"/>
          </w:tcPr>
          <w:p w14:paraId="3713A0C4" w14:textId="10E9FB96" w:rsidR="00646B12" w:rsidRPr="00646B12" w:rsidRDefault="00646B12" w:rsidP="00646B12">
            <w:pPr>
              <w:ind w:firstLine="0"/>
            </w:pPr>
            <w:r>
              <w:t>Whitmire</w:t>
            </w:r>
          </w:p>
        </w:tc>
      </w:tr>
      <w:tr w:rsidR="00646B12" w:rsidRPr="00646B12" w14:paraId="23FAAA42" w14:textId="77777777" w:rsidTr="00646B12">
        <w:tc>
          <w:tcPr>
            <w:tcW w:w="2179" w:type="dxa"/>
          </w:tcPr>
          <w:p w14:paraId="584FD915" w14:textId="7B6569B4" w:rsidR="00646B12" w:rsidRPr="00646B12" w:rsidRDefault="00646B12" w:rsidP="00646B12">
            <w:pPr>
              <w:keepNext/>
              <w:ind w:firstLine="0"/>
            </w:pPr>
            <w:r>
              <w:t>Wickensimer</w:t>
            </w:r>
          </w:p>
        </w:tc>
        <w:tc>
          <w:tcPr>
            <w:tcW w:w="2179" w:type="dxa"/>
          </w:tcPr>
          <w:p w14:paraId="0A47E003" w14:textId="7C9511C7" w:rsidR="00646B12" w:rsidRPr="00646B12" w:rsidRDefault="00646B12" w:rsidP="00646B12">
            <w:pPr>
              <w:keepNext/>
              <w:ind w:firstLine="0"/>
            </w:pPr>
            <w:r>
              <w:t>Williams</w:t>
            </w:r>
          </w:p>
        </w:tc>
        <w:tc>
          <w:tcPr>
            <w:tcW w:w="2180" w:type="dxa"/>
          </w:tcPr>
          <w:p w14:paraId="02697D5A" w14:textId="7DD7F500" w:rsidR="00646B12" w:rsidRPr="00646B12" w:rsidRDefault="00646B12" w:rsidP="00646B12">
            <w:pPr>
              <w:keepNext/>
              <w:ind w:firstLine="0"/>
            </w:pPr>
            <w:r>
              <w:t>Willis</w:t>
            </w:r>
          </w:p>
        </w:tc>
      </w:tr>
      <w:tr w:rsidR="00646B12" w:rsidRPr="00646B12" w14:paraId="54BCDC42" w14:textId="77777777" w:rsidTr="00646B12">
        <w:tc>
          <w:tcPr>
            <w:tcW w:w="2179" w:type="dxa"/>
          </w:tcPr>
          <w:p w14:paraId="6262612C" w14:textId="60DF0EFD" w:rsidR="00646B12" w:rsidRPr="00646B12" w:rsidRDefault="00646B12" w:rsidP="00646B12">
            <w:pPr>
              <w:keepNext/>
              <w:ind w:firstLine="0"/>
            </w:pPr>
            <w:r>
              <w:t>Wooten</w:t>
            </w:r>
          </w:p>
        </w:tc>
        <w:tc>
          <w:tcPr>
            <w:tcW w:w="2179" w:type="dxa"/>
          </w:tcPr>
          <w:p w14:paraId="7336B27E" w14:textId="684EE1D7" w:rsidR="00646B12" w:rsidRPr="00646B12" w:rsidRDefault="00646B12" w:rsidP="00646B12">
            <w:pPr>
              <w:keepNext/>
              <w:ind w:firstLine="0"/>
            </w:pPr>
            <w:r>
              <w:t>Yow</w:t>
            </w:r>
          </w:p>
        </w:tc>
        <w:tc>
          <w:tcPr>
            <w:tcW w:w="2180" w:type="dxa"/>
          </w:tcPr>
          <w:p w14:paraId="146A7FFD" w14:textId="77777777" w:rsidR="00646B12" w:rsidRPr="00646B12" w:rsidRDefault="00646B12" w:rsidP="00646B12">
            <w:pPr>
              <w:keepNext/>
              <w:ind w:firstLine="0"/>
            </w:pPr>
          </w:p>
        </w:tc>
      </w:tr>
    </w:tbl>
    <w:p w14:paraId="2E74F0D1" w14:textId="77777777" w:rsidR="00646B12" w:rsidRDefault="00646B12" w:rsidP="00646B12"/>
    <w:p w14:paraId="50E98510" w14:textId="5747523F" w:rsidR="00646B12" w:rsidRDefault="00646B12" w:rsidP="00646B12">
      <w:pPr>
        <w:jc w:val="center"/>
        <w:rPr>
          <w:b/>
        </w:rPr>
      </w:pPr>
      <w:r w:rsidRPr="00646B12">
        <w:rPr>
          <w:b/>
        </w:rPr>
        <w:t>Total--98</w:t>
      </w:r>
    </w:p>
    <w:p w14:paraId="21E8C5A7" w14:textId="77777777" w:rsidR="00646B12" w:rsidRDefault="00646B12" w:rsidP="00646B12">
      <w:pPr>
        <w:jc w:val="center"/>
        <w:rPr>
          <w:b/>
        </w:rPr>
      </w:pPr>
    </w:p>
    <w:p w14:paraId="11556741" w14:textId="77777777" w:rsidR="00646B12" w:rsidRDefault="00646B12" w:rsidP="00646B12">
      <w:pPr>
        <w:ind w:firstLine="0"/>
      </w:pPr>
      <w:r w:rsidRPr="00646B1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6B12" w:rsidRPr="00646B12" w14:paraId="6C7CEE42" w14:textId="77777777" w:rsidTr="00646B12">
        <w:tc>
          <w:tcPr>
            <w:tcW w:w="2179" w:type="dxa"/>
          </w:tcPr>
          <w:p w14:paraId="5A368FB9" w14:textId="212D65F8" w:rsidR="00646B12" w:rsidRPr="00646B12" w:rsidRDefault="00646B12" w:rsidP="00646B12">
            <w:pPr>
              <w:keepNext/>
              <w:ind w:firstLine="0"/>
            </w:pPr>
            <w:r>
              <w:t>Beach</w:t>
            </w:r>
          </w:p>
        </w:tc>
        <w:tc>
          <w:tcPr>
            <w:tcW w:w="2179" w:type="dxa"/>
          </w:tcPr>
          <w:p w14:paraId="7A34878B" w14:textId="65AD953C" w:rsidR="00646B12" w:rsidRPr="00646B12" w:rsidRDefault="00646B12" w:rsidP="00646B12">
            <w:pPr>
              <w:keepNext/>
              <w:ind w:firstLine="0"/>
            </w:pPr>
            <w:r>
              <w:t>Cromer</w:t>
            </w:r>
          </w:p>
        </w:tc>
        <w:tc>
          <w:tcPr>
            <w:tcW w:w="2180" w:type="dxa"/>
          </w:tcPr>
          <w:p w14:paraId="4C40C972" w14:textId="4F431D33" w:rsidR="00646B12" w:rsidRPr="00646B12" w:rsidRDefault="00646B12" w:rsidP="00646B12">
            <w:pPr>
              <w:keepNext/>
              <w:ind w:firstLine="0"/>
            </w:pPr>
            <w:r>
              <w:t>Frank</w:t>
            </w:r>
          </w:p>
        </w:tc>
      </w:tr>
      <w:tr w:rsidR="00646B12" w:rsidRPr="00646B12" w14:paraId="03876508" w14:textId="77777777" w:rsidTr="00646B12">
        <w:tc>
          <w:tcPr>
            <w:tcW w:w="2179" w:type="dxa"/>
          </w:tcPr>
          <w:p w14:paraId="0FCD3DA2" w14:textId="5CC417C6" w:rsidR="00646B12" w:rsidRPr="00646B12" w:rsidRDefault="00646B12" w:rsidP="00646B12">
            <w:pPr>
              <w:keepNext/>
              <w:ind w:firstLine="0"/>
            </w:pPr>
            <w:r>
              <w:t>Harris</w:t>
            </w:r>
          </w:p>
        </w:tc>
        <w:tc>
          <w:tcPr>
            <w:tcW w:w="2179" w:type="dxa"/>
          </w:tcPr>
          <w:p w14:paraId="4FC239CE" w14:textId="69D0F67F" w:rsidR="00646B12" w:rsidRPr="00646B12" w:rsidRDefault="00646B12" w:rsidP="00646B12">
            <w:pPr>
              <w:keepNext/>
              <w:ind w:firstLine="0"/>
            </w:pPr>
            <w:r>
              <w:t>Magnuson</w:t>
            </w:r>
          </w:p>
        </w:tc>
        <w:tc>
          <w:tcPr>
            <w:tcW w:w="2180" w:type="dxa"/>
          </w:tcPr>
          <w:p w14:paraId="69307863" w14:textId="108D51BD" w:rsidR="00646B12" w:rsidRPr="00646B12" w:rsidRDefault="00646B12" w:rsidP="00646B12">
            <w:pPr>
              <w:keepNext/>
              <w:ind w:firstLine="0"/>
            </w:pPr>
            <w:r>
              <w:t>Morgan</w:t>
            </w:r>
          </w:p>
        </w:tc>
      </w:tr>
      <w:tr w:rsidR="00646B12" w:rsidRPr="00646B12" w14:paraId="3974C9A8" w14:textId="77777777" w:rsidTr="00646B12">
        <w:tc>
          <w:tcPr>
            <w:tcW w:w="2179" w:type="dxa"/>
          </w:tcPr>
          <w:p w14:paraId="7C3B8911" w14:textId="18856CD8" w:rsidR="00646B12" w:rsidRPr="00646B12" w:rsidRDefault="00646B12" w:rsidP="00646B12">
            <w:pPr>
              <w:keepNext/>
              <w:ind w:firstLine="0"/>
            </w:pPr>
            <w:r>
              <w:t>Pace</w:t>
            </w:r>
          </w:p>
        </w:tc>
        <w:tc>
          <w:tcPr>
            <w:tcW w:w="2179" w:type="dxa"/>
          </w:tcPr>
          <w:p w14:paraId="130654FA" w14:textId="51AD6240" w:rsidR="00646B12" w:rsidRPr="00646B12" w:rsidRDefault="00646B12" w:rsidP="00646B12">
            <w:pPr>
              <w:keepNext/>
              <w:ind w:firstLine="0"/>
            </w:pPr>
            <w:r>
              <w:t>White</w:t>
            </w:r>
          </w:p>
        </w:tc>
        <w:tc>
          <w:tcPr>
            <w:tcW w:w="2180" w:type="dxa"/>
          </w:tcPr>
          <w:p w14:paraId="74F6C1C6" w14:textId="77777777" w:rsidR="00646B12" w:rsidRPr="00646B12" w:rsidRDefault="00646B12" w:rsidP="00646B12">
            <w:pPr>
              <w:keepNext/>
              <w:ind w:firstLine="0"/>
            </w:pPr>
          </w:p>
        </w:tc>
      </w:tr>
    </w:tbl>
    <w:p w14:paraId="078A8241" w14:textId="77777777" w:rsidR="00646B12" w:rsidRDefault="00646B12" w:rsidP="00646B12"/>
    <w:p w14:paraId="325E07BB" w14:textId="77777777" w:rsidR="00646B12" w:rsidRDefault="00646B12" w:rsidP="00646B12">
      <w:pPr>
        <w:jc w:val="center"/>
        <w:rPr>
          <w:b/>
        </w:rPr>
      </w:pPr>
      <w:r w:rsidRPr="00646B12">
        <w:rPr>
          <w:b/>
        </w:rPr>
        <w:t>Total--8</w:t>
      </w:r>
    </w:p>
    <w:p w14:paraId="0AA80538" w14:textId="5C5B70EA" w:rsidR="00646B12" w:rsidRDefault="00646B12" w:rsidP="00646B12">
      <w:pPr>
        <w:jc w:val="center"/>
        <w:rPr>
          <w:b/>
        </w:rPr>
      </w:pPr>
    </w:p>
    <w:p w14:paraId="4A1A399C" w14:textId="77777777" w:rsidR="00646B12" w:rsidRDefault="00646B12" w:rsidP="00646B12">
      <w:r>
        <w:t>Section 49 was adopted.</w:t>
      </w:r>
    </w:p>
    <w:p w14:paraId="5372B152" w14:textId="77777777" w:rsidR="00646B12" w:rsidRDefault="00646B12" w:rsidP="00646B12"/>
    <w:p w14:paraId="31B77B5F" w14:textId="77777777" w:rsidR="00646B12" w:rsidRDefault="00646B12" w:rsidP="00646B12">
      <w:pPr>
        <w:keepNext/>
        <w:jc w:val="center"/>
        <w:rPr>
          <w:b/>
        </w:rPr>
      </w:pPr>
      <w:r w:rsidRPr="00646B12">
        <w:rPr>
          <w:b/>
        </w:rPr>
        <w:t>SECTION 50--ADOPTED</w:t>
      </w:r>
    </w:p>
    <w:p w14:paraId="3CA981A3" w14:textId="6704B218" w:rsidR="00646B12" w:rsidRDefault="00646B12" w:rsidP="00646B12">
      <w:pPr>
        <w:jc w:val="center"/>
        <w:rPr>
          <w:b/>
        </w:rPr>
      </w:pPr>
    </w:p>
    <w:p w14:paraId="6B20F966" w14:textId="77777777" w:rsidR="00646B12" w:rsidRPr="006A6B25" w:rsidRDefault="00646B12" w:rsidP="00646B12">
      <w:pPr>
        <w:widowControl w:val="0"/>
        <w:rPr>
          <w:snapToGrid w:val="0"/>
        </w:rPr>
      </w:pPr>
      <w:r w:rsidRPr="006A6B25">
        <w:rPr>
          <w:snapToGrid w:val="0"/>
        </w:rPr>
        <w:t>Rep. EDGERTON proposed the following Amendment No. 14 (Doc Name h:\legwork\house\amend\h-wm\010\comm sec pay cut.docx), which was tabled:</w:t>
      </w:r>
    </w:p>
    <w:p w14:paraId="4DDF3044" w14:textId="77777777" w:rsidR="00646B12" w:rsidRPr="006A6B25" w:rsidRDefault="00646B12" w:rsidP="00646B12">
      <w:pPr>
        <w:widowControl w:val="0"/>
        <w:rPr>
          <w:snapToGrid w:val="0"/>
        </w:rPr>
      </w:pPr>
      <w:r w:rsidRPr="006A6B25">
        <w:rPr>
          <w:snapToGrid w:val="0"/>
        </w:rPr>
        <w:t>Amend the bill, as and if amended, Part IA, Section 50, DEPARTMENT OF COMMERCE, page 143, line 3, opposite /DIRECTOR/ by decreasing the amount(s) in Columns 3 and 4 by:</w:t>
      </w:r>
    </w:p>
    <w:p w14:paraId="064B89AE" w14:textId="77777777" w:rsidR="00646B12" w:rsidRPr="006A6B25" w:rsidRDefault="00646B12" w:rsidP="00646B12">
      <w:pPr>
        <w:widowControl w:val="0"/>
        <w:tabs>
          <w:tab w:val="right" w:pos="3600"/>
          <w:tab w:val="right" w:pos="5040"/>
        </w:tabs>
        <w:rPr>
          <w:snapToGrid w:val="0"/>
        </w:rPr>
      </w:pPr>
      <w:r w:rsidRPr="006A6B25">
        <w:rPr>
          <w:snapToGrid w:val="0"/>
        </w:rPr>
        <w:tab/>
        <w:t>Column 3</w:t>
      </w:r>
      <w:r w:rsidRPr="006A6B25">
        <w:rPr>
          <w:snapToGrid w:val="0"/>
        </w:rPr>
        <w:tab/>
        <w:t>Column 4</w:t>
      </w:r>
    </w:p>
    <w:p w14:paraId="1AED9E0C" w14:textId="77777777" w:rsidR="00646B12" w:rsidRPr="006A6B25" w:rsidRDefault="00646B12" w:rsidP="00646B12">
      <w:pPr>
        <w:widowControl w:val="0"/>
        <w:tabs>
          <w:tab w:val="right" w:pos="3600"/>
          <w:tab w:val="right" w:pos="5040"/>
        </w:tabs>
        <w:rPr>
          <w:snapToGrid w:val="0"/>
        </w:rPr>
      </w:pPr>
      <w:r w:rsidRPr="006A6B25">
        <w:rPr>
          <w:snapToGrid w:val="0"/>
        </w:rPr>
        <w:tab/>
        <w:t>251,680</w:t>
      </w:r>
      <w:r w:rsidRPr="006A6B25">
        <w:rPr>
          <w:snapToGrid w:val="0"/>
        </w:rPr>
        <w:tab/>
        <w:t>251,680</w:t>
      </w:r>
    </w:p>
    <w:p w14:paraId="28D4F0ED" w14:textId="77777777" w:rsidR="00646B12" w:rsidRPr="006A6B25" w:rsidRDefault="00646B12" w:rsidP="00646B12">
      <w:pPr>
        <w:widowControl w:val="0"/>
        <w:rPr>
          <w:snapToGrid w:val="0"/>
        </w:rPr>
      </w:pPr>
      <w:r w:rsidRPr="006A6B25">
        <w:rPr>
          <w:snapToGrid w:val="0"/>
        </w:rPr>
        <w:t>Amend the bill further, as and if amended, Section 50, DEPARTMENT OF COMMERCE, page 143, line 5, opposite /CLASSIFIED POSITIONS/ by decreasing the amount(s) in Columns 3 and 4 by:</w:t>
      </w:r>
    </w:p>
    <w:p w14:paraId="0C2B8147" w14:textId="77777777" w:rsidR="00646B12" w:rsidRPr="006A6B25" w:rsidRDefault="00646B12" w:rsidP="00646B12">
      <w:pPr>
        <w:widowControl w:val="0"/>
        <w:tabs>
          <w:tab w:val="right" w:pos="3600"/>
          <w:tab w:val="right" w:pos="5040"/>
        </w:tabs>
        <w:rPr>
          <w:snapToGrid w:val="0"/>
        </w:rPr>
      </w:pPr>
      <w:r w:rsidRPr="006A6B25">
        <w:rPr>
          <w:snapToGrid w:val="0"/>
        </w:rPr>
        <w:tab/>
        <w:t>Column 3</w:t>
      </w:r>
      <w:r w:rsidRPr="006A6B25">
        <w:rPr>
          <w:snapToGrid w:val="0"/>
        </w:rPr>
        <w:tab/>
        <w:t>Column 4</w:t>
      </w:r>
    </w:p>
    <w:p w14:paraId="7C0B37B6" w14:textId="77777777" w:rsidR="00646B12" w:rsidRPr="006A6B25" w:rsidRDefault="00646B12" w:rsidP="00646B12">
      <w:pPr>
        <w:widowControl w:val="0"/>
        <w:tabs>
          <w:tab w:val="right" w:pos="3600"/>
          <w:tab w:val="right" w:pos="5040"/>
        </w:tabs>
        <w:rPr>
          <w:snapToGrid w:val="0"/>
        </w:rPr>
      </w:pPr>
      <w:r w:rsidRPr="006A6B25">
        <w:rPr>
          <w:snapToGrid w:val="0"/>
        </w:rPr>
        <w:tab/>
        <w:t>39,312</w:t>
      </w:r>
      <w:r w:rsidRPr="006A6B25">
        <w:rPr>
          <w:snapToGrid w:val="0"/>
        </w:rPr>
        <w:tab/>
        <w:t>39,312</w:t>
      </w:r>
    </w:p>
    <w:p w14:paraId="556546CA" w14:textId="77777777" w:rsidR="00646B12" w:rsidRPr="006A6B25" w:rsidRDefault="00646B12" w:rsidP="00646B12">
      <w:pPr>
        <w:widowControl w:val="0"/>
        <w:rPr>
          <w:snapToGrid w:val="0"/>
        </w:rPr>
      </w:pPr>
      <w:r w:rsidRPr="006A6B25">
        <w:rPr>
          <w:snapToGrid w:val="0"/>
        </w:rPr>
        <w:t>Renumber sections to conform.</w:t>
      </w:r>
    </w:p>
    <w:p w14:paraId="24B9FB9E" w14:textId="77777777" w:rsidR="00646B12" w:rsidRDefault="00646B12" w:rsidP="00646B12">
      <w:pPr>
        <w:widowControl w:val="0"/>
      </w:pPr>
      <w:r w:rsidRPr="006A6B25">
        <w:rPr>
          <w:snapToGrid w:val="0"/>
        </w:rPr>
        <w:t>Amend totals and titles to conform.</w:t>
      </w:r>
    </w:p>
    <w:p w14:paraId="36D30B14" w14:textId="0DF6B20B" w:rsidR="00646B12" w:rsidRDefault="00646B12" w:rsidP="00646B12">
      <w:pPr>
        <w:widowControl w:val="0"/>
      </w:pPr>
    </w:p>
    <w:p w14:paraId="6B0CB530" w14:textId="77777777" w:rsidR="00646B12" w:rsidRDefault="00646B12" w:rsidP="00646B12">
      <w:r>
        <w:t>Rep. EDGERTON explained the amendment.</w:t>
      </w:r>
    </w:p>
    <w:p w14:paraId="2BD6FAA9" w14:textId="77777777" w:rsidR="0031020D" w:rsidRDefault="0031020D" w:rsidP="00646B12"/>
    <w:p w14:paraId="4736C81C" w14:textId="78B0A832" w:rsidR="00646B12" w:rsidRDefault="00646B12" w:rsidP="00646B12">
      <w:r>
        <w:t>Rep. EDGERTON spoke in favor of the amendment.</w:t>
      </w:r>
    </w:p>
    <w:p w14:paraId="003C55A9" w14:textId="1B3D64D5" w:rsidR="00646B12" w:rsidRDefault="00646B12" w:rsidP="00646B12">
      <w:r>
        <w:t>Rep. STAVRINAKIS spoke against the amendment.</w:t>
      </w:r>
    </w:p>
    <w:p w14:paraId="6B6B9267" w14:textId="77777777" w:rsidR="00646B12" w:rsidRDefault="00646B12" w:rsidP="00646B12"/>
    <w:p w14:paraId="591689D7" w14:textId="7AB89361" w:rsidR="00646B12" w:rsidRDefault="00646B12" w:rsidP="00646B12">
      <w:r>
        <w:t>Rep. STAVRINAKIS moved to table the amendment.</w:t>
      </w:r>
    </w:p>
    <w:p w14:paraId="584880F7" w14:textId="77777777" w:rsidR="00646B12" w:rsidRDefault="00646B12" w:rsidP="00646B12"/>
    <w:p w14:paraId="4D7095FB" w14:textId="77777777" w:rsidR="00646B12" w:rsidRDefault="00646B12" w:rsidP="00646B12">
      <w:r>
        <w:t>Rep. BEACH demanded the yeas and nays which were taken, resulting as follows:</w:t>
      </w:r>
    </w:p>
    <w:p w14:paraId="3B469288" w14:textId="7336ABCD" w:rsidR="00646B12" w:rsidRDefault="00646B12" w:rsidP="00646B12">
      <w:pPr>
        <w:jc w:val="center"/>
      </w:pPr>
      <w:bookmarkStart w:id="26" w:name="vote_start95"/>
      <w:bookmarkEnd w:id="26"/>
      <w:r>
        <w:t>Yeas 97; Nays 21</w:t>
      </w:r>
    </w:p>
    <w:p w14:paraId="5D058ADE" w14:textId="77777777" w:rsidR="00646B12" w:rsidRDefault="00646B12" w:rsidP="00646B12">
      <w:pPr>
        <w:jc w:val="center"/>
      </w:pPr>
    </w:p>
    <w:p w14:paraId="184B596A"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280344F1" w14:textId="77777777" w:rsidTr="00646B12">
        <w:tc>
          <w:tcPr>
            <w:tcW w:w="2179" w:type="dxa"/>
          </w:tcPr>
          <w:p w14:paraId="14FC7240" w14:textId="5D803BA5" w:rsidR="00646B12" w:rsidRPr="00646B12" w:rsidRDefault="00646B12" w:rsidP="00646B12">
            <w:pPr>
              <w:keepNext/>
              <w:ind w:firstLine="0"/>
            </w:pPr>
            <w:r>
              <w:t>Alexander</w:t>
            </w:r>
          </w:p>
        </w:tc>
        <w:tc>
          <w:tcPr>
            <w:tcW w:w="2179" w:type="dxa"/>
          </w:tcPr>
          <w:p w14:paraId="33B7AC7C" w14:textId="1B7D16DD" w:rsidR="00646B12" w:rsidRPr="00646B12" w:rsidRDefault="00646B12" w:rsidP="00646B12">
            <w:pPr>
              <w:keepNext/>
              <w:ind w:firstLine="0"/>
            </w:pPr>
            <w:r>
              <w:t>Anderson</w:t>
            </w:r>
          </w:p>
        </w:tc>
        <w:tc>
          <w:tcPr>
            <w:tcW w:w="2180" w:type="dxa"/>
          </w:tcPr>
          <w:p w14:paraId="2860E378" w14:textId="28E2E1AC" w:rsidR="00646B12" w:rsidRPr="00646B12" w:rsidRDefault="00646B12" w:rsidP="00646B12">
            <w:pPr>
              <w:keepNext/>
              <w:ind w:firstLine="0"/>
            </w:pPr>
            <w:r>
              <w:t>Atkinson</w:t>
            </w:r>
          </w:p>
        </w:tc>
      </w:tr>
      <w:tr w:rsidR="00646B12" w:rsidRPr="00646B12" w14:paraId="35523D6C" w14:textId="77777777" w:rsidTr="00646B12">
        <w:tc>
          <w:tcPr>
            <w:tcW w:w="2179" w:type="dxa"/>
          </w:tcPr>
          <w:p w14:paraId="20789CEE" w14:textId="22F83E9B" w:rsidR="00646B12" w:rsidRPr="00646B12" w:rsidRDefault="00646B12" w:rsidP="00646B12">
            <w:pPr>
              <w:ind w:firstLine="0"/>
            </w:pPr>
            <w:r>
              <w:t>Bailey</w:t>
            </w:r>
          </w:p>
        </w:tc>
        <w:tc>
          <w:tcPr>
            <w:tcW w:w="2179" w:type="dxa"/>
          </w:tcPr>
          <w:p w14:paraId="4E2925F6" w14:textId="28867FD9" w:rsidR="00646B12" w:rsidRPr="00646B12" w:rsidRDefault="00646B12" w:rsidP="00646B12">
            <w:pPr>
              <w:ind w:firstLine="0"/>
            </w:pPr>
            <w:r>
              <w:t>Ballentine</w:t>
            </w:r>
          </w:p>
        </w:tc>
        <w:tc>
          <w:tcPr>
            <w:tcW w:w="2180" w:type="dxa"/>
          </w:tcPr>
          <w:p w14:paraId="1BA21D7E" w14:textId="4AE382DF" w:rsidR="00646B12" w:rsidRPr="00646B12" w:rsidRDefault="00646B12" w:rsidP="00646B12">
            <w:pPr>
              <w:ind w:firstLine="0"/>
            </w:pPr>
            <w:r>
              <w:t>Bamberg</w:t>
            </w:r>
          </w:p>
        </w:tc>
      </w:tr>
      <w:tr w:rsidR="00646B12" w:rsidRPr="00646B12" w14:paraId="5FE8BA73" w14:textId="77777777" w:rsidTr="00646B12">
        <w:tc>
          <w:tcPr>
            <w:tcW w:w="2179" w:type="dxa"/>
          </w:tcPr>
          <w:p w14:paraId="2F0B1920" w14:textId="15207317" w:rsidR="00646B12" w:rsidRPr="00646B12" w:rsidRDefault="00646B12" w:rsidP="00646B12">
            <w:pPr>
              <w:ind w:firstLine="0"/>
            </w:pPr>
            <w:r>
              <w:t>Bannister</w:t>
            </w:r>
          </w:p>
        </w:tc>
        <w:tc>
          <w:tcPr>
            <w:tcW w:w="2179" w:type="dxa"/>
          </w:tcPr>
          <w:p w14:paraId="57CF9FA3" w14:textId="18EBF72D" w:rsidR="00646B12" w:rsidRPr="00646B12" w:rsidRDefault="00646B12" w:rsidP="00646B12">
            <w:pPr>
              <w:ind w:firstLine="0"/>
            </w:pPr>
            <w:r>
              <w:t>Bauer</w:t>
            </w:r>
          </w:p>
        </w:tc>
        <w:tc>
          <w:tcPr>
            <w:tcW w:w="2180" w:type="dxa"/>
          </w:tcPr>
          <w:p w14:paraId="532C2733" w14:textId="2F762735" w:rsidR="00646B12" w:rsidRPr="00646B12" w:rsidRDefault="00646B12" w:rsidP="00646B12">
            <w:pPr>
              <w:ind w:firstLine="0"/>
            </w:pPr>
            <w:r>
              <w:t>Bernstein</w:t>
            </w:r>
          </w:p>
        </w:tc>
      </w:tr>
      <w:tr w:rsidR="00646B12" w:rsidRPr="00646B12" w14:paraId="1B6E1672" w14:textId="77777777" w:rsidTr="00646B12">
        <w:tc>
          <w:tcPr>
            <w:tcW w:w="2179" w:type="dxa"/>
          </w:tcPr>
          <w:p w14:paraId="7E45AF55" w14:textId="62CAD606" w:rsidR="00646B12" w:rsidRPr="00646B12" w:rsidRDefault="00646B12" w:rsidP="00646B12">
            <w:pPr>
              <w:ind w:firstLine="0"/>
            </w:pPr>
            <w:r>
              <w:t>Bowers</w:t>
            </w:r>
          </w:p>
        </w:tc>
        <w:tc>
          <w:tcPr>
            <w:tcW w:w="2179" w:type="dxa"/>
          </w:tcPr>
          <w:p w14:paraId="52643CC0" w14:textId="1A817FBF" w:rsidR="00646B12" w:rsidRPr="00646B12" w:rsidRDefault="00646B12" w:rsidP="00646B12">
            <w:pPr>
              <w:ind w:firstLine="0"/>
            </w:pPr>
            <w:r>
              <w:t>Bradley</w:t>
            </w:r>
          </w:p>
        </w:tc>
        <w:tc>
          <w:tcPr>
            <w:tcW w:w="2180" w:type="dxa"/>
          </w:tcPr>
          <w:p w14:paraId="6A7B68BD" w14:textId="750E7483" w:rsidR="00646B12" w:rsidRPr="00646B12" w:rsidRDefault="00646B12" w:rsidP="00646B12">
            <w:pPr>
              <w:ind w:firstLine="0"/>
            </w:pPr>
            <w:r>
              <w:t>Brittain</w:t>
            </w:r>
          </w:p>
        </w:tc>
      </w:tr>
      <w:tr w:rsidR="00646B12" w:rsidRPr="00646B12" w14:paraId="4D15855A" w14:textId="77777777" w:rsidTr="00646B12">
        <w:tc>
          <w:tcPr>
            <w:tcW w:w="2179" w:type="dxa"/>
          </w:tcPr>
          <w:p w14:paraId="695FC996" w14:textId="4698B349" w:rsidR="00646B12" w:rsidRPr="00646B12" w:rsidRDefault="00646B12" w:rsidP="00646B12">
            <w:pPr>
              <w:ind w:firstLine="0"/>
            </w:pPr>
            <w:r>
              <w:t>Bustos</w:t>
            </w:r>
          </w:p>
        </w:tc>
        <w:tc>
          <w:tcPr>
            <w:tcW w:w="2179" w:type="dxa"/>
          </w:tcPr>
          <w:p w14:paraId="1AC565D9" w14:textId="6B22CE5C" w:rsidR="00646B12" w:rsidRPr="00646B12" w:rsidRDefault="00646B12" w:rsidP="00646B12">
            <w:pPr>
              <w:ind w:firstLine="0"/>
            </w:pPr>
            <w:r>
              <w:t>Calhoon</w:t>
            </w:r>
          </w:p>
        </w:tc>
        <w:tc>
          <w:tcPr>
            <w:tcW w:w="2180" w:type="dxa"/>
          </w:tcPr>
          <w:p w14:paraId="21E0EDF5" w14:textId="31538D45" w:rsidR="00646B12" w:rsidRPr="00646B12" w:rsidRDefault="00646B12" w:rsidP="00646B12">
            <w:pPr>
              <w:ind w:firstLine="0"/>
            </w:pPr>
            <w:r>
              <w:t>Caskey</w:t>
            </w:r>
          </w:p>
        </w:tc>
      </w:tr>
      <w:tr w:rsidR="00646B12" w:rsidRPr="00646B12" w14:paraId="11602B59" w14:textId="77777777" w:rsidTr="00646B12">
        <w:tc>
          <w:tcPr>
            <w:tcW w:w="2179" w:type="dxa"/>
          </w:tcPr>
          <w:p w14:paraId="4DA9B41F" w14:textId="6D5F4EA1" w:rsidR="00646B12" w:rsidRPr="00646B12" w:rsidRDefault="00646B12" w:rsidP="00646B12">
            <w:pPr>
              <w:ind w:firstLine="0"/>
            </w:pPr>
            <w:r>
              <w:t>Clyburn</w:t>
            </w:r>
          </w:p>
        </w:tc>
        <w:tc>
          <w:tcPr>
            <w:tcW w:w="2179" w:type="dxa"/>
          </w:tcPr>
          <w:p w14:paraId="026FEEB8" w14:textId="7C586A06" w:rsidR="00646B12" w:rsidRPr="00646B12" w:rsidRDefault="00646B12" w:rsidP="00646B12">
            <w:pPr>
              <w:ind w:firstLine="0"/>
            </w:pPr>
            <w:r>
              <w:t>Cobb-Hunter</w:t>
            </w:r>
          </w:p>
        </w:tc>
        <w:tc>
          <w:tcPr>
            <w:tcW w:w="2180" w:type="dxa"/>
          </w:tcPr>
          <w:p w14:paraId="1B25BA13" w14:textId="66E86BFA" w:rsidR="00646B12" w:rsidRPr="00646B12" w:rsidRDefault="00646B12" w:rsidP="00646B12">
            <w:pPr>
              <w:ind w:firstLine="0"/>
            </w:pPr>
            <w:r>
              <w:t>Collins</w:t>
            </w:r>
          </w:p>
        </w:tc>
      </w:tr>
      <w:tr w:rsidR="00646B12" w:rsidRPr="00646B12" w14:paraId="7FDBDBF9" w14:textId="77777777" w:rsidTr="00646B12">
        <w:tc>
          <w:tcPr>
            <w:tcW w:w="2179" w:type="dxa"/>
          </w:tcPr>
          <w:p w14:paraId="316BA18A" w14:textId="7D834323" w:rsidR="00646B12" w:rsidRPr="00646B12" w:rsidRDefault="00646B12" w:rsidP="00646B12">
            <w:pPr>
              <w:ind w:firstLine="0"/>
            </w:pPr>
            <w:r>
              <w:t>Cox</w:t>
            </w:r>
          </w:p>
        </w:tc>
        <w:tc>
          <w:tcPr>
            <w:tcW w:w="2179" w:type="dxa"/>
          </w:tcPr>
          <w:p w14:paraId="09210B6B" w14:textId="2FB39671" w:rsidR="00646B12" w:rsidRPr="00646B12" w:rsidRDefault="00646B12" w:rsidP="00646B12">
            <w:pPr>
              <w:ind w:firstLine="0"/>
            </w:pPr>
            <w:r>
              <w:t>Crawford</w:t>
            </w:r>
          </w:p>
        </w:tc>
        <w:tc>
          <w:tcPr>
            <w:tcW w:w="2180" w:type="dxa"/>
          </w:tcPr>
          <w:p w14:paraId="53BFCB02" w14:textId="179F494A" w:rsidR="00646B12" w:rsidRPr="00646B12" w:rsidRDefault="00646B12" w:rsidP="00646B12">
            <w:pPr>
              <w:ind w:firstLine="0"/>
            </w:pPr>
            <w:r>
              <w:t>Davis</w:t>
            </w:r>
          </w:p>
        </w:tc>
      </w:tr>
      <w:tr w:rsidR="00646B12" w:rsidRPr="00646B12" w14:paraId="1AF935A1" w14:textId="77777777" w:rsidTr="00646B12">
        <w:tc>
          <w:tcPr>
            <w:tcW w:w="2179" w:type="dxa"/>
          </w:tcPr>
          <w:p w14:paraId="3092CDE7" w14:textId="54CB665C" w:rsidR="00646B12" w:rsidRPr="00646B12" w:rsidRDefault="00646B12" w:rsidP="00646B12">
            <w:pPr>
              <w:ind w:firstLine="0"/>
            </w:pPr>
            <w:r>
              <w:t>Dillard</w:t>
            </w:r>
          </w:p>
        </w:tc>
        <w:tc>
          <w:tcPr>
            <w:tcW w:w="2179" w:type="dxa"/>
          </w:tcPr>
          <w:p w14:paraId="0AF1E6DF" w14:textId="1A22C665" w:rsidR="00646B12" w:rsidRPr="00646B12" w:rsidRDefault="00646B12" w:rsidP="00646B12">
            <w:pPr>
              <w:ind w:firstLine="0"/>
            </w:pPr>
            <w:r>
              <w:t>Duncan</w:t>
            </w:r>
          </w:p>
        </w:tc>
        <w:tc>
          <w:tcPr>
            <w:tcW w:w="2180" w:type="dxa"/>
          </w:tcPr>
          <w:p w14:paraId="7D32A537" w14:textId="4321C48B" w:rsidR="00646B12" w:rsidRPr="00646B12" w:rsidRDefault="00646B12" w:rsidP="00646B12">
            <w:pPr>
              <w:ind w:firstLine="0"/>
            </w:pPr>
            <w:r>
              <w:t>Erickson</w:t>
            </w:r>
          </w:p>
        </w:tc>
      </w:tr>
      <w:tr w:rsidR="00646B12" w:rsidRPr="00646B12" w14:paraId="0A746702" w14:textId="77777777" w:rsidTr="00646B12">
        <w:tc>
          <w:tcPr>
            <w:tcW w:w="2179" w:type="dxa"/>
          </w:tcPr>
          <w:p w14:paraId="658B24B2" w14:textId="017DD6A7" w:rsidR="00646B12" w:rsidRPr="00646B12" w:rsidRDefault="00646B12" w:rsidP="00646B12">
            <w:pPr>
              <w:ind w:firstLine="0"/>
            </w:pPr>
            <w:r>
              <w:t>Ford</w:t>
            </w:r>
          </w:p>
        </w:tc>
        <w:tc>
          <w:tcPr>
            <w:tcW w:w="2179" w:type="dxa"/>
          </w:tcPr>
          <w:p w14:paraId="260BBE3F" w14:textId="53A06317" w:rsidR="00646B12" w:rsidRPr="00646B12" w:rsidRDefault="00646B12" w:rsidP="00646B12">
            <w:pPr>
              <w:ind w:firstLine="0"/>
            </w:pPr>
            <w:r>
              <w:t>Forrest</w:t>
            </w:r>
          </w:p>
        </w:tc>
        <w:tc>
          <w:tcPr>
            <w:tcW w:w="2180" w:type="dxa"/>
          </w:tcPr>
          <w:p w14:paraId="2B8E3AD9" w14:textId="4B063974" w:rsidR="00646B12" w:rsidRPr="00646B12" w:rsidRDefault="00646B12" w:rsidP="00646B12">
            <w:pPr>
              <w:ind w:firstLine="0"/>
            </w:pPr>
            <w:r>
              <w:t>Gagnon</w:t>
            </w:r>
          </w:p>
        </w:tc>
      </w:tr>
      <w:tr w:rsidR="00646B12" w:rsidRPr="00646B12" w14:paraId="372CF885" w14:textId="77777777" w:rsidTr="00646B12">
        <w:tc>
          <w:tcPr>
            <w:tcW w:w="2179" w:type="dxa"/>
          </w:tcPr>
          <w:p w14:paraId="2EA078D7" w14:textId="48D7031D" w:rsidR="00646B12" w:rsidRPr="00646B12" w:rsidRDefault="00646B12" w:rsidP="00646B12">
            <w:pPr>
              <w:ind w:firstLine="0"/>
            </w:pPr>
            <w:r>
              <w:t>Garvin</w:t>
            </w:r>
          </w:p>
        </w:tc>
        <w:tc>
          <w:tcPr>
            <w:tcW w:w="2179" w:type="dxa"/>
          </w:tcPr>
          <w:p w14:paraId="5D48A406" w14:textId="7B9F3F8E" w:rsidR="00646B12" w:rsidRPr="00646B12" w:rsidRDefault="00646B12" w:rsidP="00646B12">
            <w:pPr>
              <w:ind w:firstLine="0"/>
            </w:pPr>
            <w:r>
              <w:t>Gibson</w:t>
            </w:r>
          </w:p>
        </w:tc>
        <w:tc>
          <w:tcPr>
            <w:tcW w:w="2180" w:type="dxa"/>
          </w:tcPr>
          <w:p w14:paraId="46C964CD" w14:textId="27562A7E" w:rsidR="00646B12" w:rsidRPr="00646B12" w:rsidRDefault="00646B12" w:rsidP="00646B12">
            <w:pPr>
              <w:ind w:firstLine="0"/>
            </w:pPr>
            <w:r>
              <w:t>Gilliam</w:t>
            </w:r>
          </w:p>
        </w:tc>
      </w:tr>
      <w:tr w:rsidR="00646B12" w:rsidRPr="00646B12" w14:paraId="7952F4AC" w14:textId="77777777" w:rsidTr="00646B12">
        <w:tc>
          <w:tcPr>
            <w:tcW w:w="2179" w:type="dxa"/>
          </w:tcPr>
          <w:p w14:paraId="5346DD4F" w14:textId="2FA8D9A6" w:rsidR="00646B12" w:rsidRPr="00646B12" w:rsidRDefault="00646B12" w:rsidP="00646B12">
            <w:pPr>
              <w:ind w:firstLine="0"/>
            </w:pPr>
            <w:r>
              <w:t>Gilliard</w:t>
            </w:r>
          </w:p>
        </w:tc>
        <w:tc>
          <w:tcPr>
            <w:tcW w:w="2179" w:type="dxa"/>
          </w:tcPr>
          <w:p w14:paraId="60A4F51E" w14:textId="7BB27FC8" w:rsidR="00646B12" w:rsidRPr="00646B12" w:rsidRDefault="00646B12" w:rsidP="00646B12">
            <w:pPr>
              <w:ind w:firstLine="0"/>
            </w:pPr>
            <w:r>
              <w:t>Govan</w:t>
            </w:r>
          </w:p>
        </w:tc>
        <w:tc>
          <w:tcPr>
            <w:tcW w:w="2180" w:type="dxa"/>
          </w:tcPr>
          <w:p w14:paraId="335C5C70" w14:textId="09DD0AA1" w:rsidR="00646B12" w:rsidRPr="00646B12" w:rsidRDefault="00646B12" w:rsidP="00646B12">
            <w:pPr>
              <w:ind w:firstLine="0"/>
            </w:pPr>
            <w:r>
              <w:t>Grant</w:t>
            </w:r>
          </w:p>
        </w:tc>
      </w:tr>
      <w:tr w:rsidR="00646B12" w:rsidRPr="00646B12" w14:paraId="53E2875F" w14:textId="77777777" w:rsidTr="00646B12">
        <w:tc>
          <w:tcPr>
            <w:tcW w:w="2179" w:type="dxa"/>
          </w:tcPr>
          <w:p w14:paraId="7E816F54" w14:textId="7FED7669" w:rsidR="00646B12" w:rsidRPr="00646B12" w:rsidRDefault="00646B12" w:rsidP="00646B12">
            <w:pPr>
              <w:ind w:firstLine="0"/>
            </w:pPr>
            <w:r>
              <w:t>Guest</w:t>
            </w:r>
          </w:p>
        </w:tc>
        <w:tc>
          <w:tcPr>
            <w:tcW w:w="2179" w:type="dxa"/>
          </w:tcPr>
          <w:p w14:paraId="4698EBAA" w14:textId="53E495A0" w:rsidR="00646B12" w:rsidRPr="00646B12" w:rsidRDefault="00646B12" w:rsidP="00646B12">
            <w:pPr>
              <w:ind w:firstLine="0"/>
            </w:pPr>
            <w:r>
              <w:t>Guffey</w:t>
            </w:r>
          </w:p>
        </w:tc>
        <w:tc>
          <w:tcPr>
            <w:tcW w:w="2180" w:type="dxa"/>
          </w:tcPr>
          <w:p w14:paraId="7395C63A" w14:textId="034D0228" w:rsidR="00646B12" w:rsidRPr="00646B12" w:rsidRDefault="00646B12" w:rsidP="00646B12">
            <w:pPr>
              <w:ind w:firstLine="0"/>
            </w:pPr>
            <w:r>
              <w:t>Haddon</w:t>
            </w:r>
          </w:p>
        </w:tc>
      </w:tr>
      <w:tr w:rsidR="00646B12" w:rsidRPr="00646B12" w14:paraId="23C12224" w14:textId="77777777" w:rsidTr="00646B12">
        <w:tc>
          <w:tcPr>
            <w:tcW w:w="2179" w:type="dxa"/>
          </w:tcPr>
          <w:p w14:paraId="34701B5C" w14:textId="3C5862A4" w:rsidR="00646B12" w:rsidRPr="00646B12" w:rsidRDefault="00646B12" w:rsidP="00646B12">
            <w:pPr>
              <w:ind w:firstLine="0"/>
            </w:pPr>
            <w:r>
              <w:t>Hager</w:t>
            </w:r>
          </w:p>
        </w:tc>
        <w:tc>
          <w:tcPr>
            <w:tcW w:w="2179" w:type="dxa"/>
          </w:tcPr>
          <w:p w14:paraId="4BD655B6" w14:textId="25CD0A92" w:rsidR="00646B12" w:rsidRPr="00646B12" w:rsidRDefault="00646B12" w:rsidP="00646B12">
            <w:pPr>
              <w:ind w:firstLine="0"/>
            </w:pPr>
            <w:r>
              <w:t>Hardee</w:t>
            </w:r>
          </w:p>
        </w:tc>
        <w:tc>
          <w:tcPr>
            <w:tcW w:w="2180" w:type="dxa"/>
          </w:tcPr>
          <w:p w14:paraId="78A31748" w14:textId="461B371D" w:rsidR="00646B12" w:rsidRPr="00646B12" w:rsidRDefault="00646B12" w:rsidP="00646B12">
            <w:pPr>
              <w:ind w:firstLine="0"/>
            </w:pPr>
            <w:r>
              <w:t>Hart</w:t>
            </w:r>
          </w:p>
        </w:tc>
      </w:tr>
      <w:tr w:rsidR="00646B12" w:rsidRPr="00646B12" w14:paraId="6387A5F0" w14:textId="77777777" w:rsidTr="00646B12">
        <w:tc>
          <w:tcPr>
            <w:tcW w:w="2179" w:type="dxa"/>
          </w:tcPr>
          <w:p w14:paraId="434771A8" w14:textId="1D1E3698" w:rsidR="00646B12" w:rsidRPr="00646B12" w:rsidRDefault="00646B12" w:rsidP="00646B12">
            <w:pPr>
              <w:ind w:firstLine="0"/>
            </w:pPr>
            <w:r>
              <w:t>Hartnett</w:t>
            </w:r>
          </w:p>
        </w:tc>
        <w:tc>
          <w:tcPr>
            <w:tcW w:w="2179" w:type="dxa"/>
          </w:tcPr>
          <w:p w14:paraId="26E004D0" w14:textId="2B211DA4" w:rsidR="00646B12" w:rsidRPr="00646B12" w:rsidRDefault="00646B12" w:rsidP="00646B12">
            <w:pPr>
              <w:ind w:firstLine="0"/>
            </w:pPr>
            <w:r>
              <w:t>Hartz</w:t>
            </w:r>
          </w:p>
        </w:tc>
        <w:tc>
          <w:tcPr>
            <w:tcW w:w="2180" w:type="dxa"/>
          </w:tcPr>
          <w:p w14:paraId="7B255DAD" w14:textId="307AEDCD" w:rsidR="00646B12" w:rsidRPr="00646B12" w:rsidRDefault="00646B12" w:rsidP="00646B12">
            <w:pPr>
              <w:ind w:firstLine="0"/>
            </w:pPr>
            <w:r>
              <w:t>Hayes</w:t>
            </w:r>
          </w:p>
        </w:tc>
      </w:tr>
      <w:tr w:rsidR="00646B12" w:rsidRPr="00646B12" w14:paraId="6B6A49FA" w14:textId="77777777" w:rsidTr="00646B12">
        <w:tc>
          <w:tcPr>
            <w:tcW w:w="2179" w:type="dxa"/>
          </w:tcPr>
          <w:p w14:paraId="65F5DE33" w14:textId="7701A76A" w:rsidR="00646B12" w:rsidRPr="00646B12" w:rsidRDefault="00646B12" w:rsidP="00646B12">
            <w:pPr>
              <w:ind w:firstLine="0"/>
            </w:pPr>
            <w:r>
              <w:t>Henderson-Myers</w:t>
            </w:r>
          </w:p>
        </w:tc>
        <w:tc>
          <w:tcPr>
            <w:tcW w:w="2179" w:type="dxa"/>
          </w:tcPr>
          <w:p w14:paraId="245A2797" w14:textId="15807476" w:rsidR="00646B12" w:rsidRPr="00646B12" w:rsidRDefault="00646B12" w:rsidP="00646B12">
            <w:pPr>
              <w:ind w:firstLine="0"/>
            </w:pPr>
            <w:r>
              <w:t>Herbkersman</w:t>
            </w:r>
          </w:p>
        </w:tc>
        <w:tc>
          <w:tcPr>
            <w:tcW w:w="2180" w:type="dxa"/>
          </w:tcPr>
          <w:p w14:paraId="31AD9643" w14:textId="7C009C85" w:rsidR="00646B12" w:rsidRPr="00646B12" w:rsidRDefault="00646B12" w:rsidP="00646B12">
            <w:pPr>
              <w:ind w:firstLine="0"/>
            </w:pPr>
            <w:r>
              <w:t>Hewitt</w:t>
            </w:r>
          </w:p>
        </w:tc>
      </w:tr>
      <w:tr w:rsidR="00646B12" w:rsidRPr="00646B12" w14:paraId="5DC5A5F5" w14:textId="77777777" w:rsidTr="00646B12">
        <w:tc>
          <w:tcPr>
            <w:tcW w:w="2179" w:type="dxa"/>
          </w:tcPr>
          <w:p w14:paraId="67A4DA27" w14:textId="3E81895C" w:rsidR="00646B12" w:rsidRPr="00646B12" w:rsidRDefault="00646B12" w:rsidP="00646B12">
            <w:pPr>
              <w:ind w:firstLine="0"/>
            </w:pPr>
            <w:r>
              <w:t>Hiott</w:t>
            </w:r>
          </w:p>
        </w:tc>
        <w:tc>
          <w:tcPr>
            <w:tcW w:w="2179" w:type="dxa"/>
          </w:tcPr>
          <w:p w14:paraId="3A51FE62" w14:textId="0A7F6FC2" w:rsidR="00646B12" w:rsidRPr="00646B12" w:rsidRDefault="00646B12" w:rsidP="00646B12">
            <w:pPr>
              <w:ind w:firstLine="0"/>
            </w:pPr>
            <w:r>
              <w:t>Hixon</w:t>
            </w:r>
          </w:p>
        </w:tc>
        <w:tc>
          <w:tcPr>
            <w:tcW w:w="2180" w:type="dxa"/>
          </w:tcPr>
          <w:p w14:paraId="7698C4DF" w14:textId="55EF1714" w:rsidR="00646B12" w:rsidRPr="00646B12" w:rsidRDefault="00646B12" w:rsidP="00646B12">
            <w:pPr>
              <w:ind w:firstLine="0"/>
            </w:pPr>
            <w:r>
              <w:t>Holman</w:t>
            </w:r>
          </w:p>
        </w:tc>
      </w:tr>
      <w:tr w:rsidR="00646B12" w:rsidRPr="00646B12" w14:paraId="33F28A04" w14:textId="77777777" w:rsidTr="00646B12">
        <w:tc>
          <w:tcPr>
            <w:tcW w:w="2179" w:type="dxa"/>
          </w:tcPr>
          <w:p w14:paraId="027C8718" w14:textId="50553D8C" w:rsidR="00646B12" w:rsidRPr="00646B12" w:rsidRDefault="00646B12" w:rsidP="00646B12">
            <w:pPr>
              <w:ind w:firstLine="0"/>
            </w:pPr>
            <w:r>
              <w:t>Hosey</w:t>
            </w:r>
          </w:p>
        </w:tc>
        <w:tc>
          <w:tcPr>
            <w:tcW w:w="2179" w:type="dxa"/>
          </w:tcPr>
          <w:p w14:paraId="7E574416" w14:textId="7126F12F" w:rsidR="00646B12" w:rsidRPr="00646B12" w:rsidRDefault="00646B12" w:rsidP="00646B12">
            <w:pPr>
              <w:ind w:firstLine="0"/>
            </w:pPr>
            <w:r>
              <w:t>Howard</w:t>
            </w:r>
          </w:p>
        </w:tc>
        <w:tc>
          <w:tcPr>
            <w:tcW w:w="2180" w:type="dxa"/>
          </w:tcPr>
          <w:p w14:paraId="74DBEBD0" w14:textId="7DFF834B" w:rsidR="00646B12" w:rsidRPr="00646B12" w:rsidRDefault="00646B12" w:rsidP="00646B12">
            <w:pPr>
              <w:ind w:firstLine="0"/>
            </w:pPr>
            <w:r>
              <w:t>J. E. Johnson</w:t>
            </w:r>
          </w:p>
        </w:tc>
      </w:tr>
      <w:tr w:rsidR="00646B12" w:rsidRPr="00646B12" w14:paraId="7AB05B39" w14:textId="77777777" w:rsidTr="00646B12">
        <w:tc>
          <w:tcPr>
            <w:tcW w:w="2179" w:type="dxa"/>
          </w:tcPr>
          <w:p w14:paraId="7AA5943D" w14:textId="4E5CD1C0" w:rsidR="00646B12" w:rsidRPr="00646B12" w:rsidRDefault="00646B12" w:rsidP="00646B12">
            <w:pPr>
              <w:ind w:firstLine="0"/>
            </w:pPr>
            <w:r>
              <w:t>J. L. Johnson</w:t>
            </w:r>
          </w:p>
        </w:tc>
        <w:tc>
          <w:tcPr>
            <w:tcW w:w="2179" w:type="dxa"/>
          </w:tcPr>
          <w:p w14:paraId="3D34F1BB" w14:textId="59E7962E" w:rsidR="00646B12" w:rsidRPr="00646B12" w:rsidRDefault="00646B12" w:rsidP="00646B12">
            <w:pPr>
              <w:ind w:firstLine="0"/>
            </w:pPr>
            <w:r>
              <w:t>Jones</w:t>
            </w:r>
          </w:p>
        </w:tc>
        <w:tc>
          <w:tcPr>
            <w:tcW w:w="2180" w:type="dxa"/>
          </w:tcPr>
          <w:p w14:paraId="332A594B" w14:textId="24793DFA" w:rsidR="00646B12" w:rsidRPr="00646B12" w:rsidRDefault="00646B12" w:rsidP="00646B12">
            <w:pPr>
              <w:ind w:firstLine="0"/>
            </w:pPr>
            <w:r>
              <w:t>Jordan</w:t>
            </w:r>
          </w:p>
        </w:tc>
      </w:tr>
      <w:tr w:rsidR="00646B12" w:rsidRPr="00646B12" w14:paraId="7E828686" w14:textId="77777777" w:rsidTr="00646B12">
        <w:tc>
          <w:tcPr>
            <w:tcW w:w="2179" w:type="dxa"/>
          </w:tcPr>
          <w:p w14:paraId="5AA896C3" w14:textId="5A4B5C70" w:rsidR="00646B12" w:rsidRPr="00646B12" w:rsidRDefault="00646B12" w:rsidP="00646B12">
            <w:pPr>
              <w:ind w:firstLine="0"/>
            </w:pPr>
            <w:r>
              <w:t>King</w:t>
            </w:r>
          </w:p>
        </w:tc>
        <w:tc>
          <w:tcPr>
            <w:tcW w:w="2179" w:type="dxa"/>
          </w:tcPr>
          <w:p w14:paraId="10AC96D4" w14:textId="18260C82" w:rsidR="00646B12" w:rsidRPr="00646B12" w:rsidRDefault="00646B12" w:rsidP="00646B12">
            <w:pPr>
              <w:ind w:firstLine="0"/>
            </w:pPr>
            <w:r>
              <w:t>Kirby</w:t>
            </w:r>
          </w:p>
        </w:tc>
        <w:tc>
          <w:tcPr>
            <w:tcW w:w="2180" w:type="dxa"/>
          </w:tcPr>
          <w:p w14:paraId="4822EA47" w14:textId="06BA8636" w:rsidR="00646B12" w:rsidRPr="00646B12" w:rsidRDefault="00646B12" w:rsidP="00646B12">
            <w:pPr>
              <w:ind w:firstLine="0"/>
            </w:pPr>
            <w:r>
              <w:t>Landing</w:t>
            </w:r>
          </w:p>
        </w:tc>
      </w:tr>
      <w:tr w:rsidR="00646B12" w:rsidRPr="00646B12" w14:paraId="1DD5C98F" w14:textId="77777777" w:rsidTr="00646B12">
        <w:tc>
          <w:tcPr>
            <w:tcW w:w="2179" w:type="dxa"/>
          </w:tcPr>
          <w:p w14:paraId="706FAF9F" w14:textId="3CBB74D3" w:rsidR="00646B12" w:rsidRPr="00646B12" w:rsidRDefault="00646B12" w:rsidP="00646B12">
            <w:pPr>
              <w:ind w:firstLine="0"/>
            </w:pPr>
            <w:r>
              <w:t>Long</w:t>
            </w:r>
          </w:p>
        </w:tc>
        <w:tc>
          <w:tcPr>
            <w:tcW w:w="2179" w:type="dxa"/>
          </w:tcPr>
          <w:p w14:paraId="07B16B2A" w14:textId="7E7D86C2" w:rsidR="00646B12" w:rsidRPr="00646B12" w:rsidRDefault="00646B12" w:rsidP="00646B12">
            <w:pPr>
              <w:ind w:firstLine="0"/>
            </w:pPr>
            <w:r>
              <w:t>Lowe</w:t>
            </w:r>
          </w:p>
        </w:tc>
        <w:tc>
          <w:tcPr>
            <w:tcW w:w="2180" w:type="dxa"/>
          </w:tcPr>
          <w:p w14:paraId="3C68DC3C" w14:textId="30A7C4F3" w:rsidR="00646B12" w:rsidRPr="00646B12" w:rsidRDefault="00646B12" w:rsidP="00646B12">
            <w:pPr>
              <w:ind w:firstLine="0"/>
            </w:pPr>
            <w:r>
              <w:t>Luck</w:t>
            </w:r>
          </w:p>
        </w:tc>
      </w:tr>
      <w:tr w:rsidR="00646B12" w:rsidRPr="00646B12" w14:paraId="171211ED" w14:textId="77777777" w:rsidTr="00646B12">
        <w:tc>
          <w:tcPr>
            <w:tcW w:w="2179" w:type="dxa"/>
          </w:tcPr>
          <w:p w14:paraId="2DA22BAC" w14:textId="2F3B7D83" w:rsidR="00646B12" w:rsidRPr="00646B12" w:rsidRDefault="00646B12" w:rsidP="00646B12">
            <w:pPr>
              <w:ind w:firstLine="0"/>
            </w:pPr>
            <w:r>
              <w:t>Martin</w:t>
            </w:r>
          </w:p>
        </w:tc>
        <w:tc>
          <w:tcPr>
            <w:tcW w:w="2179" w:type="dxa"/>
          </w:tcPr>
          <w:p w14:paraId="41722C38" w14:textId="184ADF43" w:rsidR="00646B12" w:rsidRPr="00646B12" w:rsidRDefault="00646B12" w:rsidP="00646B12">
            <w:pPr>
              <w:ind w:firstLine="0"/>
            </w:pPr>
            <w:r>
              <w:t>McDaniel</w:t>
            </w:r>
          </w:p>
        </w:tc>
        <w:tc>
          <w:tcPr>
            <w:tcW w:w="2180" w:type="dxa"/>
          </w:tcPr>
          <w:p w14:paraId="541725CD" w14:textId="0B63CA8F" w:rsidR="00646B12" w:rsidRPr="00646B12" w:rsidRDefault="00646B12" w:rsidP="00646B12">
            <w:pPr>
              <w:ind w:firstLine="0"/>
            </w:pPr>
            <w:r>
              <w:t>McGinnis</w:t>
            </w:r>
          </w:p>
        </w:tc>
      </w:tr>
      <w:tr w:rsidR="00646B12" w:rsidRPr="00646B12" w14:paraId="53E23FF7" w14:textId="77777777" w:rsidTr="00646B12">
        <w:tc>
          <w:tcPr>
            <w:tcW w:w="2179" w:type="dxa"/>
          </w:tcPr>
          <w:p w14:paraId="2B466C84" w14:textId="0E5E92CA" w:rsidR="00646B12" w:rsidRPr="00646B12" w:rsidRDefault="00646B12" w:rsidP="00646B12">
            <w:pPr>
              <w:ind w:firstLine="0"/>
            </w:pPr>
            <w:r>
              <w:t>C. Mitchell</w:t>
            </w:r>
          </w:p>
        </w:tc>
        <w:tc>
          <w:tcPr>
            <w:tcW w:w="2179" w:type="dxa"/>
          </w:tcPr>
          <w:p w14:paraId="47BDDF5E" w14:textId="5D3203C2" w:rsidR="00646B12" w:rsidRPr="00646B12" w:rsidRDefault="00646B12" w:rsidP="00646B12">
            <w:pPr>
              <w:ind w:firstLine="0"/>
            </w:pPr>
            <w:r>
              <w:t>J. Moore</w:t>
            </w:r>
          </w:p>
        </w:tc>
        <w:tc>
          <w:tcPr>
            <w:tcW w:w="2180" w:type="dxa"/>
          </w:tcPr>
          <w:p w14:paraId="5A2EE3B3" w14:textId="62C7020A" w:rsidR="00646B12" w:rsidRPr="00646B12" w:rsidRDefault="00646B12" w:rsidP="00646B12">
            <w:pPr>
              <w:ind w:firstLine="0"/>
            </w:pPr>
            <w:r>
              <w:t>T. Moore</w:t>
            </w:r>
          </w:p>
        </w:tc>
      </w:tr>
      <w:tr w:rsidR="00646B12" w:rsidRPr="00646B12" w14:paraId="08BD6451" w14:textId="77777777" w:rsidTr="00646B12">
        <w:tc>
          <w:tcPr>
            <w:tcW w:w="2179" w:type="dxa"/>
          </w:tcPr>
          <w:p w14:paraId="29BCBCD3" w14:textId="07A62E4D" w:rsidR="00646B12" w:rsidRPr="00646B12" w:rsidRDefault="00646B12" w:rsidP="00646B12">
            <w:pPr>
              <w:ind w:firstLine="0"/>
            </w:pPr>
            <w:r>
              <w:t>Moss</w:t>
            </w:r>
          </w:p>
        </w:tc>
        <w:tc>
          <w:tcPr>
            <w:tcW w:w="2179" w:type="dxa"/>
          </w:tcPr>
          <w:p w14:paraId="48A4B92D" w14:textId="0D4AEC55" w:rsidR="00646B12" w:rsidRPr="00646B12" w:rsidRDefault="00646B12" w:rsidP="00646B12">
            <w:pPr>
              <w:ind w:firstLine="0"/>
            </w:pPr>
            <w:r>
              <w:t>Neese</w:t>
            </w:r>
          </w:p>
        </w:tc>
        <w:tc>
          <w:tcPr>
            <w:tcW w:w="2180" w:type="dxa"/>
          </w:tcPr>
          <w:p w14:paraId="7260DAF9" w14:textId="0E5940BD" w:rsidR="00646B12" w:rsidRPr="00646B12" w:rsidRDefault="00646B12" w:rsidP="00646B12">
            <w:pPr>
              <w:ind w:firstLine="0"/>
            </w:pPr>
            <w:r>
              <w:t>B. Newton</w:t>
            </w:r>
          </w:p>
        </w:tc>
      </w:tr>
      <w:tr w:rsidR="00646B12" w:rsidRPr="00646B12" w14:paraId="0E61E1B6" w14:textId="77777777" w:rsidTr="00646B12">
        <w:tc>
          <w:tcPr>
            <w:tcW w:w="2179" w:type="dxa"/>
          </w:tcPr>
          <w:p w14:paraId="64BE3397" w14:textId="11154D8F" w:rsidR="00646B12" w:rsidRPr="00646B12" w:rsidRDefault="00646B12" w:rsidP="00646B12">
            <w:pPr>
              <w:ind w:firstLine="0"/>
            </w:pPr>
            <w:r>
              <w:t>W. Newton</w:t>
            </w:r>
          </w:p>
        </w:tc>
        <w:tc>
          <w:tcPr>
            <w:tcW w:w="2179" w:type="dxa"/>
          </w:tcPr>
          <w:p w14:paraId="6FCE2296" w14:textId="794D1195" w:rsidR="00646B12" w:rsidRPr="00646B12" w:rsidRDefault="00646B12" w:rsidP="00646B12">
            <w:pPr>
              <w:ind w:firstLine="0"/>
            </w:pPr>
            <w:r>
              <w:t>Oremus</w:t>
            </w:r>
          </w:p>
        </w:tc>
        <w:tc>
          <w:tcPr>
            <w:tcW w:w="2180" w:type="dxa"/>
          </w:tcPr>
          <w:p w14:paraId="5211C290" w14:textId="1CA86888" w:rsidR="00646B12" w:rsidRPr="00646B12" w:rsidRDefault="00646B12" w:rsidP="00646B12">
            <w:pPr>
              <w:ind w:firstLine="0"/>
            </w:pPr>
            <w:r>
              <w:t>Pope</w:t>
            </w:r>
          </w:p>
        </w:tc>
      </w:tr>
      <w:tr w:rsidR="00646B12" w:rsidRPr="00646B12" w14:paraId="49022DCE" w14:textId="77777777" w:rsidTr="00646B12">
        <w:tc>
          <w:tcPr>
            <w:tcW w:w="2179" w:type="dxa"/>
          </w:tcPr>
          <w:p w14:paraId="5C1CBCF6" w14:textId="03BEF65D" w:rsidR="00646B12" w:rsidRPr="00646B12" w:rsidRDefault="00646B12" w:rsidP="00646B12">
            <w:pPr>
              <w:ind w:firstLine="0"/>
            </w:pPr>
            <w:r>
              <w:t>Rankin</w:t>
            </w:r>
          </w:p>
        </w:tc>
        <w:tc>
          <w:tcPr>
            <w:tcW w:w="2179" w:type="dxa"/>
          </w:tcPr>
          <w:p w14:paraId="558A0BE6" w14:textId="4FFDEFCD" w:rsidR="00646B12" w:rsidRPr="00646B12" w:rsidRDefault="00646B12" w:rsidP="00646B12">
            <w:pPr>
              <w:ind w:firstLine="0"/>
            </w:pPr>
            <w:r>
              <w:t>Reese</w:t>
            </w:r>
          </w:p>
        </w:tc>
        <w:tc>
          <w:tcPr>
            <w:tcW w:w="2180" w:type="dxa"/>
          </w:tcPr>
          <w:p w14:paraId="2BF74AED" w14:textId="5BE57725" w:rsidR="00646B12" w:rsidRPr="00646B12" w:rsidRDefault="00646B12" w:rsidP="00646B12">
            <w:pPr>
              <w:ind w:firstLine="0"/>
            </w:pPr>
            <w:r>
              <w:t>Rivers</w:t>
            </w:r>
          </w:p>
        </w:tc>
      </w:tr>
      <w:tr w:rsidR="00646B12" w:rsidRPr="00646B12" w14:paraId="54DB5A48" w14:textId="77777777" w:rsidTr="00646B12">
        <w:tc>
          <w:tcPr>
            <w:tcW w:w="2179" w:type="dxa"/>
          </w:tcPr>
          <w:p w14:paraId="73A40B27" w14:textId="0D18A0F5" w:rsidR="00646B12" w:rsidRPr="00646B12" w:rsidRDefault="00646B12" w:rsidP="00646B12">
            <w:pPr>
              <w:ind w:firstLine="0"/>
            </w:pPr>
            <w:r>
              <w:t>Robbins</w:t>
            </w:r>
          </w:p>
        </w:tc>
        <w:tc>
          <w:tcPr>
            <w:tcW w:w="2179" w:type="dxa"/>
          </w:tcPr>
          <w:p w14:paraId="774CD6C5" w14:textId="04E39AAB" w:rsidR="00646B12" w:rsidRPr="00646B12" w:rsidRDefault="00646B12" w:rsidP="00646B12">
            <w:pPr>
              <w:ind w:firstLine="0"/>
            </w:pPr>
            <w:r>
              <w:t>Rose</w:t>
            </w:r>
          </w:p>
        </w:tc>
        <w:tc>
          <w:tcPr>
            <w:tcW w:w="2180" w:type="dxa"/>
          </w:tcPr>
          <w:p w14:paraId="59D82A4B" w14:textId="2AB1466C" w:rsidR="00646B12" w:rsidRPr="00646B12" w:rsidRDefault="00646B12" w:rsidP="00646B12">
            <w:pPr>
              <w:ind w:firstLine="0"/>
            </w:pPr>
            <w:r>
              <w:t>Rutherford</w:t>
            </w:r>
          </w:p>
        </w:tc>
      </w:tr>
      <w:tr w:rsidR="00646B12" w:rsidRPr="00646B12" w14:paraId="5010396F" w14:textId="77777777" w:rsidTr="00646B12">
        <w:tc>
          <w:tcPr>
            <w:tcW w:w="2179" w:type="dxa"/>
          </w:tcPr>
          <w:p w14:paraId="7E237097" w14:textId="6DE76ED4" w:rsidR="00646B12" w:rsidRPr="00646B12" w:rsidRDefault="00646B12" w:rsidP="00646B12">
            <w:pPr>
              <w:ind w:firstLine="0"/>
            </w:pPr>
            <w:r>
              <w:t>Sanders</w:t>
            </w:r>
          </w:p>
        </w:tc>
        <w:tc>
          <w:tcPr>
            <w:tcW w:w="2179" w:type="dxa"/>
          </w:tcPr>
          <w:p w14:paraId="30A35B66" w14:textId="6293B3CC" w:rsidR="00646B12" w:rsidRPr="00646B12" w:rsidRDefault="00646B12" w:rsidP="00646B12">
            <w:pPr>
              <w:ind w:firstLine="0"/>
            </w:pPr>
            <w:r>
              <w:t>Schuessler</w:t>
            </w:r>
          </w:p>
        </w:tc>
        <w:tc>
          <w:tcPr>
            <w:tcW w:w="2180" w:type="dxa"/>
          </w:tcPr>
          <w:p w14:paraId="05F62C5A" w14:textId="576591D1" w:rsidR="00646B12" w:rsidRPr="00646B12" w:rsidRDefault="00646B12" w:rsidP="00646B12">
            <w:pPr>
              <w:ind w:firstLine="0"/>
            </w:pPr>
            <w:r>
              <w:t>Scott</w:t>
            </w:r>
          </w:p>
        </w:tc>
      </w:tr>
      <w:tr w:rsidR="00646B12" w:rsidRPr="00646B12" w14:paraId="5002FAEE" w14:textId="77777777" w:rsidTr="00646B12">
        <w:tc>
          <w:tcPr>
            <w:tcW w:w="2179" w:type="dxa"/>
          </w:tcPr>
          <w:p w14:paraId="19782EC5" w14:textId="6E97F0AA" w:rsidR="00646B12" w:rsidRPr="00646B12" w:rsidRDefault="00646B12" w:rsidP="00646B12">
            <w:pPr>
              <w:ind w:firstLine="0"/>
            </w:pPr>
            <w:r>
              <w:t>Sessions</w:t>
            </w:r>
          </w:p>
        </w:tc>
        <w:tc>
          <w:tcPr>
            <w:tcW w:w="2179" w:type="dxa"/>
          </w:tcPr>
          <w:p w14:paraId="32A6EE12" w14:textId="55F89F9E" w:rsidR="00646B12" w:rsidRPr="00646B12" w:rsidRDefault="00646B12" w:rsidP="00646B12">
            <w:pPr>
              <w:ind w:firstLine="0"/>
            </w:pPr>
            <w:r>
              <w:t>G. M. Smith</w:t>
            </w:r>
          </w:p>
        </w:tc>
        <w:tc>
          <w:tcPr>
            <w:tcW w:w="2180" w:type="dxa"/>
          </w:tcPr>
          <w:p w14:paraId="4907EC59" w14:textId="3E1065F6" w:rsidR="00646B12" w:rsidRPr="00646B12" w:rsidRDefault="00646B12" w:rsidP="00646B12">
            <w:pPr>
              <w:ind w:firstLine="0"/>
            </w:pPr>
            <w:r>
              <w:t>M. M. Smith</w:t>
            </w:r>
          </w:p>
        </w:tc>
      </w:tr>
      <w:tr w:rsidR="00646B12" w:rsidRPr="00646B12" w14:paraId="75028E4F" w14:textId="77777777" w:rsidTr="00646B12">
        <w:tc>
          <w:tcPr>
            <w:tcW w:w="2179" w:type="dxa"/>
          </w:tcPr>
          <w:p w14:paraId="1D616C2E" w14:textId="162467FC" w:rsidR="00646B12" w:rsidRPr="00646B12" w:rsidRDefault="00646B12" w:rsidP="00646B12">
            <w:pPr>
              <w:ind w:firstLine="0"/>
            </w:pPr>
            <w:r>
              <w:t>Stavrinakis</w:t>
            </w:r>
          </w:p>
        </w:tc>
        <w:tc>
          <w:tcPr>
            <w:tcW w:w="2179" w:type="dxa"/>
          </w:tcPr>
          <w:p w14:paraId="3D7FF3E2" w14:textId="0DB5EB51" w:rsidR="00646B12" w:rsidRPr="00646B12" w:rsidRDefault="00646B12" w:rsidP="00646B12">
            <w:pPr>
              <w:ind w:firstLine="0"/>
            </w:pPr>
            <w:r>
              <w:t>Taylor</w:t>
            </w:r>
          </w:p>
        </w:tc>
        <w:tc>
          <w:tcPr>
            <w:tcW w:w="2180" w:type="dxa"/>
          </w:tcPr>
          <w:p w14:paraId="70BBF067" w14:textId="171141D1" w:rsidR="00646B12" w:rsidRPr="00646B12" w:rsidRDefault="00646B12" w:rsidP="00646B12">
            <w:pPr>
              <w:ind w:firstLine="0"/>
            </w:pPr>
            <w:r>
              <w:t>Teeple</w:t>
            </w:r>
          </w:p>
        </w:tc>
      </w:tr>
      <w:tr w:rsidR="00646B12" w:rsidRPr="00646B12" w14:paraId="54388C07" w14:textId="77777777" w:rsidTr="00646B12">
        <w:tc>
          <w:tcPr>
            <w:tcW w:w="2179" w:type="dxa"/>
          </w:tcPr>
          <w:p w14:paraId="7E1A664E" w14:textId="0C16BC08" w:rsidR="00646B12" w:rsidRPr="00646B12" w:rsidRDefault="00646B12" w:rsidP="00646B12">
            <w:pPr>
              <w:ind w:firstLine="0"/>
            </w:pPr>
            <w:r>
              <w:t>Vaughan</w:t>
            </w:r>
          </w:p>
        </w:tc>
        <w:tc>
          <w:tcPr>
            <w:tcW w:w="2179" w:type="dxa"/>
          </w:tcPr>
          <w:p w14:paraId="55D3B70B" w14:textId="5F382EDC" w:rsidR="00646B12" w:rsidRPr="00646B12" w:rsidRDefault="00646B12" w:rsidP="00646B12">
            <w:pPr>
              <w:ind w:firstLine="0"/>
            </w:pPr>
            <w:r>
              <w:t>Waters</w:t>
            </w:r>
          </w:p>
        </w:tc>
        <w:tc>
          <w:tcPr>
            <w:tcW w:w="2180" w:type="dxa"/>
          </w:tcPr>
          <w:p w14:paraId="362212D0" w14:textId="096A915B" w:rsidR="00646B12" w:rsidRPr="00646B12" w:rsidRDefault="00646B12" w:rsidP="00646B12">
            <w:pPr>
              <w:ind w:firstLine="0"/>
            </w:pPr>
            <w:r>
              <w:t>Weeks</w:t>
            </w:r>
          </w:p>
        </w:tc>
      </w:tr>
      <w:tr w:rsidR="00646B12" w:rsidRPr="00646B12" w14:paraId="424DF72F" w14:textId="77777777" w:rsidTr="00646B12">
        <w:tc>
          <w:tcPr>
            <w:tcW w:w="2179" w:type="dxa"/>
          </w:tcPr>
          <w:p w14:paraId="1860D9EA" w14:textId="585704F5" w:rsidR="00646B12" w:rsidRPr="00646B12" w:rsidRDefault="00646B12" w:rsidP="00646B12">
            <w:pPr>
              <w:ind w:firstLine="0"/>
            </w:pPr>
            <w:r>
              <w:t>Wetmore</w:t>
            </w:r>
          </w:p>
        </w:tc>
        <w:tc>
          <w:tcPr>
            <w:tcW w:w="2179" w:type="dxa"/>
          </w:tcPr>
          <w:p w14:paraId="569492AA" w14:textId="1D660DFD" w:rsidR="00646B12" w:rsidRPr="00646B12" w:rsidRDefault="00646B12" w:rsidP="00646B12">
            <w:pPr>
              <w:ind w:firstLine="0"/>
            </w:pPr>
            <w:r>
              <w:t>Whitmire</w:t>
            </w:r>
          </w:p>
        </w:tc>
        <w:tc>
          <w:tcPr>
            <w:tcW w:w="2180" w:type="dxa"/>
          </w:tcPr>
          <w:p w14:paraId="1CCB677D" w14:textId="6F33545C" w:rsidR="00646B12" w:rsidRPr="00646B12" w:rsidRDefault="00646B12" w:rsidP="00646B12">
            <w:pPr>
              <w:ind w:firstLine="0"/>
            </w:pPr>
            <w:r>
              <w:t>Wickensimer</w:t>
            </w:r>
          </w:p>
        </w:tc>
      </w:tr>
      <w:tr w:rsidR="00646B12" w:rsidRPr="00646B12" w14:paraId="2A16774D" w14:textId="77777777" w:rsidTr="00646B12">
        <w:tc>
          <w:tcPr>
            <w:tcW w:w="2179" w:type="dxa"/>
          </w:tcPr>
          <w:p w14:paraId="44109892" w14:textId="1F384921" w:rsidR="00646B12" w:rsidRPr="00646B12" w:rsidRDefault="00646B12" w:rsidP="00646B12">
            <w:pPr>
              <w:keepNext/>
              <w:ind w:firstLine="0"/>
            </w:pPr>
            <w:r>
              <w:t>Williams</w:t>
            </w:r>
          </w:p>
        </w:tc>
        <w:tc>
          <w:tcPr>
            <w:tcW w:w="2179" w:type="dxa"/>
          </w:tcPr>
          <w:p w14:paraId="4BB9F25A" w14:textId="4D5A4CA1" w:rsidR="00646B12" w:rsidRPr="00646B12" w:rsidRDefault="00646B12" w:rsidP="00646B12">
            <w:pPr>
              <w:keepNext/>
              <w:ind w:firstLine="0"/>
            </w:pPr>
            <w:r>
              <w:t>Willis</w:t>
            </w:r>
          </w:p>
        </w:tc>
        <w:tc>
          <w:tcPr>
            <w:tcW w:w="2180" w:type="dxa"/>
          </w:tcPr>
          <w:p w14:paraId="37935451" w14:textId="1C3AADEF" w:rsidR="00646B12" w:rsidRPr="00646B12" w:rsidRDefault="00646B12" w:rsidP="00646B12">
            <w:pPr>
              <w:keepNext/>
              <w:ind w:firstLine="0"/>
            </w:pPr>
            <w:r>
              <w:t>Wooten</w:t>
            </w:r>
          </w:p>
        </w:tc>
      </w:tr>
      <w:tr w:rsidR="00646B12" w:rsidRPr="00646B12" w14:paraId="43A64F36" w14:textId="77777777" w:rsidTr="00646B12">
        <w:tc>
          <w:tcPr>
            <w:tcW w:w="2179" w:type="dxa"/>
          </w:tcPr>
          <w:p w14:paraId="3AEB9093" w14:textId="122F5D74" w:rsidR="00646B12" w:rsidRPr="00646B12" w:rsidRDefault="00646B12" w:rsidP="00646B12">
            <w:pPr>
              <w:keepNext/>
              <w:ind w:firstLine="0"/>
            </w:pPr>
            <w:r>
              <w:t>Yow</w:t>
            </w:r>
          </w:p>
        </w:tc>
        <w:tc>
          <w:tcPr>
            <w:tcW w:w="2179" w:type="dxa"/>
          </w:tcPr>
          <w:p w14:paraId="7A163BCE" w14:textId="77777777" w:rsidR="00646B12" w:rsidRPr="00646B12" w:rsidRDefault="00646B12" w:rsidP="00646B12">
            <w:pPr>
              <w:keepNext/>
              <w:ind w:firstLine="0"/>
            </w:pPr>
          </w:p>
        </w:tc>
        <w:tc>
          <w:tcPr>
            <w:tcW w:w="2180" w:type="dxa"/>
          </w:tcPr>
          <w:p w14:paraId="420136F6" w14:textId="77777777" w:rsidR="00646B12" w:rsidRPr="00646B12" w:rsidRDefault="00646B12" w:rsidP="00646B12">
            <w:pPr>
              <w:keepNext/>
              <w:ind w:firstLine="0"/>
            </w:pPr>
          </w:p>
        </w:tc>
      </w:tr>
    </w:tbl>
    <w:p w14:paraId="0EE67B1E" w14:textId="77777777" w:rsidR="00646B12" w:rsidRDefault="00646B12" w:rsidP="00646B12"/>
    <w:p w14:paraId="6D3BC2CA" w14:textId="3B0DD683" w:rsidR="00646B12" w:rsidRDefault="00646B12" w:rsidP="00646B12">
      <w:pPr>
        <w:jc w:val="center"/>
        <w:rPr>
          <w:b/>
        </w:rPr>
      </w:pPr>
      <w:r w:rsidRPr="00646B12">
        <w:rPr>
          <w:b/>
        </w:rPr>
        <w:t>Total--97</w:t>
      </w:r>
    </w:p>
    <w:p w14:paraId="03DC671B" w14:textId="77777777" w:rsidR="00646B12" w:rsidRDefault="00646B12" w:rsidP="00646B12">
      <w:pPr>
        <w:jc w:val="center"/>
        <w:rPr>
          <w:b/>
        </w:rPr>
      </w:pPr>
    </w:p>
    <w:p w14:paraId="06BF586F" w14:textId="77777777" w:rsidR="00646B12" w:rsidRDefault="00646B12" w:rsidP="00646B12">
      <w:pPr>
        <w:ind w:firstLine="0"/>
      </w:pPr>
      <w:r w:rsidRPr="00646B1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6B12" w:rsidRPr="00646B12" w14:paraId="058BFB15" w14:textId="77777777" w:rsidTr="00646B12">
        <w:tc>
          <w:tcPr>
            <w:tcW w:w="2179" w:type="dxa"/>
          </w:tcPr>
          <w:p w14:paraId="09F0BC61" w14:textId="6D4E06D0" w:rsidR="00646B12" w:rsidRPr="00646B12" w:rsidRDefault="00646B12" w:rsidP="00646B12">
            <w:pPr>
              <w:keepNext/>
              <w:ind w:firstLine="0"/>
            </w:pPr>
            <w:r>
              <w:t>Beach</w:t>
            </w:r>
          </w:p>
        </w:tc>
        <w:tc>
          <w:tcPr>
            <w:tcW w:w="2179" w:type="dxa"/>
          </w:tcPr>
          <w:p w14:paraId="737780EB" w14:textId="5634E8E7" w:rsidR="00646B12" w:rsidRPr="00646B12" w:rsidRDefault="00646B12" w:rsidP="00646B12">
            <w:pPr>
              <w:keepNext/>
              <w:ind w:firstLine="0"/>
            </w:pPr>
            <w:r>
              <w:t>Burns</w:t>
            </w:r>
          </w:p>
        </w:tc>
        <w:tc>
          <w:tcPr>
            <w:tcW w:w="2180" w:type="dxa"/>
          </w:tcPr>
          <w:p w14:paraId="4A99B39A" w14:textId="46D7BCC3" w:rsidR="00646B12" w:rsidRPr="00646B12" w:rsidRDefault="00646B12" w:rsidP="00646B12">
            <w:pPr>
              <w:keepNext/>
              <w:ind w:firstLine="0"/>
            </w:pPr>
            <w:r>
              <w:t>Chapman</w:t>
            </w:r>
          </w:p>
        </w:tc>
      </w:tr>
      <w:tr w:rsidR="00646B12" w:rsidRPr="00646B12" w14:paraId="797AB0CA" w14:textId="77777777" w:rsidTr="00646B12">
        <w:tc>
          <w:tcPr>
            <w:tcW w:w="2179" w:type="dxa"/>
          </w:tcPr>
          <w:p w14:paraId="662C09D3" w14:textId="5D714C52" w:rsidR="00646B12" w:rsidRPr="00646B12" w:rsidRDefault="00646B12" w:rsidP="00646B12">
            <w:pPr>
              <w:ind w:firstLine="0"/>
            </w:pPr>
            <w:r>
              <w:t>Chumley</w:t>
            </w:r>
          </w:p>
        </w:tc>
        <w:tc>
          <w:tcPr>
            <w:tcW w:w="2179" w:type="dxa"/>
          </w:tcPr>
          <w:p w14:paraId="4281E282" w14:textId="5E89CA91" w:rsidR="00646B12" w:rsidRPr="00646B12" w:rsidRDefault="00646B12" w:rsidP="00646B12">
            <w:pPr>
              <w:ind w:firstLine="0"/>
            </w:pPr>
            <w:r>
              <w:t>Cromer</w:t>
            </w:r>
          </w:p>
        </w:tc>
        <w:tc>
          <w:tcPr>
            <w:tcW w:w="2180" w:type="dxa"/>
          </w:tcPr>
          <w:p w14:paraId="0BDB5C90" w14:textId="672D0247" w:rsidR="00646B12" w:rsidRPr="00646B12" w:rsidRDefault="00646B12" w:rsidP="00646B12">
            <w:pPr>
              <w:ind w:firstLine="0"/>
            </w:pPr>
            <w:r>
              <w:t>Edgerton</w:t>
            </w:r>
          </w:p>
        </w:tc>
      </w:tr>
      <w:tr w:rsidR="00646B12" w:rsidRPr="00646B12" w14:paraId="4D856981" w14:textId="77777777" w:rsidTr="00646B12">
        <w:tc>
          <w:tcPr>
            <w:tcW w:w="2179" w:type="dxa"/>
          </w:tcPr>
          <w:p w14:paraId="72DD233A" w14:textId="44BD4352" w:rsidR="00646B12" w:rsidRPr="00646B12" w:rsidRDefault="00646B12" w:rsidP="00646B12">
            <w:pPr>
              <w:ind w:firstLine="0"/>
            </w:pPr>
            <w:r>
              <w:t>Frank</w:t>
            </w:r>
          </w:p>
        </w:tc>
        <w:tc>
          <w:tcPr>
            <w:tcW w:w="2179" w:type="dxa"/>
          </w:tcPr>
          <w:p w14:paraId="289D4D00" w14:textId="2BCC7F5A" w:rsidR="00646B12" w:rsidRPr="00646B12" w:rsidRDefault="00646B12" w:rsidP="00646B12">
            <w:pPr>
              <w:ind w:firstLine="0"/>
            </w:pPr>
            <w:r>
              <w:t>Gilreath</w:t>
            </w:r>
          </w:p>
        </w:tc>
        <w:tc>
          <w:tcPr>
            <w:tcW w:w="2180" w:type="dxa"/>
          </w:tcPr>
          <w:p w14:paraId="359FC641" w14:textId="5F3E5C03" w:rsidR="00646B12" w:rsidRPr="00646B12" w:rsidRDefault="00646B12" w:rsidP="00646B12">
            <w:pPr>
              <w:ind w:firstLine="0"/>
            </w:pPr>
            <w:r>
              <w:t>Harris</w:t>
            </w:r>
          </w:p>
        </w:tc>
      </w:tr>
      <w:tr w:rsidR="00646B12" w:rsidRPr="00646B12" w14:paraId="432E21D7" w14:textId="77777777" w:rsidTr="00646B12">
        <w:tc>
          <w:tcPr>
            <w:tcW w:w="2179" w:type="dxa"/>
          </w:tcPr>
          <w:p w14:paraId="122D550E" w14:textId="765CC165" w:rsidR="00646B12" w:rsidRPr="00646B12" w:rsidRDefault="00646B12" w:rsidP="00646B12">
            <w:pPr>
              <w:ind w:firstLine="0"/>
            </w:pPr>
            <w:r>
              <w:t>Huff</w:t>
            </w:r>
          </w:p>
        </w:tc>
        <w:tc>
          <w:tcPr>
            <w:tcW w:w="2179" w:type="dxa"/>
          </w:tcPr>
          <w:p w14:paraId="7024AFBB" w14:textId="5F742584" w:rsidR="00646B12" w:rsidRPr="00646B12" w:rsidRDefault="00646B12" w:rsidP="00646B12">
            <w:pPr>
              <w:ind w:firstLine="0"/>
            </w:pPr>
            <w:r>
              <w:t>Kilmartin</w:t>
            </w:r>
          </w:p>
        </w:tc>
        <w:tc>
          <w:tcPr>
            <w:tcW w:w="2180" w:type="dxa"/>
          </w:tcPr>
          <w:p w14:paraId="4A769B3C" w14:textId="05D03377" w:rsidR="00646B12" w:rsidRPr="00646B12" w:rsidRDefault="00646B12" w:rsidP="00646B12">
            <w:pPr>
              <w:ind w:firstLine="0"/>
            </w:pPr>
            <w:r>
              <w:t>Lastinger</w:t>
            </w:r>
          </w:p>
        </w:tc>
      </w:tr>
      <w:tr w:rsidR="00646B12" w:rsidRPr="00646B12" w14:paraId="50379728" w14:textId="77777777" w:rsidTr="00646B12">
        <w:tc>
          <w:tcPr>
            <w:tcW w:w="2179" w:type="dxa"/>
          </w:tcPr>
          <w:p w14:paraId="5BD5152A" w14:textId="1F530F09" w:rsidR="00646B12" w:rsidRPr="00646B12" w:rsidRDefault="00646B12" w:rsidP="00646B12">
            <w:pPr>
              <w:ind w:firstLine="0"/>
            </w:pPr>
            <w:r>
              <w:t>Lawson</w:t>
            </w:r>
          </w:p>
        </w:tc>
        <w:tc>
          <w:tcPr>
            <w:tcW w:w="2179" w:type="dxa"/>
          </w:tcPr>
          <w:p w14:paraId="1899C0DB" w14:textId="50748597" w:rsidR="00646B12" w:rsidRPr="00646B12" w:rsidRDefault="00646B12" w:rsidP="00646B12">
            <w:pPr>
              <w:ind w:firstLine="0"/>
            </w:pPr>
            <w:r>
              <w:t>Magnuson</w:t>
            </w:r>
          </w:p>
        </w:tc>
        <w:tc>
          <w:tcPr>
            <w:tcW w:w="2180" w:type="dxa"/>
          </w:tcPr>
          <w:p w14:paraId="5D8847CE" w14:textId="2135C9F9" w:rsidR="00646B12" w:rsidRPr="00646B12" w:rsidRDefault="00646B12" w:rsidP="00646B12">
            <w:pPr>
              <w:ind w:firstLine="0"/>
            </w:pPr>
            <w:r>
              <w:t>McCabe</w:t>
            </w:r>
          </w:p>
        </w:tc>
      </w:tr>
      <w:tr w:rsidR="00646B12" w:rsidRPr="00646B12" w14:paraId="331F05D2" w14:textId="77777777" w:rsidTr="00646B12">
        <w:tc>
          <w:tcPr>
            <w:tcW w:w="2179" w:type="dxa"/>
          </w:tcPr>
          <w:p w14:paraId="7FAEB3E4" w14:textId="27922050" w:rsidR="00646B12" w:rsidRPr="00646B12" w:rsidRDefault="00646B12" w:rsidP="00646B12">
            <w:pPr>
              <w:keepNext/>
              <w:ind w:firstLine="0"/>
            </w:pPr>
            <w:r>
              <w:t>McCravy</w:t>
            </w:r>
          </w:p>
        </w:tc>
        <w:tc>
          <w:tcPr>
            <w:tcW w:w="2179" w:type="dxa"/>
          </w:tcPr>
          <w:p w14:paraId="6C383447" w14:textId="2BEE6226" w:rsidR="00646B12" w:rsidRPr="00646B12" w:rsidRDefault="00646B12" w:rsidP="00646B12">
            <w:pPr>
              <w:keepNext/>
              <w:ind w:firstLine="0"/>
            </w:pPr>
            <w:r>
              <w:t>D. Mitchell</w:t>
            </w:r>
          </w:p>
        </w:tc>
        <w:tc>
          <w:tcPr>
            <w:tcW w:w="2180" w:type="dxa"/>
          </w:tcPr>
          <w:p w14:paraId="433A6AC6" w14:textId="73381169" w:rsidR="00646B12" w:rsidRPr="00646B12" w:rsidRDefault="00646B12" w:rsidP="00646B12">
            <w:pPr>
              <w:keepNext/>
              <w:ind w:firstLine="0"/>
            </w:pPr>
            <w:r>
              <w:t>Morgan</w:t>
            </w:r>
          </w:p>
        </w:tc>
      </w:tr>
      <w:tr w:rsidR="00646B12" w:rsidRPr="00646B12" w14:paraId="7F9409EF" w14:textId="77777777" w:rsidTr="00646B12">
        <w:tc>
          <w:tcPr>
            <w:tcW w:w="2179" w:type="dxa"/>
          </w:tcPr>
          <w:p w14:paraId="482F259A" w14:textId="4900DF88" w:rsidR="00646B12" w:rsidRPr="00646B12" w:rsidRDefault="00646B12" w:rsidP="00646B12">
            <w:pPr>
              <w:keepNext/>
              <w:ind w:firstLine="0"/>
            </w:pPr>
            <w:r>
              <w:t>Pace</w:t>
            </w:r>
          </w:p>
        </w:tc>
        <w:tc>
          <w:tcPr>
            <w:tcW w:w="2179" w:type="dxa"/>
          </w:tcPr>
          <w:p w14:paraId="53C25664" w14:textId="418C3DF2" w:rsidR="00646B12" w:rsidRPr="00646B12" w:rsidRDefault="00646B12" w:rsidP="00646B12">
            <w:pPr>
              <w:keepNext/>
              <w:ind w:firstLine="0"/>
            </w:pPr>
            <w:r>
              <w:t>Terribile</w:t>
            </w:r>
          </w:p>
        </w:tc>
        <w:tc>
          <w:tcPr>
            <w:tcW w:w="2180" w:type="dxa"/>
          </w:tcPr>
          <w:p w14:paraId="6179252D" w14:textId="3C314914" w:rsidR="00646B12" w:rsidRPr="00646B12" w:rsidRDefault="00646B12" w:rsidP="00646B12">
            <w:pPr>
              <w:keepNext/>
              <w:ind w:firstLine="0"/>
            </w:pPr>
            <w:r>
              <w:t>White</w:t>
            </w:r>
          </w:p>
        </w:tc>
      </w:tr>
    </w:tbl>
    <w:p w14:paraId="63476A05" w14:textId="77777777" w:rsidR="00646B12" w:rsidRDefault="00646B12" w:rsidP="00646B12"/>
    <w:p w14:paraId="09BCA4A4" w14:textId="77777777" w:rsidR="00646B12" w:rsidRDefault="00646B12" w:rsidP="00646B12">
      <w:pPr>
        <w:jc w:val="center"/>
        <w:rPr>
          <w:b/>
        </w:rPr>
      </w:pPr>
      <w:r w:rsidRPr="00646B12">
        <w:rPr>
          <w:b/>
        </w:rPr>
        <w:t>Total--21</w:t>
      </w:r>
    </w:p>
    <w:p w14:paraId="2B1062C0" w14:textId="2504E240" w:rsidR="00646B12" w:rsidRDefault="00646B12" w:rsidP="00646B12">
      <w:pPr>
        <w:jc w:val="center"/>
        <w:rPr>
          <w:b/>
        </w:rPr>
      </w:pPr>
    </w:p>
    <w:p w14:paraId="618FEB72" w14:textId="77777777" w:rsidR="00646B12" w:rsidRDefault="00646B12" w:rsidP="00646B12">
      <w:r>
        <w:t>So, the amendment was tabled.</w:t>
      </w:r>
    </w:p>
    <w:p w14:paraId="7C7EBB50" w14:textId="2EA93326" w:rsidR="00646B12" w:rsidRDefault="00646B12" w:rsidP="00646B12"/>
    <w:p w14:paraId="69485BBD" w14:textId="77777777" w:rsidR="00646B12" w:rsidRPr="00692958" w:rsidRDefault="00646B12" w:rsidP="00646B12">
      <w:pPr>
        <w:widowControl w:val="0"/>
        <w:rPr>
          <w:snapToGrid w:val="0"/>
        </w:rPr>
      </w:pPr>
      <w:r w:rsidRPr="00692958">
        <w:rPr>
          <w:snapToGrid w:val="0"/>
        </w:rPr>
        <w:t>Rep. MAGNUSON proposed the following Amendment No. 15 (Doc Name h:\legwork\house\amend\h-wm\010\locatesc defund.docx), which was tabled:</w:t>
      </w:r>
    </w:p>
    <w:p w14:paraId="24E4DABC" w14:textId="77777777" w:rsidR="00646B12" w:rsidRPr="00692958" w:rsidRDefault="00646B12" w:rsidP="00646B12">
      <w:pPr>
        <w:widowControl w:val="0"/>
        <w:rPr>
          <w:snapToGrid w:val="0"/>
        </w:rPr>
      </w:pPr>
      <w:r w:rsidRPr="00692958">
        <w:rPr>
          <w:snapToGrid w:val="0"/>
        </w:rPr>
        <w:t>Amend the bill, as and if amended, Part IA, Section 50, DEPARTMENT OF COMMERCE, page 144, line 8, opposite /LOCATESC/ by decreasing the amount(s) in Columns 3 and 4 by:</w:t>
      </w:r>
    </w:p>
    <w:p w14:paraId="7AA81CB5" w14:textId="77777777" w:rsidR="00646B12" w:rsidRPr="00692958" w:rsidRDefault="00646B12" w:rsidP="00646B12">
      <w:pPr>
        <w:widowControl w:val="0"/>
        <w:tabs>
          <w:tab w:val="right" w:pos="3600"/>
          <w:tab w:val="right" w:pos="5040"/>
        </w:tabs>
        <w:rPr>
          <w:snapToGrid w:val="0"/>
        </w:rPr>
      </w:pPr>
      <w:r w:rsidRPr="00692958">
        <w:rPr>
          <w:snapToGrid w:val="0"/>
        </w:rPr>
        <w:tab/>
        <w:t>Column 3</w:t>
      </w:r>
      <w:r w:rsidRPr="00692958">
        <w:rPr>
          <w:snapToGrid w:val="0"/>
        </w:rPr>
        <w:tab/>
        <w:t>Column 4</w:t>
      </w:r>
    </w:p>
    <w:p w14:paraId="1E6257B9" w14:textId="77777777" w:rsidR="00646B12" w:rsidRPr="00692958" w:rsidRDefault="00646B12" w:rsidP="00646B12">
      <w:pPr>
        <w:widowControl w:val="0"/>
        <w:tabs>
          <w:tab w:val="right" w:pos="3600"/>
          <w:tab w:val="right" w:pos="5040"/>
        </w:tabs>
        <w:rPr>
          <w:snapToGrid w:val="0"/>
        </w:rPr>
      </w:pPr>
      <w:r w:rsidRPr="00692958">
        <w:rPr>
          <w:snapToGrid w:val="0"/>
        </w:rPr>
        <w:tab/>
        <w:t>11,000,000</w:t>
      </w:r>
      <w:r w:rsidRPr="00692958">
        <w:rPr>
          <w:snapToGrid w:val="0"/>
        </w:rPr>
        <w:tab/>
        <w:t>11,000,000</w:t>
      </w:r>
    </w:p>
    <w:p w14:paraId="3DCC135F" w14:textId="77777777" w:rsidR="00646B12" w:rsidRPr="00692958" w:rsidRDefault="00646B12" w:rsidP="00646B12">
      <w:pPr>
        <w:widowControl w:val="0"/>
        <w:rPr>
          <w:snapToGrid w:val="0"/>
        </w:rPr>
      </w:pPr>
      <w:r w:rsidRPr="00692958">
        <w:rPr>
          <w:snapToGrid w:val="0"/>
        </w:rPr>
        <w:t>Renumber sections to conform.</w:t>
      </w:r>
    </w:p>
    <w:p w14:paraId="7A3081E3" w14:textId="77777777" w:rsidR="00646B12" w:rsidRDefault="00646B12" w:rsidP="00646B12">
      <w:pPr>
        <w:widowControl w:val="0"/>
        <w:rPr>
          <w:snapToGrid w:val="0"/>
        </w:rPr>
      </w:pPr>
      <w:r w:rsidRPr="00692958">
        <w:rPr>
          <w:snapToGrid w:val="0"/>
        </w:rPr>
        <w:t>Amend totals and titles to conform.</w:t>
      </w:r>
    </w:p>
    <w:p w14:paraId="47B7183B" w14:textId="77777777" w:rsidR="0031020D" w:rsidRDefault="0031020D" w:rsidP="00646B12">
      <w:pPr>
        <w:widowControl w:val="0"/>
      </w:pPr>
    </w:p>
    <w:p w14:paraId="18F7091B" w14:textId="72BA3CAB" w:rsidR="00646B12" w:rsidRDefault="00646B12" w:rsidP="00646B12">
      <w:r>
        <w:t>Rep. MAGNUSON explained the amendment.</w:t>
      </w:r>
    </w:p>
    <w:p w14:paraId="0FC95C4F" w14:textId="77777777" w:rsidR="0031020D" w:rsidRDefault="0031020D" w:rsidP="00646B12"/>
    <w:p w14:paraId="32E17CB7" w14:textId="5F1CDE8F" w:rsidR="00646B12" w:rsidRDefault="00646B12" w:rsidP="00646B12">
      <w:r>
        <w:t>Rep. MAGNUSON spoke in favor of the amendment.</w:t>
      </w:r>
    </w:p>
    <w:p w14:paraId="2D2F0AC1" w14:textId="033D9EA3" w:rsidR="00646B12" w:rsidRDefault="00646B12" w:rsidP="00646B12">
      <w:r>
        <w:t>Rep. STAVRINAKIS spoke against the amendment.</w:t>
      </w:r>
    </w:p>
    <w:p w14:paraId="64FDCAE3" w14:textId="77777777" w:rsidR="00646B12" w:rsidRDefault="00646B12" w:rsidP="00646B12"/>
    <w:p w14:paraId="53559585" w14:textId="1C17F29E" w:rsidR="00646B12" w:rsidRDefault="00646B12" w:rsidP="00646B12">
      <w:r>
        <w:t>Rep. STAVRINAKIS moved to table the amendment.</w:t>
      </w:r>
    </w:p>
    <w:p w14:paraId="2CF04D70" w14:textId="77777777" w:rsidR="00646B12" w:rsidRDefault="00646B12" w:rsidP="00646B12"/>
    <w:p w14:paraId="23F8FA69" w14:textId="77777777" w:rsidR="00646B12" w:rsidRDefault="00646B12" w:rsidP="00646B12">
      <w:r>
        <w:t>Rep. BEACH demanded the yeas and nays which were taken, resulting as follows:</w:t>
      </w:r>
    </w:p>
    <w:p w14:paraId="7E4B6929" w14:textId="21AB509C" w:rsidR="00646B12" w:rsidRDefault="00646B12" w:rsidP="00646B12">
      <w:pPr>
        <w:jc w:val="center"/>
      </w:pPr>
      <w:bookmarkStart w:id="27" w:name="vote_start102"/>
      <w:bookmarkEnd w:id="27"/>
      <w:r>
        <w:t>Yeas 98; Nays 19</w:t>
      </w:r>
    </w:p>
    <w:p w14:paraId="6C612FD8" w14:textId="77777777" w:rsidR="00646B12" w:rsidRDefault="00646B12" w:rsidP="00646B12">
      <w:pPr>
        <w:jc w:val="center"/>
      </w:pPr>
    </w:p>
    <w:p w14:paraId="60FBB911"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534C88C6" w14:textId="77777777" w:rsidTr="00646B12">
        <w:tc>
          <w:tcPr>
            <w:tcW w:w="2179" w:type="dxa"/>
          </w:tcPr>
          <w:p w14:paraId="69AAE3DE" w14:textId="47693506" w:rsidR="00646B12" w:rsidRPr="00646B12" w:rsidRDefault="00646B12" w:rsidP="00646B12">
            <w:pPr>
              <w:keepNext/>
              <w:ind w:firstLine="0"/>
            </w:pPr>
            <w:r>
              <w:t>Anderson</w:t>
            </w:r>
          </w:p>
        </w:tc>
        <w:tc>
          <w:tcPr>
            <w:tcW w:w="2179" w:type="dxa"/>
          </w:tcPr>
          <w:p w14:paraId="5BF49DE1" w14:textId="2A23EF7D" w:rsidR="00646B12" w:rsidRPr="00646B12" w:rsidRDefault="00646B12" w:rsidP="00646B12">
            <w:pPr>
              <w:keepNext/>
              <w:ind w:firstLine="0"/>
            </w:pPr>
            <w:r>
              <w:t>Atkinson</w:t>
            </w:r>
          </w:p>
        </w:tc>
        <w:tc>
          <w:tcPr>
            <w:tcW w:w="2180" w:type="dxa"/>
          </w:tcPr>
          <w:p w14:paraId="52599F99" w14:textId="1E60BDD0" w:rsidR="00646B12" w:rsidRPr="00646B12" w:rsidRDefault="00646B12" w:rsidP="00646B12">
            <w:pPr>
              <w:keepNext/>
              <w:ind w:firstLine="0"/>
            </w:pPr>
            <w:r>
              <w:t>Bailey</w:t>
            </w:r>
          </w:p>
        </w:tc>
      </w:tr>
      <w:tr w:rsidR="00646B12" w:rsidRPr="00646B12" w14:paraId="7F3042C0" w14:textId="77777777" w:rsidTr="00646B12">
        <w:tc>
          <w:tcPr>
            <w:tcW w:w="2179" w:type="dxa"/>
          </w:tcPr>
          <w:p w14:paraId="3A27E5C1" w14:textId="005E93E2" w:rsidR="00646B12" w:rsidRPr="00646B12" w:rsidRDefault="00646B12" w:rsidP="00646B12">
            <w:pPr>
              <w:ind w:firstLine="0"/>
            </w:pPr>
            <w:r>
              <w:t>Ballentine</w:t>
            </w:r>
          </w:p>
        </w:tc>
        <w:tc>
          <w:tcPr>
            <w:tcW w:w="2179" w:type="dxa"/>
          </w:tcPr>
          <w:p w14:paraId="27A5DE14" w14:textId="475BE4DF" w:rsidR="00646B12" w:rsidRPr="00646B12" w:rsidRDefault="00646B12" w:rsidP="00646B12">
            <w:pPr>
              <w:ind w:firstLine="0"/>
            </w:pPr>
            <w:r>
              <w:t>Bamberg</w:t>
            </w:r>
          </w:p>
        </w:tc>
        <w:tc>
          <w:tcPr>
            <w:tcW w:w="2180" w:type="dxa"/>
          </w:tcPr>
          <w:p w14:paraId="21456B40" w14:textId="2B681974" w:rsidR="00646B12" w:rsidRPr="00646B12" w:rsidRDefault="00646B12" w:rsidP="00646B12">
            <w:pPr>
              <w:ind w:firstLine="0"/>
            </w:pPr>
            <w:r>
              <w:t>Bannister</w:t>
            </w:r>
          </w:p>
        </w:tc>
      </w:tr>
      <w:tr w:rsidR="00646B12" w:rsidRPr="00646B12" w14:paraId="018C12AB" w14:textId="77777777" w:rsidTr="00646B12">
        <w:tc>
          <w:tcPr>
            <w:tcW w:w="2179" w:type="dxa"/>
          </w:tcPr>
          <w:p w14:paraId="797DAB0B" w14:textId="53A54238" w:rsidR="00646B12" w:rsidRPr="00646B12" w:rsidRDefault="00646B12" w:rsidP="00646B12">
            <w:pPr>
              <w:ind w:firstLine="0"/>
            </w:pPr>
            <w:r>
              <w:t>Bauer</w:t>
            </w:r>
          </w:p>
        </w:tc>
        <w:tc>
          <w:tcPr>
            <w:tcW w:w="2179" w:type="dxa"/>
          </w:tcPr>
          <w:p w14:paraId="6517C964" w14:textId="05EA3856" w:rsidR="00646B12" w:rsidRPr="00646B12" w:rsidRDefault="00646B12" w:rsidP="00646B12">
            <w:pPr>
              <w:ind w:firstLine="0"/>
            </w:pPr>
            <w:r>
              <w:t>Bernstein</w:t>
            </w:r>
          </w:p>
        </w:tc>
        <w:tc>
          <w:tcPr>
            <w:tcW w:w="2180" w:type="dxa"/>
          </w:tcPr>
          <w:p w14:paraId="5C960008" w14:textId="057FF47E" w:rsidR="00646B12" w:rsidRPr="00646B12" w:rsidRDefault="00646B12" w:rsidP="00646B12">
            <w:pPr>
              <w:ind w:firstLine="0"/>
            </w:pPr>
            <w:r>
              <w:t>Bowers</w:t>
            </w:r>
          </w:p>
        </w:tc>
      </w:tr>
      <w:tr w:rsidR="00646B12" w:rsidRPr="00646B12" w14:paraId="2988B1DE" w14:textId="77777777" w:rsidTr="00646B12">
        <w:tc>
          <w:tcPr>
            <w:tcW w:w="2179" w:type="dxa"/>
          </w:tcPr>
          <w:p w14:paraId="75B4E2D7" w14:textId="18D3308F" w:rsidR="00646B12" w:rsidRPr="00646B12" w:rsidRDefault="00646B12" w:rsidP="00646B12">
            <w:pPr>
              <w:ind w:firstLine="0"/>
            </w:pPr>
            <w:r>
              <w:t>Bradley</w:t>
            </w:r>
          </w:p>
        </w:tc>
        <w:tc>
          <w:tcPr>
            <w:tcW w:w="2179" w:type="dxa"/>
          </w:tcPr>
          <w:p w14:paraId="376F3F34" w14:textId="78FAACEC" w:rsidR="00646B12" w:rsidRPr="00646B12" w:rsidRDefault="00646B12" w:rsidP="00646B12">
            <w:pPr>
              <w:ind w:firstLine="0"/>
            </w:pPr>
            <w:r>
              <w:t>Brittain</w:t>
            </w:r>
          </w:p>
        </w:tc>
        <w:tc>
          <w:tcPr>
            <w:tcW w:w="2180" w:type="dxa"/>
          </w:tcPr>
          <w:p w14:paraId="41D87EE3" w14:textId="43C8C4CF" w:rsidR="00646B12" w:rsidRPr="00646B12" w:rsidRDefault="00646B12" w:rsidP="00646B12">
            <w:pPr>
              <w:ind w:firstLine="0"/>
            </w:pPr>
            <w:r>
              <w:t>Bustos</w:t>
            </w:r>
          </w:p>
        </w:tc>
      </w:tr>
      <w:tr w:rsidR="00646B12" w:rsidRPr="00646B12" w14:paraId="337BD9E8" w14:textId="77777777" w:rsidTr="00646B12">
        <w:tc>
          <w:tcPr>
            <w:tcW w:w="2179" w:type="dxa"/>
          </w:tcPr>
          <w:p w14:paraId="7C1C5E99" w14:textId="08330268" w:rsidR="00646B12" w:rsidRPr="00646B12" w:rsidRDefault="00646B12" w:rsidP="00646B12">
            <w:pPr>
              <w:ind w:firstLine="0"/>
            </w:pPr>
            <w:r>
              <w:t>Calhoon</w:t>
            </w:r>
          </w:p>
        </w:tc>
        <w:tc>
          <w:tcPr>
            <w:tcW w:w="2179" w:type="dxa"/>
          </w:tcPr>
          <w:p w14:paraId="67660253" w14:textId="27F01504" w:rsidR="00646B12" w:rsidRPr="00646B12" w:rsidRDefault="00646B12" w:rsidP="00646B12">
            <w:pPr>
              <w:ind w:firstLine="0"/>
            </w:pPr>
            <w:r>
              <w:t>Caskey</w:t>
            </w:r>
          </w:p>
        </w:tc>
        <w:tc>
          <w:tcPr>
            <w:tcW w:w="2180" w:type="dxa"/>
          </w:tcPr>
          <w:p w14:paraId="4F7415F9" w14:textId="40630E00" w:rsidR="00646B12" w:rsidRPr="00646B12" w:rsidRDefault="00646B12" w:rsidP="00646B12">
            <w:pPr>
              <w:ind w:firstLine="0"/>
            </w:pPr>
            <w:r>
              <w:t>Clyburn</w:t>
            </w:r>
          </w:p>
        </w:tc>
      </w:tr>
      <w:tr w:rsidR="00646B12" w:rsidRPr="00646B12" w14:paraId="3334E8B3" w14:textId="77777777" w:rsidTr="00646B12">
        <w:tc>
          <w:tcPr>
            <w:tcW w:w="2179" w:type="dxa"/>
          </w:tcPr>
          <w:p w14:paraId="31637B10" w14:textId="331CDDC8" w:rsidR="00646B12" w:rsidRPr="00646B12" w:rsidRDefault="00646B12" w:rsidP="00646B12">
            <w:pPr>
              <w:ind w:firstLine="0"/>
            </w:pPr>
            <w:r>
              <w:t>Cobb-Hunter</w:t>
            </w:r>
          </w:p>
        </w:tc>
        <w:tc>
          <w:tcPr>
            <w:tcW w:w="2179" w:type="dxa"/>
          </w:tcPr>
          <w:p w14:paraId="5074F039" w14:textId="75751BF1" w:rsidR="00646B12" w:rsidRPr="00646B12" w:rsidRDefault="00646B12" w:rsidP="00646B12">
            <w:pPr>
              <w:ind w:firstLine="0"/>
            </w:pPr>
            <w:r>
              <w:t>Collins</w:t>
            </w:r>
          </w:p>
        </w:tc>
        <w:tc>
          <w:tcPr>
            <w:tcW w:w="2180" w:type="dxa"/>
          </w:tcPr>
          <w:p w14:paraId="3130ABA0" w14:textId="28BDE809" w:rsidR="00646B12" w:rsidRPr="00646B12" w:rsidRDefault="00646B12" w:rsidP="00646B12">
            <w:pPr>
              <w:ind w:firstLine="0"/>
            </w:pPr>
            <w:r>
              <w:t>Cox</w:t>
            </w:r>
          </w:p>
        </w:tc>
      </w:tr>
      <w:tr w:rsidR="00646B12" w:rsidRPr="00646B12" w14:paraId="329CC9CD" w14:textId="77777777" w:rsidTr="00646B12">
        <w:tc>
          <w:tcPr>
            <w:tcW w:w="2179" w:type="dxa"/>
          </w:tcPr>
          <w:p w14:paraId="0FCFF120" w14:textId="187B61EF" w:rsidR="00646B12" w:rsidRPr="00646B12" w:rsidRDefault="00646B12" w:rsidP="00646B12">
            <w:pPr>
              <w:ind w:firstLine="0"/>
            </w:pPr>
            <w:r>
              <w:t>Crawford</w:t>
            </w:r>
          </w:p>
        </w:tc>
        <w:tc>
          <w:tcPr>
            <w:tcW w:w="2179" w:type="dxa"/>
          </w:tcPr>
          <w:p w14:paraId="376200CA" w14:textId="5068DE4C" w:rsidR="00646B12" w:rsidRPr="00646B12" w:rsidRDefault="00646B12" w:rsidP="00646B12">
            <w:pPr>
              <w:ind w:firstLine="0"/>
            </w:pPr>
            <w:r>
              <w:t>Davis</w:t>
            </w:r>
          </w:p>
        </w:tc>
        <w:tc>
          <w:tcPr>
            <w:tcW w:w="2180" w:type="dxa"/>
          </w:tcPr>
          <w:p w14:paraId="45C506A5" w14:textId="6224E698" w:rsidR="00646B12" w:rsidRPr="00646B12" w:rsidRDefault="00646B12" w:rsidP="00646B12">
            <w:pPr>
              <w:ind w:firstLine="0"/>
            </w:pPr>
            <w:r>
              <w:t>Dillard</w:t>
            </w:r>
          </w:p>
        </w:tc>
      </w:tr>
      <w:tr w:rsidR="00646B12" w:rsidRPr="00646B12" w14:paraId="267FFF77" w14:textId="77777777" w:rsidTr="00646B12">
        <w:tc>
          <w:tcPr>
            <w:tcW w:w="2179" w:type="dxa"/>
          </w:tcPr>
          <w:p w14:paraId="43F6797E" w14:textId="3CAF3F05" w:rsidR="00646B12" w:rsidRPr="00646B12" w:rsidRDefault="00646B12" w:rsidP="00646B12">
            <w:pPr>
              <w:ind w:firstLine="0"/>
            </w:pPr>
            <w:r>
              <w:t>Duncan</w:t>
            </w:r>
          </w:p>
        </w:tc>
        <w:tc>
          <w:tcPr>
            <w:tcW w:w="2179" w:type="dxa"/>
          </w:tcPr>
          <w:p w14:paraId="619F9D34" w14:textId="2A116894" w:rsidR="00646B12" w:rsidRPr="00646B12" w:rsidRDefault="00646B12" w:rsidP="00646B12">
            <w:pPr>
              <w:ind w:firstLine="0"/>
            </w:pPr>
            <w:r>
              <w:t>Erickson</w:t>
            </w:r>
          </w:p>
        </w:tc>
        <w:tc>
          <w:tcPr>
            <w:tcW w:w="2180" w:type="dxa"/>
          </w:tcPr>
          <w:p w14:paraId="435ECA34" w14:textId="78E5AD5C" w:rsidR="00646B12" w:rsidRPr="00646B12" w:rsidRDefault="00646B12" w:rsidP="00646B12">
            <w:pPr>
              <w:ind w:firstLine="0"/>
            </w:pPr>
            <w:r>
              <w:t>Ford</w:t>
            </w:r>
          </w:p>
        </w:tc>
      </w:tr>
      <w:tr w:rsidR="00646B12" w:rsidRPr="00646B12" w14:paraId="4B7D6FA6" w14:textId="77777777" w:rsidTr="00646B12">
        <w:tc>
          <w:tcPr>
            <w:tcW w:w="2179" w:type="dxa"/>
          </w:tcPr>
          <w:p w14:paraId="17783227" w14:textId="1E389A16" w:rsidR="00646B12" w:rsidRPr="00646B12" w:rsidRDefault="00646B12" w:rsidP="00646B12">
            <w:pPr>
              <w:ind w:firstLine="0"/>
            </w:pPr>
            <w:r>
              <w:t>Forrest</w:t>
            </w:r>
          </w:p>
        </w:tc>
        <w:tc>
          <w:tcPr>
            <w:tcW w:w="2179" w:type="dxa"/>
          </w:tcPr>
          <w:p w14:paraId="7928C54D" w14:textId="7C7BF49D" w:rsidR="00646B12" w:rsidRPr="00646B12" w:rsidRDefault="00646B12" w:rsidP="00646B12">
            <w:pPr>
              <w:ind w:firstLine="0"/>
            </w:pPr>
            <w:r>
              <w:t>Gagnon</w:t>
            </w:r>
          </w:p>
        </w:tc>
        <w:tc>
          <w:tcPr>
            <w:tcW w:w="2180" w:type="dxa"/>
          </w:tcPr>
          <w:p w14:paraId="2C261196" w14:textId="3A6414D6" w:rsidR="00646B12" w:rsidRPr="00646B12" w:rsidRDefault="00646B12" w:rsidP="00646B12">
            <w:pPr>
              <w:ind w:firstLine="0"/>
            </w:pPr>
            <w:r>
              <w:t>Garvin</w:t>
            </w:r>
          </w:p>
        </w:tc>
      </w:tr>
      <w:tr w:rsidR="00646B12" w:rsidRPr="00646B12" w14:paraId="71AD8D02" w14:textId="77777777" w:rsidTr="00646B12">
        <w:tc>
          <w:tcPr>
            <w:tcW w:w="2179" w:type="dxa"/>
          </w:tcPr>
          <w:p w14:paraId="26310A13" w14:textId="2C801B80" w:rsidR="00646B12" w:rsidRPr="00646B12" w:rsidRDefault="00646B12" w:rsidP="00646B12">
            <w:pPr>
              <w:ind w:firstLine="0"/>
            </w:pPr>
            <w:r>
              <w:t>Gibson</w:t>
            </w:r>
          </w:p>
        </w:tc>
        <w:tc>
          <w:tcPr>
            <w:tcW w:w="2179" w:type="dxa"/>
          </w:tcPr>
          <w:p w14:paraId="425C3B6A" w14:textId="49ABDB76" w:rsidR="00646B12" w:rsidRPr="00646B12" w:rsidRDefault="00646B12" w:rsidP="00646B12">
            <w:pPr>
              <w:ind w:firstLine="0"/>
            </w:pPr>
            <w:r>
              <w:t>Gilliam</w:t>
            </w:r>
          </w:p>
        </w:tc>
        <w:tc>
          <w:tcPr>
            <w:tcW w:w="2180" w:type="dxa"/>
          </w:tcPr>
          <w:p w14:paraId="67603A68" w14:textId="610F0F2A" w:rsidR="00646B12" w:rsidRPr="00646B12" w:rsidRDefault="00646B12" w:rsidP="00646B12">
            <w:pPr>
              <w:ind w:firstLine="0"/>
            </w:pPr>
            <w:r>
              <w:t>Gilliard</w:t>
            </w:r>
          </w:p>
        </w:tc>
      </w:tr>
      <w:tr w:rsidR="00646B12" w:rsidRPr="00646B12" w14:paraId="758ECE86" w14:textId="77777777" w:rsidTr="00646B12">
        <w:tc>
          <w:tcPr>
            <w:tcW w:w="2179" w:type="dxa"/>
          </w:tcPr>
          <w:p w14:paraId="2A076EC7" w14:textId="19C59B2C" w:rsidR="00646B12" w:rsidRPr="00646B12" w:rsidRDefault="00646B12" w:rsidP="00646B12">
            <w:pPr>
              <w:ind w:firstLine="0"/>
            </w:pPr>
            <w:r>
              <w:t>Govan</w:t>
            </w:r>
          </w:p>
        </w:tc>
        <w:tc>
          <w:tcPr>
            <w:tcW w:w="2179" w:type="dxa"/>
          </w:tcPr>
          <w:p w14:paraId="7A31953E" w14:textId="4CDEA373" w:rsidR="00646B12" w:rsidRPr="00646B12" w:rsidRDefault="00646B12" w:rsidP="00646B12">
            <w:pPr>
              <w:ind w:firstLine="0"/>
            </w:pPr>
            <w:r>
              <w:t>Grant</w:t>
            </w:r>
          </w:p>
        </w:tc>
        <w:tc>
          <w:tcPr>
            <w:tcW w:w="2180" w:type="dxa"/>
          </w:tcPr>
          <w:p w14:paraId="5B375A44" w14:textId="14316306" w:rsidR="00646B12" w:rsidRPr="00646B12" w:rsidRDefault="00646B12" w:rsidP="00646B12">
            <w:pPr>
              <w:ind w:firstLine="0"/>
            </w:pPr>
            <w:r>
              <w:t>Guest</w:t>
            </w:r>
          </w:p>
        </w:tc>
      </w:tr>
      <w:tr w:rsidR="00646B12" w:rsidRPr="00646B12" w14:paraId="79EEFC85" w14:textId="77777777" w:rsidTr="00646B12">
        <w:tc>
          <w:tcPr>
            <w:tcW w:w="2179" w:type="dxa"/>
          </w:tcPr>
          <w:p w14:paraId="0295D322" w14:textId="45B09467" w:rsidR="00646B12" w:rsidRPr="00646B12" w:rsidRDefault="00646B12" w:rsidP="00646B12">
            <w:pPr>
              <w:ind w:firstLine="0"/>
            </w:pPr>
            <w:r>
              <w:t>Haddon</w:t>
            </w:r>
          </w:p>
        </w:tc>
        <w:tc>
          <w:tcPr>
            <w:tcW w:w="2179" w:type="dxa"/>
          </w:tcPr>
          <w:p w14:paraId="48D17AEB" w14:textId="223A083D" w:rsidR="00646B12" w:rsidRPr="00646B12" w:rsidRDefault="00646B12" w:rsidP="00646B12">
            <w:pPr>
              <w:ind w:firstLine="0"/>
            </w:pPr>
            <w:r>
              <w:t>Hager</w:t>
            </w:r>
          </w:p>
        </w:tc>
        <w:tc>
          <w:tcPr>
            <w:tcW w:w="2180" w:type="dxa"/>
          </w:tcPr>
          <w:p w14:paraId="276572B9" w14:textId="275AD751" w:rsidR="00646B12" w:rsidRPr="00646B12" w:rsidRDefault="00646B12" w:rsidP="00646B12">
            <w:pPr>
              <w:ind w:firstLine="0"/>
            </w:pPr>
            <w:r>
              <w:t>Hardee</w:t>
            </w:r>
          </w:p>
        </w:tc>
      </w:tr>
      <w:tr w:rsidR="00646B12" w:rsidRPr="00646B12" w14:paraId="5BA13FCD" w14:textId="77777777" w:rsidTr="00646B12">
        <w:tc>
          <w:tcPr>
            <w:tcW w:w="2179" w:type="dxa"/>
          </w:tcPr>
          <w:p w14:paraId="605A67EF" w14:textId="6302F905" w:rsidR="00646B12" w:rsidRPr="00646B12" w:rsidRDefault="00646B12" w:rsidP="00646B12">
            <w:pPr>
              <w:ind w:firstLine="0"/>
            </w:pPr>
            <w:r>
              <w:t>Hart</w:t>
            </w:r>
          </w:p>
        </w:tc>
        <w:tc>
          <w:tcPr>
            <w:tcW w:w="2179" w:type="dxa"/>
          </w:tcPr>
          <w:p w14:paraId="07523224" w14:textId="0418104F" w:rsidR="00646B12" w:rsidRPr="00646B12" w:rsidRDefault="00646B12" w:rsidP="00646B12">
            <w:pPr>
              <w:ind w:firstLine="0"/>
            </w:pPr>
            <w:r>
              <w:t>Hartnett</w:t>
            </w:r>
          </w:p>
        </w:tc>
        <w:tc>
          <w:tcPr>
            <w:tcW w:w="2180" w:type="dxa"/>
          </w:tcPr>
          <w:p w14:paraId="775A3B48" w14:textId="2A3651DC" w:rsidR="00646B12" w:rsidRPr="00646B12" w:rsidRDefault="00646B12" w:rsidP="00646B12">
            <w:pPr>
              <w:ind w:firstLine="0"/>
            </w:pPr>
            <w:r>
              <w:t>Hartz</w:t>
            </w:r>
          </w:p>
        </w:tc>
      </w:tr>
      <w:tr w:rsidR="00646B12" w:rsidRPr="00646B12" w14:paraId="03DCD0D3" w14:textId="77777777" w:rsidTr="00646B12">
        <w:tc>
          <w:tcPr>
            <w:tcW w:w="2179" w:type="dxa"/>
          </w:tcPr>
          <w:p w14:paraId="5419850C" w14:textId="00EF3061" w:rsidR="00646B12" w:rsidRPr="00646B12" w:rsidRDefault="00646B12" w:rsidP="00646B12">
            <w:pPr>
              <w:ind w:firstLine="0"/>
            </w:pPr>
            <w:r>
              <w:t>Hayes</w:t>
            </w:r>
          </w:p>
        </w:tc>
        <w:tc>
          <w:tcPr>
            <w:tcW w:w="2179" w:type="dxa"/>
          </w:tcPr>
          <w:p w14:paraId="7211F493" w14:textId="731FA957" w:rsidR="00646B12" w:rsidRPr="00646B12" w:rsidRDefault="00646B12" w:rsidP="00646B12">
            <w:pPr>
              <w:ind w:firstLine="0"/>
            </w:pPr>
            <w:r>
              <w:t>Henderson-Myers</w:t>
            </w:r>
          </w:p>
        </w:tc>
        <w:tc>
          <w:tcPr>
            <w:tcW w:w="2180" w:type="dxa"/>
          </w:tcPr>
          <w:p w14:paraId="35E095BA" w14:textId="20B05FFA" w:rsidR="00646B12" w:rsidRPr="00646B12" w:rsidRDefault="00646B12" w:rsidP="00646B12">
            <w:pPr>
              <w:ind w:firstLine="0"/>
            </w:pPr>
            <w:r>
              <w:t>Herbkersman</w:t>
            </w:r>
          </w:p>
        </w:tc>
      </w:tr>
      <w:tr w:rsidR="00646B12" w:rsidRPr="00646B12" w14:paraId="2CB72E31" w14:textId="77777777" w:rsidTr="00646B12">
        <w:tc>
          <w:tcPr>
            <w:tcW w:w="2179" w:type="dxa"/>
          </w:tcPr>
          <w:p w14:paraId="4943D05F" w14:textId="295EB218" w:rsidR="00646B12" w:rsidRPr="00646B12" w:rsidRDefault="00646B12" w:rsidP="00646B12">
            <w:pPr>
              <w:ind w:firstLine="0"/>
            </w:pPr>
            <w:r>
              <w:t>Hewitt</w:t>
            </w:r>
          </w:p>
        </w:tc>
        <w:tc>
          <w:tcPr>
            <w:tcW w:w="2179" w:type="dxa"/>
          </w:tcPr>
          <w:p w14:paraId="499D9C4F" w14:textId="30E30601" w:rsidR="00646B12" w:rsidRPr="00646B12" w:rsidRDefault="00646B12" w:rsidP="00646B12">
            <w:pPr>
              <w:ind w:firstLine="0"/>
            </w:pPr>
            <w:r>
              <w:t>Hiott</w:t>
            </w:r>
          </w:p>
        </w:tc>
        <w:tc>
          <w:tcPr>
            <w:tcW w:w="2180" w:type="dxa"/>
          </w:tcPr>
          <w:p w14:paraId="3E826DB2" w14:textId="106A328D" w:rsidR="00646B12" w:rsidRPr="00646B12" w:rsidRDefault="00646B12" w:rsidP="00646B12">
            <w:pPr>
              <w:ind w:firstLine="0"/>
            </w:pPr>
            <w:r>
              <w:t>Hixon</w:t>
            </w:r>
          </w:p>
        </w:tc>
      </w:tr>
      <w:tr w:rsidR="00646B12" w:rsidRPr="00646B12" w14:paraId="2B46D257" w14:textId="77777777" w:rsidTr="00646B12">
        <w:tc>
          <w:tcPr>
            <w:tcW w:w="2179" w:type="dxa"/>
          </w:tcPr>
          <w:p w14:paraId="0A73D031" w14:textId="55220B10" w:rsidR="00646B12" w:rsidRPr="00646B12" w:rsidRDefault="00646B12" w:rsidP="00646B12">
            <w:pPr>
              <w:ind w:firstLine="0"/>
            </w:pPr>
            <w:r>
              <w:t>Holman</w:t>
            </w:r>
          </w:p>
        </w:tc>
        <w:tc>
          <w:tcPr>
            <w:tcW w:w="2179" w:type="dxa"/>
          </w:tcPr>
          <w:p w14:paraId="180698BB" w14:textId="160F355D" w:rsidR="00646B12" w:rsidRPr="00646B12" w:rsidRDefault="00646B12" w:rsidP="00646B12">
            <w:pPr>
              <w:ind w:firstLine="0"/>
            </w:pPr>
            <w:r>
              <w:t>Hosey</w:t>
            </w:r>
          </w:p>
        </w:tc>
        <w:tc>
          <w:tcPr>
            <w:tcW w:w="2180" w:type="dxa"/>
          </w:tcPr>
          <w:p w14:paraId="501E08DC" w14:textId="607EEE60" w:rsidR="00646B12" w:rsidRPr="00646B12" w:rsidRDefault="00646B12" w:rsidP="00646B12">
            <w:pPr>
              <w:ind w:firstLine="0"/>
            </w:pPr>
            <w:r>
              <w:t>Howard</w:t>
            </w:r>
          </w:p>
        </w:tc>
      </w:tr>
      <w:tr w:rsidR="00646B12" w:rsidRPr="00646B12" w14:paraId="49C35CED" w14:textId="77777777" w:rsidTr="00646B12">
        <w:tc>
          <w:tcPr>
            <w:tcW w:w="2179" w:type="dxa"/>
          </w:tcPr>
          <w:p w14:paraId="57001517" w14:textId="008BBE8F" w:rsidR="00646B12" w:rsidRPr="00646B12" w:rsidRDefault="00646B12" w:rsidP="00646B12">
            <w:pPr>
              <w:ind w:firstLine="0"/>
            </w:pPr>
            <w:r>
              <w:t>J. E. Johnson</w:t>
            </w:r>
          </w:p>
        </w:tc>
        <w:tc>
          <w:tcPr>
            <w:tcW w:w="2179" w:type="dxa"/>
          </w:tcPr>
          <w:p w14:paraId="39360A1E" w14:textId="0C1A13B9" w:rsidR="00646B12" w:rsidRPr="00646B12" w:rsidRDefault="00646B12" w:rsidP="00646B12">
            <w:pPr>
              <w:ind w:firstLine="0"/>
            </w:pPr>
            <w:r>
              <w:t>J. L. Johnson</w:t>
            </w:r>
          </w:p>
        </w:tc>
        <w:tc>
          <w:tcPr>
            <w:tcW w:w="2180" w:type="dxa"/>
          </w:tcPr>
          <w:p w14:paraId="692EF6EA" w14:textId="5F735448" w:rsidR="00646B12" w:rsidRPr="00646B12" w:rsidRDefault="00646B12" w:rsidP="00646B12">
            <w:pPr>
              <w:ind w:firstLine="0"/>
            </w:pPr>
            <w:r>
              <w:t>Jones</w:t>
            </w:r>
          </w:p>
        </w:tc>
      </w:tr>
      <w:tr w:rsidR="00646B12" w:rsidRPr="00646B12" w14:paraId="3B138DC0" w14:textId="77777777" w:rsidTr="00646B12">
        <w:tc>
          <w:tcPr>
            <w:tcW w:w="2179" w:type="dxa"/>
          </w:tcPr>
          <w:p w14:paraId="66D0DBD8" w14:textId="66753CB6" w:rsidR="00646B12" w:rsidRPr="00646B12" w:rsidRDefault="00646B12" w:rsidP="00646B12">
            <w:pPr>
              <w:ind w:firstLine="0"/>
            </w:pPr>
            <w:r>
              <w:t>Jordan</w:t>
            </w:r>
          </w:p>
        </w:tc>
        <w:tc>
          <w:tcPr>
            <w:tcW w:w="2179" w:type="dxa"/>
          </w:tcPr>
          <w:p w14:paraId="758ECEF3" w14:textId="3AA6FF83" w:rsidR="00646B12" w:rsidRPr="00646B12" w:rsidRDefault="00646B12" w:rsidP="00646B12">
            <w:pPr>
              <w:ind w:firstLine="0"/>
            </w:pPr>
            <w:r>
              <w:t>King</w:t>
            </w:r>
          </w:p>
        </w:tc>
        <w:tc>
          <w:tcPr>
            <w:tcW w:w="2180" w:type="dxa"/>
          </w:tcPr>
          <w:p w14:paraId="02A6262F" w14:textId="33A525EC" w:rsidR="00646B12" w:rsidRPr="00646B12" w:rsidRDefault="00646B12" w:rsidP="00646B12">
            <w:pPr>
              <w:ind w:firstLine="0"/>
            </w:pPr>
            <w:r>
              <w:t>Kirby</w:t>
            </w:r>
          </w:p>
        </w:tc>
      </w:tr>
      <w:tr w:rsidR="00646B12" w:rsidRPr="00646B12" w14:paraId="71753B25" w14:textId="77777777" w:rsidTr="00646B12">
        <w:tc>
          <w:tcPr>
            <w:tcW w:w="2179" w:type="dxa"/>
          </w:tcPr>
          <w:p w14:paraId="7831CCD3" w14:textId="61ACA6B3" w:rsidR="00646B12" w:rsidRPr="00646B12" w:rsidRDefault="00646B12" w:rsidP="00646B12">
            <w:pPr>
              <w:ind w:firstLine="0"/>
            </w:pPr>
            <w:r>
              <w:t>Landing</w:t>
            </w:r>
          </w:p>
        </w:tc>
        <w:tc>
          <w:tcPr>
            <w:tcW w:w="2179" w:type="dxa"/>
          </w:tcPr>
          <w:p w14:paraId="298BB5D6" w14:textId="3784044F" w:rsidR="00646B12" w:rsidRPr="00646B12" w:rsidRDefault="00646B12" w:rsidP="00646B12">
            <w:pPr>
              <w:ind w:firstLine="0"/>
            </w:pPr>
            <w:r>
              <w:t>Lawson</w:t>
            </w:r>
          </w:p>
        </w:tc>
        <w:tc>
          <w:tcPr>
            <w:tcW w:w="2180" w:type="dxa"/>
          </w:tcPr>
          <w:p w14:paraId="6FCB9DE5" w14:textId="5EA61806" w:rsidR="00646B12" w:rsidRPr="00646B12" w:rsidRDefault="00646B12" w:rsidP="00646B12">
            <w:pPr>
              <w:ind w:firstLine="0"/>
            </w:pPr>
            <w:r>
              <w:t>Ligon</w:t>
            </w:r>
          </w:p>
        </w:tc>
      </w:tr>
      <w:tr w:rsidR="00646B12" w:rsidRPr="00646B12" w14:paraId="1881F795" w14:textId="77777777" w:rsidTr="00646B12">
        <w:tc>
          <w:tcPr>
            <w:tcW w:w="2179" w:type="dxa"/>
          </w:tcPr>
          <w:p w14:paraId="396AFC71" w14:textId="24F48967" w:rsidR="00646B12" w:rsidRPr="00646B12" w:rsidRDefault="00646B12" w:rsidP="00646B12">
            <w:pPr>
              <w:ind w:firstLine="0"/>
            </w:pPr>
            <w:r>
              <w:t>Long</w:t>
            </w:r>
          </w:p>
        </w:tc>
        <w:tc>
          <w:tcPr>
            <w:tcW w:w="2179" w:type="dxa"/>
          </w:tcPr>
          <w:p w14:paraId="58635A95" w14:textId="54480B7C" w:rsidR="00646B12" w:rsidRPr="00646B12" w:rsidRDefault="00646B12" w:rsidP="00646B12">
            <w:pPr>
              <w:ind w:firstLine="0"/>
            </w:pPr>
            <w:r>
              <w:t>Lowe</w:t>
            </w:r>
          </w:p>
        </w:tc>
        <w:tc>
          <w:tcPr>
            <w:tcW w:w="2180" w:type="dxa"/>
          </w:tcPr>
          <w:p w14:paraId="7696F6AB" w14:textId="6AED706E" w:rsidR="00646B12" w:rsidRPr="00646B12" w:rsidRDefault="00646B12" w:rsidP="00646B12">
            <w:pPr>
              <w:ind w:firstLine="0"/>
            </w:pPr>
            <w:r>
              <w:t>Luck</w:t>
            </w:r>
          </w:p>
        </w:tc>
      </w:tr>
      <w:tr w:rsidR="00646B12" w:rsidRPr="00646B12" w14:paraId="5A68EE74" w14:textId="77777777" w:rsidTr="00646B12">
        <w:tc>
          <w:tcPr>
            <w:tcW w:w="2179" w:type="dxa"/>
          </w:tcPr>
          <w:p w14:paraId="4D03D38A" w14:textId="31FF2ABE" w:rsidR="00646B12" w:rsidRPr="00646B12" w:rsidRDefault="00646B12" w:rsidP="00646B12">
            <w:pPr>
              <w:ind w:firstLine="0"/>
            </w:pPr>
            <w:r>
              <w:t>Martin</w:t>
            </w:r>
          </w:p>
        </w:tc>
        <w:tc>
          <w:tcPr>
            <w:tcW w:w="2179" w:type="dxa"/>
          </w:tcPr>
          <w:p w14:paraId="26D728C1" w14:textId="25177B64" w:rsidR="00646B12" w:rsidRPr="00646B12" w:rsidRDefault="00646B12" w:rsidP="00646B12">
            <w:pPr>
              <w:ind w:firstLine="0"/>
            </w:pPr>
            <w:r>
              <w:t>McDaniel</w:t>
            </w:r>
          </w:p>
        </w:tc>
        <w:tc>
          <w:tcPr>
            <w:tcW w:w="2180" w:type="dxa"/>
          </w:tcPr>
          <w:p w14:paraId="274342DD" w14:textId="10E55FEE" w:rsidR="00646B12" w:rsidRPr="00646B12" w:rsidRDefault="00646B12" w:rsidP="00646B12">
            <w:pPr>
              <w:ind w:firstLine="0"/>
            </w:pPr>
            <w:r>
              <w:t>McGinnis</w:t>
            </w:r>
          </w:p>
        </w:tc>
      </w:tr>
      <w:tr w:rsidR="00646B12" w:rsidRPr="00646B12" w14:paraId="38A3A1D1" w14:textId="77777777" w:rsidTr="00646B12">
        <w:tc>
          <w:tcPr>
            <w:tcW w:w="2179" w:type="dxa"/>
          </w:tcPr>
          <w:p w14:paraId="0690ADA3" w14:textId="4A9DF491" w:rsidR="00646B12" w:rsidRPr="00646B12" w:rsidRDefault="00646B12" w:rsidP="00646B12">
            <w:pPr>
              <w:ind w:firstLine="0"/>
            </w:pPr>
            <w:r>
              <w:t>C. Mitchell</w:t>
            </w:r>
          </w:p>
        </w:tc>
        <w:tc>
          <w:tcPr>
            <w:tcW w:w="2179" w:type="dxa"/>
          </w:tcPr>
          <w:p w14:paraId="7762035A" w14:textId="28BC46FA" w:rsidR="00646B12" w:rsidRPr="00646B12" w:rsidRDefault="00646B12" w:rsidP="00646B12">
            <w:pPr>
              <w:ind w:firstLine="0"/>
            </w:pPr>
            <w:r>
              <w:t>J. Moore</w:t>
            </w:r>
          </w:p>
        </w:tc>
        <w:tc>
          <w:tcPr>
            <w:tcW w:w="2180" w:type="dxa"/>
          </w:tcPr>
          <w:p w14:paraId="06279C4B" w14:textId="59FBB8AA" w:rsidR="00646B12" w:rsidRPr="00646B12" w:rsidRDefault="00646B12" w:rsidP="00646B12">
            <w:pPr>
              <w:ind w:firstLine="0"/>
            </w:pPr>
            <w:r>
              <w:t>T. Moore</w:t>
            </w:r>
          </w:p>
        </w:tc>
      </w:tr>
      <w:tr w:rsidR="00646B12" w:rsidRPr="00646B12" w14:paraId="4051C5C5" w14:textId="77777777" w:rsidTr="00646B12">
        <w:tc>
          <w:tcPr>
            <w:tcW w:w="2179" w:type="dxa"/>
          </w:tcPr>
          <w:p w14:paraId="7883AE15" w14:textId="28E8356A" w:rsidR="00646B12" w:rsidRPr="00646B12" w:rsidRDefault="00646B12" w:rsidP="00646B12">
            <w:pPr>
              <w:ind w:firstLine="0"/>
            </w:pPr>
            <w:r>
              <w:t>Moss</w:t>
            </w:r>
          </w:p>
        </w:tc>
        <w:tc>
          <w:tcPr>
            <w:tcW w:w="2179" w:type="dxa"/>
          </w:tcPr>
          <w:p w14:paraId="6EBA4FB1" w14:textId="6F55ED4F" w:rsidR="00646B12" w:rsidRPr="00646B12" w:rsidRDefault="00646B12" w:rsidP="00646B12">
            <w:pPr>
              <w:ind w:firstLine="0"/>
            </w:pPr>
            <w:r>
              <w:t>Neese</w:t>
            </w:r>
          </w:p>
        </w:tc>
        <w:tc>
          <w:tcPr>
            <w:tcW w:w="2180" w:type="dxa"/>
          </w:tcPr>
          <w:p w14:paraId="7C902113" w14:textId="4E7DECAE" w:rsidR="00646B12" w:rsidRPr="00646B12" w:rsidRDefault="00646B12" w:rsidP="00646B12">
            <w:pPr>
              <w:ind w:firstLine="0"/>
            </w:pPr>
            <w:r>
              <w:t>B. Newton</w:t>
            </w:r>
          </w:p>
        </w:tc>
      </w:tr>
      <w:tr w:rsidR="00646B12" w:rsidRPr="00646B12" w14:paraId="477DE181" w14:textId="77777777" w:rsidTr="00646B12">
        <w:tc>
          <w:tcPr>
            <w:tcW w:w="2179" w:type="dxa"/>
          </w:tcPr>
          <w:p w14:paraId="1C1CF7C0" w14:textId="4FEDA826" w:rsidR="00646B12" w:rsidRPr="00646B12" w:rsidRDefault="00646B12" w:rsidP="00646B12">
            <w:pPr>
              <w:ind w:firstLine="0"/>
            </w:pPr>
            <w:r>
              <w:t>W. Newton</w:t>
            </w:r>
          </w:p>
        </w:tc>
        <w:tc>
          <w:tcPr>
            <w:tcW w:w="2179" w:type="dxa"/>
          </w:tcPr>
          <w:p w14:paraId="1E594AC8" w14:textId="6B58AAF2" w:rsidR="00646B12" w:rsidRPr="00646B12" w:rsidRDefault="00646B12" w:rsidP="00646B12">
            <w:pPr>
              <w:ind w:firstLine="0"/>
            </w:pPr>
            <w:r>
              <w:t>Oremus</w:t>
            </w:r>
          </w:p>
        </w:tc>
        <w:tc>
          <w:tcPr>
            <w:tcW w:w="2180" w:type="dxa"/>
          </w:tcPr>
          <w:p w14:paraId="62969FD0" w14:textId="43A2EA65" w:rsidR="00646B12" w:rsidRPr="00646B12" w:rsidRDefault="00646B12" w:rsidP="00646B12">
            <w:pPr>
              <w:ind w:firstLine="0"/>
            </w:pPr>
            <w:r>
              <w:t>Pedalino</w:t>
            </w:r>
          </w:p>
        </w:tc>
      </w:tr>
      <w:tr w:rsidR="00646B12" w:rsidRPr="00646B12" w14:paraId="2E803067" w14:textId="77777777" w:rsidTr="00646B12">
        <w:tc>
          <w:tcPr>
            <w:tcW w:w="2179" w:type="dxa"/>
          </w:tcPr>
          <w:p w14:paraId="4340DDC4" w14:textId="5C06EE7F" w:rsidR="00646B12" w:rsidRPr="00646B12" w:rsidRDefault="00646B12" w:rsidP="00646B12">
            <w:pPr>
              <w:ind w:firstLine="0"/>
            </w:pPr>
            <w:r>
              <w:t>Pope</w:t>
            </w:r>
          </w:p>
        </w:tc>
        <w:tc>
          <w:tcPr>
            <w:tcW w:w="2179" w:type="dxa"/>
          </w:tcPr>
          <w:p w14:paraId="2A88821E" w14:textId="10F854C2" w:rsidR="00646B12" w:rsidRPr="00646B12" w:rsidRDefault="00646B12" w:rsidP="00646B12">
            <w:pPr>
              <w:ind w:firstLine="0"/>
            </w:pPr>
            <w:r>
              <w:t>Rankin</w:t>
            </w:r>
          </w:p>
        </w:tc>
        <w:tc>
          <w:tcPr>
            <w:tcW w:w="2180" w:type="dxa"/>
          </w:tcPr>
          <w:p w14:paraId="51F4918A" w14:textId="21D8490E" w:rsidR="00646B12" w:rsidRPr="00646B12" w:rsidRDefault="00646B12" w:rsidP="00646B12">
            <w:pPr>
              <w:ind w:firstLine="0"/>
            </w:pPr>
            <w:r>
              <w:t>Reese</w:t>
            </w:r>
          </w:p>
        </w:tc>
      </w:tr>
      <w:tr w:rsidR="00646B12" w:rsidRPr="00646B12" w14:paraId="0B9C6B7A" w14:textId="77777777" w:rsidTr="00646B12">
        <w:tc>
          <w:tcPr>
            <w:tcW w:w="2179" w:type="dxa"/>
          </w:tcPr>
          <w:p w14:paraId="06CDAE06" w14:textId="017768DE" w:rsidR="00646B12" w:rsidRPr="00646B12" w:rsidRDefault="00646B12" w:rsidP="00646B12">
            <w:pPr>
              <w:ind w:firstLine="0"/>
            </w:pPr>
            <w:r>
              <w:t>Rivers</w:t>
            </w:r>
          </w:p>
        </w:tc>
        <w:tc>
          <w:tcPr>
            <w:tcW w:w="2179" w:type="dxa"/>
          </w:tcPr>
          <w:p w14:paraId="1B99BE0D" w14:textId="5CFECAC3" w:rsidR="00646B12" w:rsidRPr="00646B12" w:rsidRDefault="00646B12" w:rsidP="00646B12">
            <w:pPr>
              <w:ind w:firstLine="0"/>
            </w:pPr>
            <w:r>
              <w:t>Robbins</w:t>
            </w:r>
          </w:p>
        </w:tc>
        <w:tc>
          <w:tcPr>
            <w:tcW w:w="2180" w:type="dxa"/>
          </w:tcPr>
          <w:p w14:paraId="741CB018" w14:textId="35B58AEF" w:rsidR="00646B12" w:rsidRPr="00646B12" w:rsidRDefault="00646B12" w:rsidP="00646B12">
            <w:pPr>
              <w:ind w:firstLine="0"/>
            </w:pPr>
            <w:r>
              <w:t>Rose</w:t>
            </w:r>
          </w:p>
        </w:tc>
      </w:tr>
      <w:tr w:rsidR="00646B12" w:rsidRPr="00646B12" w14:paraId="23650BD6" w14:textId="77777777" w:rsidTr="00646B12">
        <w:tc>
          <w:tcPr>
            <w:tcW w:w="2179" w:type="dxa"/>
          </w:tcPr>
          <w:p w14:paraId="0AD3EA62" w14:textId="109FCDF1" w:rsidR="00646B12" w:rsidRPr="00646B12" w:rsidRDefault="00646B12" w:rsidP="00646B12">
            <w:pPr>
              <w:ind w:firstLine="0"/>
            </w:pPr>
            <w:r>
              <w:t>Rutherford</w:t>
            </w:r>
          </w:p>
        </w:tc>
        <w:tc>
          <w:tcPr>
            <w:tcW w:w="2179" w:type="dxa"/>
          </w:tcPr>
          <w:p w14:paraId="7ED37AE1" w14:textId="5DAC453B" w:rsidR="00646B12" w:rsidRPr="00646B12" w:rsidRDefault="00646B12" w:rsidP="00646B12">
            <w:pPr>
              <w:ind w:firstLine="0"/>
            </w:pPr>
            <w:r>
              <w:t>Sanders</w:t>
            </w:r>
          </w:p>
        </w:tc>
        <w:tc>
          <w:tcPr>
            <w:tcW w:w="2180" w:type="dxa"/>
          </w:tcPr>
          <w:p w14:paraId="121DFC4F" w14:textId="34E8C87E" w:rsidR="00646B12" w:rsidRPr="00646B12" w:rsidRDefault="00646B12" w:rsidP="00646B12">
            <w:pPr>
              <w:ind w:firstLine="0"/>
            </w:pPr>
            <w:r>
              <w:t>Schuessler</w:t>
            </w:r>
          </w:p>
        </w:tc>
      </w:tr>
      <w:tr w:rsidR="00646B12" w:rsidRPr="00646B12" w14:paraId="33364B63" w14:textId="77777777" w:rsidTr="00646B12">
        <w:tc>
          <w:tcPr>
            <w:tcW w:w="2179" w:type="dxa"/>
          </w:tcPr>
          <w:p w14:paraId="7683DFDD" w14:textId="61605E5E" w:rsidR="00646B12" w:rsidRPr="00646B12" w:rsidRDefault="00646B12" w:rsidP="00646B12">
            <w:pPr>
              <w:ind w:firstLine="0"/>
            </w:pPr>
            <w:r>
              <w:t>Scott</w:t>
            </w:r>
          </w:p>
        </w:tc>
        <w:tc>
          <w:tcPr>
            <w:tcW w:w="2179" w:type="dxa"/>
          </w:tcPr>
          <w:p w14:paraId="3C301A4B" w14:textId="491118C2" w:rsidR="00646B12" w:rsidRPr="00646B12" w:rsidRDefault="00646B12" w:rsidP="00646B12">
            <w:pPr>
              <w:ind w:firstLine="0"/>
            </w:pPr>
            <w:r>
              <w:t>Sessions</w:t>
            </w:r>
          </w:p>
        </w:tc>
        <w:tc>
          <w:tcPr>
            <w:tcW w:w="2180" w:type="dxa"/>
          </w:tcPr>
          <w:p w14:paraId="1C6D9693" w14:textId="2FEFB7CC" w:rsidR="00646B12" w:rsidRPr="00646B12" w:rsidRDefault="00646B12" w:rsidP="00646B12">
            <w:pPr>
              <w:ind w:firstLine="0"/>
            </w:pPr>
            <w:r>
              <w:t>G. M. Smith</w:t>
            </w:r>
          </w:p>
        </w:tc>
      </w:tr>
      <w:tr w:rsidR="00646B12" w:rsidRPr="00646B12" w14:paraId="4A4B1188" w14:textId="77777777" w:rsidTr="00646B12">
        <w:tc>
          <w:tcPr>
            <w:tcW w:w="2179" w:type="dxa"/>
          </w:tcPr>
          <w:p w14:paraId="44F6E177" w14:textId="1A6AE77A" w:rsidR="00646B12" w:rsidRPr="00646B12" w:rsidRDefault="00646B12" w:rsidP="00646B12">
            <w:pPr>
              <w:ind w:firstLine="0"/>
            </w:pPr>
            <w:r>
              <w:t>M. M. Smith</w:t>
            </w:r>
          </w:p>
        </w:tc>
        <w:tc>
          <w:tcPr>
            <w:tcW w:w="2179" w:type="dxa"/>
          </w:tcPr>
          <w:p w14:paraId="4E347D87" w14:textId="123EE90C" w:rsidR="00646B12" w:rsidRPr="00646B12" w:rsidRDefault="00646B12" w:rsidP="00646B12">
            <w:pPr>
              <w:ind w:firstLine="0"/>
            </w:pPr>
            <w:r>
              <w:t>Stavrinakis</w:t>
            </w:r>
          </w:p>
        </w:tc>
        <w:tc>
          <w:tcPr>
            <w:tcW w:w="2180" w:type="dxa"/>
          </w:tcPr>
          <w:p w14:paraId="4EC08214" w14:textId="127F2DE8" w:rsidR="00646B12" w:rsidRPr="00646B12" w:rsidRDefault="00646B12" w:rsidP="00646B12">
            <w:pPr>
              <w:ind w:firstLine="0"/>
            </w:pPr>
            <w:r>
              <w:t>Taylor</w:t>
            </w:r>
          </w:p>
        </w:tc>
      </w:tr>
      <w:tr w:rsidR="00646B12" w:rsidRPr="00646B12" w14:paraId="69FD19FD" w14:textId="77777777" w:rsidTr="00646B12">
        <w:tc>
          <w:tcPr>
            <w:tcW w:w="2179" w:type="dxa"/>
          </w:tcPr>
          <w:p w14:paraId="3CEC6732" w14:textId="3410C7C4" w:rsidR="00646B12" w:rsidRPr="00646B12" w:rsidRDefault="00646B12" w:rsidP="00646B12">
            <w:pPr>
              <w:ind w:firstLine="0"/>
            </w:pPr>
            <w:r>
              <w:t>Teeple</w:t>
            </w:r>
          </w:p>
        </w:tc>
        <w:tc>
          <w:tcPr>
            <w:tcW w:w="2179" w:type="dxa"/>
          </w:tcPr>
          <w:p w14:paraId="543FCC5E" w14:textId="02CC83AC" w:rsidR="00646B12" w:rsidRPr="00646B12" w:rsidRDefault="00646B12" w:rsidP="00646B12">
            <w:pPr>
              <w:ind w:firstLine="0"/>
            </w:pPr>
            <w:r>
              <w:t>Vaughan</w:t>
            </w:r>
          </w:p>
        </w:tc>
        <w:tc>
          <w:tcPr>
            <w:tcW w:w="2180" w:type="dxa"/>
          </w:tcPr>
          <w:p w14:paraId="2E901EDF" w14:textId="7AE40C50" w:rsidR="00646B12" w:rsidRPr="00646B12" w:rsidRDefault="00646B12" w:rsidP="00646B12">
            <w:pPr>
              <w:ind w:firstLine="0"/>
            </w:pPr>
            <w:r>
              <w:t>Waters</w:t>
            </w:r>
          </w:p>
        </w:tc>
      </w:tr>
      <w:tr w:rsidR="00646B12" w:rsidRPr="00646B12" w14:paraId="6924B6A6" w14:textId="77777777" w:rsidTr="00646B12">
        <w:tc>
          <w:tcPr>
            <w:tcW w:w="2179" w:type="dxa"/>
          </w:tcPr>
          <w:p w14:paraId="2DDAFBF8" w14:textId="19B94710" w:rsidR="00646B12" w:rsidRPr="00646B12" w:rsidRDefault="00646B12" w:rsidP="00646B12">
            <w:pPr>
              <w:ind w:firstLine="0"/>
            </w:pPr>
            <w:r>
              <w:t>Weeks</w:t>
            </w:r>
          </w:p>
        </w:tc>
        <w:tc>
          <w:tcPr>
            <w:tcW w:w="2179" w:type="dxa"/>
          </w:tcPr>
          <w:p w14:paraId="450112A4" w14:textId="73E7EDE0" w:rsidR="00646B12" w:rsidRPr="00646B12" w:rsidRDefault="00646B12" w:rsidP="00646B12">
            <w:pPr>
              <w:ind w:firstLine="0"/>
            </w:pPr>
            <w:r>
              <w:t>Wetmore</w:t>
            </w:r>
          </w:p>
        </w:tc>
        <w:tc>
          <w:tcPr>
            <w:tcW w:w="2180" w:type="dxa"/>
          </w:tcPr>
          <w:p w14:paraId="5534E43C" w14:textId="239DAC01" w:rsidR="00646B12" w:rsidRPr="00646B12" w:rsidRDefault="00646B12" w:rsidP="00646B12">
            <w:pPr>
              <w:ind w:firstLine="0"/>
            </w:pPr>
            <w:r>
              <w:t>Whitmire</w:t>
            </w:r>
          </w:p>
        </w:tc>
      </w:tr>
      <w:tr w:rsidR="00646B12" w:rsidRPr="00646B12" w14:paraId="148EAF04" w14:textId="77777777" w:rsidTr="00646B12">
        <w:tc>
          <w:tcPr>
            <w:tcW w:w="2179" w:type="dxa"/>
          </w:tcPr>
          <w:p w14:paraId="407FEAE0" w14:textId="72DC5F21" w:rsidR="00646B12" w:rsidRPr="00646B12" w:rsidRDefault="00646B12" w:rsidP="00646B12">
            <w:pPr>
              <w:keepNext/>
              <w:ind w:firstLine="0"/>
            </w:pPr>
            <w:r>
              <w:t>Wickensimer</w:t>
            </w:r>
          </w:p>
        </w:tc>
        <w:tc>
          <w:tcPr>
            <w:tcW w:w="2179" w:type="dxa"/>
          </w:tcPr>
          <w:p w14:paraId="066274C9" w14:textId="0B3A5ABF" w:rsidR="00646B12" w:rsidRPr="00646B12" w:rsidRDefault="00646B12" w:rsidP="00646B12">
            <w:pPr>
              <w:keepNext/>
              <w:ind w:firstLine="0"/>
            </w:pPr>
            <w:r>
              <w:t>Williams</w:t>
            </w:r>
          </w:p>
        </w:tc>
        <w:tc>
          <w:tcPr>
            <w:tcW w:w="2180" w:type="dxa"/>
          </w:tcPr>
          <w:p w14:paraId="0A26FB98" w14:textId="58B7F846" w:rsidR="00646B12" w:rsidRPr="00646B12" w:rsidRDefault="00646B12" w:rsidP="00646B12">
            <w:pPr>
              <w:keepNext/>
              <w:ind w:firstLine="0"/>
            </w:pPr>
            <w:r>
              <w:t>Willis</w:t>
            </w:r>
          </w:p>
        </w:tc>
      </w:tr>
      <w:tr w:rsidR="00646B12" w:rsidRPr="00646B12" w14:paraId="64EF324A" w14:textId="77777777" w:rsidTr="00646B12">
        <w:tc>
          <w:tcPr>
            <w:tcW w:w="2179" w:type="dxa"/>
          </w:tcPr>
          <w:p w14:paraId="40DCFA27" w14:textId="24BC79B0" w:rsidR="00646B12" w:rsidRPr="00646B12" w:rsidRDefault="00646B12" w:rsidP="00646B12">
            <w:pPr>
              <w:keepNext/>
              <w:ind w:firstLine="0"/>
            </w:pPr>
            <w:r>
              <w:t>Wooten</w:t>
            </w:r>
          </w:p>
        </w:tc>
        <w:tc>
          <w:tcPr>
            <w:tcW w:w="2179" w:type="dxa"/>
          </w:tcPr>
          <w:p w14:paraId="787591DE" w14:textId="6D9509C2" w:rsidR="00646B12" w:rsidRPr="00646B12" w:rsidRDefault="00646B12" w:rsidP="00646B12">
            <w:pPr>
              <w:keepNext/>
              <w:ind w:firstLine="0"/>
            </w:pPr>
            <w:r>
              <w:t>Yow</w:t>
            </w:r>
          </w:p>
        </w:tc>
        <w:tc>
          <w:tcPr>
            <w:tcW w:w="2180" w:type="dxa"/>
          </w:tcPr>
          <w:p w14:paraId="5169DA79" w14:textId="77777777" w:rsidR="00646B12" w:rsidRPr="00646B12" w:rsidRDefault="00646B12" w:rsidP="00646B12">
            <w:pPr>
              <w:keepNext/>
              <w:ind w:firstLine="0"/>
            </w:pPr>
          </w:p>
        </w:tc>
      </w:tr>
    </w:tbl>
    <w:p w14:paraId="0117DC23" w14:textId="77777777" w:rsidR="00646B12" w:rsidRDefault="00646B12" w:rsidP="00646B12"/>
    <w:p w14:paraId="1D941C4F" w14:textId="0B64D953" w:rsidR="00646B12" w:rsidRDefault="00646B12" w:rsidP="00646B12">
      <w:pPr>
        <w:jc w:val="center"/>
        <w:rPr>
          <w:b/>
        </w:rPr>
      </w:pPr>
      <w:r w:rsidRPr="00646B12">
        <w:rPr>
          <w:b/>
        </w:rPr>
        <w:t>Total--98</w:t>
      </w:r>
    </w:p>
    <w:p w14:paraId="7BBF56F4" w14:textId="77777777" w:rsidR="00646B12" w:rsidRDefault="00646B12" w:rsidP="00646B12">
      <w:pPr>
        <w:jc w:val="center"/>
        <w:rPr>
          <w:b/>
        </w:rPr>
      </w:pPr>
    </w:p>
    <w:p w14:paraId="272C5B2D" w14:textId="77777777" w:rsidR="00646B12" w:rsidRDefault="00646B12" w:rsidP="00646B12">
      <w:pPr>
        <w:ind w:firstLine="0"/>
      </w:pPr>
      <w:r w:rsidRPr="00646B1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6B12" w:rsidRPr="00646B12" w14:paraId="3991A8F6" w14:textId="77777777" w:rsidTr="00646B12">
        <w:tc>
          <w:tcPr>
            <w:tcW w:w="2179" w:type="dxa"/>
          </w:tcPr>
          <w:p w14:paraId="7AFF3021" w14:textId="023C5EF4" w:rsidR="00646B12" w:rsidRPr="00646B12" w:rsidRDefault="00646B12" w:rsidP="00646B12">
            <w:pPr>
              <w:keepNext/>
              <w:ind w:firstLine="0"/>
            </w:pPr>
            <w:r>
              <w:t>Beach</w:t>
            </w:r>
          </w:p>
        </w:tc>
        <w:tc>
          <w:tcPr>
            <w:tcW w:w="2179" w:type="dxa"/>
          </w:tcPr>
          <w:p w14:paraId="2AE6529B" w14:textId="61135822" w:rsidR="00646B12" w:rsidRPr="00646B12" w:rsidRDefault="00646B12" w:rsidP="00646B12">
            <w:pPr>
              <w:keepNext/>
              <w:ind w:firstLine="0"/>
            </w:pPr>
            <w:r>
              <w:t>Burns</w:t>
            </w:r>
          </w:p>
        </w:tc>
        <w:tc>
          <w:tcPr>
            <w:tcW w:w="2180" w:type="dxa"/>
          </w:tcPr>
          <w:p w14:paraId="60FBDE72" w14:textId="3E28F19C" w:rsidR="00646B12" w:rsidRPr="00646B12" w:rsidRDefault="00646B12" w:rsidP="00646B12">
            <w:pPr>
              <w:keepNext/>
              <w:ind w:firstLine="0"/>
            </w:pPr>
            <w:r>
              <w:t>Chapman</w:t>
            </w:r>
          </w:p>
        </w:tc>
      </w:tr>
      <w:tr w:rsidR="00646B12" w:rsidRPr="00646B12" w14:paraId="631991E2" w14:textId="77777777" w:rsidTr="00646B12">
        <w:tc>
          <w:tcPr>
            <w:tcW w:w="2179" w:type="dxa"/>
          </w:tcPr>
          <w:p w14:paraId="240BAE46" w14:textId="43C9D5AC" w:rsidR="00646B12" w:rsidRPr="00646B12" w:rsidRDefault="00646B12" w:rsidP="00646B12">
            <w:pPr>
              <w:ind w:firstLine="0"/>
            </w:pPr>
            <w:r>
              <w:t>Chumley</w:t>
            </w:r>
          </w:p>
        </w:tc>
        <w:tc>
          <w:tcPr>
            <w:tcW w:w="2179" w:type="dxa"/>
          </w:tcPr>
          <w:p w14:paraId="6F298327" w14:textId="311705D2" w:rsidR="00646B12" w:rsidRPr="00646B12" w:rsidRDefault="00646B12" w:rsidP="00646B12">
            <w:pPr>
              <w:ind w:firstLine="0"/>
            </w:pPr>
            <w:r>
              <w:t>Cromer</w:t>
            </w:r>
          </w:p>
        </w:tc>
        <w:tc>
          <w:tcPr>
            <w:tcW w:w="2180" w:type="dxa"/>
          </w:tcPr>
          <w:p w14:paraId="26995333" w14:textId="5B471710" w:rsidR="00646B12" w:rsidRPr="00646B12" w:rsidRDefault="00646B12" w:rsidP="00646B12">
            <w:pPr>
              <w:ind w:firstLine="0"/>
            </w:pPr>
            <w:r>
              <w:t>Edgerton</w:t>
            </w:r>
          </w:p>
        </w:tc>
      </w:tr>
      <w:tr w:rsidR="00646B12" w:rsidRPr="00646B12" w14:paraId="49326680" w14:textId="77777777" w:rsidTr="00646B12">
        <w:tc>
          <w:tcPr>
            <w:tcW w:w="2179" w:type="dxa"/>
          </w:tcPr>
          <w:p w14:paraId="66FE7A71" w14:textId="514CAF7B" w:rsidR="00646B12" w:rsidRPr="00646B12" w:rsidRDefault="00646B12" w:rsidP="00646B12">
            <w:pPr>
              <w:ind w:firstLine="0"/>
            </w:pPr>
            <w:r>
              <w:t>Gilreath</w:t>
            </w:r>
          </w:p>
        </w:tc>
        <w:tc>
          <w:tcPr>
            <w:tcW w:w="2179" w:type="dxa"/>
          </w:tcPr>
          <w:p w14:paraId="4BAC3E1B" w14:textId="05F4E664" w:rsidR="00646B12" w:rsidRPr="00646B12" w:rsidRDefault="00646B12" w:rsidP="00646B12">
            <w:pPr>
              <w:ind w:firstLine="0"/>
            </w:pPr>
            <w:r>
              <w:t>Harris</w:t>
            </w:r>
          </w:p>
        </w:tc>
        <w:tc>
          <w:tcPr>
            <w:tcW w:w="2180" w:type="dxa"/>
          </w:tcPr>
          <w:p w14:paraId="29D771B8" w14:textId="1F37429A" w:rsidR="00646B12" w:rsidRPr="00646B12" w:rsidRDefault="00646B12" w:rsidP="00646B12">
            <w:pPr>
              <w:ind w:firstLine="0"/>
            </w:pPr>
            <w:r>
              <w:t>Huff</w:t>
            </w:r>
          </w:p>
        </w:tc>
      </w:tr>
      <w:tr w:rsidR="00646B12" w:rsidRPr="00646B12" w14:paraId="0607B11C" w14:textId="77777777" w:rsidTr="00646B12">
        <w:tc>
          <w:tcPr>
            <w:tcW w:w="2179" w:type="dxa"/>
          </w:tcPr>
          <w:p w14:paraId="2D93215B" w14:textId="2602D13C" w:rsidR="00646B12" w:rsidRPr="00646B12" w:rsidRDefault="00646B12" w:rsidP="00646B12">
            <w:pPr>
              <w:ind w:firstLine="0"/>
            </w:pPr>
            <w:r>
              <w:t>Kilmartin</w:t>
            </w:r>
          </w:p>
        </w:tc>
        <w:tc>
          <w:tcPr>
            <w:tcW w:w="2179" w:type="dxa"/>
          </w:tcPr>
          <w:p w14:paraId="00736645" w14:textId="5521A29E" w:rsidR="00646B12" w:rsidRPr="00646B12" w:rsidRDefault="00646B12" w:rsidP="00646B12">
            <w:pPr>
              <w:ind w:firstLine="0"/>
            </w:pPr>
            <w:r>
              <w:t>Lastinger</w:t>
            </w:r>
          </w:p>
        </w:tc>
        <w:tc>
          <w:tcPr>
            <w:tcW w:w="2180" w:type="dxa"/>
          </w:tcPr>
          <w:p w14:paraId="6627201C" w14:textId="06686D9B" w:rsidR="00646B12" w:rsidRPr="00646B12" w:rsidRDefault="00646B12" w:rsidP="00646B12">
            <w:pPr>
              <w:ind w:firstLine="0"/>
            </w:pPr>
            <w:r>
              <w:t>Magnuson</w:t>
            </w:r>
          </w:p>
        </w:tc>
      </w:tr>
      <w:tr w:rsidR="00646B12" w:rsidRPr="00646B12" w14:paraId="2807D614" w14:textId="77777777" w:rsidTr="00646B12">
        <w:tc>
          <w:tcPr>
            <w:tcW w:w="2179" w:type="dxa"/>
          </w:tcPr>
          <w:p w14:paraId="7022436E" w14:textId="6F417D7E" w:rsidR="00646B12" w:rsidRPr="00646B12" w:rsidRDefault="00646B12" w:rsidP="00646B12">
            <w:pPr>
              <w:ind w:firstLine="0"/>
            </w:pPr>
            <w:r>
              <w:t>McCabe</w:t>
            </w:r>
          </w:p>
        </w:tc>
        <w:tc>
          <w:tcPr>
            <w:tcW w:w="2179" w:type="dxa"/>
          </w:tcPr>
          <w:p w14:paraId="6D81BF01" w14:textId="3E782EBA" w:rsidR="00646B12" w:rsidRPr="00646B12" w:rsidRDefault="00646B12" w:rsidP="00646B12">
            <w:pPr>
              <w:ind w:firstLine="0"/>
            </w:pPr>
            <w:r>
              <w:t>McCravy</w:t>
            </w:r>
          </w:p>
        </w:tc>
        <w:tc>
          <w:tcPr>
            <w:tcW w:w="2180" w:type="dxa"/>
          </w:tcPr>
          <w:p w14:paraId="258986DF" w14:textId="23A57B66" w:rsidR="00646B12" w:rsidRPr="00646B12" w:rsidRDefault="00646B12" w:rsidP="00646B12">
            <w:pPr>
              <w:ind w:firstLine="0"/>
            </w:pPr>
            <w:r>
              <w:t>D. Mitchell</w:t>
            </w:r>
          </w:p>
        </w:tc>
      </w:tr>
      <w:tr w:rsidR="00646B12" w:rsidRPr="00646B12" w14:paraId="48843AFB" w14:textId="77777777" w:rsidTr="00646B12">
        <w:tc>
          <w:tcPr>
            <w:tcW w:w="2179" w:type="dxa"/>
          </w:tcPr>
          <w:p w14:paraId="4FAC9887" w14:textId="1E7BCC20" w:rsidR="00646B12" w:rsidRPr="00646B12" w:rsidRDefault="00646B12" w:rsidP="00646B12">
            <w:pPr>
              <w:keepNext/>
              <w:ind w:firstLine="0"/>
            </w:pPr>
            <w:r>
              <w:t>Morgan</w:t>
            </w:r>
          </w:p>
        </w:tc>
        <w:tc>
          <w:tcPr>
            <w:tcW w:w="2179" w:type="dxa"/>
          </w:tcPr>
          <w:p w14:paraId="2B645606" w14:textId="0E52B9D3" w:rsidR="00646B12" w:rsidRPr="00646B12" w:rsidRDefault="00646B12" w:rsidP="00646B12">
            <w:pPr>
              <w:keepNext/>
              <w:ind w:firstLine="0"/>
            </w:pPr>
            <w:r>
              <w:t>Pace</w:t>
            </w:r>
          </w:p>
        </w:tc>
        <w:tc>
          <w:tcPr>
            <w:tcW w:w="2180" w:type="dxa"/>
          </w:tcPr>
          <w:p w14:paraId="4344FBFF" w14:textId="16AF9119" w:rsidR="00646B12" w:rsidRPr="00646B12" w:rsidRDefault="00646B12" w:rsidP="00646B12">
            <w:pPr>
              <w:keepNext/>
              <w:ind w:firstLine="0"/>
            </w:pPr>
            <w:r>
              <w:t>Terribile</w:t>
            </w:r>
          </w:p>
        </w:tc>
      </w:tr>
      <w:tr w:rsidR="00646B12" w:rsidRPr="00646B12" w14:paraId="1863BD2A" w14:textId="77777777" w:rsidTr="00646B12">
        <w:tc>
          <w:tcPr>
            <w:tcW w:w="2179" w:type="dxa"/>
          </w:tcPr>
          <w:p w14:paraId="13D784C1" w14:textId="685E1D75" w:rsidR="00646B12" w:rsidRPr="00646B12" w:rsidRDefault="00646B12" w:rsidP="00646B12">
            <w:pPr>
              <w:keepNext/>
              <w:ind w:firstLine="0"/>
            </w:pPr>
            <w:r>
              <w:t>White</w:t>
            </w:r>
          </w:p>
        </w:tc>
        <w:tc>
          <w:tcPr>
            <w:tcW w:w="2179" w:type="dxa"/>
          </w:tcPr>
          <w:p w14:paraId="4E0CA439" w14:textId="77777777" w:rsidR="00646B12" w:rsidRPr="00646B12" w:rsidRDefault="00646B12" w:rsidP="00646B12">
            <w:pPr>
              <w:keepNext/>
              <w:ind w:firstLine="0"/>
            </w:pPr>
          </w:p>
        </w:tc>
        <w:tc>
          <w:tcPr>
            <w:tcW w:w="2180" w:type="dxa"/>
          </w:tcPr>
          <w:p w14:paraId="5604FCD1" w14:textId="77777777" w:rsidR="00646B12" w:rsidRPr="00646B12" w:rsidRDefault="00646B12" w:rsidP="00646B12">
            <w:pPr>
              <w:keepNext/>
              <w:ind w:firstLine="0"/>
            </w:pPr>
          </w:p>
        </w:tc>
      </w:tr>
    </w:tbl>
    <w:p w14:paraId="0C055237" w14:textId="77777777" w:rsidR="00646B12" w:rsidRDefault="00646B12" w:rsidP="00646B12"/>
    <w:p w14:paraId="0C379660" w14:textId="77777777" w:rsidR="00646B12" w:rsidRDefault="00646B12" w:rsidP="00646B12">
      <w:pPr>
        <w:jc w:val="center"/>
        <w:rPr>
          <w:b/>
        </w:rPr>
      </w:pPr>
      <w:r w:rsidRPr="00646B12">
        <w:rPr>
          <w:b/>
        </w:rPr>
        <w:t>Total--19</w:t>
      </w:r>
    </w:p>
    <w:p w14:paraId="0B031116" w14:textId="4B908657" w:rsidR="00646B12" w:rsidRDefault="00646B12" w:rsidP="00646B12">
      <w:pPr>
        <w:jc w:val="center"/>
        <w:rPr>
          <w:b/>
        </w:rPr>
      </w:pPr>
    </w:p>
    <w:p w14:paraId="17F44E02" w14:textId="77777777" w:rsidR="00646B12" w:rsidRDefault="00646B12" w:rsidP="00646B12">
      <w:r>
        <w:t>So, the amendment was tabled.</w:t>
      </w:r>
    </w:p>
    <w:p w14:paraId="3D536F08" w14:textId="77777777" w:rsidR="00646B12" w:rsidRDefault="00646B12" w:rsidP="00646B12"/>
    <w:p w14:paraId="15FF6E5F" w14:textId="5EB456DE" w:rsidR="00646B12" w:rsidRDefault="00646B12" w:rsidP="00646B12">
      <w:r>
        <w:t>The question then recurred to the adoption of the section.</w:t>
      </w:r>
    </w:p>
    <w:p w14:paraId="7FE510FD" w14:textId="77777777" w:rsidR="00646B12" w:rsidRDefault="00646B12" w:rsidP="00646B12"/>
    <w:p w14:paraId="68FFCF9D" w14:textId="77777777" w:rsidR="00646B12" w:rsidRDefault="00646B12" w:rsidP="00646B12">
      <w:r>
        <w:t xml:space="preserve">The yeas and nays were taken resulting as follows: </w:t>
      </w:r>
    </w:p>
    <w:p w14:paraId="0129D0FA" w14:textId="1EEF6068" w:rsidR="00646B12" w:rsidRDefault="00646B12" w:rsidP="00646B12">
      <w:pPr>
        <w:jc w:val="center"/>
      </w:pPr>
      <w:r>
        <w:t xml:space="preserve"> </w:t>
      </w:r>
      <w:bookmarkStart w:id="28" w:name="vote_start105"/>
      <w:bookmarkEnd w:id="28"/>
      <w:r>
        <w:t>Yeas 95; Nays 17</w:t>
      </w:r>
    </w:p>
    <w:p w14:paraId="4D500044" w14:textId="77777777" w:rsidR="00646B12" w:rsidRDefault="00646B12" w:rsidP="00646B12">
      <w:pPr>
        <w:jc w:val="center"/>
      </w:pPr>
    </w:p>
    <w:p w14:paraId="7131CF33"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3E36A186" w14:textId="77777777" w:rsidTr="00646B12">
        <w:tc>
          <w:tcPr>
            <w:tcW w:w="2179" w:type="dxa"/>
          </w:tcPr>
          <w:p w14:paraId="7D77761A" w14:textId="10CED8B3" w:rsidR="00646B12" w:rsidRPr="00646B12" w:rsidRDefault="00646B12" w:rsidP="00646B12">
            <w:pPr>
              <w:keepNext/>
              <w:ind w:firstLine="0"/>
            </w:pPr>
            <w:r>
              <w:t>Alexander</w:t>
            </w:r>
          </w:p>
        </w:tc>
        <w:tc>
          <w:tcPr>
            <w:tcW w:w="2179" w:type="dxa"/>
          </w:tcPr>
          <w:p w14:paraId="6AFAB243" w14:textId="6A5C1641" w:rsidR="00646B12" w:rsidRPr="00646B12" w:rsidRDefault="00646B12" w:rsidP="00646B12">
            <w:pPr>
              <w:keepNext/>
              <w:ind w:firstLine="0"/>
            </w:pPr>
            <w:r>
              <w:t>Anderson</w:t>
            </w:r>
          </w:p>
        </w:tc>
        <w:tc>
          <w:tcPr>
            <w:tcW w:w="2180" w:type="dxa"/>
          </w:tcPr>
          <w:p w14:paraId="2E95A70E" w14:textId="69CEA389" w:rsidR="00646B12" w:rsidRPr="00646B12" w:rsidRDefault="00646B12" w:rsidP="00646B12">
            <w:pPr>
              <w:keepNext/>
              <w:ind w:firstLine="0"/>
            </w:pPr>
            <w:r>
              <w:t>Atkinson</w:t>
            </w:r>
          </w:p>
        </w:tc>
      </w:tr>
      <w:tr w:rsidR="00646B12" w:rsidRPr="00646B12" w14:paraId="0EBDF9E7" w14:textId="77777777" w:rsidTr="00646B12">
        <w:tc>
          <w:tcPr>
            <w:tcW w:w="2179" w:type="dxa"/>
          </w:tcPr>
          <w:p w14:paraId="50DF5890" w14:textId="3764BC80" w:rsidR="00646B12" w:rsidRPr="00646B12" w:rsidRDefault="00646B12" w:rsidP="00646B12">
            <w:pPr>
              <w:ind w:firstLine="0"/>
            </w:pPr>
            <w:r>
              <w:t>Bailey</w:t>
            </w:r>
          </w:p>
        </w:tc>
        <w:tc>
          <w:tcPr>
            <w:tcW w:w="2179" w:type="dxa"/>
          </w:tcPr>
          <w:p w14:paraId="23555FB6" w14:textId="2EA04C66" w:rsidR="00646B12" w:rsidRPr="00646B12" w:rsidRDefault="00646B12" w:rsidP="00646B12">
            <w:pPr>
              <w:ind w:firstLine="0"/>
            </w:pPr>
            <w:r>
              <w:t>Ballentine</w:t>
            </w:r>
          </w:p>
        </w:tc>
        <w:tc>
          <w:tcPr>
            <w:tcW w:w="2180" w:type="dxa"/>
          </w:tcPr>
          <w:p w14:paraId="1D4582F7" w14:textId="569FACFC" w:rsidR="00646B12" w:rsidRPr="00646B12" w:rsidRDefault="00646B12" w:rsidP="00646B12">
            <w:pPr>
              <w:ind w:firstLine="0"/>
            </w:pPr>
            <w:r>
              <w:t>Bamberg</w:t>
            </w:r>
          </w:p>
        </w:tc>
      </w:tr>
      <w:tr w:rsidR="00646B12" w:rsidRPr="00646B12" w14:paraId="4F7424C5" w14:textId="77777777" w:rsidTr="00646B12">
        <w:tc>
          <w:tcPr>
            <w:tcW w:w="2179" w:type="dxa"/>
          </w:tcPr>
          <w:p w14:paraId="2928C0ED" w14:textId="46BC27C6" w:rsidR="00646B12" w:rsidRPr="00646B12" w:rsidRDefault="00646B12" w:rsidP="00646B12">
            <w:pPr>
              <w:ind w:firstLine="0"/>
            </w:pPr>
            <w:r>
              <w:t>Bauer</w:t>
            </w:r>
          </w:p>
        </w:tc>
        <w:tc>
          <w:tcPr>
            <w:tcW w:w="2179" w:type="dxa"/>
          </w:tcPr>
          <w:p w14:paraId="1B7E0BCE" w14:textId="3B4EA3CF" w:rsidR="00646B12" w:rsidRPr="00646B12" w:rsidRDefault="00646B12" w:rsidP="00646B12">
            <w:pPr>
              <w:ind w:firstLine="0"/>
            </w:pPr>
            <w:r>
              <w:t>Bernstein</w:t>
            </w:r>
          </w:p>
        </w:tc>
        <w:tc>
          <w:tcPr>
            <w:tcW w:w="2180" w:type="dxa"/>
          </w:tcPr>
          <w:p w14:paraId="4D97B128" w14:textId="52EEFD9C" w:rsidR="00646B12" w:rsidRPr="00646B12" w:rsidRDefault="00646B12" w:rsidP="00646B12">
            <w:pPr>
              <w:ind w:firstLine="0"/>
            </w:pPr>
            <w:r>
              <w:t>Bradley</w:t>
            </w:r>
          </w:p>
        </w:tc>
      </w:tr>
      <w:tr w:rsidR="00646B12" w:rsidRPr="00646B12" w14:paraId="47894F4E" w14:textId="77777777" w:rsidTr="00646B12">
        <w:tc>
          <w:tcPr>
            <w:tcW w:w="2179" w:type="dxa"/>
          </w:tcPr>
          <w:p w14:paraId="35B38038" w14:textId="35843977" w:rsidR="00646B12" w:rsidRPr="00646B12" w:rsidRDefault="00646B12" w:rsidP="00646B12">
            <w:pPr>
              <w:ind w:firstLine="0"/>
            </w:pPr>
            <w:r>
              <w:t>Brittain</w:t>
            </w:r>
          </w:p>
        </w:tc>
        <w:tc>
          <w:tcPr>
            <w:tcW w:w="2179" w:type="dxa"/>
          </w:tcPr>
          <w:p w14:paraId="424AB857" w14:textId="2C9D645F" w:rsidR="00646B12" w:rsidRPr="00646B12" w:rsidRDefault="00646B12" w:rsidP="00646B12">
            <w:pPr>
              <w:ind w:firstLine="0"/>
            </w:pPr>
            <w:r>
              <w:t>Bustos</w:t>
            </w:r>
          </w:p>
        </w:tc>
        <w:tc>
          <w:tcPr>
            <w:tcW w:w="2180" w:type="dxa"/>
          </w:tcPr>
          <w:p w14:paraId="478EACD5" w14:textId="2D2057B2" w:rsidR="00646B12" w:rsidRPr="00646B12" w:rsidRDefault="00646B12" w:rsidP="00646B12">
            <w:pPr>
              <w:ind w:firstLine="0"/>
            </w:pPr>
            <w:r>
              <w:t>Calhoon</w:t>
            </w:r>
          </w:p>
        </w:tc>
      </w:tr>
      <w:tr w:rsidR="00646B12" w:rsidRPr="00646B12" w14:paraId="21C11EA9" w14:textId="77777777" w:rsidTr="00646B12">
        <w:tc>
          <w:tcPr>
            <w:tcW w:w="2179" w:type="dxa"/>
          </w:tcPr>
          <w:p w14:paraId="79B43AB3" w14:textId="4CD11092" w:rsidR="00646B12" w:rsidRPr="00646B12" w:rsidRDefault="00646B12" w:rsidP="00646B12">
            <w:pPr>
              <w:ind w:firstLine="0"/>
            </w:pPr>
            <w:r>
              <w:t>Caskey</w:t>
            </w:r>
          </w:p>
        </w:tc>
        <w:tc>
          <w:tcPr>
            <w:tcW w:w="2179" w:type="dxa"/>
          </w:tcPr>
          <w:p w14:paraId="123CDD4A" w14:textId="0B7580C4" w:rsidR="00646B12" w:rsidRPr="00646B12" w:rsidRDefault="00646B12" w:rsidP="00646B12">
            <w:pPr>
              <w:ind w:firstLine="0"/>
            </w:pPr>
            <w:r>
              <w:t>Clyburn</w:t>
            </w:r>
          </w:p>
        </w:tc>
        <w:tc>
          <w:tcPr>
            <w:tcW w:w="2180" w:type="dxa"/>
          </w:tcPr>
          <w:p w14:paraId="440227E4" w14:textId="35D99CDF" w:rsidR="00646B12" w:rsidRPr="00646B12" w:rsidRDefault="00646B12" w:rsidP="00646B12">
            <w:pPr>
              <w:ind w:firstLine="0"/>
            </w:pPr>
            <w:r>
              <w:t>Cobb-Hunter</w:t>
            </w:r>
          </w:p>
        </w:tc>
      </w:tr>
      <w:tr w:rsidR="00646B12" w:rsidRPr="00646B12" w14:paraId="5B7B0D8A" w14:textId="77777777" w:rsidTr="00646B12">
        <w:tc>
          <w:tcPr>
            <w:tcW w:w="2179" w:type="dxa"/>
          </w:tcPr>
          <w:p w14:paraId="08C20227" w14:textId="7863DD4B" w:rsidR="00646B12" w:rsidRPr="00646B12" w:rsidRDefault="00646B12" w:rsidP="00646B12">
            <w:pPr>
              <w:ind w:firstLine="0"/>
            </w:pPr>
            <w:r>
              <w:t>Collins</w:t>
            </w:r>
          </w:p>
        </w:tc>
        <w:tc>
          <w:tcPr>
            <w:tcW w:w="2179" w:type="dxa"/>
          </w:tcPr>
          <w:p w14:paraId="15D953F5" w14:textId="2A2D6E9F" w:rsidR="00646B12" w:rsidRPr="00646B12" w:rsidRDefault="00646B12" w:rsidP="00646B12">
            <w:pPr>
              <w:ind w:firstLine="0"/>
            </w:pPr>
            <w:r>
              <w:t>Cox</w:t>
            </w:r>
          </w:p>
        </w:tc>
        <w:tc>
          <w:tcPr>
            <w:tcW w:w="2180" w:type="dxa"/>
          </w:tcPr>
          <w:p w14:paraId="4D76A3E9" w14:textId="2BF9A4A7" w:rsidR="00646B12" w:rsidRPr="00646B12" w:rsidRDefault="00646B12" w:rsidP="00646B12">
            <w:pPr>
              <w:ind w:firstLine="0"/>
            </w:pPr>
            <w:r>
              <w:t>Crawford</w:t>
            </w:r>
          </w:p>
        </w:tc>
      </w:tr>
      <w:tr w:rsidR="00646B12" w:rsidRPr="00646B12" w14:paraId="55D542DC" w14:textId="77777777" w:rsidTr="00646B12">
        <w:tc>
          <w:tcPr>
            <w:tcW w:w="2179" w:type="dxa"/>
          </w:tcPr>
          <w:p w14:paraId="1AC3568E" w14:textId="232E5ACF" w:rsidR="00646B12" w:rsidRPr="00646B12" w:rsidRDefault="00646B12" w:rsidP="00646B12">
            <w:pPr>
              <w:ind w:firstLine="0"/>
            </w:pPr>
            <w:r>
              <w:t>Davis</w:t>
            </w:r>
          </w:p>
        </w:tc>
        <w:tc>
          <w:tcPr>
            <w:tcW w:w="2179" w:type="dxa"/>
          </w:tcPr>
          <w:p w14:paraId="52DC3CE2" w14:textId="445E7D42" w:rsidR="00646B12" w:rsidRPr="00646B12" w:rsidRDefault="00646B12" w:rsidP="00646B12">
            <w:pPr>
              <w:ind w:firstLine="0"/>
            </w:pPr>
            <w:r>
              <w:t>Dillard</w:t>
            </w:r>
          </w:p>
        </w:tc>
        <w:tc>
          <w:tcPr>
            <w:tcW w:w="2180" w:type="dxa"/>
          </w:tcPr>
          <w:p w14:paraId="661885E3" w14:textId="77F82072" w:rsidR="00646B12" w:rsidRPr="00646B12" w:rsidRDefault="00646B12" w:rsidP="00646B12">
            <w:pPr>
              <w:ind w:firstLine="0"/>
            </w:pPr>
            <w:r>
              <w:t>Duncan</w:t>
            </w:r>
          </w:p>
        </w:tc>
      </w:tr>
      <w:tr w:rsidR="00646B12" w:rsidRPr="00646B12" w14:paraId="1C29A26E" w14:textId="77777777" w:rsidTr="00646B12">
        <w:tc>
          <w:tcPr>
            <w:tcW w:w="2179" w:type="dxa"/>
          </w:tcPr>
          <w:p w14:paraId="7172D340" w14:textId="05019C98" w:rsidR="00646B12" w:rsidRPr="00646B12" w:rsidRDefault="00646B12" w:rsidP="00646B12">
            <w:pPr>
              <w:ind w:firstLine="0"/>
            </w:pPr>
            <w:r>
              <w:t>Erickson</w:t>
            </w:r>
          </w:p>
        </w:tc>
        <w:tc>
          <w:tcPr>
            <w:tcW w:w="2179" w:type="dxa"/>
          </w:tcPr>
          <w:p w14:paraId="5D1F3C94" w14:textId="29E12B57" w:rsidR="00646B12" w:rsidRPr="00646B12" w:rsidRDefault="00646B12" w:rsidP="00646B12">
            <w:pPr>
              <w:ind w:firstLine="0"/>
            </w:pPr>
            <w:r>
              <w:t>Ford</w:t>
            </w:r>
          </w:p>
        </w:tc>
        <w:tc>
          <w:tcPr>
            <w:tcW w:w="2180" w:type="dxa"/>
          </w:tcPr>
          <w:p w14:paraId="1263DD33" w14:textId="3E488451" w:rsidR="00646B12" w:rsidRPr="00646B12" w:rsidRDefault="00646B12" w:rsidP="00646B12">
            <w:pPr>
              <w:ind w:firstLine="0"/>
            </w:pPr>
            <w:r>
              <w:t>Forrest</w:t>
            </w:r>
          </w:p>
        </w:tc>
      </w:tr>
      <w:tr w:rsidR="00646B12" w:rsidRPr="00646B12" w14:paraId="14A82388" w14:textId="77777777" w:rsidTr="00646B12">
        <w:tc>
          <w:tcPr>
            <w:tcW w:w="2179" w:type="dxa"/>
          </w:tcPr>
          <w:p w14:paraId="04491295" w14:textId="7F08FDD9" w:rsidR="00646B12" w:rsidRPr="00646B12" w:rsidRDefault="00646B12" w:rsidP="00646B12">
            <w:pPr>
              <w:ind w:firstLine="0"/>
            </w:pPr>
            <w:r>
              <w:t>Gagnon</w:t>
            </w:r>
          </w:p>
        </w:tc>
        <w:tc>
          <w:tcPr>
            <w:tcW w:w="2179" w:type="dxa"/>
          </w:tcPr>
          <w:p w14:paraId="025A8F96" w14:textId="16FF79A7" w:rsidR="00646B12" w:rsidRPr="00646B12" w:rsidRDefault="00646B12" w:rsidP="00646B12">
            <w:pPr>
              <w:ind w:firstLine="0"/>
            </w:pPr>
            <w:r>
              <w:t>Garvin</w:t>
            </w:r>
          </w:p>
        </w:tc>
        <w:tc>
          <w:tcPr>
            <w:tcW w:w="2180" w:type="dxa"/>
          </w:tcPr>
          <w:p w14:paraId="67431C78" w14:textId="61EAAD0B" w:rsidR="00646B12" w:rsidRPr="00646B12" w:rsidRDefault="00646B12" w:rsidP="00646B12">
            <w:pPr>
              <w:ind w:firstLine="0"/>
            </w:pPr>
            <w:r>
              <w:t>Gibson</w:t>
            </w:r>
          </w:p>
        </w:tc>
      </w:tr>
      <w:tr w:rsidR="00646B12" w:rsidRPr="00646B12" w14:paraId="1FD41A77" w14:textId="77777777" w:rsidTr="00646B12">
        <w:tc>
          <w:tcPr>
            <w:tcW w:w="2179" w:type="dxa"/>
          </w:tcPr>
          <w:p w14:paraId="1167CD29" w14:textId="02FD73BD" w:rsidR="00646B12" w:rsidRPr="00646B12" w:rsidRDefault="00646B12" w:rsidP="00646B12">
            <w:pPr>
              <w:ind w:firstLine="0"/>
            </w:pPr>
            <w:r>
              <w:t>Gilliam</w:t>
            </w:r>
          </w:p>
        </w:tc>
        <w:tc>
          <w:tcPr>
            <w:tcW w:w="2179" w:type="dxa"/>
          </w:tcPr>
          <w:p w14:paraId="56364C93" w14:textId="504DCCFC" w:rsidR="00646B12" w:rsidRPr="00646B12" w:rsidRDefault="00646B12" w:rsidP="00646B12">
            <w:pPr>
              <w:ind w:firstLine="0"/>
            </w:pPr>
            <w:r>
              <w:t>Gilliard</w:t>
            </w:r>
          </w:p>
        </w:tc>
        <w:tc>
          <w:tcPr>
            <w:tcW w:w="2180" w:type="dxa"/>
          </w:tcPr>
          <w:p w14:paraId="7C248375" w14:textId="53BDC9A6" w:rsidR="00646B12" w:rsidRPr="00646B12" w:rsidRDefault="00646B12" w:rsidP="00646B12">
            <w:pPr>
              <w:ind w:firstLine="0"/>
            </w:pPr>
            <w:r>
              <w:t>Govan</w:t>
            </w:r>
          </w:p>
        </w:tc>
      </w:tr>
      <w:tr w:rsidR="00646B12" w:rsidRPr="00646B12" w14:paraId="71B570EA" w14:textId="77777777" w:rsidTr="00646B12">
        <w:tc>
          <w:tcPr>
            <w:tcW w:w="2179" w:type="dxa"/>
          </w:tcPr>
          <w:p w14:paraId="2707FD8E" w14:textId="32EDB794" w:rsidR="00646B12" w:rsidRPr="00646B12" w:rsidRDefault="00646B12" w:rsidP="00646B12">
            <w:pPr>
              <w:ind w:firstLine="0"/>
            </w:pPr>
            <w:r>
              <w:t>Guest</w:t>
            </w:r>
          </w:p>
        </w:tc>
        <w:tc>
          <w:tcPr>
            <w:tcW w:w="2179" w:type="dxa"/>
          </w:tcPr>
          <w:p w14:paraId="7896FE82" w14:textId="64A86D2C" w:rsidR="00646B12" w:rsidRPr="00646B12" w:rsidRDefault="00646B12" w:rsidP="00646B12">
            <w:pPr>
              <w:ind w:firstLine="0"/>
            </w:pPr>
            <w:r>
              <w:t>Haddon</w:t>
            </w:r>
          </w:p>
        </w:tc>
        <w:tc>
          <w:tcPr>
            <w:tcW w:w="2180" w:type="dxa"/>
          </w:tcPr>
          <w:p w14:paraId="53AEBDD5" w14:textId="2C712AF8" w:rsidR="00646B12" w:rsidRPr="00646B12" w:rsidRDefault="00646B12" w:rsidP="00646B12">
            <w:pPr>
              <w:ind w:firstLine="0"/>
            </w:pPr>
            <w:r>
              <w:t>Hager</w:t>
            </w:r>
          </w:p>
        </w:tc>
      </w:tr>
      <w:tr w:rsidR="00646B12" w:rsidRPr="00646B12" w14:paraId="62F6EF7B" w14:textId="77777777" w:rsidTr="00646B12">
        <w:tc>
          <w:tcPr>
            <w:tcW w:w="2179" w:type="dxa"/>
          </w:tcPr>
          <w:p w14:paraId="58B9A75C" w14:textId="0C8A3AD9" w:rsidR="00646B12" w:rsidRPr="00646B12" w:rsidRDefault="00646B12" w:rsidP="00646B12">
            <w:pPr>
              <w:ind w:firstLine="0"/>
            </w:pPr>
            <w:r>
              <w:t>Hardee</w:t>
            </w:r>
          </w:p>
        </w:tc>
        <w:tc>
          <w:tcPr>
            <w:tcW w:w="2179" w:type="dxa"/>
          </w:tcPr>
          <w:p w14:paraId="6556530E" w14:textId="2E0046A3" w:rsidR="00646B12" w:rsidRPr="00646B12" w:rsidRDefault="00646B12" w:rsidP="00646B12">
            <w:pPr>
              <w:ind w:firstLine="0"/>
            </w:pPr>
            <w:r>
              <w:t>Hart</w:t>
            </w:r>
          </w:p>
        </w:tc>
        <w:tc>
          <w:tcPr>
            <w:tcW w:w="2180" w:type="dxa"/>
          </w:tcPr>
          <w:p w14:paraId="3BBD29BC" w14:textId="5BA2B0B5" w:rsidR="00646B12" w:rsidRPr="00646B12" w:rsidRDefault="00646B12" w:rsidP="00646B12">
            <w:pPr>
              <w:ind w:firstLine="0"/>
            </w:pPr>
            <w:r>
              <w:t>Hartnett</w:t>
            </w:r>
          </w:p>
        </w:tc>
      </w:tr>
      <w:tr w:rsidR="00646B12" w:rsidRPr="00646B12" w14:paraId="02D626D4" w14:textId="77777777" w:rsidTr="00646B12">
        <w:tc>
          <w:tcPr>
            <w:tcW w:w="2179" w:type="dxa"/>
          </w:tcPr>
          <w:p w14:paraId="364E27E3" w14:textId="0B61F343" w:rsidR="00646B12" w:rsidRPr="00646B12" w:rsidRDefault="00646B12" w:rsidP="00646B12">
            <w:pPr>
              <w:ind w:firstLine="0"/>
            </w:pPr>
            <w:r>
              <w:t>Hartz</w:t>
            </w:r>
          </w:p>
        </w:tc>
        <w:tc>
          <w:tcPr>
            <w:tcW w:w="2179" w:type="dxa"/>
          </w:tcPr>
          <w:p w14:paraId="6F5D0003" w14:textId="47BE0D35" w:rsidR="00646B12" w:rsidRPr="00646B12" w:rsidRDefault="00646B12" w:rsidP="00646B12">
            <w:pPr>
              <w:ind w:firstLine="0"/>
            </w:pPr>
            <w:r>
              <w:t>Hayes</w:t>
            </w:r>
          </w:p>
        </w:tc>
        <w:tc>
          <w:tcPr>
            <w:tcW w:w="2180" w:type="dxa"/>
          </w:tcPr>
          <w:p w14:paraId="5DD6570B" w14:textId="610D891D" w:rsidR="00646B12" w:rsidRPr="00646B12" w:rsidRDefault="00646B12" w:rsidP="00646B12">
            <w:pPr>
              <w:ind w:firstLine="0"/>
            </w:pPr>
            <w:r>
              <w:t>Henderson-Myers</w:t>
            </w:r>
          </w:p>
        </w:tc>
      </w:tr>
      <w:tr w:rsidR="00646B12" w:rsidRPr="00646B12" w14:paraId="13A564C0" w14:textId="77777777" w:rsidTr="00646B12">
        <w:tc>
          <w:tcPr>
            <w:tcW w:w="2179" w:type="dxa"/>
          </w:tcPr>
          <w:p w14:paraId="6C9C40B8" w14:textId="5F51F5B9" w:rsidR="00646B12" w:rsidRPr="00646B12" w:rsidRDefault="00646B12" w:rsidP="00646B12">
            <w:pPr>
              <w:ind w:firstLine="0"/>
            </w:pPr>
            <w:r>
              <w:t>Herbkersman</w:t>
            </w:r>
          </w:p>
        </w:tc>
        <w:tc>
          <w:tcPr>
            <w:tcW w:w="2179" w:type="dxa"/>
          </w:tcPr>
          <w:p w14:paraId="416BCB68" w14:textId="664CB264" w:rsidR="00646B12" w:rsidRPr="00646B12" w:rsidRDefault="00646B12" w:rsidP="00646B12">
            <w:pPr>
              <w:ind w:firstLine="0"/>
            </w:pPr>
            <w:r>
              <w:t>Hewitt</w:t>
            </w:r>
          </w:p>
        </w:tc>
        <w:tc>
          <w:tcPr>
            <w:tcW w:w="2180" w:type="dxa"/>
          </w:tcPr>
          <w:p w14:paraId="5F672939" w14:textId="27648DA8" w:rsidR="00646B12" w:rsidRPr="00646B12" w:rsidRDefault="00646B12" w:rsidP="00646B12">
            <w:pPr>
              <w:ind w:firstLine="0"/>
            </w:pPr>
            <w:r>
              <w:t>Hiott</w:t>
            </w:r>
          </w:p>
        </w:tc>
      </w:tr>
      <w:tr w:rsidR="00646B12" w:rsidRPr="00646B12" w14:paraId="286E10F1" w14:textId="77777777" w:rsidTr="00646B12">
        <w:tc>
          <w:tcPr>
            <w:tcW w:w="2179" w:type="dxa"/>
          </w:tcPr>
          <w:p w14:paraId="4B16C296" w14:textId="579B2C03" w:rsidR="00646B12" w:rsidRPr="00646B12" w:rsidRDefault="00646B12" w:rsidP="00646B12">
            <w:pPr>
              <w:ind w:firstLine="0"/>
            </w:pPr>
            <w:r>
              <w:t>Hixon</w:t>
            </w:r>
          </w:p>
        </w:tc>
        <w:tc>
          <w:tcPr>
            <w:tcW w:w="2179" w:type="dxa"/>
          </w:tcPr>
          <w:p w14:paraId="4333CE1B" w14:textId="76F461F4" w:rsidR="00646B12" w:rsidRPr="00646B12" w:rsidRDefault="00646B12" w:rsidP="00646B12">
            <w:pPr>
              <w:ind w:firstLine="0"/>
            </w:pPr>
            <w:r>
              <w:t>Holman</w:t>
            </w:r>
          </w:p>
        </w:tc>
        <w:tc>
          <w:tcPr>
            <w:tcW w:w="2180" w:type="dxa"/>
          </w:tcPr>
          <w:p w14:paraId="3576C4F1" w14:textId="185EB8F1" w:rsidR="00646B12" w:rsidRPr="00646B12" w:rsidRDefault="00646B12" w:rsidP="00646B12">
            <w:pPr>
              <w:ind w:firstLine="0"/>
            </w:pPr>
            <w:r>
              <w:t>Hosey</w:t>
            </w:r>
          </w:p>
        </w:tc>
      </w:tr>
      <w:tr w:rsidR="00646B12" w:rsidRPr="00646B12" w14:paraId="5071FE15" w14:textId="77777777" w:rsidTr="00646B12">
        <w:tc>
          <w:tcPr>
            <w:tcW w:w="2179" w:type="dxa"/>
          </w:tcPr>
          <w:p w14:paraId="218CBAA7" w14:textId="04E9AD3A" w:rsidR="00646B12" w:rsidRPr="00646B12" w:rsidRDefault="00646B12" w:rsidP="00646B12">
            <w:pPr>
              <w:ind w:firstLine="0"/>
            </w:pPr>
            <w:r>
              <w:t>Howard</w:t>
            </w:r>
          </w:p>
        </w:tc>
        <w:tc>
          <w:tcPr>
            <w:tcW w:w="2179" w:type="dxa"/>
          </w:tcPr>
          <w:p w14:paraId="2EE16EFD" w14:textId="13A73BFA" w:rsidR="00646B12" w:rsidRPr="00646B12" w:rsidRDefault="00646B12" w:rsidP="00646B12">
            <w:pPr>
              <w:ind w:firstLine="0"/>
            </w:pPr>
            <w:r>
              <w:t>J. E. Johnson</w:t>
            </w:r>
          </w:p>
        </w:tc>
        <w:tc>
          <w:tcPr>
            <w:tcW w:w="2180" w:type="dxa"/>
          </w:tcPr>
          <w:p w14:paraId="196B9CFB" w14:textId="11B49840" w:rsidR="00646B12" w:rsidRPr="00646B12" w:rsidRDefault="00646B12" w:rsidP="00646B12">
            <w:pPr>
              <w:ind w:firstLine="0"/>
            </w:pPr>
            <w:r>
              <w:t>J. L. Johnson</w:t>
            </w:r>
          </w:p>
        </w:tc>
      </w:tr>
      <w:tr w:rsidR="00646B12" w:rsidRPr="00646B12" w14:paraId="699B8FAE" w14:textId="77777777" w:rsidTr="00646B12">
        <w:tc>
          <w:tcPr>
            <w:tcW w:w="2179" w:type="dxa"/>
          </w:tcPr>
          <w:p w14:paraId="402D4E9C" w14:textId="58418C17" w:rsidR="00646B12" w:rsidRPr="00646B12" w:rsidRDefault="00646B12" w:rsidP="00646B12">
            <w:pPr>
              <w:ind w:firstLine="0"/>
            </w:pPr>
            <w:r>
              <w:t>Jones</w:t>
            </w:r>
          </w:p>
        </w:tc>
        <w:tc>
          <w:tcPr>
            <w:tcW w:w="2179" w:type="dxa"/>
          </w:tcPr>
          <w:p w14:paraId="252D8E7D" w14:textId="65A83B13" w:rsidR="00646B12" w:rsidRPr="00646B12" w:rsidRDefault="00646B12" w:rsidP="00646B12">
            <w:pPr>
              <w:ind w:firstLine="0"/>
            </w:pPr>
            <w:r>
              <w:t>Jordan</w:t>
            </w:r>
          </w:p>
        </w:tc>
        <w:tc>
          <w:tcPr>
            <w:tcW w:w="2180" w:type="dxa"/>
          </w:tcPr>
          <w:p w14:paraId="5FC026C0" w14:textId="01EF3740" w:rsidR="00646B12" w:rsidRPr="00646B12" w:rsidRDefault="00646B12" w:rsidP="00646B12">
            <w:pPr>
              <w:ind w:firstLine="0"/>
            </w:pPr>
            <w:r>
              <w:t>King</w:t>
            </w:r>
          </w:p>
        </w:tc>
      </w:tr>
      <w:tr w:rsidR="00646B12" w:rsidRPr="00646B12" w14:paraId="4F8F50DE" w14:textId="77777777" w:rsidTr="00646B12">
        <w:tc>
          <w:tcPr>
            <w:tcW w:w="2179" w:type="dxa"/>
          </w:tcPr>
          <w:p w14:paraId="0FE3F0B0" w14:textId="51274294" w:rsidR="00646B12" w:rsidRPr="00646B12" w:rsidRDefault="00646B12" w:rsidP="00646B12">
            <w:pPr>
              <w:ind w:firstLine="0"/>
            </w:pPr>
            <w:r>
              <w:t>Kirby</w:t>
            </w:r>
          </w:p>
        </w:tc>
        <w:tc>
          <w:tcPr>
            <w:tcW w:w="2179" w:type="dxa"/>
          </w:tcPr>
          <w:p w14:paraId="369547AF" w14:textId="6A3207AD" w:rsidR="00646B12" w:rsidRPr="00646B12" w:rsidRDefault="00646B12" w:rsidP="00646B12">
            <w:pPr>
              <w:ind w:firstLine="0"/>
            </w:pPr>
            <w:r>
              <w:t>Landing</w:t>
            </w:r>
          </w:p>
        </w:tc>
        <w:tc>
          <w:tcPr>
            <w:tcW w:w="2180" w:type="dxa"/>
          </w:tcPr>
          <w:p w14:paraId="17EBE3D0" w14:textId="1C5D5583" w:rsidR="00646B12" w:rsidRPr="00646B12" w:rsidRDefault="00646B12" w:rsidP="00646B12">
            <w:pPr>
              <w:ind w:firstLine="0"/>
            </w:pPr>
            <w:r>
              <w:t>Lawson</w:t>
            </w:r>
          </w:p>
        </w:tc>
      </w:tr>
      <w:tr w:rsidR="00646B12" w:rsidRPr="00646B12" w14:paraId="2CDD8667" w14:textId="77777777" w:rsidTr="00646B12">
        <w:tc>
          <w:tcPr>
            <w:tcW w:w="2179" w:type="dxa"/>
          </w:tcPr>
          <w:p w14:paraId="481E383A" w14:textId="43A63804" w:rsidR="00646B12" w:rsidRPr="00646B12" w:rsidRDefault="00646B12" w:rsidP="00646B12">
            <w:pPr>
              <w:ind w:firstLine="0"/>
            </w:pPr>
            <w:r>
              <w:t>Ligon</w:t>
            </w:r>
          </w:p>
        </w:tc>
        <w:tc>
          <w:tcPr>
            <w:tcW w:w="2179" w:type="dxa"/>
          </w:tcPr>
          <w:p w14:paraId="4A5FF245" w14:textId="5ABFB87C" w:rsidR="00646B12" w:rsidRPr="00646B12" w:rsidRDefault="00646B12" w:rsidP="00646B12">
            <w:pPr>
              <w:ind w:firstLine="0"/>
            </w:pPr>
            <w:r>
              <w:t>Long</w:t>
            </w:r>
          </w:p>
        </w:tc>
        <w:tc>
          <w:tcPr>
            <w:tcW w:w="2180" w:type="dxa"/>
          </w:tcPr>
          <w:p w14:paraId="5DDE1BCE" w14:textId="08154E62" w:rsidR="00646B12" w:rsidRPr="00646B12" w:rsidRDefault="00646B12" w:rsidP="00646B12">
            <w:pPr>
              <w:ind w:firstLine="0"/>
            </w:pPr>
            <w:r>
              <w:t>Lowe</w:t>
            </w:r>
          </w:p>
        </w:tc>
      </w:tr>
      <w:tr w:rsidR="00646B12" w:rsidRPr="00646B12" w14:paraId="763860A9" w14:textId="77777777" w:rsidTr="00646B12">
        <w:tc>
          <w:tcPr>
            <w:tcW w:w="2179" w:type="dxa"/>
          </w:tcPr>
          <w:p w14:paraId="4979EBB8" w14:textId="346CB735" w:rsidR="00646B12" w:rsidRPr="00646B12" w:rsidRDefault="00646B12" w:rsidP="00646B12">
            <w:pPr>
              <w:ind w:firstLine="0"/>
            </w:pPr>
            <w:r>
              <w:t>Luck</w:t>
            </w:r>
          </w:p>
        </w:tc>
        <w:tc>
          <w:tcPr>
            <w:tcW w:w="2179" w:type="dxa"/>
          </w:tcPr>
          <w:p w14:paraId="6554C490" w14:textId="49BD292C" w:rsidR="00646B12" w:rsidRPr="00646B12" w:rsidRDefault="00646B12" w:rsidP="00646B12">
            <w:pPr>
              <w:ind w:firstLine="0"/>
            </w:pPr>
            <w:r>
              <w:t>Martin</w:t>
            </w:r>
          </w:p>
        </w:tc>
        <w:tc>
          <w:tcPr>
            <w:tcW w:w="2180" w:type="dxa"/>
          </w:tcPr>
          <w:p w14:paraId="0005B689" w14:textId="78E14A4F" w:rsidR="00646B12" w:rsidRPr="00646B12" w:rsidRDefault="00646B12" w:rsidP="00646B12">
            <w:pPr>
              <w:ind w:firstLine="0"/>
            </w:pPr>
            <w:r>
              <w:t>McCravy</w:t>
            </w:r>
          </w:p>
        </w:tc>
      </w:tr>
      <w:tr w:rsidR="00646B12" w:rsidRPr="00646B12" w14:paraId="40B6334E" w14:textId="77777777" w:rsidTr="00646B12">
        <w:tc>
          <w:tcPr>
            <w:tcW w:w="2179" w:type="dxa"/>
          </w:tcPr>
          <w:p w14:paraId="6BE12AC1" w14:textId="75ECA3EB" w:rsidR="00646B12" w:rsidRPr="00646B12" w:rsidRDefault="00646B12" w:rsidP="00646B12">
            <w:pPr>
              <w:ind w:firstLine="0"/>
            </w:pPr>
            <w:r>
              <w:t>McDaniel</w:t>
            </w:r>
          </w:p>
        </w:tc>
        <w:tc>
          <w:tcPr>
            <w:tcW w:w="2179" w:type="dxa"/>
          </w:tcPr>
          <w:p w14:paraId="38322360" w14:textId="12596BE1" w:rsidR="00646B12" w:rsidRPr="00646B12" w:rsidRDefault="00646B12" w:rsidP="00646B12">
            <w:pPr>
              <w:ind w:firstLine="0"/>
            </w:pPr>
            <w:r>
              <w:t>McGinnis</w:t>
            </w:r>
          </w:p>
        </w:tc>
        <w:tc>
          <w:tcPr>
            <w:tcW w:w="2180" w:type="dxa"/>
          </w:tcPr>
          <w:p w14:paraId="7683FE0D" w14:textId="0B8C53CF" w:rsidR="00646B12" w:rsidRPr="00646B12" w:rsidRDefault="00646B12" w:rsidP="00646B12">
            <w:pPr>
              <w:ind w:firstLine="0"/>
            </w:pPr>
            <w:r>
              <w:t>C. Mitchell</w:t>
            </w:r>
          </w:p>
        </w:tc>
      </w:tr>
      <w:tr w:rsidR="00646B12" w:rsidRPr="00646B12" w14:paraId="21010A97" w14:textId="77777777" w:rsidTr="00646B12">
        <w:tc>
          <w:tcPr>
            <w:tcW w:w="2179" w:type="dxa"/>
          </w:tcPr>
          <w:p w14:paraId="28DB1778" w14:textId="2177E11A" w:rsidR="00646B12" w:rsidRPr="00646B12" w:rsidRDefault="00646B12" w:rsidP="00646B12">
            <w:pPr>
              <w:ind w:firstLine="0"/>
            </w:pPr>
            <w:r>
              <w:t>T. Moore</w:t>
            </w:r>
          </w:p>
        </w:tc>
        <w:tc>
          <w:tcPr>
            <w:tcW w:w="2179" w:type="dxa"/>
          </w:tcPr>
          <w:p w14:paraId="78203227" w14:textId="0F035F11" w:rsidR="00646B12" w:rsidRPr="00646B12" w:rsidRDefault="00646B12" w:rsidP="00646B12">
            <w:pPr>
              <w:ind w:firstLine="0"/>
            </w:pPr>
            <w:r>
              <w:t>Moss</w:t>
            </w:r>
          </w:p>
        </w:tc>
        <w:tc>
          <w:tcPr>
            <w:tcW w:w="2180" w:type="dxa"/>
          </w:tcPr>
          <w:p w14:paraId="06310107" w14:textId="0F62C0A2" w:rsidR="00646B12" w:rsidRPr="00646B12" w:rsidRDefault="00646B12" w:rsidP="00646B12">
            <w:pPr>
              <w:ind w:firstLine="0"/>
            </w:pPr>
            <w:r>
              <w:t>Neese</w:t>
            </w:r>
          </w:p>
        </w:tc>
      </w:tr>
      <w:tr w:rsidR="00646B12" w:rsidRPr="00646B12" w14:paraId="417B0E02" w14:textId="77777777" w:rsidTr="00646B12">
        <w:tc>
          <w:tcPr>
            <w:tcW w:w="2179" w:type="dxa"/>
          </w:tcPr>
          <w:p w14:paraId="3FFFFA4E" w14:textId="5A84B5D5" w:rsidR="00646B12" w:rsidRPr="00646B12" w:rsidRDefault="00646B12" w:rsidP="00646B12">
            <w:pPr>
              <w:ind w:firstLine="0"/>
            </w:pPr>
            <w:r>
              <w:t>B. Newton</w:t>
            </w:r>
          </w:p>
        </w:tc>
        <w:tc>
          <w:tcPr>
            <w:tcW w:w="2179" w:type="dxa"/>
          </w:tcPr>
          <w:p w14:paraId="5A3245B2" w14:textId="304081F3" w:rsidR="00646B12" w:rsidRPr="00646B12" w:rsidRDefault="00646B12" w:rsidP="00646B12">
            <w:pPr>
              <w:ind w:firstLine="0"/>
            </w:pPr>
            <w:r>
              <w:t>W. Newton</w:t>
            </w:r>
          </w:p>
        </w:tc>
        <w:tc>
          <w:tcPr>
            <w:tcW w:w="2180" w:type="dxa"/>
          </w:tcPr>
          <w:p w14:paraId="55A8A2D1" w14:textId="35C60B63" w:rsidR="00646B12" w:rsidRPr="00646B12" w:rsidRDefault="00646B12" w:rsidP="00646B12">
            <w:pPr>
              <w:ind w:firstLine="0"/>
            </w:pPr>
            <w:r>
              <w:t>Oremus</w:t>
            </w:r>
          </w:p>
        </w:tc>
      </w:tr>
      <w:tr w:rsidR="00646B12" w:rsidRPr="00646B12" w14:paraId="68B26A4D" w14:textId="77777777" w:rsidTr="00646B12">
        <w:tc>
          <w:tcPr>
            <w:tcW w:w="2179" w:type="dxa"/>
          </w:tcPr>
          <w:p w14:paraId="28D533A7" w14:textId="09AFB314" w:rsidR="00646B12" w:rsidRPr="00646B12" w:rsidRDefault="00646B12" w:rsidP="00646B12">
            <w:pPr>
              <w:ind w:firstLine="0"/>
            </w:pPr>
            <w:r>
              <w:t>Pedalino</w:t>
            </w:r>
          </w:p>
        </w:tc>
        <w:tc>
          <w:tcPr>
            <w:tcW w:w="2179" w:type="dxa"/>
          </w:tcPr>
          <w:p w14:paraId="162B47BE" w14:textId="3475BF23" w:rsidR="00646B12" w:rsidRPr="00646B12" w:rsidRDefault="00646B12" w:rsidP="00646B12">
            <w:pPr>
              <w:ind w:firstLine="0"/>
            </w:pPr>
            <w:r>
              <w:t>Pope</w:t>
            </w:r>
          </w:p>
        </w:tc>
        <w:tc>
          <w:tcPr>
            <w:tcW w:w="2180" w:type="dxa"/>
          </w:tcPr>
          <w:p w14:paraId="156BEEBC" w14:textId="24327663" w:rsidR="00646B12" w:rsidRPr="00646B12" w:rsidRDefault="00646B12" w:rsidP="00646B12">
            <w:pPr>
              <w:ind w:firstLine="0"/>
            </w:pPr>
            <w:r>
              <w:t>Rankin</w:t>
            </w:r>
          </w:p>
        </w:tc>
      </w:tr>
      <w:tr w:rsidR="00646B12" w:rsidRPr="00646B12" w14:paraId="1E558274" w14:textId="77777777" w:rsidTr="00646B12">
        <w:tc>
          <w:tcPr>
            <w:tcW w:w="2179" w:type="dxa"/>
          </w:tcPr>
          <w:p w14:paraId="1FA4FB2B" w14:textId="3EF4712F" w:rsidR="00646B12" w:rsidRPr="00646B12" w:rsidRDefault="00646B12" w:rsidP="00646B12">
            <w:pPr>
              <w:ind w:firstLine="0"/>
            </w:pPr>
            <w:r>
              <w:t>Reese</w:t>
            </w:r>
          </w:p>
        </w:tc>
        <w:tc>
          <w:tcPr>
            <w:tcW w:w="2179" w:type="dxa"/>
          </w:tcPr>
          <w:p w14:paraId="17446961" w14:textId="42A6DAE9" w:rsidR="00646B12" w:rsidRPr="00646B12" w:rsidRDefault="00646B12" w:rsidP="00646B12">
            <w:pPr>
              <w:ind w:firstLine="0"/>
            </w:pPr>
            <w:r>
              <w:t>Rivers</w:t>
            </w:r>
          </w:p>
        </w:tc>
        <w:tc>
          <w:tcPr>
            <w:tcW w:w="2180" w:type="dxa"/>
          </w:tcPr>
          <w:p w14:paraId="368B7007" w14:textId="1628F763" w:rsidR="00646B12" w:rsidRPr="00646B12" w:rsidRDefault="00646B12" w:rsidP="00646B12">
            <w:pPr>
              <w:ind w:firstLine="0"/>
            </w:pPr>
            <w:r>
              <w:t>Robbins</w:t>
            </w:r>
          </w:p>
        </w:tc>
      </w:tr>
      <w:tr w:rsidR="00646B12" w:rsidRPr="00646B12" w14:paraId="1DD5BA8E" w14:textId="77777777" w:rsidTr="00646B12">
        <w:tc>
          <w:tcPr>
            <w:tcW w:w="2179" w:type="dxa"/>
          </w:tcPr>
          <w:p w14:paraId="517A61AC" w14:textId="3CA7432B" w:rsidR="00646B12" w:rsidRPr="00646B12" w:rsidRDefault="00646B12" w:rsidP="00646B12">
            <w:pPr>
              <w:ind w:firstLine="0"/>
            </w:pPr>
            <w:r>
              <w:t>Rose</w:t>
            </w:r>
          </w:p>
        </w:tc>
        <w:tc>
          <w:tcPr>
            <w:tcW w:w="2179" w:type="dxa"/>
          </w:tcPr>
          <w:p w14:paraId="5F01F2E7" w14:textId="77C896EB" w:rsidR="00646B12" w:rsidRPr="00646B12" w:rsidRDefault="00646B12" w:rsidP="00646B12">
            <w:pPr>
              <w:ind w:firstLine="0"/>
            </w:pPr>
            <w:r>
              <w:t>Rutherford</w:t>
            </w:r>
          </w:p>
        </w:tc>
        <w:tc>
          <w:tcPr>
            <w:tcW w:w="2180" w:type="dxa"/>
          </w:tcPr>
          <w:p w14:paraId="68D06593" w14:textId="6552AE74" w:rsidR="00646B12" w:rsidRPr="00646B12" w:rsidRDefault="00646B12" w:rsidP="00646B12">
            <w:pPr>
              <w:ind w:firstLine="0"/>
            </w:pPr>
            <w:r>
              <w:t>Sanders</w:t>
            </w:r>
          </w:p>
        </w:tc>
      </w:tr>
      <w:tr w:rsidR="00646B12" w:rsidRPr="00646B12" w14:paraId="0E4C41D7" w14:textId="77777777" w:rsidTr="00646B12">
        <w:tc>
          <w:tcPr>
            <w:tcW w:w="2179" w:type="dxa"/>
          </w:tcPr>
          <w:p w14:paraId="2B62A09F" w14:textId="2FFB865D" w:rsidR="00646B12" w:rsidRPr="00646B12" w:rsidRDefault="00646B12" w:rsidP="00646B12">
            <w:pPr>
              <w:ind w:firstLine="0"/>
            </w:pPr>
            <w:r>
              <w:t>Schuessler</w:t>
            </w:r>
          </w:p>
        </w:tc>
        <w:tc>
          <w:tcPr>
            <w:tcW w:w="2179" w:type="dxa"/>
          </w:tcPr>
          <w:p w14:paraId="01B8AEBC" w14:textId="5F5E58AD" w:rsidR="00646B12" w:rsidRPr="00646B12" w:rsidRDefault="00646B12" w:rsidP="00646B12">
            <w:pPr>
              <w:ind w:firstLine="0"/>
            </w:pPr>
            <w:r>
              <w:t>Scott</w:t>
            </w:r>
          </w:p>
        </w:tc>
        <w:tc>
          <w:tcPr>
            <w:tcW w:w="2180" w:type="dxa"/>
          </w:tcPr>
          <w:p w14:paraId="251413E7" w14:textId="417CDC35" w:rsidR="00646B12" w:rsidRPr="00646B12" w:rsidRDefault="00646B12" w:rsidP="00646B12">
            <w:pPr>
              <w:ind w:firstLine="0"/>
            </w:pPr>
            <w:r>
              <w:t>Sessions</w:t>
            </w:r>
          </w:p>
        </w:tc>
      </w:tr>
      <w:tr w:rsidR="00646B12" w:rsidRPr="00646B12" w14:paraId="660D2AE5" w14:textId="77777777" w:rsidTr="00646B12">
        <w:tc>
          <w:tcPr>
            <w:tcW w:w="2179" w:type="dxa"/>
          </w:tcPr>
          <w:p w14:paraId="1E869313" w14:textId="6E18C4A7" w:rsidR="00646B12" w:rsidRPr="00646B12" w:rsidRDefault="00646B12" w:rsidP="00646B12">
            <w:pPr>
              <w:ind w:firstLine="0"/>
            </w:pPr>
            <w:r>
              <w:t>G. M. Smith</w:t>
            </w:r>
          </w:p>
        </w:tc>
        <w:tc>
          <w:tcPr>
            <w:tcW w:w="2179" w:type="dxa"/>
          </w:tcPr>
          <w:p w14:paraId="2BC4FBB2" w14:textId="473D2DFC" w:rsidR="00646B12" w:rsidRPr="00646B12" w:rsidRDefault="00646B12" w:rsidP="00646B12">
            <w:pPr>
              <w:ind w:firstLine="0"/>
            </w:pPr>
            <w:r>
              <w:t>M. M. Smith</w:t>
            </w:r>
          </w:p>
        </w:tc>
        <w:tc>
          <w:tcPr>
            <w:tcW w:w="2180" w:type="dxa"/>
          </w:tcPr>
          <w:p w14:paraId="3EF8B38E" w14:textId="1119E501" w:rsidR="00646B12" w:rsidRPr="00646B12" w:rsidRDefault="00646B12" w:rsidP="00646B12">
            <w:pPr>
              <w:ind w:firstLine="0"/>
            </w:pPr>
            <w:r>
              <w:t>Taylor</w:t>
            </w:r>
          </w:p>
        </w:tc>
      </w:tr>
      <w:tr w:rsidR="00646B12" w:rsidRPr="00646B12" w14:paraId="1331EDDE" w14:textId="77777777" w:rsidTr="00646B12">
        <w:tc>
          <w:tcPr>
            <w:tcW w:w="2179" w:type="dxa"/>
          </w:tcPr>
          <w:p w14:paraId="22338B01" w14:textId="297323A4" w:rsidR="00646B12" w:rsidRPr="00646B12" w:rsidRDefault="00646B12" w:rsidP="00646B12">
            <w:pPr>
              <w:ind w:firstLine="0"/>
            </w:pPr>
            <w:r>
              <w:t>Teeple</w:t>
            </w:r>
          </w:p>
        </w:tc>
        <w:tc>
          <w:tcPr>
            <w:tcW w:w="2179" w:type="dxa"/>
          </w:tcPr>
          <w:p w14:paraId="2E6869D9" w14:textId="412B20F8" w:rsidR="00646B12" w:rsidRPr="00646B12" w:rsidRDefault="00646B12" w:rsidP="00646B12">
            <w:pPr>
              <w:ind w:firstLine="0"/>
            </w:pPr>
            <w:r>
              <w:t>Vaughan</w:t>
            </w:r>
          </w:p>
        </w:tc>
        <w:tc>
          <w:tcPr>
            <w:tcW w:w="2180" w:type="dxa"/>
          </w:tcPr>
          <w:p w14:paraId="76B1846B" w14:textId="2E9CB47E" w:rsidR="00646B12" w:rsidRPr="00646B12" w:rsidRDefault="00646B12" w:rsidP="00646B12">
            <w:pPr>
              <w:ind w:firstLine="0"/>
            </w:pPr>
            <w:r>
              <w:t>Waters</w:t>
            </w:r>
          </w:p>
        </w:tc>
      </w:tr>
      <w:tr w:rsidR="00646B12" w:rsidRPr="00646B12" w14:paraId="1B51880C" w14:textId="77777777" w:rsidTr="00646B12">
        <w:tc>
          <w:tcPr>
            <w:tcW w:w="2179" w:type="dxa"/>
          </w:tcPr>
          <w:p w14:paraId="7D7F0DD3" w14:textId="4CC51CEA" w:rsidR="00646B12" w:rsidRPr="00646B12" w:rsidRDefault="00646B12" w:rsidP="00646B12">
            <w:pPr>
              <w:ind w:firstLine="0"/>
            </w:pPr>
            <w:r>
              <w:t>Weeks</w:t>
            </w:r>
          </w:p>
        </w:tc>
        <w:tc>
          <w:tcPr>
            <w:tcW w:w="2179" w:type="dxa"/>
          </w:tcPr>
          <w:p w14:paraId="0E424FFE" w14:textId="40F3205D" w:rsidR="00646B12" w:rsidRPr="00646B12" w:rsidRDefault="00646B12" w:rsidP="00646B12">
            <w:pPr>
              <w:ind w:firstLine="0"/>
            </w:pPr>
            <w:r>
              <w:t>Wetmore</w:t>
            </w:r>
          </w:p>
        </w:tc>
        <w:tc>
          <w:tcPr>
            <w:tcW w:w="2180" w:type="dxa"/>
          </w:tcPr>
          <w:p w14:paraId="21036BF6" w14:textId="4A2D6414" w:rsidR="00646B12" w:rsidRPr="00646B12" w:rsidRDefault="00646B12" w:rsidP="00646B12">
            <w:pPr>
              <w:ind w:firstLine="0"/>
            </w:pPr>
            <w:r>
              <w:t>Whitmire</w:t>
            </w:r>
          </w:p>
        </w:tc>
      </w:tr>
      <w:tr w:rsidR="00646B12" w:rsidRPr="00646B12" w14:paraId="35C0423A" w14:textId="77777777" w:rsidTr="00646B12">
        <w:tc>
          <w:tcPr>
            <w:tcW w:w="2179" w:type="dxa"/>
          </w:tcPr>
          <w:p w14:paraId="21DCF95F" w14:textId="4A653A5E" w:rsidR="00646B12" w:rsidRPr="00646B12" w:rsidRDefault="00646B12" w:rsidP="00646B12">
            <w:pPr>
              <w:keepNext/>
              <w:ind w:firstLine="0"/>
            </w:pPr>
            <w:r>
              <w:t>Wickensimer</w:t>
            </w:r>
          </w:p>
        </w:tc>
        <w:tc>
          <w:tcPr>
            <w:tcW w:w="2179" w:type="dxa"/>
          </w:tcPr>
          <w:p w14:paraId="35577027" w14:textId="287CFF97" w:rsidR="00646B12" w:rsidRPr="00646B12" w:rsidRDefault="00646B12" w:rsidP="00646B12">
            <w:pPr>
              <w:keepNext/>
              <w:ind w:firstLine="0"/>
            </w:pPr>
            <w:r>
              <w:t>Williams</w:t>
            </w:r>
          </w:p>
        </w:tc>
        <w:tc>
          <w:tcPr>
            <w:tcW w:w="2180" w:type="dxa"/>
          </w:tcPr>
          <w:p w14:paraId="76765C4F" w14:textId="5E661CB8" w:rsidR="00646B12" w:rsidRPr="00646B12" w:rsidRDefault="00646B12" w:rsidP="00646B12">
            <w:pPr>
              <w:keepNext/>
              <w:ind w:firstLine="0"/>
            </w:pPr>
            <w:r>
              <w:t>Willis</w:t>
            </w:r>
          </w:p>
        </w:tc>
      </w:tr>
      <w:tr w:rsidR="00646B12" w:rsidRPr="00646B12" w14:paraId="2086EC60" w14:textId="77777777" w:rsidTr="00646B12">
        <w:tc>
          <w:tcPr>
            <w:tcW w:w="2179" w:type="dxa"/>
          </w:tcPr>
          <w:p w14:paraId="2BB98AE8" w14:textId="0E68A905" w:rsidR="00646B12" w:rsidRPr="00646B12" w:rsidRDefault="00646B12" w:rsidP="00646B12">
            <w:pPr>
              <w:keepNext/>
              <w:ind w:firstLine="0"/>
            </w:pPr>
            <w:r>
              <w:t>Wooten</w:t>
            </w:r>
          </w:p>
        </w:tc>
        <w:tc>
          <w:tcPr>
            <w:tcW w:w="2179" w:type="dxa"/>
          </w:tcPr>
          <w:p w14:paraId="0812A5F9" w14:textId="6028E70D" w:rsidR="00646B12" w:rsidRPr="00646B12" w:rsidRDefault="00646B12" w:rsidP="00646B12">
            <w:pPr>
              <w:keepNext/>
              <w:ind w:firstLine="0"/>
            </w:pPr>
            <w:r>
              <w:t>Yow</w:t>
            </w:r>
          </w:p>
        </w:tc>
        <w:tc>
          <w:tcPr>
            <w:tcW w:w="2180" w:type="dxa"/>
          </w:tcPr>
          <w:p w14:paraId="4E760411" w14:textId="77777777" w:rsidR="00646B12" w:rsidRPr="00646B12" w:rsidRDefault="00646B12" w:rsidP="00646B12">
            <w:pPr>
              <w:keepNext/>
              <w:ind w:firstLine="0"/>
            </w:pPr>
          </w:p>
        </w:tc>
      </w:tr>
    </w:tbl>
    <w:p w14:paraId="30BA3B39" w14:textId="77777777" w:rsidR="00646B12" w:rsidRDefault="00646B12" w:rsidP="00646B12"/>
    <w:p w14:paraId="22398341" w14:textId="737EC502" w:rsidR="00646B12" w:rsidRDefault="00646B12" w:rsidP="00646B12">
      <w:pPr>
        <w:jc w:val="center"/>
        <w:rPr>
          <w:b/>
        </w:rPr>
      </w:pPr>
      <w:r w:rsidRPr="00646B12">
        <w:rPr>
          <w:b/>
        </w:rPr>
        <w:t>Total--95</w:t>
      </w:r>
    </w:p>
    <w:p w14:paraId="26AEC302" w14:textId="77777777" w:rsidR="00646B12" w:rsidRDefault="00646B12" w:rsidP="00646B12">
      <w:pPr>
        <w:jc w:val="center"/>
        <w:rPr>
          <w:b/>
        </w:rPr>
      </w:pPr>
    </w:p>
    <w:p w14:paraId="46BEB0CF" w14:textId="77777777" w:rsidR="00646B12" w:rsidRDefault="00646B12" w:rsidP="00646B12">
      <w:pPr>
        <w:ind w:firstLine="0"/>
      </w:pPr>
      <w:r w:rsidRPr="00646B1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6B12" w:rsidRPr="00646B12" w14:paraId="112B685B" w14:textId="77777777" w:rsidTr="00646B12">
        <w:tc>
          <w:tcPr>
            <w:tcW w:w="2179" w:type="dxa"/>
          </w:tcPr>
          <w:p w14:paraId="7B6008FB" w14:textId="47E7EFA9" w:rsidR="00646B12" w:rsidRPr="00646B12" w:rsidRDefault="00646B12" w:rsidP="00646B12">
            <w:pPr>
              <w:keepNext/>
              <w:ind w:firstLine="0"/>
            </w:pPr>
            <w:r>
              <w:t>Beach</w:t>
            </w:r>
          </w:p>
        </w:tc>
        <w:tc>
          <w:tcPr>
            <w:tcW w:w="2179" w:type="dxa"/>
          </w:tcPr>
          <w:p w14:paraId="2E458995" w14:textId="27E21285" w:rsidR="00646B12" w:rsidRPr="00646B12" w:rsidRDefault="00646B12" w:rsidP="00646B12">
            <w:pPr>
              <w:keepNext/>
              <w:ind w:firstLine="0"/>
            </w:pPr>
            <w:r>
              <w:t>Bowers</w:t>
            </w:r>
          </w:p>
        </w:tc>
        <w:tc>
          <w:tcPr>
            <w:tcW w:w="2180" w:type="dxa"/>
          </w:tcPr>
          <w:p w14:paraId="3CBBF178" w14:textId="26ED2FEA" w:rsidR="00646B12" w:rsidRPr="00646B12" w:rsidRDefault="00646B12" w:rsidP="00646B12">
            <w:pPr>
              <w:keepNext/>
              <w:ind w:firstLine="0"/>
            </w:pPr>
            <w:r>
              <w:t>Burns</w:t>
            </w:r>
          </w:p>
        </w:tc>
      </w:tr>
      <w:tr w:rsidR="00646B12" w:rsidRPr="00646B12" w14:paraId="125CCA8C" w14:textId="77777777" w:rsidTr="00646B12">
        <w:tc>
          <w:tcPr>
            <w:tcW w:w="2179" w:type="dxa"/>
          </w:tcPr>
          <w:p w14:paraId="494F23C7" w14:textId="7453F54D" w:rsidR="00646B12" w:rsidRPr="00646B12" w:rsidRDefault="00646B12" w:rsidP="00646B12">
            <w:pPr>
              <w:ind w:firstLine="0"/>
            </w:pPr>
            <w:r>
              <w:t>Chumley</w:t>
            </w:r>
          </w:p>
        </w:tc>
        <w:tc>
          <w:tcPr>
            <w:tcW w:w="2179" w:type="dxa"/>
          </w:tcPr>
          <w:p w14:paraId="7C1C7663" w14:textId="53F68E3F" w:rsidR="00646B12" w:rsidRPr="00646B12" w:rsidRDefault="00646B12" w:rsidP="00646B12">
            <w:pPr>
              <w:ind w:firstLine="0"/>
            </w:pPr>
            <w:r>
              <w:t>Cromer</w:t>
            </w:r>
          </w:p>
        </w:tc>
        <w:tc>
          <w:tcPr>
            <w:tcW w:w="2180" w:type="dxa"/>
          </w:tcPr>
          <w:p w14:paraId="6AF69FC9" w14:textId="34BBE9B8" w:rsidR="00646B12" w:rsidRPr="00646B12" w:rsidRDefault="00646B12" w:rsidP="00646B12">
            <w:pPr>
              <w:ind w:firstLine="0"/>
            </w:pPr>
            <w:r>
              <w:t>Edgerton</w:t>
            </w:r>
          </w:p>
        </w:tc>
      </w:tr>
      <w:tr w:rsidR="00646B12" w:rsidRPr="00646B12" w14:paraId="0D9065D6" w14:textId="77777777" w:rsidTr="00646B12">
        <w:tc>
          <w:tcPr>
            <w:tcW w:w="2179" w:type="dxa"/>
          </w:tcPr>
          <w:p w14:paraId="0CD31F53" w14:textId="280201BA" w:rsidR="00646B12" w:rsidRPr="00646B12" w:rsidRDefault="00646B12" w:rsidP="00646B12">
            <w:pPr>
              <w:ind w:firstLine="0"/>
            </w:pPr>
            <w:r>
              <w:t>Frank</w:t>
            </w:r>
          </w:p>
        </w:tc>
        <w:tc>
          <w:tcPr>
            <w:tcW w:w="2179" w:type="dxa"/>
          </w:tcPr>
          <w:p w14:paraId="1A656B0D" w14:textId="7008F3CA" w:rsidR="00646B12" w:rsidRPr="00646B12" w:rsidRDefault="00646B12" w:rsidP="00646B12">
            <w:pPr>
              <w:ind w:firstLine="0"/>
            </w:pPr>
            <w:r>
              <w:t>Gilreath</w:t>
            </w:r>
          </w:p>
        </w:tc>
        <w:tc>
          <w:tcPr>
            <w:tcW w:w="2180" w:type="dxa"/>
          </w:tcPr>
          <w:p w14:paraId="3FC89888" w14:textId="227D8791" w:rsidR="00646B12" w:rsidRPr="00646B12" w:rsidRDefault="00646B12" w:rsidP="00646B12">
            <w:pPr>
              <w:ind w:firstLine="0"/>
            </w:pPr>
            <w:r>
              <w:t>Harris</w:t>
            </w:r>
          </w:p>
        </w:tc>
      </w:tr>
      <w:tr w:rsidR="00646B12" w:rsidRPr="00646B12" w14:paraId="1E8FE6D3" w14:textId="77777777" w:rsidTr="00646B12">
        <w:tc>
          <w:tcPr>
            <w:tcW w:w="2179" w:type="dxa"/>
          </w:tcPr>
          <w:p w14:paraId="779F80B4" w14:textId="44C690D4" w:rsidR="00646B12" w:rsidRPr="00646B12" w:rsidRDefault="00646B12" w:rsidP="00646B12">
            <w:pPr>
              <w:ind w:firstLine="0"/>
            </w:pPr>
            <w:r>
              <w:t>Kilmartin</w:t>
            </w:r>
          </w:p>
        </w:tc>
        <w:tc>
          <w:tcPr>
            <w:tcW w:w="2179" w:type="dxa"/>
          </w:tcPr>
          <w:p w14:paraId="3D1981E9" w14:textId="10AEF5FA" w:rsidR="00646B12" w:rsidRPr="00646B12" w:rsidRDefault="00646B12" w:rsidP="00646B12">
            <w:pPr>
              <w:ind w:firstLine="0"/>
            </w:pPr>
            <w:r>
              <w:t>Lastinger</w:t>
            </w:r>
          </w:p>
        </w:tc>
        <w:tc>
          <w:tcPr>
            <w:tcW w:w="2180" w:type="dxa"/>
          </w:tcPr>
          <w:p w14:paraId="16999FB0" w14:textId="231F2CF2" w:rsidR="00646B12" w:rsidRPr="00646B12" w:rsidRDefault="00646B12" w:rsidP="00646B12">
            <w:pPr>
              <w:ind w:firstLine="0"/>
            </w:pPr>
            <w:r>
              <w:t>Magnuson</w:t>
            </w:r>
          </w:p>
        </w:tc>
      </w:tr>
      <w:tr w:rsidR="00646B12" w:rsidRPr="00646B12" w14:paraId="10DF3F0D" w14:textId="77777777" w:rsidTr="00646B12">
        <w:tc>
          <w:tcPr>
            <w:tcW w:w="2179" w:type="dxa"/>
          </w:tcPr>
          <w:p w14:paraId="1196F5DC" w14:textId="7E0C116F" w:rsidR="00646B12" w:rsidRPr="00646B12" w:rsidRDefault="00646B12" w:rsidP="00646B12">
            <w:pPr>
              <w:keepNext/>
              <w:ind w:firstLine="0"/>
            </w:pPr>
            <w:r>
              <w:t>McCabe</w:t>
            </w:r>
          </w:p>
        </w:tc>
        <w:tc>
          <w:tcPr>
            <w:tcW w:w="2179" w:type="dxa"/>
          </w:tcPr>
          <w:p w14:paraId="6762BE27" w14:textId="3005C124" w:rsidR="00646B12" w:rsidRPr="00646B12" w:rsidRDefault="00646B12" w:rsidP="00646B12">
            <w:pPr>
              <w:keepNext/>
              <w:ind w:firstLine="0"/>
            </w:pPr>
            <w:r>
              <w:t>D. Mitchell</w:t>
            </w:r>
          </w:p>
        </w:tc>
        <w:tc>
          <w:tcPr>
            <w:tcW w:w="2180" w:type="dxa"/>
          </w:tcPr>
          <w:p w14:paraId="5225D813" w14:textId="67CF589E" w:rsidR="00646B12" w:rsidRPr="00646B12" w:rsidRDefault="00646B12" w:rsidP="00646B12">
            <w:pPr>
              <w:keepNext/>
              <w:ind w:firstLine="0"/>
            </w:pPr>
            <w:r>
              <w:t>Morgan</w:t>
            </w:r>
          </w:p>
        </w:tc>
      </w:tr>
      <w:tr w:rsidR="00646B12" w:rsidRPr="00646B12" w14:paraId="3BBCA2D0" w14:textId="77777777" w:rsidTr="00646B12">
        <w:tc>
          <w:tcPr>
            <w:tcW w:w="2179" w:type="dxa"/>
          </w:tcPr>
          <w:p w14:paraId="5F8289A5" w14:textId="18879DBC" w:rsidR="00646B12" w:rsidRPr="00646B12" w:rsidRDefault="00646B12" w:rsidP="00646B12">
            <w:pPr>
              <w:keepNext/>
              <w:ind w:firstLine="0"/>
            </w:pPr>
            <w:r>
              <w:t>Terribile</w:t>
            </w:r>
          </w:p>
        </w:tc>
        <w:tc>
          <w:tcPr>
            <w:tcW w:w="2179" w:type="dxa"/>
          </w:tcPr>
          <w:p w14:paraId="2DE77A6D" w14:textId="25BB0433" w:rsidR="00646B12" w:rsidRPr="00646B12" w:rsidRDefault="00646B12" w:rsidP="00646B12">
            <w:pPr>
              <w:keepNext/>
              <w:ind w:firstLine="0"/>
            </w:pPr>
            <w:r>
              <w:t>White</w:t>
            </w:r>
          </w:p>
        </w:tc>
        <w:tc>
          <w:tcPr>
            <w:tcW w:w="2180" w:type="dxa"/>
          </w:tcPr>
          <w:p w14:paraId="24506843" w14:textId="77777777" w:rsidR="00646B12" w:rsidRPr="00646B12" w:rsidRDefault="00646B12" w:rsidP="00646B12">
            <w:pPr>
              <w:keepNext/>
              <w:ind w:firstLine="0"/>
            </w:pPr>
          </w:p>
        </w:tc>
      </w:tr>
    </w:tbl>
    <w:p w14:paraId="25D4E252" w14:textId="77777777" w:rsidR="00646B12" w:rsidRDefault="00646B12" w:rsidP="00646B12"/>
    <w:p w14:paraId="4B961FFC" w14:textId="77777777" w:rsidR="00646B12" w:rsidRDefault="00646B12" w:rsidP="00646B12">
      <w:pPr>
        <w:jc w:val="center"/>
        <w:rPr>
          <w:b/>
        </w:rPr>
      </w:pPr>
      <w:r w:rsidRPr="00646B12">
        <w:rPr>
          <w:b/>
        </w:rPr>
        <w:t>Total--17</w:t>
      </w:r>
    </w:p>
    <w:p w14:paraId="7E4C2005" w14:textId="5955DB71" w:rsidR="00646B12" w:rsidRDefault="00646B12" w:rsidP="00646B12">
      <w:pPr>
        <w:jc w:val="center"/>
        <w:rPr>
          <w:b/>
        </w:rPr>
      </w:pPr>
    </w:p>
    <w:p w14:paraId="12616F3B" w14:textId="77777777" w:rsidR="00646B12" w:rsidRDefault="00646B12" w:rsidP="00646B12">
      <w:r>
        <w:t>Section 50 was adopted.</w:t>
      </w:r>
    </w:p>
    <w:p w14:paraId="1498DF42" w14:textId="77777777" w:rsidR="00646B12" w:rsidRDefault="00646B12" w:rsidP="00646B12"/>
    <w:p w14:paraId="38B74B2C" w14:textId="6ACBAB6D" w:rsidR="00646B12" w:rsidRDefault="00646B12" w:rsidP="00646B12">
      <w:pPr>
        <w:keepNext/>
        <w:jc w:val="center"/>
        <w:rPr>
          <w:b/>
        </w:rPr>
      </w:pPr>
      <w:r w:rsidRPr="00646B12">
        <w:rPr>
          <w:b/>
        </w:rPr>
        <w:t>SECTION 54</w:t>
      </w:r>
    </w:p>
    <w:p w14:paraId="0FF4D12D" w14:textId="77777777" w:rsidR="00646B12" w:rsidRDefault="00646B12" w:rsidP="00646B12">
      <w:r>
        <w:t xml:space="preserve">The yeas and nays were taken resulting as follows: </w:t>
      </w:r>
    </w:p>
    <w:p w14:paraId="19ED6191" w14:textId="0A6D6079" w:rsidR="00646B12" w:rsidRDefault="00646B12" w:rsidP="00646B12">
      <w:pPr>
        <w:jc w:val="center"/>
      </w:pPr>
      <w:r>
        <w:t xml:space="preserve"> </w:t>
      </w:r>
      <w:bookmarkStart w:id="29" w:name="vote_start108"/>
      <w:bookmarkEnd w:id="29"/>
      <w:r>
        <w:t>Yeas 114; Nays 0</w:t>
      </w:r>
    </w:p>
    <w:p w14:paraId="17BADFFE" w14:textId="77777777" w:rsidR="00646B12" w:rsidRDefault="00646B12" w:rsidP="00646B12">
      <w:pPr>
        <w:jc w:val="center"/>
      </w:pPr>
    </w:p>
    <w:p w14:paraId="61E96CB8"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1A95ABD4" w14:textId="77777777" w:rsidTr="00646B12">
        <w:tc>
          <w:tcPr>
            <w:tcW w:w="2179" w:type="dxa"/>
          </w:tcPr>
          <w:p w14:paraId="3B822D8A" w14:textId="7D5C89B1" w:rsidR="00646B12" w:rsidRPr="00646B12" w:rsidRDefault="00646B12" w:rsidP="00646B12">
            <w:pPr>
              <w:keepNext/>
              <w:ind w:firstLine="0"/>
            </w:pPr>
            <w:r>
              <w:t>Alexander</w:t>
            </w:r>
          </w:p>
        </w:tc>
        <w:tc>
          <w:tcPr>
            <w:tcW w:w="2179" w:type="dxa"/>
          </w:tcPr>
          <w:p w14:paraId="0C19D2F7" w14:textId="1680FECC" w:rsidR="00646B12" w:rsidRPr="00646B12" w:rsidRDefault="00646B12" w:rsidP="00646B12">
            <w:pPr>
              <w:keepNext/>
              <w:ind w:firstLine="0"/>
            </w:pPr>
            <w:r>
              <w:t>Anderson</w:t>
            </w:r>
          </w:p>
        </w:tc>
        <w:tc>
          <w:tcPr>
            <w:tcW w:w="2180" w:type="dxa"/>
          </w:tcPr>
          <w:p w14:paraId="55BEFA50" w14:textId="6DBB9386" w:rsidR="00646B12" w:rsidRPr="00646B12" w:rsidRDefault="00646B12" w:rsidP="00646B12">
            <w:pPr>
              <w:keepNext/>
              <w:ind w:firstLine="0"/>
            </w:pPr>
            <w:r>
              <w:t>Atkinson</w:t>
            </w:r>
          </w:p>
        </w:tc>
      </w:tr>
      <w:tr w:rsidR="00646B12" w:rsidRPr="00646B12" w14:paraId="4658F3AE" w14:textId="77777777" w:rsidTr="00646B12">
        <w:tc>
          <w:tcPr>
            <w:tcW w:w="2179" w:type="dxa"/>
          </w:tcPr>
          <w:p w14:paraId="7AED928B" w14:textId="50177D74" w:rsidR="00646B12" w:rsidRPr="00646B12" w:rsidRDefault="00646B12" w:rsidP="00646B12">
            <w:pPr>
              <w:ind w:firstLine="0"/>
            </w:pPr>
            <w:r>
              <w:t>Bailey</w:t>
            </w:r>
          </w:p>
        </w:tc>
        <w:tc>
          <w:tcPr>
            <w:tcW w:w="2179" w:type="dxa"/>
          </w:tcPr>
          <w:p w14:paraId="071BD6FC" w14:textId="3034BC0F" w:rsidR="00646B12" w:rsidRPr="00646B12" w:rsidRDefault="00646B12" w:rsidP="00646B12">
            <w:pPr>
              <w:ind w:firstLine="0"/>
            </w:pPr>
            <w:r>
              <w:t>Ballentine</w:t>
            </w:r>
          </w:p>
        </w:tc>
        <w:tc>
          <w:tcPr>
            <w:tcW w:w="2180" w:type="dxa"/>
          </w:tcPr>
          <w:p w14:paraId="52133805" w14:textId="721F5B05" w:rsidR="00646B12" w:rsidRPr="00646B12" w:rsidRDefault="00646B12" w:rsidP="00646B12">
            <w:pPr>
              <w:ind w:firstLine="0"/>
            </w:pPr>
            <w:r>
              <w:t>Bamberg</w:t>
            </w:r>
          </w:p>
        </w:tc>
      </w:tr>
      <w:tr w:rsidR="00646B12" w:rsidRPr="00646B12" w14:paraId="5422E7E4" w14:textId="77777777" w:rsidTr="00646B12">
        <w:tc>
          <w:tcPr>
            <w:tcW w:w="2179" w:type="dxa"/>
          </w:tcPr>
          <w:p w14:paraId="5D892836" w14:textId="37F3CB46" w:rsidR="00646B12" w:rsidRPr="00646B12" w:rsidRDefault="00646B12" w:rsidP="00646B12">
            <w:pPr>
              <w:ind w:firstLine="0"/>
            </w:pPr>
            <w:r>
              <w:t>Bauer</w:t>
            </w:r>
          </w:p>
        </w:tc>
        <w:tc>
          <w:tcPr>
            <w:tcW w:w="2179" w:type="dxa"/>
          </w:tcPr>
          <w:p w14:paraId="71D87CD3" w14:textId="1ECA0B08" w:rsidR="00646B12" w:rsidRPr="00646B12" w:rsidRDefault="00646B12" w:rsidP="00646B12">
            <w:pPr>
              <w:ind w:firstLine="0"/>
            </w:pPr>
            <w:r>
              <w:t>Beach</w:t>
            </w:r>
          </w:p>
        </w:tc>
        <w:tc>
          <w:tcPr>
            <w:tcW w:w="2180" w:type="dxa"/>
          </w:tcPr>
          <w:p w14:paraId="1939A95C" w14:textId="4815FA23" w:rsidR="00646B12" w:rsidRPr="00646B12" w:rsidRDefault="00646B12" w:rsidP="00646B12">
            <w:pPr>
              <w:ind w:firstLine="0"/>
            </w:pPr>
            <w:r>
              <w:t>Bernstein</w:t>
            </w:r>
          </w:p>
        </w:tc>
      </w:tr>
      <w:tr w:rsidR="00646B12" w:rsidRPr="00646B12" w14:paraId="2BB592FE" w14:textId="77777777" w:rsidTr="00646B12">
        <w:tc>
          <w:tcPr>
            <w:tcW w:w="2179" w:type="dxa"/>
          </w:tcPr>
          <w:p w14:paraId="5A26FBE1" w14:textId="0E29EE74" w:rsidR="00646B12" w:rsidRPr="00646B12" w:rsidRDefault="00646B12" w:rsidP="00646B12">
            <w:pPr>
              <w:ind w:firstLine="0"/>
            </w:pPr>
            <w:r>
              <w:t>Bradley</w:t>
            </w:r>
          </w:p>
        </w:tc>
        <w:tc>
          <w:tcPr>
            <w:tcW w:w="2179" w:type="dxa"/>
          </w:tcPr>
          <w:p w14:paraId="2499CFB7" w14:textId="79AD9488" w:rsidR="00646B12" w:rsidRPr="00646B12" w:rsidRDefault="00646B12" w:rsidP="00646B12">
            <w:pPr>
              <w:ind w:firstLine="0"/>
            </w:pPr>
            <w:r>
              <w:t>Brewer</w:t>
            </w:r>
          </w:p>
        </w:tc>
        <w:tc>
          <w:tcPr>
            <w:tcW w:w="2180" w:type="dxa"/>
          </w:tcPr>
          <w:p w14:paraId="3BC26550" w14:textId="13280EAF" w:rsidR="00646B12" w:rsidRPr="00646B12" w:rsidRDefault="00646B12" w:rsidP="00646B12">
            <w:pPr>
              <w:ind w:firstLine="0"/>
            </w:pPr>
            <w:r>
              <w:t>Brittain</w:t>
            </w:r>
          </w:p>
        </w:tc>
      </w:tr>
      <w:tr w:rsidR="00646B12" w:rsidRPr="00646B12" w14:paraId="469595C5" w14:textId="77777777" w:rsidTr="00646B12">
        <w:tc>
          <w:tcPr>
            <w:tcW w:w="2179" w:type="dxa"/>
          </w:tcPr>
          <w:p w14:paraId="6FD4E772" w14:textId="02C80AFF" w:rsidR="00646B12" w:rsidRPr="00646B12" w:rsidRDefault="00646B12" w:rsidP="00646B12">
            <w:pPr>
              <w:ind w:firstLine="0"/>
            </w:pPr>
            <w:r>
              <w:t>Burns</w:t>
            </w:r>
          </w:p>
        </w:tc>
        <w:tc>
          <w:tcPr>
            <w:tcW w:w="2179" w:type="dxa"/>
          </w:tcPr>
          <w:p w14:paraId="55C00410" w14:textId="4F5A8DAF" w:rsidR="00646B12" w:rsidRPr="00646B12" w:rsidRDefault="00646B12" w:rsidP="00646B12">
            <w:pPr>
              <w:ind w:firstLine="0"/>
            </w:pPr>
            <w:r>
              <w:t>Bustos</w:t>
            </w:r>
          </w:p>
        </w:tc>
        <w:tc>
          <w:tcPr>
            <w:tcW w:w="2180" w:type="dxa"/>
          </w:tcPr>
          <w:p w14:paraId="4268B932" w14:textId="5FFA637E" w:rsidR="00646B12" w:rsidRPr="00646B12" w:rsidRDefault="00646B12" w:rsidP="00646B12">
            <w:pPr>
              <w:ind w:firstLine="0"/>
            </w:pPr>
            <w:r>
              <w:t>Calhoon</w:t>
            </w:r>
          </w:p>
        </w:tc>
      </w:tr>
      <w:tr w:rsidR="00646B12" w:rsidRPr="00646B12" w14:paraId="2C50016E" w14:textId="77777777" w:rsidTr="00646B12">
        <w:tc>
          <w:tcPr>
            <w:tcW w:w="2179" w:type="dxa"/>
          </w:tcPr>
          <w:p w14:paraId="739F81E7" w14:textId="23C7BF5A" w:rsidR="00646B12" w:rsidRPr="00646B12" w:rsidRDefault="00646B12" w:rsidP="00646B12">
            <w:pPr>
              <w:ind w:firstLine="0"/>
            </w:pPr>
            <w:r>
              <w:t>Caskey</w:t>
            </w:r>
          </w:p>
        </w:tc>
        <w:tc>
          <w:tcPr>
            <w:tcW w:w="2179" w:type="dxa"/>
          </w:tcPr>
          <w:p w14:paraId="494764DE" w14:textId="4104ACB9" w:rsidR="00646B12" w:rsidRPr="00646B12" w:rsidRDefault="00646B12" w:rsidP="00646B12">
            <w:pPr>
              <w:ind w:firstLine="0"/>
            </w:pPr>
            <w:r>
              <w:t>Chapman</w:t>
            </w:r>
          </w:p>
        </w:tc>
        <w:tc>
          <w:tcPr>
            <w:tcW w:w="2180" w:type="dxa"/>
          </w:tcPr>
          <w:p w14:paraId="52F56C7E" w14:textId="6B63048E" w:rsidR="00646B12" w:rsidRPr="00646B12" w:rsidRDefault="00646B12" w:rsidP="00646B12">
            <w:pPr>
              <w:ind w:firstLine="0"/>
            </w:pPr>
            <w:r>
              <w:t>Chumley</w:t>
            </w:r>
          </w:p>
        </w:tc>
      </w:tr>
      <w:tr w:rsidR="00646B12" w:rsidRPr="00646B12" w14:paraId="58ABD636" w14:textId="77777777" w:rsidTr="00646B12">
        <w:tc>
          <w:tcPr>
            <w:tcW w:w="2179" w:type="dxa"/>
          </w:tcPr>
          <w:p w14:paraId="1453A2C5" w14:textId="50B2A323" w:rsidR="00646B12" w:rsidRPr="00646B12" w:rsidRDefault="00646B12" w:rsidP="00646B12">
            <w:pPr>
              <w:ind w:firstLine="0"/>
            </w:pPr>
            <w:r>
              <w:t>Clyburn</w:t>
            </w:r>
          </w:p>
        </w:tc>
        <w:tc>
          <w:tcPr>
            <w:tcW w:w="2179" w:type="dxa"/>
          </w:tcPr>
          <w:p w14:paraId="67980FD1" w14:textId="702950C0" w:rsidR="00646B12" w:rsidRPr="00646B12" w:rsidRDefault="00646B12" w:rsidP="00646B12">
            <w:pPr>
              <w:ind w:firstLine="0"/>
            </w:pPr>
            <w:r>
              <w:t>Cobb-Hunter</w:t>
            </w:r>
          </w:p>
        </w:tc>
        <w:tc>
          <w:tcPr>
            <w:tcW w:w="2180" w:type="dxa"/>
          </w:tcPr>
          <w:p w14:paraId="4FA3C43A" w14:textId="7C0BCA2F" w:rsidR="00646B12" w:rsidRPr="00646B12" w:rsidRDefault="00646B12" w:rsidP="00646B12">
            <w:pPr>
              <w:ind w:firstLine="0"/>
            </w:pPr>
            <w:r>
              <w:t>Collins</w:t>
            </w:r>
          </w:p>
        </w:tc>
      </w:tr>
      <w:tr w:rsidR="00646B12" w:rsidRPr="00646B12" w14:paraId="55608DAD" w14:textId="77777777" w:rsidTr="00646B12">
        <w:tc>
          <w:tcPr>
            <w:tcW w:w="2179" w:type="dxa"/>
          </w:tcPr>
          <w:p w14:paraId="5345BA18" w14:textId="6B5877C4" w:rsidR="00646B12" w:rsidRPr="00646B12" w:rsidRDefault="00646B12" w:rsidP="00646B12">
            <w:pPr>
              <w:ind w:firstLine="0"/>
            </w:pPr>
            <w:r>
              <w:t>Cox</w:t>
            </w:r>
          </w:p>
        </w:tc>
        <w:tc>
          <w:tcPr>
            <w:tcW w:w="2179" w:type="dxa"/>
          </w:tcPr>
          <w:p w14:paraId="35011AD0" w14:textId="3BF77C6F" w:rsidR="00646B12" w:rsidRPr="00646B12" w:rsidRDefault="00646B12" w:rsidP="00646B12">
            <w:pPr>
              <w:ind w:firstLine="0"/>
            </w:pPr>
            <w:r>
              <w:t>Crawford</w:t>
            </w:r>
          </w:p>
        </w:tc>
        <w:tc>
          <w:tcPr>
            <w:tcW w:w="2180" w:type="dxa"/>
          </w:tcPr>
          <w:p w14:paraId="066E6D37" w14:textId="206D8D43" w:rsidR="00646B12" w:rsidRPr="00646B12" w:rsidRDefault="00646B12" w:rsidP="00646B12">
            <w:pPr>
              <w:ind w:firstLine="0"/>
            </w:pPr>
            <w:r>
              <w:t>Cromer</w:t>
            </w:r>
          </w:p>
        </w:tc>
      </w:tr>
      <w:tr w:rsidR="00646B12" w:rsidRPr="00646B12" w14:paraId="49FE9815" w14:textId="77777777" w:rsidTr="00646B12">
        <w:tc>
          <w:tcPr>
            <w:tcW w:w="2179" w:type="dxa"/>
          </w:tcPr>
          <w:p w14:paraId="7428169D" w14:textId="25D0FC23" w:rsidR="00646B12" w:rsidRPr="00646B12" w:rsidRDefault="00646B12" w:rsidP="00646B12">
            <w:pPr>
              <w:ind w:firstLine="0"/>
            </w:pPr>
            <w:r>
              <w:t>Davis</w:t>
            </w:r>
          </w:p>
        </w:tc>
        <w:tc>
          <w:tcPr>
            <w:tcW w:w="2179" w:type="dxa"/>
          </w:tcPr>
          <w:p w14:paraId="40F86D09" w14:textId="5D65986A" w:rsidR="00646B12" w:rsidRPr="00646B12" w:rsidRDefault="00646B12" w:rsidP="00646B12">
            <w:pPr>
              <w:ind w:firstLine="0"/>
            </w:pPr>
            <w:r>
              <w:t>Dillard</w:t>
            </w:r>
          </w:p>
        </w:tc>
        <w:tc>
          <w:tcPr>
            <w:tcW w:w="2180" w:type="dxa"/>
          </w:tcPr>
          <w:p w14:paraId="157BD09B" w14:textId="1D950236" w:rsidR="00646B12" w:rsidRPr="00646B12" w:rsidRDefault="00646B12" w:rsidP="00646B12">
            <w:pPr>
              <w:ind w:firstLine="0"/>
            </w:pPr>
            <w:r>
              <w:t>Duncan</w:t>
            </w:r>
          </w:p>
        </w:tc>
      </w:tr>
      <w:tr w:rsidR="00646B12" w:rsidRPr="00646B12" w14:paraId="79DC294F" w14:textId="77777777" w:rsidTr="00646B12">
        <w:tc>
          <w:tcPr>
            <w:tcW w:w="2179" w:type="dxa"/>
          </w:tcPr>
          <w:p w14:paraId="471D4C4C" w14:textId="78829413" w:rsidR="00646B12" w:rsidRPr="00646B12" w:rsidRDefault="00646B12" w:rsidP="00646B12">
            <w:pPr>
              <w:ind w:firstLine="0"/>
            </w:pPr>
            <w:r>
              <w:t>Edgerton</w:t>
            </w:r>
          </w:p>
        </w:tc>
        <w:tc>
          <w:tcPr>
            <w:tcW w:w="2179" w:type="dxa"/>
          </w:tcPr>
          <w:p w14:paraId="4A04E450" w14:textId="4477A187" w:rsidR="00646B12" w:rsidRPr="00646B12" w:rsidRDefault="00646B12" w:rsidP="00646B12">
            <w:pPr>
              <w:ind w:firstLine="0"/>
            </w:pPr>
            <w:r>
              <w:t>Erickson</w:t>
            </w:r>
          </w:p>
        </w:tc>
        <w:tc>
          <w:tcPr>
            <w:tcW w:w="2180" w:type="dxa"/>
          </w:tcPr>
          <w:p w14:paraId="38B7AFB3" w14:textId="3C7C7F00" w:rsidR="00646B12" w:rsidRPr="00646B12" w:rsidRDefault="00646B12" w:rsidP="00646B12">
            <w:pPr>
              <w:ind w:firstLine="0"/>
            </w:pPr>
            <w:r>
              <w:t>Ford</w:t>
            </w:r>
          </w:p>
        </w:tc>
      </w:tr>
      <w:tr w:rsidR="00646B12" w:rsidRPr="00646B12" w14:paraId="18BFF4C4" w14:textId="77777777" w:rsidTr="00646B12">
        <w:tc>
          <w:tcPr>
            <w:tcW w:w="2179" w:type="dxa"/>
          </w:tcPr>
          <w:p w14:paraId="0E29C040" w14:textId="0F20FD5E" w:rsidR="00646B12" w:rsidRPr="00646B12" w:rsidRDefault="00646B12" w:rsidP="00646B12">
            <w:pPr>
              <w:ind w:firstLine="0"/>
            </w:pPr>
            <w:r>
              <w:t>Forrest</w:t>
            </w:r>
          </w:p>
        </w:tc>
        <w:tc>
          <w:tcPr>
            <w:tcW w:w="2179" w:type="dxa"/>
          </w:tcPr>
          <w:p w14:paraId="72C11729" w14:textId="7FA4B4DE" w:rsidR="00646B12" w:rsidRPr="00646B12" w:rsidRDefault="00646B12" w:rsidP="00646B12">
            <w:pPr>
              <w:ind w:firstLine="0"/>
            </w:pPr>
            <w:r>
              <w:t>Frank</w:t>
            </w:r>
          </w:p>
        </w:tc>
        <w:tc>
          <w:tcPr>
            <w:tcW w:w="2180" w:type="dxa"/>
          </w:tcPr>
          <w:p w14:paraId="74A27DC5" w14:textId="6CBBB1EA" w:rsidR="00646B12" w:rsidRPr="00646B12" w:rsidRDefault="00646B12" w:rsidP="00646B12">
            <w:pPr>
              <w:ind w:firstLine="0"/>
            </w:pPr>
            <w:r>
              <w:t>Gagnon</w:t>
            </w:r>
          </w:p>
        </w:tc>
      </w:tr>
      <w:tr w:rsidR="00646B12" w:rsidRPr="00646B12" w14:paraId="56C71E53" w14:textId="77777777" w:rsidTr="00646B12">
        <w:tc>
          <w:tcPr>
            <w:tcW w:w="2179" w:type="dxa"/>
          </w:tcPr>
          <w:p w14:paraId="171DC2F8" w14:textId="77A55537" w:rsidR="00646B12" w:rsidRPr="00646B12" w:rsidRDefault="00646B12" w:rsidP="00646B12">
            <w:pPr>
              <w:ind w:firstLine="0"/>
            </w:pPr>
            <w:r>
              <w:t>Garvin</w:t>
            </w:r>
          </w:p>
        </w:tc>
        <w:tc>
          <w:tcPr>
            <w:tcW w:w="2179" w:type="dxa"/>
          </w:tcPr>
          <w:p w14:paraId="6BCD6DAC" w14:textId="1CC31EE3" w:rsidR="00646B12" w:rsidRPr="00646B12" w:rsidRDefault="00646B12" w:rsidP="00646B12">
            <w:pPr>
              <w:ind w:firstLine="0"/>
            </w:pPr>
            <w:r>
              <w:t>Gatch</w:t>
            </w:r>
          </w:p>
        </w:tc>
        <w:tc>
          <w:tcPr>
            <w:tcW w:w="2180" w:type="dxa"/>
          </w:tcPr>
          <w:p w14:paraId="42F5478F" w14:textId="0484A058" w:rsidR="00646B12" w:rsidRPr="00646B12" w:rsidRDefault="00646B12" w:rsidP="00646B12">
            <w:pPr>
              <w:ind w:firstLine="0"/>
            </w:pPr>
            <w:r>
              <w:t>Gibson</w:t>
            </w:r>
          </w:p>
        </w:tc>
      </w:tr>
      <w:tr w:rsidR="00646B12" w:rsidRPr="00646B12" w14:paraId="3C6B7A70" w14:textId="77777777" w:rsidTr="00646B12">
        <w:tc>
          <w:tcPr>
            <w:tcW w:w="2179" w:type="dxa"/>
          </w:tcPr>
          <w:p w14:paraId="2FE34D24" w14:textId="6F07F415" w:rsidR="00646B12" w:rsidRPr="00646B12" w:rsidRDefault="00646B12" w:rsidP="00646B12">
            <w:pPr>
              <w:ind w:firstLine="0"/>
            </w:pPr>
            <w:r>
              <w:t>Gilliam</w:t>
            </w:r>
          </w:p>
        </w:tc>
        <w:tc>
          <w:tcPr>
            <w:tcW w:w="2179" w:type="dxa"/>
          </w:tcPr>
          <w:p w14:paraId="3E1322A3" w14:textId="1F2BB89A" w:rsidR="00646B12" w:rsidRPr="00646B12" w:rsidRDefault="00646B12" w:rsidP="00646B12">
            <w:pPr>
              <w:ind w:firstLine="0"/>
            </w:pPr>
            <w:r>
              <w:t>Gilliard</w:t>
            </w:r>
          </w:p>
        </w:tc>
        <w:tc>
          <w:tcPr>
            <w:tcW w:w="2180" w:type="dxa"/>
          </w:tcPr>
          <w:p w14:paraId="7F24A8C5" w14:textId="6B559FDE" w:rsidR="00646B12" w:rsidRPr="00646B12" w:rsidRDefault="00646B12" w:rsidP="00646B12">
            <w:pPr>
              <w:ind w:firstLine="0"/>
            </w:pPr>
            <w:r>
              <w:t>Gilreath</w:t>
            </w:r>
          </w:p>
        </w:tc>
      </w:tr>
      <w:tr w:rsidR="00646B12" w:rsidRPr="00646B12" w14:paraId="2280A989" w14:textId="77777777" w:rsidTr="00646B12">
        <w:tc>
          <w:tcPr>
            <w:tcW w:w="2179" w:type="dxa"/>
          </w:tcPr>
          <w:p w14:paraId="0244F1AF" w14:textId="4EE30321" w:rsidR="00646B12" w:rsidRPr="00646B12" w:rsidRDefault="00646B12" w:rsidP="00646B12">
            <w:pPr>
              <w:ind w:firstLine="0"/>
            </w:pPr>
            <w:r>
              <w:t>Govan</w:t>
            </w:r>
          </w:p>
        </w:tc>
        <w:tc>
          <w:tcPr>
            <w:tcW w:w="2179" w:type="dxa"/>
          </w:tcPr>
          <w:p w14:paraId="29F875A2" w14:textId="75FBF003" w:rsidR="00646B12" w:rsidRPr="00646B12" w:rsidRDefault="00646B12" w:rsidP="00646B12">
            <w:pPr>
              <w:ind w:firstLine="0"/>
            </w:pPr>
            <w:r>
              <w:t>Guest</w:t>
            </w:r>
          </w:p>
        </w:tc>
        <w:tc>
          <w:tcPr>
            <w:tcW w:w="2180" w:type="dxa"/>
          </w:tcPr>
          <w:p w14:paraId="3BC57E07" w14:textId="5D3399ED" w:rsidR="00646B12" w:rsidRPr="00646B12" w:rsidRDefault="00646B12" w:rsidP="00646B12">
            <w:pPr>
              <w:ind w:firstLine="0"/>
            </w:pPr>
            <w:r>
              <w:t>Haddon</w:t>
            </w:r>
          </w:p>
        </w:tc>
      </w:tr>
      <w:tr w:rsidR="00646B12" w:rsidRPr="00646B12" w14:paraId="021C80B0" w14:textId="77777777" w:rsidTr="00646B12">
        <w:tc>
          <w:tcPr>
            <w:tcW w:w="2179" w:type="dxa"/>
          </w:tcPr>
          <w:p w14:paraId="3CF4C230" w14:textId="1FA4F63C" w:rsidR="00646B12" w:rsidRPr="00646B12" w:rsidRDefault="00646B12" w:rsidP="00646B12">
            <w:pPr>
              <w:ind w:firstLine="0"/>
            </w:pPr>
            <w:r>
              <w:t>Hager</w:t>
            </w:r>
          </w:p>
        </w:tc>
        <w:tc>
          <w:tcPr>
            <w:tcW w:w="2179" w:type="dxa"/>
          </w:tcPr>
          <w:p w14:paraId="14CA87FA" w14:textId="16872D2C" w:rsidR="00646B12" w:rsidRPr="00646B12" w:rsidRDefault="00646B12" w:rsidP="00646B12">
            <w:pPr>
              <w:ind w:firstLine="0"/>
            </w:pPr>
            <w:r>
              <w:t>Hardee</w:t>
            </w:r>
          </w:p>
        </w:tc>
        <w:tc>
          <w:tcPr>
            <w:tcW w:w="2180" w:type="dxa"/>
          </w:tcPr>
          <w:p w14:paraId="38CF41CF" w14:textId="5ADCAE80" w:rsidR="00646B12" w:rsidRPr="00646B12" w:rsidRDefault="00646B12" w:rsidP="00646B12">
            <w:pPr>
              <w:ind w:firstLine="0"/>
            </w:pPr>
            <w:r>
              <w:t>Harris</w:t>
            </w:r>
          </w:p>
        </w:tc>
      </w:tr>
      <w:tr w:rsidR="00646B12" w:rsidRPr="00646B12" w14:paraId="64243A1C" w14:textId="77777777" w:rsidTr="00646B12">
        <w:tc>
          <w:tcPr>
            <w:tcW w:w="2179" w:type="dxa"/>
          </w:tcPr>
          <w:p w14:paraId="1A81954A" w14:textId="5F1F4335" w:rsidR="00646B12" w:rsidRPr="00646B12" w:rsidRDefault="00646B12" w:rsidP="00646B12">
            <w:pPr>
              <w:ind w:firstLine="0"/>
            </w:pPr>
            <w:r>
              <w:t>Hart</w:t>
            </w:r>
          </w:p>
        </w:tc>
        <w:tc>
          <w:tcPr>
            <w:tcW w:w="2179" w:type="dxa"/>
          </w:tcPr>
          <w:p w14:paraId="7848F7F2" w14:textId="4D6238DF" w:rsidR="00646B12" w:rsidRPr="00646B12" w:rsidRDefault="00646B12" w:rsidP="00646B12">
            <w:pPr>
              <w:ind w:firstLine="0"/>
            </w:pPr>
            <w:r>
              <w:t>Hartz</w:t>
            </w:r>
          </w:p>
        </w:tc>
        <w:tc>
          <w:tcPr>
            <w:tcW w:w="2180" w:type="dxa"/>
          </w:tcPr>
          <w:p w14:paraId="225CFB5F" w14:textId="4C2C9D13" w:rsidR="00646B12" w:rsidRPr="00646B12" w:rsidRDefault="00646B12" w:rsidP="00646B12">
            <w:pPr>
              <w:ind w:firstLine="0"/>
            </w:pPr>
            <w:r>
              <w:t>Hayes</w:t>
            </w:r>
          </w:p>
        </w:tc>
      </w:tr>
      <w:tr w:rsidR="00646B12" w:rsidRPr="00646B12" w14:paraId="5FD9F1D3" w14:textId="77777777" w:rsidTr="00646B12">
        <w:tc>
          <w:tcPr>
            <w:tcW w:w="2179" w:type="dxa"/>
          </w:tcPr>
          <w:p w14:paraId="5CD632C4" w14:textId="6692C87A" w:rsidR="00646B12" w:rsidRPr="00646B12" w:rsidRDefault="00646B12" w:rsidP="00646B12">
            <w:pPr>
              <w:ind w:firstLine="0"/>
            </w:pPr>
            <w:r>
              <w:t>Henderson-Myers</w:t>
            </w:r>
          </w:p>
        </w:tc>
        <w:tc>
          <w:tcPr>
            <w:tcW w:w="2179" w:type="dxa"/>
          </w:tcPr>
          <w:p w14:paraId="206666F1" w14:textId="2821E3B6" w:rsidR="00646B12" w:rsidRPr="00646B12" w:rsidRDefault="00646B12" w:rsidP="00646B12">
            <w:pPr>
              <w:ind w:firstLine="0"/>
            </w:pPr>
            <w:r>
              <w:t>Herbkersman</w:t>
            </w:r>
          </w:p>
        </w:tc>
        <w:tc>
          <w:tcPr>
            <w:tcW w:w="2180" w:type="dxa"/>
          </w:tcPr>
          <w:p w14:paraId="1387E7F2" w14:textId="37298C78" w:rsidR="00646B12" w:rsidRPr="00646B12" w:rsidRDefault="00646B12" w:rsidP="00646B12">
            <w:pPr>
              <w:ind w:firstLine="0"/>
            </w:pPr>
            <w:r>
              <w:t>Hewitt</w:t>
            </w:r>
          </w:p>
        </w:tc>
      </w:tr>
      <w:tr w:rsidR="00646B12" w:rsidRPr="00646B12" w14:paraId="3F39AC5A" w14:textId="77777777" w:rsidTr="00646B12">
        <w:tc>
          <w:tcPr>
            <w:tcW w:w="2179" w:type="dxa"/>
          </w:tcPr>
          <w:p w14:paraId="471F0D5C" w14:textId="4FFE98C8" w:rsidR="00646B12" w:rsidRPr="00646B12" w:rsidRDefault="00646B12" w:rsidP="00646B12">
            <w:pPr>
              <w:ind w:firstLine="0"/>
            </w:pPr>
            <w:r>
              <w:t>Hiott</w:t>
            </w:r>
          </w:p>
        </w:tc>
        <w:tc>
          <w:tcPr>
            <w:tcW w:w="2179" w:type="dxa"/>
          </w:tcPr>
          <w:p w14:paraId="0D5056DF" w14:textId="75380B8B" w:rsidR="00646B12" w:rsidRPr="00646B12" w:rsidRDefault="00646B12" w:rsidP="00646B12">
            <w:pPr>
              <w:ind w:firstLine="0"/>
            </w:pPr>
            <w:r>
              <w:t>Hixon</w:t>
            </w:r>
          </w:p>
        </w:tc>
        <w:tc>
          <w:tcPr>
            <w:tcW w:w="2180" w:type="dxa"/>
          </w:tcPr>
          <w:p w14:paraId="5E215152" w14:textId="021FBA01" w:rsidR="00646B12" w:rsidRPr="00646B12" w:rsidRDefault="00646B12" w:rsidP="00646B12">
            <w:pPr>
              <w:ind w:firstLine="0"/>
            </w:pPr>
            <w:r>
              <w:t>Holman</w:t>
            </w:r>
          </w:p>
        </w:tc>
      </w:tr>
      <w:tr w:rsidR="00646B12" w:rsidRPr="00646B12" w14:paraId="789B6FAA" w14:textId="77777777" w:rsidTr="00646B12">
        <w:tc>
          <w:tcPr>
            <w:tcW w:w="2179" w:type="dxa"/>
          </w:tcPr>
          <w:p w14:paraId="2295D250" w14:textId="162F5810" w:rsidR="00646B12" w:rsidRPr="00646B12" w:rsidRDefault="00646B12" w:rsidP="00646B12">
            <w:pPr>
              <w:ind w:firstLine="0"/>
            </w:pPr>
            <w:r>
              <w:t>Hosey</w:t>
            </w:r>
          </w:p>
        </w:tc>
        <w:tc>
          <w:tcPr>
            <w:tcW w:w="2179" w:type="dxa"/>
          </w:tcPr>
          <w:p w14:paraId="68B203D4" w14:textId="31520AEC" w:rsidR="00646B12" w:rsidRPr="00646B12" w:rsidRDefault="00646B12" w:rsidP="00646B12">
            <w:pPr>
              <w:ind w:firstLine="0"/>
            </w:pPr>
            <w:r>
              <w:t>Howard</w:t>
            </w:r>
          </w:p>
        </w:tc>
        <w:tc>
          <w:tcPr>
            <w:tcW w:w="2180" w:type="dxa"/>
          </w:tcPr>
          <w:p w14:paraId="1049C1C5" w14:textId="3379D78D" w:rsidR="00646B12" w:rsidRPr="00646B12" w:rsidRDefault="00646B12" w:rsidP="00646B12">
            <w:pPr>
              <w:ind w:firstLine="0"/>
            </w:pPr>
            <w:r>
              <w:t>Huff</w:t>
            </w:r>
          </w:p>
        </w:tc>
      </w:tr>
      <w:tr w:rsidR="00646B12" w:rsidRPr="00646B12" w14:paraId="408692D2" w14:textId="77777777" w:rsidTr="00646B12">
        <w:tc>
          <w:tcPr>
            <w:tcW w:w="2179" w:type="dxa"/>
          </w:tcPr>
          <w:p w14:paraId="7E17C96F" w14:textId="644F1190" w:rsidR="00646B12" w:rsidRPr="00646B12" w:rsidRDefault="00646B12" w:rsidP="00646B12">
            <w:pPr>
              <w:ind w:firstLine="0"/>
            </w:pPr>
            <w:r>
              <w:t>J. L. Johnson</w:t>
            </w:r>
          </w:p>
        </w:tc>
        <w:tc>
          <w:tcPr>
            <w:tcW w:w="2179" w:type="dxa"/>
          </w:tcPr>
          <w:p w14:paraId="7197B11D" w14:textId="4861BD3E" w:rsidR="00646B12" w:rsidRPr="00646B12" w:rsidRDefault="00646B12" w:rsidP="00646B12">
            <w:pPr>
              <w:ind w:firstLine="0"/>
            </w:pPr>
            <w:r>
              <w:t>Jones</w:t>
            </w:r>
          </w:p>
        </w:tc>
        <w:tc>
          <w:tcPr>
            <w:tcW w:w="2180" w:type="dxa"/>
          </w:tcPr>
          <w:p w14:paraId="6372A73C" w14:textId="68A5DDFF" w:rsidR="00646B12" w:rsidRPr="00646B12" w:rsidRDefault="00646B12" w:rsidP="00646B12">
            <w:pPr>
              <w:ind w:firstLine="0"/>
            </w:pPr>
            <w:r>
              <w:t>Jordan</w:t>
            </w:r>
          </w:p>
        </w:tc>
      </w:tr>
      <w:tr w:rsidR="00646B12" w:rsidRPr="00646B12" w14:paraId="724A4279" w14:textId="77777777" w:rsidTr="00646B12">
        <w:tc>
          <w:tcPr>
            <w:tcW w:w="2179" w:type="dxa"/>
          </w:tcPr>
          <w:p w14:paraId="05BB5CF5" w14:textId="3E425DBF" w:rsidR="00646B12" w:rsidRPr="00646B12" w:rsidRDefault="00646B12" w:rsidP="00646B12">
            <w:pPr>
              <w:ind w:firstLine="0"/>
            </w:pPr>
            <w:r>
              <w:t>Kilmartin</w:t>
            </w:r>
          </w:p>
        </w:tc>
        <w:tc>
          <w:tcPr>
            <w:tcW w:w="2179" w:type="dxa"/>
          </w:tcPr>
          <w:p w14:paraId="7FE9CE3C" w14:textId="131347A0" w:rsidR="00646B12" w:rsidRPr="00646B12" w:rsidRDefault="00646B12" w:rsidP="00646B12">
            <w:pPr>
              <w:ind w:firstLine="0"/>
            </w:pPr>
            <w:r>
              <w:t>King</w:t>
            </w:r>
          </w:p>
        </w:tc>
        <w:tc>
          <w:tcPr>
            <w:tcW w:w="2180" w:type="dxa"/>
          </w:tcPr>
          <w:p w14:paraId="4799CC95" w14:textId="65AF736E" w:rsidR="00646B12" w:rsidRPr="00646B12" w:rsidRDefault="00646B12" w:rsidP="00646B12">
            <w:pPr>
              <w:ind w:firstLine="0"/>
            </w:pPr>
            <w:r>
              <w:t>Kirby</w:t>
            </w:r>
          </w:p>
        </w:tc>
      </w:tr>
      <w:tr w:rsidR="00646B12" w:rsidRPr="00646B12" w14:paraId="13762D0D" w14:textId="77777777" w:rsidTr="00646B12">
        <w:tc>
          <w:tcPr>
            <w:tcW w:w="2179" w:type="dxa"/>
          </w:tcPr>
          <w:p w14:paraId="25E50DB3" w14:textId="16EC268B" w:rsidR="00646B12" w:rsidRPr="00646B12" w:rsidRDefault="00646B12" w:rsidP="00646B12">
            <w:pPr>
              <w:ind w:firstLine="0"/>
            </w:pPr>
            <w:r>
              <w:t>Landing</w:t>
            </w:r>
          </w:p>
        </w:tc>
        <w:tc>
          <w:tcPr>
            <w:tcW w:w="2179" w:type="dxa"/>
          </w:tcPr>
          <w:p w14:paraId="5F4B5BAD" w14:textId="7C8F6554" w:rsidR="00646B12" w:rsidRPr="00646B12" w:rsidRDefault="00646B12" w:rsidP="00646B12">
            <w:pPr>
              <w:ind w:firstLine="0"/>
            </w:pPr>
            <w:r>
              <w:t>Lastinger</w:t>
            </w:r>
          </w:p>
        </w:tc>
        <w:tc>
          <w:tcPr>
            <w:tcW w:w="2180" w:type="dxa"/>
          </w:tcPr>
          <w:p w14:paraId="6908D8E8" w14:textId="242F489E" w:rsidR="00646B12" w:rsidRPr="00646B12" w:rsidRDefault="00646B12" w:rsidP="00646B12">
            <w:pPr>
              <w:ind w:firstLine="0"/>
            </w:pPr>
            <w:r>
              <w:t>Lawson</w:t>
            </w:r>
          </w:p>
        </w:tc>
      </w:tr>
      <w:tr w:rsidR="00646B12" w:rsidRPr="00646B12" w14:paraId="2E4445EC" w14:textId="77777777" w:rsidTr="00646B12">
        <w:tc>
          <w:tcPr>
            <w:tcW w:w="2179" w:type="dxa"/>
          </w:tcPr>
          <w:p w14:paraId="37AB0D5C" w14:textId="4501AE0A" w:rsidR="00646B12" w:rsidRPr="00646B12" w:rsidRDefault="00646B12" w:rsidP="00646B12">
            <w:pPr>
              <w:ind w:firstLine="0"/>
            </w:pPr>
            <w:r>
              <w:t>Ligon</w:t>
            </w:r>
          </w:p>
        </w:tc>
        <w:tc>
          <w:tcPr>
            <w:tcW w:w="2179" w:type="dxa"/>
          </w:tcPr>
          <w:p w14:paraId="382C60C2" w14:textId="6C7E8AE6" w:rsidR="00646B12" w:rsidRPr="00646B12" w:rsidRDefault="00646B12" w:rsidP="00646B12">
            <w:pPr>
              <w:ind w:firstLine="0"/>
            </w:pPr>
            <w:r>
              <w:t>Long</w:t>
            </w:r>
          </w:p>
        </w:tc>
        <w:tc>
          <w:tcPr>
            <w:tcW w:w="2180" w:type="dxa"/>
          </w:tcPr>
          <w:p w14:paraId="1988C041" w14:textId="4DA38E84" w:rsidR="00646B12" w:rsidRPr="00646B12" w:rsidRDefault="00646B12" w:rsidP="00646B12">
            <w:pPr>
              <w:ind w:firstLine="0"/>
            </w:pPr>
            <w:r>
              <w:t>Lowe</w:t>
            </w:r>
          </w:p>
        </w:tc>
      </w:tr>
      <w:tr w:rsidR="00646B12" w:rsidRPr="00646B12" w14:paraId="5ECA840E" w14:textId="77777777" w:rsidTr="00646B12">
        <w:tc>
          <w:tcPr>
            <w:tcW w:w="2179" w:type="dxa"/>
          </w:tcPr>
          <w:p w14:paraId="0C3B2D14" w14:textId="169F4CA0" w:rsidR="00646B12" w:rsidRPr="00646B12" w:rsidRDefault="00646B12" w:rsidP="00646B12">
            <w:pPr>
              <w:ind w:firstLine="0"/>
            </w:pPr>
            <w:r>
              <w:t>Luck</w:t>
            </w:r>
          </w:p>
        </w:tc>
        <w:tc>
          <w:tcPr>
            <w:tcW w:w="2179" w:type="dxa"/>
          </w:tcPr>
          <w:p w14:paraId="553D1089" w14:textId="784B5476" w:rsidR="00646B12" w:rsidRPr="00646B12" w:rsidRDefault="00646B12" w:rsidP="00646B12">
            <w:pPr>
              <w:ind w:firstLine="0"/>
            </w:pPr>
            <w:r>
              <w:t>Magnuson</w:t>
            </w:r>
          </w:p>
        </w:tc>
        <w:tc>
          <w:tcPr>
            <w:tcW w:w="2180" w:type="dxa"/>
          </w:tcPr>
          <w:p w14:paraId="22B0416C" w14:textId="7CF437DD" w:rsidR="00646B12" w:rsidRPr="00646B12" w:rsidRDefault="00646B12" w:rsidP="00646B12">
            <w:pPr>
              <w:ind w:firstLine="0"/>
            </w:pPr>
            <w:r>
              <w:t>Martin</w:t>
            </w:r>
          </w:p>
        </w:tc>
      </w:tr>
      <w:tr w:rsidR="00646B12" w:rsidRPr="00646B12" w14:paraId="5F3997AF" w14:textId="77777777" w:rsidTr="00646B12">
        <w:tc>
          <w:tcPr>
            <w:tcW w:w="2179" w:type="dxa"/>
          </w:tcPr>
          <w:p w14:paraId="1A38F34A" w14:textId="40100302" w:rsidR="00646B12" w:rsidRPr="00646B12" w:rsidRDefault="00646B12" w:rsidP="00646B12">
            <w:pPr>
              <w:ind w:firstLine="0"/>
            </w:pPr>
            <w:r>
              <w:t>McCabe</w:t>
            </w:r>
          </w:p>
        </w:tc>
        <w:tc>
          <w:tcPr>
            <w:tcW w:w="2179" w:type="dxa"/>
          </w:tcPr>
          <w:p w14:paraId="15DA2E6F" w14:textId="415048F4" w:rsidR="00646B12" w:rsidRPr="00646B12" w:rsidRDefault="00646B12" w:rsidP="00646B12">
            <w:pPr>
              <w:ind w:firstLine="0"/>
            </w:pPr>
            <w:r>
              <w:t>McCravy</w:t>
            </w:r>
          </w:p>
        </w:tc>
        <w:tc>
          <w:tcPr>
            <w:tcW w:w="2180" w:type="dxa"/>
          </w:tcPr>
          <w:p w14:paraId="6E3415EA" w14:textId="400BA1B1" w:rsidR="00646B12" w:rsidRPr="00646B12" w:rsidRDefault="00646B12" w:rsidP="00646B12">
            <w:pPr>
              <w:ind w:firstLine="0"/>
            </w:pPr>
            <w:r>
              <w:t>McDaniel</w:t>
            </w:r>
          </w:p>
        </w:tc>
      </w:tr>
      <w:tr w:rsidR="00646B12" w:rsidRPr="00646B12" w14:paraId="5FC5065C" w14:textId="77777777" w:rsidTr="00646B12">
        <w:tc>
          <w:tcPr>
            <w:tcW w:w="2179" w:type="dxa"/>
          </w:tcPr>
          <w:p w14:paraId="3F7D0125" w14:textId="1946D01B" w:rsidR="00646B12" w:rsidRPr="00646B12" w:rsidRDefault="00646B12" w:rsidP="00646B12">
            <w:pPr>
              <w:ind w:firstLine="0"/>
            </w:pPr>
            <w:r>
              <w:t>McGinnis</w:t>
            </w:r>
          </w:p>
        </w:tc>
        <w:tc>
          <w:tcPr>
            <w:tcW w:w="2179" w:type="dxa"/>
          </w:tcPr>
          <w:p w14:paraId="39A1C9D9" w14:textId="4CAA5641" w:rsidR="00646B12" w:rsidRPr="00646B12" w:rsidRDefault="00646B12" w:rsidP="00646B12">
            <w:pPr>
              <w:ind w:firstLine="0"/>
            </w:pPr>
            <w:r>
              <w:t>C. Mitchell</w:t>
            </w:r>
          </w:p>
        </w:tc>
        <w:tc>
          <w:tcPr>
            <w:tcW w:w="2180" w:type="dxa"/>
          </w:tcPr>
          <w:p w14:paraId="0EC968C5" w14:textId="3DBBC92A" w:rsidR="00646B12" w:rsidRPr="00646B12" w:rsidRDefault="00646B12" w:rsidP="00646B12">
            <w:pPr>
              <w:ind w:firstLine="0"/>
            </w:pPr>
            <w:r>
              <w:t>D. Mitchell</w:t>
            </w:r>
          </w:p>
        </w:tc>
      </w:tr>
      <w:tr w:rsidR="00646B12" w:rsidRPr="00646B12" w14:paraId="191150E1" w14:textId="77777777" w:rsidTr="00646B12">
        <w:tc>
          <w:tcPr>
            <w:tcW w:w="2179" w:type="dxa"/>
          </w:tcPr>
          <w:p w14:paraId="2491EB7D" w14:textId="68212A05" w:rsidR="00646B12" w:rsidRPr="00646B12" w:rsidRDefault="00646B12" w:rsidP="00646B12">
            <w:pPr>
              <w:ind w:firstLine="0"/>
            </w:pPr>
            <w:r>
              <w:t>J. Moore</w:t>
            </w:r>
          </w:p>
        </w:tc>
        <w:tc>
          <w:tcPr>
            <w:tcW w:w="2179" w:type="dxa"/>
          </w:tcPr>
          <w:p w14:paraId="0D03DBC0" w14:textId="5B55F2E2" w:rsidR="00646B12" w:rsidRPr="00646B12" w:rsidRDefault="00646B12" w:rsidP="00646B12">
            <w:pPr>
              <w:ind w:firstLine="0"/>
            </w:pPr>
            <w:r>
              <w:t>T. Moore</w:t>
            </w:r>
          </w:p>
        </w:tc>
        <w:tc>
          <w:tcPr>
            <w:tcW w:w="2180" w:type="dxa"/>
          </w:tcPr>
          <w:p w14:paraId="68121736" w14:textId="0B53A59E" w:rsidR="00646B12" w:rsidRPr="00646B12" w:rsidRDefault="00646B12" w:rsidP="00646B12">
            <w:pPr>
              <w:ind w:firstLine="0"/>
            </w:pPr>
            <w:r>
              <w:t>Morgan</w:t>
            </w:r>
          </w:p>
        </w:tc>
      </w:tr>
      <w:tr w:rsidR="00646B12" w:rsidRPr="00646B12" w14:paraId="55686FFD" w14:textId="77777777" w:rsidTr="00646B12">
        <w:tc>
          <w:tcPr>
            <w:tcW w:w="2179" w:type="dxa"/>
          </w:tcPr>
          <w:p w14:paraId="48588E8C" w14:textId="230545E3" w:rsidR="00646B12" w:rsidRPr="00646B12" w:rsidRDefault="00646B12" w:rsidP="00646B12">
            <w:pPr>
              <w:ind w:firstLine="0"/>
            </w:pPr>
            <w:r>
              <w:t>Moss</w:t>
            </w:r>
          </w:p>
        </w:tc>
        <w:tc>
          <w:tcPr>
            <w:tcW w:w="2179" w:type="dxa"/>
          </w:tcPr>
          <w:p w14:paraId="08615D4A" w14:textId="1C56E4BE" w:rsidR="00646B12" w:rsidRPr="00646B12" w:rsidRDefault="00646B12" w:rsidP="00646B12">
            <w:pPr>
              <w:ind w:firstLine="0"/>
            </w:pPr>
            <w:r>
              <w:t>Neese</w:t>
            </w:r>
          </w:p>
        </w:tc>
        <w:tc>
          <w:tcPr>
            <w:tcW w:w="2180" w:type="dxa"/>
          </w:tcPr>
          <w:p w14:paraId="1A449DDA" w14:textId="4C92073E" w:rsidR="00646B12" w:rsidRPr="00646B12" w:rsidRDefault="00646B12" w:rsidP="00646B12">
            <w:pPr>
              <w:ind w:firstLine="0"/>
            </w:pPr>
            <w:r>
              <w:t>B. Newton</w:t>
            </w:r>
          </w:p>
        </w:tc>
      </w:tr>
      <w:tr w:rsidR="00646B12" w:rsidRPr="00646B12" w14:paraId="27848828" w14:textId="77777777" w:rsidTr="00646B12">
        <w:tc>
          <w:tcPr>
            <w:tcW w:w="2179" w:type="dxa"/>
          </w:tcPr>
          <w:p w14:paraId="229D14CE" w14:textId="192CB489" w:rsidR="00646B12" w:rsidRPr="00646B12" w:rsidRDefault="00646B12" w:rsidP="00646B12">
            <w:pPr>
              <w:ind w:firstLine="0"/>
            </w:pPr>
            <w:r>
              <w:t>W. Newton</w:t>
            </w:r>
          </w:p>
        </w:tc>
        <w:tc>
          <w:tcPr>
            <w:tcW w:w="2179" w:type="dxa"/>
          </w:tcPr>
          <w:p w14:paraId="7F33D8C8" w14:textId="6316AB88" w:rsidR="00646B12" w:rsidRPr="00646B12" w:rsidRDefault="00646B12" w:rsidP="00646B12">
            <w:pPr>
              <w:ind w:firstLine="0"/>
            </w:pPr>
            <w:r>
              <w:t>Oremus</w:t>
            </w:r>
          </w:p>
        </w:tc>
        <w:tc>
          <w:tcPr>
            <w:tcW w:w="2180" w:type="dxa"/>
          </w:tcPr>
          <w:p w14:paraId="03106878" w14:textId="77BF7059" w:rsidR="00646B12" w:rsidRPr="00646B12" w:rsidRDefault="00646B12" w:rsidP="00646B12">
            <w:pPr>
              <w:ind w:firstLine="0"/>
            </w:pPr>
            <w:r>
              <w:t>Pace</w:t>
            </w:r>
          </w:p>
        </w:tc>
      </w:tr>
      <w:tr w:rsidR="00646B12" w:rsidRPr="00646B12" w14:paraId="70528EF5" w14:textId="77777777" w:rsidTr="00646B12">
        <w:tc>
          <w:tcPr>
            <w:tcW w:w="2179" w:type="dxa"/>
          </w:tcPr>
          <w:p w14:paraId="226821BB" w14:textId="0645EE69" w:rsidR="00646B12" w:rsidRPr="00646B12" w:rsidRDefault="00646B12" w:rsidP="00646B12">
            <w:pPr>
              <w:ind w:firstLine="0"/>
            </w:pPr>
            <w:r>
              <w:t>Pedalino</w:t>
            </w:r>
          </w:p>
        </w:tc>
        <w:tc>
          <w:tcPr>
            <w:tcW w:w="2179" w:type="dxa"/>
          </w:tcPr>
          <w:p w14:paraId="0FE2BA16" w14:textId="43D7F129" w:rsidR="00646B12" w:rsidRPr="00646B12" w:rsidRDefault="00646B12" w:rsidP="00646B12">
            <w:pPr>
              <w:ind w:firstLine="0"/>
            </w:pPr>
            <w:r>
              <w:t>Pope</w:t>
            </w:r>
          </w:p>
        </w:tc>
        <w:tc>
          <w:tcPr>
            <w:tcW w:w="2180" w:type="dxa"/>
          </w:tcPr>
          <w:p w14:paraId="0809857C" w14:textId="4E4B8284" w:rsidR="00646B12" w:rsidRPr="00646B12" w:rsidRDefault="00646B12" w:rsidP="00646B12">
            <w:pPr>
              <w:ind w:firstLine="0"/>
            </w:pPr>
            <w:r>
              <w:t>Rankin</w:t>
            </w:r>
          </w:p>
        </w:tc>
      </w:tr>
      <w:tr w:rsidR="00646B12" w:rsidRPr="00646B12" w14:paraId="5AF859F5" w14:textId="77777777" w:rsidTr="00646B12">
        <w:tc>
          <w:tcPr>
            <w:tcW w:w="2179" w:type="dxa"/>
          </w:tcPr>
          <w:p w14:paraId="2A432D97" w14:textId="41DAECE0" w:rsidR="00646B12" w:rsidRPr="00646B12" w:rsidRDefault="00646B12" w:rsidP="00646B12">
            <w:pPr>
              <w:ind w:firstLine="0"/>
            </w:pPr>
            <w:r>
              <w:t>Reese</w:t>
            </w:r>
          </w:p>
        </w:tc>
        <w:tc>
          <w:tcPr>
            <w:tcW w:w="2179" w:type="dxa"/>
          </w:tcPr>
          <w:p w14:paraId="6E38B293" w14:textId="06BE2EEF" w:rsidR="00646B12" w:rsidRPr="00646B12" w:rsidRDefault="00646B12" w:rsidP="00646B12">
            <w:pPr>
              <w:ind w:firstLine="0"/>
            </w:pPr>
            <w:r>
              <w:t>Rivers</w:t>
            </w:r>
          </w:p>
        </w:tc>
        <w:tc>
          <w:tcPr>
            <w:tcW w:w="2180" w:type="dxa"/>
          </w:tcPr>
          <w:p w14:paraId="10279E80" w14:textId="491B4D55" w:rsidR="00646B12" w:rsidRPr="00646B12" w:rsidRDefault="00646B12" w:rsidP="00646B12">
            <w:pPr>
              <w:ind w:firstLine="0"/>
            </w:pPr>
            <w:r>
              <w:t>Robbins</w:t>
            </w:r>
          </w:p>
        </w:tc>
      </w:tr>
      <w:tr w:rsidR="00646B12" w:rsidRPr="00646B12" w14:paraId="6D06905B" w14:textId="77777777" w:rsidTr="00646B12">
        <w:tc>
          <w:tcPr>
            <w:tcW w:w="2179" w:type="dxa"/>
          </w:tcPr>
          <w:p w14:paraId="049FF475" w14:textId="37728CCC" w:rsidR="00646B12" w:rsidRPr="00646B12" w:rsidRDefault="00646B12" w:rsidP="00646B12">
            <w:pPr>
              <w:ind w:firstLine="0"/>
            </w:pPr>
            <w:r>
              <w:t>Rutherford</w:t>
            </w:r>
          </w:p>
        </w:tc>
        <w:tc>
          <w:tcPr>
            <w:tcW w:w="2179" w:type="dxa"/>
          </w:tcPr>
          <w:p w14:paraId="0771E7ED" w14:textId="40903C8F" w:rsidR="00646B12" w:rsidRPr="00646B12" w:rsidRDefault="00646B12" w:rsidP="00646B12">
            <w:pPr>
              <w:ind w:firstLine="0"/>
            </w:pPr>
            <w:r>
              <w:t>Sanders</w:t>
            </w:r>
          </w:p>
        </w:tc>
        <w:tc>
          <w:tcPr>
            <w:tcW w:w="2180" w:type="dxa"/>
          </w:tcPr>
          <w:p w14:paraId="37DB2426" w14:textId="78701A9B" w:rsidR="00646B12" w:rsidRPr="00646B12" w:rsidRDefault="00646B12" w:rsidP="00646B12">
            <w:pPr>
              <w:ind w:firstLine="0"/>
            </w:pPr>
            <w:r>
              <w:t>Schuessler</w:t>
            </w:r>
          </w:p>
        </w:tc>
      </w:tr>
      <w:tr w:rsidR="00646B12" w:rsidRPr="00646B12" w14:paraId="20793BEA" w14:textId="77777777" w:rsidTr="00646B12">
        <w:tc>
          <w:tcPr>
            <w:tcW w:w="2179" w:type="dxa"/>
          </w:tcPr>
          <w:p w14:paraId="2FDCE8FF" w14:textId="7FB99248" w:rsidR="00646B12" w:rsidRPr="00646B12" w:rsidRDefault="00646B12" w:rsidP="00646B12">
            <w:pPr>
              <w:ind w:firstLine="0"/>
            </w:pPr>
            <w:r>
              <w:t>Scott</w:t>
            </w:r>
          </w:p>
        </w:tc>
        <w:tc>
          <w:tcPr>
            <w:tcW w:w="2179" w:type="dxa"/>
          </w:tcPr>
          <w:p w14:paraId="48E354E1" w14:textId="0D2DDC9B" w:rsidR="00646B12" w:rsidRPr="00646B12" w:rsidRDefault="00646B12" w:rsidP="00646B12">
            <w:pPr>
              <w:ind w:firstLine="0"/>
            </w:pPr>
            <w:r>
              <w:t>Sessions</w:t>
            </w:r>
          </w:p>
        </w:tc>
        <w:tc>
          <w:tcPr>
            <w:tcW w:w="2180" w:type="dxa"/>
          </w:tcPr>
          <w:p w14:paraId="543C1833" w14:textId="3374D0F2" w:rsidR="00646B12" w:rsidRPr="00646B12" w:rsidRDefault="00646B12" w:rsidP="00646B12">
            <w:pPr>
              <w:ind w:firstLine="0"/>
            </w:pPr>
            <w:r>
              <w:t>G. M. Smith</w:t>
            </w:r>
          </w:p>
        </w:tc>
      </w:tr>
      <w:tr w:rsidR="00646B12" w:rsidRPr="00646B12" w14:paraId="1D67C4C0" w14:textId="77777777" w:rsidTr="00646B12">
        <w:tc>
          <w:tcPr>
            <w:tcW w:w="2179" w:type="dxa"/>
          </w:tcPr>
          <w:p w14:paraId="65FC3C40" w14:textId="238094F4" w:rsidR="00646B12" w:rsidRPr="00646B12" w:rsidRDefault="00646B12" w:rsidP="00646B12">
            <w:pPr>
              <w:ind w:firstLine="0"/>
            </w:pPr>
            <w:r>
              <w:t>M. M. Smith</w:t>
            </w:r>
          </w:p>
        </w:tc>
        <w:tc>
          <w:tcPr>
            <w:tcW w:w="2179" w:type="dxa"/>
          </w:tcPr>
          <w:p w14:paraId="18A03E97" w14:textId="16DF2198" w:rsidR="00646B12" w:rsidRPr="00646B12" w:rsidRDefault="00646B12" w:rsidP="00646B12">
            <w:pPr>
              <w:ind w:firstLine="0"/>
            </w:pPr>
            <w:r>
              <w:t>Stavrinakis</w:t>
            </w:r>
          </w:p>
        </w:tc>
        <w:tc>
          <w:tcPr>
            <w:tcW w:w="2180" w:type="dxa"/>
          </w:tcPr>
          <w:p w14:paraId="568DEA71" w14:textId="09188C9A" w:rsidR="00646B12" w:rsidRPr="00646B12" w:rsidRDefault="00646B12" w:rsidP="00646B12">
            <w:pPr>
              <w:ind w:firstLine="0"/>
            </w:pPr>
            <w:r>
              <w:t>Taylor</w:t>
            </w:r>
          </w:p>
        </w:tc>
      </w:tr>
      <w:tr w:rsidR="00646B12" w:rsidRPr="00646B12" w14:paraId="73ADB294" w14:textId="77777777" w:rsidTr="00646B12">
        <w:tc>
          <w:tcPr>
            <w:tcW w:w="2179" w:type="dxa"/>
          </w:tcPr>
          <w:p w14:paraId="30F3A91B" w14:textId="0DD6B542" w:rsidR="00646B12" w:rsidRPr="00646B12" w:rsidRDefault="00646B12" w:rsidP="00646B12">
            <w:pPr>
              <w:ind w:firstLine="0"/>
            </w:pPr>
            <w:r>
              <w:t>Teeple</w:t>
            </w:r>
          </w:p>
        </w:tc>
        <w:tc>
          <w:tcPr>
            <w:tcW w:w="2179" w:type="dxa"/>
          </w:tcPr>
          <w:p w14:paraId="0EAB42DC" w14:textId="00F45921" w:rsidR="00646B12" w:rsidRPr="00646B12" w:rsidRDefault="00646B12" w:rsidP="00646B12">
            <w:pPr>
              <w:ind w:firstLine="0"/>
            </w:pPr>
            <w:r>
              <w:t>Terribile</w:t>
            </w:r>
          </w:p>
        </w:tc>
        <w:tc>
          <w:tcPr>
            <w:tcW w:w="2180" w:type="dxa"/>
          </w:tcPr>
          <w:p w14:paraId="5B30A16D" w14:textId="390C0AA6" w:rsidR="00646B12" w:rsidRPr="00646B12" w:rsidRDefault="00646B12" w:rsidP="00646B12">
            <w:pPr>
              <w:ind w:firstLine="0"/>
            </w:pPr>
            <w:r>
              <w:t>Vaughan</w:t>
            </w:r>
          </w:p>
        </w:tc>
      </w:tr>
      <w:tr w:rsidR="00646B12" w:rsidRPr="00646B12" w14:paraId="57042264" w14:textId="77777777" w:rsidTr="00646B12">
        <w:tc>
          <w:tcPr>
            <w:tcW w:w="2179" w:type="dxa"/>
          </w:tcPr>
          <w:p w14:paraId="69A8CBC1" w14:textId="1E015CF9" w:rsidR="00646B12" w:rsidRPr="00646B12" w:rsidRDefault="00646B12" w:rsidP="00646B12">
            <w:pPr>
              <w:ind w:firstLine="0"/>
            </w:pPr>
            <w:r>
              <w:t>Waters</w:t>
            </w:r>
          </w:p>
        </w:tc>
        <w:tc>
          <w:tcPr>
            <w:tcW w:w="2179" w:type="dxa"/>
          </w:tcPr>
          <w:p w14:paraId="0B9D8BD9" w14:textId="35587328" w:rsidR="00646B12" w:rsidRPr="00646B12" w:rsidRDefault="00646B12" w:rsidP="00646B12">
            <w:pPr>
              <w:ind w:firstLine="0"/>
            </w:pPr>
            <w:r>
              <w:t>Weeks</w:t>
            </w:r>
          </w:p>
        </w:tc>
        <w:tc>
          <w:tcPr>
            <w:tcW w:w="2180" w:type="dxa"/>
          </w:tcPr>
          <w:p w14:paraId="360ACA6A" w14:textId="1D468FF0" w:rsidR="00646B12" w:rsidRPr="00646B12" w:rsidRDefault="00646B12" w:rsidP="00646B12">
            <w:pPr>
              <w:ind w:firstLine="0"/>
            </w:pPr>
            <w:r>
              <w:t>Wetmore</w:t>
            </w:r>
          </w:p>
        </w:tc>
      </w:tr>
      <w:tr w:rsidR="00646B12" w:rsidRPr="00646B12" w14:paraId="0874524A" w14:textId="77777777" w:rsidTr="00646B12">
        <w:tc>
          <w:tcPr>
            <w:tcW w:w="2179" w:type="dxa"/>
          </w:tcPr>
          <w:p w14:paraId="54A84705" w14:textId="370CABD3" w:rsidR="00646B12" w:rsidRPr="00646B12" w:rsidRDefault="00646B12" w:rsidP="00646B12">
            <w:pPr>
              <w:keepNext/>
              <w:ind w:firstLine="0"/>
            </w:pPr>
            <w:r>
              <w:t>White</w:t>
            </w:r>
          </w:p>
        </w:tc>
        <w:tc>
          <w:tcPr>
            <w:tcW w:w="2179" w:type="dxa"/>
          </w:tcPr>
          <w:p w14:paraId="56B96BD9" w14:textId="7C289BFC" w:rsidR="00646B12" w:rsidRPr="00646B12" w:rsidRDefault="00646B12" w:rsidP="00646B12">
            <w:pPr>
              <w:keepNext/>
              <w:ind w:firstLine="0"/>
            </w:pPr>
            <w:r>
              <w:t>Whitmire</w:t>
            </w:r>
          </w:p>
        </w:tc>
        <w:tc>
          <w:tcPr>
            <w:tcW w:w="2180" w:type="dxa"/>
          </w:tcPr>
          <w:p w14:paraId="226B464A" w14:textId="3CF506B0" w:rsidR="00646B12" w:rsidRPr="00646B12" w:rsidRDefault="00646B12" w:rsidP="00646B12">
            <w:pPr>
              <w:keepNext/>
              <w:ind w:firstLine="0"/>
            </w:pPr>
            <w:r>
              <w:t>Wickensimer</w:t>
            </w:r>
          </w:p>
        </w:tc>
      </w:tr>
      <w:tr w:rsidR="00646B12" w:rsidRPr="00646B12" w14:paraId="18C94B5A" w14:textId="77777777" w:rsidTr="00646B12">
        <w:tc>
          <w:tcPr>
            <w:tcW w:w="2179" w:type="dxa"/>
          </w:tcPr>
          <w:p w14:paraId="71858658" w14:textId="1F0E5665" w:rsidR="00646B12" w:rsidRPr="00646B12" w:rsidRDefault="00646B12" w:rsidP="00646B12">
            <w:pPr>
              <w:keepNext/>
              <w:ind w:firstLine="0"/>
            </w:pPr>
            <w:r>
              <w:t>Willis</w:t>
            </w:r>
          </w:p>
        </w:tc>
        <w:tc>
          <w:tcPr>
            <w:tcW w:w="2179" w:type="dxa"/>
          </w:tcPr>
          <w:p w14:paraId="2A7FD748" w14:textId="04152CF9" w:rsidR="00646B12" w:rsidRPr="00646B12" w:rsidRDefault="00646B12" w:rsidP="00646B12">
            <w:pPr>
              <w:keepNext/>
              <w:ind w:firstLine="0"/>
            </w:pPr>
            <w:r>
              <w:t>Wooten</w:t>
            </w:r>
          </w:p>
        </w:tc>
        <w:tc>
          <w:tcPr>
            <w:tcW w:w="2180" w:type="dxa"/>
          </w:tcPr>
          <w:p w14:paraId="05729BA2" w14:textId="3B6AFC7D" w:rsidR="00646B12" w:rsidRPr="00646B12" w:rsidRDefault="00646B12" w:rsidP="00646B12">
            <w:pPr>
              <w:keepNext/>
              <w:ind w:firstLine="0"/>
            </w:pPr>
            <w:r>
              <w:t>Yow</w:t>
            </w:r>
          </w:p>
        </w:tc>
      </w:tr>
    </w:tbl>
    <w:p w14:paraId="4974EB8E" w14:textId="77777777" w:rsidR="00646B12" w:rsidRDefault="00646B12" w:rsidP="00646B12"/>
    <w:p w14:paraId="7F97DD88" w14:textId="257D89F1" w:rsidR="00646B12" w:rsidRDefault="00646B12" w:rsidP="00646B12">
      <w:pPr>
        <w:jc w:val="center"/>
        <w:rPr>
          <w:b/>
        </w:rPr>
      </w:pPr>
      <w:r w:rsidRPr="00646B12">
        <w:rPr>
          <w:b/>
        </w:rPr>
        <w:t>Total--114</w:t>
      </w:r>
    </w:p>
    <w:p w14:paraId="14706393" w14:textId="77777777" w:rsidR="00646B12" w:rsidRDefault="00646B12" w:rsidP="00646B12">
      <w:pPr>
        <w:jc w:val="center"/>
        <w:rPr>
          <w:b/>
        </w:rPr>
      </w:pPr>
    </w:p>
    <w:p w14:paraId="102430F9" w14:textId="77777777" w:rsidR="00646B12" w:rsidRDefault="00646B12" w:rsidP="00646B12">
      <w:pPr>
        <w:ind w:firstLine="0"/>
      </w:pPr>
      <w:r w:rsidRPr="00646B12">
        <w:t xml:space="preserve"> </w:t>
      </w:r>
      <w:r>
        <w:t>Those who voted in the negative are:</w:t>
      </w:r>
    </w:p>
    <w:p w14:paraId="10B4C4B4" w14:textId="77777777" w:rsidR="00646B12" w:rsidRDefault="00646B12" w:rsidP="00646B12"/>
    <w:p w14:paraId="7CAED4B7" w14:textId="77777777" w:rsidR="00646B12" w:rsidRDefault="00646B12" w:rsidP="00646B12">
      <w:pPr>
        <w:jc w:val="center"/>
        <w:rPr>
          <w:b/>
        </w:rPr>
      </w:pPr>
      <w:r w:rsidRPr="00646B12">
        <w:rPr>
          <w:b/>
        </w:rPr>
        <w:t>Total--0</w:t>
      </w:r>
    </w:p>
    <w:p w14:paraId="4DEA0FF3" w14:textId="5A235BB4" w:rsidR="00646B12" w:rsidRDefault="00646B12" w:rsidP="00646B12">
      <w:pPr>
        <w:jc w:val="center"/>
        <w:rPr>
          <w:b/>
        </w:rPr>
      </w:pPr>
    </w:p>
    <w:p w14:paraId="3EF4EF5E" w14:textId="77777777" w:rsidR="00646B12" w:rsidRDefault="00646B12" w:rsidP="00646B12">
      <w:r>
        <w:t xml:space="preserve">Section 54 was adopted. </w:t>
      </w:r>
    </w:p>
    <w:p w14:paraId="4AC69F47" w14:textId="77777777" w:rsidR="0031020D" w:rsidRDefault="0031020D" w:rsidP="00646B12"/>
    <w:p w14:paraId="4F12FD1E" w14:textId="77777777" w:rsidR="00646B12" w:rsidRDefault="00646B12" w:rsidP="00646B12">
      <w:pPr>
        <w:keepNext/>
        <w:jc w:val="center"/>
        <w:rPr>
          <w:b/>
        </w:rPr>
      </w:pPr>
      <w:r w:rsidRPr="00646B12">
        <w:rPr>
          <w:b/>
        </w:rPr>
        <w:t>SECTION 70--ADOPTED</w:t>
      </w:r>
    </w:p>
    <w:p w14:paraId="372A9789" w14:textId="40D936BE" w:rsidR="00646B12" w:rsidRDefault="00646B12" w:rsidP="00646B12">
      <w:pPr>
        <w:jc w:val="center"/>
        <w:rPr>
          <w:b/>
        </w:rPr>
      </w:pPr>
    </w:p>
    <w:p w14:paraId="558FC72F" w14:textId="77777777" w:rsidR="00646B12" w:rsidRPr="006F3C9A" w:rsidRDefault="00646B12" w:rsidP="00646B12">
      <w:pPr>
        <w:widowControl w:val="0"/>
        <w:rPr>
          <w:snapToGrid w:val="0"/>
        </w:rPr>
      </w:pPr>
      <w:r w:rsidRPr="006F3C9A">
        <w:rPr>
          <w:snapToGrid w:val="0"/>
        </w:rPr>
        <w:t>Reps. PACE and CROMER proposed the following Amendment No. 93 (Doc Name h:\legwork\house\amend\h-wm\007\hac funding deletion.docx), which was tabled:</w:t>
      </w:r>
    </w:p>
    <w:p w14:paraId="7804418D" w14:textId="77777777" w:rsidR="00646B12" w:rsidRPr="006F3C9A" w:rsidRDefault="00646B12" w:rsidP="00646B12">
      <w:pPr>
        <w:widowControl w:val="0"/>
        <w:rPr>
          <w:snapToGrid w:val="0"/>
        </w:rPr>
      </w:pPr>
      <w:r w:rsidRPr="006F3C9A">
        <w:rPr>
          <w:snapToGrid w:val="0"/>
        </w:rPr>
        <w:t>Amend the bill, as and if amended, Part IA, Section 70, HUMAN AFFAIRS COMMISSION, page 186, by deleting Section 70 in its entirety.</w:t>
      </w:r>
    </w:p>
    <w:p w14:paraId="5653B5CF" w14:textId="77777777" w:rsidR="00646B12" w:rsidRPr="006F3C9A" w:rsidRDefault="00646B12" w:rsidP="00646B12">
      <w:pPr>
        <w:widowControl w:val="0"/>
        <w:rPr>
          <w:snapToGrid w:val="0"/>
        </w:rPr>
      </w:pPr>
      <w:r w:rsidRPr="006F3C9A">
        <w:rPr>
          <w:snapToGrid w:val="0"/>
        </w:rPr>
        <w:t>Renumber sections to conform.</w:t>
      </w:r>
    </w:p>
    <w:p w14:paraId="266947C3" w14:textId="77777777" w:rsidR="00646B12" w:rsidRDefault="00646B12" w:rsidP="00646B12">
      <w:pPr>
        <w:widowControl w:val="0"/>
      </w:pPr>
      <w:r w:rsidRPr="006F3C9A">
        <w:rPr>
          <w:snapToGrid w:val="0"/>
        </w:rPr>
        <w:t>Amend totals and titles to conform.</w:t>
      </w:r>
    </w:p>
    <w:p w14:paraId="15413905" w14:textId="2FF2D823" w:rsidR="00646B12" w:rsidRDefault="00646B12" w:rsidP="00646B12">
      <w:pPr>
        <w:widowControl w:val="0"/>
      </w:pPr>
    </w:p>
    <w:p w14:paraId="07D92E58" w14:textId="77777777" w:rsidR="00646B12" w:rsidRDefault="00646B12" w:rsidP="00646B12">
      <w:r>
        <w:t>Rep. PACE explained the amendment.</w:t>
      </w:r>
    </w:p>
    <w:p w14:paraId="2BAF4C81" w14:textId="77777777" w:rsidR="0031020D" w:rsidRDefault="0031020D" w:rsidP="00646B12"/>
    <w:p w14:paraId="6A1AEF4B" w14:textId="1A4E8F20" w:rsidR="00646B12" w:rsidRDefault="00646B12" w:rsidP="00646B12">
      <w:r>
        <w:t>Rep. PACE spoke in favor of the amendment.</w:t>
      </w:r>
    </w:p>
    <w:p w14:paraId="63CEA6DD" w14:textId="2349B3D5" w:rsidR="00646B12" w:rsidRDefault="00646B12" w:rsidP="00646B12">
      <w:r>
        <w:t>Rep. HOWARD spoke against the amendment.</w:t>
      </w:r>
    </w:p>
    <w:p w14:paraId="4856AC24" w14:textId="0FFF9FE2" w:rsidR="00646B12" w:rsidRDefault="00646B12" w:rsidP="00646B12">
      <w:r>
        <w:t>Rep. CRAWFORD spoke against the amendment.</w:t>
      </w:r>
    </w:p>
    <w:p w14:paraId="4E70DA83" w14:textId="77777777" w:rsidR="00646B12" w:rsidRDefault="00646B12" w:rsidP="00646B12"/>
    <w:p w14:paraId="5909207B" w14:textId="20AFFA91" w:rsidR="00646B12" w:rsidRDefault="00646B12" w:rsidP="00646B12">
      <w:r>
        <w:t>Rep. CRAWFORD moved to table the amendment.</w:t>
      </w:r>
    </w:p>
    <w:p w14:paraId="31D3653E" w14:textId="77777777" w:rsidR="00646B12" w:rsidRDefault="00646B12" w:rsidP="00646B12"/>
    <w:p w14:paraId="267867C4" w14:textId="77777777" w:rsidR="00646B12" w:rsidRDefault="00646B12" w:rsidP="00646B12">
      <w:r>
        <w:t>Rep. BEACH demanded the yeas and nays which were taken, resulting as follows:</w:t>
      </w:r>
    </w:p>
    <w:p w14:paraId="44AA9DBF" w14:textId="7431A2D7" w:rsidR="00646B12" w:rsidRDefault="00646B12" w:rsidP="00646B12">
      <w:pPr>
        <w:jc w:val="center"/>
      </w:pPr>
      <w:bookmarkStart w:id="30" w:name="vote_start116"/>
      <w:bookmarkEnd w:id="30"/>
      <w:r>
        <w:t>Yeas 98; Nays 18</w:t>
      </w:r>
    </w:p>
    <w:p w14:paraId="6DB8DA68" w14:textId="77777777" w:rsidR="00646B12" w:rsidRDefault="00646B12" w:rsidP="00646B12">
      <w:pPr>
        <w:jc w:val="center"/>
      </w:pPr>
    </w:p>
    <w:p w14:paraId="62921E7F"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09A80AD5" w14:textId="77777777" w:rsidTr="00646B12">
        <w:tc>
          <w:tcPr>
            <w:tcW w:w="2179" w:type="dxa"/>
          </w:tcPr>
          <w:p w14:paraId="3CB1B13C" w14:textId="08A7D82A" w:rsidR="00646B12" w:rsidRPr="00646B12" w:rsidRDefault="00646B12" w:rsidP="00646B12">
            <w:pPr>
              <w:keepNext/>
              <w:ind w:firstLine="0"/>
            </w:pPr>
            <w:r>
              <w:t>Alexander</w:t>
            </w:r>
          </w:p>
        </w:tc>
        <w:tc>
          <w:tcPr>
            <w:tcW w:w="2179" w:type="dxa"/>
          </w:tcPr>
          <w:p w14:paraId="07E910C9" w14:textId="593D04F5" w:rsidR="00646B12" w:rsidRPr="00646B12" w:rsidRDefault="00646B12" w:rsidP="00646B12">
            <w:pPr>
              <w:keepNext/>
              <w:ind w:firstLine="0"/>
            </w:pPr>
            <w:r>
              <w:t>Anderson</w:t>
            </w:r>
          </w:p>
        </w:tc>
        <w:tc>
          <w:tcPr>
            <w:tcW w:w="2180" w:type="dxa"/>
          </w:tcPr>
          <w:p w14:paraId="13359529" w14:textId="14F40598" w:rsidR="00646B12" w:rsidRPr="00646B12" w:rsidRDefault="00646B12" w:rsidP="00646B12">
            <w:pPr>
              <w:keepNext/>
              <w:ind w:firstLine="0"/>
            </w:pPr>
            <w:r>
              <w:t>Atkinson</w:t>
            </w:r>
          </w:p>
        </w:tc>
      </w:tr>
      <w:tr w:rsidR="00646B12" w:rsidRPr="00646B12" w14:paraId="6390233B" w14:textId="77777777" w:rsidTr="00646B12">
        <w:tc>
          <w:tcPr>
            <w:tcW w:w="2179" w:type="dxa"/>
          </w:tcPr>
          <w:p w14:paraId="0EB4450E" w14:textId="708762D8" w:rsidR="00646B12" w:rsidRPr="00646B12" w:rsidRDefault="00646B12" w:rsidP="00646B12">
            <w:pPr>
              <w:ind w:firstLine="0"/>
            </w:pPr>
            <w:r>
              <w:t>Bailey</w:t>
            </w:r>
          </w:p>
        </w:tc>
        <w:tc>
          <w:tcPr>
            <w:tcW w:w="2179" w:type="dxa"/>
          </w:tcPr>
          <w:p w14:paraId="34C9DBFD" w14:textId="14E7F561" w:rsidR="00646B12" w:rsidRPr="00646B12" w:rsidRDefault="00646B12" w:rsidP="00646B12">
            <w:pPr>
              <w:ind w:firstLine="0"/>
            </w:pPr>
            <w:r>
              <w:t>Ballentine</w:t>
            </w:r>
          </w:p>
        </w:tc>
        <w:tc>
          <w:tcPr>
            <w:tcW w:w="2180" w:type="dxa"/>
          </w:tcPr>
          <w:p w14:paraId="3F0951B3" w14:textId="21BD35EC" w:rsidR="00646B12" w:rsidRPr="00646B12" w:rsidRDefault="00646B12" w:rsidP="00646B12">
            <w:pPr>
              <w:ind w:firstLine="0"/>
            </w:pPr>
            <w:r>
              <w:t>Bamberg</w:t>
            </w:r>
          </w:p>
        </w:tc>
      </w:tr>
      <w:tr w:rsidR="00646B12" w:rsidRPr="00646B12" w14:paraId="1AAAE811" w14:textId="77777777" w:rsidTr="00646B12">
        <w:tc>
          <w:tcPr>
            <w:tcW w:w="2179" w:type="dxa"/>
          </w:tcPr>
          <w:p w14:paraId="2BA47B28" w14:textId="72CA7499" w:rsidR="00646B12" w:rsidRPr="00646B12" w:rsidRDefault="00646B12" w:rsidP="00646B12">
            <w:pPr>
              <w:ind w:firstLine="0"/>
            </w:pPr>
            <w:r>
              <w:t>Bannister</w:t>
            </w:r>
          </w:p>
        </w:tc>
        <w:tc>
          <w:tcPr>
            <w:tcW w:w="2179" w:type="dxa"/>
          </w:tcPr>
          <w:p w14:paraId="60157683" w14:textId="5BE817ED" w:rsidR="00646B12" w:rsidRPr="00646B12" w:rsidRDefault="00646B12" w:rsidP="00646B12">
            <w:pPr>
              <w:ind w:firstLine="0"/>
            </w:pPr>
            <w:r>
              <w:t>Bauer</w:t>
            </w:r>
          </w:p>
        </w:tc>
        <w:tc>
          <w:tcPr>
            <w:tcW w:w="2180" w:type="dxa"/>
          </w:tcPr>
          <w:p w14:paraId="32705648" w14:textId="71EAD329" w:rsidR="00646B12" w:rsidRPr="00646B12" w:rsidRDefault="00646B12" w:rsidP="00646B12">
            <w:pPr>
              <w:ind w:firstLine="0"/>
            </w:pPr>
            <w:r>
              <w:t>Bernstein</w:t>
            </w:r>
          </w:p>
        </w:tc>
      </w:tr>
      <w:tr w:rsidR="00646B12" w:rsidRPr="00646B12" w14:paraId="67088DD8" w14:textId="77777777" w:rsidTr="00646B12">
        <w:tc>
          <w:tcPr>
            <w:tcW w:w="2179" w:type="dxa"/>
          </w:tcPr>
          <w:p w14:paraId="29959AD6" w14:textId="58B3B398" w:rsidR="00646B12" w:rsidRPr="00646B12" w:rsidRDefault="00646B12" w:rsidP="00646B12">
            <w:pPr>
              <w:ind w:firstLine="0"/>
            </w:pPr>
            <w:r>
              <w:t>Bowers</w:t>
            </w:r>
          </w:p>
        </w:tc>
        <w:tc>
          <w:tcPr>
            <w:tcW w:w="2179" w:type="dxa"/>
          </w:tcPr>
          <w:p w14:paraId="6B61C23B" w14:textId="00FDB70C" w:rsidR="00646B12" w:rsidRPr="00646B12" w:rsidRDefault="00646B12" w:rsidP="00646B12">
            <w:pPr>
              <w:ind w:firstLine="0"/>
            </w:pPr>
            <w:r>
              <w:t>Bradley</w:t>
            </w:r>
          </w:p>
        </w:tc>
        <w:tc>
          <w:tcPr>
            <w:tcW w:w="2180" w:type="dxa"/>
          </w:tcPr>
          <w:p w14:paraId="20653E02" w14:textId="2063FF42" w:rsidR="00646B12" w:rsidRPr="00646B12" w:rsidRDefault="00646B12" w:rsidP="00646B12">
            <w:pPr>
              <w:ind w:firstLine="0"/>
            </w:pPr>
            <w:r>
              <w:t>Brewer</w:t>
            </w:r>
          </w:p>
        </w:tc>
      </w:tr>
      <w:tr w:rsidR="00646B12" w:rsidRPr="00646B12" w14:paraId="10DE9ACB" w14:textId="77777777" w:rsidTr="00646B12">
        <w:tc>
          <w:tcPr>
            <w:tcW w:w="2179" w:type="dxa"/>
          </w:tcPr>
          <w:p w14:paraId="4E367D5F" w14:textId="37444DC9" w:rsidR="00646B12" w:rsidRPr="00646B12" w:rsidRDefault="00646B12" w:rsidP="00646B12">
            <w:pPr>
              <w:ind w:firstLine="0"/>
            </w:pPr>
            <w:r>
              <w:t>Brittain</w:t>
            </w:r>
          </w:p>
        </w:tc>
        <w:tc>
          <w:tcPr>
            <w:tcW w:w="2179" w:type="dxa"/>
          </w:tcPr>
          <w:p w14:paraId="1B74808D" w14:textId="5268EFF2" w:rsidR="00646B12" w:rsidRPr="00646B12" w:rsidRDefault="00646B12" w:rsidP="00646B12">
            <w:pPr>
              <w:ind w:firstLine="0"/>
            </w:pPr>
            <w:r>
              <w:t>Bustos</w:t>
            </w:r>
          </w:p>
        </w:tc>
        <w:tc>
          <w:tcPr>
            <w:tcW w:w="2180" w:type="dxa"/>
          </w:tcPr>
          <w:p w14:paraId="5F746F4C" w14:textId="1ECA09DB" w:rsidR="00646B12" w:rsidRPr="00646B12" w:rsidRDefault="00646B12" w:rsidP="00646B12">
            <w:pPr>
              <w:ind w:firstLine="0"/>
            </w:pPr>
            <w:r>
              <w:t>Calhoon</w:t>
            </w:r>
          </w:p>
        </w:tc>
      </w:tr>
      <w:tr w:rsidR="00646B12" w:rsidRPr="00646B12" w14:paraId="14BA9A82" w14:textId="77777777" w:rsidTr="00646B12">
        <w:tc>
          <w:tcPr>
            <w:tcW w:w="2179" w:type="dxa"/>
          </w:tcPr>
          <w:p w14:paraId="46E50B9A" w14:textId="47E8E276" w:rsidR="00646B12" w:rsidRPr="00646B12" w:rsidRDefault="00646B12" w:rsidP="00646B12">
            <w:pPr>
              <w:ind w:firstLine="0"/>
            </w:pPr>
            <w:r>
              <w:t>Caskey</w:t>
            </w:r>
          </w:p>
        </w:tc>
        <w:tc>
          <w:tcPr>
            <w:tcW w:w="2179" w:type="dxa"/>
          </w:tcPr>
          <w:p w14:paraId="5BFAF314" w14:textId="4C44A2C8" w:rsidR="00646B12" w:rsidRPr="00646B12" w:rsidRDefault="00646B12" w:rsidP="00646B12">
            <w:pPr>
              <w:ind w:firstLine="0"/>
            </w:pPr>
            <w:r>
              <w:t>Chapman</w:t>
            </w:r>
          </w:p>
        </w:tc>
        <w:tc>
          <w:tcPr>
            <w:tcW w:w="2180" w:type="dxa"/>
          </w:tcPr>
          <w:p w14:paraId="454C21D4" w14:textId="0025AB4D" w:rsidR="00646B12" w:rsidRPr="00646B12" w:rsidRDefault="00646B12" w:rsidP="00646B12">
            <w:pPr>
              <w:ind w:firstLine="0"/>
            </w:pPr>
            <w:r>
              <w:t>Clyburn</w:t>
            </w:r>
          </w:p>
        </w:tc>
      </w:tr>
      <w:tr w:rsidR="00646B12" w:rsidRPr="00646B12" w14:paraId="1AF384DA" w14:textId="77777777" w:rsidTr="00646B12">
        <w:tc>
          <w:tcPr>
            <w:tcW w:w="2179" w:type="dxa"/>
          </w:tcPr>
          <w:p w14:paraId="55C6348F" w14:textId="402957E1" w:rsidR="00646B12" w:rsidRPr="00646B12" w:rsidRDefault="00646B12" w:rsidP="00646B12">
            <w:pPr>
              <w:ind w:firstLine="0"/>
            </w:pPr>
            <w:r>
              <w:t>Cobb-Hunter</w:t>
            </w:r>
          </w:p>
        </w:tc>
        <w:tc>
          <w:tcPr>
            <w:tcW w:w="2179" w:type="dxa"/>
          </w:tcPr>
          <w:p w14:paraId="2FDB28CB" w14:textId="0D1D2158" w:rsidR="00646B12" w:rsidRPr="00646B12" w:rsidRDefault="00646B12" w:rsidP="00646B12">
            <w:pPr>
              <w:ind w:firstLine="0"/>
            </w:pPr>
            <w:r>
              <w:t>Collins</w:t>
            </w:r>
          </w:p>
        </w:tc>
        <w:tc>
          <w:tcPr>
            <w:tcW w:w="2180" w:type="dxa"/>
          </w:tcPr>
          <w:p w14:paraId="05B8BB3B" w14:textId="3194DD39" w:rsidR="00646B12" w:rsidRPr="00646B12" w:rsidRDefault="00646B12" w:rsidP="00646B12">
            <w:pPr>
              <w:ind w:firstLine="0"/>
            </w:pPr>
            <w:r>
              <w:t>Cox</w:t>
            </w:r>
          </w:p>
        </w:tc>
      </w:tr>
      <w:tr w:rsidR="00646B12" w:rsidRPr="00646B12" w14:paraId="688268CB" w14:textId="77777777" w:rsidTr="00646B12">
        <w:tc>
          <w:tcPr>
            <w:tcW w:w="2179" w:type="dxa"/>
          </w:tcPr>
          <w:p w14:paraId="0B3C5E70" w14:textId="36F7ACA6" w:rsidR="00646B12" w:rsidRPr="00646B12" w:rsidRDefault="00646B12" w:rsidP="00646B12">
            <w:pPr>
              <w:ind w:firstLine="0"/>
            </w:pPr>
            <w:r>
              <w:t>Crawford</w:t>
            </w:r>
          </w:p>
        </w:tc>
        <w:tc>
          <w:tcPr>
            <w:tcW w:w="2179" w:type="dxa"/>
          </w:tcPr>
          <w:p w14:paraId="25FFADDB" w14:textId="56A72715" w:rsidR="00646B12" w:rsidRPr="00646B12" w:rsidRDefault="00646B12" w:rsidP="00646B12">
            <w:pPr>
              <w:ind w:firstLine="0"/>
            </w:pPr>
            <w:r>
              <w:t>Davis</w:t>
            </w:r>
          </w:p>
        </w:tc>
        <w:tc>
          <w:tcPr>
            <w:tcW w:w="2180" w:type="dxa"/>
          </w:tcPr>
          <w:p w14:paraId="5CBD62C1" w14:textId="6593351B" w:rsidR="00646B12" w:rsidRPr="00646B12" w:rsidRDefault="00646B12" w:rsidP="00646B12">
            <w:pPr>
              <w:ind w:firstLine="0"/>
            </w:pPr>
            <w:r>
              <w:t>Dillard</w:t>
            </w:r>
          </w:p>
        </w:tc>
      </w:tr>
      <w:tr w:rsidR="00646B12" w:rsidRPr="00646B12" w14:paraId="4E05F650" w14:textId="77777777" w:rsidTr="00646B12">
        <w:tc>
          <w:tcPr>
            <w:tcW w:w="2179" w:type="dxa"/>
          </w:tcPr>
          <w:p w14:paraId="6DFB160D" w14:textId="5B693CE6" w:rsidR="00646B12" w:rsidRPr="00646B12" w:rsidRDefault="00646B12" w:rsidP="00646B12">
            <w:pPr>
              <w:ind w:firstLine="0"/>
            </w:pPr>
            <w:r>
              <w:t>Duncan</w:t>
            </w:r>
          </w:p>
        </w:tc>
        <w:tc>
          <w:tcPr>
            <w:tcW w:w="2179" w:type="dxa"/>
          </w:tcPr>
          <w:p w14:paraId="5489D68D" w14:textId="6F523990" w:rsidR="00646B12" w:rsidRPr="00646B12" w:rsidRDefault="00646B12" w:rsidP="00646B12">
            <w:pPr>
              <w:ind w:firstLine="0"/>
            </w:pPr>
            <w:r>
              <w:t>Erickson</w:t>
            </w:r>
          </w:p>
        </w:tc>
        <w:tc>
          <w:tcPr>
            <w:tcW w:w="2180" w:type="dxa"/>
          </w:tcPr>
          <w:p w14:paraId="46F8B35E" w14:textId="40774CBD" w:rsidR="00646B12" w:rsidRPr="00646B12" w:rsidRDefault="00646B12" w:rsidP="00646B12">
            <w:pPr>
              <w:ind w:firstLine="0"/>
            </w:pPr>
            <w:r>
              <w:t>Ford</w:t>
            </w:r>
          </w:p>
        </w:tc>
      </w:tr>
      <w:tr w:rsidR="00646B12" w:rsidRPr="00646B12" w14:paraId="140B2BEE" w14:textId="77777777" w:rsidTr="00646B12">
        <w:tc>
          <w:tcPr>
            <w:tcW w:w="2179" w:type="dxa"/>
          </w:tcPr>
          <w:p w14:paraId="55C73ABF" w14:textId="3BC7B937" w:rsidR="00646B12" w:rsidRPr="00646B12" w:rsidRDefault="00646B12" w:rsidP="00646B12">
            <w:pPr>
              <w:ind w:firstLine="0"/>
            </w:pPr>
            <w:r>
              <w:t>Forrest</w:t>
            </w:r>
          </w:p>
        </w:tc>
        <w:tc>
          <w:tcPr>
            <w:tcW w:w="2179" w:type="dxa"/>
          </w:tcPr>
          <w:p w14:paraId="57258980" w14:textId="7819428D" w:rsidR="00646B12" w:rsidRPr="00646B12" w:rsidRDefault="00646B12" w:rsidP="00646B12">
            <w:pPr>
              <w:ind w:firstLine="0"/>
            </w:pPr>
            <w:r>
              <w:t>Gagnon</w:t>
            </w:r>
          </w:p>
        </w:tc>
        <w:tc>
          <w:tcPr>
            <w:tcW w:w="2180" w:type="dxa"/>
          </w:tcPr>
          <w:p w14:paraId="5618E4B7" w14:textId="7C1B17AD" w:rsidR="00646B12" w:rsidRPr="00646B12" w:rsidRDefault="00646B12" w:rsidP="00646B12">
            <w:pPr>
              <w:ind w:firstLine="0"/>
            </w:pPr>
            <w:r>
              <w:t>Garvin</w:t>
            </w:r>
          </w:p>
        </w:tc>
      </w:tr>
      <w:tr w:rsidR="00646B12" w:rsidRPr="00646B12" w14:paraId="2DE17D5C" w14:textId="77777777" w:rsidTr="00646B12">
        <w:tc>
          <w:tcPr>
            <w:tcW w:w="2179" w:type="dxa"/>
          </w:tcPr>
          <w:p w14:paraId="0BA10F13" w14:textId="36683CD0" w:rsidR="00646B12" w:rsidRPr="00646B12" w:rsidRDefault="00646B12" w:rsidP="00646B12">
            <w:pPr>
              <w:ind w:firstLine="0"/>
            </w:pPr>
            <w:r>
              <w:t>Gibson</w:t>
            </w:r>
          </w:p>
        </w:tc>
        <w:tc>
          <w:tcPr>
            <w:tcW w:w="2179" w:type="dxa"/>
          </w:tcPr>
          <w:p w14:paraId="3CCBF590" w14:textId="57F1BFDE" w:rsidR="00646B12" w:rsidRPr="00646B12" w:rsidRDefault="00646B12" w:rsidP="00646B12">
            <w:pPr>
              <w:ind w:firstLine="0"/>
            </w:pPr>
            <w:r>
              <w:t>Gilliam</w:t>
            </w:r>
          </w:p>
        </w:tc>
        <w:tc>
          <w:tcPr>
            <w:tcW w:w="2180" w:type="dxa"/>
          </w:tcPr>
          <w:p w14:paraId="77986ED9" w14:textId="705A8C59" w:rsidR="00646B12" w:rsidRPr="00646B12" w:rsidRDefault="00646B12" w:rsidP="00646B12">
            <w:pPr>
              <w:ind w:firstLine="0"/>
            </w:pPr>
            <w:r>
              <w:t>Gilliard</w:t>
            </w:r>
          </w:p>
        </w:tc>
      </w:tr>
      <w:tr w:rsidR="00646B12" w:rsidRPr="00646B12" w14:paraId="5F9D14E3" w14:textId="77777777" w:rsidTr="00646B12">
        <w:tc>
          <w:tcPr>
            <w:tcW w:w="2179" w:type="dxa"/>
          </w:tcPr>
          <w:p w14:paraId="3E92F615" w14:textId="5CC73754" w:rsidR="00646B12" w:rsidRPr="00646B12" w:rsidRDefault="00646B12" w:rsidP="00646B12">
            <w:pPr>
              <w:ind w:firstLine="0"/>
            </w:pPr>
            <w:r>
              <w:t>Govan</w:t>
            </w:r>
          </w:p>
        </w:tc>
        <w:tc>
          <w:tcPr>
            <w:tcW w:w="2179" w:type="dxa"/>
          </w:tcPr>
          <w:p w14:paraId="26F75E4B" w14:textId="61A27B3D" w:rsidR="00646B12" w:rsidRPr="00646B12" w:rsidRDefault="00646B12" w:rsidP="00646B12">
            <w:pPr>
              <w:ind w:firstLine="0"/>
            </w:pPr>
            <w:r>
              <w:t>Grant</w:t>
            </w:r>
          </w:p>
        </w:tc>
        <w:tc>
          <w:tcPr>
            <w:tcW w:w="2180" w:type="dxa"/>
          </w:tcPr>
          <w:p w14:paraId="7AE934D7" w14:textId="315EB851" w:rsidR="00646B12" w:rsidRPr="00646B12" w:rsidRDefault="00646B12" w:rsidP="00646B12">
            <w:pPr>
              <w:ind w:firstLine="0"/>
            </w:pPr>
            <w:r>
              <w:t>Guest</w:t>
            </w:r>
          </w:p>
        </w:tc>
      </w:tr>
      <w:tr w:rsidR="00646B12" w:rsidRPr="00646B12" w14:paraId="6F28EABC" w14:textId="77777777" w:rsidTr="00646B12">
        <w:tc>
          <w:tcPr>
            <w:tcW w:w="2179" w:type="dxa"/>
          </w:tcPr>
          <w:p w14:paraId="2837412D" w14:textId="19D1B725" w:rsidR="00646B12" w:rsidRPr="00646B12" w:rsidRDefault="00646B12" w:rsidP="00646B12">
            <w:pPr>
              <w:ind w:firstLine="0"/>
            </w:pPr>
            <w:r>
              <w:t>Guffey</w:t>
            </w:r>
          </w:p>
        </w:tc>
        <w:tc>
          <w:tcPr>
            <w:tcW w:w="2179" w:type="dxa"/>
          </w:tcPr>
          <w:p w14:paraId="6ACC26B9" w14:textId="1D6BD75E" w:rsidR="00646B12" w:rsidRPr="00646B12" w:rsidRDefault="00646B12" w:rsidP="00646B12">
            <w:pPr>
              <w:ind w:firstLine="0"/>
            </w:pPr>
            <w:r>
              <w:t>Haddon</w:t>
            </w:r>
          </w:p>
        </w:tc>
        <w:tc>
          <w:tcPr>
            <w:tcW w:w="2180" w:type="dxa"/>
          </w:tcPr>
          <w:p w14:paraId="34F67D12" w14:textId="4D31EB38" w:rsidR="00646B12" w:rsidRPr="00646B12" w:rsidRDefault="00646B12" w:rsidP="00646B12">
            <w:pPr>
              <w:ind w:firstLine="0"/>
            </w:pPr>
            <w:r>
              <w:t>Hager</w:t>
            </w:r>
          </w:p>
        </w:tc>
      </w:tr>
      <w:tr w:rsidR="00646B12" w:rsidRPr="00646B12" w14:paraId="22E7337E" w14:textId="77777777" w:rsidTr="00646B12">
        <w:tc>
          <w:tcPr>
            <w:tcW w:w="2179" w:type="dxa"/>
          </w:tcPr>
          <w:p w14:paraId="0FC22E47" w14:textId="0F19946B" w:rsidR="00646B12" w:rsidRPr="00646B12" w:rsidRDefault="00646B12" w:rsidP="00646B12">
            <w:pPr>
              <w:ind w:firstLine="0"/>
            </w:pPr>
            <w:r>
              <w:t>Hardee</w:t>
            </w:r>
          </w:p>
        </w:tc>
        <w:tc>
          <w:tcPr>
            <w:tcW w:w="2179" w:type="dxa"/>
          </w:tcPr>
          <w:p w14:paraId="27761690" w14:textId="635F94E0" w:rsidR="00646B12" w:rsidRPr="00646B12" w:rsidRDefault="00646B12" w:rsidP="00646B12">
            <w:pPr>
              <w:ind w:firstLine="0"/>
            </w:pPr>
            <w:r>
              <w:t>Hartnett</w:t>
            </w:r>
          </w:p>
        </w:tc>
        <w:tc>
          <w:tcPr>
            <w:tcW w:w="2180" w:type="dxa"/>
          </w:tcPr>
          <w:p w14:paraId="784C51B3" w14:textId="64DF4491" w:rsidR="00646B12" w:rsidRPr="00646B12" w:rsidRDefault="00646B12" w:rsidP="00646B12">
            <w:pPr>
              <w:ind w:firstLine="0"/>
            </w:pPr>
            <w:r>
              <w:t>Hartz</w:t>
            </w:r>
          </w:p>
        </w:tc>
      </w:tr>
      <w:tr w:rsidR="00646B12" w:rsidRPr="00646B12" w14:paraId="7354C756" w14:textId="77777777" w:rsidTr="00646B12">
        <w:tc>
          <w:tcPr>
            <w:tcW w:w="2179" w:type="dxa"/>
          </w:tcPr>
          <w:p w14:paraId="1AAF3F2B" w14:textId="64565DCB" w:rsidR="00646B12" w:rsidRPr="00646B12" w:rsidRDefault="00646B12" w:rsidP="00646B12">
            <w:pPr>
              <w:ind w:firstLine="0"/>
            </w:pPr>
            <w:r>
              <w:t>Hayes</w:t>
            </w:r>
          </w:p>
        </w:tc>
        <w:tc>
          <w:tcPr>
            <w:tcW w:w="2179" w:type="dxa"/>
          </w:tcPr>
          <w:p w14:paraId="501718A8" w14:textId="60591CE5" w:rsidR="00646B12" w:rsidRPr="00646B12" w:rsidRDefault="00646B12" w:rsidP="00646B12">
            <w:pPr>
              <w:ind w:firstLine="0"/>
            </w:pPr>
            <w:r>
              <w:t>Henderson-Myers</w:t>
            </w:r>
          </w:p>
        </w:tc>
        <w:tc>
          <w:tcPr>
            <w:tcW w:w="2180" w:type="dxa"/>
          </w:tcPr>
          <w:p w14:paraId="2119BC2D" w14:textId="55B66976" w:rsidR="00646B12" w:rsidRPr="00646B12" w:rsidRDefault="00646B12" w:rsidP="00646B12">
            <w:pPr>
              <w:ind w:firstLine="0"/>
            </w:pPr>
            <w:r>
              <w:t>Herbkersman</w:t>
            </w:r>
          </w:p>
        </w:tc>
      </w:tr>
      <w:tr w:rsidR="00646B12" w:rsidRPr="00646B12" w14:paraId="04D46EB7" w14:textId="77777777" w:rsidTr="00646B12">
        <w:tc>
          <w:tcPr>
            <w:tcW w:w="2179" w:type="dxa"/>
          </w:tcPr>
          <w:p w14:paraId="167028E7" w14:textId="51F8BFC3" w:rsidR="00646B12" w:rsidRPr="00646B12" w:rsidRDefault="00646B12" w:rsidP="00646B12">
            <w:pPr>
              <w:ind w:firstLine="0"/>
            </w:pPr>
            <w:r>
              <w:t>Hewitt</w:t>
            </w:r>
          </w:p>
        </w:tc>
        <w:tc>
          <w:tcPr>
            <w:tcW w:w="2179" w:type="dxa"/>
          </w:tcPr>
          <w:p w14:paraId="67DDE6BB" w14:textId="4EE18B42" w:rsidR="00646B12" w:rsidRPr="00646B12" w:rsidRDefault="00646B12" w:rsidP="00646B12">
            <w:pPr>
              <w:ind w:firstLine="0"/>
            </w:pPr>
            <w:r>
              <w:t>Hiott</w:t>
            </w:r>
          </w:p>
        </w:tc>
        <w:tc>
          <w:tcPr>
            <w:tcW w:w="2180" w:type="dxa"/>
          </w:tcPr>
          <w:p w14:paraId="46E97258" w14:textId="3DA840A3" w:rsidR="00646B12" w:rsidRPr="00646B12" w:rsidRDefault="00646B12" w:rsidP="00646B12">
            <w:pPr>
              <w:ind w:firstLine="0"/>
            </w:pPr>
            <w:r>
              <w:t>Hixon</w:t>
            </w:r>
          </w:p>
        </w:tc>
      </w:tr>
      <w:tr w:rsidR="00646B12" w:rsidRPr="00646B12" w14:paraId="1305EE9B" w14:textId="77777777" w:rsidTr="00646B12">
        <w:tc>
          <w:tcPr>
            <w:tcW w:w="2179" w:type="dxa"/>
          </w:tcPr>
          <w:p w14:paraId="64A826AA" w14:textId="7AC48900" w:rsidR="00646B12" w:rsidRPr="00646B12" w:rsidRDefault="00646B12" w:rsidP="00646B12">
            <w:pPr>
              <w:ind w:firstLine="0"/>
            </w:pPr>
            <w:r>
              <w:t>Holman</w:t>
            </w:r>
          </w:p>
        </w:tc>
        <w:tc>
          <w:tcPr>
            <w:tcW w:w="2179" w:type="dxa"/>
          </w:tcPr>
          <w:p w14:paraId="21E02CD7" w14:textId="60C8B265" w:rsidR="00646B12" w:rsidRPr="00646B12" w:rsidRDefault="00646B12" w:rsidP="00646B12">
            <w:pPr>
              <w:ind w:firstLine="0"/>
            </w:pPr>
            <w:r>
              <w:t>Hosey</w:t>
            </w:r>
          </w:p>
        </w:tc>
        <w:tc>
          <w:tcPr>
            <w:tcW w:w="2180" w:type="dxa"/>
          </w:tcPr>
          <w:p w14:paraId="3024E8DB" w14:textId="0E70AE07" w:rsidR="00646B12" w:rsidRPr="00646B12" w:rsidRDefault="00646B12" w:rsidP="00646B12">
            <w:pPr>
              <w:ind w:firstLine="0"/>
            </w:pPr>
            <w:r>
              <w:t>Howard</w:t>
            </w:r>
          </w:p>
        </w:tc>
      </w:tr>
      <w:tr w:rsidR="00646B12" w:rsidRPr="00646B12" w14:paraId="14A8375C" w14:textId="77777777" w:rsidTr="00646B12">
        <w:tc>
          <w:tcPr>
            <w:tcW w:w="2179" w:type="dxa"/>
          </w:tcPr>
          <w:p w14:paraId="659F6A00" w14:textId="13D0F426" w:rsidR="00646B12" w:rsidRPr="00646B12" w:rsidRDefault="00646B12" w:rsidP="00646B12">
            <w:pPr>
              <w:ind w:firstLine="0"/>
            </w:pPr>
            <w:r>
              <w:t>J. E. Johnson</w:t>
            </w:r>
          </w:p>
        </w:tc>
        <w:tc>
          <w:tcPr>
            <w:tcW w:w="2179" w:type="dxa"/>
          </w:tcPr>
          <w:p w14:paraId="2FB27CF5" w14:textId="523312B8" w:rsidR="00646B12" w:rsidRPr="00646B12" w:rsidRDefault="00646B12" w:rsidP="00646B12">
            <w:pPr>
              <w:ind w:firstLine="0"/>
            </w:pPr>
            <w:r>
              <w:t>J. L. Johnson</w:t>
            </w:r>
          </w:p>
        </w:tc>
        <w:tc>
          <w:tcPr>
            <w:tcW w:w="2180" w:type="dxa"/>
          </w:tcPr>
          <w:p w14:paraId="6D709F9D" w14:textId="0C621089" w:rsidR="00646B12" w:rsidRPr="00646B12" w:rsidRDefault="00646B12" w:rsidP="00646B12">
            <w:pPr>
              <w:ind w:firstLine="0"/>
            </w:pPr>
            <w:r>
              <w:t>Jones</w:t>
            </w:r>
          </w:p>
        </w:tc>
      </w:tr>
      <w:tr w:rsidR="00646B12" w:rsidRPr="00646B12" w14:paraId="4EAFC4B7" w14:textId="77777777" w:rsidTr="00646B12">
        <w:tc>
          <w:tcPr>
            <w:tcW w:w="2179" w:type="dxa"/>
          </w:tcPr>
          <w:p w14:paraId="14607880" w14:textId="29211CA1" w:rsidR="00646B12" w:rsidRPr="00646B12" w:rsidRDefault="00646B12" w:rsidP="00646B12">
            <w:pPr>
              <w:ind w:firstLine="0"/>
            </w:pPr>
            <w:r>
              <w:t>Jordan</w:t>
            </w:r>
          </w:p>
        </w:tc>
        <w:tc>
          <w:tcPr>
            <w:tcW w:w="2179" w:type="dxa"/>
          </w:tcPr>
          <w:p w14:paraId="53FB8331" w14:textId="7654238D" w:rsidR="00646B12" w:rsidRPr="00646B12" w:rsidRDefault="00646B12" w:rsidP="00646B12">
            <w:pPr>
              <w:ind w:firstLine="0"/>
            </w:pPr>
            <w:r>
              <w:t>King</w:t>
            </w:r>
          </w:p>
        </w:tc>
        <w:tc>
          <w:tcPr>
            <w:tcW w:w="2180" w:type="dxa"/>
          </w:tcPr>
          <w:p w14:paraId="72E4CD95" w14:textId="14E4DAFA" w:rsidR="00646B12" w:rsidRPr="00646B12" w:rsidRDefault="00646B12" w:rsidP="00646B12">
            <w:pPr>
              <w:ind w:firstLine="0"/>
            </w:pPr>
            <w:r>
              <w:t>Kirby</w:t>
            </w:r>
          </w:p>
        </w:tc>
      </w:tr>
      <w:tr w:rsidR="00646B12" w:rsidRPr="00646B12" w14:paraId="6C5764A8" w14:textId="77777777" w:rsidTr="00646B12">
        <w:tc>
          <w:tcPr>
            <w:tcW w:w="2179" w:type="dxa"/>
          </w:tcPr>
          <w:p w14:paraId="481A766C" w14:textId="2AB15AF3" w:rsidR="00646B12" w:rsidRPr="00646B12" w:rsidRDefault="00646B12" w:rsidP="00646B12">
            <w:pPr>
              <w:ind w:firstLine="0"/>
            </w:pPr>
            <w:r>
              <w:t>Landing</w:t>
            </w:r>
          </w:p>
        </w:tc>
        <w:tc>
          <w:tcPr>
            <w:tcW w:w="2179" w:type="dxa"/>
          </w:tcPr>
          <w:p w14:paraId="3A3DF430" w14:textId="70FAE39B" w:rsidR="00646B12" w:rsidRPr="00646B12" w:rsidRDefault="00646B12" w:rsidP="00646B12">
            <w:pPr>
              <w:ind w:firstLine="0"/>
            </w:pPr>
            <w:r>
              <w:t>Lawson</w:t>
            </w:r>
          </w:p>
        </w:tc>
        <w:tc>
          <w:tcPr>
            <w:tcW w:w="2180" w:type="dxa"/>
          </w:tcPr>
          <w:p w14:paraId="75CD9EF0" w14:textId="63FAAE83" w:rsidR="00646B12" w:rsidRPr="00646B12" w:rsidRDefault="00646B12" w:rsidP="00646B12">
            <w:pPr>
              <w:ind w:firstLine="0"/>
            </w:pPr>
            <w:r>
              <w:t>Ligon</w:t>
            </w:r>
          </w:p>
        </w:tc>
      </w:tr>
      <w:tr w:rsidR="00646B12" w:rsidRPr="00646B12" w14:paraId="69F5ADE4" w14:textId="77777777" w:rsidTr="00646B12">
        <w:tc>
          <w:tcPr>
            <w:tcW w:w="2179" w:type="dxa"/>
          </w:tcPr>
          <w:p w14:paraId="6FBD6A74" w14:textId="2305C583" w:rsidR="00646B12" w:rsidRPr="00646B12" w:rsidRDefault="00646B12" w:rsidP="00646B12">
            <w:pPr>
              <w:ind w:firstLine="0"/>
            </w:pPr>
            <w:r>
              <w:t>Long</w:t>
            </w:r>
          </w:p>
        </w:tc>
        <w:tc>
          <w:tcPr>
            <w:tcW w:w="2179" w:type="dxa"/>
          </w:tcPr>
          <w:p w14:paraId="50A9D3DC" w14:textId="2F76F7FA" w:rsidR="00646B12" w:rsidRPr="00646B12" w:rsidRDefault="00646B12" w:rsidP="00646B12">
            <w:pPr>
              <w:ind w:firstLine="0"/>
            </w:pPr>
            <w:r>
              <w:t>Lowe</w:t>
            </w:r>
          </w:p>
        </w:tc>
        <w:tc>
          <w:tcPr>
            <w:tcW w:w="2180" w:type="dxa"/>
          </w:tcPr>
          <w:p w14:paraId="1E31722B" w14:textId="0213ECF1" w:rsidR="00646B12" w:rsidRPr="00646B12" w:rsidRDefault="00646B12" w:rsidP="00646B12">
            <w:pPr>
              <w:ind w:firstLine="0"/>
            </w:pPr>
            <w:r>
              <w:t>Luck</w:t>
            </w:r>
          </w:p>
        </w:tc>
      </w:tr>
      <w:tr w:rsidR="00646B12" w:rsidRPr="00646B12" w14:paraId="5A3AF5C4" w14:textId="77777777" w:rsidTr="00646B12">
        <w:tc>
          <w:tcPr>
            <w:tcW w:w="2179" w:type="dxa"/>
          </w:tcPr>
          <w:p w14:paraId="111CEE9B" w14:textId="51759917" w:rsidR="00646B12" w:rsidRPr="00646B12" w:rsidRDefault="00646B12" w:rsidP="00646B12">
            <w:pPr>
              <w:ind w:firstLine="0"/>
            </w:pPr>
            <w:r>
              <w:t>Martin</w:t>
            </w:r>
          </w:p>
        </w:tc>
        <w:tc>
          <w:tcPr>
            <w:tcW w:w="2179" w:type="dxa"/>
          </w:tcPr>
          <w:p w14:paraId="1DFA5D91" w14:textId="277EE266" w:rsidR="00646B12" w:rsidRPr="00646B12" w:rsidRDefault="00646B12" w:rsidP="00646B12">
            <w:pPr>
              <w:ind w:firstLine="0"/>
            </w:pPr>
            <w:r>
              <w:t>McDaniel</w:t>
            </w:r>
          </w:p>
        </w:tc>
        <w:tc>
          <w:tcPr>
            <w:tcW w:w="2180" w:type="dxa"/>
          </w:tcPr>
          <w:p w14:paraId="28E4526D" w14:textId="49C021C5" w:rsidR="00646B12" w:rsidRPr="00646B12" w:rsidRDefault="00646B12" w:rsidP="00646B12">
            <w:pPr>
              <w:ind w:firstLine="0"/>
            </w:pPr>
            <w:r>
              <w:t>McGinnis</w:t>
            </w:r>
          </w:p>
        </w:tc>
      </w:tr>
      <w:tr w:rsidR="00646B12" w:rsidRPr="00646B12" w14:paraId="260CCA0E" w14:textId="77777777" w:rsidTr="00646B12">
        <w:tc>
          <w:tcPr>
            <w:tcW w:w="2179" w:type="dxa"/>
          </w:tcPr>
          <w:p w14:paraId="22F335B3" w14:textId="6ADC5DAD" w:rsidR="00646B12" w:rsidRPr="00646B12" w:rsidRDefault="00646B12" w:rsidP="00646B12">
            <w:pPr>
              <w:ind w:firstLine="0"/>
            </w:pPr>
            <w:r>
              <w:t>C. Mitchell</w:t>
            </w:r>
          </w:p>
        </w:tc>
        <w:tc>
          <w:tcPr>
            <w:tcW w:w="2179" w:type="dxa"/>
          </w:tcPr>
          <w:p w14:paraId="675FD12B" w14:textId="2302B142" w:rsidR="00646B12" w:rsidRPr="00646B12" w:rsidRDefault="00646B12" w:rsidP="00646B12">
            <w:pPr>
              <w:ind w:firstLine="0"/>
            </w:pPr>
            <w:r>
              <w:t>J. Moore</w:t>
            </w:r>
          </w:p>
        </w:tc>
        <w:tc>
          <w:tcPr>
            <w:tcW w:w="2180" w:type="dxa"/>
          </w:tcPr>
          <w:p w14:paraId="61E840DA" w14:textId="3956EABF" w:rsidR="00646B12" w:rsidRPr="00646B12" w:rsidRDefault="00646B12" w:rsidP="00646B12">
            <w:pPr>
              <w:ind w:firstLine="0"/>
            </w:pPr>
            <w:r>
              <w:t>T. Moore</w:t>
            </w:r>
          </w:p>
        </w:tc>
      </w:tr>
      <w:tr w:rsidR="00646B12" w:rsidRPr="00646B12" w14:paraId="0DC027C6" w14:textId="77777777" w:rsidTr="00646B12">
        <w:tc>
          <w:tcPr>
            <w:tcW w:w="2179" w:type="dxa"/>
          </w:tcPr>
          <w:p w14:paraId="53B05347" w14:textId="56787CF3" w:rsidR="00646B12" w:rsidRPr="00646B12" w:rsidRDefault="00646B12" w:rsidP="00646B12">
            <w:pPr>
              <w:ind w:firstLine="0"/>
            </w:pPr>
            <w:r>
              <w:t>Moss</w:t>
            </w:r>
          </w:p>
        </w:tc>
        <w:tc>
          <w:tcPr>
            <w:tcW w:w="2179" w:type="dxa"/>
          </w:tcPr>
          <w:p w14:paraId="2E779C9E" w14:textId="675E4EC4" w:rsidR="00646B12" w:rsidRPr="00646B12" w:rsidRDefault="00646B12" w:rsidP="00646B12">
            <w:pPr>
              <w:ind w:firstLine="0"/>
            </w:pPr>
            <w:r>
              <w:t>Neese</w:t>
            </w:r>
          </w:p>
        </w:tc>
        <w:tc>
          <w:tcPr>
            <w:tcW w:w="2180" w:type="dxa"/>
          </w:tcPr>
          <w:p w14:paraId="3DC01A5D" w14:textId="2800A2E6" w:rsidR="00646B12" w:rsidRPr="00646B12" w:rsidRDefault="00646B12" w:rsidP="00646B12">
            <w:pPr>
              <w:ind w:firstLine="0"/>
            </w:pPr>
            <w:r>
              <w:t>B. Newton</w:t>
            </w:r>
          </w:p>
        </w:tc>
      </w:tr>
      <w:tr w:rsidR="00646B12" w:rsidRPr="00646B12" w14:paraId="19C36B8B" w14:textId="77777777" w:rsidTr="00646B12">
        <w:tc>
          <w:tcPr>
            <w:tcW w:w="2179" w:type="dxa"/>
          </w:tcPr>
          <w:p w14:paraId="1FC27D12" w14:textId="3B762866" w:rsidR="00646B12" w:rsidRPr="00646B12" w:rsidRDefault="00646B12" w:rsidP="00646B12">
            <w:pPr>
              <w:ind w:firstLine="0"/>
            </w:pPr>
            <w:r>
              <w:t>W. Newton</w:t>
            </w:r>
          </w:p>
        </w:tc>
        <w:tc>
          <w:tcPr>
            <w:tcW w:w="2179" w:type="dxa"/>
          </w:tcPr>
          <w:p w14:paraId="0344E07A" w14:textId="3EF89889" w:rsidR="00646B12" w:rsidRPr="00646B12" w:rsidRDefault="00646B12" w:rsidP="00646B12">
            <w:pPr>
              <w:ind w:firstLine="0"/>
            </w:pPr>
            <w:r>
              <w:t>Oremus</w:t>
            </w:r>
          </w:p>
        </w:tc>
        <w:tc>
          <w:tcPr>
            <w:tcW w:w="2180" w:type="dxa"/>
          </w:tcPr>
          <w:p w14:paraId="04645FFF" w14:textId="6200A48C" w:rsidR="00646B12" w:rsidRPr="00646B12" w:rsidRDefault="00646B12" w:rsidP="00646B12">
            <w:pPr>
              <w:ind w:firstLine="0"/>
            </w:pPr>
            <w:r>
              <w:t>Pedalino</w:t>
            </w:r>
          </w:p>
        </w:tc>
      </w:tr>
      <w:tr w:rsidR="00646B12" w:rsidRPr="00646B12" w14:paraId="5A9A4505" w14:textId="77777777" w:rsidTr="00646B12">
        <w:tc>
          <w:tcPr>
            <w:tcW w:w="2179" w:type="dxa"/>
          </w:tcPr>
          <w:p w14:paraId="79017CEA" w14:textId="4DB57476" w:rsidR="00646B12" w:rsidRPr="00646B12" w:rsidRDefault="00646B12" w:rsidP="00646B12">
            <w:pPr>
              <w:ind w:firstLine="0"/>
            </w:pPr>
            <w:r>
              <w:t>Pope</w:t>
            </w:r>
          </w:p>
        </w:tc>
        <w:tc>
          <w:tcPr>
            <w:tcW w:w="2179" w:type="dxa"/>
          </w:tcPr>
          <w:p w14:paraId="49220E43" w14:textId="4541B865" w:rsidR="00646B12" w:rsidRPr="00646B12" w:rsidRDefault="00646B12" w:rsidP="00646B12">
            <w:pPr>
              <w:ind w:firstLine="0"/>
            </w:pPr>
            <w:r>
              <w:t>Rankin</w:t>
            </w:r>
          </w:p>
        </w:tc>
        <w:tc>
          <w:tcPr>
            <w:tcW w:w="2180" w:type="dxa"/>
          </w:tcPr>
          <w:p w14:paraId="3A89FC21" w14:textId="054BD941" w:rsidR="00646B12" w:rsidRPr="00646B12" w:rsidRDefault="00646B12" w:rsidP="00646B12">
            <w:pPr>
              <w:ind w:firstLine="0"/>
            </w:pPr>
            <w:r>
              <w:t>Reese</w:t>
            </w:r>
          </w:p>
        </w:tc>
      </w:tr>
      <w:tr w:rsidR="00646B12" w:rsidRPr="00646B12" w14:paraId="767EE4F9" w14:textId="77777777" w:rsidTr="00646B12">
        <w:tc>
          <w:tcPr>
            <w:tcW w:w="2179" w:type="dxa"/>
          </w:tcPr>
          <w:p w14:paraId="6B56B225" w14:textId="49DA4EEE" w:rsidR="00646B12" w:rsidRPr="00646B12" w:rsidRDefault="00646B12" w:rsidP="00646B12">
            <w:pPr>
              <w:ind w:firstLine="0"/>
            </w:pPr>
            <w:r>
              <w:t>Rivers</w:t>
            </w:r>
          </w:p>
        </w:tc>
        <w:tc>
          <w:tcPr>
            <w:tcW w:w="2179" w:type="dxa"/>
          </w:tcPr>
          <w:p w14:paraId="77FD33C4" w14:textId="5712E2C4" w:rsidR="00646B12" w:rsidRPr="00646B12" w:rsidRDefault="00646B12" w:rsidP="00646B12">
            <w:pPr>
              <w:ind w:firstLine="0"/>
            </w:pPr>
            <w:r>
              <w:t>Robbins</w:t>
            </w:r>
          </w:p>
        </w:tc>
        <w:tc>
          <w:tcPr>
            <w:tcW w:w="2180" w:type="dxa"/>
          </w:tcPr>
          <w:p w14:paraId="47B7EFFF" w14:textId="0A925F09" w:rsidR="00646B12" w:rsidRPr="00646B12" w:rsidRDefault="00646B12" w:rsidP="00646B12">
            <w:pPr>
              <w:ind w:firstLine="0"/>
            </w:pPr>
            <w:r>
              <w:t>Sanders</w:t>
            </w:r>
          </w:p>
        </w:tc>
      </w:tr>
      <w:tr w:rsidR="00646B12" w:rsidRPr="00646B12" w14:paraId="68D2A254" w14:textId="77777777" w:rsidTr="00646B12">
        <w:tc>
          <w:tcPr>
            <w:tcW w:w="2179" w:type="dxa"/>
          </w:tcPr>
          <w:p w14:paraId="7D230E67" w14:textId="2C5489FA" w:rsidR="00646B12" w:rsidRPr="00646B12" w:rsidRDefault="00646B12" w:rsidP="00646B12">
            <w:pPr>
              <w:ind w:firstLine="0"/>
            </w:pPr>
            <w:r>
              <w:t>Schuessler</w:t>
            </w:r>
          </w:p>
        </w:tc>
        <w:tc>
          <w:tcPr>
            <w:tcW w:w="2179" w:type="dxa"/>
          </w:tcPr>
          <w:p w14:paraId="44EC7FA0" w14:textId="423E0E04" w:rsidR="00646B12" w:rsidRPr="00646B12" w:rsidRDefault="00646B12" w:rsidP="00646B12">
            <w:pPr>
              <w:ind w:firstLine="0"/>
            </w:pPr>
            <w:r>
              <w:t>Scott</w:t>
            </w:r>
          </w:p>
        </w:tc>
        <w:tc>
          <w:tcPr>
            <w:tcW w:w="2180" w:type="dxa"/>
          </w:tcPr>
          <w:p w14:paraId="3FE900DB" w14:textId="61AC9342" w:rsidR="00646B12" w:rsidRPr="00646B12" w:rsidRDefault="00646B12" w:rsidP="00646B12">
            <w:pPr>
              <w:ind w:firstLine="0"/>
            </w:pPr>
            <w:r>
              <w:t>Sessions</w:t>
            </w:r>
          </w:p>
        </w:tc>
      </w:tr>
      <w:tr w:rsidR="00646B12" w:rsidRPr="00646B12" w14:paraId="05027B67" w14:textId="77777777" w:rsidTr="00646B12">
        <w:tc>
          <w:tcPr>
            <w:tcW w:w="2179" w:type="dxa"/>
          </w:tcPr>
          <w:p w14:paraId="73AA695F" w14:textId="349A22B8" w:rsidR="00646B12" w:rsidRPr="00646B12" w:rsidRDefault="00646B12" w:rsidP="00646B12">
            <w:pPr>
              <w:ind w:firstLine="0"/>
            </w:pPr>
            <w:r>
              <w:t>G. M. Smith</w:t>
            </w:r>
          </w:p>
        </w:tc>
        <w:tc>
          <w:tcPr>
            <w:tcW w:w="2179" w:type="dxa"/>
          </w:tcPr>
          <w:p w14:paraId="6B996130" w14:textId="1832BB39" w:rsidR="00646B12" w:rsidRPr="00646B12" w:rsidRDefault="00646B12" w:rsidP="00646B12">
            <w:pPr>
              <w:ind w:firstLine="0"/>
            </w:pPr>
            <w:r>
              <w:t>M. M. Smith</w:t>
            </w:r>
          </w:p>
        </w:tc>
        <w:tc>
          <w:tcPr>
            <w:tcW w:w="2180" w:type="dxa"/>
          </w:tcPr>
          <w:p w14:paraId="76325C0E" w14:textId="6D452D08" w:rsidR="00646B12" w:rsidRPr="00646B12" w:rsidRDefault="00646B12" w:rsidP="00646B12">
            <w:pPr>
              <w:ind w:firstLine="0"/>
            </w:pPr>
            <w:r>
              <w:t>Taylor</w:t>
            </w:r>
          </w:p>
        </w:tc>
      </w:tr>
      <w:tr w:rsidR="00646B12" w:rsidRPr="00646B12" w14:paraId="11A1299C" w14:textId="77777777" w:rsidTr="00646B12">
        <w:tc>
          <w:tcPr>
            <w:tcW w:w="2179" w:type="dxa"/>
          </w:tcPr>
          <w:p w14:paraId="4B44CAB3" w14:textId="11DD7602" w:rsidR="00646B12" w:rsidRPr="00646B12" w:rsidRDefault="00646B12" w:rsidP="00646B12">
            <w:pPr>
              <w:ind w:firstLine="0"/>
            </w:pPr>
            <w:r>
              <w:t>Teeple</w:t>
            </w:r>
          </w:p>
        </w:tc>
        <w:tc>
          <w:tcPr>
            <w:tcW w:w="2179" w:type="dxa"/>
          </w:tcPr>
          <w:p w14:paraId="29211C48" w14:textId="7804E5FE" w:rsidR="00646B12" w:rsidRPr="00646B12" w:rsidRDefault="00646B12" w:rsidP="00646B12">
            <w:pPr>
              <w:ind w:firstLine="0"/>
            </w:pPr>
            <w:r>
              <w:t>Vaughan</w:t>
            </w:r>
          </w:p>
        </w:tc>
        <w:tc>
          <w:tcPr>
            <w:tcW w:w="2180" w:type="dxa"/>
          </w:tcPr>
          <w:p w14:paraId="7646B52B" w14:textId="6EF8351C" w:rsidR="00646B12" w:rsidRPr="00646B12" w:rsidRDefault="00646B12" w:rsidP="00646B12">
            <w:pPr>
              <w:ind w:firstLine="0"/>
            </w:pPr>
            <w:r>
              <w:t>Waters</w:t>
            </w:r>
          </w:p>
        </w:tc>
      </w:tr>
      <w:tr w:rsidR="00646B12" w:rsidRPr="00646B12" w14:paraId="3CFFF751" w14:textId="77777777" w:rsidTr="00646B12">
        <w:tc>
          <w:tcPr>
            <w:tcW w:w="2179" w:type="dxa"/>
          </w:tcPr>
          <w:p w14:paraId="6EC60A3B" w14:textId="431A6C7B" w:rsidR="00646B12" w:rsidRPr="00646B12" w:rsidRDefault="00646B12" w:rsidP="00646B12">
            <w:pPr>
              <w:ind w:firstLine="0"/>
            </w:pPr>
            <w:r>
              <w:t>Weeks</w:t>
            </w:r>
          </w:p>
        </w:tc>
        <w:tc>
          <w:tcPr>
            <w:tcW w:w="2179" w:type="dxa"/>
          </w:tcPr>
          <w:p w14:paraId="3E835AFE" w14:textId="67C08785" w:rsidR="00646B12" w:rsidRPr="00646B12" w:rsidRDefault="00646B12" w:rsidP="00646B12">
            <w:pPr>
              <w:ind w:firstLine="0"/>
            </w:pPr>
            <w:r>
              <w:t>Wetmore</w:t>
            </w:r>
          </w:p>
        </w:tc>
        <w:tc>
          <w:tcPr>
            <w:tcW w:w="2180" w:type="dxa"/>
          </w:tcPr>
          <w:p w14:paraId="504688EE" w14:textId="601BD52D" w:rsidR="00646B12" w:rsidRPr="00646B12" w:rsidRDefault="00646B12" w:rsidP="00646B12">
            <w:pPr>
              <w:ind w:firstLine="0"/>
            </w:pPr>
            <w:r>
              <w:t>Whitmire</w:t>
            </w:r>
          </w:p>
        </w:tc>
      </w:tr>
      <w:tr w:rsidR="00646B12" w:rsidRPr="00646B12" w14:paraId="1BD2DFCE" w14:textId="77777777" w:rsidTr="00646B12">
        <w:tc>
          <w:tcPr>
            <w:tcW w:w="2179" w:type="dxa"/>
          </w:tcPr>
          <w:p w14:paraId="42BFA4A2" w14:textId="26CE13B7" w:rsidR="00646B12" w:rsidRPr="00646B12" w:rsidRDefault="00646B12" w:rsidP="00646B12">
            <w:pPr>
              <w:keepNext/>
              <w:ind w:firstLine="0"/>
            </w:pPr>
            <w:r>
              <w:t>Wickensimer</w:t>
            </w:r>
          </w:p>
        </w:tc>
        <w:tc>
          <w:tcPr>
            <w:tcW w:w="2179" w:type="dxa"/>
          </w:tcPr>
          <w:p w14:paraId="4D1BBC42" w14:textId="4AD70A54" w:rsidR="00646B12" w:rsidRPr="00646B12" w:rsidRDefault="00646B12" w:rsidP="00646B12">
            <w:pPr>
              <w:keepNext/>
              <w:ind w:firstLine="0"/>
            </w:pPr>
            <w:r>
              <w:t>Williams</w:t>
            </w:r>
          </w:p>
        </w:tc>
        <w:tc>
          <w:tcPr>
            <w:tcW w:w="2180" w:type="dxa"/>
          </w:tcPr>
          <w:p w14:paraId="3C120EE9" w14:textId="36B410DB" w:rsidR="00646B12" w:rsidRPr="00646B12" w:rsidRDefault="00646B12" w:rsidP="00646B12">
            <w:pPr>
              <w:keepNext/>
              <w:ind w:firstLine="0"/>
            </w:pPr>
            <w:r>
              <w:t>Willis</w:t>
            </w:r>
          </w:p>
        </w:tc>
      </w:tr>
      <w:tr w:rsidR="00646B12" w:rsidRPr="00646B12" w14:paraId="317C4D22" w14:textId="77777777" w:rsidTr="00646B12">
        <w:tc>
          <w:tcPr>
            <w:tcW w:w="2179" w:type="dxa"/>
          </w:tcPr>
          <w:p w14:paraId="03E0AF8A" w14:textId="34F78151" w:rsidR="00646B12" w:rsidRPr="00646B12" w:rsidRDefault="00646B12" w:rsidP="00646B12">
            <w:pPr>
              <w:keepNext/>
              <w:ind w:firstLine="0"/>
            </w:pPr>
            <w:r>
              <w:t>Wooten</w:t>
            </w:r>
          </w:p>
        </w:tc>
        <w:tc>
          <w:tcPr>
            <w:tcW w:w="2179" w:type="dxa"/>
          </w:tcPr>
          <w:p w14:paraId="5DBB0278" w14:textId="1628DF83" w:rsidR="00646B12" w:rsidRPr="00646B12" w:rsidRDefault="00646B12" w:rsidP="00646B12">
            <w:pPr>
              <w:keepNext/>
              <w:ind w:firstLine="0"/>
            </w:pPr>
            <w:r>
              <w:t>Yow</w:t>
            </w:r>
          </w:p>
        </w:tc>
        <w:tc>
          <w:tcPr>
            <w:tcW w:w="2180" w:type="dxa"/>
          </w:tcPr>
          <w:p w14:paraId="6A5A9E6B" w14:textId="77777777" w:rsidR="00646B12" w:rsidRPr="00646B12" w:rsidRDefault="00646B12" w:rsidP="00646B12">
            <w:pPr>
              <w:keepNext/>
              <w:ind w:firstLine="0"/>
            </w:pPr>
          </w:p>
        </w:tc>
      </w:tr>
    </w:tbl>
    <w:p w14:paraId="3909149D" w14:textId="77777777" w:rsidR="00646B12" w:rsidRDefault="00646B12" w:rsidP="00646B12"/>
    <w:p w14:paraId="773B06B4" w14:textId="2C688D20" w:rsidR="00646B12" w:rsidRDefault="00646B12" w:rsidP="00646B12">
      <w:pPr>
        <w:jc w:val="center"/>
        <w:rPr>
          <w:b/>
        </w:rPr>
      </w:pPr>
      <w:r w:rsidRPr="00646B12">
        <w:rPr>
          <w:b/>
        </w:rPr>
        <w:t>Total--98</w:t>
      </w:r>
    </w:p>
    <w:p w14:paraId="4BA64169" w14:textId="77777777" w:rsidR="00646B12" w:rsidRDefault="00646B12" w:rsidP="00646B12">
      <w:pPr>
        <w:jc w:val="center"/>
        <w:rPr>
          <w:b/>
        </w:rPr>
      </w:pPr>
    </w:p>
    <w:p w14:paraId="26FDB329" w14:textId="77777777" w:rsidR="00646B12" w:rsidRDefault="00646B12" w:rsidP="00646B12">
      <w:pPr>
        <w:ind w:firstLine="0"/>
      </w:pPr>
      <w:r w:rsidRPr="00646B1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6B12" w:rsidRPr="00646B12" w14:paraId="2526AC4D" w14:textId="77777777" w:rsidTr="00646B12">
        <w:tc>
          <w:tcPr>
            <w:tcW w:w="2179" w:type="dxa"/>
          </w:tcPr>
          <w:p w14:paraId="3004F1DB" w14:textId="7E4303CA" w:rsidR="00646B12" w:rsidRPr="00646B12" w:rsidRDefault="00646B12" w:rsidP="00646B12">
            <w:pPr>
              <w:keepNext/>
              <w:ind w:firstLine="0"/>
            </w:pPr>
            <w:r>
              <w:t>Beach</w:t>
            </w:r>
          </w:p>
        </w:tc>
        <w:tc>
          <w:tcPr>
            <w:tcW w:w="2179" w:type="dxa"/>
          </w:tcPr>
          <w:p w14:paraId="48BF2F42" w14:textId="6BF558C3" w:rsidR="00646B12" w:rsidRPr="00646B12" w:rsidRDefault="00646B12" w:rsidP="00646B12">
            <w:pPr>
              <w:keepNext/>
              <w:ind w:firstLine="0"/>
            </w:pPr>
            <w:r>
              <w:t>Burns</w:t>
            </w:r>
          </w:p>
        </w:tc>
        <w:tc>
          <w:tcPr>
            <w:tcW w:w="2180" w:type="dxa"/>
          </w:tcPr>
          <w:p w14:paraId="6984C281" w14:textId="3E5B1EC3" w:rsidR="00646B12" w:rsidRPr="00646B12" w:rsidRDefault="00646B12" w:rsidP="00646B12">
            <w:pPr>
              <w:keepNext/>
              <w:ind w:firstLine="0"/>
            </w:pPr>
            <w:r>
              <w:t>Chumley</w:t>
            </w:r>
          </w:p>
        </w:tc>
      </w:tr>
      <w:tr w:rsidR="00646B12" w:rsidRPr="00646B12" w14:paraId="116CD75E" w14:textId="77777777" w:rsidTr="00646B12">
        <w:tc>
          <w:tcPr>
            <w:tcW w:w="2179" w:type="dxa"/>
          </w:tcPr>
          <w:p w14:paraId="57ACCCDB" w14:textId="48B7E44C" w:rsidR="00646B12" w:rsidRPr="00646B12" w:rsidRDefault="00646B12" w:rsidP="00646B12">
            <w:pPr>
              <w:ind w:firstLine="0"/>
            </w:pPr>
            <w:r>
              <w:t>Cromer</w:t>
            </w:r>
          </w:p>
        </w:tc>
        <w:tc>
          <w:tcPr>
            <w:tcW w:w="2179" w:type="dxa"/>
          </w:tcPr>
          <w:p w14:paraId="1B3BC0F5" w14:textId="51BE200F" w:rsidR="00646B12" w:rsidRPr="00646B12" w:rsidRDefault="00646B12" w:rsidP="00646B12">
            <w:pPr>
              <w:ind w:firstLine="0"/>
            </w:pPr>
            <w:r>
              <w:t>Edgerton</w:t>
            </w:r>
          </w:p>
        </w:tc>
        <w:tc>
          <w:tcPr>
            <w:tcW w:w="2180" w:type="dxa"/>
          </w:tcPr>
          <w:p w14:paraId="5E6630D9" w14:textId="05E0C13C" w:rsidR="00646B12" w:rsidRPr="00646B12" w:rsidRDefault="00646B12" w:rsidP="00646B12">
            <w:pPr>
              <w:ind w:firstLine="0"/>
            </w:pPr>
            <w:r>
              <w:t>Frank</w:t>
            </w:r>
          </w:p>
        </w:tc>
      </w:tr>
      <w:tr w:rsidR="00646B12" w:rsidRPr="00646B12" w14:paraId="6DB1D3EC" w14:textId="77777777" w:rsidTr="00646B12">
        <w:tc>
          <w:tcPr>
            <w:tcW w:w="2179" w:type="dxa"/>
          </w:tcPr>
          <w:p w14:paraId="178EDF28" w14:textId="1A61CFD9" w:rsidR="00646B12" w:rsidRPr="00646B12" w:rsidRDefault="00646B12" w:rsidP="00646B12">
            <w:pPr>
              <w:ind w:firstLine="0"/>
            </w:pPr>
            <w:r>
              <w:t>Gilreath</w:t>
            </w:r>
          </w:p>
        </w:tc>
        <w:tc>
          <w:tcPr>
            <w:tcW w:w="2179" w:type="dxa"/>
          </w:tcPr>
          <w:p w14:paraId="5F13C93C" w14:textId="356F8263" w:rsidR="00646B12" w:rsidRPr="00646B12" w:rsidRDefault="00646B12" w:rsidP="00646B12">
            <w:pPr>
              <w:ind w:firstLine="0"/>
            </w:pPr>
            <w:r>
              <w:t>Harris</w:t>
            </w:r>
          </w:p>
        </w:tc>
        <w:tc>
          <w:tcPr>
            <w:tcW w:w="2180" w:type="dxa"/>
          </w:tcPr>
          <w:p w14:paraId="151BFC7C" w14:textId="11E9DF8B" w:rsidR="00646B12" w:rsidRPr="00646B12" w:rsidRDefault="00646B12" w:rsidP="00646B12">
            <w:pPr>
              <w:ind w:firstLine="0"/>
            </w:pPr>
            <w:r>
              <w:t>Huff</w:t>
            </w:r>
          </w:p>
        </w:tc>
      </w:tr>
      <w:tr w:rsidR="00646B12" w:rsidRPr="00646B12" w14:paraId="464AD313" w14:textId="77777777" w:rsidTr="00646B12">
        <w:tc>
          <w:tcPr>
            <w:tcW w:w="2179" w:type="dxa"/>
          </w:tcPr>
          <w:p w14:paraId="5A1BEB63" w14:textId="54318739" w:rsidR="00646B12" w:rsidRPr="00646B12" w:rsidRDefault="00646B12" w:rsidP="00646B12">
            <w:pPr>
              <w:ind w:firstLine="0"/>
            </w:pPr>
            <w:r>
              <w:t>Kilmartin</w:t>
            </w:r>
          </w:p>
        </w:tc>
        <w:tc>
          <w:tcPr>
            <w:tcW w:w="2179" w:type="dxa"/>
          </w:tcPr>
          <w:p w14:paraId="7C22091B" w14:textId="0B1D8A99" w:rsidR="00646B12" w:rsidRPr="00646B12" w:rsidRDefault="00646B12" w:rsidP="00646B12">
            <w:pPr>
              <w:ind w:firstLine="0"/>
            </w:pPr>
            <w:r>
              <w:t>Lastinger</w:t>
            </w:r>
          </w:p>
        </w:tc>
        <w:tc>
          <w:tcPr>
            <w:tcW w:w="2180" w:type="dxa"/>
          </w:tcPr>
          <w:p w14:paraId="40C45056" w14:textId="075AD0D9" w:rsidR="00646B12" w:rsidRPr="00646B12" w:rsidRDefault="00646B12" w:rsidP="00646B12">
            <w:pPr>
              <w:ind w:firstLine="0"/>
            </w:pPr>
            <w:r>
              <w:t>Magnuson</w:t>
            </w:r>
          </w:p>
        </w:tc>
      </w:tr>
      <w:tr w:rsidR="00646B12" w:rsidRPr="00646B12" w14:paraId="534C7D5C" w14:textId="77777777" w:rsidTr="00646B12">
        <w:tc>
          <w:tcPr>
            <w:tcW w:w="2179" w:type="dxa"/>
          </w:tcPr>
          <w:p w14:paraId="3F9065F4" w14:textId="420AD053" w:rsidR="00646B12" w:rsidRPr="00646B12" w:rsidRDefault="00646B12" w:rsidP="00646B12">
            <w:pPr>
              <w:keepNext/>
              <w:ind w:firstLine="0"/>
            </w:pPr>
            <w:r>
              <w:t>McCravy</w:t>
            </w:r>
          </w:p>
        </w:tc>
        <w:tc>
          <w:tcPr>
            <w:tcW w:w="2179" w:type="dxa"/>
          </w:tcPr>
          <w:p w14:paraId="21A42A9E" w14:textId="33E6E289" w:rsidR="00646B12" w:rsidRPr="00646B12" w:rsidRDefault="00646B12" w:rsidP="00646B12">
            <w:pPr>
              <w:keepNext/>
              <w:ind w:firstLine="0"/>
            </w:pPr>
            <w:r>
              <w:t>D. Mitchell</w:t>
            </w:r>
          </w:p>
        </w:tc>
        <w:tc>
          <w:tcPr>
            <w:tcW w:w="2180" w:type="dxa"/>
          </w:tcPr>
          <w:p w14:paraId="3203B53C" w14:textId="3B8D6834" w:rsidR="00646B12" w:rsidRPr="00646B12" w:rsidRDefault="00646B12" w:rsidP="00646B12">
            <w:pPr>
              <w:keepNext/>
              <w:ind w:firstLine="0"/>
            </w:pPr>
            <w:r>
              <w:t>Morgan</w:t>
            </w:r>
          </w:p>
        </w:tc>
      </w:tr>
      <w:tr w:rsidR="00646B12" w:rsidRPr="00646B12" w14:paraId="34744675" w14:textId="77777777" w:rsidTr="00646B12">
        <w:tc>
          <w:tcPr>
            <w:tcW w:w="2179" w:type="dxa"/>
          </w:tcPr>
          <w:p w14:paraId="387225F6" w14:textId="3AE362D7" w:rsidR="00646B12" w:rsidRPr="00646B12" w:rsidRDefault="00646B12" w:rsidP="00646B12">
            <w:pPr>
              <w:keepNext/>
              <w:ind w:firstLine="0"/>
            </w:pPr>
            <w:r>
              <w:t>Pace</w:t>
            </w:r>
          </w:p>
        </w:tc>
        <w:tc>
          <w:tcPr>
            <w:tcW w:w="2179" w:type="dxa"/>
          </w:tcPr>
          <w:p w14:paraId="0E272BA8" w14:textId="4053A4AD" w:rsidR="00646B12" w:rsidRPr="00646B12" w:rsidRDefault="00646B12" w:rsidP="00646B12">
            <w:pPr>
              <w:keepNext/>
              <w:ind w:firstLine="0"/>
            </w:pPr>
            <w:r>
              <w:t>Terribile</w:t>
            </w:r>
          </w:p>
        </w:tc>
        <w:tc>
          <w:tcPr>
            <w:tcW w:w="2180" w:type="dxa"/>
          </w:tcPr>
          <w:p w14:paraId="0FC284FB" w14:textId="63E16121" w:rsidR="00646B12" w:rsidRPr="00646B12" w:rsidRDefault="00646B12" w:rsidP="00646B12">
            <w:pPr>
              <w:keepNext/>
              <w:ind w:firstLine="0"/>
            </w:pPr>
            <w:r>
              <w:t>White</w:t>
            </w:r>
          </w:p>
        </w:tc>
      </w:tr>
    </w:tbl>
    <w:p w14:paraId="46B043A9" w14:textId="77777777" w:rsidR="00646B12" w:rsidRDefault="00646B12" w:rsidP="00646B12"/>
    <w:p w14:paraId="11746B1E" w14:textId="77777777" w:rsidR="00646B12" w:rsidRDefault="00646B12" w:rsidP="00646B12">
      <w:pPr>
        <w:jc w:val="center"/>
        <w:rPr>
          <w:b/>
        </w:rPr>
      </w:pPr>
      <w:r w:rsidRPr="00646B12">
        <w:rPr>
          <w:b/>
        </w:rPr>
        <w:t>Total--18</w:t>
      </w:r>
    </w:p>
    <w:p w14:paraId="6F03702C" w14:textId="3A3E13FF" w:rsidR="00646B12" w:rsidRDefault="00646B12" w:rsidP="00646B12">
      <w:pPr>
        <w:jc w:val="center"/>
        <w:rPr>
          <w:b/>
        </w:rPr>
      </w:pPr>
    </w:p>
    <w:p w14:paraId="31D39866" w14:textId="77777777" w:rsidR="00646B12" w:rsidRDefault="00646B12" w:rsidP="00646B12">
      <w:r>
        <w:t>So, the amendment was tabled.</w:t>
      </w:r>
    </w:p>
    <w:p w14:paraId="369CD2EA" w14:textId="77777777" w:rsidR="00646B12" w:rsidRDefault="00646B12" w:rsidP="00646B12"/>
    <w:p w14:paraId="6F7EEEDD" w14:textId="03855A04" w:rsidR="00646B12" w:rsidRDefault="00646B12" w:rsidP="00646B12">
      <w:r>
        <w:t>The question then recurred to the adoption of the section.</w:t>
      </w:r>
    </w:p>
    <w:p w14:paraId="4797C96E" w14:textId="77777777" w:rsidR="00646B12" w:rsidRDefault="00646B12" w:rsidP="00646B12"/>
    <w:p w14:paraId="5C60AA78" w14:textId="77777777" w:rsidR="00646B12" w:rsidRDefault="00646B12" w:rsidP="00646B12">
      <w:r>
        <w:t xml:space="preserve">The yeas and nays were taken resulting as follows: </w:t>
      </w:r>
    </w:p>
    <w:p w14:paraId="0EB7FCFB" w14:textId="47448D3E" w:rsidR="00646B12" w:rsidRDefault="00646B12" w:rsidP="00646B12">
      <w:pPr>
        <w:jc w:val="center"/>
      </w:pPr>
      <w:r>
        <w:t xml:space="preserve"> </w:t>
      </w:r>
      <w:bookmarkStart w:id="31" w:name="vote_start119"/>
      <w:bookmarkEnd w:id="31"/>
      <w:r>
        <w:t>Yeas 81; Nays 17</w:t>
      </w:r>
    </w:p>
    <w:p w14:paraId="7F21ADB0" w14:textId="77777777" w:rsidR="00646B12" w:rsidRDefault="00646B12" w:rsidP="00646B12">
      <w:pPr>
        <w:jc w:val="center"/>
      </w:pPr>
    </w:p>
    <w:p w14:paraId="49F4F277"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7058F9A0" w14:textId="77777777" w:rsidTr="00646B12">
        <w:tc>
          <w:tcPr>
            <w:tcW w:w="2179" w:type="dxa"/>
          </w:tcPr>
          <w:p w14:paraId="327BD28B" w14:textId="4107B953" w:rsidR="00646B12" w:rsidRPr="00646B12" w:rsidRDefault="00646B12" w:rsidP="00646B12">
            <w:pPr>
              <w:keepNext/>
              <w:ind w:firstLine="0"/>
            </w:pPr>
            <w:r>
              <w:t>Alexander</w:t>
            </w:r>
          </w:p>
        </w:tc>
        <w:tc>
          <w:tcPr>
            <w:tcW w:w="2179" w:type="dxa"/>
          </w:tcPr>
          <w:p w14:paraId="5348EF45" w14:textId="41F1020A" w:rsidR="00646B12" w:rsidRPr="00646B12" w:rsidRDefault="00646B12" w:rsidP="00646B12">
            <w:pPr>
              <w:keepNext/>
              <w:ind w:firstLine="0"/>
            </w:pPr>
            <w:r>
              <w:t>Anderson</w:t>
            </w:r>
          </w:p>
        </w:tc>
        <w:tc>
          <w:tcPr>
            <w:tcW w:w="2180" w:type="dxa"/>
          </w:tcPr>
          <w:p w14:paraId="300FFC90" w14:textId="55E80F6D" w:rsidR="00646B12" w:rsidRPr="00646B12" w:rsidRDefault="00646B12" w:rsidP="00646B12">
            <w:pPr>
              <w:keepNext/>
              <w:ind w:firstLine="0"/>
            </w:pPr>
            <w:r>
              <w:t>Atkinson</w:t>
            </w:r>
          </w:p>
        </w:tc>
      </w:tr>
      <w:tr w:rsidR="00646B12" w:rsidRPr="00646B12" w14:paraId="65DEBFD8" w14:textId="77777777" w:rsidTr="00646B12">
        <w:tc>
          <w:tcPr>
            <w:tcW w:w="2179" w:type="dxa"/>
          </w:tcPr>
          <w:p w14:paraId="206D5CBF" w14:textId="42A4A19D" w:rsidR="00646B12" w:rsidRPr="00646B12" w:rsidRDefault="00646B12" w:rsidP="00646B12">
            <w:pPr>
              <w:ind w:firstLine="0"/>
            </w:pPr>
            <w:r>
              <w:t>Bailey</w:t>
            </w:r>
          </w:p>
        </w:tc>
        <w:tc>
          <w:tcPr>
            <w:tcW w:w="2179" w:type="dxa"/>
          </w:tcPr>
          <w:p w14:paraId="1E8BDB56" w14:textId="40D8D5C8" w:rsidR="00646B12" w:rsidRPr="00646B12" w:rsidRDefault="00646B12" w:rsidP="00646B12">
            <w:pPr>
              <w:ind w:firstLine="0"/>
            </w:pPr>
            <w:r>
              <w:t>Ballentine</w:t>
            </w:r>
          </w:p>
        </w:tc>
        <w:tc>
          <w:tcPr>
            <w:tcW w:w="2180" w:type="dxa"/>
          </w:tcPr>
          <w:p w14:paraId="766A44CF" w14:textId="598E3A03" w:rsidR="00646B12" w:rsidRPr="00646B12" w:rsidRDefault="00646B12" w:rsidP="00646B12">
            <w:pPr>
              <w:ind w:firstLine="0"/>
            </w:pPr>
            <w:r>
              <w:t>Bernstein</w:t>
            </w:r>
          </w:p>
        </w:tc>
      </w:tr>
      <w:tr w:rsidR="00646B12" w:rsidRPr="00646B12" w14:paraId="2D76C6BA" w14:textId="77777777" w:rsidTr="00646B12">
        <w:tc>
          <w:tcPr>
            <w:tcW w:w="2179" w:type="dxa"/>
          </w:tcPr>
          <w:p w14:paraId="2D72AB0B" w14:textId="4054758F" w:rsidR="00646B12" w:rsidRPr="00646B12" w:rsidRDefault="00646B12" w:rsidP="00646B12">
            <w:pPr>
              <w:ind w:firstLine="0"/>
            </w:pPr>
            <w:r>
              <w:t>Bowers</w:t>
            </w:r>
          </w:p>
        </w:tc>
        <w:tc>
          <w:tcPr>
            <w:tcW w:w="2179" w:type="dxa"/>
          </w:tcPr>
          <w:p w14:paraId="23189C37" w14:textId="032EBB15" w:rsidR="00646B12" w:rsidRPr="00646B12" w:rsidRDefault="00646B12" w:rsidP="00646B12">
            <w:pPr>
              <w:ind w:firstLine="0"/>
            </w:pPr>
            <w:r>
              <w:t>Bradley</w:t>
            </w:r>
          </w:p>
        </w:tc>
        <w:tc>
          <w:tcPr>
            <w:tcW w:w="2180" w:type="dxa"/>
          </w:tcPr>
          <w:p w14:paraId="022DADF2" w14:textId="32CBB6B9" w:rsidR="00646B12" w:rsidRPr="00646B12" w:rsidRDefault="00646B12" w:rsidP="00646B12">
            <w:pPr>
              <w:ind w:firstLine="0"/>
            </w:pPr>
            <w:r>
              <w:t>Brewer</w:t>
            </w:r>
          </w:p>
        </w:tc>
      </w:tr>
      <w:tr w:rsidR="00646B12" w:rsidRPr="00646B12" w14:paraId="1211222D" w14:textId="77777777" w:rsidTr="00646B12">
        <w:tc>
          <w:tcPr>
            <w:tcW w:w="2179" w:type="dxa"/>
          </w:tcPr>
          <w:p w14:paraId="40B28EB0" w14:textId="4C2DA37C" w:rsidR="00646B12" w:rsidRPr="00646B12" w:rsidRDefault="00646B12" w:rsidP="00646B12">
            <w:pPr>
              <w:ind w:firstLine="0"/>
            </w:pPr>
            <w:r>
              <w:t>Bustos</w:t>
            </w:r>
          </w:p>
        </w:tc>
        <w:tc>
          <w:tcPr>
            <w:tcW w:w="2179" w:type="dxa"/>
          </w:tcPr>
          <w:p w14:paraId="1D18BA80" w14:textId="0DE5B972" w:rsidR="00646B12" w:rsidRPr="00646B12" w:rsidRDefault="00646B12" w:rsidP="00646B12">
            <w:pPr>
              <w:ind w:firstLine="0"/>
            </w:pPr>
            <w:r>
              <w:t>Calhoon</w:t>
            </w:r>
          </w:p>
        </w:tc>
        <w:tc>
          <w:tcPr>
            <w:tcW w:w="2180" w:type="dxa"/>
          </w:tcPr>
          <w:p w14:paraId="58B77BB1" w14:textId="41080562" w:rsidR="00646B12" w:rsidRPr="00646B12" w:rsidRDefault="00646B12" w:rsidP="00646B12">
            <w:pPr>
              <w:ind w:firstLine="0"/>
            </w:pPr>
            <w:r>
              <w:t>Chapman</w:t>
            </w:r>
          </w:p>
        </w:tc>
      </w:tr>
      <w:tr w:rsidR="00646B12" w:rsidRPr="00646B12" w14:paraId="276ED6D1" w14:textId="77777777" w:rsidTr="00646B12">
        <w:tc>
          <w:tcPr>
            <w:tcW w:w="2179" w:type="dxa"/>
          </w:tcPr>
          <w:p w14:paraId="3658C8E7" w14:textId="6BC35891" w:rsidR="00646B12" w:rsidRPr="00646B12" w:rsidRDefault="00646B12" w:rsidP="00646B12">
            <w:pPr>
              <w:ind w:firstLine="0"/>
            </w:pPr>
            <w:r>
              <w:t>Clyburn</w:t>
            </w:r>
          </w:p>
        </w:tc>
        <w:tc>
          <w:tcPr>
            <w:tcW w:w="2179" w:type="dxa"/>
          </w:tcPr>
          <w:p w14:paraId="0720145F" w14:textId="402995F5" w:rsidR="00646B12" w:rsidRPr="00646B12" w:rsidRDefault="00646B12" w:rsidP="00646B12">
            <w:pPr>
              <w:ind w:firstLine="0"/>
            </w:pPr>
            <w:r>
              <w:t>Cobb-Hunter</w:t>
            </w:r>
          </w:p>
        </w:tc>
        <w:tc>
          <w:tcPr>
            <w:tcW w:w="2180" w:type="dxa"/>
          </w:tcPr>
          <w:p w14:paraId="74BA3ACE" w14:textId="166AA568" w:rsidR="00646B12" w:rsidRPr="00646B12" w:rsidRDefault="00646B12" w:rsidP="00646B12">
            <w:pPr>
              <w:ind w:firstLine="0"/>
            </w:pPr>
            <w:r>
              <w:t>Cox</w:t>
            </w:r>
          </w:p>
        </w:tc>
      </w:tr>
      <w:tr w:rsidR="00646B12" w:rsidRPr="00646B12" w14:paraId="7E87FAFD" w14:textId="77777777" w:rsidTr="00646B12">
        <w:tc>
          <w:tcPr>
            <w:tcW w:w="2179" w:type="dxa"/>
          </w:tcPr>
          <w:p w14:paraId="6233CBA4" w14:textId="1458529D" w:rsidR="00646B12" w:rsidRPr="00646B12" w:rsidRDefault="00646B12" w:rsidP="00646B12">
            <w:pPr>
              <w:ind w:firstLine="0"/>
            </w:pPr>
            <w:r>
              <w:t>Crawford</w:t>
            </w:r>
          </w:p>
        </w:tc>
        <w:tc>
          <w:tcPr>
            <w:tcW w:w="2179" w:type="dxa"/>
          </w:tcPr>
          <w:p w14:paraId="781849DC" w14:textId="1B65FD9F" w:rsidR="00646B12" w:rsidRPr="00646B12" w:rsidRDefault="00646B12" w:rsidP="00646B12">
            <w:pPr>
              <w:ind w:firstLine="0"/>
            </w:pPr>
            <w:r>
              <w:t>Davis</w:t>
            </w:r>
          </w:p>
        </w:tc>
        <w:tc>
          <w:tcPr>
            <w:tcW w:w="2180" w:type="dxa"/>
          </w:tcPr>
          <w:p w14:paraId="56D683B8" w14:textId="32BF7329" w:rsidR="00646B12" w:rsidRPr="00646B12" w:rsidRDefault="00646B12" w:rsidP="00646B12">
            <w:pPr>
              <w:ind w:firstLine="0"/>
            </w:pPr>
            <w:r>
              <w:t>Dillard</w:t>
            </w:r>
          </w:p>
        </w:tc>
      </w:tr>
      <w:tr w:rsidR="00646B12" w:rsidRPr="00646B12" w14:paraId="37E5F68C" w14:textId="77777777" w:rsidTr="00646B12">
        <w:tc>
          <w:tcPr>
            <w:tcW w:w="2179" w:type="dxa"/>
          </w:tcPr>
          <w:p w14:paraId="41B4B140" w14:textId="75B1C0C9" w:rsidR="00646B12" w:rsidRPr="00646B12" w:rsidRDefault="00646B12" w:rsidP="00646B12">
            <w:pPr>
              <w:ind w:firstLine="0"/>
            </w:pPr>
            <w:r>
              <w:t>Duncan</w:t>
            </w:r>
          </w:p>
        </w:tc>
        <w:tc>
          <w:tcPr>
            <w:tcW w:w="2179" w:type="dxa"/>
          </w:tcPr>
          <w:p w14:paraId="4C00A91C" w14:textId="3F3DD781" w:rsidR="00646B12" w:rsidRPr="00646B12" w:rsidRDefault="00646B12" w:rsidP="00646B12">
            <w:pPr>
              <w:ind w:firstLine="0"/>
            </w:pPr>
            <w:r>
              <w:t>Erickson</w:t>
            </w:r>
          </w:p>
        </w:tc>
        <w:tc>
          <w:tcPr>
            <w:tcW w:w="2180" w:type="dxa"/>
          </w:tcPr>
          <w:p w14:paraId="50646E3D" w14:textId="42814CB3" w:rsidR="00646B12" w:rsidRPr="00646B12" w:rsidRDefault="00646B12" w:rsidP="00646B12">
            <w:pPr>
              <w:ind w:firstLine="0"/>
            </w:pPr>
            <w:r>
              <w:t>Ford</w:t>
            </w:r>
          </w:p>
        </w:tc>
      </w:tr>
      <w:tr w:rsidR="00646B12" w:rsidRPr="00646B12" w14:paraId="29991D3F" w14:textId="77777777" w:rsidTr="00646B12">
        <w:tc>
          <w:tcPr>
            <w:tcW w:w="2179" w:type="dxa"/>
          </w:tcPr>
          <w:p w14:paraId="0C303147" w14:textId="75684AE3" w:rsidR="00646B12" w:rsidRPr="00646B12" w:rsidRDefault="00646B12" w:rsidP="00646B12">
            <w:pPr>
              <w:ind w:firstLine="0"/>
            </w:pPr>
            <w:r>
              <w:t>Forrest</w:t>
            </w:r>
          </w:p>
        </w:tc>
        <w:tc>
          <w:tcPr>
            <w:tcW w:w="2179" w:type="dxa"/>
          </w:tcPr>
          <w:p w14:paraId="2FDF3128" w14:textId="3D0DDAD4" w:rsidR="00646B12" w:rsidRPr="00646B12" w:rsidRDefault="00646B12" w:rsidP="00646B12">
            <w:pPr>
              <w:ind w:firstLine="0"/>
            </w:pPr>
            <w:r>
              <w:t>Gagnon</w:t>
            </w:r>
          </w:p>
        </w:tc>
        <w:tc>
          <w:tcPr>
            <w:tcW w:w="2180" w:type="dxa"/>
          </w:tcPr>
          <w:p w14:paraId="206DA67F" w14:textId="5790D44D" w:rsidR="00646B12" w:rsidRPr="00646B12" w:rsidRDefault="00646B12" w:rsidP="00646B12">
            <w:pPr>
              <w:ind w:firstLine="0"/>
            </w:pPr>
            <w:r>
              <w:t>Gibson</w:t>
            </w:r>
          </w:p>
        </w:tc>
      </w:tr>
      <w:tr w:rsidR="00646B12" w:rsidRPr="00646B12" w14:paraId="2BE29D6C" w14:textId="77777777" w:rsidTr="00646B12">
        <w:tc>
          <w:tcPr>
            <w:tcW w:w="2179" w:type="dxa"/>
          </w:tcPr>
          <w:p w14:paraId="7203BBD2" w14:textId="6A2D6D47" w:rsidR="00646B12" w:rsidRPr="00646B12" w:rsidRDefault="00646B12" w:rsidP="00646B12">
            <w:pPr>
              <w:ind w:firstLine="0"/>
            </w:pPr>
            <w:r>
              <w:t>Gilliam</w:t>
            </w:r>
          </w:p>
        </w:tc>
        <w:tc>
          <w:tcPr>
            <w:tcW w:w="2179" w:type="dxa"/>
          </w:tcPr>
          <w:p w14:paraId="14496180" w14:textId="6BC63ECB" w:rsidR="00646B12" w:rsidRPr="00646B12" w:rsidRDefault="00646B12" w:rsidP="00646B12">
            <w:pPr>
              <w:ind w:firstLine="0"/>
            </w:pPr>
            <w:r>
              <w:t>Gilliard</w:t>
            </w:r>
          </w:p>
        </w:tc>
        <w:tc>
          <w:tcPr>
            <w:tcW w:w="2180" w:type="dxa"/>
          </w:tcPr>
          <w:p w14:paraId="5E2E28DD" w14:textId="2F63D135" w:rsidR="00646B12" w:rsidRPr="00646B12" w:rsidRDefault="00646B12" w:rsidP="00646B12">
            <w:pPr>
              <w:ind w:firstLine="0"/>
            </w:pPr>
            <w:r>
              <w:t>Govan</w:t>
            </w:r>
          </w:p>
        </w:tc>
      </w:tr>
      <w:tr w:rsidR="00646B12" w:rsidRPr="00646B12" w14:paraId="4974BA1A" w14:textId="77777777" w:rsidTr="00646B12">
        <w:tc>
          <w:tcPr>
            <w:tcW w:w="2179" w:type="dxa"/>
          </w:tcPr>
          <w:p w14:paraId="2FBE0ABB" w14:textId="235DA19E" w:rsidR="00646B12" w:rsidRPr="00646B12" w:rsidRDefault="00646B12" w:rsidP="00646B12">
            <w:pPr>
              <w:ind w:firstLine="0"/>
            </w:pPr>
            <w:r>
              <w:t>Grant</w:t>
            </w:r>
          </w:p>
        </w:tc>
        <w:tc>
          <w:tcPr>
            <w:tcW w:w="2179" w:type="dxa"/>
          </w:tcPr>
          <w:p w14:paraId="28AE8140" w14:textId="5A0DE930" w:rsidR="00646B12" w:rsidRPr="00646B12" w:rsidRDefault="00646B12" w:rsidP="00646B12">
            <w:pPr>
              <w:ind w:firstLine="0"/>
            </w:pPr>
            <w:r>
              <w:t>Guest</w:t>
            </w:r>
          </w:p>
        </w:tc>
        <w:tc>
          <w:tcPr>
            <w:tcW w:w="2180" w:type="dxa"/>
          </w:tcPr>
          <w:p w14:paraId="49A13B82" w14:textId="62B7B884" w:rsidR="00646B12" w:rsidRPr="00646B12" w:rsidRDefault="00646B12" w:rsidP="00646B12">
            <w:pPr>
              <w:ind w:firstLine="0"/>
            </w:pPr>
            <w:r>
              <w:t>Guffey</w:t>
            </w:r>
          </w:p>
        </w:tc>
      </w:tr>
      <w:tr w:rsidR="00646B12" w:rsidRPr="00646B12" w14:paraId="449B5380" w14:textId="77777777" w:rsidTr="00646B12">
        <w:tc>
          <w:tcPr>
            <w:tcW w:w="2179" w:type="dxa"/>
          </w:tcPr>
          <w:p w14:paraId="1E14430D" w14:textId="3D2E973D" w:rsidR="00646B12" w:rsidRPr="00646B12" w:rsidRDefault="00646B12" w:rsidP="00646B12">
            <w:pPr>
              <w:ind w:firstLine="0"/>
            </w:pPr>
            <w:r>
              <w:t>Haddon</w:t>
            </w:r>
          </w:p>
        </w:tc>
        <w:tc>
          <w:tcPr>
            <w:tcW w:w="2179" w:type="dxa"/>
          </w:tcPr>
          <w:p w14:paraId="0A5D07C4" w14:textId="3F6CDF98" w:rsidR="00646B12" w:rsidRPr="00646B12" w:rsidRDefault="00646B12" w:rsidP="00646B12">
            <w:pPr>
              <w:ind w:firstLine="0"/>
            </w:pPr>
            <w:r>
              <w:t>Hager</w:t>
            </w:r>
          </w:p>
        </w:tc>
        <w:tc>
          <w:tcPr>
            <w:tcW w:w="2180" w:type="dxa"/>
          </w:tcPr>
          <w:p w14:paraId="2DFFACF7" w14:textId="4ECA9B4A" w:rsidR="00646B12" w:rsidRPr="00646B12" w:rsidRDefault="00646B12" w:rsidP="00646B12">
            <w:pPr>
              <w:ind w:firstLine="0"/>
            </w:pPr>
            <w:r>
              <w:t>Hardee</w:t>
            </w:r>
          </w:p>
        </w:tc>
      </w:tr>
      <w:tr w:rsidR="00646B12" w:rsidRPr="00646B12" w14:paraId="368E0801" w14:textId="77777777" w:rsidTr="00646B12">
        <w:tc>
          <w:tcPr>
            <w:tcW w:w="2179" w:type="dxa"/>
          </w:tcPr>
          <w:p w14:paraId="15DF3230" w14:textId="4DB45440" w:rsidR="00646B12" w:rsidRPr="00646B12" w:rsidRDefault="00646B12" w:rsidP="00646B12">
            <w:pPr>
              <w:ind w:firstLine="0"/>
            </w:pPr>
            <w:r>
              <w:t>Hartnett</w:t>
            </w:r>
          </w:p>
        </w:tc>
        <w:tc>
          <w:tcPr>
            <w:tcW w:w="2179" w:type="dxa"/>
          </w:tcPr>
          <w:p w14:paraId="2E95295D" w14:textId="1A110A72" w:rsidR="00646B12" w:rsidRPr="00646B12" w:rsidRDefault="00646B12" w:rsidP="00646B12">
            <w:pPr>
              <w:ind w:firstLine="0"/>
            </w:pPr>
            <w:r>
              <w:t>Hartz</w:t>
            </w:r>
          </w:p>
        </w:tc>
        <w:tc>
          <w:tcPr>
            <w:tcW w:w="2180" w:type="dxa"/>
          </w:tcPr>
          <w:p w14:paraId="2B60AB07" w14:textId="1ACA802C" w:rsidR="00646B12" w:rsidRPr="00646B12" w:rsidRDefault="00646B12" w:rsidP="00646B12">
            <w:pPr>
              <w:ind w:firstLine="0"/>
            </w:pPr>
            <w:r>
              <w:t>Hayes</w:t>
            </w:r>
          </w:p>
        </w:tc>
      </w:tr>
      <w:tr w:rsidR="00646B12" w:rsidRPr="00646B12" w14:paraId="43AEAA9D" w14:textId="77777777" w:rsidTr="00646B12">
        <w:tc>
          <w:tcPr>
            <w:tcW w:w="2179" w:type="dxa"/>
          </w:tcPr>
          <w:p w14:paraId="01D5EDC0" w14:textId="65A3D9C5" w:rsidR="00646B12" w:rsidRPr="00646B12" w:rsidRDefault="00646B12" w:rsidP="00646B12">
            <w:pPr>
              <w:ind w:firstLine="0"/>
            </w:pPr>
            <w:r>
              <w:t>Herbkersman</w:t>
            </w:r>
          </w:p>
        </w:tc>
        <w:tc>
          <w:tcPr>
            <w:tcW w:w="2179" w:type="dxa"/>
          </w:tcPr>
          <w:p w14:paraId="070E9AFF" w14:textId="59E646D6" w:rsidR="00646B12" w:rsidRPr="00646B12" w:rsidRDefault="00646B12" w:rsidP="00646B12">
            <w:pPr>
              <w:ind w:firstLine="0"/>
            </w:pPr>
            <w:r>
              <w:t>Hewitt</w:t>
            </w:r>
          </w:p>
        </w:tc>
        <w:tc>
          <w:tcPr>
            <w:tcW w:w="2180" w:type="dxa"/>
          </w:tcPr>
          <w:p w14:paraId="565CDD9D" w14:textId="72386BA3" w:rsidR="00646B12" w:rsidRPr="00646B12" w:rsidRDefault="00646B12" w:rsidP="00646B12">
            <w:pPr>
              <w:ind w:firstLine="0"/>
            </w:pPr>
            <w:r>
              <w:t>Hiott</w:t>
            </w:r>
          </w:p>
        </w:tc>
      </w:tr>
      <w:tr w:rsidR="00646B12" w:rsidRPr="00646B12" w14:paraId="447DCF44" w14:textId="77777777" w:rsidTr="00646B12">
        <w:tc>
          <w:tcPr>
            <w:tcW w:w="2179" w:type="dxa"/>
          </w:tcPr>
          <w:p w14:paraId="1ED42ABE" w14:textId="79863BA1" w:rsidR="00646B12" w:rsidRPr="00646B12" w:rsidRDefault="00646B12" w:rsidP="00646B12">
            <w:pPr>
              <w:ind w:firstLine="0"/>
            </w:pPr>
            <w:r>
              <w:t>Hixon</w:t>
            </w:r>
          </w:p>
        </w:tc>
        <w:tc>
          <w:tcPr>
            <w:tcW w:w="2179" w:type="dxa"/>
          </w:tcPr>
          <w:p w14:paraId="4C788F78" w14:textId="2DAA9397" w:rsidR="00646B12" w:rsidRPr="00646B12" w:rsidRDefault="00646B12" w:rsidP="00646B12">
            <w:pPr>
              <w:ind w:firstLine="0"/>
            </w:pPr>
            <w:r>
              <w:t>Holman</w:t>
            </w:r>
          </w:p>
        </w:tc>
        <w:tc>
          <w:tcPr>
            <w:tcW w:w="2180" w:type="dxa"/>
          </w:tcPr>
          <w:p w14:paraId="4824BD45" w14:textId="03ECC454" w:rsidR="00646B12" w:rsidRPr="00646B12" w:rsidRDefault="00646B12" w:rsidP="00646B12">
            <w:pPr>
              <w:ind w:firstLine="0"/>
            </w:pPr>
            <w:r>
              <w:t>Hosey</w:t>
            </w:r>
          </w:p>
        </w:tc>
      </w:tr>
      <w:tr w:rsidR="00646B12" w:rsidRPr="00646B12" w14:paraId="718816DB" w14:textId="77777777" w:rsidTr="00646B12">
        <w:tc>
          <w:tcPr>
            <w:tcW w:w="2179" w:type="dxa"/>
          </w:tcPr>
          <w:p w14:paraId="29853D52" w14:textId="2D346E08" w:rsidR="00646B12" w:rsidRPr="00646B12" w:rsidRDefault="00646B12" w:rsidP="00646B12">
            <w:pPr>
              <w:ind w:firstLine="0"/>
            </w:pPr>
            <w:r>
              <w:t>Howard</w:t>
            </w:r>
          </w:p>
        </w:tc>
        <w:tc>
          <w:tcPr>
            <w:tcW w:w="2179" w:type="dxa"/>
          </w:tcPr>
          <w:p w14:paraId="778E2F8E" w14:textId="4F6E067E" w:rsidR="00646B12" w:rsidRPr="00646B12" w:rsidRDefault="00646B12" w:rsidP="00646B12">
            <w:pPr>
              <w:ind w:firstLine="0"/>
            </w:pPr>
            <w:r>
              <w:t>J. L. Johnson</w:t>
            </w:r>
          </w:p>
        </w:tc>
        <w:tc>
          <w:tcPr>
            <w:tcW w:w="2180" w:type="dxa"/>
          </w:tcPr>
          <w:p w14:paraId="24C34057" w14:textId="4AFBE498" w:rsidR="00646B12" w:rsidRPr="00646B12" w:rsidRDefault="00646B12" w:rsidP="00646B12">
            <w:pPr>
              <w:ind w:firstLine="0"/>
            </w:pPr>
            <w:r>
              <w:t>Jones</w:t>
            </w:r>
          </w:p>
        </w:tc>
      </w:tr>
      <w:tr w:rsidR="00646B12" w:rsidRPr="00646B12" w14:paraId="70FB9A8E" w14:textId="77777777" w:rsidTr="00646B12">
        <w:tc>
          <w:tcPr>
            <w:tcW w:w="2179" w:type="dxa"/>
          </w:tcPr>
          <w:p w14:paraId="0CE1B3D1" w14:textId="3C7D665F" w:rsidR="00646B12" w:rsidRPr="00646B12" w:rsidRDefault="00646B12" w:rsidP="00646B12">
            <w:pPr>
              <w:ind w:firstLine="0"/>
            </w:pPr>
            <w:r>
              <w:t>King</w:t>
            </w:r>
          </w:p>
        </w:tc>
        <w:tc>
          <w:tcPr>
            <w:tcW w:w="2179" w:type="dxa"/>
          </w:tcPr>
          <w:p w14:paraId="49BC0DE6" w14:textId="31CD2B78" w:rsidR="00646B12" w:rsidRPr="00646B12" w:rsidRDefault="00646B12" w:rsidP="00646B12">
            <w:pPr>
              <w:ind w:firstLine="0"/>
            </w:pPr>
            <w:r>
              <w:t>Kirby</w:t>
            </w:r>
          </w:p>
        </w:tc>
        <w:tc>
          <w:tcPr>
            <w:tcW w:w="2180" w:type="dxa"/>
          </w:tcPr>
          <w:p w14:paraId="4E6E1A81" w14:textId="27097615" w:rsidR="00646B12" w:rsidRPr="00646B12" w:rsidRDefault="00646B12" w:rsidP="00646B12">
            <w:pPr>
              <w:ind w:firstLine="0"/>
            </w:pPr>
            <w:r>
              <w:t>Landing</w:t>
            </w:r>
          </w:p>
        </w:tc>
      </w:tr>
      <w:tr w:rsidR="00646B12" w:rsidRPr="00646B12" w14:paraId="4C68D143" w14:textId="77777777" w:rsidTr="00646B12">
        <w:tc>
          <w:tcPr>
            <w:tcW w:w="2179" w:type="dxa"/>
          </w:tcPr>
          <w:p w14:paraId="7F6535AA" w14:textId="3103D527" w:rsidR="00646B12" w:rsidRPr="00646B12" w:rsidRDefault="00646B12" w:rsidP="00646B12">
            <w:pPr>
              <w:ind w:firstLine="0"/>
            </w:pPr>
            <w:r>
              <w:t>Lawson</w:t>
            </w:r>
          </w:p>
        </w:tc>
        <w:tc>
          <w:tcPr>
            <w:tcW w:w="2179" w:type="dxa"/>
          </w:tcPr>
          <w:p w14:paraId="68C8B32A" w14:textId="7B15049E" w:rsidR="00646B12" w:rsidRPr="00646B12" w:rsidRDefault="00646B12" w:rsidP="00646B12">
            <w:pPr>
              <w:ind w:firstLine="0"/>
            </w:pPr>
            <w:r>
              <w:t>Ligon</w:t>
            </w:r>
          </w:p>
        </w:tc>
        <w:tc>
          <w:tcPr>
            <w:tcW w:w="2180" w:type="dxa"/>
          </w:tcPr>
          <w:p w14:paraId="768E4E90" w14:textId="705F1E3A" w:rsidR="00646B12" w:rsidRPr="00646B12" w:rsidRDefault="00646B12" w:rsidP="00646B12">
            <w:pPr>
              <w:ind w:firstLine="0"/>
            </w:pPr>
            <w:r>
              <w:t>Long</w:t>
            </w:r>
          </w:p>
        </w:tc>
      </w:tr>
      <w:tr w:rsidR="00646B12" w:rsidRPr="00646B12" w14:paraId="77B9BD41" w14:textId="77777777" w:rsidTr="00646B12">
        <w:tc>
          <w:tcPr>
            <w:tcW w:w="2179" w:type="dxa"/>
          </w:tcPr>
          <w:p w14:paraId="6C30E75B" w14:textId="0C178897" w:rsidR="00646B12" w:rsidRPr="00646B12" w:rsidRDefault="00646B12" w:rsidP="00646B12">
            <w:pPr>
              <w:ind w:firstLine="0"/>
            </w:pPr>
            <w:r>
              <w:t>Lowe</w:t>
            </w:r>
          </w:p>
        </w:tc>
        <w:tc>
          <w:tcPr>
            <w:tcW w:w="2179" w:type="dxa"/>
          </w:tcPr>
          <w:p w14:paraId="2B287D1B" w14:textId="7DDFC385" w:rsidR="00646B12" w:rsidRPr="00646B12" w:rsidRDefault="00646B12" w:rsidP="00646B12">
            <w:pPr>
              <w:ind w:firstLine="0"/>
            </w:pPr>
            <w:r>
              <w:t>Martin</w:t>
            </w:r>
          </w:p>
        </w:tc>
        <w:tc>
          <w:tcPr>
            <w:tcW w:w="2180" w:type="dxa"/>
          </w:tcPr>
          <w:p w14:paraId="4B542FC7" w14:textId="0C5CCE24" w:rsidR="00646B12" w:rsidRPr="00646B12" w:rsidRDefault="00646B12" w:rsidP="00646B12">
            <w:pPr>
              <w:ind w:firstLine="0"/>
            </w:pPr>
            <w:r>
              <w:t>McDaniel</w:t>
            </w:r>
          </w:p>
        </w:tc>
      </w:tr>
      <w:tr w:rsidR="00646B12" w:rsidRPr="00646B12" w14:paraId="08B16920" w14:textId="77777777" w:rsidTr="00646B12">
        <w:tc>
          <w:tcPr>
            <w:tcW w:w="2179" w:type="dxa"/>
          </w:tcPr>
          <w:p w14:paraId="2B9E7042" w14:textId="5F5CE244" w:rsidR="00646B12" w:rsidRPr="00646B12" w:rsidRDefault="00646B12" w:rsidP="00646B12">
            <w:pPr>
              <w:ind w:firstLine="0"/>
            </w:pPr>
            <w:r>
              <w:t>McGinnis</w:t>
            </w:r>
          </w:p>
        </w:tc>
        <w:tc>
          <w:tcPr>
            <w:tcW w:w="2179" w:type="dxa"/>
          </w:tcPr>
          <w:p w14:paraId="78456160" w14:textId="09612479" w:rsidR="00646B12" w:rsidRPr="00646B12" w:rsidRDefault="00646B12" w:rsidP="00646B12">
            <w:pPr>
              <w:ind w:firstLine="0"/>
            </w:pPr>
            <w:r>
              <w:t>J. Moore</w:t>
            </w:r>
          </w:p>
        </w:tc>
        <w:tc>
          <w:tcPr>
            <w:tcW w:w="2180" w:type="dxa"/>
          </w:tcPr>
          <w:p w14:paraId="18B59212" w14:textId="6EC0DA4B" w:rsidR="00646B12" w:rsidRPr="00646B12" w:rsidRDefault="00646B12" w:rsidP="00646B12">
            <w:pPr>
              <w:ind w:firstLine="0"/>
            </w:pPr>
            <w:r>
              <w:t>T. Moore</w:t>
            </w:r>
          </w:p>
        </w:tc>
      </w:tr>
      <w:tr w:rsidR="00646B12" w:rsidRPr="00646B12" w14:paraId="1DF4F805" w14:textId="77777777" w:rsidTr="00646B12">
        <w:tc>
          <w:tcPr>
            <w:tcW w:w="2179" w:type="dxa"/>
          </w:tcPr>
          <w:p w14:paraId="191AA707" w14:textId="7783731E" w:rsidR="00646B12" w:rsidRPr="00646B12" w:rsidRDefault="00646B12" w:rsidP="00646B12">
            <w:pPr>
              <w:ind w:firstLine="0"/>
            </w:pPr>
            <w:r>
              <w:t>Moss</w:t>
            </w:r>
          </w:p>
        </w:tc>
        <w:tc>
          <w:tcPr>
            <w:tcW w:w="2179" w:type="dxa"/>
          </w:tcPr>
          <w:p w14:paraId="2E866613" w14:textId="08E43A1E" w:rsidR="00646B12" w:rsidRPr="00646B12" w:rsidRDefault="00646B12" w:rsidP="00646B12">
            <w:pPr>
              <w:ind w:firstLine="0"/>
            </w:pPr>
            <w:r>
              <w:t>Neese</w:t>
            </w:r>
          </w:p>
        </w:tc>
        <w:tc>
          <w:tcPr>
            <w:tcW w:w="2180" w:type="dxa"/>
          </w:tcPr>
          <w:p w14:paraId="7506B905" w14:textId="369639E3" w:rsidR="00646B12" w:rsidRPr="00646B12" w:rsidRDefault="00646B12" w:rsidP="00646B12">
            <w:pPr>
              <w:ind w:firstLine="0"/>
            </w:pPr>
            <w:r>
              <w:t>B. Newton</w:t>
            </w:r>
          </w:p>
        </w:tc>
      </w:tr>
      <w:tr w:rsidR="00646B12" w:rsidRPr="00646B12" w14:paraId="4B7351BE" w14:textId="77777777" w:rsidTr="00646B12">
        <w:tc>
          <w:tcPr>
            <w:tcW w:w="2179" w:type="dxa"/>
          </w:tcPr>
          <w:p w14:paraId="59DB8D64" w14:textId="3C377AA7" w:rsidR="00646B12" w:rsidRPr="00646B12" w:rsidRDefault="00646B12" w:rsidP="00646B12">
            <w:pPr>
              <w:ind w:firstLine="0"/>
            </w:pPr>
            <w:r>
              <w:t>Oremus</w:t>
            </w:r>
          </w:p>
        </w:tc>
        <w:tc>
          <w:tcPr>
            <w:tcW w:w="2179" w:type="dxa"/>
          </w:tcPr>
          <w:p w14:paraId="56CC0A4C" w14:textId="3769338F" w:rsidR="00646B12" w:rsidRPr="00646B12" w:rsidRDefault="00646B12" w:rsidP="00646B12">
            <w:pPr>
              <w:ind w:firstLine="0"/>
            </w:pPr>
            <w:r>
              <w:t>Pedalino</w:t>
            </w:r>
          </w:p>
        </w:tc>
        <w:tc>
          <w:tcPr>
            <w:tcW w:w="2180" w:type="dxa"/>
          </w:tcPr>
          <w:p w14:paraId="6CB3DEB2" w14:textId="59EBB516" w:rsidR="00646B12" w:rsidRPr="00646B12" w:rsidRDefault="00646B12" w:rsidP="00646B12">
            <w:pPr>
              <w:ind w:firstLine="0"/>
            </w:pPr>
            <w:r>
              <w:t>Rankin</w:t>
            </w:r>
          </w:p>
        </w:tc>
      </w:tr>
      <w:tr w:rsidR="00646B12" w:rsidRPr="00646B12" w14:paraId="5725A97B" w14:textId="77777777" w:rsidTr="00646B12">
        <w:tc>
          <w:tcPr>
            <w:tcW w:w="2179" w:type="dxa"/>
          </w:tcPr>
          <w:p w14:paraId="2213C243" w14:textId="428EF96A" w:rsidR="00646B12" w:rsidRPr="00646B12" w:rsidRDefault="00646B12" w:rsidP="00646B12">
            <w:pPr>
              <w:ind w:firstLine="0"/>
            </w:pPr>
            <w:r>
              <w:t>Rivers</w:t>
            </w:r>
          </w:p>
        </w:tc>
        <w:tc>
          <w:tcPr>
            <w:tcW w:w="2179" w:type="dxa"/>
          </w:tcPr>
          <w:p w14:paraId="6B104ED1" w14:textId="02032AFB" w:rsidR="00646B12" w:rsidRPr="00646B12" w:rsidRDefault="00646B12" w:rsidP="00646B12">
            <w:pPr>
              <w:ind w:firstLine="0"/>
            </w:pPr>
            <w:r>
              <w:t>Robbins</w:t>
            </w:r>
          </w:p>
        </w:tc>
        <w:tc>
          <w:tcPr>
            <w:tcW w:w="2180" w:type="dxa"/>
          </w:tcPr>
          <w:p w14:paraId="6BAC96E4" w14:textId="4E949FFF" w:rsidR="00646B12" w:rsidRPr="00646B12" w:rsidRDefault="00646B12" w:rsidP="00646B12">
            <w:pPr>
              <w:ind w:firstLine="0"/>
            </w:pPr>
            <w:r>
              <w:t>Sanders</w:t>
            </w:r>
          </w:p>
        </w:tc>
      </w:tr>
      <w:tr w:rsidR="00646B12" w:rsidRPr="00646B12" w14:paraId="7D26E2B8" w14:textId="77777777" w:rsidTr="00646B12">
        <w:tc>
          <w:tcPr>
            <w:tcW w:w="2179" w:type="dxa"/>
          </w:tcPr>
          <w:p w14:paraId="5AE3A8E0" w14:textId="36CAD80D" w:rsidR="00646B12" w:rsidRPr="00646B12" w:rsidRDefault="00646B12" w:rsidP="00646B12">
            <w:pPr>
              <w:ind w:firstLine="0"/>
            </w:pPr>
            <w:r>
              <w:t>Schuessler</w:t>
            </w:r>
          </w:p>
        </w:tc>
        <w:tc>
          <w:tcPr>
            <w:tcW w:w="2179" w:type="dxa"/>
          </w:tcPr>
          <w:p w14:paraId="6AD2875E" w14:textId="1ECF301C" w:rsidR="00646B12" w:rsidRPr="00646B12" w:rsidRDefault="00646B12" w:rsidP="00646B12">
            <w:pPr>
              <w:ind w:firstLine="0"/>
            </w:pPr>
            <w:r>
              <w:t>Scott</w:t>
            </w:r>
          </w:p>
        </w:tc>
        <w:tc>
          <w:tcPr>
            <w:tcW w:w="2180" w:type="dxa"/>
          </w:tcPr>
          <w:p w14:paraId="29A013DE" w14:textId="0D755D4B" w:rsidR="00646B12" w:rsidRPr="00646B12" w:rsidRDefault="00646B12" w:rsidP="00646B12">
            <w:pPr>
              <w:ind w:firstLine="0"/>
            </w:pPr>
            <w:r>
              <w:t>M. M. Smith</w:t>
            </w:r>
          </w:p>
        </w:tc>
      </w:tr>
      <w:tr w:rsidR="00646B12" w:rsidRPr="00646B12" w14:paraId="7F8B8D50" w14:textId="77777777" w:rsidTr="00646B12">
        <w:tc>
          <w:tcPr>
            <w:tcW w:w="2179" w:type="dxa"/>
          </w:tcPr>
          <w:p w14:paraId="57D49A17" w14:textId="6A88C5C8" w:rsidR="00646B12" w:rsidRPr="00646B12" w:rsidRDefault="00646B12" w:rsidP="00646B12">
            <w:pPr>
              <w:ind w:firstLine="0"/>
            </w:pPr>
            <w:r>
              <w:t>Stavrinakis</w:t>
            </w:r>
          </w:p>
        </w:tc>
        <w:tc>
          <w:tcPr>
            <w:tcW w:w="2179" w:type="dxa"/>
          </w:tcPr>
          <w:p w14:paraId="122837E7" w14:textId="1C188B0F" w:rsidR="00646B12" w:rsidRPr="00646B12" w:rsidRDefault="00646B12" w:rsidP="00646B12">
            <w:pPr>
              <w:ind w:firstLine="0"/>
            </w:pPr>
            <w:r>
              <w:t>Taylor</w:t>
            </w:r>
          </w:p>
        </w:tc>
        <w:tc>
          <w:tcPr>
            <w:tcW w:w="2180" w:type="dxa"/>
          </w:tcPr>
          <w:p w14:paraId="2BF560B3" w14:textId="749B8C86" w:rsidR="00646B12" w:rsidRPr="00646B12" w:rsidRDefault="00646B12" w:rsidP="00646B12">
            <w:pPr>
              <w:ind w:firstLine="0"/>
            </w:pPr>
            <w:r>
              <w:t>Teeple</w:t>
            </w:r>
          </w:p>
        </w:tc>
      </w:tr>
      <w:tr w:rsidR="00646B12" w:rsidRPr="00646B12" w14:paraId="6974AE27" w14:textId="77777777" w:rsidTr="00646B12">
        <w:tc>
          <w:tcPr>
            <w:tcW w:w="2179" w:type="dxa"/>
          </w:tcPr>
          <w:p w14:paraId="27B9318C" w14:textId="0E6AD4DD" w:rsidR="00646B12" w:rsidRPr="00646B12" w:rsidRDefault="00646B12" w:rsidP="00646B12">
            <w:pPr>
              <w:ind w:firstLine="0"/>
            </w:pPr>
            <w:r>
              <w:t>Vaughan</w:t>
            </w:r>
          </w:p>
        </w:tc>
        <w:tc>
          <w:tcPr>
            <w:tcW w:w="2179" w:type="dxa"/>
          </w:tcPr>
          <w:p w14:paraId="06AE8887" w14:textId="3374D038" w:rsidR="00646B12" w:rsidRPr="00646B12" w:rsidRDefault="00646B12" w:rsidP="00646B12">
            <w:pPr>
              <w:ind w:firstLine="0"/>
            </w:pPr>
            <w:r>
              <w:t>Waters</w:t>
            </w:r>
          </w:p>
        </w:tc>
        <w:tc>
          <w:tcPr>
            <w:tcW w:w="2180" w:type="dxa"/>
          </w:tcPr>
          <w:p w14:paraId="70B84D26" w14:textId="2364B515" w:rsidR="00646B12" w:rsidRPr="00646B12" w:rsidRDefault="00646B12" w:rsidP="00646B12">
            <w:pPr>
              <w:ind w:firstLine="0"/>
            </w:pPr>
            <w:r>
              <w:t>Wetmore</w:t>
            </w:r>
          </w:p>
        </w:tc>
      </w:tr>
      <w:tr w:rsidR="00646B12" w:rsidRPr="00646B12" w14:paraId="54515F1B" w14:textId="77777777" w:rsidTr="00646B12">
        <w:tc>
          <w:tcPr>
            <w:tcW w:w="2179" w:type="dxa"/>
          </w:tcPr>
          <w:p w14:paraId="3C49F80B" w14:textId="6983BE11" w:rsidR="00646B12" w:rsidRPr="00646B12" w:rsidRDefault="00646B12" w:rsidP="00646B12">
            <w:pPr>
              <w:keepNext/>
              <w:ind w:firstLine="0"/>
            </w:pPr>
            <w:r>
              <w:t>Whitmire</w:t>
            </w:r>
          </w:p>
        </w:tc>
        <w:tc>
          <w:tcPr>
            <w:tcW w:w="2179" w:type="dxa"/>
          </w:tcPr>
          <w:p w14:paraId="7CBD8AB8" w14:textId="7E1F9167" w:rsidR="00646B12" w:rsidRPr="00646B12" w:rsidRDefault="00646B12" w:rsidP="00646B12">
            <w:pPr>
              <w:keepNext/>
              <w:ind w:firstLine="0"/>
            </w:pPr>
            <w:r>
              <w:t>Wickensimer</w:t>
            </w:r>
          </w:p>
        </w:tc>
        <w:tc>
          <w:tcPr>
            <w:tcW w:w="2180" w:type="dxa"/>
          </w:tcPr>
          <w:p w14:paraId="0E7FB50D" w14:textId="1C1A0698" w:rsidR="00646B12" w:rsidRPr="00646B12" w:rsidRDefault="00646B12" w:rsidP="00646B12">
            <w:pPr>
              <w:keepNext/>
              <w:ind w:firstLine="0"/>
            </w:pPr>
            <w:r>
              <w:t>Williams</w:t>
            </w:r>
          </w:p>
        </w:tc>
      </w:tr>
      <w:tr w:rsidR="00646B12" w:rsidRPr="00646B12" w14:paraId="3354387C" w14:textId="77777777" w:rsidTr="00646B12">
        <w:tc>
          <w:tcPr>
            <w:tcW w:w="2179" w:type="dxa"/>
          </w:tcPr>
          <w:p w14:paraId="50BA6F2A" w14:textId="2D7BB788" w:rsidR="00646B12" w:rsidRPr="00646B12" w:rsidRDefault="00646B12" w:rsidP="00646B12">
            <w:pPr>
              <w:keepNext/>
              <w:ind w:firstLine="0"/>
            </w:pPr>
            <w:r>
              <w:t>Willis</w:t>
            </w:r>
          </w:p>
        </w:tc>
        <w:tc>
          <w:tcPr>
            <w:tcW w:w="2179" w:type="dxa"/>
          </w:tcPr>
          <w:p w14:paraId="1B478EBA" w14:textId="7E3CACBA" w:rsidR="00646B12" w:rsidRPr="00646B12" w:rsidRDefault="00646B12" w:rsidP="00646B12">
            <w:pPr>
              <w:keepNext/>
              <w:ind w:firstLine="0"/>
            </w:pPr>
            <w:r>
              <w:t>Wooten</w:t>
            </w:r>
          </w:p>
        </w:tc>
        <w:tc>
          <w:tcPr>
            <w:tcW w:w="2180" w:type="dxa"/>
          </w:tcPr>
          <w:p w14:paraId="233B41B3" w14:textId="78BB50FB" w:rsidR="00646B12" w:rsidRPr="00646B12" w:rsidRDefault="00646B12" w:rsidP="00646B12">
            <w:pPr>
              <w:keepNext/>
              <w:ind w:firstLine="0"/>
            </w:pPr>
            <w:r>
              <w:t>Yow</w:t>
            </w:r>
          </w:p>
        </w:tc>
      </w:tr>
    </w:tbl>
    <w:p w14:paraId="42D21906" w14:textId="77777777" w:rsidR="00646B12" w:rsidRDefault="00646B12" w:rsidP="00646B12"/>
    <w:p w14:paraId="0FE9E15A" w14:textId="1116E309" w:rsidR="00646B12" w:rsidRDefault="00646B12" w:rsidP="00646B12">
      <w:pPr>
        <w:jc w:val="center"/>
        <w:rPr>
          <w:b/>
        </w:rPr>
      </w:pPr>
      <w:r w:rsidRPr="00646B12">
        <w:rPr>
          <w:b/>
        </w:rPr>
        <w:t>Total--81</w:t>
      </w:r>
    </w:p>
    <w:p w14:paraId="3130D85B" w14:textId="77777777" w:rsidR="00646B12" w:rsidRDefault="00646B12" w:rsidP="00646B12">
      <w:pPr>
        <w:jc w:val="center"/>
        <w:rPr>
          <w:b/>
        </w:rPr>
      </w:pPr>
    </w:p>
    <w:p w14:paraId="707F826F" w14:textId="77777777" w:rsidR="00646B12" w:rsidRDefault="00646B12" w:rsidP="00646B12">
      <w:pPr>
        <w:ind w:firstLine="0"/>
      </w:pPr>
      <w:r w:rsidRPr="00646B1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6B12" w:rsidRPr="00646B12" w14:paraId="10FCDF13" w14:textId="77777777" w:rsidTr="00646B12">
        <w:tc>
          <w:tcPr>
            <w:tcW w:w="2179" w:type="dxa"/>
          </w:tcPr>
          <w:p w14:paraId="12B4EE87" w14:textId="16A81365" w:rsidR="00646B12" w:rsidRPr="00646B12" w:rsidRDefault="00646B12" w:rsidP="00646B12">
            <w:pPr>
              <w:keepNext/>
              <w:ind w:firstLine="0"/>
            </w:pPr>
            <w:r>
              <w:t>Beach</w:t>
            </w:r>
          </w:p>
        </w:tc>
        <w:tc>
          <w:tcPr>
            <w:tcW w:w="2179" w:type="dxa"/>
          </w:tcPr>
          <w:p w14:paraId="422F6F29" w14:textId="48FCBA78" w:rsidR="00646B12" w:rsidRPr="00646B12" w:rsidRDefault="00646B12" w:rsidP="00646B12">
            <w:pPr>
              <w:keepNext/>
              <w:ind w:firstLine="0"/>
            </w:pPr>
            <w:r>
              <w:t>Burns</w:t>
            </w:r>
          </w:p>
        </w:tc>
        <w:tc>
          <w:tcPr>
            <w:tcW w:w="2180" w:type="dxa"/>
          </w:tcPr>
          <w:p w14:paraId="30C858A1" w14:textId="228A70F3" w:rsidR="00646B12" w:rsidRPr="00646B12" w:rsidRDefault="00646B12" w:rsidP="00646B12">
            <w:pPr>
              <w:keepNext/>
              <w:ind w:firstLine="0"/>
            </w:pPr>
            <w:r>
              <w:t>Chumley</w:t>
            </w:r>
          </w:p>
        </w:tc>
      </w:tr>
      <w:tr w:rsidR="00646B12" w:rsidRPr="00646B12" w14:paraId="715DBB71" w14:textId="77777777" w:rsidTr="00646B12">
        <w:tc>
          <w:tcPr>
            <w:tcW w:w="2179" w:type="dxa"/>
          </w:tcPr>
          <w:p w14:paraId="5006936C" w14:textId="341BEE93" w:rsidR="00646B12" w:rsidRPr="00646B12" w:rsidRDefault="00646B12" w:rsidP="00646B12">
            <w:pPr>
              <w:ind w:firstLine="0"/>
            </w:pPr>
            <w:r>
              <w:t>Cromer</w:t>
            </w:r>
          </w:p>
        </w:tc>
        <w:tc>
          <w:tcPr>
            <w:tcW w:w="2179" w:type="dxa"/>
          </w:tcPr>
          <w:p w14:paraId="275286EE" w14:textId="2E9C3E24" w:rsidR="00646B12" w:rsidRPr="00646B12" w:rsidRDefault="00646B12" w:rsidP="00646B12">
            <w:pPr>
              <w:ind w:firstLine="0"/>
            </w:pPr>
            <w:r>
              <w:t>Edgerton</w:t>
            </w:r>
          </w:p>
        </w:tc>
        <w:tc>
          <w:tcPr>
            <w:tcW w:w="2180" w:type="dxa"/>
          </w:tcPr>
          <w:p w14:paraId="240F1322" w14:textId="3B08C285" w:rsidR="00646B12" w:rsidRPr="00646B12" w:rsidRDefault="00646B12" w:rsidP="00646B12">
            <w:pPr>
              <w:ind w:firstLine="0"/>
            </w:pPr>
            <w:r>
              <w:t>Frank</w:t>
            </w:r>
          </w:p>
        </w:tc>
      </w:tr>
      <w:tr w:rsidR="00646B12" w:rsidRPr="00646B12" w14:paraId="6DCDC319" w14:textId="77777777" w:rsidTr="00646B12">
        <w:tc>
          <w:tcPr>
            <w:tcW w:w="2179" w:type="dxa"/>
          </w:tcPr>
          <w:p w14:paraId="33ECD1D1" w14:textId="5A1B412E" w:rsidR="00646B12" w:rsidRPr="00646B12" w:rsidRDefault="00646B12" w:rsidP="00646B12">
            <w:pPr>
              <w:ind w:firstLine="0"/>
            </w:pPr>
            <w:r>
              <w:t>Gilreath</w:t>
            </w:r>
          </w:p>
        </w:tc>
        <w:tc>
          <w:tcPr>
            <w:tcW w:w="2179" w:type="dxa"/>
          </w:tcPr>
          <w:p w14:paraId="1F3A0AD5" w14:textId="62A06BE2" w:rsidR="00646B12" w:rsidRPr="00646B12" w:rsidRDefault="00646B12" w:rsidP="00646B12">
            <w:pPr>
              <w:ind w:firstLine="0"/>
            </w:pPr>
            <w:r>
              <w:t>Harris</w:t>
            </w:r>
          </w:p>
        </w:tc>
        <w:tc>
          <w:tcPr>
            <w:tcW w:w="2180" w:type="dxa"/>
          </w:tcPr>
          <w:p w14:paraId="10BE40EF" w14:textId="3F57A5B4" w:rsidR="00646B12" w:rsidRPr="00646B12" w:rsidRDefault="00646B12" w:rsidP="00646B12">
            <w:pPr>
              <w:ind w:firstLine="0"/>
            </w:pPr>
            <w:r>
              <w:t>Huff</w:t>
            </w:r>
          </w:p>
        </w:tc>
      </w:tr>
      <w:tr w:rsidR="00646B12" w:rsidRPr="00646B12" w14:paraId="69EBEA70" w14:textId="77777777" w:rsidTr="00646B12">
        <w:tc>
          <w:tcPr>
            <w:tcW w:w="2179" w:type="dxa"/>
          </w:tcPr>
          <w:p w14:paraId="09C291B8" w14:textId="207CB3BF" w:rsidR="00646B12" w:rsidRPr="00646B12" w:rsidRDefault="00646B12" w:rsidP="00646B12">
            <w:pPr>
              <w:ind w:firstLine="0"/>
            </w:pPr>
            <w:r>
              <w:t>Kilmartin</w:t>
            </w:r>
          </w:p>
        </w:tc>
        <w:tc>
          <w:tcPr>
            <w:tcW w:w="2179" w:type="dxa"/>
          </w:tcPr>
          <w:p w14:paraId="085CE83C" w14:textId="6B08798E" w:rsidR="00646B12" w:rsidRPr="00646B12" w:rsidRDefault="00646B12" w:rsidP="00646B12">
            <w:pPr>
              <w:ind w:firstLine="0"/>
            </w:pPr>
            <w:r>
              <w:t>Lastinger</w:t>
            </w:r>
          </w:p>
        </w:tc>
        <w:tc>
          <w:tcPr>
            <w:tcW w:w="2180" w:type="dxa"/>
          </w:tcPr>
          <w:p w14:paraId="6F45F599" w14:textId="3F2C2E41" w:rsidR="00646B12" w:rsidRPr="00646B12" w:rsidRDefault="00646B12" w:rsidP="00646B12">
            <w:pPr>
              <w:ind w:firstLine="0"/>
            </w:pPr>
            <w:r>
              <w:t>Magnuson</w:t>
            </w:r>
          </w:p>
        </w:tc>
      </w:tr>
      <w:tr w:rsidR="00646B12" w:rsidRPr="00646B12" w14:paraId="1F80A499" w14:textId="77777777" w:rsidTr="00646B12">
        <w:tc>
          <w:tcPr>
            <w:tcW w:w="2179" w:type="dxa"/>
          </w:tcPr>
          <w:p w14:paraId="1A8DAE45" w14:textId="1CF73C39" w:rsidR="00646B12" w:rsidRPr="00646B12" w:rsidRDefault="00646B12" w:rsidP="00646B12">
            <w:pPr>
              <w:keepNext/>
              <w:ind w:firstLine="0"/>
            </w:pPr>
            <w:r>
              <w:t>D. Mitchell</w:t>
            </w:r>
          </w:p>
        </w:tc>
        <w:tc>
          <w:tcPr>
            <w:tcW w:w="2179" w:type="dxa"/>
          </w:tcPr>
          <w:p w14:paraId="48634FE7" w14:textId="53CE0A8E" w:rsidR="00646B12" w:rsidRPr="00646B12" w:rsidRDefault="00646B12" w:rsidP="00646B12">
            <w:pPr>
              <w:keepNext/>
              <w:ind w:firstLine="0"/>
            </w:pPr>
            <w:r>
              <w:t>Morgan</w:t>
            </w:r>
          </w:p>
        </w:tc>
        <w:tc>
          <w:tcPr>
            <w:tcW w:w="2180" w:type="dxa"/>
          </w:tcPr>
          <w:p w14:paraId="24FD2BA8" w14:textId="2277DE1A" w:rsidR="00646B12" w:rsidRPr="00646B12" w:rsidRDefault="00646B12" w:rsidP="00646B12">
            <w:pPr>
              <w:keepNext/>
              <w:ind w:firstLine="0"/>
            </w:pPr>
            <w:r>
              <w:t>Pace</w:t>
            </w:r>
          </w:p>
        </w:tc>
      </w:tr>
      <w:tr w:rsidR="00646B12" w:rsidRPr="00646B12" w14:paraId="3DCA257C" w14:textId="77777777" w:rsidTr="00646B12">
        <w:tc>
          <w:tcPr>
            <w:tcW w:w="2179" w:type="dxa"/>
          </w:tcPr>
          <w:p w14:paraId="25374FE2" w14:textId="6B90503A" w:rsidR="00646B12" w:rsidRPr="00646B12" w:rsidRDefault="00646B12" w:rsidP="00646B12">
            <w:pPr>
              <w:keepNext/>
              <w:ind w:firstLine="0"/>
            </w:pPr>
            <w:r>
              <w:t>Terribile</w:t>
            </w:r>
          </w:p>
        </w:tc>
        <w:tc>
          <w:tcPr>
            <w:tcW w:w="2179" w:type="dxa"/>
          </w:tcPr>
          <w:p w14:paraId="560063D2" w14:textId="1A62B789" w:rsidR="00646B12" w:rsidRPr="00646B12" w:rsidRDefault="00646B12" w:rsidP="00646B12">
            <w:pPr>
              <w:keepNext/>
              <w:ind w:firstLine="0"/>
            </w:pPr>
            <w:r>
              <w:t>White</w:t>
            </w:r>
          </w:p>
        </w:tc>
        <w:tc>
          <w:tcPr>
            <w:tcW w:w="2180" w:type="dxa"/>
          </w:tcPr>
          <w:p w14:paraId="68025D82" w14:textId="77777777" w:rsidR="00646B12" w:rsidRPr="00646B12" w:rsidRDefault="00646B12" w:rsidP="00646B12">
            <w:pPr>
              <w:keepNext/>
              <w:ind w:firstLine="0"/>
            </w:pPr>
          </w:p>
        </w:tc>
      </w:tr>
    </w:tbl>
    <w:p w14:paraId="078A14EC" w14:textId="77777777" w:rsidR="00646B12" w:rsidRDefault="00646B12" w:rsidP="00646B12"/>
    <w:p w14:paraId="4DA48B6C" w14:textId="77777777" w:rsidR="00646B12" w:rsidRDefault="00646B12" w:rsidP="00646B12">
      <w:pPr>
        <w:jc w:val="center"/>
        <w:rPr>
          <w:b/>
        </w:rPr>
      </w:pPr>
      <w:r w:rsidRPr="00646B12">
        <w:rPr>
          <w:b/>
        </w:rPr>
        <w:t>Total--17</w:t>
      </w:r>
    </w:p>
    <w:p w14:paraId="33A57495" w14:textId="77777777" w:rsidR="00646B12" w:rsidRDefault="00646B12" w:rsidP="00646B12">
      <w:pPr>
        <w:jc w:val="center"/>
        <w:rPr>
          <w:b/>
        </w:rPr>
      </w:pPr>
    </w:p>
    <w:p w14:paraId="1D8A3DE6" w14:textId="77777777" w:rsidR="00646B12" w:rsidRDefault="00646B12" w:rsidP="00646B12">
      <w:r>
        <w:t>Section 70 was adopted.</w:t>
      </w:r>
    </w:p>
    <w:p w14:paraId="5D88B3EF" w14:textId="6D7650FE" w:rsidR="00646B12" w:rsidRDefault="00646B12" w:rsidP="00646B12"/>
    <w:p w14:paraId="5B7566E9" w14:textId="77777777" w:rsidR="00646B12" w:rsidRPr="003303F2" w:rsidRDefault="00646B12" w:rsidP="00646B12">
      <w:pPr>
        <w:pStyle w:val="Title"/>
        <w:keepNext/>
        <w:tabs>
          <w:tab w:val="left" w:pos="0"/>
        </w:tabs>
        <w:ind w:right="22"/>
        <w:rPr>
          <w:sz w:val="22"/>
          <w:szCs w:val="22"/>
        </w:rPr>
      </w:pPr>
      <w:bookmarkStart w:id="32" w:name="file_start121"/>
      <w:bookmarkEnd w:id="32"/>
      <w:r w:rsidRPr="003303F2">
        <w:rPr>
          <w:sz w:val="22"/>
          <w:szCs w:val="22"/>
        </w:rPr>
        <w:t>RECORD FOR VOTING</w:t>
      </w:r>
    </w:p>
    <w:p w14:paraId="606BB987" w14:textId="77777777" w:rsidR="00646B12" w:rsidRPr="003303F2" w:rsidRDefault="00646B12" w:rsidP="00646B12">
      <w:pPr>
        <w:tabs>
          <w:tab w:val="left" w:pos="270"/>
          <w:tab w:val="left" w:pos="630"/>
          <w:tab w:val="left" w:pos="900"/>
          <w:tab w:val="left" w:pos="1260"/>
          <w:tab w:val="left" w:pos="1620"/>
          <w:tab w:val="left" w:pos="1980"/>
          <w:tab w:val="left" w:pos="2340"/>
          <w:tab w:val="left" w:pos="2700"/>
        </w:tabs>
        <w:ind w:right="22" w:firstLine="0"/>
        <w:rPr>
          <w:szCs w:val="22"/>
        </w:rPr>
      </w:pPr>
      <w:r w:rsidRPr="003303F2">
        <w:rPr>
          <w:szCs w:val="22"/>
        </w:rPr>
        <w:tab/>
        <w:t xml:space="preserve">I inadvertently voted on H. 5126, Part 1A, Section 70, but I meant to abstain due to a potential conflict of interest and wish to have my abstention noted for the record in the House Journal. </w:t>
      </w:r>
    </w:p>
    <w:p w14:paraId="72CFB09A" w14:textId="77777777" w:rsidR="00646B12" w:rsidRDefault="00646B12" w:rsidP="00646B12">
      <w:pPr>
        <w:tabs>
          <w:tab w:val="left" w:pos="270"/>
          <w:tab w:val="left" w:pos="630"/>
          <w:tab w:val="left" w:pos="900"/>
          <w:tab w:val="left" w:pos="1260"/>
          <w:tab w:val="left" w:pos="1620"/>
          <w:tab w:val="left" w:pos="1980"/>
          <w:tab w:val="left" w:pos="2340"/>
          <w:tab w:val="left" w:pos="2700"/>
        </w:tabs>
        <w:ind w:right="22" w:firstLine="0"/>
        <w:rPr>
          <w:szCs w:val="22"/>
        </w:rPr>
      </w:pPr>
      <w:r w:rsidRPr="003303F2">
        <w:rPr>
          <w:szCs w:val="22"/>
        </w:rPr>
        <w:tab/>
        <w:t>Rep. Beth Bernstein</w:t>
      </w:r>
    </w:p>
    <w:p w14:paraId="0748E0AF" w14:textId="24B70007" w:rsidR="00646B12" w:rsidRDefault="00646B12" w:rsidP="00646B12">
      <w:pPr>
        <w:tabs>
          <w:tab w:val="left" w:pos="270"/>
          <w:tab w:val="left" w:pos="630"/>
          <w:tab w:val="left" w:pos="900"/>
          <w:tab w:val="left" w:pos="1260"/>
          <w:tab w:val="left" w:pos="1620"/>
          <w:tab w:val="left" w:pos="1980"/>
          <w:tab w:val="left" w:pos="2340"/>
          <w:tab w:val="left" w:pos="2700"/>
        </w:tabs>
        <w:ind w:right="22" w:firstLine="0"/>
        <w:rPr>
          <w:szCs w:val="22"/>
        </w:rPr>
      </w:pPr>
    </w:p>
    <w:p w14:paraId="41F9E7FD" w14:textId="77777777" w:rsidR="00646B12" w:rsidRPr="00D26D82" w:rsidRDefault="00646B12" w:rsidP="00646B12">
      <w:pPr>
        <w:pStyle w:val="Title"/>
        <w:keepNext/>
        <w:tabs>
          <w:tab w:val="left" w:pos="0"/>
        </w:tabs>
        <w:ind w:right="22"/>
        <w:rPr>
          <w:sz w:val="22"/>
          <w:szCs w:val="22"/>
        </w:rPr>
      </w:pPr>
      <w:bookmarkStart w:id="33" w:name="file_start122"/>
      <w:bookmarkEnd w:id="33"/>
      <w:r w:rsidRPr="00D26D82">
        <w:rPr>
          <w:sz w:val="22"/>
          <w:szCs w:val="22"/>
        </w:rPr>
        <w:t>RECORD FOR VOTING</w:t>
      </w:r>
    </w:p>
    <w:p w14:paraId="11E05C6A" w14:textId="77777777" w:rsidR="00646B12" w:rsidRPr="00D26D82" w:rsidRDefault="00646B12" w:rsidP="00646B12">
      <w:pPr>
        <w:tabs>
          <w:tab w:val="left" w:pos="270"/>
          <w:tab w:val="left" w:pos="630"/>
          <w:tab w:val="left" w:pos="900"/>
          <w:tab w:val="left" w:pos="1260"/>
          <w:tab w:val="left" w:pos="1620"/>
          <w:tab w:val="left" w:pos="1980"/>
          <w:tab w:val="left" w:pos="2340"/>
          <w:tab w:val="left" w:pos="2700"/>
        </w:tabs>
        <w:ind w:right="22" w:firstLine="0"/>
        <w:rPr>
          <w:szCs w:val="22"/>
        </w:rPr>
      </w:pPr>
      <w:r w:rsidRPr="00D26D82">
        <w:rPr>
          <w:szCs w:val="22"/>
        </w:rPr>
        <w:tab/>
        <w:t xml:space="preserve">I inadvertently voted on H. 5126, Part 1A, Section 70, but I meant to abstain due to a potential conflict of interest and wish to have my abstention noted for the record in the House Journal. </w:t>
      </w:r>
    </w:p>
    <w:p w14:paraId="08B3A018" w14:textId="77777777" w:rsidR="00646B12" w:rsidRDefault="00646B12" w:rsidP="00646B12">
      <w:pPr>
        <w:tabs>
          <w:tab w:val="left" w:pos="270"/>
          <w:tab w:val="left" w:pos="630"/>
          <w:tab w:val="left" w:pos="900"/>
          <w:tab w:val="left" w:pos="1260"/>
          <w:tab w:val="left" w:pos="1620"/>
          <w:tab w:val="left" w:pos="1980"/>
          <w:tab w:val="left" w:pos="2340"/>
          <w:tab w:val="left" w:pos="2700"/>
        </w:tabs>
        <w:ind w:right="22" w:firstLine="0"/>
        <w:rPr>
          <w:szCs w:val="22"/>
        </w:rPr>
      </w:pPr>
      <w:r w:rsidRPr="00D26D82">
        <w:rPr>
          <w:szCs w:val="22"/>
        </w:rPr>
        <w:tab/>
        <w:t>Rep. T. Moore</w:t>
      </w:r>
    </w:p>
    <w:p w14:paraId="6CD01CB9" w14:textId="6E1162C0" w:rsidR="00646B12" w:rsidRDefault="00646B12" w:rsidP="00646B12">
      <w:pPr>
        <w:tabs>
          <w:tab w:val="left" w:pos="270"/>
          <w:tab w:val="left" w:pos="630"/>
          <w:tab w:val="left" w:pos="900"/>
          <w:tab w:val="left" w:pos="1260"/>
          <w:tab w:val="left" w:pos="1620"/>
          <w:tab w:val="left" w:pos="1980"/>
          <w:tab w:val="left" w:pos="2340"/>
          <w:tab w:val="left" w:pos="2700"/>
        </w:tabs>
        <w:ind w:right="22" w:firstLine="0"/>
        <w:rPr>
          <w:szCs w:val="22"/>
        </w:rPr>
      </w:pPr>
    </w:p>
    <w:p w14:paraId="2B45AB9B" w14:textId="77777777" w:rsidR="00646B12" w:rsidRDefault="00646B12" w:rsidP="00646B12">
      <w:pPr>
        <w:keepNext/>
        <w:jc w:val="center"/>
        <w:rPr>
          <w:b/>
        </w:rPr>
      </w:pPr>
      <w:r w:rsidRPr="00646B12">
        <w:rPr>
          <w:b/>
        </w:rPr>
        <w:t>SECTION 71--ADOPTED</w:t>
      </w:r>
    </w:p>
    <w:p w14:paraId="4F2663A1" w14:textId="7F16B3FF" w:rsidR="00646B12" w:rsidRDefault="00646B12" w:rsidP="00646B12">
      <w:pPr>
        <w:jc w:val="center"/>
        <w:rPr>
          <w:b/>
        </w:rPr>
      </w:pPr>
    </w:p>
    <w:p w14:paraId="2AD512DB" w14:textId="77777777" w:rsidR="00646B12" w:rsidRPr="002B5F05" w:rsidRDefault="00646B12" w:rsidP="00646B12">
      <w:pPr>
        <w:widowControl w:val="0"/>
        <w:rPr>
          <w:snapToGrid w:val="0"/>
        </w:rPr>
      </w:pPr>
      <w:r w:rsidRPr="002B5F05">
        <w:rPr>
          <w:snapToGrid w:val="0"/>
        </w:rPr>
        <w:t>Reps. CROMER and PACE proposed the following Amendment No. 95 (Doc Name h:\legwork\house\amend\h-wm\007\cae state funding elimination.docx), which was tabled:</w:t>
      </w:r>
    </w:p>
    <w:p w14:paraId="0EC8F66D" w14:textId="77777777" w:rsidR="00646B12" w:rsidRPr="002B5F05" w:rsidRDefault="00646B12" w:rsidP="00646B12">
      <w:pPr>
        <w:widowControl w:val="0"/>
        <w:rPr>
          <w:snapToGrid w:val="0"/>
        </w:rPr>
      </w:pPr>
      <w:r w:rsidRPr="002B5F05">
        <w:rPr>
          <w:snapToGrid w:val="0"/>
        </w:rPr>
        <w:t>Amend the bill, as and if amended, Part IA, Section 71, COMMISSION FOR COMMUNITY ADVANCEMENT &amp; ENGAGEMENT, page 187, line , opposite /Total Commission for Community Advancement &amp; Engagement/ by decreasing the amount(s) in Columns 3 and 4 by:</w:t>
      </w:r>
    </w:p>
    <w:p w14:paraId="4EA26C65" w14:textId="77777777" w:rsidR="00646B12" w:rsidRPr="002B5F05" w:rsidRDefault="00646B12" w:rsidP="00646B12">
      <w:pPr>
        <w:widowControl w:val="0"/>
        <w:tabs>
          <w:tab w:val="right" w:pos="3600"/>
          <w:tab w:val="right" w:pos="5040"/>
        </w:tabs>
        <w:rPr>
          <w:snapToGrid w:val="0"/>
        </w:rPr>
      </w:pPr>
      <w:r w:rsidRPr="002B5F05">
        <w:rPr>
          <w:snapToGrid w:val="0"/>
        </w:rPr>
        <w:tab/>
        <w:t>Column 3</w:t>
      </w:r>
      <w:r w:rsidRPr="002B5F05">
        <w:rPr>
          <w:snapToGrid w:val="0"/>
        </w:rPr>
        <w:tab/>
        <w:t>Column 4</w:t>
      </w:r>
    </w:p>
    <w:p w14:paraId="48252C64" w14:textId="77777777" w:rsidR="00646B12" w:rsidRPr="002B5F05" w:rsidRDefault="00646B12" w:rsidP="00646B12">
      <w:pPr>
        <w:widowControl w:val="0"/>
        <w:tabs>
          <w:tab w:val="right" w:pos="3600"/>
          <w:tab w:val="right" w:pos="5040"/>
        </w:tabs>
        <w:rPr>
          <w:snapToGrid w:val="0"/>
        </w:rPr>
      </w:pPr>
      <w:r w:rsidRPr="002B5F05">
        <w:rPr>
          <w:snapToGrid w:val="0"/>
        </w:rPr>
        <w:tab/>
        <w:t>3,778,269</w:t>
      </w:r>
      <w:r w:rsidRPr="002B5F05">
        <w:rPr>
          <w:snapToGrid w:val="0"/>
        </w:rPr>
        <w:tab/>
        <w:t>3,778,269</w:t>
      </w:r>
    </w:p>
    <w:p w14:paraId="5524E007" w14:textId="77777777" w:rsidR="00646B12" w:rsidRPr="002B5F05" w:rsidRDefault="00646B12" w:rsidP="00646B12">
      <w:pPr>
        <w:widowControl w:val="0"/>
        <w:tabs>
          <w:tab w:val="right" w:pos="3600"/>
          <w:tab w:val="right" w:pos="5040"/>
        </w:tabs>
        <w:rPr>
          <w:snapToGrid w:val="0"/>
        </w:rPr>
      </w:pPr>
      <w:r w:rsidRPr="002B5F05">
        <w:rPr>
          <w:snapToGrid w:val="0"/>
        </w:rPr>
        <w:tab/>
      </w:r>
      <w:bookmarkStart w:id="34" w:name="FTEMarker0"/>
      <w:bookmarkEnd w:id="34"/>
      <w:r w:rsidRPr="002B5F05">
        <w:rPr>
          <w:snapToGrid w:val="0"/>
        </w:rPr>
        <w:t>(27.00)</w:t>
      </w:r>
      <w:r w:rsidRPr="002B5F05">
        <w:rPr>
          <w:snapToGrid w:val="0"/>
        </w:rPr>
        <w:tab/>
        <w:t>(27.00)</w:t>
      </w:r>
    </w:p>
    <w:p w14:paraId="02B3555F" w14:textId="77777777" w:rsidR="00646B12" w:rsidRPr="002B5F05" w:rsidRDefault="00646B12" w:rsidP="00646B12">
      <w:pPr>
        <w:widowControl w:val="0"/>
        <w:rPr>
          <w:snapToGrid w:val="0"/>
        </w:rPr>
      </w:pPr>
      <w:r w:rsidRPr="002B5F05">
        <w:rPr>
          <w:snapToGrid w:val="0"/>
        </w:rPr>
        <w:t>Renumber sections to conform.</w:t>
      </w:r>
    </w:p>
    <w:p w14:paraId="0B094BE9" w14:textId="77777777" w:rsidR="00646B12" w:rsidRDefault="00646B12" w:rsidP="00646B12">
      <w:pPr>
        <w:widowControl w:val="0"/>
      </w:pPr>
      <w:r w:rsidRPr="002B5F05">
        <w:rPr>
          <w:snapToGrid w:val="0"/>
        </w:rPr>
        <w:t>Amend totals and titles to conform.</w:t>
      </w:r>
    </w:p>
    <w:p w14:paraId="7B8EC465" w14:textId="7EB1EF06" w:rsidR="00646B12" w:rsidRDefault="00646B12" w:rsidP="00646B12">
      <w:pPr>
        <w:widowControl w:val="0"/>
      </w:pPr>
    </w:p>
    <w:p w14:paraId="4B412237" w14:textId="77777777" w:rsidR="00646B12" w:rsidRDefault="00646B12" w:rsidP="00646B12">
      <w:r>
        <w:t>Rep. CROMER explained the amendment.</w:t>
      </w:r>
    </w:p>
    <w:p w14:paraId="2D554368" w14:textId="77777777" w:rsidR="0031020D" w:rsidRDefault="0031020D" w:rsidP="00646B12"/>
    <w:p w14:paraId="4CA15668" w14:textId="608357CB" w:rsidR="00646B12" w:rsidRDefault="00646B12" w:rsidP="00646B12">
      <w:r>
        <w:t>Rep. CROMER spoke in favor of the amendment.</w:t>
      </w:r>
    </w:p>
    <w:p w14:paraId="11D4B9BB" w14:textId="4DEB1D11" w:rsidR="00646B12" w:rsidRDefault="00646B12" w:rsidP="00646B12">
      <w:r>
        <w:t>Rep. WATERS spoke against the amendment.</w:t>
      </w:r>
    </w:p>
    <w:p w14:paraId="1EC09322" w14:textId="41CF8F54" w:rsidR="00646B12" w:rsidRDefault="00646B12" w:rsidP="00646B12">
      <w:r>
        <w:t>Rep. CRAWFORD spoke against the amendment.</w:t>
      </w:r>
    </w:p>
    <w:p w14:paraId="536B6CC4" w14:textId="77777777" w:rsidR="00646B12" w:rsidRDefault="00646B12" w:rsidP="00646B12"/>
    <w:p w14:paraId="2BB53434" w14:textId="77777777" w:rsidR="00646B12" w:rsidRDefault="00646B12" w:rsidP="00646B12">
      <w:r>
        <w:t>Rep. CRAWFORD moved to table the amendment, which was agreed to.</w:t>
      </w:r>
    </w:p>
    <w:p w14:paraId="26D6B219" w14:textId="61A0715A" w:rsidR="00646B12" w:rsidRDefault="00646B12" w:rsidP="00646B12"/>
    <w:p w14:paraId="1CCA7CD6" w14:textId="77777777" w:rsidR="00646B12" w:rsidRPr="00AC7B63" w:rsidRDefault="00646B12" w:rsidP="00646B12">
      <w:pPr>
        <w:widowControl w:val="0"/>
        <w:rPr>
          <w:snapToGrid w:val="0"/>
        </w:rPr>
      </w:pPr>
      <w:r w:rsidRPr="00AC7B63">
        <w:rPr>
          <w:snapToGrid w:val="0"/>
        </w:rPr>
        <w:t>Rep. CROMER proposed the following Amendment No. 104 (Doc Name h:\legwork\house\amend\h-wm\007\cae new increase cut.docx), which was tabled:</w:t>
      </w:r>
    </w:p>
    <w:p w14:paraId="157B1ECF" w14:textId="77777777" w:rsidR="00646B12" w:rsidRPr="00AC7B63" w:rsidRDefault="00646B12" w:rsidP="00646B12">
      <w:pPr>
        <w:widowControl w:val="0"/>
        <w:rPr>
          <w:snapToGrid w:val="0"/>
        </w:rPr>
      </w:pPr>
      <w:r w:rsidRPr="00AC7B63">
        <w:rPr>
          <w:snapToGrid w:val="0"/>
        </w:rPr>
        <w:t>Amend the bill, as and if amended, Part IA, Section 71, COMMISSION FOR COMMUNITY ADVANCEMENT &amp; ENGAGEMENT, page 187, line , opposite /Classified Positions/ by decreasing the amount(s) in Columns 3 and 4 by:</w:t>
      </w:r>
    </w:p>
    <w:p w14:paraId="2F59A7BE" w14:textId="77777777" w:rsidR="00646B12" w:rsidRPr="00AC7B63" w:rsidRDefault="00646B12" w:rsidP="00646B12">
      <w:pPr>
        <w:widowControl w:val="0"/>
        <w:tabs>
          <w:tab w:val="right" w:pos="3600"/>
          <w:tab w:val="right" w:pos="5040"/>
        </w:tabs>
        <w:rPr>
          <w:snapToGrid w:val="0"/>
        </w:rPr>
      </w:pPr>
      <w:r w:rsidRPr="00AC7B63">
        <w:rPr>
          <w:snapToGrid w:val="0"/>
        </w:rPr>
        <w:tab/>
        <w:t>Column 3</w:t>
      </w:r>
      <w:r w:rsidRPr="00AC7B63">
        <w:rPr>
          <w:snapToGrid w:val="0"/>
        </w:rPr>
        <w:tab/>
        <w:t>Column 4</w:t>
      </w:r>
    </w:p>
    <w:p w14:paraId="1D84F4E0" w14:textId="77777777" w:rsidR="00646B12" w:rsidRPr="00AC7B63" w:rsidRDefault="00646B12" w:rsidP="00646B12">
      <w:pPr>
        <w:widowControl w:val="0"/>
        <w:tabs>
          <w:tab w:val="right" w:pos="3600"/>
          <w:tab w:val="right" w:pos="5040"/>
        </w:tabs>
        <w:rPr>
          <w:snapToGrid w:val="0"/>
        </w:rPr>
      </w:pPr>
      <w:r w:rsidRPr="00AC7B63">
        <w:rPr>
          <w:snapToGrid w:val="0"/>
        </w:rPr>
        <w:tab/>
        <w:t>37,313</w:t>
      </w:r>
      <w:r w:rsidRPr="00AC7B63">
        <w:rPr>
          <w:snapToGrid w:val="0"/>
        </w:rPr>
        <w:tab/>
        <w:t>37,313</w:t>
      </w:r>
    </w:p>
    <w:p w14:paraId="10B2E87B" w14:textId="77777777" w:rsidR="00646B12" w:rsidRPr="00AC7B63" w:rsidRDefault="00646B12" w:rsidP="00646B12">
      <w:pPr>
        <w:widowControl w:val="0"/>
        <w:tabs>
          <w:tab w:val="right" w:pos="3600"/>
          <w:tab w:val="right" w:pos="5040"/>
        </w:tabs>
        <w:rPr>
          <w:snapToGrid w:val="0"/>
        </w:rPr>
      </w:pPr>
      <w:r w:rsidRPr="00AC7B63">
        <w:rPr>
          <w:snapToGrid w:val="0"/>
        </w:rPr>
        <w:t>Amend the bill further, as and if amended, Section 71, COMMISSION FOR COMMUNITY ADVANCEMENT &amp; ENGAGEMENT, page 187, line 12, opposite /Employer Contributions/ by decreasing the amount(s) in Columns 3 and 4 by:</w:t>
      </w:r>
    </w:p>
    <w:p w14:paraId="3A8D6584" w14:textId="77777777" w:rsidR="00646B12" w:rsidRPr="00AC7B63" w:rsidRDefault="00646B12" w:rsidP="00646B12">
      <w:pPr>
        <w:widowControl w:val="0"/>
        <w:tabs>
          <w:tab w:val="right" w:pos="3600"/>
          <w:tab w:val="right" w:pos="5040"/>
        </w:tabs>
        <w:rPr>
          <w:snapToGrid w:val="0"/>
        </w:rPr>
      </w:pPr>
      <w:r w:rsidRPr="00AC7B63">
        <w:rPr>
          <w:snapToGrid w:val="0"/>
        </w:rPr>
        <w:tab/>
        <w:t>Column 3</w:t>
      </w:r>
      <w:r w:rsidRPr="00AC7B63">
        <w:rPr>
          <w:snapToGrid w:val="0"/>
        </w:rPr>
        <w:tab/>
        <w:t>Column 4</w:t>
      </w:r>
    </w:p>
    <w:p w14:paraId="5D7C4095" w14:textId="77777777" w:rsidR="00646B12" w:rsidRPr="00AC7B63" w:rsidRDefault="00646B12" w:rsidP="00646B12">
      <w:pPr>
        <w:widowControl w:val="0"/>
        <w:tabs>
          <w:tab w:val="right" w:pos="3600"/>
          <w:tab w:val="right" w:pos="5040"/>
        </w:tabs>
        <w:rPr>
          <w:snapToGrid w:val="0"/>
        </w:rPr>
      </w:pPr>
      <w:r w:rsidRPr="00AC7B63">
        <w:rPr>
          <w:snapToGrid w:val="0"/>
        </w:rPr>
        <w:tab/>
        <w:t>12,687</w:t>
      </w:r>
      <w:r w:rsidRPr="00AC7B63">
        <w:rPr>
          <w:snapToGrid w:val="0"/>
        </w:rPr>
        <w:tab/>
        <w:t>12,687</w:t>
      </w:r>
    </w:p>
    <w:p w14:paraId="02C686D9" w14:textId="77777777" w:rsidR="00646B12" w:rsidRPr="00AC7B63" w:rsidRDefault="00646B12" w:rsidP="00646B12">
      <w:pPr>
        <w:widowControl w:val="0"/>
        <w:rPr>
          <w:snapToGrid w:val="0"/>
        </w:rPr>
      </w:pPr>
      <w:r w:rsidRPr="00AC7B63">
        <w:rPr>
          <w:snapToGrid w:val="0"/>
        </w:rPr>
        <w:t>Renumber sections to conform.</w:t>
      </w:r>
    </w:p>
    <w:p w14:paraId="2898E929" w14:textId="77777777" w:rsidR="00646B12" w:rsidRDefault="00646B12" w:rsidP="00646B12">
      <w:pPr>
        <w:widowControl w:val="0"/>
      </w:pPr>
      <w:r w:rsidRPr="00AC7B63">
        <w:rPr>
          <w:snapToGrid w:val="0"/>
        </w:rPr>
        <w:t>Amend totals and titles to conform.</w:t>
      </w:r>
    </w:p>
    <w:p w14:paraId="42C6348B" w14:textId="0D35858A" w:rsidR="00646B12" w:rsidRDefault="00646B12" w:rsidP="00646B12">
      <w:pPr>
        <w:widowControl w:val="0"/>
      </w:pPr>
    </w:p>
    <w:p w14:paraId="1F23E3F4" w14:textId="77777777" w:rsidR="00646B12" w:rsidRDefault="00646B12" w:rsidP="00646B12">
      <w:r>
        <w:t>Rep. CROMER explained the amendment.</w:t>
      </w:r>
    </w:p>
    <w:p w14:paraId="33E5B8BD" w14:textId="77777777" w:rsidR="0031020D" w:rsidRDefault="0031020D" w:rsidP="00646B12"/>
    <w:p w14:paraId="09212480" w14:textId="25D29517" w:rsidR="00646B12" w:rsidRDefault="00646B12" w:rsidP="00646B12">
      <w:r>
        <w:t>Rep. CRAWFORD spoke against the amendment.</w:t>
      </w:r>
    </w:p>
    <w:p w14:paraId="2DCB896D" w14:textId="77777777" w:rsidR="00646B12" w:rsidRDefault="00646B12" w:rsidP="00646B12"/>
    <w:p w14:paraId="39FB7A7B" w14:textId="4E59E7DF" w:rsidR="00646B12" w:rsidRDefault="00646B12" w:rsidP="00646B12">
      <w:r>
        <w:t>Rep. CRAWFORD moved to table the amendment.</w:t>
      </w:r>
    </w:p>
    <w:p w14:paraId="158917A1" w14:textId="77777777" w:rsidR="00646B12" w:rsidRDefault="00646B12" w:rsidP="00646B12"/>
    <w:p w14:paraId="3B56CB45" w14:textId="77777777" w:rsidR="00646B12" w:rsidRDefault="00646B12" w:rsidP="00646B12">
      <w:r>
        <w:t>Rep. BEACH demanded the yeas and nays which were taken, resulting as follows:</w:t>
      </w:r>
    </w:p>
    <w:p w14:paraId="3900AEB1" w14:textId="0BC0D8E8" w:rsidR="00646B12" w:rsidRDefault="00646B12" w:rsidP="00646B12">
      <w:pPr>
        <w:jc w:val="center"/>
      </w:pPr>
      <w:bookmarkStart w:id="35" w:name="vote_start134"/>
      <w:bookmarkEnd w:id="35"/>
      <w:r>
        <w:t>Yeas 99; Nays 16</w:t>
      </w:r>
    </w:p>
    <w:p w14:paraId="49163599" w14:textId="77777777" w:rsidR="00646B12" w:rsidRDefault="00646B12" w:rsidP="00646B12">
      <w:pPr>
        <w:jc w:val="center"/>
      </w:pPr>
    </w:p>
    <w:p w14:paraId="6C3C3AF9"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285F6699" w14:textId="77777777" w:rsidTr="00646B12">
        <w:tc>
          <w:tcPr>
            <w:tcW w:w="2179" w:type="dxa"/>
          </w:tcPr>
          <w:p w14:paraId="7403B2FB" w14:textId="08E57125" w:rsidR="00646B12" w:rsidRPr="00646B12" w:rsidRDefault="00646B12" w:rsidP="00646B12">
            <w:pPr>
              <w:keepNext/>
              <w:ind w:firstLine="0"/>
            </w:pPr>
            <w:r>
              <w:t>Alexander</w:t>
            </w:r>
          </w:p>
        </w:tc>
        <w:tc>
          <w:tcPr>
            <w:tcW w:w="2179" w:type="dxa"/>
          </w:tcPr>
          <w:p w14:paraId="4CF64331" w14:textId="65325582" w:rsidR="00646B12" w:rsidRPr="00646B12" w:rsidRDefault="00646B12" w:rsidP="00646B12">
            <w:pPr>
              <w:keepNext/>
              <w:ind w:firstLine="0"/>
            </w:pPr>
            <w:r>
              <w:t>Anderson</w:t>
            </w:r>
          </w:p>
        </w:tc>
        <w:tc>
          <w:tcPr>
            <w:tcW w:w="2180" w:type="dxa"/>
          </w:tcPr>
          <w:p w14:paraId="1E7C79F5" w14:textId="4CD462EA" w:rsidR="00646B12" w:rsidRPr="00646B12" w:rsidRDefault="00646B12" w:rsidP="00646B12">
            <w:pPr>
              <w:keepNext/>
              <w:ind w:firstLine="0"/>
            </w:pPr>
            <w:r>
              <w:t>Atkinson</w:t>
            </w:r>
          </w:p>
        </w:tc>
      </w:tr>
      <w:tr w:rsidR="00646B12" w:rsidRPr="00646B12" w14:paraId="202BAB2D" w14:textId="77777777" w:rsidTr="00646B12">
        <w:tc>
          <w:tcPr>
            <w:tcW w:w="2179" w:type="dxa"/>
          </w:tcPr>
          <w:p w14:paraId="6EEFD711" w14:textId="0AE39137" w:rsidR="00646B12" w:rsidRPr="00646B12" w:rsidRDefault="00646B12" w:rsidP="00646B12">
            <w:pPr>
              <w:ind w:firstLine="0"/>
            </w:pPr>
            <w:r>
              <w:t>Bailey</w:t>
            </w:r>
          </w:p>
        </w:tc>
        <w:tc>
          <w:tcPr>
            <w:tcW w:w="2179" w:type="dxa"/>
          </w:tcPr>
          <w:p w14:paraId="021A9F11" w14:textId="5746952A" w:rsidR="00646B12" w:rsidRPr="00646B12" w:rsidRDefault="00646B12" w:rsidP="00646B12">
            <w:pPr>
              <w:ind w:firstLine="0"/>
            </w:pPr>
            <w:r>
              <w:t>Ballentine</w:t>
            </w:r>
          </w:p>
        </w:tc>
        <w:tc>
          <w:tcPr>
            <w:tcW w:w="2180" w:type="dxa"/>
          </w:tcPr>
          <w:p w14:paraId="5254F444" w14:textId="49D55036" w:rsidR="00646B12" w:rsidRPr="00646B12" w:rsidRDefault="00646B12" w:rsidP="00646B12">
            <w:pPr>
              <w:ind w:firstLine="0"/>
            </w:pPr>
            <w:r>
              <w:t>Bamberg</w:t>
            </w:r>
          </w:p>
        </w:tc>
      </w:tr>
      <w:tr w:rsidR="00646B12" w:rsidRPr="00646B12" w14:paraId="60560DD2" w14:textId="77777777" w:rsidTr="00646B12">
        <w:tc>
          <w:tcPr>
            <w:tcW w:w="2179" w:type="dxa"/>
          </w:tcPr>
          <w:p w14:paraId="465298FE" w14:textId="17730D4C" w:rsidR="00646B12" w:rsidRPr="00646B12" w:rsidRDefault="00646B12" w:rsidP="00646B12">
            <w:pPr>
              <w:ind w:firstLine="0"/>
            </w:pPr>
            <w:r>
              <w:t>Bannister</w:t>
            </w:r>
          </w:p>
        </w:tc>
        <w:tc>
          <w:tcPr>
            <w:tcW w:w="2179" w:type="dxa"/>
          </w:tcPr>
          <w:p w14:paraId="69C4123A" w14:textId="33D1E2BE" w:rsidR="00646B12" w:rsidRPr="00646B12" w:rsidRDefault="00646B12" w:rsidP="00646B12">
            <w:pPr>
              <w:ind w:firstLine="0"/>
            </w:pPr>
            <w:r>
              <w:t>Bauer</w:t>
            </w:r>
          </w:p>
        </w:tc>
        <w:tc>
          <w:tcPr>
            <w:tcW w:w="2180" w:type="dxa"/>
          </w:tcPr>
          <w:p w14:paraId="21FC1FA0" w14:textId="15F46D77" w:rsidR="00646B12" w:rsidRPr="00646B12" w:rsidRDefault="00646B12" w:rsidP="00646B12">
            <w:pPr>
              <w:ind w:firstLine="0"/>
            </w:pPr>
            <w:r>
              <w:t>Bernstein</w:t>
            </w:r>
          </w:p>
        </w:tc>
      </w:tr>
      <w:tr w:rsidR="00646B12" w:rsidRPr="00646B12" w14:paraId="4393CC7C" w14:textId="77777777" w:rsidTr="00646B12">
        <w:tc>
          <w:tcPr>
            <w:tcW w:w="2179" w:type="dxa"/>
          </w:tcPr>
          <w:p w14:paraId="605D232E" w14:textId="5D182AEC" w:rsidR="00646B12" w:rsidRPr="00646B12" w:rsidRDefault="00646B12" w:rsidP="00646B12">
            <w:pPr>
              <w:ind w:firstLine="0"/>
            </w:pPr>
            <w:r>
              <w:t>Bowers</w:t>
            </w:r>
          </w:p>
        </w:tc>
        <w:tc>
          <w:tcPr>
            <w:tcW w:w="2179" w:type="dxa"/>
          </w:tcPr>
          <w:p w14:paraId="701B7925" w14:textId="03337E86" w:rsidR="00646B12" w:rsidRPr="00646B12" w:rsidRDefault="00646B12" w:rsidP="00646B12">
            <w:pPr>
              <w:ind w:firstLine="0"/>
            </w:pPr>
            <w:r>
              <w:t>Bradley</w:t>
            </w:r>
          </w:p>
        </w:tc>
        <w:tc>
          <w:tcPr>
            <w:tcW w:w="2180" w:type="dxa"/>
          </w:tcPr>
          <w:p w14:paraId="69036DAF" w14:textId="69898589" w:rsidR="00646B12" w:rsidRPr="00646B12" w:rsidRDefault="00646B12" w:rsidP="00646B12">
            <w:pPr>
              <w:ind w:firstLine="0"/>
            </w:pPr>
            <w:r>
              <w:t>Brewer</w:t>
            </w:r>
          </w:p>
        </w:tc>
      </w:tr>
      <w:tr w:rsidR="00646B12" w:rsidRPr="00646B12" w14:paraId="7D6AC92A" w14:textId="77777777" w:rsidTr="00646B12">
        <w:tc>
          <w:tcPr>
            <w:tcW w:w="2179" w:type="dxa"/>
          </w:tcPr>
          <w:p w14:paraId="181878D5" w14:textId="5BD4D514" w:rsidR="00646B12" w:rsidRPr="00646B12" w:rsidRDefault="00646B12" w:rsidP="00646B12">
            <w:pPr>
              <w:ind w:firstLine="0"/>
            </w:pPr>
            <w:r>
              <w:t>Brittain</w:t>
            </w:r>
          </w:p>
        </w:tc>
        <w:tc>
          <w:tcPr>
            <w:tcW w:w="2179" w:type="dxa"/>
          </w:tcPr>
          <w:p w14:paraId="7DE0374D" w14:textId="0EFF37DC" w:rsidR="00646B12" w:rsidRPr="00646B12" w:rsidRDefault="00646B12" w:rsidP="00646B12">
            <w:pPr>
              <w:ind w:firstLine="0"/>
            </w:pPr>
            <w:r>
              <w:t>Bustos</w:t>
            </w:r>
          </w:p>
        </w:tc>
        <w:tc>
          <w:tcPr>
            <w:tcW w:w="2180" w:type="dxa"/>
          </w:tcPr>
          <w:p w14:paraId="1DB68075" w14:textId="700EB35C" w:rsidR="00646B12" w:rsidRPr="00646B12" w:rsidRDefault="00646B12" w:rsidP="00646B12">
            <w:pPr>
              <w:ind w:firstLine="0"/>
            </w:pPr>
            <w:r>
              <w:t>Calhoon</w:t>
            </w:r>
          </w:p>
        </w:tc>
      </w:tr>
      <w:tr w:rsidR="00646B12" w:rsidRPr="00646B12" w14:paraId="661AA857" w14:textId="77777777" w:rsidTr="00646B12">
        <w:tc>
          <w:tcPr>
            <w:tcW w:w="2179" w:type="dxa"/>
          </w:tcPr>
          <w:p w14:paraId="04B44719" w14:textId="7F03B25A" w:rsidR="00646B12" w:rsidRPr="00646B12" w:rsidRDefault="00646B12" w:rsidP="00646B12">
            <w:pPr>
              <w:ind w:firstLine="0"/>
            </w:pPr>
            <w:r>
              <w:t>Caskey</w:t>
            </w:r>
          </w:p>
        </w:tc>
        <w:tc>
          <w:tcPr>
            <w:tcW w:w="2179" w:type="dxa"/>
          </w:tcPr>
          <w:p w14:paraId="131840DC" w14:textId="4BDE101E" w:rsidR="00646B12" w:rsidRPr="00646B12" w:rsidRDefault="00646B12" w:rsidP="00646B12">
            <w:pPr>
              <w:ind w:firstLine="0"/>
            </w:pPr>
            <w:r>
              <w:t>Chapman</w:t>
            </w:r>
          </w:p>
        </w:tc>
        <w:tc>
          <w:tcPr>
            <w:tcW w:w="2180" w:type="dxa"/>
          </w:tcPr>
          <w:p w14:paraId="247CE2EF" w14:textId="211D3E9E" w:rsidR="00646B12" w:rsidRPr="00646B12" w:rsidRDefault="00646B12" w:rsidP="00646B12">
            <w:pPr>
              <w:ind w:firstLine="0"/>
            </w:pPr>
            <w:r>
              <w:t>Clyburn</w:t>
            </w:r>
          </w:p>
        </w:tc>
      </w:tr>
      <w:tr w:rsidR="00646B12" w:rsidRPr="00646B12" w14:paraId="52114228" w14:textId="77777777" w:rsidTr="00646B12">
        <w:tc>
          <w:tcPr>
            <w:tcW w:w="2179" w:type="dxa"/>
          </w:tcPr>
          <w:p w14:paraId="27B8F051" w14:textId="79F80691" w:rsidR="00646B12" w:rsidRPr="00646B12" w:rsidRDefault="00646B12" w:rsidP="00646B12">
            <w:pPr>
              <w:ind w:firstLine="0"/>
            </w:pPr>
            <w:r>
              <w:t>Cobb-Hunter</w:t>
            </w:r>
          </w:p>
        </w:tc>
        <w:tc>
          <w:tcPr>
            <w:tcW w:w="2179" w:type="dxa"/>
          </w:tcPr>
          <w:p w14:paraId="7CE81DAD" w14:textId="3B20DA58" w:rsidR="00646B12" w:rsidRPr="00646B12" w:rsidRDefault="00646B12" w:rsidP="00646B12">
            <w:pPr>
              <w:ind w:firstLine="0"/>
            </w:pPr>
            <w:r>
              <w:t>Collins</w:t>
            </w:r>
          </w:p>
        </w:tc>
        <w:tc>
          <w:tcPr>
            <w:tcW w:w="2180" w:type="dxa"/>
          </w:tcPr>
          <w:p w14:paraId="6FC77646" w14:textId="76652A92" w:rsidR="00646B12" w:rsidRPr="00646B12" w:rsidRDefault="00646B12" w:rsidP="00646B12">
            <w:pPr>
              <w:ind w:firstLine="0"/>
            </w:pPr>
            <w:r>
              <w:t>Cox</w:t>
            </w:r>
          </w:p>
        </w:tc>
      </w:tr>
      <w:tr w:rsidR="00646B12" w:rsidRPr="00646B12" w14:paraId="47525271" w14:textId="77777777" w:rsidTr="00646B12">
        <w:tc>
          <w:tcPr>
            <w:tcW w:w="2179" w:type="dxa"/>
          </w:tcPr>
          <w:p w14:paraId="7B23D391" w14:textId="221F239E" w:rsidR="00646B12" w:rsidRPr="00646B12" w:rsidRDefault="00646B12" w:rsidP="00646B12">
            <w:pPr>
              <w:ind w:firstLine="0"/>
            </w:pPr>
            <w:r>
              <w:t>Crawford</w:t>
            </w:r>
          </w:p>
        </w:tc>
        <w:tc>
          <w:tcPr>
            <w:tcW w:w="2179" w:type="dxa"/>
          </w:tcPr>
          <w:p w14:paraId="2878561E" w14:textId="1FA6328D" w:rsidR="00646B12" w:rsidRPr="00646B12" w:rsidRDefault="00646B12" w:rsidP="00646B12">
            <w:pPr>
              <w:ind w:firstLine="0"/>
            </w:pPr>
            <w:r>
              <w:t>Davis</w:t>
            </w:r>
          </w:p>
        </w:tc>
        <w:tc>
          <w:tcPr>
            <w:tcW w:w="2180" w:type="dxa"/>
          </w:tcPr>
          <w:p w14:paraId="2B8C7ADE" w14:textId="45EE1002" w:rsidR="00646B12" w:rsidRPr="00646B12" w:rsidRDefault="00646B12" w:rsidP="00646B12">
            <w:pPr>
              <w:ind w:firstLine="0"/>
            </w:pPr>
            <w:r>
              <w:t>Dillard</w:t>
            </w:r>
          </w:p>
        </w:tc>
      </w:tr>
      <w:tr w:rsidR="00646B12" w:rsidRPr="00646B12" w14:paraId="2A1314C8" w14:textId="77777777" w:rsidTr="00646B12">
        <w:tc>
          <w:tcPr>
            <w:tcW w:w="2179" w:type="dxa"/>
          </w:tcPr>
          <w:p w14:paraId="3C3190F1" w14:textId="58E8ECD3" w:rsidR="00646B12" w:rsidRPr="00646B12" w:rsidRDefault="00646B12" w:rsidP="00646B12">
            <w:pPr>
              <w:ind w:firstLine="0"/>
            </w:pPr>
            <w:r>
              <w:t>Duncan</w:t>
            </w:r>
          </w:p>
        </w:tc>
        <w:tc>
          <w:tcPr>
            <w:tcW w:w="2179" w:type="dxa"/>
          </w:tcPr>
          <w:p w14:paraId="549249DD" w14:textId="7AD23B28" w:rsidR="00646B12" w:rsidRPr="00646B12" w:rsidRDefault="00646B12" w:rsidP="00646B12">
            <w:pPr>
              <w:ind w:firstLine="0"/>
            </w:pPr>
            <w:r>
              <w:t>Erickson</w:t>
            </w:r>
          </w:p>
        </w:tc>
        <w:tc>
          <w:tcPr>
            <w:tcW w:w="2180" w:type="dxa"/>
          </w:tcPr>
          <w:p w14:paraId="0B2874BC" w14:textId="6E346BEF" w:rsidR="00646B12" w:rsidRPr="00646B12" w:rsidRDefault="00646B12" w:rsidP="00646B12">
            <w:pPr>
              <w:ind w:firstLine="0"/>
            </w:pPr>
            <w:r>
              <w:t>Forrest</w:t>
            </w:r>
          </w:p>
        </w:tc>
      </w:tr>
      <w:tr w:rsidR="00646B12" w:rsidRPr="00646B12" w14:paraId="6CBE061B" w14:textId="77777777" w:rsidTr="00646B12">
        <w:tc>
          <w:tcPr>
            <w:tcW w:w="2179" w:type="dxa"/>
          </w:tcPr>
          <w:p w14:paraId="3911173F" w14:textId="6C1D9A25" w:rsidR="00646B12" w:rsidRPr="00646B12" w:rsidRDefault="00646B12" w:rsidP="00646B12">
            <w:pPr>
              <w:ind w:firstLine="0"/>
            </w:pPr>
            <w:r>
              <w:t>Gagnon</w:t>
            </w:r>
          </w:p>
        </w:tc>
        <w:tc>
          <w:tcPr>
            <w:tcW w:w="2179" w:type="dxa"/>
          </w:tcPr>
          <w:p w14:paraId="5FB59684" w14:textId="46AF740E" w:rsidR="00646B12" w:rsidRPr="00646B12" w:rsidRDefault="00646B12" w:rsidP="00646B12">
            <w:pPr>
              <w:ind w:firstLine="0"/>
            </w:pPr>
            <w:r>
              <w:t>Garvin</w:t>
            </w:r>
          </w:p>
        </w:tc>
        <w:tc>
          <w:tcPr>
            <w:tcW w:w="2180" w:type="dxa"/>
          </w:tcPr>
          <w:p w14:paraId="545C1C7F" w14:textId="5404053E" w:rsidR="00646B12" w:rsidRPr="00646B12" w:rsidRDefault="00646B12" w:rsidP="00646B12">
            <w:pPr>
              <w:ind w:firstLine="0"/>
            </w:pPr>
            <w:r>
              <w:t>Gatch</w:t>
            </w:r>
          </w:p>
        </w:tc>
      </w:tr>
      <w:tr w:rsidR="00646B12" w:rsidRPr="00646B12" w14:paraId="41AB61F2" w14:textId="77777777" w:rsidTr="00646B12">
        <w:tc>
          <w:tcPr>
            <w:tcW w:w="2179" w:type="dxa"/>
          </w:tcPr>
          <w:p w14:paraId="50FD2F12" w14:textId="3949F24B" w:rsidR="00646B12" w:rsidRPr="00646B12" w:rsidRDefault="00646B12" w:rsidP="00646B12">
            <w:pPr>
              <w:ind w:firstLine="0"/>
            </w:pPr>
            <w:r>
              <w:t>Gibson</w:t>
            </w:r>
          </w:p>
        </w:tc>
        <w:tc>
          <w:tcPr>
            <w:tcW w:w="2179" w:type="dxa"/>
          </w:tcPr>
          <w:p w14:paraId="1C03A9B9" w14:textId="64E0E7C2" w:rsidR="00646B12" w:rsidRPr="00646B12" w:rsidRDefault="00646B12" w:rsidP="00646B12">
            <w:pPr>
              <w:ind w:firstLine="0"/>
            </w:pPr>
            <w:r>
              <w:t>Gilliam</w:t>
            </w:r>
          </w:p>
        </w:tc>
        <w:tc>
          <w:tcPr>
            <w:tcW w:w="2180" w:type="dxa"/>
          </w:tcPr>
          <w:p w14:paraId="5392CC10" w14:textId="2327E661" w:rsidR="00646B12" w:rsidRPr="00646B12" w:rsidRDefault="00646B12" w:rsidP="00646B12">
            <w:pPr>
              <w:ind w:firstLine="0"/>
            </w:pPr>
            <w:r>
              <w:t>Gilliard</w:t>
            </w:r>
          </w:p>
        </w:tc>
      </w:tr>
      <w:tr w:rsidR="00646B12" w:rsidRPr="00646B12" w14:paraId="4C40FE08" w14:textId="77777777" w:rsidTr="00646B12">
        <w:tc>
          <w:tcPr>
            <w:tcW w:w="2179" w:type="dxa"/>
          </w:tcPr>
          <w:p w14:paraId="66D95C79" w14:textId="4CBDD61A" w:rsidR="00646B12" w:rsidRPr="00646B12" w:rsidRDefault="00646B12" w:rsidP="00646B12">
            <w:pPr>
              <w:ind w:firstLine="0"/>
            </w:pPr>
            <w:r>
              <w:t>Govan</w:t>
            </w:r>
          </w:p>
        </w:tc>
        <w:tc>
          <w:tcPr>
            <w:tcW w:w="2179" w:type="dxa"/>
          </w:tcPr>
          <w:p w14:paraId="3BBD8CD0" w14:textId="29CB8C7F" w:rsidR="00646B12" w:rsidRPr="00646B12" w:rsidRDefault="00646B12" w:rsidP="00646B12">
            <w:pPr>
              <w:ind w:firstLine="0"/>
            </w:pPr>
            <w:r>
              <w:t>Grant</w:t>
            </w:r>
          </w:p>
        </w:tc>
        <w:tc>
          <w:tcPr>
            <w:tcW w:w="2180" w:type="dxa"/>
          </w:tcPr>
          <w:p w14:paraId="71CFCEE4" w14:textId="00D9B0F1" w:rsidR="00646B12" w:rsidRPr="00646B12" w:rsidRDefault="00646B12" w:rsidP="00646B12">
            <w:pPr>
              <w:ind w:firstLine="0"/>
            </w:pPr>
            <w:r>
              <w:t>Guest</w:t>
            </w:r>
          </w:p>
        </w:tc>
      </w:tr>
      <w:tr w:rsidR="00646B12" w:rsidRPr="00646B12" w14:paraId="6800C769" w14:textId="77777777" w:rsidTr="00646B12">
        <w:tc>
          <w:tcPr>
            <w:tcW w:w="2179" w:type="dxa"/>
          </w:tcPr>
          <w:p w14:paraId="745E66D3" w14:textId="3A65C7FF" w:rsidR="00646B12" w:rsidRPr="00646B12" w:rsidRDefault="00646B12" w:rsidP="00646B12">
            <w:pPr>
              <w:ind w:firstLine="0"/>
            </w:pPr>
            <w:r>
              <w:t>Guffey</w:t>
            </w:r>
          </w:p>
        </w:tc>
        <w:tc>
          <w:tcPr>
            <w:tcW w:w="2179" w:type="dxa"/>
          </w:tcPr>
          <w:p w14:paraId="649B9866" w14:textId="6DB64F30" w:rsidR="00646B12" w:rsidRPr="00646B12" w:rsidRDefault="00646B12" w:rsidP="00646B12">
            <w:pPr>
              <w:ind w:firstLine="0"/>
            </w:pPr>
            <w:r>
              <w:t>Haddon</w:t>
            </w:r>
          </w:p>
        </w:tc>
        <w:tc>
          <w:tcPr>
            <w:tcW w:w="2180" w:type="dxa"/>
          </w:tcPr>
          <w:p w14:paraId="403262B0" w14:textId="0608C9AB" w:rsidR="00646B12" w:rsidRPr="00646B12" w:rsidRDefault="00646B12" w:rsidP="00646B12">
            <w:pPr>
              <w:ind w:firstLine="0"/>
            </w:pPr>
            <w:r>
              <w:t>Hager</w:t>
            </w:r>
          </w:p>
        </w:tc>
      </w:tr>
      <w:tr w:rsidR="00646B12" w:rsidRPr="00646B12" w14:paraId="1CEB80E5" w14:textId="77777777" w:rsidTr="00646B12">
        <w:tc>
          <w:tcPr>
            <w:tcW w:w="2179" w:type="dxa"/>
          </w:tcPr>
          <w:p w14:paraId="00EF004F" w14:textId="1A2D67E3" w:rsidR="00646B12" w:rsidRPr="00646B12" w:rsidRDefault="00646B12" w:rsidP="00646B12">
            <w:pPr>
              <w:ind w:firstLine="0"/>
            </w:pPr>
            <w:r>
              <w:t>Hardee</w:t>
            </w:r>
          </w:p>
        </w:tc>
        <w:tc>
          <w:tcPr>
            <w:tcW w:w="2179" w:type="dxa"/>
          </w:tcPr>
          <w:p w14:paraId="6BEB7F28" w14:textId="5AF71CDF" w:rsidR="00646B12" w:rsidRPr="00646B12" w:rsidRDefault="00646B12" w:rsidP="00646B12">
            <w:pPr>
              <w:ind w:firstLine="0"/>
            </w:pPr>
            <w:r>
              <w:t>Hart</w:t>
            </w:r>
          </w:p>
        </w:tc>
        <w:tc>
          <w:tcPr>
            <w:tcW w:w="2180" w:type="dxa"/>
          </w:tcPr>
          <w:p w14:paraId="447A2508" w14:textId="551B73B2" w:rsidR="00646B12" w:rsidRPr="00646B12" w:rsidRDefault="00646B12" w:rsidP="00646B12">
            <w:pPr>
              <w:ind w:firstLine="0"/>
            </w:pPr>
            <w:r>
              <w:t>Hartnett</w:t>
            </w:r>
          </w:p>
        </w:tc>
      </w:tr>
      <w:tr w:rsidR="00646B12" w:rsidRPr="00646B12" w14:paraId="11F12622" w14:textId="77777777" w:rsidTr="00646B12">
        <w:tc>
          <w:tcPr>
            <w:tcW w:w="2179" w:type="dxa"/>
          </w:tcPr>
          <w:p w14:paraId="11BC94A1" w14:textId="193267F5" w:rsidR="00646B12" w:rsidRPr="00646B12" w:rsidRDefault="00646B12" w:rsidP="00646B12">
            <w:pPr>
              <w:ind w:firstLine="0"/>
            </w:pPr>
            <w:r>
              <w:t>Hartz</w:t>
            </w:r>
          </w:p>
        </w:tc>
        <w:tc>
          <w:tcPr>
            <w:tcW w:w="2179" w:type="dxa"/>
          </w:tcPr>
          <w:p w14:paraId="0A9EAA40" w14:textId="3DCAD1E2" w:rsidR="00646B12" w:rsidRPr="00646B12" w:rsidRDefault="00646B12" w:rsidP="00646B12">
            <w:pPr>
              <w:ind w:firstLine="0"/>
            </w:pPr>
            <w:r>
              <w:t>Hayes</w:t>
            </w:r>
          </w:p>
        </w:tc>
        <w:tc>
          <w:tcPr>
            <w:tcW w:w="2180" w:type="dxa"/>
          </w:tcPr>
          <w:p w14:paraId="03F610DA" w14:textId="28E2A791" w:rsidR="00646B12" w:rsidRPr="00646B12" w:rsidRDefault="00646B12" w:rsidP="00646B12">
            <w:pPr>
              <w:ind w:firstLine="0"/>
            </w:pPr>
            <w:r>
              <w:t>Henderson-Myers</w:t>
            </w:r>
          </w:p>
        </w:tc>
      </w:tr>
      <w:tr w:rsidR="00646B12" w:rsidRPr="00646B12" w14:paraId="27E594ED" w14:textId="77777777" w:rsidTr="00646B12">
        <w:tc>
          <w:tcPr>
            <w:tcW w:w="2179" w:type="dxa"/>
          </w:tcPr>
          <w:p w14:paraId="6B509CE6" w14:textId="1A431EB3" w:rsidR="00646B12" w:rsidRPr="00646B12" w:rsidRDefault="00646B12" w:rsidP="00646B12">
            <w:pPr>
              <w:ind w:firstLine="0"/>
            </w:pPr>
            <w:r>
              <w:t>Herbkersman</w:t>
            </w:r>
          </w:p>
        </w:tc>
        <w:tc>
          <w:tcPr>
            <w:tcW w:w="2179" w:type="dxa"/>
          </w:tcPr>
          <w:p w14:paraId="0EA00663" w14:textId="1BFD7546" w:rsidR="00646B12" w:rsidRPr="00646B12" w:rsidRDefault="00646B12" w:rsidP="00646B12">
            <w:pPr>
              <w:ind w:firstLine="0"/>
            </w:pPr>
            <w:r>
              <w:t>Hewitt</w:t>
            </w:r>
          </w:p>
        </w:tc>
        <w:tc>
          <w:tcPr>
            <w:tcW w:w="2180" w:type="dxa"/>
          </w:tcPr>
          <w:p w14:paraId="2C21CDEC" w14:textId="6588B367" w:rsidR="00646B12" w:rsidRPr="00646B12" w:rsidRDefault="00646B12" w:rsidP="00646B12">
            <w:pPr>
              <w:ind w:firstLine="0"/>
            </w:pPr>
            <w:r>
              <w:t>Hiott</w:t>
            </w:r>
          </w:p>
        </w:tc>
      </w:tr>
      <w:tr w:rsidR="00646B12" w:rsidRPr="00646B12" w14:paraId="32EE2C8D" w14:textId="77777777" w:rsidTr="00646B12">
        <w:tc>
          <w:tcPr>
            <w:tcW w:w="2179" w:type="dxa"/>
          </w:tcPr>
          <w:p w14:paraId="2D8F18CC" w14:textId="4857605E" w:rsidR="00646B12" w:rsidRPr="00646B12" w:rsidRDefault="00646B12" w:rsidP="00646B12">
            <w:pPr>
              <w:ind w:firstLine="0"/>
            </w:pPr>
            <w:r>
              <w:t>Hixon</w:t>
            </w:r>
          </w:p>
        </w:tc>
        <w:tc>
          <w:tcPr>
            <w:tcW w:w="2179" w:type="dxa"/>
          </w:tcPr>
          <w:p w14:paraId="65B715A3" w14:textId="5B18C9D8" w:rsidR="00646B12" w:rsidRPr="00646B12" w:rsidRDefault="00646B12" w:rsidP="00646B12">
            <w:pPr>
              <w:ind w:firstLine="0"/>
            </w:pPr>
            <w:r>
              <w:t>Holman</w:t>
            </w:r>
          </w:p>
        </w:tc>
        <w:tc>
          <w:tcPr>
            <w:tcW w:w="2180" w:type="dxa"/>
          </w:tcPr>
          <w:p w14:paraId="3BC5EBA7" w14:textId="6104392F" w:rsidR="00646B12" w:rsidRPr="00646B12" w:rsidRDefault="00646B12" w:rsidP="00646B12">
            <w:pPr>
              <w:ind w:firstLine="0"/>
            </w:pPr>
            <w:r>
              <w:t>Hosey</w:t>
            </w:r>
          </w:p>
        </w:tc>
      </w:tr>
      <w:tr w:rsidR="00646B12" w:rsidRPr="00646B12" w14:paraId="64AE9D79" w14:textId="77777777" w:rsidTr="00646B12">
        <w:tc>
          <w:tcPr>
            <w:tcW w:w="2179" w:type="dxa"/>
          </w:tcPr>
          <w:p w14:paraId="762FF09D" w14:textId="7A12B87B" w:rsidR="00646B12" w:rsidRPr="00646B12" w:rsidRDefault="00646B12" w:rsidP="00646B12">
            <w:pPr>
              <w:ind w:firstLine="0"/>
            </w:pPr>
            <w:r>
              <w:t>Howard</w:t>
            </w:r>
          </w:p>
        </w:tc>
        <w:tc>
          <w:tcPr>
            <w:tcW w:w="2179" w:type="dxa"/>
          </w:tcPr>
          <w:p w14:paraId="282EBD9C" w14:textId="3B3C42EA" w:rsidR="00646B12" w:rsidRPr="00646B12" w:rsidRDefault="00646B12" w:rsidP="00646B12">
            <w:pPr>
              <w:ind w:firstLine="0"/>
            </w:pPr>
            <w:r>
              <w:t>J. E. Johnson</w:t>
            </w:r>
          </w:p>
        </w:tc>
        <w:tc>
          <w:tcPr>
            <w:tcW w:w="2180" w:type="dxa"/>
          </w:tcPr>
          <w:p w14:paraId="242CC5D7" w14:textId="11DFEB25" w:rsidR="00646B12" w:rsidRPr="00646B12" w:rsidRDefault="00646B12" w:rsidP="00646B12">
            <w:pPr>
              <w:ind w:firstLine="0"/>
            </w:pPr>
            <w:r>
              <w:t>J. L. Johnson</w:t>
            </w:r>
          </w:p>
        </w:tc>
      </w:tr>
      <w:tr w:rsidR="00646B12" w:rsidRPr="00646B12" w14:paraId="39D94A55" w14:textId="77777777" w:rsidTr="00646B12">
        <w:tc>
          <w:tcPr>
            <w:tcW w:w="2179" w:type="dxa"/>
          </w:tcPr>
          <w:p w14:paraId="19DC1908" w14:textId="564C9FA4" w:rsidR="00646B12" w:rsidRPr="00646B12" w:rsidRDefault="00646B12" w:rsidP="00646B12">
            <w:pPr>
              <w:ind w:firstLine="0"/>
            </w:pPr>
            <w:r>
              <w:t>Jones</w:t>
            </w:r>
          </w:p>
        </w:tc>
        <w:tc>
          <w:tcPr>
            <w:tcW w:w="2179" w:type="dxa"/>
          </w:tcPr>
          <w:p w14:paraId="2BB8F4DD" w14:textId="54952F11" w:rsidR="00646B12" w:rsidRPr="00646B12" w:rsidRDefault="00646B12" w:rsidP="00646B12">
            <w:pPr>
              <w:ind w:firstLine="0"/>
            </w:pPr>
            <w:r>
              <w:t>King</w:t>
            </w:r>
          </w:p>
        </w:tc>
        <w:tc>
          <w:tcPr>
            <w:tcW w:w="2180" w:type="dxa"/>
          </w:tcPr>
          <w:p w14:paraId="71969B86" w14:textId="7A3B8CDE" w:rsidR="00646B12" w:rsidRPr="00646B12" w:rsidRDefault="00646B12" w:rsidP="00646B12">
            <w:pPr>
              <w:ind w:firstLine="0"/>
            </w:pPr>
            <w:r>
              <w:t>Kirby</w:t>
            </w:r>
          </w:p>
        </w:tc>
      </w:tr>
      <w:tr w:rsidR="00646B12" w:rsidRPr="00646B12" w14:paraId="219887C9" w14:textId="77777777" w:rsidTr="00646B12">
        <w:tc>
          <w:tcPr>
            <w:tcW w:w="2179" w:type="dxa"/>
          </w:tcPr>
          <w:p w14:paraId="60057306" w14:textId="59981DDA" w:rsidR="00646B12" w:rsidRPr="00646B12" w:rsidRDefault="00646B12" w:rsidP="00646B12">
            <w:pPr>
              <w:ind w:firstLine="0"/>
            </w:pPr>
            <w:r>
              <w:t>Landing</w:t>
            </w:r>
          </w:p>
        </w:tc>
        <w:tc>
          <w:tcPr>
            <w:tcW w:w="2179" w:type="dxa"/>
          </w:tcPr>
          <w:p w14:paraId="4C1A8658" w14:textId="3BBE221E" w:rsidR="00646B12" w:rsidRPr="00646B12" w:rsidRDefault="00646B12" w:rsidP="00646B12">
            <w:pPr>
              <w:ind w:firstLine="0"/>
            </w:pPr>
            <w:r>
              <w:t>Lawson</w:t>
            </w:r>
          </w:p>
        </w:tc>
        <w:tc>
          <w:tcPr>
            <w:tcW w:w="2180" w:type="dxa"/>
          </w:tcPr>
          <w:p w14:paraId="30A0BDA7" w14:textId="082F9E49" w:rsidR="00646B12" w:rsidRPr="00646B12" w:rsidRDefault="00646B12" w:rsidP="00646B12">
            <w:pPr>
              <w:ind w:firstLine="0"/>
            </w:pPr>
            <w:r>
              <w:t>Ligon</w:t>
            </w:r>
          </w:p>
        </w:tc>
      </w:tr>
      <w:tr w:rsidR="00646B12" w:rsidRPr="00646B12" w14:paraId="76024615" w14:textId="77777777" w:rsidTr="00646B12">
        <w:tc>
          <w:tcPr>
            <w:tcW w:w="2179" w:type="dxa"/>
          </w:tcPr>
          <w:p w14:paraId="739DF4DF" w14:textId="25D811A4" w:rsidR="00646B12" w:rsidRPr="00646B12" w:rsidRDefault="00646B12" w:rsidP="00646B12">
            <w:pPr>
              <w:ind w:firstLine="0"/>
            </w:pPr>
            <w:r>
              <w:t>Long</w:t>
            </w:r>
          </w:p>
        </w:tc>
        <w:tc>
          <w:tcPr>
            <w:tcW w:w="2179" w:type="dxa"/>
          </w:tcPr>
          <w:p w14:paraId="0DC7FA76" w14:textId="6D29801D" w:rsidR="00646B12" w:rsidRPr="00646B12" w:rsidRDefault="00646B12" w:rsidP="00646B12">
            <w:pPr>
              <w:ind w:firstLine="0"/>
            </w:pPr>
            <w:r>
              <w:t>Luck</w:t>
            </w:r>
          </w:p>
        </w:tc>
        <w:tc>
          <w:tcPr>
            <w:tcW w:w="2180" w:type="dxa"/>
          </w:tcPr>
          <w:p w14:paraId="4BE046A0" w14:textId="6C24D9EF" w:rsidR="00646B12" w:rsidRPr="00646B12" w:rsidRDefault="00646B12" w:rsidP="00646B12">
            <w:pPr>
              <w:ind w:firstLine="0"/>
            </w:pPr>
            <w:r>
              <w:t>Martin</w:t>
            </w:r>
          </w:p>
        </w:tc>
      </w:tr>
      <w:tr w:rsidR="00646B12" w:rsidRPr="00646B12" w14:paraId="1DEB398A" w14:textId="77777777" w:rsidTr="00646B12">
        <w:tc>
          <w:tcPr>
            <w:tcW w:w="2179" w:type="dxa"/>
          </w:tcPr>
          <w:p w14:paraId="50478B4A" w14:textId="5CC99A56" w:rsidR="00646B12" w:rsidRPr="00646B12" w:rsidRDefault="00646B12" w:rsidP="00646B12">
            <w:pPr>
              <w:ind w:firstLine="0"/>
            </w:pPr>
            <w:r>
              <w:t>McDaniel</w:t>
            </w:r>
          </w:p>
        </w:tc>
        <w:tc>
          <w:tcPr>
            <w:tcW w:w="2179" w:type="dxa"/>
          </w:tcPr>
          <w:p w14:paraId="63B772DE" w14:textId="3D32C077" w:rsidR="00646B12" w:rsidRPr="00646B12" w:rsidRDefault="00646B12" w:rsidP="00646B12">
            <w:pPr>
              <w:ind w:firstLine="0"/>
            </w:pPr>
            <w:r>
              <w:t>McGinnis</w:t>
            </w:r>
          </w:p>
        </w:tc>
        <w:tc>
          <w:tcPr>
            <w:tcW w:w="2180" w:type="dxa"/>
          </w:tcPr>
          <w:p w14:paraId="0FBE9873" w14:textId="5F0E6C4C" w:rsidR="00646B12" w:rsidRPr="00646B12" w:rsidRDefault="00646B12" w:rsidP="00646B12">
            <w:pPr>
              <w:ind w:firstLine="0"/>
            </w:pPr>
            <w:r>
              <w:t>C. Mitchell</w:t>
            </w:r>
          </w:p>
        </w:tc>
      </w:tr>
      <w:tr w:rsidR="00646B12" w:rsidRPr="00646B12" w14:paraId="1C07C7CD" w14:textId="77777777" w:rsidTr="00646B12">
        <w:tc>
          <w:tcPr>
            <w:tcW w:w="2179" w:type="dxa"/>
          </w:tcPr>
          <w:p w14:paraId="640B1ABA" w14:textId="475D7BFF" w:rsidR="00646B12" w:rsidRPr="00646B12" w:rsidRDefault="00646B12" w:rsidP="00646B12">
            <w:pPr>
              <w:ind w:firstLine="0"/>
            </w:pPr>
            <w:r>
              <w:t>J. Moore</w:t>
            </w:r>
          </w:p>
        </w:tc>
        <w:tc>
          <w:tcPr>
            <w:tcW w:w="2179" w:type="dxa"/>
          </w:tcPr>
          <w:p w14:paraId="190D493C" w14:textId="686ABE0D" w:rsidR="00646B12" w:rsidRPr="00646B12" w:rsidRDefault="00646B12" w:rsidP="00646B12">
            <w:pPr>
              <w:ind w:firstLine="0"/>
            </w:pPr>
            <w:r>
              <w:t>T. Moore</w:t>
            </w:r>
          </w:p>
        </w:tc>
        <w:tc>
          <w:tcPr>
            <w:tcW w:w="2180" w:type="dxa"/>
          </w:tcPr>
          <w:p w14:paraId="2DBF3959" w14:textId="6209DF73" w:rsidR="00646B12" w:rsidRPr="00646B12" w:rsidRDefault="00646B12" w:rsidP="00646B12">
            <w:pPr>
              <w:ind w:firstLine="0"/>
            </w:pPr>
            <w:r>
              <w:t>Moss</w:t>
            </w:r>
          </w:p>
        </w:tc>
      </w:tr>
      <w:tr w:rsidR="00646B12" w:rsidRPr="00646B12" w14:paraId="653432D8" w14:textId="77777777" w:rsidTr="00646B12">
        <w:tc>
          <w:tcPr>
            <w:tcW w:w="2179" w:type="dxa"/>
          </w:tcPr>
          <w:p w14:paraId="7188CD59" w14:textId="2FCE19BE" w:rsidR="00646B12" w:rsidRPr="00646B12" w:rsidRDefault="00646B12" w:rsidP="00646B12">
            <w:pPr>
              <w:ind w:firstLine="0"/>
            </w:pPr>
            <w:r>
              <w:t>Neese</w:t>
            </w:r>
          </w:p>
        </w:tc>
        <w:tc>
          <w:tcPr>
            <w:tcW w:w="2179" w:type="dxa"/>
          </w:tcPr>
          <w:p w14:paraId="283AD348" w14:textId="10BE5522" w:rsidR="00646B12" w:rsidRPr="00646B12" w:rsidRDefault="00646B12" w:rsidP="00646B12">
            <w:pPr>
              <w:ind w:firstLine="0"/>
            </w:pPr>
            <w:r>
              <w:t>B. Newton</w:t>
            </w:r>
          </w:p>
        </w:tc>
        <w:tc>
          <w:tcPr>
            <w:tcW w:w="2180" w:type="dxa"/>
          </w:tcPr>
          <w:p w14:paraId="73C8460C" w14:textId="70D4BB49" w:rsidR="00646B12" w:rsidRPr="00646B12" w:rsidRDefault="00646B12" w:rsidP="00646B12">
            <w:pPr>
              <w:ind w:firstLine="0"/>
            </w:pPr>
            <w:r>
              <w:t>W. Newton</w:t>
            </w:r>
          </w:p>
        </w:tc>
      </w:tr>
      <w:tr w:rsidR="00646B12" w:rsidRPr="00646B12" w14:paraId="32D16754" w14:textId="77777777" w:rsidTr="00646B12">
        <w:tc>
          <w:tcPr>
            <w:tcW w:w="2179" w:type="dxa"/>
          </w:tcPr>
          <w:p w14:paraId="1E8F654F" w14:textId="2C21D9BB" w:rsidR="00646B12" w:rsidRPr="00646B12" w:rsidRDefault="00646B12" w:rsidP="00646B12">
            <w:pPr>
              <w:ind w:firstLine="0"/>
            </w:pPr>
            <w:r>
              <w:t>Oremus</w:t>
            </w:r>
          </w:p>
        </w:tc>
        <w:tc>
          <w:tcPr>
            <w:tcW w:w="2179" w:type="dxa"/>
          </w:tcPr>
          <w:p w14:paraId="7E2E3D32" w14:textId="29AA984D" w:rsidR="00646B12" w:rsidRPr="00646B12" w:rsidRDefault="00646B12" w:rsidP="00646B12">
            <w:pPr>
              <w:ind w:firstLine="0"/>
            </w:pPr>
            <w:r>
              <w:t>Pedalino</w:t>
            </w:r>
          </w:p>
        </w:tc>
        <w:tc>
          <w:tcPr>
            <w:tcW w:w="2180" w:type="dxa"/>
          </w:tcPr>
          <w:p w14:paraId="4EEE9B87" w14:textId="10A192C0" w:rsidR="00646B12" w:rsidRPr="00646B12" w:rsidRDefault="00646B12" w:rsidP="00646B12">
            <w:pPr>
              <w:ind w:firstLine="0"/>
            </w:pPr>
            <w:r>
              <w:t>Pope</w:t>
            </w:r>
          </w:p>
        </w:tc>
      </w:tr>
      <w:tr w:rsidR="00646B12" w:rsidRPr="00646B12" w14:paraId="2A9D7B2E" w14:textId="77777777" w:rsidTr="00646B12">
        <w:tc>
          <w:tcPr>
            <w:tcW w:w="2179" w:type="dxa"/>
          </w:tcPr>
          <w:p w14:paraId="2675E0D4" w14:textId="21877BE3" w:rsidR="00646B12" w:rsidRPr="00646B12" w:rsidRDefault="00646B12" w:rsidP="00646B12">
            <w:pPr>
              <w:ind w:firstLine="0"/>
            </w:pPr>
            <w:r>
              <w:t>Rankin</w:t>
            </w:r>
          </w:p>
        </w:tc>
        <w:tc>
          <w:tcPr>
            <w:tcW w:w="2179" w:type="dxa"/>
          </w:tcPr>
          <w:p w14:paraId="133EDA4B" w14:textId="65A8666A" w:rsidR="00646B12" w:rsidRPr="00646B12" w:rsidRDefault="00646B12" w:rsidP="00646B12">
            <w:pPr>
              <w:ind w:firstLine="0"/>
            </w:pPr>
            <w:r>
              <w:t>Reese</w:t>
            </w:r>
          </w:p>
        </w:tc>
        <w:tc>
          <w:tcPr>
            <w:tcW w:w="2180" w:type="dxa"/>
          </w:tcPr>
          <w:p w14:paraId="6D492857" w14:textId="086DDE22" w:rsidR="00646B12" w:rsidRPr="00646B12" w:rsidRDefault="00646B12" w:rsidP="00646B12">
            <w:pPr>
              <w:ind w:firstLine="0"/>
            </w:pPr>
            <w:r>
              <w:t>Rivers</w:t>
            </w:r>
          </w:p>
        </w:tc>
      </w:tr>
      <w:tr w:rsidR="00646B12" w:rsidRPr="00646B12" w14:paraId="0B90E077" w14:textId="77777777" w:rsidTr="00646B12">
        <w:tc>
          <w:tcPr>
            <w:tcW w:w="2179" w:type="dxa"/>
          </w:tcPr>
          <w:p w14:paraId="768B6B00" w14:textId="79EF67DC" w:rsidR="00646B12" w:rsidRPr="00646B12" w:rsidRDefault="00646B12" w:rsidP="00646B12">
            <w:pPr>
              <w:ind w:firstLine="0"/>
            </w:pPr>
            <w:r>
              <w:t>Robbins</w:t>
            </w:r>
          </w:p>
        </w:tc>
        <w:tc>
          <w:tcPr>
            <w:tcW w:w="2179" w:type="dxa"/>
          </w:tcPr>
          <w:p w14:paraId="5D94D04A" w14:textId="707054E3" w:rsidR="00646B12" w:rsidRPr="00646B12" w:rsidRDefault="00646B12" w:rsidP="00646B12">
            <w:pPr>
              <w:ind w:firstLine="0"/>
            </w:pPr>
            <w:r>
              <w:t>Rose</w:t>
            </w:r>
          </w:p>
        </w:tc>
        <w:tc>
          <w:tcPr>
            <w:tcW w:w="2180" w:type="dxa"/>
          </w:tcPr>
          <w:p w14:paraId="3107994D" w14:textId="20756CF2" w:rsidR="00646B12" w:rsidRPr="00646B12" w:rsidRDefault="00646B12" w:rsidP="00646B12">
            <w:pPr>
              <w:ind w:firstLine="0"/>
            </w:pPr>
            <w:r>
              <w:t>Rutherford</w:t>
            </w:r>
          </w:p>
        </w:tc>
      </w:tr>
      <w:tr w:rsidR="00646B12" w:rsidRPr="00646B12" w14:paraId="7D99B595" w14:textId="77777777" w:rsidTr="00646B12">
        <w:tc>
          <w:tcPr>
            <w:tcW w:w="2179" w:type="dxa"/>
          </w:tcPr>
          <w:p w14:paraId="4FFFDF44" w14:textId="53E149B8" w:rsidR="00646B12" w:rsidRPr="00646B12" w:rsidRDefault="00646B12" w:rsidP="00646B12">
            <w:pPr>
              <w:ind w:firstLine="0"/>
            </w:pPr>
            <w:r>
              <w:t>Sanders</w:t>
            </w:r>
          </w:p>
        </w:tc>
        <w:tc>
          <w:tcPr>
            <w:tcW w:w="2179" w:type="dxa"/>
          </w:tcPr>
          <w:p w14:paraId="262509B9" w14:textId="04D5EE77" w:rsidR="00646B12" w:rsidRPr="00646B12" w:rsidRDefault="00646B12" w:rsidP="00646B12">
            <w:pPr>
              <w:ind w:firstLine="0"/>
            </w:pPr>
            <w:r>
              <w:t>Schuessler</w:t>
            </w:r>
          </w:p>
        </w:tc>
        <w:tc>
          <w:tcPr>
            <w:tcW w:w="2180" w:type="dxa"/>
          </w:tcPr>
          <w:p w14:paraId="75F2C5C3" w14:textId="1E29FDCF" w:rsidR="00646B12" w:rsidRPr="00646B12" w:rsidRDefault="00646B12" w:rsidP="00646B12">
            <w:pPr>
              <w:ind w:firstLine="0"/>
            </w:pPr>
            <w:r>
              <w:t>Scott</w:t>
            </w:r>
          </w:p>
        </w:tc>
      </w:tr>
      <w:tr w:rsidR="00646B12" w:rsidRPr="00646B12" w14:paraId="3D660D3D" w14:textId="77777777" w:rsidTr="00646B12">
        <w:tc>
          <w:tcPr>
            <w:tcW w:w="2179" w:type="dxa"/>
          </w:tcPr>
          <w:p w14:paraId="0CD81D21" w14:textId="4BFAB8FA" w:rsidR="00646B12" w:rsidRPr="00646B12" w:rsidRDefault="00646B12" w:rsidP="00646B12">
            <w:pPr>
              <w:ind w:firstLine="0"/>
            </w:pPr>
            <w:r>
              <w:t>Sessions</w:t>
            </w:r>
          </w:p>
        </w:tc>
        <w:tc>
          <w:tcPr>
            <w:tcW w:w="2179" w:type="dxa"/>
          </w:tcPr>
          <w:p w14:paraId="59E2222D" w14:textId="6C97334C" w:rsidR="00646B12" w:rsidRPr="00646B12" w:rsidRDefault="00646B12" w:rsidP="00646B12">
            <w:pPr>
              <w:ind w:firstLine="0"/>
            </w:pPr>
            <w:r>
              <w:t>G. M. Smith</w:t>
            </w:r>
          </w:p>
        </w:tc>
        <w:tc>
          <w:tcPr>
            <w:tcW w:w="2180" w:type="dxa"/>
          </w:tcPr>
          <w:p w14:paraId="5345F21C" w14:textId="7F97DAB3" w:rsidR="00646B12" w:rsidRPr="00646B12" w:rsidRDefault="00646B12" w:rsidP="00646B12">
            <w:pPr>
              <w:ind w:firstLine="0"/>
            </w:pPr>
            <w:r>
              <w:t>M. M. Smith</w:t>
            </w:r>
          </w:p>
        </w:tc>
      </w:tr>
      <w:tr w:rsidR="00646B12" w:rsidRPr="00646B12" w14:paraId="573228AF" w14:textId="77777777" w:rsidTr="00646B12">
        <w:tc>
          <w:tcPr>
            <w:tcW w:w="2179" w:type="dxa"/>
          </w:tcPr>
          <w:p w14:paraId="0F16BAAD" w14:textId="7FADFB09" w:rsidR="00646B12" w:rsidRPr="00646B12" w:rsidRDefault="00646B12" w:rsidP="00646B12">
            <w:pPr>
              <w:ind w:firstLine="0"/>
            </w:pPr>
            <w:r>
              <w:t>Stavrinakis</w:t>
            </w:r>
          </w:p>
        </w:tc>
        <w:tc>
          <w:tcPr>
            <w:tcW w:w="2179" w:type="dxa"/>
          </w:tcPr>
          <w:p w14:paraId="76042655" w14:textId="50848BC5" w:rsidR="00646B12" w:rsidRPr="00646B12" w:rsidRDefault="00646B12" w:rsidP="00646B12">
            <w:pPr>
              <w:ind w:firstLine="0"/>
            </w:pPr>
            <w:r>
              <w:t>Taylor</w:t>
            </w:r>
          </w:p>
        </w:tc>
        <w:tc>
          <w:tcPr>
            <w:tcW w:w="2180" w:type="dxa"/>
          </w:tcPr>
          <w:p w14:paraId="183F8085" w14:textId="07F2D604" w:rsidR="00646B12" w:rsidRPr="00646B12" w:rsidRDefault="00646B12" w:rsidP="00646B12">
            <w:pPr>
              <w:ind w:firstLine="0"/>
            </w:pPr>
            <w:r>
              <w:t>Teeple</w:t>
            </w:r>
          </w:p>
        </w:tc>
      </w:tr>
      <w:tr w:rsidR="00646B12" w:rsidRPr="00646B12" w14:paraId="0487F861" w14:textId="77777777" w:rsidTr="00646B12">
        <w:tc>
          <w:tcPr>
            <w:tcW w:w="2179" w:type="dxa"/>
          </w:tcPr>
          <w:p w14:paraId="3A4FAE85" w14:textId="0A091BF1" w:rsidR="00646B12" w:rsidRPr="00646B12" w:rsidRDefault="00646B12" w:rsidP="00646B12">
            <w:pPr>
              <w:ind w:firstLine="0"/>
            </w:pPr>
            <w:r>
              <w:t>Vaughan</w:t>
            </w:r>
          </w:p>
        </w:tc>
        <w:tc>
          <w:tcPr>
            <w:tcW w:w="2179" w:type="dxa"/>
          </w:tcPr>
          <w:p w14:paraId="1DE70234" w14:textId="1A81A0C7" w:rsidR="00646B12" w:rsidRPr="00646B12" w:rsidRDefault="00646B12" w:rsidP="00646B12">
            <w:pPr>
              <w:ind w:firstLine="0"/>
            </w:pPr>
            <w:r>
              <w:t>Waters</w:t>
            </w:r>
          </w:p>
        </w:tc>
        <w:tc>
          <w:tcPr>
            <w:tcW w:w="2180" w:type="dxa"/>
          </w:tcPr>
          <w:p w14:paraId="424C4F38" w14:textId="7A01BCEB" w:rsidR="00646B12" w:rsidRPr="00646B12" w:rsidRDefault="00646B12" w:rsidP="00646B12">
            <w:pPr>
              <w:ind w:firstLine="0"/>
            </w:pPr>
            <w:r>
              <w:t>Weeks</w:t>
            </w:r>
          </w:p>
        </w:tc>
      </w:tr>
      <w:tr w:rsidR="00646B12" w:rsidRPr="00646B12" w14:paraId="270DC271" w14:textId="77777777" w:rsidTr="00646B12">
        <w:tc>
          <w:tcPr>
            <w:tcW w:w="2179" w:type="dxa"/>
          </w:tcPr>
          <w:p w14:paraId="6F505D54" w14:textId="2FB98047" w:rsidR="00646B12" w:rsidRPr="00646B12" w:rsidRDefault="00646B12" w:rsidP="00646B12">
            <w:pPr>
              <w:keepNext/>
              <w:ind w:firstLine="0"/>
            </w:pPr>
            <w:r>
              <w:t>Whitmire</w:t>
            </w:r>
          </w:p>
        </w:tc>
        <w:tc>
          <w:tcPr>
            <w:tcW w:w="2179" w:type="dxa"/>
          </w:tcPr>
          <w:p w14:paraId="79195347" w14:textId="7A7AF5D6" w:rsidR="00646B12" w:rsidRPr="00646B12" w:rsidRDefault="00646B12" w:rsidP="00646B12">
            <w:pPr>
              <w:keepNext/>
              <w:ind w:firstLine="0"/>
            </w:pPr>
            <w:r>
              <w:t>Wickensimer</w:t>
            </w:r>
          </w:p>
        </w:tc>
        <w:tc>
          <w:tcPr>
            <w:tcW w:w="2180" w:type="dxa"/>
          </w:tcPr>
          <w:p w14:paraId="5B9CBD0F" w14:textId="5A360EF9" w:rsidR="00646B12" w:rsidRPr="00646B12" w:rsidRDefault="00646B12" w:rsidP="00646B12">
            <w:pPr>
              <w:keepNext/>
              <w:ind w:firstLine="0"/>
            </w:pPr>
            <w:r>
              <w:t>Williams</w:t>
            </w:r>
          </w:p>
        </w:tc>
      </w:tr>
      <w:tr w:rsidR="00646B12" w:rsidRPr="00646B12" w14:paraId="773D61FF" w14:textId="77777777" w:rsidTr="00646B12">
        <w:tc>
          <w:tcPr>
            <w:tcW w:w="2179" w:type="dxa"/>
          </w:tcPr>
          <w:p w14:paraId="55E9224C" w14:textId="66E94697" w:rsidR="00646B12" w:rsidRPr="00646B12" w:rsidRDefault="00646B12" w:rsidP="00646B12">
            <w:pPr>
              <w:keepNext/>
              <w:ind w:firstLine="0"/>
            </w:pPr>
            <w:r>
              <w:t>Willis</w:t>
            </w:r>
          </w:p>
        </w:tc>
        <w:tc>
          <w:tcPr>
            <w:tcW w:w="2179" w:type="dxa"/>
          </w:tcPr>
          <w:p w14:paraId="6BD58EC1" w14:textId="1E45EA6C" w:rsidR="00646B12" w:rsidRPr="00646B12" w:rsidRDefault="00646B12" w:rsidP="00646B12">
            <w:pPr>
              <w:keepNext/>
              <w:ind w:firstLine="0"/>
            </w:pPr>
            <w:r>
              <w:t>Wooten</w:t>
            </w:r>
          </w:p>
        </w:tc>
        <w:tc>
          <w:tcPr>
            <w:tcW w:w="2180" w:type="dxa"/>
          </w:tcPr>
          <w:p w14:paraId="7AD27773" w14:textId="7B3EE35C" w:rsidR="00646B12" w:rsidRPr="00646B12" w:rsidRDefault="00646B12" w:rsidP="00646B12">
            <w:pPr>
              <w:keepNext/>
              <w:ind w:firstLine="0"/>
            </w:pPr>
            <w:r>
              <w:t>Yow</w:t>
            </w:r>
          </w:p>
        </w:tc>
      </w:tr>
    </w:tbl>
    <w:p w14:paraId="79E70BBD" w14:textId="77777777" w:rsidR="00646B12" w:rsidRDefault="00646B12" w:rsidP="00646B12"/>
    <w:p w14:paraId="177C4B36" w14:textId="2FBA3F82" w:rsidR="00646B12" w:rsidRDefault="00646B12" w:rsidP="00646B12">
      <w:pPr>
        <w:jc w:val="center"/>
        <w:rPr>
          <w:b/>
        </w:rPr>
      </w:pPr>
      <w:r w:rsidRPr="00646B12">
        <w:rPr>
          <w:b/>
        </w:rPr>
        <w:t>Total--99</w:t>
      </w:r>
    </w:p>
    <w:p w14:paraId="391464EC" w14:textId="77777777" w:rsidR="00646B12" w:rsidRDefault="00646B12" w:rsidP="00646B12">
      <w:pPr>
        <w:jc w:val="center"/>
        <w:rPr>
          <w:b/>
        </w:rPr>
      </w:pPr>
    </w:p>
    <w:p w14:paraId="372519AF" w14:textId="77777777" w:rsidR="00646B12" w:rsidRDefault="00646B12" w:rsidP="00646B12">
      <w:pPr>
        <w:ind w:firstLine="0"/>
      </w:pPr>
      <w:r w:rsidRPr="00646B1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6B12" w:rsidRPr="00646B12" w14:paraId="64C1A556" w14:textId="77777777" w:rsidTr="00646B12">
        <w:tc>
          <w:tcPr>
            <w:tcW w:w="2179" w:type="dxa"/>
          </w:tcPr>
          <w:p w14:paraId="5A3FC5E3" w14:textId="6E041D0D" w:rsidR="00646B12" w:rsidRPr="00646B12" w:rsidRDefault="00646B12" w:rsidP="00646B12">
            <w:pPr>
              <w:keepNext/>
              <w:ind w:firstLine="0"/>
            </w:pPr>
            <w:r>
              <w:t>Beach</w:t>
            </w:r>
          </w:p>
        </w:tc>
        <w:tc>
          <w:tcPr>
            <w:tcW w:w="2179" w:type="dxa"/>
          </w:tcPr>
          <w:p w14:paraId="5B9778BE" w14:textId="719EBE4F" w:rsidR="00646B12" w:rsidRPr="00646B12" w:rsidRDefault="00646B12" w:rsidP="00646B12">
            <w:pPr>
              <w:keepNext/>
              <w:ind w:firstLine="0"/>
            </w:pPr>
            <w:r>
              <w:t>Burns</w:t>
            </w:r>
          </w:p>
        </w:tc>
        <w:tc>
          <w:tcPr>
            <w:tcW w:w="2180" w:type="dxa"/>
          </w:tcPr>
          <w:p w14:paraId="5D0004B6" w14:textId="71F7C260" w:rsidR="00646B12" w:rsidRPr="00646B12" w:rsidRDefault="00646B12" w:rsidP="00646B12">
            <w:pPr>
              <w:keepNext/>
              <w:ind w:firstLine="0"/>
            </w:pPr>
            <w:r>
              <w:t>Cromer</w:t>
            </w:r>
          </w:p>
        </w:tc>
      </w:tr>
      <w:tr w:rsidR="00646B12" w:rsidRPr="00646B12" w14:paraId="37CBBA45" w14:textId="77777777" w:rsidTr="00646B12">
        <w:tc>
          <w:tcPr>
            <w:tcW w:w="2179" w:type="dxa"/>
          </w:tcPr>
          <w:p w14:paraId="73F0D1AB" w14:textId="48E8C972" w:rsidR="00646B12" w:rsidRPr="00646B12" w:rsidRDefault="00646B12" w:rsidP="00646B12">
            <w:pPr>
              <w:ind w:firstLine="0"/>
            </w:pPr>
            <w:r>
              <w:t>Edgerton</w:t>
            </w:r>
          </w:p>
        </w:tc>
        <w:tc>
          <w:tcPr>
            <w:tcW w:w="2179" w:type="dxa"/>
          </w:tcPr>
          <w:p w14:paraId="78A88FDE" w14:textId="2584FBE6" w:rsidR="00646B12" w:rsidRPr="00646B12" w:rsidRDefault="00646B12" w:rsidP="00646B12">
            <w:pPr>
              <w:ind w:firstLine="0"/>
            </w:pPr>
            <w:r>
              <w:t>Frank</w:t>
            </w:r>
          </w:p>
        </w:tc>
        <w:tc>
          <w:tcPr>
            <w:tcW w:w="2180" w:type="dxa"/>
          </w:tcPr>
          <w:p w14:paraId="75A43680" w14:textId="79C06617" w:rsidR="00646B12" w:rsidRPr="00646B12" w:rsidRDefault="00646B12" w:rsidP="00646B12">
            <w:pPr>
              <w:ind w:firstLine="0"/>
            </w:pPr>
            <w:r>
              <w:t>Gilreath</w:t>
            </w:r>
          </w:p>
        </w:tc>
      </w:tr>
      <w:tr w:rsidR="00646B12" w:rsidRPr="00646B12" w14:paraId="22503515" w14:textId="77777777" w:rsidTr="00646B12">
        <w:tc>
          <w:tcPr>
            <w:tcW w:w="2179" w:type="dxa"/>
          </w:tcPr>
          <w:p w14:paraId="1DB5C6F4" w14:textId="651981C1" w:rsidR="00646B12" w:rsidRPr="00646B12" w:rsidRDefault="00646B12" w:rsidP="00646B12">
            <w:pPr>
              <w:ind w:firstLine="0"/>
            </w:pPr>
            <w:r>
              <w:t>Harris</w:t>
            </w:r>
          </w:p>
        </w:tc>
        <w:tc>
          <w:tcPr>
            <w:tcW w:w="2179" w:type="dxa"/>
          </w:tcPr>
          <w:p w14:paraId="619E48F8" w14:textId="1E93BDA1" w:rsidR="00646B12" w:rsidRPr="00646B12" w:rsidRDefault="00646B12" w:rsidP="00646B12">
            <w:pPr>
              <w:ind w:firstLine="0"/>
            </w:pPr>
            <w:r>
              <w:t>Kilmartin</w:t>
            </w:r>
          </w:p>
        </w:tc>
        <w:tc>
          <w:tcPr>
            <w:tcW w:w="2180" w:type="dxa"/>
          </w:tcPr>
          <w:p w14:paraId="10623321" w14:textId="24DE8E46" w:rsidR="00646B12" w:rsidRPr="00646B12" w:rsidRDefault="00646B12" w:rsidP="00646B12">
            <w:pPr>
              <w:ind w:firstLine="0"/>
            </w:pPr>
            <w:r>
              <w:t>Lastinger</w:t>
            </w:r>
          </w:p>
        </w:tc>
      </w:tr>
      <w:tr w:rsidR="00646B12" w:rsidRPr="00646B12" w14:paraId="524D3C49" w14:textId="77777777" w:rsidTr="00646B12">
        <w:tc>
          <w:tcPr>
            <w:tcW w:w="2179" w:type="dxa"/>
          </w:tcPr>
          <w:p w14:paraId="7A113407" w14:textId="0904E388" w:rsidR="00646B12" w:rsidRPr="00646B12" w:rsidRDefault="00646B12" w:rsidP="00646B12">
            <w:pPr>
              <w:ind w:firstLine="0"/>
            </w:pPr>
            <w:r>
              <w:t>Magnuson</w:t>
            </w:r>
          </w:p>
        </w:tc>
        <w:tc>
          <w:tcPr>
            <w:tcW w:w="2179" w:type="dxa"/>
          </w:tcPr>
          <w:p w14:paraId="0105E2BD" w14:textId="1B99928E" w:rsidR="00646B12" w:rsidRPr="00646B12" w:rsidRDefault="00646B12" w:rsidP="00646B12">
            <w:pPr>
              <w:ind w:firstLine="0"/>
            </w:pPr>
            <w:r>
              <w:t>McCabe</w:t>
            </w:r>
          </w:p>
        </w:tc>
        <w:tc>
          <w:tcPr>
            <w:tcW w:w="2180" w:type="dxa"/>
          </w:tcPr>
          <w:p w14:paraId="59D8193E" w14:textId="6D980343" w:rsidR="00646B12" w:rsidRPr="00646B12" w:rsidRDefault="00646B12" w:rsidP="00646B12">
            <w:pPr>
              <w:ind w:firstLine="0"/>
            </w:pPr>
            <w:r>
              <w:t>McCravy</w:t>
            </w:r>
          </w:p>
        </w:tc>
      </w:tr>
      <w:tr w:rsidR="00646B12" w:rsidRPr="00646B12" w14:paraId="70B42CE8" w14:textId="77777777" w:rsidTr="00646B12">
        <w:tc>
          <w:tcPr>
            <w:tcW w:w="2179" w:type="dxa"/>
          </w:tcPr>
          <w:p w14:paraId="780E9CE0" w14:textId="7BC20B96" w:rsidR="00646B12" w:rsidRPr="00646B12" w:rsidRDefault="00646B12" w:rsidP="00646B12">
            <w:pPr>
              <w:keepNext/>
              <w:ind w:firstLine="0"/>
            </w:pPr>
            <w:r>
              <w:t>Morgan</w:t>
            </w:r>
          </w:p>
        </w:tc>
        <w:tc>
          <w:tcPr>
            <w:tcW w:w="2179" w:type="dxa"/>
          </w:tcPr>
          <w:p w14:paraId="63A52DD7" w14:textId="5E436935" w:rsidR="00646B12" w:rsidRPr="00646B12" w:rsidRDefault="00646B12" w:rsidP="00646B12">
            <w:pPr>
              <w:keepNext/>
              <w:ind w:firstLine="0"/>
            </w:pPr>
            <w:r>
              <w:t>Pace</w:t>
            </w:r>
          </w:p>
        </w:tc>
        <w:tc>
          <w:tcPr>
            <w:tcW w:w="2180" w:type="dxa"/>
          </w:tcPr>
          <w:p w14:paraId="52DC83AC" w14:textId="5B280FDC" w:rsidR="00646B12" w:rsidRPr="00646B12" w:rsidRDefault="00646B12" w:rsidP="00646B12">
            <w:pPr>
              <w:keepNext/>
              <w:ind w:firstLine="0"/>
            </w:pPr>
            <w:r>
              <w:t>Terribile</w:t>
            </w:r>
          </w:p>
        </w:tc>
      </w:tr>
      <w:tr w:rsidR="00646B12" w:rsidRPr="00646B12" w14:paraId="5689580F" w14:textId="77777777" w:rsidTr="00646B12">
        <w:tc>
          <w:tcPr>
            <w:tcW w:w="2179" w:type="dxa"/>
          </w:tcPr>
          <w:p w14:paraId="4B2BAECD" w14:textId="2AF5638F" w:rsidR="00646B12" w:rsidRPr="00646B12" w:rsidRDefault="00646B12" w:rsidP="00646B12">
            <w:pPr>
              <w:keepNext/>
              <w:ind w:firstLine="0"/>
            </w:pPr>
            <w:r>
              <w:t>White</w:t>
            </w:r>
          </w:p>
        </w:tc>
        <w:tc>
          <w:tcPr>
            <w:tcW w:w="2179" w:type="dxa"/>
          </w:tcPr>
          <w:p w14:paraId="65DDC550" w14:textId="77777777" w:rsidR="00646B12" w:rsidRPr="00646B12" w:rsidRDefault="00646B12" w:rsidP="00646B12">
            <w:pPr>
              <w:keepNext/>
              <w:ind w:firstLine="0"/>
            </w:pPr>
          </w:p>
        </w:tc>
        <w:tc>
          <w:tcPr>
            <w:tcW w:w="2180" w:type="dxa"/>
          </w:tcPr>
          <w:p w14:paraId="07E77BE9" w14:textId="77777777" w:rsidR="00646B12" w:rsidRPr="00646B12" w:rsidRDefault="00646B12" w:rsidP="00646B12">
            <w:pPr>
              <w:keepNext/>
              <w:ind w:firstLine="0"/>
            </w:pPr>
          </w:p>
        </w:tc>
      </w:tr>
    </w:tbl>
    <w:p w14:paraId="4BB4820B" w14:textId="77777777" w:rsidR="00646B12" w:rsidRDefault="00646B12" w:rsidP="00646B12"/>
    <w:p w14:paraId="4685E8D0" w14:textId="77777777" w:rsidR="00646B12" w:rsidRDefault="00646B12" w:rsidP="00646B12">
      <w:pPr>
        <w:jc w:val="center"/>
        <w:rPr>
          <w:b/>
        </w:rPr>
      </w:pPr>
      <w:r w:rsidRPr="00646B12">
        <w:rPr>
          <w:b/>
        </w:rPr>
        <w:t>Total--16</w:t>
      </w:r>
    </w:p>
    <w:p w14:paraId="2E0A59EF" w14:textId="1A413FFE" w:rsidR="00646B12" w:rsidRDefault="00646B12" w:rsidP="00646B12">
      <w:pPr>
        <w:jc w:val="center"/>
        <w:rPr>
          <w:b/>
        </w:rPr>
      </w:pPr>
    </w:p>
    <w:p w14:paraId="3EECC2AF" w14:textId="77777777" w:rsidR="00646B12" w:rsidRDefault="00646B12" w:rsidP="00646B12">
      <w:r>
        <w:t>So, the amendment was tabled.</w:t>
      </w:r>
    </w:p>
    <w:p w14:paraId="7F225463" w14:textId="77777777" w:rsidR="00646B12" w:rsidRDefault="00646B12" w:rsidP="00646B12"/>
    <w:p w14:paraId="6B287E29" w14:textId="192A13A9" w:rsidR="00646B12" w:rsidRDefault="00646B12" w:rsidP="00646B12">
      <w:r>
        <w:t>The question then recurred to the adoption of the section.</w:t>
      </w:r>
    </w:p>
    <w:p w14:paraId="1B1D9F42" w14:textId="77777777" w:rsidR="00646B12" w:rsidRDefault="00646B12" w:rsidP="00646B12"/>
    <w:p w14:paraId="4D2A9960" w14:textId="77777777" w:rsidR="00646B12" w:rsidRDefault="00646B12" w:rsidP="00646B12">
      <w:r>
        <w:t xml:space="preserve">The yeas and nays were taken resulting as follows: </w:t>
      </w:r>
    </w:p>
    <w:p w14:paraId="1605E9F4" w14:textId="32A38564" w:rsidR="00646B12" w:rsidRDefault="00646B12" w:rsidP="00646B12">
      <w:pPr>
        <w:jc w:val="center"/>
      </w:pPr>
      <w:r>
        <w:t xml:space="preserve"> </w:t>
      </w:r>
      <w:bookmarkStart w:id="36" w:name="vote_start137"/>
      <w:bookmarkEnd w:id="36"/>
      <w:r>
        <w:t>Yeas 100; Nays 18</w:t>
      </w:r>
    </w:p>
    <w:p w14:paraId="4A608720" w14:textId="77777777" w:rsidR="00646B12" w:rsidRDefault="00646B12" w:rsidP="00646B12">
      <w:pPr>
        <w:jc w:val="center"/>
      </w:pPr>
    </w:p>
    <w:p w14:paraId="45CC8DA9"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0AF3A46F" w14:textId="77777777" w:rsidTr="00646B12">
        <w:tc>
          <w:tcPr>
            <w:tcW w:w="2179" w:type="dxa"/>
          </w:tcPr>
          <w:p w14:paraId="770BCAD0" w14:textId="7ACEF9F8" w:rsidR="00646B12" w:rsidRPr="00646B12" w:rsidRDefault="00646B12" w:rsidP="00646B12">
            <w:pPr>
              <w:keepNext/>
              <w:ind w:firstLine="0"/>
            </w:pPr>
            <w:r>
              <w:t>Alexander</w:t>
            </w:r>
          </w:p>
        </w:tc>
        <w:tc>
          <w:tcPr>
            <w:tcW w:w="2179" w:type="dxa"/>
          </w:tcPr>
          <w:p w14:paraId="1A7093FD" w14:textId="7158A523" w:rsidR="00646B12" w:rsidRPr="00646B12" w:rsidRDefault="00646B12" w:rsidP="00646B12">
            <w:pPr>
              <w:keepNext/>
              <w:ind w:firstLine="0"/>
            </w:pPr>
            <w:r>
              <w:t>Anderson</w:t>
            </w:r>
          </w:p>
        </w:tc>
        <w:tc>
          <w:tcPr>
            <w:tcW w:w="2180" w:type="dxa"/>
          </w:tcPr>
          <w:p w14:paraId="6BE9FF4A" w14:textId="7A431D04" w:rsidR="00646B12" w:rsidRPr="00646B12" w:rsidRDefault="00646B12" w:rsidP="00646B12">
            <w:pPr>
              <w:keepNext/>
              <w:ind w:firstLine="0"/>
            </w:pPr>
            <w:r>
              <w:t>Atkinson</w:t>
            </w:r>
          </w:p>
        </w:tc>
      </w:tr>
      <w:tr w:rsidR="00646B12" w:rsidRPr="00646B12" w14:paraId="09F3936E" w14:textId="77777777" w:rsidTr="00646B12">
        <w:tc>
          <w:tcPr>
            <w:tcW w:w="2179" w:type="dxa"/>
          </w:tcPr>
          <w:p w14:paraId="3FF7F530" w14:textId="7BBD1132" w:rsidR="00646B12" w:rsidRPr="00646B12" w:rsidRDefault="00646B12" w:rsidP="00646B12">
            <w:pPr>
              <w:ind w:firstLine="0"/>
            </w:pPr>
            <w:r>
              <w:t>Bailey</w:t>
            </w:r>
          </w:p>
        </w:tc>
        <w:tc>
          <w:tcPr>
            <w:tcW w:w="2179" w:type="dxa"/>
          </w:tcPr>
          <w:p w14:paraId="26861B7D" w14:textId="1F4996FD" w:rsidR="00646B12" w:rsidRPr="00646B12" w:rsidRDefault="00646B12" w:rsidP="00646B12">
            <w:pPr>
              <w:ind w:firstLine="0"/>
            </w:pPr>
            <w:r>
              <w:t>Ballentine</w:t>
            </w:r>
          </w:p>
        </w:tc>
        <w:tc>
          <w:tcPr>
            <w:tcW w:w="2180" w:type="dxa"/>
          </w:tcPr>
          <w:p w14:paraId="01D95737" w14:textId="65322A12" w:rsidR="00646B12" w:rsidRPr="00646B12" w:rsidRDefault="00646B12" w:rsidP="00646B12">
            <w:pPr>
              <w:ind w:firstLine="0"/>
            </w:pPr>
            <w:r>
              <w:t>Bamberg</w:t>
            </w:r>
          </w:p>
        </w:tc>
      </w:tr>
      <w:tr w:rsidR="00646B12" w:rsidRPr="00646B12" w14:paraId="17E265C8" w14:textId="77777777" w:rsidTr="00646B12">
        <w:tc>
          <w:tcPr>
            <w:tcW w:w="2179" w:type="dxa"/>
          </w:tcPr>
          <w:p w14:paraId="606B8A26" w14:textId="5084DD4A" w:rsidR="00646B12" w:rsidRPr="00646B12" w:rsidRDefault="00646B12" w:rsidP="00646B12">
            <w:pPr>
              <w:ind w:firstLine="0"/>
            </w:pPr>
            <w:r>
              <w:t>Bannister</w:t>
            </w:r>
          </w:p>
        </w:tc>
        <w:tc>
          <w:tcPr>
            <w:tcW w:w="2179" w:type="dxa"/>
          </w:tcPr>
          <w:p w14:paraId="189FC491" w14:textId="142A372D" w:rsidR="00646B12" w:rsidRPr="00646B12" w:rsidRDefault="00646B12" w:rsidP="00646B12">
            <w:pPr>
              <w:ind w:firstLine="0"/>
            </w:pPr>
            <w:r>
              <w:t>Bauer</w:t>
            </w:r>
          </w:p>
        </w:tc>
        <w:tc>
          <w:tcPr>
            <w:tcW w:w="2180" w:type="dxa"/>
          </w:tcPr>
          <w:p w14:paraId="4444A107" w14:textId="32938447" w:rsidR="00646B12" w:rsidRPr="00646B12" w:rsidRDefault="00646B12" w:rsidP="00646B12">
            <w:pPr>
              <w:ind w:firstLine="0"/>
            </w:pPr>
            <w:r>
              <w:t>Bernstein</w:t>
            </w:r>
          </w:p>
        </w:tc>
      </w:tr>
      <w:tr w:rsidR="00646B12" w:rsidRPr="00646B12" w14:paraId="577ECB83" w14:textId="77777777" w:rsidTr="00646B12">
        <w:tc>
          <w:tcPr>
            <w:tcW w:w="2179" w:type="dxa"/>
          </w:tcPr>
          <w:p w14:paraId="63677422" w14:textId="604663D8" w:rsidR="00646B12" w:rsidRPr="00646B12" w:rsidRDefault="00646B12" w:rsidP="00646B12">
            <w:pPr>
              <w:ind w:firstLine="0"/>
            </w:pPr>
            <w:r>
              <w:t>Bowers</w:t>
            </w:r>
          </w:p>
        </w:tc>
        <w:tc>
          <w:tcPr>
            <w:tcW w:w="2179" w:type="dxa"/>
          </w:tcPr>
          <w:p w14:paraId="12DF2B53" w14:textId="07713D53" w:rsidR="00646B12" w:rsidRPr="00646B12" w:rsidRDefault="00646B12" w:rsidP="00646B12">
            <w:pPr>
              <w:ind w:firstLine="0"/>
            </w:pPr>
            <w:r>
              <w:t>Bradley</w:t>
            </w:r>
          </w:p>
        </w:tc>
        <w:tc>
          <w:tcPr>
            <w:tcW w:w="2180" w:type="dxa"/>
          </w:tcPr>
          <w:p w14:paraId="168DC301" w14:textId="1E4A4331" w:rsidR="00646B12" w:rsidRPr="00646B12" w:rsidRDefault="00646B12" w:rsidP="00646B12">
            <w:pPr>
              <w:ind w:firstLine="0"/>
            </w:pPr>
            <w:r>
              <w:t>Brewer</w:t>
            </w:r>
          </w:p>
        </w:tc>
      </w:tr>
      <w:tr w:rsidR="00646B12" w:rsidRPr="00646B12" w14:paraId="6DF4AE96" w14:textId="77777777" w:rsidTr="00646B12">
        <w:tc>
          <w:tcPr>
            <w:tcW w:w="2179" w:type="dxa"/>
          </w:tcPr>
          <w:p w14:paraId="36524BBD" w14:textId="22005E75" w:rsidR="00646B12" w:rsidRPr="00646B12" w:rsidRDefault="00646B12" w:rsidP="00646B12">
            <w:pPr>
              <w:ind w:firstLine="0"/>
            </w:pPr>
            <w:r>
              <w:t>Brittain</w:t>
            </w:r>
          </w:p>
        </w:tc>
        <w:tc>
          <w:tcPr>
            <w:tcW w:w="2179" w:type="dxa"/>
          </w:tcPr>
          <w:p w14:paraId="0E3061C3" w14:textId="03347611" w:rsidR="00646B12" w:rsidRPr="00646B12" w:rsidRDefault="00646B12" w:rsidP="00646B12">
            <w:pPr>
              <w:ind w:firstLine="0"/>
            </w:pPr>
            <w:r>
              <w:t>Bustos</w:t>
            </w:r>
          </w:p>
        </w:tc>
        <w:tc>
          <w:tcPr>
            <w:tcW w:w="2180" w:type="dxa"/>
          </w:tcPr>
          <w:p w14:paraId="71232FFB" w14:textId="0EA20933" w:rsidR="00646B12" w:rsidRPr="00646B12" w:rsidRDefault="00646B12" w:rsidP="00646B12">
            <w:pPr>
              <w:ind w:firstLine="0"/>
            </w:pPr>
            <w:r>
              <w:t>Calhoon</w:t>
            </w:r>
          </w:p>
        </w:tc>
      </w:tr>
      <w:tr w:rsidR="00646B12" w:rsidRPr="00646B12" w14:paraId="306EADC3" w14:textId="77777777" w:rsidTr="00646B12">
        <w:tc>
          <w:tcPr>
            <w:tcW w:w="2179" w:type="dxa"/>
          </w:tcPr>
          <w:p w14:paraId="5EDA9AD0" w14:textId="7947A4A5" w:rsidR="00646B12" w:rsidRPr="00646B12" w:rsidRDefault="00646B12" w:rsidP="00646B12">
            <w:pPr>
              <w:ind w:firstLine="0"/>
            </w:pPr>
            <w:r>
              <w:t>Caskey</w:t>
            </w:r>
          </w:p>
        </w:tc>
        <w:tc>
          <w:tcPr>
            <w:tcW w:w="2179" w:type="dxa"/>
          </w:tcPr>
          <w:p w14:paraId="0372142E" w14:textId="4C844AD9" w:rsidR="00646B12" w:rsidRPr="00646B12" w:rsidRDefault="00646B12" w:rsidP="00646B12">
            <w:pPr>
              <w:ind w:firstLine="0"/>
            </w:pPr>
            <w:r>
              <w:t>Chapman</w:t>
            </w:r>
          </w:p>
        </w:tc>
        <w:tc>
          <w:tcPr>
            <w:tcW w:w="2180" w:type="dxa"/>
          </w:tcPr>
          <w:p w14:paraId="4A7CCA6E" w14:textId="0A3838E2" w:rsidR="00646B12" w:rsidRPr="00646B12" w:rsidRDefault="00646B12" w:rsidP="00646B12">
            <w:pPr>
              <w:ind w:firstLine="0"/>
            </w:pPr>
            <w:r>
              <w:t>Clyburn</w:t>
            </w:r>
          </w:p>
        </w:tc>
      </w:tr>
      <w:tr w:rsidR="00646B12" w:rsidRPr="00646B12" w14:paraId="569B1C9D" w14:textId="77777777" w:rsidTr="00646B12">
        <w:tc>
          <w:tcPr>
            <w:tcW w:w="2179" w:type="dxa"/>
          </w:tcPr>
          <w:p w14:paraId="210CD67A" w14:textId="29EAE59C" w:rsidR="00646B12" w:rsidRPr="00646B12" w:rsidRDefault="00646B12" w:rsidP="00646B12">
            <w:pPr>
              <w:ind w:firstLine="0"/>
            </w:pPr>
            <w:r>
              <w:t>Cobb-Hunter</w:t>
            </w:r>
          </w:p>
        </w:tc>
        <w:tc>
          <w:tcPr>
            <w:tcW w:w="2179" w:type="dxa"/>
          </w:tcPr>
          <w:p w14:paraId="048CC87C" w14:textId="33774B4B" w:rsidR="00646B12" w:rsidRPr="00646B12" w:rsidRDefault="00646B12" w:rsidP="00646B12">
            <w:pPr>
              <w:ind w:firstLine="0"/>
            </w:pPr>
            <w:r>
              <w:t>Collins</w:t>
            </w:r>
          </w:p>
        </w:tc>
        <w:tc>
          <w:tcPr>
            <w:tcW w:w="2180" w:type="dxa"/>
          </w:tcPr>
          <w:p w14:paraId="27F3FF6F" w14:textId="029049E0" w:rsidR="00646B12" w:rsidRPr="00646B12" w:rsidRDefault="00646B12" w:rsidP="00646B12">
            <w:pPr>
              <w:ind w:firstLine="0"/>
            </w:pPr>
            <w:r>
              <w:t>Cox</w:t>
            </w:r>
          </w:p>
        </w:tc>
      </w:tr>
      <w:tr w:rsidR="00646B12" w:rsidRPr="00646B12" w14:paraId="47660B71" w14:textId="77777777" w:rsidTr="00646B12">
        <w:tc>
          <w:tcPr>
            <w:tcW w:w="2179" w:type="dxa"/>
          </w:tcPr>
          <w:p w14:paraId="17A5A454" w14:textId="746ED0BE" w:rsidR="00646B12" w:rsidRPr="00646B12" w:rsidRDefault="00646B12" w:rsidP="00646B12">
            <w:pPr>
              <w:ind w:firstLine="0"/>
            </w:pPr>
            <w:r>
              <w:t>Crawford</w:t>
            </w:r>
          </w:p>
        </w:tc>
        <w:tc>
          <w:tcPr>
            <w:tcW w:w="2179" w:type="dxa"/>
          </w:tcPr>
          <w:p w14:paraId="489DF691" w14:textId="5A4AF5F8" w:rsidR="00646B12" w:rsidRPr="00646B12" w:rsidRDefault="00646B12" w:rsidP="00646B12">
            <w:pPr>
              <w:ind w:firstLine="0"/>
            </w:pPr>
            <w:r>
              <w:t>Davis</w:t>
            </w:r>
          </w:p>
        </w:tc>
        <w:tc>
          <w:tcPr>
            <w:tcW w:w="2180" w:type="dxa"/>
          </w:tcPr>
          <w:p w14:paraId="6F090086" w14:textId="08CB200F" w:rsidR="00646B12" w:rsidRPr="00646B12" w:rsidRDefault="00646B12" w:rsidP="00646B12">
            <w:pPr>
              <w:ind w:firstLine="0"/>
            </w:pPr>
            <w:r>
              <w:t>Dillard</w:t>
            </w:r>
          </w:p>
        </w:tc>
      </w:tr>
      <w:tr w:rsidR="00646B12" w:rsidRPr="00646B12" w14:paraId="7A7498FD" w14:textId="77777777" w:rsidTr="00646B12">
        <w:tc>
          <w:tcPr>
            <w:tcW w:w="2179" w:type="dxa"/>
          </w:tcPr>
          <w:p w14:paraId="30D1C425" w14:textId="7399A7AD" w:rsidR="00646B12" w:rsidRPr="00646B12" w:rsidRDefault="00646B12" w:rsidP="00646B12">
            <w:pPr>
              <w:ind w:firstLine="0"/>
            </w:pPr>
            <w:r>
              <w:t>Duncan</w:t>
            </w:r>
          </w:p>
        </w:tc>
        <w:tc>
          <w:tcPr>
            <w:tcW w:w="2179" w:type="dxa"/>
          </w:tcPr>
          <w:p w14:paraId="7A5E8DF7" w14:textId="68C29BF2" w:rsidR="00646B12" w:rsidRPr="00646B12" w:rsidRDefault="00646B12" w:rsidP="00646B12">
            <w:pPr>
              <w:ind w:firstLine="0"/>
            </w:pPr>
            <w:r>
              <w:t>Erickson</w:t>
            </w:r>
          </w:p>
        </w:tc>
        <w:tc>
          <w:tcPr>
            <w:tcW w:w="2180" w:type="dxa"/>
          </w:tcPr>
          <w:p w14:paraId="1879245C" w14:textId="0CE575BF" w:rsidR="00646B12" w:rsidRPr="00646B12" w:rsidRDefault="00646B12" w:rsidP="00646B12">
            <w:pPr>
              <w:ind w:firstLine="0"/>
            </w:pPr>
            <w:r>
              <w:t>Ford</w:t>
            </w:r>
          </w:p>
        </w:tc>
      </w:tr>
      <w:tr w:rsidR="00646B12" w:rsidRPr="00646B12" w14:paraId="47F2D41B" w14:textId="77777777" w:rsidTr="00646B12">
        <w:tc>
          <w:tcPr>
            <w:tcW w:w="2179" w:type="dxa"/>
          </w:tcPr>
          <w:p w14:paraId="661E0B42" w14:textId="59E2EA44" w:rsidR="00646B12" w:rsidRPr="00646B12" w:rsidRDefault="00646B12" w:rsidP="00646B12">
            <w:pPr>
              <w:ind w:firstLine="0"/>
            </w:pPr>
            <w:r>
              <w:t>Forrest</w:t>
            </w:r>
          </w:p>
        </w:tc>
        <w:tc>
          <w:tcPr>
            <w:tcW w:w="2179" w:type="dxa"/>
          </w:tcPr>
          <w:p w14:paraId="29A2CBCE" w14:textId="71421049" w:rsidR="00646B12" w:rsidRPr="00646B12" w:rsidRDefault="00646B12" w:rsidP="00646B12">
            <w:pPr>
              <w:ind w:firstLine="0"/>
            </w:pPr>
            <w:r>
              <w:t>Gagnon</w:t>
            </w:r>
          </w:p>
        </w:tc>
        <w:tc>
          <w:tcPr>
            <w:tcW w:w="2180" w:type="dxa"/>
          </w:tcPr>
          <w:p w14:paraId="657155BB" w14:textId="0E77BBB4" w:rsidR="00646B12" w:rsidRPr="00646B12" w:rsidRDefault="00646B12" w:rsidP="00646B12">
            <w:pPr>
              <w:ind w:firstLine="0"/>
            </w:pPr>
            <w:r>
              <w:t>Garvin</w:t>
            </w:r>
          </w:p>
        </w:tc>
      </w:tr>
      <w:tr w:rsidR="00646B12" w:rsidRPr="00646B12" w14:paraId="42EC678C" w14:textId="77777777" w:rsidTr="00646B12">
        <w:tc>
          <w:tcPr>
            <w:tcW w:w="2179" w:type="dxa"/>
          </w:tcPr>
          <w:p w14:paraId="49BFDC3C" w14:textId="2268B38C" w:rsidR="00646B12" w:rsidRPr="00646B12" w:rsidRDefault="00646B12" w:rsidP="00646B12">
            <w:pPr>
              <w:ind w:firstLine="0"/>
            </w:pPr>
            <w:r>
              <w:t>Gatch</w:t>
            </w:r>
          </w:p>
        </w:tc>
        <w:tc>
          <w:tcPr>
            <w:tcW w:w="2179" w:type="dxa"/>
          </w:tcPr>
          <w:p w14:paraId="6070CE20" w14:textId="25BCBC75" w:rsidR="00646B12" w:rsidRPr="00646B12" w:rsidRDefault="00646B12" w:rsidP="00646B12">
            <w:pPr>
              <w:ind w:firstLine="0"/>
            </w:pPr>
            <w:r>
              <w:t>Gibson</w:t>
            </w:r>
          </w:p>
        </w:tc>
        <w:tc>
          <w:tcPr>
            <w:tcW w:w="2180" w:type="dxa"/>
          </w:tcPr>
          <w:p w14:paraId="62A083C7" w14:textId="549689A1" w:rsidR="00646B12" w:rsidRPr="00646B12" w:rsidRDefault="00646B12" w:rsidP="00646B12">
            <w:pPr>
              <w:ind w:firstLine="0"/>
            </w:pPr>
            <w:r>
              <w:t>Gilliam</w:t>
            </w:r>
          </w:p>
        </w:tc>
      </w:tr>
      <w:tr w:rsidR="00646B12" w:rsidRPr="00646B12" w14:paraId="0CD2BFCB" w14:textId="77777777" w:rsidTr="00646B12">
        <w:tc>
          <w:tcPr>
            <w:tcW w:w="2179" w:type="dxa"/>
          </w:tcPr>
          <w:p w14:paraId="024D422D" w14:textId="2E2AB703" w:rsidR="00646B12" w:rsidRPr="00646B12" w:rsidRDefault="00646B12" w:rsidP="00646B12">
            <w:pPr>
              <w:ind w:firstLine="0"/>
            </w:pPr>
            <w:r>
              <w:t>Gilliard</w:t>
            </w:r>
          </w:p>
        </w:tc>
        <w:tc>
          <w:tcPr>
            <w:tcW w:w="2179" w:type="dxa"/>
          </w:tcPr>
          <w:p w14:paraId="68F0636E" w14:textId="37BBB98B" w:rsidR="00646B12" w:rsidRPr="00646B12" w:rsidRDefault="00646B12" w:rsidP="00646B12">
            <w:pPr>
              <w:ind w:firstLine="0"/>
            </w:pPr>
            <w:r>
              <w:t>Govan</w:t>
            </w:r>
          </w:p>
        </w:tc>
        <w:tc>
          <w:tcPr>
            <w:tcW w:w="2180" w:type="dxa"/>
          </w:tcPr>
          <w:p w14:paraId="69235DCF" w14:textId="37C9DFF7" w:rsidR="00646B12" w:rsidRPr="00646B12" w:rsidRDefault="00646B12" w:rsidP="00646B12">
            <w:pPr>
              <w:ind w:firstLine="0"/>
            </w:pPr>
            <w:r>
              <w:t>Guest</w:t>
            </w:r>
          </w:p>
        </w:tc>
      </w:tr>
      <w:tr w:rsidR="00646B12" w:rsidRPr="00646B12" w14:paraId="055634D6" w14:textId="77777777" w:rsidTr="00646B12">
        <w:tc>
          <w:tcPr>
            <w:tcW w:w="2179" w:type="dxa"/>
          </w:tcPr>
          <w:p w14:paraId="0C149050" w14:textId="56A1D1BC" w:rsidR="00646B12" w:rsidRPr="00646B12" w:rsidRDefault="00646B12" w:rsidP="00646B12">
            <w:pPr>
              <w:ind w:firstLine="0"/>
            </w:pPr>
            <w:r>
              <w:t>Guffey</w:t>
            </w:r>
          </w:p>
        </w:tc>
        <w:tc>
          <w:tcPr>
            <w:tcW w:w="2179" w:type="dxa"/>
          </w:tcPr>
          <w:p w14:paraId="0BF0FE12" w14:textId="18F7EC52" w:rsidR="00646B12" w:rsidRPr="00646B12" w:rsidRDefault="00646B12" w:rsidP="00646B12">
            <w:pPr>
              <w:ind w:firstLine="0"/>
            </w:pPr>
            <w:r>
              <w:t>Haddon</w:t>
            </w:r>
          </w:p>
        </w:tc>
        <w:tc>
          <w:tcPr>
            <w:tcW w:w="2180" w:type="dxa"/>
          </w:tcPr>
          <w:p w14:paraId="374FA413" w14:textId="7A31C327" w:rsidR="00646B12" w:rsidRPr="00646B12" w:rsidRDefault="00646B12" w:rsidP="00646B12">
            <w:pPr>
              <w:ind w:firstLine="0"/>
            </w:pPr>
            <w:r>
              <w:t>Hager</w:t>
            </w:r>
          </w:p>
        </w:tc>
      </w:tr>
      <w:tr w:rsidR="00646B12" w:rsidRPr="00646B12" w14:paraId="08D170A1" w14:textId="77777777" w:rsidTr="00646B12">
        <w:tc>
          <w:tcPr>
            <w:tcW w:w="2179" w:type="dxa"/>
          </w:tcPr>
          <w:p w14:paraId="5735B79A" w14:textId="6218A64D" w:rsidR="00646B12" w:rsidRPr="00646B12" w:rsidRDefault="00646B12" w:rsidP="00646B12">
            <w:pPr>
              <w:ind w:firstLine="0"/>
            </w:pPr>
            <w:r>
              <w:t>Hardee</w:t>
            </w:r>
          </w:p>
        </w:tc>
        <w:tc>
          <w:tcPr>
            <w:tcW w:w="2179" w:type="dxa"/>
          </w:tcPr>
          <w:p w14:paraId="42D1822F" w14:textId="66B0D0FB" w:rsidR="00646B12" w:rsidRPr="00646B12" w:rsidRDefault="00646B12" w:rsidP="00646B12">
            <w:pPr>
              <w:ind w:firstLine="0"/>
            </w:pPr>
            <w:r>
              <w:t>Hart</w:t>
            </w:r>
          </w:p>
        </w:tc>
        <w:tc>
          <w:tcPr>
            <w:tcW w:w="2180" w:type="dxa"/>
          </w:tcPr>
          <w:p w14:paraId="7A7C2CD9" w14:textId="284E1470" w:rsidR="00646B12" w:rsidRPr="00646B12" w:rsidRDefault="00646B12" w:rsidP="00646B12">
            <w:pPr>
              <w:ind w:firstLine="0"/>
            </w:pPr>
            <w:r>
              <w:t>Hartnett</w:t>
            </w:r>
          </w:p>
        </w:tc>
      </w:tr>
      <w:tr w:rsidR="00646B12" w:rsidRPr="00646B12" w14:paraId="7051083C" w14:textId="77777777" w:rsidTr="00646B12">
        <w:tc>
          <w:tcPr>
            <w:tcW w:w="2179" w:type="dxa"/>
          </w:tcPr>
          <w:p w14:paraId="65DA8443" w14:textId="5672CBB3" w:rsidR="00646B12" w:rsidRPr="00646B12" w:rsidRDefault="00646B12" w:rsidP="00646B12">
            <w:pPr>
              <w:ind w:firstLine="0"/>
            </w:pPr>
            <w:r>
              <w:t>Hartz</w:t>
            </w:r>
          </w:p>
        </w:tc>
        <w:tc>
          <w:tcPr>
            <w:tcW w:w="2179" w:type="dxa"/>
          </w:tcPr>
          <w:p w14:paraId="0B10EBE3" w14:textId="0CFD8904" w:rsidR="00646B12" w:rsidRPr="00646B12" w:rsidRDefault="00646B12" w:rsidP="00646B12">
            <w:pPr>
              <w:ind w:firstLine="0"/>
            </w:pPr>
            <w:r>
              <w:t>Hayes</w:t>
            </w:r>
          </w:p>
        </w:tc>
        <w:tc>
          <w:tcPr>
            <w:tcW w:w="2180" w:type="dxa"/>
          </w:tcPr>
          <w:p w14:paraId="23362C5F" w14:textId="757E2302" w:rsidR="00646B12" w:rsidRPr="00646B12" w:rsidRDefault="00646B12" w:rsidP="00646B12">
            <w:pPr>
              <w:ind w:firstLine="0"/>
            </w:pPr>
            <w:r>
              <w:t>Henderson-Myers</w:t>
            </w:r>
          </w:p>
        </w:tc>
      </w:tr>
      <w:tr w:rsidR="00646B12" w:rsidRPr="00646B12" w14:paraId="489E371F" w14:textId="77777777" w:rsidTr="00646B12">
        <w:tc>
          <w:tcPr>
            <w:tcW w:w="2179" w:type="dxa"/>
          </w:tcPr>
          <w:p w14:paraId="6FB5C9D3" w14:textId="03120BA7" w:rsidR="00646B12" w:rsidRPr="00646B12" w:rsidRDefault="00646B12" w:rsidP="00646B12">
            <w:pPr>
              <w:ind w:firstLine="0"/>
            </w:pPr>
            <w:r>
              <w:t>Herbkersman</w:t>
            </w:r>
          </w:p>
        </w:tc>
        <w:tc>
          <w:tcPr>
            <w:tcW w:w="2179" w:type="dxa"/>
          </w:tcPr>
          <w:p w14:paraId="2C0C9060" w14:textId="6655A5F6" w:rsidR="00646B12" w:rsidRPr="00646B12" w:rsidRDefault="00646B12" w:rsidP="00646B12">
            <w:pPr>
              <w:ind w:firstLine="0"/>
            </w:pPr>
            <w:r>
              <w:t>Hewitt</w:t>
            </w:r>
          </w:p>
        </w:tc>
        <w:tc>
          <w:tcPr>
            <w:tcW w:w="2180" w:type="dxa"/>
          </w:tcPr>
          <w:p w14:paraId="790B7BED" w14:textId="7ECCB338" w:rsidR="00646B12" w:rsidRPr="00646B12" w:rsidRDefault="00646B12" w:rsidP="00646B12">
            <w:pPr>
              <w:ind w:firstLine="0"/>
            </w:pPr>
            <w:r>
              <w:t>Hiott</w:t>
            </w:r>
          </w:p>
        </w:tc>
      </w:tr>
      <w:tr w:rsidR="00646B12" w:rsidRPr="00646B12" w14:paraId="30E97387" w14:textId="77777777" w:rsidTr="00646B12">
        <w:tc>
          <w:tcPr>
            <w:tcW w:w="2179" w:type="dxa"/>
          </w:tcPr>
          <w:p w14:paraId="78B57C32" w14:textId="0E046EEC" w:rsidR="00646B12" w:rsidRPr="00646B12" w:rsidRDefault="00646B12" w:rsidP="00646B12">
            <w:pPr>
              <w:ind w:firstLine="0"/>
            </w:pPr>
            <w:r>
              <w:t>Hixon</w:t>
            </w:r>
          </w:p>
        </w:tc>
        <w:tc>
          <w:tcPr>
            <w:tcW w:w="2179" w:type="dxa"/>
          </w:tcPr>
          <w:p w14:paraId="656A857E" w14:textId="5B2005B6" w:rsidR="00646B12" w:rsidRPr="00646B12" w:rsidRDefault="00646B12" w:rsidP="00646B12">
            <w:pPr>
              <w:ind w:firstLine="0"/>
            </w:pPr>
            <w:r>
              <w:t>Holman</w:t>
            </w:r>
          </w:p>
        </w:tc>
        <w:tc>
          <w:tcPr>
            <w:tcW w:w="2180" w:type="dxa"/>
          </w:tcPr>
          <w:p w14:paraId="42903260" w14:textId="7687F6DF" w:rsidR="00646B12" w:rsidRPr="00646B12" w:rsidRDefault="00646B12" w:rsidP="00646B12">
            <w:pPr>
              <w:ind w:firstLine="0"/>
            </w:pPr>
            <w:r>
              <w:t>Hosey</w:t>
            </w:r>
          </w:p>
        </w:tc>
      </w:tr>
      <w:tr w:rsidR="00646B12" w:rsidRPr="00646B12" w14:paraId="3F04A746" w14:textId="77777777" w:rsidTr="00646B12">
        <w:tc>
          <w:tcPr>
            <w:tcW w:w="2179" w:type="dxa"/>
          </w:tcPr>
          <w:p w14:paraId="0701D60B" w14:textId="5916CE75" w:rsidR="00646B12" w:rsidRPr="00646B12" w:rsidRDefault="00646B12" w:rsidP="00646B12">
            <w:pPr>
              <w:ind w:firstLine="0"/>
            </w:pPr>
            <w:r>
              <w:t>Howard</w:t>
            </w:r>
          </w:p>
        </w:tc>
        <w:tc>
          <w:tcPr>
            <w:tcW w:w="2179" w:type="dxa"/>
          </w:tcPr>
          <w:p w14:paraId="6C7D08DC" w14:textId="5AFB4BAC" w:rsidR="00646B12" w:rsidRPr="00646B12" w:rsidRDefault="00646B12" w:rsidP="00646B12">
            <w:pPr>
              <w:ind w:firstLine="0"/>
            </w:pPr>
            <w:r>
              <w:t>J. E. Johnson</w:t>
            </w:r>
          </w:p>
        </w:tc>
        <w:tc>
          <w:tcPr>
            <w:tcW w:w="2180" w:type="dxa"/>
          </w:tcPr>
          <w:p w14:paraId="13C9C7DA" w14:textId="7592F846" w:rsidR="00646B12" w:rsidRPr="00646B12" w:rsidRDefault="00646B12" w:rsidP="00646B12">
            <w:pPr>
              <w:ind w:firstLine="0"/>
            </w:pPr>
            <w:r>
              <w:t>J. L. Johnson</w:t>
            </w:r>
          </w:p>
        </w:tc>
      </w:tr>
      <w:tr w:rsidR="00646B12" w:rsidRPr="00646B12" w14:paraId="4ACC1C50" w14:textId="77777777" w:rsidTr="00646B12">
        <w:tc>
          <w:tcPr>
            <w:tcW w:w="2179" w:type="dxa"/>
          </w:tcPr>
          <w:p w14:paraId="3092014C" w14:textId="224B79C3" w:rsidR="00646B12" w:rsidRPr="00646B12" w:rsidRDefault="00646B12" w:rsidP="00646B12">
            <w:pPr>
              <w:ind w:firstLine="0"/>
            </w:pPr>
            <w:r>
              <w:t>Jones</w:t>
            </w:r>
          </w:p>
        </w:tc>
        <w:tc>
          <w:tcPr>
            <w:tcW w:w="2179" w:type="dxa"/>
          </w:tcPr>
          <w:p w14:paraId="6C48846B" w14:textId="448AE9B5" w:rsidR="00646B12" w:rsidRPr="00646B12" w:rsidRDefault="00646B12" w:rsidP="00646B12">
            <w:pPr>
              <w:ind w:firstLine="0"/>
            </w:pPr>
            <w:r>
              <w:t>King</w:t>
            </w:r>
          </w:p>
        </w:tc>
        <w:tc>
          <w:tcPr>
            <w:tcW w:w="2180" w:type="dxa"/>
          </w:tcPr>
          <w:p w14:paraId="350CE579" w14:textId="2034A39E" w:rsidR="00646B12" w:rsidRPr="00646B12" w:rsidRDefault="00646B12" w:rsidP="00646B12">
            <w:pPr>
              <w:ind w:firstLine="0"/>
            </w:pPr>
            <w:r>
              <w:t>Kirby</w:t>
            </w:r>
          </w:p>
        </w:tc>
      </w:tr>
      <w:tr w:rsidR="00646B12" w:rsidRPr="00646B12" w14:paraId="4451E011" w14:textId="77777777" w:rsidTr="00646B12">
        <w:tc>
          <w:tcPr>
            <w:tcW w:w="2179" w:type="dxa"/>
          </w:tcPr>
          <w:p w14:paraId="1366FC3C" w14:textId="1E75963A" w:rsidR="00646B12" w:rsidRPr="00646B12" w:rsidRDefault="00646B12" w:rsidP="00646B12">
            <w:pPr>
              <w:ind w:firstLine="0"/>
            </w:pPr>
            <w:r>
              <w:t>Landing</w:t>
            </w:r>
          </w:p>
        </w:tc>
        <w:tc>
          <w:tcPr>
            <w:tcW w:w="2179" w:type="dxa"/>
          </w:tcPr>
          <w:p w14:paraId="70E75519" w14:textId="201100E5" w:rsidR="00646B12" w:rsidRPr="00646B12" w:rsidRDefault="00646B12" w:rsidP="00646B12">
            <w:pPr>
              <w:ind w:firstLine="0"/>
            </w:pPr>
            <w:r>
              <w:t>Lawson</w:t>
            </w:r>
          </w:p>
        </w:tc>
        <w:tc>
          <w:tcPr>
            <w:tcW w:w="2180" w:type="dxa"/>
          </w:tcPr>
          <w:p w14:paraId="75B88EF9" w14:textId="475C1227" w:rsidR="00646B12" w:rsidRPr="00646B12" w:rsidRDefault="00646B12" w:rsidP="00646B12">
            <w:pPr>
              <w:ind w:firstLine="0"/>
            </w:pPr>
            <w:r>
              <w:t>Ligon</w:t>
            </w:r>
          </w:p>
        </w:tc>
      </w:tr>
      <w:tr w:rsidR="00646B12" w:rsidRPr="00646B12" w14:paraId="18A1E57B" w14:textId="77777777" w:rsidTr="00646B12">
        <w:tc>
          <w:tcPr>
            <w:tcW w:w="2179" w:type="dxa"/>
          </w:tcPr>
          <w:p w14:paraId="140DBE86" w14:textId="32314E84" w:rsidR="00646B12" w:rsidRPr="00646B12" w:rsidRDefault="00646B12" w:rsidP="00646B12">
            <w:pPr>
              <w:ind w:firstLine="0"/>
            </w:pPr>
            <w:r>
              <w:t>Long</w:t>
            </w:r>
          </w:p>
        </w:tc>
        <w:tc>
          <w:tcPr>
            <w:tcW w:w="2179" w:type="dxa"/>
          </w:tcPr>
          <w:p w14:paraId="6E52E60E" w14:textId="289DEA75" w:rsidR="00646B12" w:rsidRPr="00646B12" w:rsidRDefault="00646B12" w:rsidP="00646B12">
            <w:pPr>
              <w:ind w:firstLine="0"/>
            </w:pPr>
            <w:r>
              <w:t>Luck</w:t>
            </w:r>
          </w:p>
        </w:tc>
        <w:tc>
          <w:tcPr>
            <w:tcW w:w="2180" w:type="dxa"/>
          </w:tcPr>
          <w:p w14:paraId="7D509CF2" w14:textId="4D384F70" w:rsidR="00646B12" w:rsidRPr="00646B12" w:rsidRDefault="00646B12" w:rsidP="00646B12">
            <w:pPr>
              <w:ind w:firstLine="0"/>
            </w:pPr>
            <w:r>
              <w:t>Martin</w:t>
            </w:r>
          </w:p>
        </w:tc>
      </w:tr>
      <w:tr w:rsidR="00646B12" w:rsidRPr="00646B12" w14:paraId="1CFA42FF" w14:textId="77777777" w:rsidTr="00646B12">
        <w:tc>
          <w:tcPr>
            <w:tcW w:w="2179" w:type="dxa"/>
          </w:tcPr>
          <w:p w14:paraId="15ED5303" w14:textId="044C59BA" w:rsidR="00646B12" w:rsidRPr="00646B12" w:rsidRDefault="00646B12" w:rsidP="00646B12">
            <w:pPr>
              <w:ind w:firstLine="0"/>
            </w:pPr>
            <w:r>
              <w:t>McDaniel</w:t>
            </w:r>
          </w:p>
        </w:tc>
        <w:tc>
          <w:tcPr>
            <w:tcW w:w="2179" w:type="dxa"/>
          </w:tcPr>
          <w:p w14:paraId="4C965DD3" w14:textId="001AE67A" w:rsidR="00646B12" w:rsidRPr="00646B12" w:rsidRDefault="00646B12" w:rsidP="00646B12">
            <w:pPr>
              <w:ind w:firstLine="0"/>
            </w:pPr>
            <w:r>
              <w:t>McGinnis</w:t>
            </w:r>
          </w:p>
        </w:tc>
        <w:tc>
          <w:tcPr>
            <w:tcW w:w="2180" w:type="dxa"/>
          </w:tcPr>
          <w:p w14:paraId="3F9A4949" w14:textId="230888C0" w:rsidR="00646B12" w:rsidRPr="00646B12" w:rsidRDefault="00646B12" w:rsidP="00646B12">
            <w:pPr>
              <w:ind w:firstLine="0"/>
            </w:pPr>
            <w:r>
              <w:t>C. Mitchell</w:t>
            </w:r>
          </w:p>
        </w:tc>
      </w:tr>
      <w:tr w:rsidR="00646B12" w:rsidRPr="00646B12" w14:paraId="72724CEC" w14:textId="77777777" w:rsidTr="00646B12">
        <w:tc>
          <w:tcPr>
            <w:tcW w:w="2179" w:type="dxa"/>
          </w:tcPr>
          <w:p w14:paraId="47E9036F" w14:textId="1972EA99" w:rsidR="00646B12" w:rsidRPr="00646B12" w:rsidRDefault="00646B12" w:rsidP="00646B12">
            <w:pPr>
              <w:ind w:firstLine="0"/>
            </w:pPr>
            <w:r>
              <w:t>J. Moore</w:t>
            </w:r>
          </w:p>
        </w:tc>
        <w:tc>
          <w:tcPr>
            <w:tcW w:w="2179" w:type="dxa"/>
          </w:tcPr>
          <w:p w14:paraId="51358826" w14:textId="689E9DF6" w:rsidR="00646B12" w:rsidRPr="00646B12" w:rsidRDefault="00646B12" w:rsidP="00646B12">
            <w:pPr>
              <w:ind w:firstLine="0"/>
            </w:pPr>
            <w:r>
              <w:t>T. Moore</w:t>
            </w:r>
          </w:p>
        </w:tc>
        <w:tc>
          <w:tcPr>
            <w:tcW w:w="2180" w:type="dxa"/>
          </w:tcPr>
          <w:p w14:paraId="0DB4F6F2" w14:textId="281ED0EB" w:rsidR="00646B12" w:rsidRPr="00646B12" w:rsidRDefault="00646B12" w:rsidP="00646B12">
            <w:pPr>
              <w:ind w:firstLine="0"/>
            </w:pPr>
            <w:r>
              <w:t>Moss</w:t>
            </w:r>
          </w:p>
        </w:tc>
      </w:tr>
      <w:tr w:rsidR="00646B12" w:rsidRPr="00646B12" w14:paraId="4FCE9A88" w14:textId="77777777" w:rsidTr="00646B12">
        <w:tc>
          <w:tcPr>
            <w:tcW w:w="2179" w:type="dxa"/>
          </w:tcPr>
          <w:p w14:paraId="25FDDD9E" w14:textId="41418616" w:rsidR="00646B12" w:rsidRPr="00646B12" w:rsidRDefault="00646B12" w:rsidP="00646B12">
            <w:pPr>
              <w:ind w:firstLine="0"/>
            </w:pPr>
            <w:r>
              <w:t>Neese</w:t>
            </w:r>
          </w:p>
        </w:tc>
        <w:tc>
          <w:tcPr>
            <w:tcW w:w="2179" w:type="dxa"/>
          </w:tcPr>
          <w:p w14:paraId="172BAED2" w14:textId="09C1D51C" w:rsidR="00646B12" w:rsidRPr="00646B12" w:rsidRDefault="00646B12" w:rsidP="00646B12">
            <w:pPr>
              <w:ind w:firstLine="0"/>
            </w:pPr>
            <w:r>
              <w:t>B. Newton</w:t>
            </w:r>
          </w:p>
        </w:tc>
        <w:tc>
          <w:tcPr>
            <w:tcW w:w="2180" w:type="dxa"/>
          </w:tcPr>
          <w:p w14:paraId="01DE7F84" w14:textId="6C1941DA" w:rsidR="00646B12" w:rsidRPr="00646B12" w:rsidRDefault="00646B12" w:rsidP="00646B12">
            <w:pPr>
              <w:ind w:firstLine="0"/>
            </w:pPr>
            <w:r>
              <w:t>W. Newton</w:t>
            </w:r>
          </w:p>
        </w:tc>
      </w:tr>
      <w:tr w:rsidR="00646B12" w:rsidRPr="00646B12" w14:paraId="244725D3" w14:textId="77777777" w:rsidTr="00646B12">
        <w:tc>
          <w:tcPr>
            <w:tcW w:w="2179" w:type="dxa"/>
          </w:tcPr>
          <w:p w14:paraId="440B3A5C" w14:textId="20002841" w:rsidR="00646B12" w:rsidRPr="00646B12" w:rsidRDefault="00646B12" w:rsidP="00646B12">
            <w:pPr>
              <w:ind w:firstLine="0"/>
            </w:pPr>
            <w:r>
              <w:t>Oremus</w:t>
            </w:r>
          </w:p>
        </w:tc>
        <w:tc>
          <w:tcPr>
            <w:tcW w:w="2179" w:type="dxa"/>
          </w:tcPr>
          <w:p w14:paraId="7DCABBED" w14:textId="41151A5C" w:rsidR="00646B12" w:rsidRPr="00646B12" w:rsidRDefault="00646B12" w:rsidP="00646B12">
            <w:pPr>
              <w:ind w:firstLine="0"/>
            </w:pPr>
            <w:r>
              <w:t>Pedalino</w:t>
            </w:r>
          </w:p>
        </w:tc>
        <w:tc>
          <w:tcPr>
            <w:tcW w:w="2180" w:type="dxa"/>
          </w:tcPr>
          <w:p w14:paraId="65987180" w14:textId="61A0FF9B" w:rsidR="00646B12" w:rsidRPr="00646B12" w:rsidRDefault="00646B12" w:rsidP="00646B12">
            <w:pPr>
              <w:ind w:firstLine="0"/>
            </w:pPr>
            <w:r>
              <w:t>Pope</w:t>
            </w:r>
          </w:p>
        </w:tc>
      </w:tr>
      <w:tr w:rsidR="00646B12" w:rsidRPr="00646B12" w14:paraId="088BD0E8" w14:textId="77777777" w:rsidTr="00646B12">
        <w:tc>
          <w:tcPr>
            <w:tcW w:w="2179" w:type="dxa"/>
          </w:tcPr>
          <w:p w14:paraId="5882DFD3" w14:textId="787AC262" w:rsidR="00646B12" w:rsidRPr="00646B12" w:rsidRDefault="00646B12" w:rsidP="00646B12">
            <w:pPr>
              <w:ind w:firstLine="0"/>
            </w:pPr>
            <w:r>
              <w:t>Rankin</w:t>
            </w:r>
          </w:p>
        </w:tc>
        <w:tc>
          <w:tcPr>
            <w:tcW w:w="2179" w:type="dxa"/>
          </w:tcPr>
          <w:p w14:paraId="2FD18921" w14:textId="18802B15" w:rsidR="00646B12" w:rsidRPr="00646B12" w:rsidRDefault="00646B12" w:rsidP="00646B12">
            <w:pPr>
              <w:ind w:firstLine="0"/>
            </w:pPr>
            <w:r>
              <w:t>Reese</w:t>
            </w:r>
          </w:p>
        </w:tc>
        <w:tc>
          <w:tcPr>
            <w:tcW w:w="2180" w:type="dxa"/>
          </w:tcPr>
          <w:p w14:paraId="14868AE9" w14:textId="08017350" w:rsidR="00646B12" w:rsidRPr="00646B12" w:rsidRDefault="00646B12" w:rsidP="00646B12">
            <w:pPr>
              <w:ind w:firstLine="0"/>
            </w:pPr>
            <w:r>
              <w:t>Rivers</w:t>
            </w:r>
          </w:p>
        </w:tc>
      </w:tr>
      <w:tr w:rsidR="00646B12" w:rsidRPr="00646B12" w14:paraId="1CD7F389" w14:textId="77777777" w:rsidTr="00646B12">
        <w:tc>
          <w:tcPr>
            <w:tcW w:w="2179" w:type="dxa"/>
          </w:tcPr>
          <w:p w14:paraId="76DA19F6" w14:textId="3AB17DC2" w:rsidR="00646B12" w:rsidRPr="00646B12" w:rsidRDefault="00646B12" w:rsidP="00646B12">
            <w:pPr>
              <w:ind w:firstLine="0"/>
            </w:pPr>
            <w:r>
              <w:t>Robbins</w:t>
            </w:r>
          </w:p>
        </w:tc>
        <w:tc>
          <w:tcPr>
            <w:tcW w:w="2179" w:type="dxa"/>
          </w:tcPr>
          <w:p w14:paraId="2822EFB9" w14:textId="46325012" w:rsidR="00646B12" w:rsidRPr="00646B12" w:rsidRDefault="00646B12" w:rsidP="00646B12">
            <w:pPr>
              <w:ind w:firstLine="0"/>
            </w:pPr>
            <w:r>
              <w:t>Rose</w:t>
            </w:r>
          </w:p>
        </w:tc>
        <w:tc>
          <w:tcPr>
            <w:tcW w:w="2180" w:type="dxa"/>
          </w:tcPr>
          <w:p w14:paraId="5F5361B3" w14:textId="13369F27" w:rsidR="00646B12" w:rsidRPr="00646B12" w:rsidRDefault="00646B12" w:rsidP="00646B12">
            <w:pPr>
              <w:ind w:firstLine="0"/>
            </w:pPr>
            <w:r>
              <w:t>Rutherford</w:t>
            </w:r>
          </w:p>
        </w:tc>
      </w:tr>
      <w:tr w:rsidR="00646B12" w:rsidRPr="00646B12" w14:paraId="5D7F158A" w14:textId="77777777" w:rsidTr="00646B12">
        <w:tc>
          <w:tcPr>
            <w:tcW w:w="2179" w:type="dxa"/>
          </w:tcPr>
          <w:p w14:paraId="23A68AA4" w14:textId="31846220" w:rsidR="00646B12" w:rsidRPr="00646B12" w:rsidRDefault="00646B12" w:rsidP="00646B12">
            <w:pPr>
              <w:ind w:firstLine="0"/>
            </w:pPr>
            <w:r>
              <w:t>Sanders</w:t>
            </w:r>
          </w:p>
        </w:tc>
        <w:tc>
          <w:tcPr>
            <w:tcW w:w="2179" w:type="dxa"/>
          </w:tcPr>
          <w:p w14:paraId="47216E13" w14:textId="3EB53FFD" w:rsidR="00646B12" w:rsidRPr="00646B12" w:rsidRDefault="00646B12" w:rsidP="00646B12">
            <w:pPr>
              <w:ind w:firstLine="0"/>
            </w:pPr>
            <w:r>
              <w:t>Schuessler</w:t>
            </w:r>
          </w:p>
        </w:tc>
        <w:tc>
          <w:tcPr>
            <w:tcW w:w="2180" w:type="dxa"/>
          </w:tcPr>
          <w:p w14:paraId="6888A717" w14:textId="4A64A8FF" w:rsidR="00646B12" w:rsidRPr="00646B12" w:rsidRDefault="00646B12" w:rsidP="00646B12">
            <w:pPr>
              <w:ind w:firstLine="0"/>
            </w:pPr>
            <w:r>
              <w:t>Scott</w:t>
            </w:r>
          </w:p>
        </w:tc>
      </w:tr>
      <w:tr w:rsidR="00646B12" w:rsidRPr="00646B12" w14:paraId="362BB4B4" w14:textId="77777777" w:rsidTr="00646B12">
        <w:tc>
          <w:tcPr>
            <w:tcW w:w="2179" w:type="dxa"/>
          </w:tcPr>
          <w:p w14:paraId="6F6A3675" w14:textId="12B4218C" w:rsidR="00646B12" w:rsidRPr="00646B12" w:rsidRDefault="00646B12" w:rsidP="00646B12">
            <w:pPr>
              <w:ind w:firstLine="0"/>
            </w:pPr>
            <w:r>
              <w:t>Sessions</w:t>
            </w:r>
          </w:p>
        </w:tc>
        <w:tc>
          <w:tcPr>
            <w:tcW w:w="2179" w:type="dxa"/>
          </w:tcPr>
          <w:p w14:paraId="58B812D9" w14:textId="2377A259" w:rsidR="00646B12" w:rsidRPr="00646B12" w:rsidRDefault="00646B12" w:rsidP="00646B12">
            <w:pPr>
              <w:ind w:firstLine="0"/>
            </w:pPr>
            <w:r>
              <w:t>G. M. Smith</w:t>
            </w:r>
          </w:p>
        </w:tc>
        <w:tc>
          <w:tcPr>
            <w:tcW w:w="2180" w:type="dxa"/>
          </w:tcPr>
          <w:p w14:paraId="28B801D9" w14:textId="3F9BE36F" w:rsidR="00646B12" w:rsidRPr="00646B12" w:rsidRDefault="00646B12" w:rsidP="00646B12">
            <w:pPr>
              <w:ind w:firstLine="0"/>
            </w:pPr>
            <w:r>
              <w:t>M. M. Smith</w:t>
            </w:r>
          </w:p>
        </w:tc>
      </w:tr>
      <w:tr w:rsidR="00646B12" w:rsidRPr="00646B12" w14:paraId="759C7CE0" w14:textId="77777777" w:rsidTr="00646B12">
        <w:tc>
          <w:tcPr>
            <w:tcW w:w="2179" w:type="dxa"/>
          </w:tcPr>
          <w:p w14:paraId="45C0332F" w14:textId="5A70EE84" w:rsidR="00646B12" w:rsidRPr="00646B12" w:rsidRDefault="00646B12" w:rsidP="00646B12">
            <w:pPr>
              <w:ind w:firstLine="0"/>
            </w:pPr>
            <w:r>
              <w:t>Stavrinakis</w:t>
            </w:r>
          </w:p>
        </w:tc>
        <w:tc>
          <w:tcPr>
            <w:tcW w:w="2179" w:type="dxa"/>
          </w:tcPr>
          <w:p w14:paraId="79786B16" w14:textId="397B2BF3" w:rsidR="00646B12" w:rsidRPr="00646B12" w:rsidRDefault="00646B12" w:rsidP="00646B12">
            <w:pPr>
              <w:ind w:firstLine="0"/>
            </w:pPr>
            <w:r>
              <w:t>Taylor</w:t>
            </w:r>
          </w:p>
        </w:tc>
        <w:tc>
          <w:tcPr>
            <w:tcW w:w="2180" w:type="dxa"/>
          </w:tcPr>
          <w:p w14:paraId="1BB1231B" w14:textId="4551D5A1" w:rsidR="00646B12" w:rsidRPr="00646B12" w:rsidRDefault="00646B12" w:rsidP="00646B12">
            <w:pPr>
              <w:ind w:firstLine="0"/>
            </w:pPr>
            <w:r>
              <w:t>Teeple</w:t>
            </w:r>
          </w:p>
        </w:tc>
      </w:tr>
      <w:tr w:rsidR="00646B12" w:rsidRPr="00646B12" w14:paraId="021F1B8D" w14:textId="77777777" w:rsidTr="00646B12">
        <w:tc>
          <w:tcPr>
            <w:tcW w:w="2179" w:type="dxa"/>
          </w:tcPr>
          <w:p w14:paraId="0F6F94D0" w14:textId="6F7D5ED9" w:rsidR="00646B12" w:rsidRPr="00646B12" w:rsidRDefault="00646B12" w:rsidP="00646B12">
            <w:pPr>
              <w:ind w:firstLine="0"/>
            </w:pPr>
            <w:r>
              <w:t>Vaughan</w:t>
            </w:r>
          </w:p>
        </w:tc>
        <w:tc>
          <w:tcPr>
            <w:tcW w:w="2179" w:type="dxa"/>
          </w:tcPr>
          <w:p w14:paraId="46ACB7B8" w14:textId="37AC911C" w:rsidR="00646B12" w:rsidRPr="00646B12" w:rsidRDefault="00646B12" w:rsidP="00646B12">
            <w:pPr>
              <w:ind w:firstLine="0"/>
            </w:pPr>
            <w:r>
              <w:t>Waters</w:t>
            </w:r>
          </w:p>
        </w:tc>
        <w:tc>
          <w:tcPr>
            <w:tcW w:w="2180" w:type="dxa"/>
          </w:tcPr>
          <w:p w14:paraId="6B10E49C" w14:textId="7247B6C3" w:rsidR="00646B12" w:rsidRPr="00646B12" w:rsidRDefault="00646B12" w:rsidP="00646B12">
            <w:pPr>
              <w:ind w:firstLine="0"/>
            </w:pPr>
            <w:r>
              <w:t>Weeks</w:t>
            </w:r>
          </w:p>
        </w:tc>
      </w:tr>
      <w:tr w:rsidR="00646B12" w:rsidRPr="00646B12" w14:paraId="3C79E739" w14:textId="77777777" w:rsidTr="00646B12">
        <w:tc>
          <w:tcPr>
            <w:tcW w:w="2179" w:type="dxa"/>
          </w:tcPr>
          <w:p w14:paraId="7E70B2D5" w14:textId="443B3DA4" w:rsidR="00646B12" w:rsidRPr="00646B12" w:rsidRDefault="00646B12" w:rsidP="0031020D">
            <w:pPr>
              <w:keepNext/>
              <w:ind w:firstLine="0"/>
            </w:pPr>
            <w:r>
              <w:t>Wetmore</w:t>
            </w:r>
          </w:p>
        </w:tc>
        <w:tc>
          <w:tcPr>
            <w:tcW w:w="2179" w:type="dxa"/>
          </w:tcPr>
          <w:p w14:paraId="44898194" w14:textId="2FB89E83" w:rsidR="00646B12" w:rsidRPr="00646B12" w:rsidRDefault="00646B12" w:rsidP="0031020D">
            <w:pPr>
              <w:keepNext/>
              <w:ind w:firstLine="0"/>
            </w:pPr>
            <w:r>
              <w:t>Whitmire</w:t>
            </w:r>
          </w:p>
        </w:tc>
        <w:tc>
          <w:tcPr>
            <w:tcW w:w="2180" w:type="dxa"/>
          </w:tcPr>
          <w:p w14:paraId="6A3CE068" w14:textId="58A5CA93" w:rsidR="00646B12" w:rsidRPr="00646B12" w:rsidRDefault="00646B12" w:rsidP="0031020D">
            <w:pPr>
              <w:keepNext/>
              <w:ind w:firstLine="0"/>
            </w:pPr>
            <w:r>
              <w:t>Wickensimer</w:t>
            </w:r>
          </w:p>
        </w:tc>
      </w:tr>
      <w:tr w:rsidR="00646B12" w:rsidRPr="00646B12" w14:paraId="5598C9D0" w14:textId="77777777" w:rsidTr="00646B12">
        <w:tc>
          <w:tcPr>
            <w:tcW w:w="2179" w:type="dxa"/>
          </w:tcPr>
          <w:p w14:paraId="2BA84FB3" w14:textId="6B595213" w:rsidR="00646B12" w:rsidRPr="00646B12" w:rsidRDefault="00646B12" w:rsidP="0031020D">
            <w:pPr>
              <w:keepNext/>
              <w:ind w:firstLine="0"/>
            </w:pPr>
            <w:r>
              <w:t>Williams</w:t>
            </w:r>
          </w:p>
        </w:tc>
        <w:tc>
          <w:tcPr>
            <w:tcW w:w="2179" w:type="dxa"/>
          </w:tcPr>
          <w:p w14:paraId="73063F45" w14:textId="5CAE9996" w:rsidR="00646B12" w:rsidRPr="00646B12" w:rsidRDefault="00646B12" w:rsidP="0031020D">
            <w:pPr>
              <w:keepNext/>
              <w:ind w:firstLine="0"/>
            </w:pPr>
            <w:r>
              <w:t>Willis</w:t>
            </w:r>
          </w:p>
        </w:tc>
        <w:tc>
          <w:tcPr>
            <w:tcW w:w="2180" w:type="dxa"/>
          </w:tcPr>
          <w:p w14:paraId="51B63194" w14:textId="314704E8" w:rsidR="00646B12" w:rsidRPr="00646B12" w:rsidRDefault="00646B12" w:rsidP="0031020D">
            <w:pPr>
              <w:keepNext/>
              <w:ind w:firstLine="0"/>
            </w:pPr>
            <w:r>
              <w:t>Wooten</w:t>
            </w:r>
          </w:p>
        </w:tc>
      </w:tr>
      <w:tr w:rsidR="00646B12" w:rsidRPr="00646B12" w14:paraId="2E0B191B" w14:textId="77777777" w:rsidTr="00646B12">
        <w:tc>
          <w:tcPr>
            <w:tcW w:w="2179" w:type="dxa"/>
          </w:tcPr>
          <w:p w14:paraId="6183229A" w14:textId="0C9403F6" w:rsidR="00646B12" w:rsidRPr="00646B12" w:rsidRDefault="00646B12" w:rsidP="0031020D">
            <w:pPr>
              <w:keepNext/>
              <w:ind w:firstLine="0"/>
            </w:pPr>
            <w:r>
              <w:t>Yow</w:t>
            </w:r>
          </w:p>
        </w:tc>
        <w:tc>
          <w:tcPr>
            <w:tcW w:w="2179" w:type="dxa"/>
          </w:tcPr>
          <w:p w14:paraId="7ED35950" w14:textId="77777777" w:rsidR="00646B12" w:rsidRPr="00646B12" w:rsidRDefault="00646B12" w:rsidP="0031020D">
            <w:pPr>
              <w:keepNext/>
              <w:ind w:firstLine="0"/>
            </w:pPr>
          </w:p>
        </w:tc>
        <w:tc>
          <w:tcPr>
            <w:tcW w:w="2180" w:type="dxa"/>
          </w:tcPr>
          <w:p w14:paraId="0D165D6F" w14:textId="77777777" w:rsidR="00646B12" w:rsidRPr="00646B12" w:rsidRDefault="00646B12" w:rsidP="0031020D">
            <w:pPr>
              <w:keepNext/>
              <w:ind w:firstLine="0"/>
            </w:pPr>
          </w:p>
        </w:tc>
      </w:tr>
    </w:tbl>
    <w:p w14:paraId="3D9C7CE1" w14:textId="77777777" w:rsidR="00646B12" w:rsidRDefault="00646B12" w:rsidP="0031020D">
      <w:pPr>
        <w:keepNext/>
      </w:pPr>
    </w:p>
    <w:p w14:paraId="6F417082" w14:textId="376F97E2" w:rsidR="00646B12" w:rsidRDefault="00646B12" w:rsidP="0031020D">
      <w:pPr>
        <w:keepNext/>
        <w:jc w:val="center"/>
        <w:rPr>
          <w:b/>
        </w:rPr>
      </w:pPr>
      <w:r w:rsidRPr="00646B12">
        <w:rPr>
          <w:b/>
        </w:rPr>
        <w:t>Total--100</w:t>
      </w:r>
    </w:p>
    <w:p w14:paraId="7C521A62" w14:textId="77777777" w:rsidR="00646B12" w:rsidRDefault="00646B12" w:rsidP="00646B12">
      <w:pPr>
        <w:jc w:val="center"/>
        <w:rPr>
          <w:b/>
        </w:rPr>
      </w:pPr>
    </w:p>
    <w:p w14:paraId="7B57DA47" w14:textId="77777777" w:rsidR="00646B12" w:rsidRDefault="00646B12" w:rsidP="00646B12">
      <w:pPr>
        <w:ind w:firstLine="0"/>
      </w:pPr>
      <w:r w:rsidRPr="00646B1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6B12" w:rsidRPr="00646B12" w14:paraId="25693D35" w14:textId="77777777" w:rsidTr="00646B12">
        <w:tc>
          <w:tcPr>
            <w:tcW w:w="2179" w:type="dxa"/>
          </w:tcPr>
          <w:p w14:paraId="0C661D7B" w14:textId="54987974" w:rsidR="00646B12" w:rsidRPr="00646B12" w:rsidRDefault="00646B12" w:rsidP="00646B12">
            <w:pPr>
              <w:keepNext/>
              <w:ind w:firstLine="0"/>
            </w:pPr>
            <w:r>
              <w:t>Beach</w:t>
            </w:r>
          </w:p>
        </w:tc>
        <w:tc>
          <w:tcPr>
            <w:tcW w:w="2179" w:type="dxa"/>
          </w:tcPr>
          <w:p w14:paraId="4485AC6F" w14:textId="0DDE44C7" w:rsidR="00646B12" w:rsidRPr="00646B12" w:rsidRDefault="00646B12" w:rsidP="00646B12">
            <w:pPr>
              <w:keepNext/>
              <w:ind w:firstLine="0"/>
            </w:pPr>
            <w:r>
              <w:t>Burns</w:t>
            </w:r>
          </w:p>
        </w:tc>
        <w:tc>
          <w:tcPr>
            <w:tcW w:w="2180" w:type="dxa"/>
          </w:tcPr>
          <w:p w14:paraId="5734F35E" w14:textId="23013700" w:rsidR="00646B12" w:rsidRPr="00646B12" w:rsidRDefault="00646B12" w:rsidP="00646B12">
            <w:pPr>
              <w:keepNext/>
              <w:ind w:firstLine="0"/>
            </w:pPr>
            <w:r>
              <w:t>Chumley</w:t>
            </w:r>
          </w:p>
        </w:tc>
      </w:tr>
      <w:tr w:rsidR="00646B12" w:rsidRPr="00646B12" w14:paraId="3C9FD1E0" w14:textId="77777777" w:rsidTr="00646B12">
        <w:tc>
          <w:tcPr>
            <w:tcW w:w="2179" w:type="dxa"/>
          </w:tcPr>
          <w:p w14:paraId="515DEED9" w14:textId="00A7B107" w:rsidR="00646B12" w:rsidRPr="00646B12" w:rsidRDefault="00646B12" w:rsidP="00646B12">
            <w:pPr>
              <w:ind w:firstLine="0"/>
            </w:pPr>
            <w:r>
              <w:t>Cromer</w:t>
            </w:r>
          </w:p>
        </w:tc>
        <w:tc>
          <w:tcPr>
            <w:tcW w:w="2179" w:type="dxa"/>
          </w:tcPr>
          <w:p w14:paraId="1BA0D772" w14:textId="3C3F0B98" w:rsidR="00646B12" w:rsidRPr="00646B12" w:rsidRDefault="00646B12" w:rsidP="00646B12">
            <w:pPr>
              <w:ind w:firstLine="0"/>
            </w:pPr>
            <w:r>
              <w:t>Edgerton</w:t>
            </w:r>
          </w:p>
        </w:tc>
        <w:tc>
          <w:tcPr>
            <w:tcW w:w="2180" w:type="dxa"/>
          </w:tcPr>
          <w:p w14:paraId="0475F760" w14:textId="59ACACF2" w:rsidR="00646B12" w:rsidRPr="00646B12" w:rsidRDefault="00646B12" w:rsidP="00646B12">
            <w:pPr>
              <w:ind w:firstLine="0"/>
            </w:pPr>
            <w:r>
              <w:t>Frank</w:t>
            </w:r>
          </w:p>
        </w:tc>
      </w:tr>
      <w:tr w:rsidR="00646B12" w:rsidRPr="00646B12" w14:paraId="62AF52C1" w14:textId="77777777" w:rsidTr="00646B12">
        <w:tc>
          <w:tcPr>
            <w:tcW w:w="2179" w:type="dxa"/>
          </w:tcPr>
          <w:p w14:paraId="5A435A76" w14:textId="5073A657" w:rsidR="00646B12" w:rsidRPr="00646B12" w:rsidRDefault="00646B12" w:rsidP="00646B12">
            <w:pPr>
              <w:ind w:firstLine="0"/>
            </w:pPr>
            <w:r>
              <w:t>Gilreath</w:t>
            </w:r>
          </w:p>
        </w:tc>
        <w:tc>
          <w:tcPr>
            <w:tcW w:w="2179" w:type="dxa"/>
          </w:tcPr>
          <w:p w14:paraId="64F243C5" w14:textId="7FC13D0E" w:rsidR="00646B12" w:rsidRPr="00646B12" w:rsidRDefault="00646B12" w:rsidP="00646B12">
            <w:pPr>
              <w:ind w:firstLine="0"/>
            </w:pPr>
            <w:r>
              <w:t>Harris</w:t>
            </w:r>
          </w:p>
        </w:tc>
        <w:tc>
          <w:tcPr>
            <w:tcW w:w="2180" w:type="dxa"/>
          </w:tcPr>
          <w:p w14:paraId="3D1ED3C7" w14:textId="3350400B" w:rsidR="00646B12" w:rsidRPr="00646B12" w:rsidRDefault="00646B12" w:rsidP="00646B12">
            <w:pPr>
              <w:ind w:firstLine="0"/>
            </w:pPr>
            <w:r>
              <w:t>Kilmartin</w:t>
            </w:r>
          </w:p>
        </w:tc>
      </w:tr>
      <w:tr w:rsidR="00646B12" w:rsidRPr="00646B12" w14:paraId="4005A69C" w14:textId="77777777" w:rsidTr="00646B12">
        <w:tc>
          <w:tcPr>
            <w:tcW w:w="2179" w:type="dxa"/>
          </w:tcPr>
          <w:p w14:paraId="7B06B1AB" w14:textId="28B5A683" w:rsidR="00646B12" w:rsidRPr="00646B12" w:rsidRDefault="00646B12" w:rsidP="00646B12">
            <w:pPr>
              <w:ind w:firstLine="0"/>
            </w:pPr>
            <w:r>
              <w:t>Lastinger</w:t>
            </w:r>
          </w:p>
        </w:tc>
        <w:tc>
          <w:tcPr>
            <w:tcW w:w="2179" w:type="dxa"/>
          </w:tcPr>
          <w:p w14:paraId="4ADADB1E" w14:textId="5BC1B220" w:rsidR="00646B12" w:rsidRPr="00646B12" w:rsidRDefault="00646B12" w:rsidP="00646B12">
            <w:pPr>
              <w:ind w:firstLine="0"/>
            </w:pPr>
            <w:r>
              <w:t>Magnuson</w:t>
            </w:r>
          </w:p>
        </w:tc>
        <w:tc>
          <w:tcPr>
            <w:tcW w:w="2180" w:type="dxa"/>
          </w:tcPr>
          <w:p w14:paraId="4914DA40" w14:textId="30DB5ADB" w:rsidR="00646B12" w:rsidRPr="00646B12" w:rsidRDefault="00646B12" w:rsidP="00646B12">
            <w:pPr>
              <w:ind w:firstLine="0"/>
            </w:pPr>
            <w:r>
              <w:t>McCabe</w:t>
            </w:r>
          </w:p>
        </w:tc>
      </w:tr>
      <w:tr w:rsidR="00646B12" w:rsidRPr="00646B12" w14:paraId="77743FD1" w14:textId="77777777" w:rsidTr="00646B12">
        <w:tc>
          <w:tcPr>
            <w:tcW w:w="2179" w:type="dxa"/>
          </w:tcPr>
          <w:p w14:paraId="33D594F3" w14:textId="6A39463E" w:rsidR="00646B12" w:rsidRPr="00646B12" w:rsidRDefault="00646B12" w:rsidP="00646B12">
            <w:pPr>
              <w:keepNext/>
              <w:ind w:firstLine="0"/>
            </w:pPr>
            <w:r>
              <w:t>McCravy</w:t>
            </w:r>
          </w:p>
        </w:tc>
        <w:tc>
          <w:tcPr>
            <w:tcW w:w="2179" w:type="dxa"/>
          </w:tcPr>
          <w:p w14:paraId="23C005CC" w14:textId="3248ABB0" w:rsidR="00646B12" w:rsidRPr="00646B12" w:rsidRDefault="00646B12" w:rsidP="00646B12">
            <w:pPr>
              <w:keepNext/>
              <w:ind w:firstLine="0"/>
            </w:pPr>
            <w:r>
              <w:t>D. Mitchell</w:t>
            </w:r>
          </w:p>
        </w:tc>
        <w:tc>
          <w:tcPr>
            <w:tcW w:w="2180" w:type="dxa"/>
          </w:tcPr>
          <w:p w14:paraId="18AB1C95" w14:textId="28EF5FBF" w:rsidR="00646B12" w:rsidRPr="00646B12" w:rsidRDefault="00646B12" w:rsidP="00646B12">
            <w:pPr>
              <w:keepNext/>
              <w:ind w:firstLine="0"/>
            </w:pPr>
            <w:r>
              <w:t>Morgan</w:t>
            </w:r>
          </w:p>
        </w:tc>
      </w:tr>
      <w:tr w:rsidR="00646B12" w:rsidRPr="00646B12" w14:paraId="56855847" w14:textId="77777777" w:rsidTr="00646B12">
        <w:tc>
          <w:tcPr>
            <w:tcW w:w="2179" w:type="dxa"/>
          </w:tcPr>
          <w:p w14:paraId="41C11DE7" w14:textId="0238EFF1" w:rsidR="00646B12" w:rsidRPr="00646B12" w:rsidRDefault="00646B12" w:rsidP="00646B12">
            <w:pPr>
              <w:keepNext/>
              <w:ind w:firstLine="0"/>
            </w:pPr>
            <w:r>
              <w:t>Pace</w:t>
            </w:r>
          </w:p>
        </w:tc>
        <w:tc>
          <w:tcPr>
            <w:tcW w:w="2179" w:type="dxa"/>
          </w:tcPr>
          <w:p w14:paraId="28A4ECD4" w14:textId="5D59A3F3" w:rsidR="00646B12" w:rsidRPr="00646B12" w:rsidRDefault="00646B12" w:rsidP="00646B12">
            <w:pPr>
              <w:keepNext/>
              <w:ind w:firstLine="0"/>
            </w:pPr>
            <w:r>
              <w:t>Terribile</w:t>
            </w:r>
          </w:p>
        </w:tc>
        <w:tc>
          <w:tcPr>
            <w:tcW w:w="2180" w:type="dxa"/>
          </w:tcPr>
          <w:p w14:paraId="5A1E468C" w14:textId="52F39258" w:rsidR="00646B12" w:rsidRPr="00646B12" w:rsidRDefault="00646B12" w:rsidP="00646B12">
            <w:pPr>
              <w:keepNext/>
              <w:ind w:firstLine="0"/>
            </w:pPr>
            <w:r>
              <w:t>White</w:t>
            </w:r>
          </w:p>
        </w:tc>
      </w:tr>
    </w:tbl>
    <w:p w14:paraId="36FE0FD5" w14:textId="77777777" w:rsidR="00646B12" w:rsidRDefault="00646B12" w:rsidP="00646B12"/>
    <w:p w14:paraId="50DC5351" w14:textId="77777777" w:rsidR="00646B12" w:rsidRDefault="00646B12" w:rsidP="00646B12">
      <w:pPr>
        <w:jc w:val="center"/>
        <w:rPr>
          <w:b/>
        </w:rPr>
      </w:pPr>
      <w:r w:rsidRPr="00646B12">
        <w:rPr>
          <w:b/>
        </w:rPr>
        <w:t>Total--18</w:t>
      </w:r>
    </w:p>
    <w:p w14:paraId="5CDD8DCB" w14:textId="2F752251" w:rsidR="00646B12" w:rsidRDefault="00646B12" w:rsidP="00646B12">
      <w:pPr>
        <w:jc w:val="center"/>
        <w:rPr>
          <w:b/>
        </w:rPr>
      </w:pPr>
    </w:p>
    <w:p w14:paraId="1BF59283" w14:textId="77777777" w:rsidR="00646B12" w:rsidRDefault="00646B12" w:rsidP="00646B12">
      <w:r>
        <w:t>Section 71 was adopted.</w:t>
      </w:r>
    </w:p>
    <w:p w14:paraId="3713546C" w14:textId="77777777" w:rsidR="00646B12" w:rsidRDefault="00646B12" w:rsidP="00646B12"/>
    <w:p w14:paraId="4429791B" w14:textId="77777777" w:rsidR="00646B12" w:rsidRDefault="00646B12" w:rsidP="00646B12">
      <w:pPr>
        <w:keepNext/>
        <w:jc w:val="center"/>
        <w:rPr>
          <w:b/>
        </w:rPr>
      </w:pPr>
      <w:r w:rsidRPr="00646B12">
        <w:rPr>
          <w:b/>
        </w:rPr>
        <w:t>SECTION 93--ADOPTED</w:t>
      </w:r>
    </w:p>
    <w:p w14:paraId="06791025" w14:textId="0617EBA9" w:rsidR="00646B12" w:rsidRDefault="00646B12" w:rsidP="00646B12">
      <w:pPr>
        <w:jc w:val="center"/>
        <w:rPr>
          <w:b/>
        </w:rPr>
      </w:pPr>
    </w:p>
    <w:p w14:paraId="37026463" w14:textId="77777777" w:rsidR="00646B12" w:rsidRPr="000D1A2B" w:rsidRDefault="00646B12" w:rsidP="00646B12">
      <w:pPr>
        <w:widowControl w:val="0"/>
        <w:rPr>
          <w:snapToGrid w:val="0"/>
        </w:rPr>
      </w:pPr>
      <w:r w:rsidRPr="000D1A2B">
        <w:rPr>
          <w:snapToGrid w:val="0"/>
        </w:rPr>
        <w:t>Rep. OREMUS proposed the following Amendment No. 79 (Doc Name h:\legwork\house\amend\h-wm\012\admin g. state technology reduction.docx), which was tabled:</w:t>
      </w:r>
    </w:p>
    <w:p w14:paraId="6D6D21F2" w14:textId="77777777" w:rsidR="00646B12" w:rsidRPr="000D1A2B" w:rsidRDefault="00646B12" w:rsidP="00646B12">
      <w:pPr>
        <w:widowControl w:val="0"/>
        <w:rPr>
          <w:snapToGrid w:val="0"/>
        </w:rPr>
      </w:pPr>
      <w:r w:rsidRPr="000D1A2B">
        <w:rPr>
          <w:snapToGrid w:val="0"/>
        </w:rPr>
        <w:t>Amend the bill, as and if amended, Part IA, Section 93, DEPT OF ADMINISTRATION, page 229, line 14, opposite /OTHER OPERATING EXPENSES/ by decreasing the amount(s) in Columns 3 and 4 by:</w:t>
      </w:r>
    </w:p>
    <w:p w14:paraId="0EBC3E33" w14:textId="77777777" w:rsidR="00646B12" w:rsidRPr="000D1A2B" w:rsidRDefault="00646B12" w:rsidP="00646B12">
      <w:pPr>
        <w:widowControl w:val="0"/>
        <w:tabs>
          <w:tab w:val="right" w:pos="3600"/>
          <w:tab w:val="right" w:pos="5040"/>
        </w:tabs>
        <w:rPr>
          <w:snapToGrid w:val="0"/>
        </w:rPr>
      </w:pPr>
      <w:r w:rsidRPr="000D1A2B">
        <w:rPr>
          <w:snapToGrid w:val="0"/>
        </w:rPr>
        <w:tab/>
        <w:t>Column 3</w:t>
      </w:r>
      <w:r w:rsidRPr="000D1A2B">
        <w:rPr>
          <w:snapToGrid w:val="0"/>
        </w:rPr>
        <w:tab/>
        <w:t>Column 4</w:t>
      </w:r>
    </w:p>
    <w:p w14:paraId="66AAD29D" w14:textId="77777777" w:rsidR="00646B12" w:rsidRPr="000D1A2B" w:rsidRDefault="00646B12" w:rsidP="00646B12">
      <w:pPr>
        <w:widowControl w:val="0"/>
        <w:tabs>
          <w:tab w:val="right" w:pos="3600"/>
          <w:tab w:val="right" w:pos="5040"/>
        </w:tabs>
        <w:rPr>
          <w:snapToGrid w:val="0"/>
        </w:rPr>
      </w:pPr>
      <w:r w:rsidRPr="000D1A2B">
        <w:rPr>
          <w:snapToGrid w:val="0"/>
        </w:rPr>
        <w:tab/>
        <w:t>300,000</w:t>
      </w:r>
      <w:r w:rsidRPr="000D1A2B">
        <w:rPr>
          <w:snapToGrid w:val="0"/>
        </w:rPr>
        <w:tab/>
        <w:t>300,000</w:t>
      </w:r>
    </w:p>
    <w:p w14:paraId="425EB1B1" w14:textId="77777777" w:rsidR="00646B12" w:rsidRPr="000D1A2B" w:rsidRDefault="00646B12" w:rsidP="00646B12">
      <w:pPr>
        <w:widowControl w:val="0"/>
        <w:rPr>
          <w:snapToGrid w:val="0"/>
        </w:rPr>
      </w:pPr>
      <w:r w:rsidRPr="000D1A2B">
        <w:rPr>
          <w:snapToGrid w:val="0"/>
        </w:rPr>
        <w:t>Amend the bill further, as and if amended, Section 93, DEPT OF ADMINISTRATION, page 227, line 30, opposite /OTHER OPERATING EXPENSES/ by decreasing the amount(s) in Columns 3 and 4 by:</w:t>
      </w:r>
    </w:p>
    <w:p w14:paraId="45D3B947" w14:textId="77777777" w:rsidR="00646B12" w:rsidRPr="000D1A2B" w:rsidRDefault="00646B12" w:rsidP="00646B12">
      <w:pPr>
        <w:widowControl w:val="0"/>
        <w:tabs>
          <w:tab w:val="right" w:pos="3600"/>
          <w:tab w:val="right" w:pos="5040"/>
        </w:tabs>
        <w:rPr>
          <w:snapToGrid w:val="0"/>
        </w:rPr>
      </w:pPr>
      <w:r w:rsidRPr="000D1A2B">
        <w:rPr>
          <w:snapToGrid w:val="0"/>
        </w:rPr>
        <w:tab/>
        <w:t>Column 3</w:t>
      </w:r>
      <w:r w:rsidRPr="000D1A2B">
        <w:rPr>
          <w:snapToGrid w:val="0"/>
        </w:rPr>
        <w:tab/>
        <w:t>Column 4</w:t>
      </w:r>
    </w:p>
    <w:p w14:paraId="6677BACC" w14:textId="77777777" w:rsidR="00646B12" w:rsidRPr="000D1A2B" w:rsidRDefault="00646B12" w:rsidP="00646B12">
      <w:pPr>
        <w:widowControl w:val="0"/>
        <w:tabs>
          <w:tab w:val="right" w:pos="3600"/>
          <w:tab w:val="right" w:pos="5040"/>
        </w:tabs>
        <w:rPr>
          <w:snapToGrid w:val="0"/>
        </w:rPr>
      </w:pPr>
      <w:r w:rsidRPr="000D1A2B">
        <w:rPr>
          <w:snapToGrid w:val="0"/>
        </w:rPr>
        <w:tab/>
        <w:t>1,140,000</w:t>
      </w:r>
      <w:r w:rsidRPr="000D1A2B">
        <w:rPr>
          <w:snapToGrid w:val="0"/>
        </w:rPr>
        <w:tab/>
        <w:t>1,140,000</w:t>
      </w:r>
    </w:p>
    <w:p w14:paraId="1A46146E" w14:textId="77777777" w:rsidR="00646B12" w:rsidRPr="000D1A2B" w:rsidRDefault="00646B12" w:rsidP="00646B12">
      <w:pPr>
        <w:widowControl w:val="0"/>
        <w:rPr>
          <w:snapToGrid w:val="0"/>
        </w:rPr>
      </w:pPr>
      <w:r w:rsidRPr="000D1A2B">
        <w:rPr>
          <w:snapToGrid w:val="0"/>
        </w:rPr>
        <w:t>Renumber sections to conform.</w:t>
      </w:r>
    </w:p>
    <w:p w14:paraId="0B3F358D" w14:textId="77777777" w:rsidR="00646B12" w:rsidRDefault="00646B12" w:rsidP="00646B12">
      <w:pPr>
        <w:widowControl w:val="0"/>
      </w:pPr>
      <w:r w:rsidRPr="000D1A2B">
        <w:rPr>
          <w:snapToGrid w:val="0"/>
        </w:rPr>
        <w:t>Amend totals and titles to conform.</w:t>
      </w:r>
    </w:p>
    <w:p w14:paraId="210D9D87" w14:textId="12F60C8F" w:rsidR="00646B12" w:rsidRDefault="00646B12" w:rsidP="00646B12">
      <w:pPr>
        <w:widowControl w:val="0"/>
      </w:pPr>
    </w:p>
    <w:p w14:paraId="71D1F7AA" w14:textId="77777777" w:rsidR="00646B12" w:rsidRDefault="00646B12" w:rsidP="00646B12">
      <w:r>
        <w:t>Rep. OREMUS explained the amendment.</w:t>
      </w:r>
    </w:p>
    <w:p w14:paraId="2AB9F2C9" w14:textId="77777777" w:rsidR="00646B12" w:rsidRDefault="00646B12" w:rsidP="00646B12"/>
    <w:p w14:paraId="3BE65DC1" w14:textId="26E53DB1" w:rsidR="00646B12" w:rsidRDefault="00646B12" w:rsidP="00646B12">
      <w:r>
        <w:t>Rep. OREMUS moved to table the amendment, which was agreed to.</w:t>
      </w:r>
    </w:p>
    <w:p w14:paraId="16171BC5" w14:textId="77777777" w:rsidR="00646B12" w:rsidRDefault="00646B12" w:rsidP="00646B12"/>
    <w:p w14:paraId="4ADCF4EF" w14:textId="64FE204E" w:rsidR="00646B12" w:rsidRDefault="00646B12" w:rsidP="00646B12">
      <w:r>
        <w:t>The question then recurred to the adoption of the section.</w:t>
      </w:r>
    </w:p>
    <w:p w14:paraId="60F70E23" w14:textId="77777777" w:rsidR="00646B12" w:rsidRDefault="00646B12" w:rsidP="00646B12"/>
    <w:p w14:paraId="42EFEF5C" w14:textId="77777777" w:rsidR="00646B12" w:rsidRDefault="00646B12" w:rsidP="00646B12">
      <w:r>
        <w:t xml:space="preserve">The yeas and nays were taken resulting as follows: </w:t>
      </w:r>
    </w:p>
    <w:p w14:paraId="1DFB9C90" w14:textId="6AF6D812" w:rsidR="00646B12" w:rsidRDefault="00646B12" w:rsidP="00646B12">
      <w:pPr>
        <w:jc w:val="center"/>
      </w:pPr>
      <w:r>
        <w:t xml:space="preserve"> </w:t>
      </w:r>
      <w:bookmarkStart w:id="37" w:name="vote_start144"/>
      <w:bookmarkEnd w:id="37"/>
      <w:r>
        <w:t>Yeas 118; Nays 0</w:t>
      </w:r>
    </w:p>
    <w:p w14:paraId="21FB95F4" w14:textId="77777777" w:rsidR="00646B12" w:rsidRDefault="00646B12" w:rsidP="00646B12">
      <w:pPr>
        <w:jc w:val="center"/>
      </w:pPr>
    </w:p>
    <w:p w14:paraId="6A582387"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614226DE" w14:textId="77777777" w:rsidTr="00646B12">
        <w:tc>
          <w:tcPr>
            <w:tcW w:w="2179" w:type="dxa"/>
          </w:tcPr>
          <w:p w14:paraId="300BEABC" w14:textId="69E360BA" w:rsidR="00646B12" w:rsidRPr="00646B12" w:rsidRDefault="00646B12" w:rsidP="00646B12">
            <w:pPr>
              <w:keepNext/>
              <w:ind w:firstLine="0"/>
            </w:pPr>
            <w:r>
              <w:t>Alexander</w:t>
            </w:r>
          </w:p>
        </w:tc>
        <w:tc>
          <w:tcPr>
            <w:tcW w:w="2179" w:type="dxa"/>
          </w:tcPr>
          <w:p w14:paraId="5438EA50" w14:textId="7B88621D" w:rsidR="00646B12" w:rsidRPr="00646B12" w:rsidRDefault="00646B12" w:rsidP="00646B12">
            <w:pPr>
              <w:keepNext/>
              <w:ind w:firstLine="0"/>
            </w:pPr>
            <w:r>
              <w:t>Anderson</w:t>
            </w:r>
          </w:p>
        </w:tc>
        <w:tc>
          <w:tcPr>
            <w:tcW w:w="2180" w:type="dxa"/>
          </w:tcPr>
          <w:p w14:paraId="2681EBDC" w14:textId="3A28FBE1" w:rsidR="00646B12" w:rsidRPr="00646B12" w:rsidRDefault="00646B12" w:rsidP="00646B12">
            <w:pPr>
              <w:keepNext/>
              <w:ind w:firstLine="0"/>
            </w:pPr>
            <w:r>
              <w:t>Atkinson</w:t>
            </w:r>
          </w:p>
        </w:tc>
      </w:tr>
      <w:tr w:rsidR="00646B12" w:rsidRPr="00646B12" w14:paraId="7FED8630" w14:textId="77777777" w:rsidTr="00646B12">
        <w:tc>
          <w:tcPr>
            <w:tcW w:w="2179" w:type="dxa"/>
          </w:tcPr>
          <w:p w14:paraId="41DA0B95" w14:textId="5153CA2B" w:rsidR="00646B12" w:rsidRPr="00646B12" w:rsidRDefault="00646B12" w:rsidP="00646B12">
            <w:pPr>
              <w:ind w:firstLine="0"/>
            </w:pPr>
            <w:r>
              <w:t>Bailey</w:t>
            </w:r>
          </w:p>
        </w:tc>
        <w:tc>
          <w:tcPr>
            <w:tcW w:w="2179" w:type="dxa"/>
          </w:tcPr>
          <w:p w14:paraId="64FB3369" w14:textId="167FAEE3" w:rsidR="00646B12" w:rsidRPr="00646B12" w:rsidRDefault="00646B12" w:rsidP="00646B12">
            <w:pPr>
              <w:ind w:firstLine="0"/>
            </w:pPr>
            <w:r>
              <w:t>Ballentine</w:t>
            </w:r>
          </w:p>
        </w:tc>
        <w:tc>
          <w:tcPr>
            <w:tcW w:w="2180" w:type="dxa"/>
          </w:tcPr>
          <w:p w14:paraId="13F02CA6" w14:textId="3B64F715" w:rsidR="00646B12" w:rsidRPr="00646B12" w:rsidRDefault="00646B12" w:rsidP="00646B12">
            <w:pPr>
              <w:ind w:firstLine="0"/>
            </w:pPr>
            <w:r>
              <w:t>Bamberg</w:t>
            </w:r>
          </w:p>
        </w:tc>
      </w:tr>
      <w:tr w:rsidR="00646B12" w:rsidRPr="00646B12" w14:paraId="4F414D87" w14:textId="77777777" w:rsidTr="00646B12">
        <w:tc>
          <w:tcPr>
            <w:tcW w:w="2179" w:type="dxa"/>
          </w:tcPr>
          <w:p w14:paraId="5641CDE1" w14:textId="2B67B872" w:rsidR="00646B12" w:rsidRPr="00646B12" w:rsidRDefault="00646B12" w:rsidP="00646B12">
            <w:pPr>
              <w:ind w:firstLine="0"/>
            </w:pPr>
            <w:r>
              <w:t>Bannister</w:t>
            </w:r>
          </w:p>
        </w:tc>
        <w:tc>
          <w:tcPr>
            <w:tcW w:w="2179" w:type="dxa"/>
          </w:tcPr>
          <w:p w14:paraId="3584270D" w14:textId="451BC2C2" w:rsidR="00646B12" w:rsidRPr="00646B12" w:rsidRDefault="00646B12" w:rsidP="00646B12">
            <w:pPr>
              <w:ind w:firstLine="0"/>
            </w:pPr>
            <w:r>
              <w:t>Bauer</w:t>
            </w:r>
          </w:p>
        </w:tc>
        <w:tc>
          <w:tcPr>
            <w:tcW w:w="2180" w:type="dxa"/>
          </w:tcPr>
          <w:p w14:paraId="29DAF04C" w14:textId="550B620B" w:rsidR="00646B12" w:rsidRPr="00646B12" w:rsidRDefault="00646B12" w:rsidP="00646B12">
            <w:pPr>
              <w:ind w:firstLine="0"/>
            </w:pPr>
            <w:r>
              <w:t>Beach</w:t>
            </w:r>
          </w:p>
        </w:tc>
      </w:tr>
      <w:tr w:rsidR="00646B12" w:rsidRPr="00646B12" w14:paraId="50018B64" w14:textId="77777777" w:rsidTr="00646B12">
        <w:tc>
          <w:tcPr>
            <w:tcW w:w="2179" w:type="dxa"/>
          </w:tcPr>
          <w:p w14:paraId="17481D8B" w14:textId="30BD2A78" w:rsidR="00646B12" w:rsidRPr="00646B12" w:rsidRDefault="00646B12" w:rsidP="00646B12">
            <w:pPr>
              <w:ind w:firstLine="0"/>
            </w:pPr>
            <w:r>
              <w:t>Bernstein</w:t>
            </w:r>
          </w:p>
        </w:tc>
        <w:tc>
          <w:tcPr>
            <w:tcW w:w="2179" w:type="dxa"/>
          </w:tcPr>
          <w:p w14:paraId="44A22DBF" w14:textId="64131BB4" w:rsidR="00646B12" w:rsidRPr="00646B12" w:rsidRDefault="00646B12" w:rsidP="00646B12">
            <w:pPr>
              <w:ind w:firstLine="0"/>
            </w:pPr>
            <w:r>
              <w:t>Bowers</w:t>
            </w:r>
          </w:p>
        </w:tc>
        <w:tc>
          <w:tcPr>
            <w:tcW w:w="2180" w:type="dxa"/>
          </w:tcPr>
          <w:p w14:paraId="1CC1C078" w14:textId="4C1AA7A0" w:rsidR="00646B12" w:rsidRPr="00646B12" w:rsidRDefault="00646B12" w:rsidP="00646B12">
            <w:pPr>
              <w:ind w:firstLine="0"/>
            </w:pPr>
            <w:r>
              <w:t>Bradley</w:t>
            </w:r>
          </w:p>
        </w:tc>
      </w:tr>
      <w:tr w:rsidR="00646B12" w:rsidRPr="00646B12" w14:paraId="69EE3BDF" w14:textId="77777777" w:rsidTr="00646B12">
        <w:tc>
          <w:tcPr>
            <w:tcW w:w="2179" w:type="dxa"/>
          </w:tcPr>
          <w:p w14:paraId="664D6653" w14:textId="359D79CC" w:rsidR="00646B12" w:rsidRPr="00646B12" w:rsidRDefault="00646B12" w:rsidP="00646B12">
            <w:pPr>
              <w:ind w:firstLine="0"/>
            </w:pPr>
            <w:r>
              <w:t>Brewer</w:t>
            </w:r>
          </w:p>
        </w:tc>
        <w:tc>
          <w:tcPr>
            <w:tcW w:w="2179" w:type="dxa"/>
          </w:tcPr>
          <w:p w14:paraId="425B66AD" w14:textId="75564453" w:rsidR="00646B12" w:rsidRPr="00646B12" w:rsidRDefault="00646B12" w:rsidP="00646B12">
            <w:pPr>
              <w:ind w:firstLine="0"/>
            </w:pPr>
            <w:r>
              <w:t>Brittain</w:t>
            </w:r>
          </w:p>
        </w:tc>
        <w:tc>
          <w:tcPr>
            <w:tcW w:w="2180" w:type="dxa"/>
          </w:tcPr>
          <w:p w14:paraId="477EE399" w14:textId="09880D5B" w:rsidR="00646B12" w:rsidRPr="00646B12" w:rsidRDefault="00646B12" w:rsidP="00646B12">
            <w:pPr>
              <w:ind w:firstLine="0"/>
            </w:pPr>
            <w:r>
              <w:t>Burns</w:t>
            </w:r>
          </w:p>
        </w:tc>
      </w:tr>
      <w:tr w:rsidR="00646B12" w:rsidRPr="00646B12" w14:paraId="3918FE45" w14:textId="77777777" w:rsidTr="00646B12">
        <w:tc>
          <w:tcPr>
            <w:tcW w:w="2179" w:type="dxa"/>
          </w:tcPr>
          <w:p w14:paraId="737BCB4D" w14:textId="4375106F" w:rsidR="00646B12" w:rsidRPr="00646B12" w:rsidRDefault="00646B12" w:rsidP="00646B12">
            <w:pPr>
              <w:ind w:firstLine="0"/>
            </w:pPr>
            <w:r>
              <w:t>Bustos</w:t>
            </w:r>
          </w:p>
        </w:tc>
        <w:tc>
          <w:tcPr>
            <w:tcW w:w="2179" w:type="dxa"/>
          </w:tcPr>
          <w:p w14:paraId="6F333B63" w14:textId="7D044AE3" w:rsidR="00646B12" w:rsidRPr="00646B12" w:rsidRDefault="00646B12" w:rsidP="00646B12">
            <w:pPr>
              <w:ind w:firstLine="0"/>
            </w:pPr>
            <w:r>
              <w:t>Caskey</w:t>
            </w:r>
          </w:p>
        </w:tc>
        <w:tc>
          <w:tcPr>
            <w:tcW w:w="2180" w:type="dxa"/>
          </w:tcPr>
          <w:p w14:paraId="1B7A2CE5" w14:textId="28B9DB21" w:rsidR="00646B12" w:rsidRPr="00646B12" w:rsidRDefault="00646B12" w:rsidP="00646B12">
            <w:pPr>
              <w:ind w:firstLine="0"/>
            </w:pPr>
            <w:r>
              <w:t>Chapman</w:t>
            </w:r>
          </w:p>
        </w:tc>
      </w:tr>
      <w:tr w:rsidR="00646B12" w:rsidRPr="00646B12" w14:paraId="6BC7BB7E" w14:textId="77777777" w:rsidTr="00646B12">
        <w:tc>
          <w:tcPr>
            <w:tcW w:w="2179" w:type="dxa"/>
          </w:tcPr>
          <w:p w14:paraId="0EDF75EF" w14:textId="7D1853C8" w:rsidR="00646B12" w:rsidRPr="00646B12" w:rsidRDefault="00646B12" w:rsidP="00646B12">
            <w:pPr>
              <w:ind w:firstLine="0"/>
            </w:pPr>
            <w:r>
              <w:t>Chumley</w:t>
            </w:r>
          </w:p>
        </w:tc>
        <w:tc>
          <w:tcPr>
            <w:tcW w:w="2179" w:type="dxa"/>
          </w:tcPr>
          <w:p w14:paraId="2DBC15A3" w14:textId="295314D9" w:rsidR="00646B12" w:rsidRPr="00646B12" w:rsidRDefault="00646B12" w:rsidP="00646B12">
            <w:pPr>
              <w:ind w:firstLine="0"/>
            </w:pPr>
            <w:r>
              <w:t>Clyburn</w:t>
            </w:r>
          </w:p>
        </w:tc>
        <w:tc>
          <w:tcPr>
            <w:tcW w:w="2180" w:type="dxa"/>
          </w:tcPr>
          <w:p w14:paraId="2396D074" w14:textId="73537F9A" w:rsidR="00646B12" w:rsidRPr="00646B12" w:rsidRDefault="00646B12" w:rsidP="00646B12">
            <w:pPr>
              <w:ind w:firstLine="0"/>
            </w:pPr>
            <w:r>
              <w:t>Cobb-Hunter</w:t>
            </w:r>
          </w:p>
        </w:tc>
      </w:tr>
      <w:tr w:rsidR="00646B12" w:rsidRPr="00646B12" w14:paraId="30B79238" w14:textId="77777777" w:rsidTr="00646B12">
        <w:tc>
          <w:tcPr>
            <w:tcW w:w="2179" w:type="dxa"/>
          </w:tcPr>
          <w:p w14:paraId="6870CA4E" w14:textId="65532EAE" w:rsidR="00646B12" w:rsidRPr="00646B12" w:rsidRDefault="00646B12" w:rsidP="00646B12">
            <w:pPr>
              <w:ind w:firstLine="0"/>
            </w:pPr>
            <w:r>
              <w:t>Collins</w:t>
            </w:r>
          </w:p>
        </w:tc>
        <w:tc>
          <w:tcPr>
            <w:tcW w:w="2179" w:type="dxa"/>
          </w:tcPr>
          <w:p w14:paraId="4A0E0427" w14:textId="4332AD3E" w:rsidR="00646B12" w:rsidRPr="00646B12" w:rsidRDefault="00646B12" w:rsidP="00646B12">
            <w:pPr>
              <w:ind w:firstLine="0"/>
            </w:pPr>
            <w:r>
              <w:t>Cox</w:t>
            </w:r>
          </w:p>
        </w:tc>
        <w:tc>
          <w:tcPr>
            <w:tcW w:w="2180" w:type="dxa"/>
          </w:tcPr>
          <w:p w14:paraId="16C222A3" w14:textId="0A2CE9CF" w:rsidR="00646B12" w:rsidRPr="00646B12" w:rsidRDefault="00646B12" w:rsidP="00646B12">
            <w:pPr>
              <w:ind w:firstLine="0"/>
            </w:pPr>
            <w:r>
              <w:t>Crawford</w:t>
            </w:r>
          </w:p>
        </w:tc>
      </w:tr>
      <w:tr w:rsidR="00646B12" w:rsidRPr="00646B12" w14:paraId="2064DA12" w14:textId="77777777" w:rsidTr="00646B12">
        <w:tc>
          <w:tcPr>
            <w:tcW w:w="2179" w:type="dxa"/>
          </w:tcPr>
          <w:p w14:paraId="0D71415E" w14:textId="78126C35" w:rsidR="00646B12" w:rsidRPr="00646B12" w:rsidRDefault="00646B12" w:rsidP="00646B12">
            <w:pPr>
              <w:ind w:firstLine="0"/>
            </w:pPr>
            <w:r>
              <w:t>Cromer</w:t>
            </w:r>
          </w:p>
        </w:tc>
        <w:tc>
          <w:tcPr>
            <w:tcW w:w="2179" w:type="dxa"/>
          </w:tcPr>
          <w:p w14:paraId="4CE57084" w14:textId="75CE2E6D" w:rsidR="00646B12" w:rsidRPr="00646B12" w:rsidRDefault="00646B12" w:rsidP="00646B12">
            <w:pPr>
              <w:ind w:firstLine="0"/>
            </w:pPr>
            <w:r>
              <w:t>Davis</w:t>
            </w:r>
          </w:p>
        </w:tc>
        <w:tc>
          <w:tcPr>
            <w:tcW w:w="2180" w:type="dxa"/>
          </w:tcPr>
          <w:p w14:paraId="191A48BB" w14:textId="01D81180" w:rsidR="00646B12" w:rsidRPr="00646B12" w:rsidRDefault="00646B12" w:rsidP="00646B12">
            <w:pPr>
              <w:ind w:firstLine="0"/>
            </w:pPr>
            <w:r>
              <w:t>Dillard</w:t>
            </w:r>
          </w:p>
        </w:tc>
      </w:tr>
      <w:tr w:rsidR="00646B12" w:rsidRPr="00646B12" w14:paraId="596F2242" w14:textId="77777777" w:rsidTr="00646B12">
        <w:tc>
          <w:tcPr>
            <w:tcW w:w="2179" w:type="dxa"/>
          </w:tcPr>
          <w:p w14:paraId="580E977D" w14:textId="5923FF64" w:rsidR="00646B12" w:rsidRPr="00646B12" w:rsidRDefault="00646B12" w:rsidP="00646B12">
            <w:pPr>
              <w:ind w:firstLine="0"/>
            </w:pPr>
            <w:r>
              <w:t>Duncan</w:t>
            </w:r>
          </w:p>
        </w:tc>
        <w:tc>
          <w:tcPr>
            <w:tcW w:w="2179" w:type="dxa"/>
          </w:tcPr>
          <w:p w14:paraId="42D68408" w14:textId="55097965" w:rsidR="00646B12" w:rsidRPr="00646B12" w:rsidRDefault="00646B12" w:rsidP="00646B12">
            <w:pPr>
              <w:ind w:firstLine="0"/>
            </w:pPr>
            <w:r>
              <w:t>Edgerton</w:t>
            </w:r>
          </w:p>
        </w:tc>
        <w:tc>
          <w:tcPr>
            <w:tcW w:w="2180" w:type="dxa"/>
          </w:tcPr>
          <w:p w14:paraId="3A93F6C8" w14:textId="6782EEE8" w:rsidR="00646B12" w:rsidRPr="00646B12" w:rsidRDefault="00646B12" w:rsidP="00646B12">
            <w:pPr>
              <w:ind w:firstLine="0"/>
            </w:pPr>
            <w:r>
              <w:t>Erickson</w:t>
            </w:r>
          </w:p>
        </w:tc>
      </w:tr>
      <w:tr w:rsidR="00646B12" w:rsidRPr="00646B12" w14:paraId="2C9E276C" w14:textId="77777777" w:rsidTr="00646B12">
        <w:tc>
          <w:tcPr>
            <w:tcW w:w="2179" w:type="dxa"/>
          </w:tcPr>
          <w:p w14:paraId="17822262" w14:textId="2514249B" w:rsidR="00646B12" w:rsidRPr="00646B12" w:rsidRDefault="00646B12" w:rsidP="00646B12">
            <w:pPr>
              <w:ind w:firstLine="0"/>
            </w:pPr>
            <w:r>
              <w:t>Ford</w:t>
            </w:r>
          </w:p>
        </w:tc>
        <w:tc>
          <w:tcPr>
            <w:tcW w:w="2179" w:type="dxa"/>
          </w:tcPr>
          <w:p w14:paraId="766DCC5C" w14:textId="10CD1E7C" w:rsidR="00646B12" w:rsidRPr="00646B12" w:rsidRDefault="00646B12" w:rsidP="00646B12">
            <w:pPr>
              <w:ind w:firstLine="0"/>
            </w:pPr>
            <w:r>
              <w:t>Forrest</w:t>
            </w:r>
          </w:p>
        </w:tc>
        <w:tc>
          <w:tcPr>
            <w:tcW w:w="2180" w:type="dxa"/>
          </w:tcPr>
          <w:p w14:paraId="6D45DF8D" w14:textId="28173C29" w:rsidR="00646B12" w:rsidRPr="00646B12" w:rsidRDefault="00646B12" w:rsidP="00646B12">
            <w:pPr>
              <w:ind w:firstLine="0"/>
            </w:pPr>
            <w:r>
              <w:t>Frank</w:t>
            </w:r>
          </w:p>
        </w:tc>
      </w:tr>
      <w:tr w:rsidR="00646B12" w:rsidRPr="00646B12" w14:paraId="36A5DDA6" w14:textId="77777777" w:rsidTr="00646B12">
        <w:tc>
          <w:tcPr>
            <w:tcW w:w="2179" w:type="dxa"/>
          </w:tcPr>
          <w:p w14:paraId="4A5B362C" w14:textId="1E6BC4D1" w:rsidR="00646B12" w:rsidRPr="00646B12" w:rsidRDefault="00646B12" w:rsidP="00646B12">
            <w:pPr>
              <w:ind w:firstLine="0"/>
            </w:pPr>
            <w:r>
              <w:t>Gagnon</w:t>
            </w:r>
          </w:p>
        </w:tc>
        <w:tc>
          <w:tcPr>
            <w:tcW w:w="2179" w:type="dxa"/>
          </w:tcPr>
          <w:p w14:paraId="283A0AF4" w14:textId="276A4A30" w:rsidR="00646B12" w:rsidRPr="00646B12" w:rsidRDefault="00646B12" w:rsidP="00646B12">
            <w:pPr>
              <w:ind w:firstLine="0"/>
            </w:pPr>
            <w:r>
              <w:t>Garvin</w:t>
            </w:r>
          </w:p>
        </w:tc>
        <w:tc>
          <w:tcPr>
            <w:tcW w:w="2180" w:type="dxa"/>
          </w:tcPr>
          <w:p w14:paraId="55C30BBB" w14:textId="33ACD91F" w:rsidR="00646B12" w:rsidRPr="00646B12" w:rsidRDefault="00646B12" w:rsidP="00646B12">
            <w:pPr>
              <w:ind w:firstLine="0"/>
            </w:pPr>
            <w:r>
              <w:t>Gatch</w:t>
            </w:r>
          </w:p>
        </w:tc>
      </w:tr>
      <w:tr w:rsidR="00646B12" w:rsidRPr="00646B12" w14:paraId="62B439CF" w14:textId="77777777" w:rsidTr="00646B12">
        <w:tc>
          <w:tcPr>
            <w:tcW w:w="2179" w:type="dxa"/>
          </w:tcPr>
          <w:p w14:paraId="1435058B" w14:textId="09125142" w:rsidR="00646B12" w:rsidRPr="00646B12" w:rsidRDefault="00646B12" w:rsidP="00646B12">
            <w:pPr>
              <w:ind w:firstLine="0"/>
            </w:pPr>
            <w:r>
              <w:t>Gibson</w:t>
            </w:r>
          </w:p>
        </w:tc>
        <w:tc>
          <w:tcPr>
            <w:tcW w:w="2179" w:type="dxa"/>
          </w:tcPr>
          <w:p w14:paraId="51226FF9" w14:textId="1EC40009" w:rsidR="00646B12" w:rsidRPr="00646B12" w:rsidRDefault="00646B12" w:rsidP="00646B12">
            <w:pPr>
              <w:ind w:firstLine="0"/>
            </w:pPr>
            <w:r>
              <w:t>Gilliam</w:t>
            </w:r>
          </w:p>
        </w:tc>
        <w:tc>
          <w:tcPr>
            <w:tcW w:w="2180" w:type="dxa"/>
          </w:tcPr>
          <w:p w14:paraId="312E926D" w14:textId="60420F71" w:rsidR="00646B12" w:rsidRPr="00646B12" w:rsidRDefault="00646B12" w:rsidP="00646B12">
            <w:pPr>
              <w:ind w:firstLine="0"/>
            </w:pPr>
            <w:r>
              <w:t>Gilliard</w:t>
            </w:r>
          </w:p>
        </w:tc>
      </w:tr>
      <w:tr w:rsidR="00646B12" w:rsidRPr="00646B12" w14:paraId="3FB777FB" w14:textId="77777777" w:rsidTr="00646B12">
        <w:tc>
          <w:tcPr>
            <w:tcW w:w="2179" w:type="dxa"/>
          </w:tcPr>
          <w:p w14:paraId="371AAEB7" w14:textId="61574867" w:rsidR="00646B12" w:rsidRPr="00646B12" w:rsidRDefault="00646B12" w:rsidP="00646B12">
            <w:pPr>
              <w:ind w:firstLine="0"/>
            </w:pPr>
            <w:r>
              <w:t>Gilreath</w:t>
            </w:r>
          </w:p>
        </w:tc>
        <w:tc>
          <w:tcPr>
            <w:tcW w:w="2179" w:type="dxa"/>
          </w:tcPr>
          <w:p w14:paraId="15AD6744" w14:textId="6C8175E6" w:rsidR="00646B12" w:rsidRPr="00646B12" w:rsidRDefault="00646B12" w:rsidP="00646B12">
            <w:pPr>
              <w:ind w:firstLine="0"/>
            </w:pPr>
            <w:r>
              <w:t>Govan</w:t>
            </w:r>
          </w:p>
        </w:tc>
        <w:tc>
          <w:tcPr>
            <w:tcW w:w="2180" w:type="dxa"/>
          </w:tcPr>
          <w:p w14:paraId="385F6BCD" w14:textId="3D94FAA1" w:rsidR="00646B12" w:rsidRPr="00646B12" w:rsidRDefault="00646B12" w:rsidP="00646B12">
            <w:pPr>
              <w:ind w:firstLine="0"/>
            </w:pPr>
            <w:r>
              <w:t>Grant</w:t>
            </w:r>
          </w:p>
        </w:tc>
      </w:tr>
      <w:tr w:rsidR="00646B12" w:rsidRPr="00646B12" w14:paraId="139FA098" w14:textId="77777777" w:rsidTr="00646B12">
        <w:tc>
          <w:tcPr>
            <w:tcW w:w="2179" w:type="dxa"/>
          </w:tcPr>
          <w:p w14:paraId="7C82B039" w14:textId="175FD8EB" w:rsidR="00646B12" w:rsidRPr="00646B12" w:rsidRDefault="00646B12" w:rsidP="00646B12">
            <w:pPr>
              <w:ind w:firstLine="0"/>
            </w:pPr>
            <w:r>
              <w:t>Guest</w:t>
            </w:r>
          </w:p>
        </w:tc>
        <w:tc>
          <w:tcPr>
            <w:tcW w:w="2179" w:type="dxa"/>
          </w:tcPr>
          <w:p w14:paraId="3CAF64F5" w14:textId="53116E76" w:rsidR="00646B12" w:rsidRPr="00646B12" w:rsidRDefault="00646B12" w:rsidP="00646B12">
            <w:pPr>
              <w:ind w:firstLine="0"/>
            </w:pPr>
            <w:r>
              <w:t>Guffey</w:t>
            </w:r>
          </w:p>
        </w:tc>
        <w:tc>
          <w:tcPr>
            <w:tcW w:w="2180" w:type="dxa"/>
          </w:tcPr>
          <w:p w14:paraId="2FC0D45C" w14:textId="5EC77C75" w:rsidR="00646B12" w:rsidRPr="00646B12" w:rsidRDefault="00646B12" w:rsidP="00646B12">
            <w:pPr>
              <w:ind w:firstLine="0"/>
            </w:pPr>
            <w:r>
              <w:t>Haddon</w:t>
            </w:r>
          </w:p>
        </w:tc>
      </w:tr>
      <w:tr w:rsidR="00646B12" w:rsidRPr="00646B12" w14:paraId="65ECF18E" w14:textId="77777777" w:rsidTr="00646B12">
        <w:tc>
          <w:tcPr>
            <w:tcW w:w="2179" w:type="dxa"/>
          </w:tcPr>
          <w:p w14:paraId="6DE0B285" w14:textId="25FE7B4F" w:rsidR="00646B12" w:rsidRPr="00646B12" w:rsidRDefault="00646B12" w:rsidP="00646B12">
            <w:pPr>
              <w:ind w:firstLine="0"/>
            </w:pPr>
            <w:r>
              <w:t>Hager</w:t>
            </w:r>
          </w:p>
        </w:tc>
        <w:tc>
          <w:tcPr>
            <w:tcW w:w="2179" w:type="dxa"/>
          </w:tcPr>
          <w:p w14:paraId="602D8735" w14:textId="2ECD4145" w:rsidR="00646B12" w:rsidRPr="00646B12" w:rsidRDefault="00646B12" w:rsidP="00646B12">
            <w:pPr>
              <w:ind w:firstLine="0"/>
            </w:pPr>
            <w:r>
              <w:t>Hardee</w:t>
            </w:r>
          </w:p>
        </w:tc>
        <w:tc>
          <w:tcPr>
            <w:tcW w:w="2180" w:type="dxa"/>
          </w:tcPr>
          <w:p w14:paraId="4DA8F5DD" w14:textId="134DB70E" w:rsidR="00646B12" w:rsidRPr="00646B12" w:rsidRDefault="00646B12" w:rsidP="00646B12">
            <w:pPr>
              <w:ind w:firstLine="0"/>
            </w:pPr>
            <w:r>
              <w:t>Harris</w:t>
            </w:r>
          </w:p>
        </w:tc>
      </w:tr>
      <w:tr w:rsidR="00646B12" w:rsidRPr="00646B12" w14:paraId="4592998E" w14:textId="77777777" w:rsidTr="00646B12">
        <w:tc>
          <w:tcPr>
            <w:tcW w:w="2179" w:type="dxa"/>
          </w:tcPr>
          <w:p w14:paraId="4DFBBF5C" w14:textId="27745666" w:rsidR="00646B12" w:rsidRPr="00646B12" w:rsidRDefault="00646B12" w:rsidP="00646B12">
            <w:pPr>
              <w:ind w:firstLine="0"/>
            </w:pPr>
            <w:r>
              <w:t>Hart</w:t>
            </w:r>
          </w:p>
        </w:tc>
        <w:tc>
          <w:tcPr>
            <w:tcW w:w="2179" w:type="dxa"/>
          </w:tcPr>
          <w:p w14:paraId="4DE9000B" w14:textId="35235761" w:rsidR="00646B12" w:rsidRPr="00646B12" w:rsidRDefault="00646B12" w:rsidP="00646B12">
            <w:pPr>
              <w:ind w:firstLine="0"/>
            </w:pPr>
            <w:r>
              <w:t>Hartnett</w:t>
            </w:r>
          </w:p>
        </w:tc>
        <w:tc>
          <w:tcPr>
            <w:tcW w:w="2180" w:type="dxa"/>
          </w:tcPr>
          <w:p w14:paraId="7EB374BE" w14:textId="27DBF34A" w:rsidR="00646B12" w:rsidRPr="00646B12" w:rsidRDefault="00646B12" w:rsidP="00646B12">
            <w:pPr>
              <w:ind w:firstLine="0"/>
            </w:pPr>
            <w:r>
              <w:t>Hartz</w:t>
            </w:r>
          </w:p>
        </w:tc>
      </w:tr>
      <w:tr w:rsidR="00646B12" w:rsidRPr="00646B12" w14:paraId="6058685F" w14:textId="77777777" w:rsidTr="00646B12">
        <w:tc>
          <w:tcPr>
            <w:tcW w:w="2179" w:type="dxa"/>
          </w:tcPr>
          <w:p w14:paraId="2419B23B" w14:textId="3C112990" w:rsidR="00646B12" w:rsidRPr="00646B12" w:rsidRDefault="00646B12" w:rsidP="00646B12">
            <w:pPr>
              <w:ind w:firstLine="0"/>
            </w:pPr>
            <w:r>
              <w:t>Hayes</w:t>
            </w:r>
          </w:p>
        </w:tc>
        <w:tc>
          <w:tcPr>
            <w:tcW w:w="2179" w:type="dxa"/>
          </w:tcPr>
          <w:p w14:paraId="08D74C84" w14:textId="79743E51" w:rsidR="00646B12" w:rsidRPr="00646B12" w:rsidRDefault="00646B12" w:rsidP="00646B12">
            <w:pPr>
              <w:ind w:firstLine="0"/>
            </w:pPr>
            <w:r>
              <w:t>Henderson-Myers</w:t>
            </w:r>
          </w:p>
        </w:tc>
        <w:tc>
          <w:tcPr>
            <w:tcW w:w="2180" w:type="dxa"/>
          </w:tcPr>
          <w:p w14:paraId="469F1794" w14:textId="7B87B4CA" w:rsidR="00646B12" w:rsidRPr="00646B12" w:rsidRDefault="00646B12" w:rsidP="00646B12">
            <w:pPr>
              <w:ind w:firstLine="0"/>
            </w:pPr>
            <w:r>
              <w:t>Herbkersman</w:t>
            </w:r>
          </w:p>
        </w:tc>
      </w:tr>
      <w:tr w:rsidR="00646B12" w:rsidRPr="00646B12" w14:paraId="7F69F3BA" w14:textId="77777777" w:rsidTr="00646B12">
        <w:tc>
          <w:tcPr>
            <w:tcW w:w="2179" w:type="dxa"/>
          </w:tcPr>
          <w:p w14:paraId="3AA8FC06" w14:textId="202FA3E5" w:rsidR="00646B12" w:rsidRPr="00646B12" w:rsidRDefault="00646B12" w:rsidP="00646B12">
            <w:pPr>
              <w:ind w:firstLine="0"/>
            </w:pPr>
            <w:r>
              <w:t>Hewitt</w:t>
            </w:r>
          </w:p>
        </w:tc>
        <w:tc>
          <w:tcPr>
            <w:tcW w:w="2179" w:type="dxa"/>
          </w:tcPr>
          <w:p w14:paraId="7FD94127" w14:textId="5EAF3B11" w:rsidR="00646B12" w:rsidRPr="00646B12" w:rsidRDefault="00646B12" w:rsidP="00646B12">
            <w:pPr>
              <w:ind w:firstLine="0"/>
            </w:pPr>
            <w:r>
              <w:t>Hiott</w:t>
            </w:r>
          </w:p>
        </w:tc>
        <w:tc>
          <w:tcPr>
            <w:tcW w:w="2180" w:type="dxa"/>
          </w:tcPr>
          <w:p w14:paraId="4CA5603D" w14:textId="0379E1D5" w:rsidR="00646B12" w:rsidRPr="00646B12" w:rsidRDefault="00646B12" w:rsidP="00646B12">
            <w:pPr>
              <w:ind w:firstLine="0"/>
            </w:pPr>
            <w:r>
              <w:t>Hixon</w:t>
            </w:r>
          </w:p>
        </w:tc>
      </w:tr>
      <w:tr w:rsidR="00646B12" w:rsidRPr="00646B12" w14:paraId="004885B6" w14:textId="77777777" w:rsidTr="00646B12">
        <w:tc>
          <w:tcPr>
            <w:tcW w:w="2179" w:type="dxa"/>
          </w:tcPr>
          <w:p w14:paraId="1EB8122B" w14:textId="75D95602" w:rsidR="00646B12" w:rsidRPr="00646B12" w:rsidRDefault="00646B12" w:rsidP="00646B12">
            <w:pPr>
              <w:ind w:firstLine="0"/>
            </w:pPr>
            <w:r>
              <w:t>Holman</w:t>
            </w:r>
          </w:p>
        </w:tc>
        <w:tc>
          <w:tcPr>
            <w:tcW w:w="2179" w:type="dxa"/>
          </w:tcPr>
          <w:p w14:paraId="169DCF2B" w14:textId="2DC57C52" w:rsidR="00646B12" w:rsidRPr="00646B12" w:rsidRDefault="00646B12" w:rsidP="00646B12">
            <w:pPr>
              <w:ind w:firstLine="0"/>
            </w:pPr>
            <w:r>
              <w:t>Hosey</w:t>
            </w:r>
          </w:p>
        </w:tc>
        <w:tc>
          <w:tcPr>
            <w:tcW w:w="2180" w:type="dxa"/>
          </w:tcPr>
          <w:p w14:paraId="3F216C67" w14:textId="0C3F175B" w:rsidR="00646B12" w:rsidRPr="00646B12" w:rsidRDefault="00646B12" w:rsidP="00646B12">
            <w:pPr>
              <w:ind w:firstLine="0"/>
            </w:pPr>
            <w:r>
              <w:t>Howard</w:t>
            </w:r>
          </w:p>
        </w:tc>
      </w:tr>
      <w:tr w:rsidR="00646B12" w:rsidRPr="00646B12" w14:paraId="2C567AD6" w14:textId="77777777" w:rsidTr="00646B12">
        <w:tc>
          <w:tcPr>
            <w:tcW w:w="2179" w:type="dxa"/>
          </w:tcPr>
          <w:p w14:paraId="793E45DF" w14:textId="6B6FAF0F" w:rsidR="00646B12" w:rsidRPr="00646B12" w:rsidRDefault="00646B12" w:rsidP="00646B12">
            <w:pPr>
              <w:ind w:firstLine="0"/>
            </w:pPr>
            <w:r>
              <w:t>Huff</w:t>
            </w:r>
          </w:p>
        </w:tc>
        <w:tc>
          <w:tcPr>
            <w:tcW w:w="2179" w:type="dxa"/>
          </w:tcPr>
          <w:p w14:paraId="650B630A" w14:textId="369BCAB6" w:rsidR="00646B12" w:rsidRPr="00646B12" w:rsidRDefault="00646B12" w:rsidP="00646B12">
            <w:pPr>
              <w:ind w:firstLine="0"/>
            </w:pPr>
            <w:r>
              <w:t>J. E. Johnson</w:t>
            </w:r>
          </w:p>
        </w:tc>
        <w:tc>
          <w:tcPr>
            <w:tcW w:w="2180" w:type="dxa"/>
          </w:tcPr>
          <w:p w14:paraId="00E35592" w14:textId="11BC7020" w:rsidR="00646B12" w:rsidRPr="00646B12" w:rsidRDefault="00646B12" w:rsidP="00646B12">
            <w:pPr>
              <w:ind w:firstLine="0"/>
            </w:pPr>
            <w:r>
              <w:t>J. L. Johnson</w:t>
            </w:r>
          </w:p>
        </w:tc>
      </w:tr>
      <w:tr w:rsidR="00646B12" w:rsidRPr="00646B12" w14:paraId="648694EA" w14:textId="77777777" w:rsidTr="00646B12">
        <w:tc>
          <w:tcPr>
            <w:tcW w:w="2179" w:type="dxa"/>
          </w:tcPr>
          <w:p w14:paraId="0CB33173" w14:textId="05264476" w:rsidR="00646B12" w:rsidRPr="00646B12" w:rsidRDefault="00646B12" w:rsidP="00646B12">
            <w:pPr>
              <w:ind w:firstLine="0"/>
            </w:pPr>
            <w:r>
              <w:t>Jones</w:t>
            </w:r>
          </w:p>
        </w:tc>
        <w:tc>
          <w:tcPr>
            <w:tcW w:w="2179" w:type="dxa"/>
          </w:tcPr>
          <w:p w14:paraId="517CAF41" w14:textId="281D0543" w:rsidR="00646B12" w:rsidRPr="00646B12" w:rsidRDefault="00646B12" w:rsidP="00646B12">
            <w:pPr>
              <w:ind w:firstLine="0"/>
            </w:pPr>
            <w:r>
              <w:t>Kilmartin</w:t>
            </w:r>
          </w:p>
        </w:tc>
        <w:tc>
          <w:tcPr>
            <w:tcW w:w="2180" w:type="dxa"/>
          </w:tcPr>
          <w:p w14:paraId="375C21B9" w14:textId="7C5F9D20" w:rsidR="00646B12" w:rsidRPr="00646B12" w:rsidRDefault="00646B12" w:rsidP="00646B12">
            <w:pPr>
              <w:ind w:firstLine="0"/>
            </w:pPr>
            <w:r>
              <w:t>King</w:t>
            </w:r>
          </w:p>
        </w:tc>
      </w:tr>
      <w:tr w:rsidR="00646B12" w:rsidRPr="00646B12" w14:paraId="2C7B6B7B" w14:textId="77777777" w:rsidTr="00646B12">
        <w:tc>
          <w:tcPr>
            <w:tcW w:w="2179" w:type="dxa"/>
          </w:tcPr>
          <w:p w14:paraId="1A0BC5A1" w14:textId="7B1BC0E5" w:rsidR="00646B12" w:rsidRPr="00646B12" w:rsidRDefault="00646B12" w:rsidP="00646B12">
            <w:pPr>
              <w:ind w:firstLine="0"/>
            </w:pPr>
            <w:r>
              <w:t>Kirby</w:t>
            </w:r>
          </w:p>
        </w:tc>
        <w:tc>
          <w:tcPr>
            <w:tcW w:w="2179" w:type="dxa"/>
          </w:tcPr>
          <w:p w14:paraId="50A96530" w14:textId="72C3FD29" w:rsidR="00646B12" w:rsidRPr="00646B12" w:rsidRDefault="00646B12" w:rsidP="00646B12">
            <w:pPr>
              <w:ind w:firstLine="0"/>
            </w:pPr>
            <w:r>
              <w:t>Landing</w:t>
            </w:r>
          </w:p>
        </w:tc>
        <w:tc>
          <w:tcPr>
            <w:tcW w:w="2180" w:type="dxa"/>
          </w:tcPr>
          <w:p w14:paraId="0D9BC905" w14:textId="63D4045B" w:rsidR="00646B12" w:rsidRPr="00646B12" w:rsidRDefault="00646B12" w:rsidP="00646B12">
            <w:pPr>
              <w:ind w:firstLine="0"/>
            </w:pPr>
            <w:r>
              <w:t>Lastinger</w:t>
            </w:r>
          </w:p>
        </w:tc>
      </w:tr>
      <w:tr w:rsidR="00646B12" w:rsidRPr="00646B12" w14:paraId="67F7D4E7" w14:textId="77777777" w:rsidTr="00646B12">
        <w:tc>
          <w:tcPr>
            <w:tcW w:w="2179" w:type="dxa"/>
          </w:tcPr>
          <w:p w14:paraId="15D71D09" w14:textId="57B7F7A4" w:rsidR="00646B12" w:rsidRPr="00646B12" w:rsidRDefault="00646B12" w:rsidP="00646B12">
            <w:pPr>
              <w:ind w:firstLine="0"/>
            </w:pPr>
            <w:r>
              <w:t>Lawson</w:t>
            </w:r>
          </w:p>
        </w:tc>
        <w:tc>
          <w:tcPr>
            <w:tcW w:w="2179" w:type="dxa"/>
          </w:tcPr>
          <w:p w14:paraId="7881A374" w14:textId="47A42D96" w:rsidR="00646B12" w:rsidRPr="00646B12" w:rsidRDefault="00646B12" w:rsidP="00646B12">
            <w:pPr>
              <w:ind w:firstLine="0"/>
            </w:pPr>
            <w:r>
              <w:t>Ligon</w:t>
            </w:r>
          </w:p>
        </w:tc>
        <w:tc>
          <w:tcPr>
            <w:tcW w:w="2180" w:type="dxa"/>
          </w:tcPr>
          <w:p w14:paraId="20689A65" w14:textId="0075B9A0" w:rsidR="00646B12" w:rsidRPr="00646B12" w:rsidRDefault="00646B12" w:rsidP="00646B12">
            <w:pPr>
              <w:ind w:firstLine="0"/>
            </w:pPr>
            <w:r>
              <w:t>Long</w:t>
            </w:r>
          </w:p>
        </w:tc>
      </w:tr>
      <w:tr w:rsidR="00646B12" w:rsidRPr="00646B12" w14:paraId="3CD70B88" w14:textId="77777777" w:rsidTr="00646B12">
        <w:tc>
          <w:tcPr>
            <w:tcW w:w="2179" w:type="dxa"/>
          </w:tcPr>
          <w:p w14:paraId="29AF954F" w14:textId="3F5ED257" w:rsidR="00646B12" w:rsidRPr="00646B12" w:rsidRDefault="00646B12" w:rsidP="00646B12">
            <w:pPr>
              <w:ind w:firstLine="0"/>
            </w:pPr>
            <w:r>
              <w:t>Luck</w:t>
            </w:r>
          </w:p>
        </w:tc>
        <w:tc>
          <w:tcPr>
            <w:tcW w:w="2179" w:type="dxa"/>
          </w:tcPr>
          <w:p w14:paraId="4FFFC70C" w14:textId="33B83BAF" w:rsidR="00646B12" w:rsidRPr="00646B12" w:rsidRDefault="00646B12" w:rsidP="00646B12">
            <w:pPr>
              <w:ind w:firstLine="0"/>
            </w:pPr>
            <w:r>
              <w:t>Magnuson</w:t>
            </w:r>
          </w:p>
        </w:tc>
        <w:tc>
          <w:tcPr>
            <w:tcW w:w="2180" w:type="dxa"/>
          </w:tcPr>
          <w:p w14:paraId="2283FEEA" w14:textId="3DD672FA" w:rsidR="00646B12" w:rsidRPr="00646B12" w:rsidRDefault="00646B12" w:rsidP="00646B12">
            <w:pPr>
              <w:ind w:firstLine="0"/>
            </w:pPr>
            <w:r>
              <w:t>McCabe</w:t>
            </w:r>
          </w:p>
        </w:tc>
      </w:tr>
      <w:tr w:rsidR="00646B12" w:rsidRPr="00646B12" w14:paraId="5B678919" w14:textId="77777777" w:rsidTr="00646B12">
        <w:tc>
          <w:tcPr>
            <w:tcW w:w="2179" w:type="dxa"/>
          </w:tcPr>
          <w:p w14:paraId="20E246E9" w14:textId="6705C8D2" w:rsidR="00646B12" w:rsidRPr="00646B12" w:rsidRDefault="00646B12" w:rsidP="00646B12">
            <w:pPr>
              <w:ind w:firstLine="0"/>
            </w:pPr>
            <w:r>
              <w:t>McCravy</w:t>
            </w:r>
          </w:p>
        </w:tc>
        <w:tc>
          <w:tcPr>
            <w:tcW w:w="2179" w:type="dxa"/>
          </w:tcPr>
          <w:p w14:paraId="23C71EB4" w14:textId="63F5FE9F" w:rsidR="00646B12" w:rsidRPr="00646B12" w:rsidRDefault="00646B12" w:rsidP="00646B12">
            <w:pPr>
              <w:ind w:firstLine="0"/>
            </w:pPr>
            <w:r>
              <w:t>McDaniel</w:t>
            </w:r>
          </w:p>
        </w:tc>
        <w:tc>
          <w:tcPr>
            <w:tcW w:w="2180" w:type="dxa"/>
          </w:tcPr>
          <w:p w14:paraId="28F1B2DD" w14:textId="6F360DE6" w:rsidR="00646B12" w:rsidRPr="00646B12" w:rsidRDefault="00646B12" w:rsidP="00646B12">
            <w:pPr>
              <w:ind w:firstLine="0"/>
            </w:pPr>
            <w:r>
              <w:t>McGinnis</w:t>
            </w:r>
          </w:p>
        </w:tc>
      </w:tr>
      <w:tr w:rsidR="00646B12" w:rsidRPr="00646B12" w14:paraId="20518D95" w14:textId="77777777" w:rsidTr="00646B12">
        <w:tc>
          <w:tcPr>
            <w:tcW w:w="2179" w:type="dxa"/>
          </w:tcPr>
          <w:p w14:paraId="2E03627E" w14:textId="07C01F3A" w:rsidR="00646B12" w:rsidRPr="00646B12" w:rsidRDefault="00646B12" w:rsidP="00646B12">
            <w:pPr>
              <w:ind w:firstLine="0"/>
            </w:pPr>
            <w:r>
              <w:t>C. Mitchell</w:t>
            </w:r>
          </w:p>
        </w:tc>
        <w:tc>
          <w:tcPr>
            <w:tcW w:w="2179" w:type="dxa"/>
          </w:tcPr>
          <w:p w14:paraId="52E65084" w14:textId="707AB27C" w:rsidR="00646B12" w:rsidRPr="00646B12" w:rsidRDefault="00646B12" w:rsidP="00646B12">
            <w:pPr>
              <w:ind w:firstLine="0"/>
            </w:pPr>
            <w:r>
              <w:t>D. Mitchell</w:t>
            </w:r>
          </w:p>
        </w:tc>
        <w:tc>
          <w:tcPr>
            <w:tcW w:w="2180" w:type="dxa"/>
          </w:tcPr>
          <w:p w14:paraId="68ABC280" w14:textId="2E1E24A7" w:rsidR="00646B12" w:rsidRPr="00646B12" w:rsidRDefault="00646B12" w:rsidP="00646B12">
            <w:pPr>
              <w:ind w:firstLine="0"/>
            </w:pPr>
            <w:r>
              <w:t>J. Moore</w:t>
            </w:r>
          </w:p>
        </w:tc>
      </w:tr>
      <w:tr w:rsidR="00646B12" w:rsidRPr="00646B12" w14:paraId="4EF1CA05" w14:textId="77777777" w:rsidTr="00646B12">
        <w:tc>
          <w:tcPr>
            <w:tcW w:w="2179" w:type="dxa"/>
          </w:tcPr>
          <w:p w14:paraId="73B141E0" w14:textId="5570D9D5" w:rsidR="00646B12" w:rsidRPr="00646B12" w:rsidRDefault="00646B12" w:rsidP="00646B12">
            <w:pPr>
              <w:ind w:firstLine="0"/>
            </w:pPr>
            <w:r>
              <w:t>T. Moore</w:t>
            </w:r>
          </w:p>
        </w:tc>
        <w:tc>
          <w:tcPr>
            <w:tcW w:w="2179" w:type="dxa"/>
          </w:tcPr>
          <w:p w14:paraId="723929C7" w14:textId="65619EF0" w:rsidR="00646B12" w:rsidRPr="00646B12" w:rsidRDefault="00646B12" w:rsidP="00646B12">
            <w:pPr>
              <w:ind w:firstLine="0"/>
            </w:pPr>
            <w:r>
              <w:t>Morgan</w:t>
            </w:r>
          </w:p>
        </w:tc>
        <w:tc>
          <w:tcPr>
            <w:tcW w:w="2180" w:type="dxa"/>
          </w:tcPr>
          <w:p w14:paraId="1604BDCB" w14:textId="6D1B3FDE" w:rsidR="00646B12" w:rsidRPr="00646B12" w:rsidRDefault="00646B12" w:rsidP="00646B12">
            <w:pPr>
              <w:ind w:firstLine="0"/>
            </w:pPr>
            <w:r>
              <w:t>Moss</w:t>
            </w:r>
          </w:p>
        </w:tc>
      </w:tr>
      <w:tr w:rsidR="00646B12" w:rsidRPr="00646B12" w14:paraId="75FBE516" w14:textId="77777777" w:rsidTr="00646B12">
        <w:tc>
          <w:tcPr>
            <w:tcW w:w="2179" w:type="dxa"/>
          </w:tcPr>
          <w:p w14:paraId="2CE00147" w14:textId="496E09F4" w:rsidR="00646B12" w:rsidRPr="00646B12" w:rsidRDefault="00646B12" w:rsidP="00646B12">
            <w:pPr>
              <w:ind w:firstLine="0"/>
            </w:pPr>
            <w:r>
              <w:t>Neese</w:t>
            </w:r>
          </w:p>
        </w:tc>
        <w:tc>
          <w:tcPr>
            <w:tcW w:w="2179" w:type="dxa"/>
          </w:tcPr>
          <w:p w14:paraId="289DC401" w14:textId="1D80BB78" w:rsidR="00646B12" w:rsidRPr="00646B12" w:rsidRDefault="00646B12" w:rsidP="00646B12">
            <w:pPr>
              <w:ind w:firstLine="0"/>
            </w:pPr>
            <w:r>
              <w:t>B. Newton</w:t>
            </w:r>
          </w:p>
        </w:tc>
        <w:tc>
          <w:tcPr>
            <w:tcW w:w="2180" w:type="dxa"/>
          </w:tcPr>
          <w:p w14:paraId="47753194" w14:textId="6EA4BEA9" w:rsidR="00646B12" w:rsidRPr="00646B12" w:rsidRDefault="00646B12" w:rsidP="00646B12">
            <w:pPr>
              <w:ind w:firstLine="0"/>
            </w:pPr>
            <w:r>
              <w:t>W. Newton</w:t>
            </w:r>
          </w:p>
        </w:tc>
      </w:tr>
      <w:tr w:rsidR="00646B12" w:rsidRPr="00646B12" w14:paraId="3D1D2734" w14:textId="77777777" w:rsidTr="00646B12">
        <w:tc>
          <w:tcPr>
            <w:tcW w:w="2179" w:type="dxa"/>
          </w:tcPr>
          <w:p w14:paraId="5B907387" w14:textId="413351F4" w:rsidR="00646B12" w:rsidRPr="00646B12" w:rsidRDefault="00646B12" w:rsidP="00646B12">
            <w:pPr>
              <w:ind w:firstLine="0"/>
            </w:pPr>
            <w:r>
              <w:t>Oremus</w:t>
            </w:r>
          </w:p>
        </w:tc>
        <w:tc>
          <w:tcPr>
            <w:tcW w:w="2179" w:type="dxa"/>
          </w:tcPr>
          <w:p w14:paraId="4FACE9AB" w14:textId="68DBE185" w:rsidR="00646B12" w:rsidRPr="00646B12" w:rsidRDefault="00646B12" w:rsidP="00646B12">
            <w:pPr>
              <w:ind w:firstLine="0"/>
            </w:pPr>
            <w:r>
              <w:t>Pace</w:t>
            </w:r>
          </w:p>
        </w:tc>
        <w:tc>
          <w:tcPr>
            <w:tcW w:w="2180" w:type="dxa"/>
          </w:tcPr>
          <w:p w14:paraId="378D26FA" w14:textId="56678A06" w:rsidR="00646B12" w:rsidRPr="00646B12" w:rsidRDefault="00646B12" w:rsidP="00646B12">
            <w:pPr>
              <w:ind w:firstLine="0"/>
            </w:pPr>
            <w:r>
              <w:t>Pedalino</w:t>
            </w:r>
          </w:p>
        </w:tc>
      </w:tr>
      <w:tr w:rsidR="00646B12" w:rsidRPr="00646B12" w14:paraId="31B03DBD" w14:textId="77777777" w:rsidTr="00646B12">
        <w:tc>
          <w:tcPr>
            <w:tcW w:w="2179" w:type="dxa"/>
          </w:tcPr>
          <w:p w14:paraId="2275BC53" w14:textId="5D26F8CC" w:rsidR="00646B12" w:rsidRPr="00646B12" w:rsidRDefault="00646B12" w:rsidP="00646B12">
            <w:pPr>
              <w:ind w:firstLine="0"/>
            </w:pPr>
            <w:r>
              <w:t>Pope</w:t>
            </w:r>
          </w:p>
        </w:tc>
        <w:tc>
          <w:tcPr>
            <w:tcW w:w="2179" w:type="dxa"/>
          </w:tcPr>
          <w:p w14:paraId="19C68C1A" w14:textId="3B23842C" w:rsidR="00646B12" w:rsidRPr="00646B12" w:rsidRDefault="00646B12" w:rsidP="00646B12">
            <w:pPr>
              <w:ind w:firstLine="0"/>
            </w:pPr>
            <w:r>
              <w:t>Rankin</w:t>
            </w:r>
          </w:p>
        </w:tc>
        <w:tc>
          <w:tcPr>
            <w:tcW w:w="2180" w:type="dxa"/>
          </w:tcPr>
          <w:p w14:paraId="70F99403" w14:textId="5C92728F" w:rsidR="00646B12" w:rsidRPr="00646B12" w:rsidRDefault="00646B12" w:rsidP="00646B12">
            <w:pPr>
              <w:ind w:firstLine="0"/>
            </w:pPr>
            <w:r>
              <w:t>Reese</w:t>
            </w:r>
          </w:p>
        </w:tc>
      </w:tr>
      <w:tr w:rsidR="00646B12" w:rsidRPr="00646B12" w14:paraId="6BA549DD" w14:textId="77777777" w:rsidTr="00646B12">
        <w:tc>
          <w:tcPr>
            <w:tcW w:w="2179" w:type="dxa"/>
          </w:tcPr>
          <w:p w14:paraId="513D3EDF" w14:textId="7941CB56" w:rsidR="00646B12" w:rsidRPr="00646B12" w:rsidRDefault="00646B12" w:rsidP="00646B12">
            <w:pPr>
              <w:ind w:firstLine="0"/>
            </w:pPr>
            <w:r>
              <w:t>Rivers</w:t>
            </w:r>
          </w:p>
        </w:tc>
        <w:tc>
          <w:tcPr>
            <w:tcW w:w="2179" w:type="dxa"/>
          </w:tcPr>
          <w:p w14:paraId="35A1C83B" w14:textId="6C2297F4" w:rsidR="00646B12" w:rsidRPr="00646B12" w:rsidRDefault="00646B12" w:rsidP="00646B12">
            <w:pPr>
              <w:ind w:firstLine="0"/>
            </w:pPr>
            <w:r>
              <w:t>Robbins</w:t>
            </w:r>
          </w:p>
        </w:tc>
        <w:tc>
          <w:tcPr>
            <w:tcW w:w="2180" w:type="dxa"/>
          </w:tcPr>
          <w:p w14:paraId="1A8B4365" w14:textId="062C5345" w:rsidR="00646B12" w:rsidRPr="00646B12" w:rsidRDefault="00646B12" w:rsidP="00646B12">
            <w:pPr>
              <w:ind w:firstLine="0"/>
            </w:pPr>
            <w:r>
              <w:t>Rose</w:t>
            </w:r>
          </w:p>
        </w:tc>
      </w:tr>
      <w:tr w:rsidR="00646B12" w:rsidRPr="00646B12" w14:paraId="13231C06" w14:textId="77777777" w:rsidTr="00646B12">
        <w:tc>
          <w:tcPr>
            <w:tcW w:w="2179" w:type="dxa"/>
          </w:tcPr>
          <w:p w14:paraId="3F0F8AC3" w14:textId="6D8339A2" w:rsidR="00646B12" w:rsidRPr="00646B12" w:rsidRDefault="00646B12" w:rsidP="00646B12">
            <w:pPr>
              <w:ind w:firstLine="0"/>
            </w:pPr>
            <w:r>
              <w:t>Rutherford</w:t>
            </w:r>
          </w:p>
        </w:tc>
        <w:tc>
          <w:tcPr>
            <w:tcW w:w="2179" w:type="dxa"/>
          </w:tcPr>
          <w:p w14:paraId="524B2ED5" w14:textId="5E46E533" w:rsidR="00646B12" w:rsidRPr="00646B12" w:rsidRDefault="00646B12" w:rsidP="00646B12">
            <w:pPr>
              <w:ind w:firstLine="0"/>
            </w:pPr>
            <w:r>
              <w:t>Sanders</w:t>
            </w:r>
          </w:p>
        </w:tc>
        <w:tc>
          <w:tcPr>
            <w:tcW w:w="2180" w:type="dxa"/>
          </w:tcPr>
          <w:p w14:paraId="295092F9" w14:textId="60D3BE5A" w:rsidR="00646B12" w:rsidRPr="00646B12" w:rsidRDefault="00646B12" w:rsidP="00646B12">
            <w:pPr>
              <w:ind w:firstLine="0"/>
            </w:pPr>
            <w:r>
              <w:t>Schuessler</w:t>
            </w:r>
          </w:p>
        </w:tc>
      </w:tr>
      <w:tr w:rsidR="00646B12" w:rsidRPr="00646B12" w14:paraId="560C0130" w14:textId="77777777" w:rsidTr="00646B12">
        <w:tc>
          <w:tcPr>
            <w:tcW w:w="2179" w:type="dxa"/>
          </w:tcPr>
          <w:p w14:paraId="44F6C32F" w14:textId="363A60F5" w:rsidR="00646B12" w:rsidRPr="00646B12" w:rsidRDefault="00646B12" w:rsidP="00646B12">
            <w:pPr>
              <w:ind w:firstLine="0"/>
            </w:pPr>
            <w:r>
              <w:t>Scott</w:t>
            </w:r>
          </w:p>
        </w:tc>
        <w:tc>
          <w:tcPr>
            <w:tcW w:w="2179" w:type="dxa"/>
          </w:tcPr>
          <w:p w14:paraId="49AAB3F8" w14:textId="78A65DCF" w:rsidR="00646B12" w:rsidRPr="00646B12" w:rsidRDefault="00646B12" w:rsidP="00646B12">
            <w:pPr>
              <w:ind w:firstLine="0"/>
            </w:pPr>
            <w:r>
              <w:t>Sessions</w:t>
            </w:r>
          </w:p>
        </w:tc>
        <w:tc>
          <w:tcPr>
            <w:tcW w:w="2180" w:type="dxa"/>
          </w:tcPr>
          <w:p w14:paraId="34C71F64" w14:textId="2169C0FE" w:rsidR="00646B12" w:rsidRPr="00646B12" w:rsidRDefault="00646B12" w:rsidP="00646B12">
            <w:pPr>
              <w:ind w:firstLine="0"/>
            </w:pPr>
            <w:r>
              <w:t>G. M. Smith</w:t>
            </w:r>
          </w:p>
        </w:tc>
      </w:tr>
      <w:tr w:rsidR="00646B12" w:rsidRPr="00646B12" w14:paraId="3827F1BA" w14:textId="77777777" w:rsidTr="00646B12">
        <w:tc>
          <w:tcPr>
            <w:tcW w:w="2179" w:type="dxa"/>
          </w:tcPr>
          <w:p w14:paraId="259681AE" w14:textId="711D8E3D" w:rsidR="00646B12" w:rsidRPr="00646B12" w:rsidRDefault="00646B12" w:rsidP="00646B12">
            <w:pPr>
              <w:ind w:firstLine="0"/>
            </w:pPr>
            <w:r>
              <w:t>M. M. Smith</w:t>
            </w:r>
          </w:p>
        </w:tc>
        <w:tc>
          <w:tcPr>
            <w:tcW w:w="2179" w:type="dxa"/>
          </w:tcPr>
          <w:p w14:paraId="19F9B1A0" w14:textId="15E69C52" w:rsidR="00646B12" w:rsidRPr="00646B12" w:rsidRDefault="00646B12" w:rsidP="00646B12">
            <w:pPr>
              <w:ind w:firstLine="0"/>
            </w:pPr>
            <w:r>
              <w:t>Stavrinakis</w:t>
            </w:r>
          </w:p>
        </w:tc>
        <w:tc>
          <w:tcPr>
            <w:tcW w:w="2180" w:type="dxa"/>
          </w:tcPr>
          <w:p w14:paraId="1B20108F" w14:textId="4B07A777" w:rsidR="00646B12" w:rsidRPr="00646B12" w:rsidRDefault="00646B12" w:rsidP="00646B12">
            <w:pPr>
              <w:ind w:firstLine="0"/>
            </w:pPr>
            <w:r>
              <w:t>Taylor</w:t>
            </w:r>
          </w:p>
        </w:tc>
      </w:tr>
      <w:tr w:rsidR="00646B12" w:rsidRPr="00646B12" w14:paraId="41B98108" w14:textId="77777777" w:rsidTr="00646B12">
        <w:tc>
          <w:tcPr>
            <w:tcW w:w="2179" w:type="dxa"/>
          </w:tcPr>
          <w:p w14:paraId="6F7133C0" w14:textId="7FB06A7A" w:rsidR="00646B12" w:rsidRPr="00646B12" w:rsidRDefault="00646B12" w:rsidP="00646B12">
            <w:pPr>
              <w:ind w:firstLine="0"/>
            </w:pPr>
            <w:r>
              <w:t>Teeple</w:t>
            </w:r>
          </w:p>
        </w:tc>
        <w:tc>
          <w:tcPr>
            <w:tcW w:w="2179" w:type="dxa"/>
          </w:tcPr>
          <w:p w14:paraId="64DB3C04" w14:textId="2DF1B9E4" w:rsidR="00646B12" w:rsidRPr="00646B12" w:rsidRDefault="00646B12" w:rsidP="00646B12">
            <w:pPr>
              <w:ind w:firstLine="0"/>
            </w:pPr>
            <w:r>
              <w:t>Terribile</w:t>
            </w:r>
          </w:p>
        </w:tc>
        <w:tc>
          <w:tcPr>
            <w:tcW w:w="2180" w:type="dxa"/>
          </w:tcPr>
          <w:p w14:paraId="499A5B9D" w14:textId="2D752523" w:rsidR="00646B12" w:rsidRPr="00646B12" w:rsidRDefault="00646B12" w:rsidP="00646B12">
            <w:pPr>
              <w:ind w:firstLine="0"/>
            </w:pPr>
            <w:r>
              <w:t>Vaughan</w:t>
            </w:r>
          </w:p>
        </w:tc>
      </w:tr>
      <w:tr w:rsidR="00646B12" w:rsidRPr="00646B12" w14:paraId="3E9C6C13" w14:textId="77777777" w:rsidTr="00646B12">
        <w:tc>
          <w:tcPr>
            <w:tcW w:w="2179" w:type="dxa"/>
          </w:tcPr>
          <w:p w14:paraId="0497F86F" w14:textId="021E8A3B" w:rsidR="00646B12" w:rsidRPr="00646B12" w:rsidRDefault="00646B12" w:rsidP="00646B12">
            <w:pPr>
              <w:ind w:firstLine="0"/>
            </w:pPr>
            <w:r>
              <w:t>Waters</w:t>
            </w:r>
          </w:p>
        </w:tc>
        <w:tc>
          <w:tcPr>
            <w:tcW w:w="2179" w:type="dxa"/>
          </w:tcPr>
          <w:p w14:paraId="55227CB6" w14:textId="68A9BD17" w:rsidR="00646B12" w:rsidRPr="00646B12" w:rsidRDefault="00646B12" w:rsidP="00646B12">
            <w:pPr>
              <w:ind w:firstLine="0"/>
            </w:pPr>
            <w:r>
              <w:t>Weeks</w:t>
            </w:r>
          </w:p>
        </w:tc>
        <w:tc>
          <w:tcPr>
            <w:tcW w:w="2180" w:type="dxa"/>
          </w:tcPr>
          <w:p w14:paraId="27172969" w14:textId="52C81C62" w:rsidR="00646B12" w:rsidRPr="00646B12" w:rsidRDefault="00646B12" w:rsidP="00646B12">
            <w:pPr>
              <w:ind w:firstLine="0"/>
            </w:pPr>
            <w:r>
              <w:t>Wetmore</w:t>
            </w:r>
          </w:p>
        </w:tc>
      </w:tr>
      <w:tr w:rsidR="00646B12" w:rsidRPr="00646B12" w14:paraId="0A08B015" w14:textId="77777777" w:rsidTr="00646B12">
        <w:tc>
          <w:tcPr>
            <w:tcW w:w="2179" w:type="dxa"/>
          </w:tcPr>
          <w:p w14:paraId="11EAE0F5" w14:textId="61F5C433" w:rsidR="00646B12" w:rsidRPr="00646B12" w:rsidRDefault="00646B12" w:rsidP="00646B12">
            <w:pPr>
              <w:ind w:firstLine="0"/>
            </w:pPr>
            <w:r>
              <w:t>White</w:t>
            </w:r>
          </w:p>
        </w:tc>
        <w:tc>
          <w:tcPr>
            <w:tcW w:w="2179" w:type="dxa"/>
          </w:tcPr>
          <w:p w14:paraId="7AC4D87D" w14:textId="2C74C83F" w:rsidR="00646B12" w:rsidRPr="00646B12" w:rsidRDefault="00646B12" w:rsidP="00646B12">
            <w:pPr>
              <w:ind w:firstLine="0"/>
            </w:pPr>
            <w:r>
              <w:t>Whitmire</w:t>
            </w:r>
          </w:p>
        </w:tc>
        <w:tc>
          <w:tcPr>
            <w:tcW w:w="2180" w:type="dxa"/>
          </w:tcPr>
          <w:p w14:paraId="6CB22A2B" w14:textId="1732EC0F" w:rsidR="00646B12" w:rsidRPr="00646B12" w:rsidRDefault="00646B12" w:rsidP="00646B12">
            <w:pPr>
              <w:ind w:firstLine="0"/>
            </w:pPr>
            <w:r>
              <w:t>Wickensimer</w:t>
            </w:r>
          </w:p>
        </w:tc>
      </w:tr>
      <w:tr w:rsidR="00646B12" w:rsidRPr="00646B12" w14:paraId="358B42B7" w14:textId="77777777" w:rsidTr="00646B12">
        <w:tc>
          <w:tcPr>
            <w:tcW w:w="2179" w:type="dxa"/>
          </w:tcPr>
          <w:p w14:paraId="0A57BDDE" w14:textId="1796C6C1" w:rsidR="00646B12" w:rsidRPr="00646B12" w:rsidRDefault="00646B12" w:rsidP="00646B12">
            <w:pPr>
              <w:keepNext/>
              <w:ind w:firstLine="0"/>
            </w:pPr>
            <w:r>
              <w:t>Williams</w:t>
            </w:r>
          </w:p>
        </w:tc>
        <w:tc>
          <w:tcPr>
            <w:tcW w:w="2179" w:type="dxa"/>
          </w:tcPr>
          <w:p w14:paraId="631BB5E1" w14:textId="0E53A2A6" w:rsidR="00646B12" w:rsidRPr="00646B12" w:rsidRDefault="00646B12" w:rsidP="00646B12">
            <w:pPr>
              <w:keepNext/>
              <w:ind w:firstLine="0"/>
            </w:pPr>
            <w:r>
              <w:t>Willis</w:t>
            </w:r>
          </w:p>
        </w:tc>
        <w:tc>
          <w:tcPr>
            <w:tcW w:w="2180" w:type="dxa"/>
          </w:tcPr>
          <w:p w14:paraId="391D5679" w14:textId="39936730" w:rsidR="00646B12" w:rsidRPr="00646B12" w:rsidRDefault="00646B12" w:rsidP="00646B12">
            <w:pPr>
              <w:keepNext/>
              <w:ind w:firstLine="0"/>
            </w:pPr>
            <w:r>
              <w:t>Wooten</w:t>
            </w:r>
          </w:p>
        </w:tc>
      </w:tr>
      <w:tr w:rsidR="00646B12" w:rsidRPr="00646B12" w14:paraId="2F83AF28" w14:textId="77777777" w:rsidTr="00646B12">
        <w:tc>
          <w:tcPr>
            <w:tcW w:w="2179" w:type="dxa"/>
          </w:tcPr>
          <w:p w14:paraId="3A8B2964" w14:textId="66EA6EB5" w:rsidR="00646B12" w:rsidRPr="00646B12" w:rsidRDefault="00646B12" w:rsidP="00646B12">
            <w:pPr>
              <w:keepNext/>
              <w:ind w:firstLine="0"/>
            </w:pPr>
            <w:r>
              <w:t>Yow</w:t>
            </w:r>
          </w:p>
        </w:tc>
        <w:tc>
          <w:tcPr>
            <w:tcW w:w="2179" w:type="dxa"/>
          </w:tcPr>
          <w:p w14:paraId="07BFC30A" w14:textId="77777777" w:rsidR="00646B12" w:rsidRPr="00646B12" w:rsidRDefault="00646B12" w:rsidP="00646B12">
            <w:pPr>
              <w:keepNext/>
              <w:ind w:firstLine="0"/>
            </w:pPr>
          </w:p>
        </w:tc>
        <w:tc>
          <w:tcPr>
            <w:tcW w:w="2180" w:type="dxa"/>
          </w:tcPr>
          <w:p w14:paraId="62AA04B6" w14:textId="77777777" w:rsidR="00646B12" w:rsidRPr="00646B12" w:rsidRDefault="00646B12" w:rsidP="00646B12">
            <w:pPr>
              <w:keepNext/>
              <w:ind w:firstLine="0"/>
            </w:pPr>
          </w:p>
        </w:tc>
      </w:tr>
    </w:tbl>
    <w:p w14:paraId="5D6F0EA9" w14:textId="77777777" w:rsidR="00646B12" w:rsidRDefault="00646B12" w:rsidP="00646B12"/>
    <w:p w14:paraId="641090A0" w14:textId="08925E83" w:rsidR="00646B12" w:rsidRDefault="00646B12" w:rsidP="00646B12">
      <w:pPr>
        <w:jc w:val="center"/>
        <w:rPr>
          <w:b/>
        </w:rPr>
      </w:pPr>
      <w:r w:rsidRPr="00646B12">
        <w:rPr>
          <w:b/>
        </w:rPr>
        <w:t>Total--118</w:t>
      </w:r>
    </w:p>
    <w:p w14:paraId="2E313330" w14:textId="77777777" w:rsidR="00646B12" w:rsidRDefault="00646B12" w:rsidP="00646B12">
      <w:pPr>
        <w:jc w:val="center"/>
        <w:rPr>
          <w:b/>
        </w:rPr>
      </w:pPr>
    </w:p>
    <w:p w14:paraId="2B99ECB5" w14:textId="77777777" w:rsidR="00646B12" w:rsidRDefault="00646B12" w:rsidP="00646B12">
      <w:pPr>
        <w:ind w:firstLine="0"/>
      </w:pPr>
      <w:r w:rsidRPr="00646B12">
        <w:t xml:space="preserve"> </w:t>
      </w:r>
      <w:r>
        <w:t>Those who voted in the negative are:</w:t>
      </w:r>
    </w:p>
    <w:p w14:paraId="59A4462D" w14:textId="77777777" w:rsidR="00646B12" w:rsidRDefault="00646B12" w:rsidP="00646B12"/>
    <w:p w14:paraId="6345AC63" w14:textId="77777777" w:rsidR="00646B12" w:rsidRDefault="00646B12" w:rsidP="00646B12">
      <w:pPr>
        <w:jc w:val="center"/>
        <w:rPr>
          <w:b/>
        </w:rPr>
      </w:pPr>
      <w:r w:rsidRPr="00646B12">
        <w:rPr>
          <w:b/>
        </w:rPr>
        <w:t>Total--0</w:t>
      </w:r>
    </w:p>
    <w:p w14:paraId="795695BF" w14:textId="02F34EE0" w:rsidR="00646B12" w:rsidRDefault="00646B12" w:rsidP="00646B12">
      <w:pPr>
        <w:jc w:val="center"/>
        <w:rPr>
          <w:b/>
        </w:rPr>
      </w:pPr>
    </w:p>
    <w:p w14:paraId="1F171C76" w14:textId="77777777" w:rsidR="00646B12" w:rsidRDefault="00646B12" w:rsidP="00646B12">
      <w:r>
        <w:t>Section 93 was adopted.</w:t>
      </w:r>
    </w:p>
    <w:p w14:paraId="07A39E47" w14:textId="77777777" w:rsidR="00646B12" w:rsidRDefault="00646B12" w:rsidP="00646B12"/>
    <w:p w14:paraId="15FAB8DB" w14:textId="4E925910" w:rsidR="00646B12" w:rsidRDefault="00646B12" w:rsidP="00646B12">
      <w:pPr>
        <w:keepNext/>
        <w:jc w:val="center"/>
        <w:rPr>
          <w:b/>
        </w:rPr>
      </w:pPr>
      <w:r w:rsidRPr="00646B12">
        <w:rPr>
          <w:b/>
        </w:rPr>
        <w:t>SECTION 105</w:t>
      </w:r>
    </w:p>
    <w:p w14:paraId="47944B7D" w14:textId="77777777" w:rsidR="00646B12" w:rsidRDefault="00646B12" w:rsidP="00646B12">
      <w:r>
        <w:t xml:space="preserve">The yeas and nays were taken resulting as follows: </w:t>
      </w:r>
    </w:p>
    <w:p w14:paraId="579251BC" w14:textId="4A16A5F0" w:rsidR="00646B12" w:rsidRDefault="00646B12" w:rsidP="00646B12">
      <w:pPr>
        <w:jc w:val="center"/>
      </w:pPr>
      <w:r>
        <w:t xml:space="preserve"> </w:t>
      </w:r>
      <w:bookmarkStart w:id="38" w:name="vote_start147"/>
      <w:bookmarkEnd w:id="38"/>
      <w:r>
        <w:t>Yeas 114; Nays 0</w:t>
      </w:r>
    </w:p>
    <w:p w14:paraId="3A7C4BCD" w14:textId="77777777" w:rsidR="00646B12" w:rsidRDefault="00646B12" w:rsidP="00646B12">
      <w:pPr>
        <w:jc w:val="center"/>
      </w:pPr>
    </w:p>
    <w:p w14:paraId="629EB9C1"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074950DD" w14:textId="77777777" w:rsidTr="00646B12">
        <w:tc>
          <w:tcPr>
            <w:tcW w:w="2179" w:type="dxa"/>
          </w:tcPr>
          <w:p w14:paraId="15771943" w14:textId="564A79A3" w:rsidR="00646B12" w:rsidRPr="00646B12" w:rsidRDefault="00646B12" w:rsidP="00646B12">
            <w:pPr>
              <w:keepNext/>
              <w:ind w:firstLine="0"/>
            </w:pPr>
            <w:r>
              <w:t>Alexander</w:t>
            </w:r>
          </w:p>
        </w:tc>
        <w:tc>
          <w:tcPr>
            <w:tcW w:w="2179" w:type="dxa"/>
          </w:tcPr>
          <w:p w14:paraId="1510CE19" w14:textId="56409BEE" w:rsidR="00646B12" w:rsidRPr="00646B12" w:rsidRDefault="00646B12" w:rsidP="00646B12">
            <w:pPr>
              <w:keepNext/>
              <w:ind w:firstLine="0"/>
            </w:pPr>
            <w:r>
              <w:t>Anderson</w:t>
            </w:r>
          </w:p>
        </w:tc>
        <w:tc>
          <w:tcPr>
            <w:tcW w:w="2180" w:type="dxa"/>
          </w:tcPr>
          <w:p w14:paraId="40BF55BF" w14:textId="07AADC25" w:rsidR="00646B12" w:rsidRPr="00646B12" w:rsidRDefault="00646B12" w:rsidP="00646B12">
            <w:pPr>
              <w:keepNext/>
              <w:ind w:firstLine="0"/>
            </w:pPr>
            <w:r>
              <w:t>Atkinson</w:t>
            </w:r>
          </w:p>
        </w:tc>
      </w:tr>
      <w:tr w:rsidR="00646B12" w:rsidRPr="00646B12" w14:paraId="2E3B24ED" w14:textId="77777777" w:rsidTr="00646B12">
        <w:tc>
          <w:tcPr>
            <w:tcW w:w="2179" w:type="dxa"/>
          </w:tcPr>
          <w:p w14:paraId="22AFE4E9" w14:textId="40CC3362" w:rsidR="00646B12" w:rsidRPr="00646B12" w:rsidRDefault="00646B12" w:rsidP="00646B12">
            <w:pPr>
              <w:ind w:firstLine="0"/>
            </w:pPr>
            <w:r>
              <w:t>Bailey</w:t>
            </w:r>
          </w:p>
        </w:tc>
        <w:tc>
          <w:tcPr>
            <w:tcW w:w="2179" w:type="dxa"/>
          </w:tcPr>
          <w:p w14:paraId="50ED8214" w14:textId="74DC1C6D" w:rsidR="00646B12" w:rsidRPr="00646B12" w:rsidRDefault="00646B12" w:rsidP="00646B12">
            <w:pPr>
              <w:ind w:firstLine="0"/>
            </w:pPr>
            <w:r>
              <w:t>Ballentine</w:t>
            </w:r>
          </w:p>
        </w:tc>
        <w:tc>
          <w:tcPr>
            <w:tcW w:w="2180" w:type="dxa"/>
          </w:tcPr>
          <w:p w14:paraId="42A42563" w14:textId="3B3B7C08" w:rsidR="00646B12" w:rsidRPr="00646B12" w:rsidRDefault="00646B12" w:rsidP="00646B12">
            <w:pPr>
              <w:ind w:firstLine="0"/>
            </w:pPr>
            <w:r>
              <w:t>Bannister</w:t>
            </w:r>
          </w:p>
        </w:tc>
      </w:tr>
      <w:tr w:rsidR="00646B12" w:rsidRPr="00646B12" w14:paraId="661B3E3F" w14:textId="77777777" w:rsidTr="00646B12">
        <w:tc>
          <w:tcPr>
            <w:tcW w:w="2179" w:type="dxa"/>
          </w:tcPr>
          <w:p w14:paraId="2E046965" w14:textId="74121140" w:rsidR="00646B12" w:rsidRPr="00646B12" w:rsidRDefault="00646B12" w:rsidP="00646B12">
            <w:pPr>
              <w:ind w:firstLine="0"/>
            </w:pPr>
            <w:r>
              <w:t>Bauer</w:t>
            </w:r>
          </w:p>
        </w:tc>
        <w:tc>
          <w:tcPr>
            <w:tcW w:w="2179" w:type="dxa"/>
          </w:tcPr>
          <w:p w14:paraId="7A4C2499" w14:textId="742CB5FD" w:rsidR="00646B12" w:rsidRPr="00646B12" w:rsidRDefault="00646B12" w:rsidP="00646B12">
            <w:pPr>
              <w:ind w:firstLine="0"/>
            </w:pPr>
            <w:r>
              <w:t>Beach</w:t>
            </w:r>
          </w:p>
        </w:tc>
        <w:tc>
          <w:tcPr>
            <w:tcW w:w="2180" w:type="dxa"/>
          </w:tcPr>
          <w:p w14:paraId="56250AC6" w14:textId="724EA0EB" w:rsidR="00646B12" w:rsidRPr="00646B12" w:rsidRDefault="00646B12" w:rsidP="00646B12">
            <w:pPr>
              <w:ind w:firstLine="0"/>
            </w:pPr>
            <w:r>
              <w:t>Bernstein</w:t>
            </w:r>
          </w:p>
        </w:tc>
      </w:tr>
      <w:tr w:rsidR="00646B12" w:rsidRPr="00646B12" w14:paraId="011C6C3C" w14:textId="77777777" w:rsidTr="00646B12">
        <w:tc>
          <w:tcPr>
            <w:tcW w:w="2179" w:type="dxa"/>
          </w:tcPr>
          <w:p w14:paraId="3E2FDB71" w14:textId="4D805ADF" w:rsidR="00646B12" w:rsidRPr="00646B12" w:rsidRDefault="00646B12" w:rsidP="00646B12">
            <w:pPr>
              <w:ind w:firstLine="0"/>
            </w:pPr>
            <w:r>
              <w:t>Bowers</w:t>
            </w:r>
          </w:p>
        </w:tc>
        <w:tc>
          <w:tcPr>
            <w:tcW w:w="2179" w:type="dxa"/>
          </w:tcPr>
          <w:p w14:paraId="4D024EC0" w14:textId="502AEE75" w:rsidR="00646B12" w:rsidRPr="00646B12" w:rsidRDefault="00646B12" w:rsidP="00646B12">
            <w:pPr>
              <w:ind w:firstLine="0"/>
            </w:pPr>
            <w:r>
              <w:t>Bradley</w:t>
            </w:r>
          </w:p>
        </w:tc>
        <w:tc>
          <w:tcPr>
            <w:tcW w:w="2180" w:type="dxa"/>
          </w:tcPr>
          <w:p w14:paraId="6C93E746" w14:textId="1A0AE95B" w:rsidR="00646B12" w:rsidRPr="00646B12" w:rsidRDefault="00646B12" w:rsidP="00646B12">
            <w:pPr>
              <w:ind w:firstLine="0"/>
            </w:pPr>
            <w:r>
              <w:t>Brewer</w:t>
            </w:r>
          </w:p>
        </w:tc>
      </w:tr>
      <w:tr w:rsidR="00646B12" w:rsidRPr="00646B12" w14:paraId="4F0B6715" w14:textId="77777777" w:rsidTr="00646B12">
        <w:tc>
          <w:tcPr>
            <w:tcW w:w="2179" w:type="dxa"/>
          </w:tcPr>
          <w:p w14:paraId="3A70DA64" w14:textId="2FA6FC49" w:rsidR="00646B12" w:rsidRPr="00646B12" w:rsidRDefault="00646B12" w:rsidP="00646B12">
            <w:pPr>
              <w:ind w:firstLine="0"/>
            </w:pPr>
            <w:r>
              <w:t>Brittain</w:t>
            </w:r>
          </w:p>
        </w:tc>
        <w:tc>
          <w:tcPr>
            <w:tcW w:w="2179" w:type="dxa"/>
          </w:tcPr>
          <w:p w14:paraId="167708B2" w14:textId="34294726" w:rsidR="00646B12" w:rsidRPr="00646B12" w:rsidRDefault="00646B12" w:rsidP="00646B12">
            <w:pPr>
              <w:ind w:firstLine="0"/>
            </w:pPr>
            <w:r>
              <w:t>Burns</w:t>
            </w:r>
          </w:p>
        </w:tc>
        <w:tc>
          <w:tcPr>
            <w:tcW w:w="2180" w:type="dxa"/>
          </w:tcPr>
          <w:p w14:paraId="6F9555D9" w14:textId="2E9B5359" w:rsidR="00646B12" w:rsidRPr="00646B12" w:rsidRDefault="00646B12" w:rsidP="00646B12">
            <w:pPr>
              <w:ind w:firstLine="0"/>
            </w:pPr>
            <w:r>
              <w:t>Bustos</w:t>
            </w:r>
          </w:p>
        </w:tc>
      </w:tr>
      <w:tr w:rsidR="00646B12" w:rsidRPr="00646B12" w14:paraId="3C68526A" w14:textId="77777777" w:rsidTr="00646B12">
        <w:tc>
          <w:tcPr>
            <w:tcW w:w="2179" w:type="dxa"/>
          </w:tcPr>
          <w:p w14:paraId="037E7736" w14:textId="17D94F4E" w:rsidR="00646B12" w:rsidRPr="00646B12" w:rsidRDefault="00646B12" w:rsidP="00646B12">
            <w:pPr>
              <w:ind w:firstLine="0"/>
            </w:pPr>
            <w:r>
              <w:t>Calhoon</w:t>
            </w:r>
          </w:p>
        </w:tc>
        <w:tc>
          <w:tcPr>
            <w:tcW w:w="2179" w:type="dxa"/>
          </w:tcPr>
          <w:p w14:paraId="25AFF948" w14:textId="06C4323D" w:rsidR="00646B12" w:rsidRPr="00646B12" w:rsidRDefault="00646B12" w:rsidP="00646B12">
            <w:pPr>
              <w:ind w:firstLine="0"/>
            </w:pPr>
            <w:r>
              <w:t>Caskey</w:t>
            </w:r>
          </w:p>
        </w:tc>
        <w:tc>
          <w:tcPr>
            <w:tcW w:w="2180" w:type="dxa"/>
          </w:tcPr>
          <w:p w14:paraId="6AFB0E81" w14:textId="2FC80BE7" w:rsidR="00646B12" w:rsidRPr="00646B12" w:rsidRDefault="00646B12" w:rsidP="00646B12">
            <w:pPr>
              <w:ind w:firstLine="0"/>
            </w:pPr>
            <w:r>
              <w:t>Chapman</w:t>
            </w:r>
          </w:p>
        </w:tc>
      </w:tr>
      <w:tr w:rsidR="00646B12" w:rsidRPr="00646B12" w14:paraId="792B6694" w14:textId="77777777" w:rsidTr="00646B12">
        <w:tc>
          <w:tcPr>
            <w:tcW w:w="2179" w:type="dxa"/>
          </w:tcPr>
          <w:p w14:paraId="092E878D" w14:textId="287D6A2C" w:rsidR="00646B12" w:rsidRPr="00646B12" w:rsidRDefault="00646B12" w:rsidP="00646B12">
            <w:pPr>
              <w:ind w:firstLine="0"/>
            </w:pPr>
            <w:r>
              <w:t>Chumley</w:t>
            </w:r>
          </w:p>
        </w:tc>
        <w:tc>
          <w:tcPr>
            <w:tcW w:w="2179" w:type="dxa"/>
          </w:tcPr>
          <w:p w14:paraId="5912D3EF" w14:textId="6E5ED7DF" w:rsidR="00646B12" w:rsidRPr="00646B12" w:rsidRDefault="00646B12" w:rsidP="00646B12">
            <w:pPr>
              <w:ind w:firstLine="0"/>
            </w:pPr>
            <w:r>
              <w:t>Clyburn</w:t>
            </w:r>
          </w:p>
        </w:tc>
        <w:tc>
          <w:tcPr>
            <w:tcW w:w="2180" w:type="dxa"/>
          </w:tcPr>
          <w:p w14:paraId="42595C01" w14:textId="478C8790" w:rsidR="00646B12" w:rsidRPr="00646B12" w:rsidRDefault="00646B12" w:rsidP="00646B12">
            <w:pPr>
              <w:ind w:firstLine="0"/>
            </w:pPr>
            <w:r>
              <w:t>Cobb-Hunter</w:t>
            </w:r>
          </w:p>
        </w:tc>
      </w:tr>
      <w:tr w:rsidR="00646B12" w:rsidRPr="00646B12" w14:paraId="02F7E285" w14:textId="77777777" w:rsidTr="00646B12">
        <w:tc>
          <w:tcPr>
            <w:tcW w:w="2179" w:type="dxa"/>
          </w:tcPr>
          <w:p w14:paraId="110B4244" w14:textId="75397B65" w:rsidR="00646B12" w:rsidRPr="00646B12" w:rsidRDefault="00646B12" w:rsidP="00646B12">
            <w:pPr>
              <w:ind w:firstLine="0"/>
            </w:pPr>
            <w:r>
              <w:t>Collins</w:t>
            </w:r>
          </w:p>
        </w:tc>
        <w:tc>
          <w:tcPr>
            <w:tcW w:w="2179" w:type="dxa"/>
          </w:tcPr>
          <w:p w14:paraId="77F9DFF9" w14:textId="393FDAF6" w:rsidR="00646B12" w:rsidRPr="00646B12" w:rsidRDefault="00646B12" w:rsidP="00646B12">
            <w:pPr>
              <w:ind w:firstLine="0"/>
            </w:pPr>
            <w:r>
              <w:t>Cox</w:t>
            </w:r>
          </w:p>
        </w:tc>
        <w:tc>
          <w:tcPr>
            <w:tcW w:w="2180" w:type="dxa"/>
          </w:tcPr>
          <w:p w14:paraId="48125947" w14:textId="61BFE037" w:rsidR="00646B12" w:rsidRPr="00646B12" w:rsidRDefault="00646B12" w:rsidP="00646B12">
            <w:pPr>
              <w:ind w:firstLine="0"/>
            </w:pPr>
            <w:r>
              <w:t>Crawford</w:t>
            </w:r>
          </w:p>
        </w:tc>
      </w:tr>
      <w:tr w:rsidR="00646B12" w:rsidRPr="00646B12" w14:paraId="184B457C" w14:textId="77777777" w:rsidTr="00646B12">
        <w:tc>
          <w:tcPr>
            <w:tcW w:w="2179" w:type="dxa"/>
          </w:tcPr>
          <w:p w14:paraId="7AB9C71A" w14:textId="19097773" w:rsidR="00646B12" w:rsidRPr="00646B12" w:rsidRDefault="00646B12" w:rsidP="00646B12">
            <w:pPr>
              <w:ind w:firstLine="0"/>
            </w:pPr>
            <w:r>
              <w:t>Cromer</w:t>
            </w:r>
          </w:p>
        </w:tc>
        <w:tc>
          <w:tcPr>
            <w:tcW w:w="2179" w:type="dxa"/>
          </w:tcPr>
          <w:p w14:paraId="441838E4" w14:textId="1B38259C" w:rsidR="00646B12" w:rsidRPr="00646B12" w:rsidRDefault="00646B12" w:rsidP="00646B12">
            <w:pPr>
              <w:ind w:firstLine="0"/>
            </w:pPr>
            <w:r>
              <w:t>Davis</w:t>
            </w:r>
          </w:p>
        </w:tc>
        <w:tc>
          <w:tcPr>
            <w:tcW w:w="2180" w:type="dxa"/>
          </w:tcPr>
          <w:p w14:paraId="704B6AC0" w14:textId="5407994D" w:rsidR="00646B12" w:rsidRPr="00646B12" w:rsidRDefault="00646B12" w:rsidP="00646B12">
            <w:pPr>
              <w:ind w:firstLine="0"/>
            </w:pPr>
            <w:r>
              <w:t>Dillard</w:t>
            </w:r>
          </w:p>
        </w:tc>
      </w:tr>
      <w:tr w:rsidR="00646B12" w:rsidRPr="00646B12" w14:paraId="441A1621" w14:textId="77777777" w:rsidTr="00646B12">
        <w:tc>
          <w:tcPr>
            <w:tcW w:w="2179" w:type="dxa"/>
          </w:tcPr>
          <w:p w14:paraId="1AB551BC" w14:textId="429111B0" w:rsidR="00646B12" w:rsidRPr="00646B12" w:rsidRDefault="00646B12" w:rsidP="00646B12">
            <w:pPr>
              <w:ind w:firstLine="0"/>
            </w:pPr>
            <w:r>
              <w:t>Duncan</w:t>
            </w:r>
          </w:p>
        </w:tc>
        <w:tc>
          <w:tcPr>
            <w:tcW w:w="2179" w:type="dxa"/>
          </w:tcPr>
          <w:p w14:paraId="390D48CD" w14:textId="52606A4C" w:rsidR="00646B12" w:rsidRPr="00646B12" w:rsidRDefault="00646B12" w:rsidP="00646B12">
            <w:pPr>
              <w:ind w:firstLine="0"/>
            </w:pPr>
            <w:r>
              <w:t>Edgerton</w:t>
            </w:r>
          </w:p>
        </w:tc>
        <w:tc>
          <w:tcPr>
            <w:tcW w:w="2180" w:type="dxa"/>
          </w:tcPr>
          <w:p w14:paraId="4DAEC075" w14:textId="57DACBE3" w:rsidR="00646B12" w:rsidRPr="00646B12" w:rsidRDefault="00646B12" w:rsidP="00646B12">
            <w:pPr>
              <w:ind w:firstLine="0"/>
            </w:pPr>
            <w:r>
              <w:t>Erickson</w:t>
            </w:r>
          </w:p>
        </w:tc>
      </w:tr>
      <w:tr w:rsidR="00646B12" w:rsidRPr="00646B12" w14:paraId="3C129F65" w14:textId="77777777" w:rsidTr="00646B12">
        <w:tc>
          <w:tcPr>
            <w:tcW w:w="2179" w:type="dxa"/>
          </w:tcPr>
          <w:p w14:paraId="37CFD0B9" w14:textId="7FCC9AFA" w:rsidR="00646B12" w:rsidRPr="00646B12" w:rsidRDefault="00646B12" w:rsidP="00646B12">
            <w:pPr>
              <w:ind w:firstLine="0"/>
            </w:pPr>
            <w:r>
              <w:t>Ford</w:t>
            </w:r>
          </w:p>
        </w:tc>
        <w:tc>
          <w:tcPr>
            <w:tcW w:w="2179" w:type="dxa"/>
          </w:tcPr>
          <w:p w14:paraId="3A870FCA" w14:textId="67626F04" w:rsidR="00646B12" w:rsidRPr="00646B12" w:rsidRDefault="00646B12" w:rsidP="00646B12">
            <w:pPr>
              <w:ind w:firstLine="0"/>
            </w:pPr>
            <w:r>
              <w:t>Forrest</w:t>
            </w:r>
          </w:p>
        </w:tc>
        <w:tc>
          <w:tcPr>
            <w:tcW w:w="2180" w:type="dxa"/>
          </w:tcPr>
          <w:p w14:paraId="6A759644" w14:textId="4649D295" w:rsidR="00646B12" w:rsidRPr="00646B12" w:rsidRDefault="00646B12" w:rsidP="00646B12">
            <w:pPr>
              <w:ind w:firstLine="0"/>
            </w:pPr>
            <w:r>
              <w:t>Frank</w:t>
            </w:r>
          </w:p>
        </w:tc>
      </w:tr>
      <w:tr w:rsidR="00646B12" w:rsidRPr="00646B12" w14:paraId="64E64CB8" w14:textId="77777777" w:rsidTr="00646B12">
        <w:tc>
          <w:tcPr>
            <w:tcW w:w="2179" w:type="dxa"/>
          </w:tcPr>
          <w:p w14:paraId="3179C6BA" w14:textId="192067B6" w:rsidR="00646B12" w:rsidRPr="00646B12" w:rsidRDefault="00646B12" w:rsidP="00646B12">
            <w:pPr>
              <w:ind w:firstLine="0"/>
            </w:pPr>
            <w:r>
              <w:t>Gagnon</w:t>
            </w:r>
          </w:p>
        </w:tc>
        <w:tc>
          <w:tcPr>
            <w:tcW w:w="2179" w:type="dxa"/>
          </w:tcPr>
          <w:p w14:paraId="27C989AA" w14:textId="0B3772D5" w:rsidR="00646B12" w:rsidRPr="00646B12" w:rsidRDefault="00646B12" w:rsidP="00646B12">
            <w:pPr>
              <w:ind w:firstLine="0"/>
            </w:pPr>
            <w:r>
              <w:t>Garvin</w:t>
            </w:r>
          </w:p>
        </w:tc>
        <w:tc>
          <w:tcPr>
            <w:tcW w:w="2180" w:type="dxa"/>
          </w:tcPr>
          <w:p w14:paraId="79B30C28" w14:textId="693D1451" w:rsidR="00646B12" w:rsidRPr="00646B12" w:rsidRDefault="00646B12" w:rsidP="00646B12">
            <w:pPr>
              <w:ind w:firstLine="0"/>
            </w:pPr>
            <w:r>
              <w:t>Gatch</w:t>
            </w:r>
          </w:p>
        </w:tc>
      </w:tr>
      <w:tr w:rsidR="00646B12" w:rsidRPr="00646B12" w14:paraId="2CEE73FF" w14:textId="77777777" w:rsidTr="00646B12">
        <w:tc>
          <w:tcPr>
            <w:tcW w:w="2179" w:type="dxa"/>
          </w:tcPr>
          <w:p w14:paraId="721A2826" w14:textId="67415771" w:rsidR="00646B12" w:rsidRPr="00646B12" w:rsidRDefault="00646B12" w:rsidP="00646B12">
            <w:pPr>
              <w:ind w:firstLine="0"/>
            </w:pPr>
            <w:r>
              <w:t>Gibson</w:t>
            </w:r>
          </w:p>
        </w:tc>
        <w:tc>
          <w:tcPr>
            <w:tcW w:w="2179" w:type="dxa"/>
          </w:tcPr>
          <w:p w14:paraId="70833CED" w14:textId="50C47918" w:rsidR="00646B12" w:rsidRPr="00646B12" w:rsidRDefault="00646B12" w:rsidP="00646B12">
            <w:pPr>
              <w:ind w:firstLine="0"/>
            </w:pPr>
            <w:r>
              <w:t>Gilliam</w:t>
            </w:r>
          </w:p>
        </w:tc>
        <w:tc>
          <w:tcPr>
            <w:tcW w:w="2180" w:type="dxa"/>
          </w:tcPr>
          <w:p w14:paraId="75C54B80" w14:textId="1C666EE7" w:rsidR="00646B12" w:rsidRPr="00646B12" w:rsidRDefault="00646B12" w:rsidP="00646B12">
            <w:pPr>
              <w:ind w:firstLine="0"/>
            </w:pPr>
            <w:r>
              <w:t>Gilliard</w:t>
            </w:r>
          </w:p>
        </w:tc>
      </w:tr>
      <w:tr w:rsidR="00646B12" w:rsidRPr="00646B12" w14:paraId="5DB245D9" w14:textId="77777777" w:rsidTr="00646B12">
        <w:tc>
          <w:tcPr>
            <w:tcW w:w="2179" w:type="dxa"/>
          </w:tcPr>
          <w:p w14:paraId="52E4D946" w14:textId="20B95DF3" w:rsidR="00646B12" w:rsidRPr="00646B12" w:rsidRDefault="00646B12" w:rsidP="00646B12">
            <w:pPr>
              <w:ind w:firstLine="0"/>
            </w:pPr>
            <w:r>
              <w:t>Gilreath</w:t>
            </w:r>
          </w:p>
        </w:tc>
        <w:tc>
          <w:tcPr>
            <w:tcW w:w="2179" w:type="dxa"/>
          </w:tcPr>
          <w:p w14:paraId="307031E4" w14:textId="0255F871" w:rsidR="00646B12" w:rsidRPr="00646B12" w:rsidRDefault="00646B12" w:rsidP="00646B12">
            <w:pPr>
              <w:ind w:firstLine="0"/>
            </w:pPr>
            <w:r>
              <w:t>Govan</w:t>
            </w:r>
          </w:p>
        </w:tc>
        <w:tc>
          <w:tcPr>
            <w:tcW w:w="2180" w:type="dxa"/>
          </w:tcPr>
          <w:p w14:paraId="5B36BB0A" w14:textId="3728AD44" w:rsidR="00646B12" w:rsidRPr="00646B12" w:rsidRDefault="00646B12" w:rsidP="00646B12">
            <w:pPr>
              <w:ind w:firstLine="0"/>
            </w:pPr>
            <w:r>
              <w:t>Grant</w:t>
            </w:r>
          </w:p>
        </w:tc>
      </w:tr>
      <w:tr w:rsidR="00646B12" w:rsidRPr="00646B12" w14:paraId="15ACB692" w14:textId="77777777" w:rsidTr="00646B12">
        <w:tc>
          <w:tcPr>
            <w:tcW w:w="2179" w:type="dxa"/>
          </w:tcPr>
          <w:p w14:paraId="1B2E8028" w14:textId="2E8BD59C" w:rsidR="00646B12" w:rsidRPr="00646B12" w:rsidRDefault="00646B12" w:rsidP="00646B12">
            <w:pPr>
              <w:ind w:firstLine="0"/>
            </w:pPr>
            <w:r>
              <w:t>Guest</w:t>
            </w:r>
          </w:p>
        </w:tc>
        <w:tc>
          <w:tcPr>
            <w:tcW w:w="2179" w:type="dxa"/>
          </w:tcPr>
          <w:p w14:paraId="61F74EB4" w14:textId="458E8C3A" w:rsidR="00646B12" w:rsidRPr="00646B12" w:rsidRDefault="00646B12" w:rsidP="00646B12">
            <w:pPr>
              <w:ind w:firstLine="0"/>
            </w:pPr>
            <w:r>
              <w:t>Guffey</w:t>
            </w:r>
          </w:p>
        </w:tc>
        <w:tc>
          <w:tcPr>
            <w:tcW w:w="2180" w:type="dxa"/>
          </w:tcPr>
          <w:p w14:paraId="679336DD" w14:textId="08A65CA6" w:rsidR="00646B12" w:rsidRPr="00646B12" w:rsidRDefault="00646B12" w:rsidP="00646B12">
            <w:pPr>
              <w:ind w:firstLine="0"/>
            </w:pPr>
            <w:r>
              <w:t>Haddon</w:t>
            </w:r>
          </w:p>
        </w:tc>
      </w:tr>
      <w:tr w:rsidR="00646B12" w:rsidRPr="00646B12" w14:paraId="4CAE05AC" w14:textId="77777777" w:rsidTr="00646B12">
        <w:tc>
          <w:tcPr>
            <w:tcW w:w="2179" w:type="dxa"/>
          </w:tcPr>
          <w:p w14:paraId="1DE4C34D" w14:textId="713CFC08" w:rsidR="00646B12" w:rsidRPr="00646B12" w:rsidRDefault="00646B12" w:rsidP="00646B12">
            <w:pPr>
              <w:ind w:firstLine="0"/>
            </w:pPr>
            <w:r>
              <w:t>Hager</w:t>
            </w:r>
          </w:p>
        </w:tc>
        <w:tc>
          <w:tcPr>
            <w:tcW w:w="2179" w:type="dxa"/>
          </w:tcPr>
          <w:p w14:paraId="6C2526A7" w14:textId="4B9DB3CB" w:rsidR="00646B12" w:rsidRPr="00646B12" w:rsidRDefault="00646B12" w:rsidP="00646B12">
            <w:pPr>
              <w:ind w:firstLine="0"/>
            </w:pPr>
            <w:r>
              <w:t>Hardee</w:t>
            </w:r>
          </w:p>
        </w:tc>
        <w:tc>
          <w:tcPr>
            <w:tcW w:w="2180" w:type="dxa"/>
          </w:tcPr>
          <w:p w14:paraId="6848D205" w14:textId="7C075A5E" w:rsidR="00646B12" w:rsidRPr="00646B12" w:rsidRDefault="00646B12" w:rsidP="00646B12">
            <w:pPr>
              <w:ind w:firstLine="0"/>
            </w:pPr>
            <w:r>
              <w:t>Harris</w:t>
            </w:r>
          </w:p>
        </w:tc>
      </w:tr>
      <w:tr w:rsidR="00646B12" w:rsidRPr="00646B12" w14:paraId="7B21B460" w14:textId="77777777" w:rsidTr="00646B12">
        <w:tc>
          <w:tcPr>
            <w:tcW w:w="2179" w:type="dxa"/>
          </w:tcPr>
          <w:p w14:paraId="4B1C7AFD" w14:textId="4122D05E" w:rsidR="00646B12" w:rsidRPr="00646B12" w:rsidRDefault="00646B12" w:rsidP="00646B12">
            <w:pPr>
              <w:ind w:firstLine="0"/>
            </w:pPr>
            <w:r>
              <w:t>Hartnett</w:t>
            </w:r>
          </w:p>
        </w:tc>
        <w:tc>
          <w:tcPr>
            <w:tcW w:w="2179" w:type="dxa"/>
          </w:tcPr>
          <w:p w14:paraId="1EA71E25" w14:textId="6FA088AD" w:rsidR="00646B12" w:rsidRPr="00646B12" w:rsidRDefault="00646B12" w:rsidP="00646B12">
            <w:pPr>
              <w:ind w:firstLine="0"/>
            </w:pPr>
            <w:r>
              <w:t>Hartz</w:t>
            </w:r>
          </w:p>
        </w:tc>
        <w:tc>
          <w:tcPr>
            <w:tcW w:w="2180" w:type="dxa"/>
          </w:tcPr>
          <w:p w14:paraId="0C3C29F1" w14:textId="7CA84F94" w:rsidR="00646B12" w:rsidRPr="00646B12" w:rsidRDefault="00646B12" w:rsidP="00646B12">
            <w:pPr>
              <w:ind w:firstLine="0"/>
            </w:pPr>
            <w:r>
              <w:t>Henderson-Myers</w:t>
            </w:r>
          </w:p>
        </w:tc>
      </w:tr>
      <w:tr w:rsidR="00646B12" w:rsidRPr="00646B12" w14:paraId="11A4394C" w14:textId="77777777" w:rsidTr="00646B12">
        <w:tc>
          <w:tcPr>
            <w:tcW w:w="2179" w:type="dxa"/>
          </w:tcPr>
          <w:p w14:paraId="5711BF0F" w14:textId="6001CEFC" w:rsidR="00646B12" w:rsidRPr="00646B12" w:rsidRDefault="00646B12" w:rsidP="00646B12">
            <w:pPr>
              <w:ind w:firstLine="0"/>
            </w:pPr>
            <w:r>
              <w:t>Herbkersman</w:t>
            </w:r>
          </w:p>
        </w:tc>
        <w:tc>
          <w:tcPr>
            <w:tcW w:w="2179" w:type="dxa"/>
          </w:tcPr>
          <w:p w14:paraId="5EDB89C6" w14:textId="406E7AE1" w:rsidR="00646B12" w:rsidRPr="00646B12" w:rsidRDefault="00646B12" w:rsidP="00646B12">
            <w:pPr>
              <w:ind w:firstLine="0"/>
            </w:pPr>
            <w:r>
              <w:t>Hewitt</w:t>
            </w:r>
          </w:p>
        </w:tc>
        <w:tc>
          <w:tcPr>
            <w:tcW w:w="2180" w:type="dxa"/>
          </w:tcPr>
          <w:p w14:paraId="27415D47" w14:textId="696CE1B4" w:rsidR="00646B12" w:rsidRPr="00646B12" w:rsidRDefault="00646B12" w:rsidP="00646B12">
            <w:pPr>
              <w:ind w:firstLine="0"/>
            </w:pPr>
            <w:r>
              <w:t>Hiott</w:t>
            </w:r>
          </w:p>
        </w:tc>
      </w:tr>
      <w:tr w:rsidR="00646B12" w:rsidRPr="00646B12" w14:paraId="59476746" w14:textId="77777777" w:rsidTr="00646B12">
        <w:tc>
          <w:tcPr>
            <w:tcW w:w="2179" w:type="dxa"/>
          </w:tcPr>
          <w:p w14:paraId="6436DD8B" w14:textId="111B99AC" w:rsidR="00646B12" w:rsidRPr="00646B12" w:rsidRDefault="00646B12" w:rsidP="00646B12">
            <w:pPr>
              <w:ind w:firstLine="0"/>
            </w:pPr>
            <w:r>
              <w:t>Hixon</w:t>
            </w:r>
          </w:p>
        </w:tc>
        <w:tc>
          <w:tcPr>
            <w:tcW w:w="2179" w:type="dxa"/>
          </w:tcPr>
          <w:p w14:paraId="27DDFB88" w14:textId="6AE328CF" w:rsidR="00646B12" w:rsidRPr="00646B12" w:rsidRDefault="00646B12" w:rsidP="00646B12">
            <w:pPr>
              <w:ind w:firstLine="0"/>
            </w:pPr>
            <w:r>
              <w:t>Holman</w:t>
            </w:r>
          </w:p>
        </w:tc>
        <w:tc>
          <w:tcPr>
            <w:tcW w:w="2180" w:type="dxa"/>
          </w:tcPr>
          <w:p w14:paraId="0A0768AD" w14:textId="27A1786C" w:rsidR="00646B12" w:rsidRPr="00646B12" w:rsidRDefault="00646B12" w:rsidP="00646B12">
            <w:pPr>
              <w:ind w:firstLine="0"/>
            </w:pPr>
            <w:r>
              <w:t>Hosey</w:t>
            </w:r>
          </w:p>
        </w:tc>
      </w:tr>
      <w:tr w:rsidR="00646B12" w:rsidRPr="00646B12" w14:paraId="5DAE184B" w14:textId="77777777" w:rsidTr="00646B12">
        <w:tc>
          <w:tcPr>
            <w:tcW w:w="2179" w:type="dxa"/>
          </w:tcPr>
          <w:p w14:paraId="2351CBA3" w14:textId="78959E5F" w:rsidR="00646B12" w:rsidRPr="00646B12" w:rsidRDefault="00646B12" w:rsidP="00646B12">
            <w:pPr>
              <w:ind w:firstLine="0"/>
            </w:pPr>
            <w:r>
              <w:t>Howard</w:t>
            </w:r>
          </w:p>
        </w:tc>
        <w:tc>
          <w:tcPr>
            <w:tcW w:w="2179" w:type="dxa"/>
          </w:tcPr>
          <w:p w14:paraId="13FDF293" w14:textId="1EE9AC3B" w:rsidR="00646B12" w:rsidRPr="00646B12" w:rsidRDefault="00646B12" w:rsidP="00646B12">
            <w:pPr>
              <w:ind w:firstLine="0"/>
            </w:pPr>
            <w:r>
              <w:t>Huff</w:t>
            </w:r>
          </w:p>
        </w:tc>
        <w:tc>
          <w:tcPr>
            <w:tcW w:w="2180" w:type="dxa"/>
          </w:tcPr>
          <w:p w14:paraId="104FBA63" w14:textId="058127E2" w:rsidR="00646B12" w:rsidRPr="00646B12" w:rsidRDefault="00646B12" w:rsidP="00646B12">
            <w:pPr>
              <w:ind w:firstLine="0"/>
            </w:pPr>
            <w:r>
              <w:t>J. E. Johnson</w:t>
            </w:r>
          </w:p>
        </w:tc>
      </w:tr>
      <w:tr w:rsidR="00646B12" w:rsidRPr="00646B12" w14:paraId="50C2B753" w14:textId="77777777" w:rsidTr="00646B12">
        <w:tc>
          <w:tcPr>
            <w:tcW w:w="2179" w:type="dxa"/>
          </w:tcPr>
          <w:p w14:paraId="7AE6D527" w14:textId="46E3B16A" w:rsidR="00646B12" w:rsidRPr="00646B12" w:rsidRDefault="00646B12" w:rsidP="00646B12">
            <w:pPr>
              <w:ind w:firstLine="0"/>
            </w:pPr>
            <w:r>
              <w:t>J. L. Johnson</w:t>
            </w:r>
          </w:p>
        </w:tc>
        <w:tc>
          <w:tcPr>
            <w:tcW w:w="2179" w:type="dxa"/>
          </w:tcPr>
          <w:p w14:paraId="048C2631" w14:textId="2819FEB5" w:rsidR="00646B12" w:rsidRPr="00646B12" w:rsidRDefault="00646B12" w:rsidP="00646B12">
            <w:pPr>
              <w:ind w:firstLine="0"/>
            </w:pPr>
            <w:r>
              <w:t>Jones</w:t>
            </w:r>
          </w:p>
        </w:tc>
        <w:tc>
          <w:tcPr>
            <w:tcW w:w="2180" w:type="dxa"/>
          </w:tcPr>
          <w:p w14:paraId="0FA1E45F" w14:textId="084D3F5F" w:rsidR="00646B12" w:rsidRPr="00646B12" w:rsidRDefault="00646B12" w:rsidP="00646B12">
            <w:pPr>
              <w:ind w:firstLine="0"/>
            </w:pPr>
            <w:r>
              <w:t>Kilmartin</w:t>
            </w:r>
          </w:p>
        </w:tc>
      </w:tr>
      <w:tr w:rsidR="00646B12" w:rsidRPr="00646B12" w14:paraId="4222EDE3" w14:textId="77777777" w:rsidTr="00646B12">
        <w:tc>
          <w:tcPr>
            <w:tcW w:w="2179" w:type="dxa"/>
          </w:tcPr>
          <w:p w14:paraId="58FFC870" w14:textId="1684DC48" w:rsidR="00646B12" w:rsidRPr="00646B12" w:rsidRDefault="00646B12" w:rsidP="00646B12">
            <w:pPr>
              <w:ind w:firstLine="0"/>
            </w:pPr>
            <w:r>
              <w:t>King</w:t>
            </w:r>
          </w:p>
        </w:tc>
        <w:tc>
          <w:tcPr>
            <w:tcW w:w="2179" w:type="dxa"/>
          </w:tcPr>
          <w:p w14:paraId="67B94FFF" w14:textId="0203758D" w:rsidR="00646B12" w:rsidRPr="00646B12" w:rsidRDefault="00646B12" w:rsidP="00646B12">
            <w:pPr>
              <w:ind w:firstLine="0"/>
            </w:pPr>
            <w:r>
              <w:t>Kirby</w:t>
            </w:r>
          </w:p>
        </w:tc>
        <w:tc>
          <w:tcPr>
            <w:tcW w:w="2180" w:type="dxa"/>
          </w:tcPr>
          <w:p w14:paraId="4B3EC546" w14:textId="59C148F6" w:rsidR="00646B12" w:rsidRPr="00646B12" w:rsidRDefault="00646B12" w:rsidP="00646B12">
            <w:pPr>
              <w:ind w:firstLine="0"/>
            </w:pPr>
            <w:r>
              <w:t>Landing</w:t>
            </w:r>
          </w:p>
        </w:tc>
      </w:tr>
      <w:tr w:rsidR="00646B12" w:rsidRPr="00646B12" w14:paraId="3E86CAC8" w14:textId="77777777" w:rsidTr="00646B12">
        <w:tc>
          <w:tcPr>
            <w:tcW w:w="2179" w:type="dxa"/>
          </w:tcPr>
          <w:p w14:paraId="510D070A" w14:textId="6718DBAF" w:rsidR="00646B12" w:rsidRPr="00646B12" w:rsidRDefault="00646B12" w:rsidP="00646B12">
            <w:pPr>
              <w:ind w:firstLine="0"/>
            </w:pPr>
            <w:r>
              <w:t>Lastinger</w:t>
            </w:r>
          </w:p>
        </w:tc>
        <w:tc>
          <w:tcPr>
            <w:tcW w:w="2179" w:type="dxa"/>
          </w:tcPr>
          <w:p w14:paraId="7BD3E1D9" w14:textId="3FB0C302" w:rsidR="00646B12" w:rsidRPr="00646B12" w:rsidRDefault="00646B12" w:rsidP="00646B12">
            <w:pPr>
              <w:ind w:firstLine="0"/>
            </w:pPr>
            <w:r>
              <w:t>Lawson</w:t>
            </w:r>
          </w:p>
        </w:tc>
        <w:tc>
          <w:tcPr>
            <w:tcW w:w="2180" w:type="dxa"/>
          </w:tcPr>
          <w:p w14:paraId="0A8C2C29" w14:textId="7B35F5EB" w:rsidR="00646B12" w:rsidRPr="00646B12" w:rsidRDefault="00646B12" w:rsidP="00646B12">
            <w:pPr>
              <w:ind w:firstLine="0"/>
            </w:pPr>
            <w:r>
              <w:t>Ligon</w:t>
            </w:r>
          </w:p>
        </w:tc>
      </w:tr>
      <w:tr w:rsidR="00646B12" w:rsidRPr="00646B12" w14:paraId="3ECE3A06" w14:textId="77777777" w:rsidTr="00646B12">
        <w:tc>
          <w:tcPr>
            <w:tcW w:w="2179" w:type="dxa"/>
          </w:tcPr>
          <w:p w14:paraId="541E22BD" w14:textId="6028428A" w:rsidR="00646B12" w:rsidRPr="00646B12" w:rsidRDefault="00646B12" w:rsidP="00646B12">
            <w:pPr>
              <w:ind w:firstLine="0"/>
            </w:pPr>
            <w:r>
              <w:t>Long</w:t>
            </w:r>
          </w:p>
        </w:tc>
        <w:tc>
          <w:tcPr>
            <w:tcW w:w="2179" w:type="dxa"/>
          </w:tcPr>
          <w:p w14:paraId="23277C76" w14:textId="038D7FE1" w:rsidR="00646B12" w:rsidRPr="00646B12" w:rsidRDefault="00646B12" w:rsidP="00646B12">
            <w:pPr>
              <w:ind w:firstLine="0"/>
            </w:pPr>
            <w:r>
              <w:t>Luck</w:t>
            </w:r>
          </w:p>
        </w:tc>
        <w:tc>
          <w:tcPr>
            <w:tcW w:w="2180" w:type="dxa"/>
          </w:tcPr>
          <w:p w14:paraId="3CDE7F81" w14:textId="666F82BF" w:rsidR="00646B12" w:rsidRPr="00646B12" w:rsidRDefault="00646B12" w:rsidP="00646B12">
            <w:pPr>
              <w:ind w:firstLine="0"/>
            </w:pPr>
            <w:r>
              <w:t>Magnuson</w:t>
            </w:r>
          </w:p>
        </w:tc>
      </w:tr>
      <w:tr w:rsidR="00646B12" w:rsidRPr="00646B12" w14:paraId="2B9A960D" w14:textId="77777777" w:rsidTr="00646B12">
        <w:tc>
          <w:tcPr>
            <w:tcW w:w="2179" w:type="dxa"/>
          </w:tcPr>
          <w:p w14:paraId="0894E0EF" w14:textId="5EF7D970" w:rsidR="00646B12" w:rsidRPr="00646B12" w:rsidRDefault="00646B12" w:rsidP="00646B12">
            <w:pPr>
              <w:ind w:firstLine="0"/>
            </w:pPr>
            <w:r>
              <w:t>Martin</w:t>
            </w:r>
          </w:p>
        </w:tc>
        <w:tc>
          <w:tcPr>
            <w:tcW w:w="2179" w:type="dxa"/>
          </w:tcPr>
          <w:p w14:paraId="5285E1C0" w14:textId="655D87C9" w:rsidR="00646B12" w:rsidRPr="00646B12" w:rsidRDefault="00646B12" w:rsidP="00646B12">
            <w:pPr>
              <w:ind w:firstLine="0"/>
            </w:pPr>
            <w:r>
              <w:t>McCabe</w:t>
            </w:r>
          </w:p>
        </w:tc>
        <w:tc>
          <w:tcPr>
            <w:tcW w:w="2180" w:type="dxa"/>
          </w:tcPr>
          <w:p w14:paraId="7532740A" w14:textId="502F0BA7" w:rsidR="00646B12" w:rsidRPr="00646B12" w:rsidRDefault="00646B12" w:rsidP="00646B12">
            <w:pPr>
              <w:ind w:firstLine="0"/>
            </w:pPr>
            <w:r>
              <w:t>McCravy</w:t>
            </w:r>
          </w:p>
        </w:tc>
      </w:tr>
      <w:tr w:rsidR="00646B12" w:rsidRPr="00646B12" w14:paraId="26F0AEB8" w14:textId="77777777" w:rsidTr="00646B12">
        <w:tc>
          <w:tcPr>
            <w:tcW w:w="2179" w:type="dxa"/>
          </w:tcPr>
          <w:p w14:paraId="647B3248" w14:textId="37DED325" w:rsidR="00646B12" w:rsidRPr="00646B12" w:rsidRDefault="00646B12" w:rsidP="00646B12">
            <w:pPr>
              <w:ind w:firstLine="0"/>
            </w:pPr>
            <w:r>
              <w:t>McDaniel</w:t>
            </w:r>
          </w:p>
        </w:tc>
        <w:tc>
          <w:tcPr>
            <w:tcW w:w="2179" w:type="dxa"/>
          </w:tcPr>
          <w:p w14:paraId="6544F1E2" w14:textId="7A57053C" w:rsidR="00646B12" w:rsidRPr="00646B12" w:rsidRDefault="00646B12" w:rsidP="00646B12">
            <w:pPr>
              <w:ind w:firstLine="0"/>
            </w:pPr>
            <w:r>
              <w:t>McGinnis</w:t>
            </w:r>
          </w:p>
        </w:tc>
        <w:tc>
          <w:tcPr>
            <w:tcW w:w="2180" w:type="dxa"/>
          </w:tcPr>
          <w:p w14:paraId="2100635D" w14:textId="7770C3FB" w:rsidR="00646B12" w:rsidRPr="00646B12" w:rsidRDefault="00646B12" w:rsidP="00646B12">
            <w:pPr>
              <w:ind w:firstLine="0"/>
            </w:pPr>
            <w:r>
              <w:t>C. Mitchell</w:t>
            </w:r>
          </w:p>
        </w:tc>
      </w:tr>
      <w:tr w:rsidR="00646B12" w:rsidRPr="00646B12" w14:paraId="7C3E9FDF" w14:textId="77777777" w:rsidTr="00646B12">
        <w:tc>
          <w:tcPr>
            <w:tcW w:w="2179" w:type="dxa"/>
          </w:tcPr>
          <w:p w14:paraId="7A6B8AB4" w14:textId="3C1B77AF" w:rsidR="00646B12" w:rsidRPr="00646B12" w:rsidRDefault="00646B12" w:rsidP="00646B12">
            <w:pPr>
              <w:ind w:firstLine="0"/>
            </w:pPr>
            <w:r>
              <w:t>D. Mitchell</w:t>
            </w:r>
          </w:p>
        </w:tc>
        <w:tc>
          <w:tcPr>
            <w:tcW w:w="2179" w:type="dxa"/>
          </w:tcPr>
          <w:p w14:paraId="0AB50EA2" w14:textId="04CB4606" w:rsidR="00646B12" w:rsidRPr="00646B12" w:rsidRDefault="00646B12" w:rsidP="00646B12">
            <w:pPr>
              <w:ind w:firstLine="0"/>
            </w:pPr>
            <w:r>
              <w:t>J. Moore</w:t>
            </w:r>
          </w:p>
        </w:tc>
        <w:tc>
          <w:tcPr>
            <w:tcW w:w="2180" w:type="dxa"/>
          </w:tcPr>
          <w:p w14:paraId="5EFF1E6A" w14:textId="054A18AB" w:rsidR="00646B12" w:rsidRPr="00646B12" w:rsidRDefault="00646B12" w:rsidP="00646B12">
            <w:pPr>
              <w:ind w:firstLine="0"/>
            </w:pPr>
            <w:r>
              <w:t>T. Moore</w:t>
            </w:r>
          </w:p>
        </w:tc>
      </w:tr>
      <w:tr w:rsidR="00646B12" w:rsidRPr="00646B12" w14:paraId="25F34F13" w14:textId="77777777" w:rsidTr="00646B12">
        <w:tc>
          <w:tcPr>
            <w:tcW w:w="2179" w:type="dxa"/>
          </w:tcPr>
          <w:p w14:paraId="09882646" w14:textId="06A10C5A" w:rsidR="00646B12" w:rsidRPr="00646B12" w:rsidRDefault="00646B12" w:rsidP="00646B12">
            <w:pPr>
              <w:ind w:firstLine="0"/>
            </w:pPr>
            <w:r>
              <w:t>Morgan</w:t>
            </w:r>
          </w:p>
        </w:tc>
        <w:tc>
          <w:tcPr>
            <w:tcW w:w="2179" w:type="dxa"/>
          </w:tcPr>
          <w:p w14:paraId="47311370" w14:textId="6B637CF5" w:rsidR="00646B12" w:rsidRPr="00646B12" w:rsidRDefault="00646B12" w:rsidP="00646B12">
            <w:pPr>
              <w:ind w:firstLine="0"/>
            </w:pPr>
            <w:r>
              <w:t>Moss</w:t>
            </w:r>
          </w:p>
        </w:tc>
        <w:tc>
          <w:tcPr>
            <w:tcW w:w="2180" w:type="dxa"/>
          </w:tcPr>
          <w:p w14:paraId="40C37885" w14:textId="62BDBFE8" w:rsidR="00646B12" w:rsidRPr="00646B12" w:rsidRDefault="00646B12" w:rsidP="00646B12">
            <w:pPr>
              <w:ind w:firstLine="0"/>
            </w:pPr>
            <w:r>
              <w:t>Neese</w:t>
            </w:r>
          </w:p>
        </w:tc>
      </w:tr>
      <w:tr w:rsidR="00646B12" w:rsidRPr="00646B12" w14:paraId="79762E39" w14:textId="77777777" w:rsidTr="00646B12">
        <w:tc>
          <w:tcPr>
            <w:tcW w:w="2179" w:type="dxa"/>
          </w:tcPr>
          <w:p w14:paraId="022D4DB2" w14:textId="24781FB1" w:rsidR="00646B12" w:rsidRPr="00646B12" w:rsidRDefault="00646B12" w:rsidP="00646B12">
            <w:pPr>
              <w:ind w:firstLine="0"/>
            </w:pPr>
            <w:r>
              <w:t>B. Newton</w:t>
            </w:r>
          </w:p>
        </w:tc>
        <w:tc>
          <w:tcPr>
            <w:tcW w:w="2179" w:type="dxa"/>
          </w:tcPr>
          <w:p w14:paraId="1F0A4536" w14:textId="2F649F2C" w:rsidR="00646B12" w:rsidRPr="00646B12" w:rsidRDefault="00646B12" w:rsidP="00646B12">
            <w:pPr>
              <w:ind w:firstLine="0"/>
            </w:pPr>
            <w:r>
              <w:t>W. Newton</w:t>
            </w:r>
          </w:p>
        </w:tc>
        <w:tc>
          <w:tcPr>
            <w:tcW w:w="2180" w:type="dxa"/>
          </w:tcPr>
          <w:p w14:paraId="680DEE27" w14:textId="423B149B" w:rsidR="00646B12" w:rsidRPr="00646B12" w:rsidRDefault="00646B12" w:rsidP="00646B12">
            <w:pPr>
              <w:ind w:firstLine="0"/>
            </w:pPr>
            <w:r>
              <w:t>Oremus</w:t>
            </w:r>
          </w:p>
        </w:tc>
      </w:tr>
      <w:tr w:rsidR="00646B12" w:rsidRPr="00646B12" w14:paraId="199003DA" w14:textId="77777777" w:rsidTr="00646B12">
        <w:tc>
          <w:tcPr>
            <w:tcW w:w="2179" w:type="dxa"/>
          </w:tcPr>
          <w:p w14:paraId="45D83BAA" w14:textId="6F924BEF" w:rsidR="00646B12" w:rsidRPr="00646B12" w:rsidRDefault="00646B12" w:rsidP="00646B12">
            <w:pPr>
              <w:ind w:firstLine="0"/>
            </w:pPr>
            <w:r>
              <w:t>Pace</w:t>
            </w:r>
          </w:p>
        </w:tc>
        <w:tc>
          <w:tcPr>
            <w:tcW w:w="2179" w:type="dxa"/>
          </w:tcPr>
          <w:p w14:paraId="1375C572" w14:textId="5A77F08E" w:rsidR="00646B12" w:rsidRPr="00646B12" w:rsidRDefault="00646B12" w:rsidP="00646B12">
            <w:pPr>
              <w:ind w:firstLine="0"/>
            </w:pPr>
            <w:r>
              <w:t>Pedalino</w:t>
            </w:r>
          </w:p>
        </w:tc>
        <w:tc>
          <w:tcPr>
            <w:tcW w:w="2180" w:type="dxa"/>
          </w:tcPr>
          <w:p w14:paraId="28247457" w14:textId="4654649B" w:rsidR="00646B12" w:rsidRPr="00646B12" w:rsidRDefault="00646B12" w:rsidP="00646B12">
            <w:pPr>
              <w:ind w:firstLine="0"/>
            </w:pPr>
            <w:r>
              <w:t>Pope</w:t>
            </w:r>
          </w:p>
        </w:tc>
      </w:tr>
      <w:tr w:rsidR="00646B12" w:rsidRPr="00646B12" w14:paraId="0B00DF0F" w14:textId="77777777" w:rsidTr="00646B12">
        <w:tc>
          <w:tcPr>
            <w:tcW w:w="2179" w:type="dxa"/>
          </w:tcPr>
          <w:p w14:paraId="44F0784B" w14:textId="2EA4732A" w:rsidR="00646B12" w:rsidRPr="00646B12" w:rsidRDefault="00646B12" w:rsidP="00646B12">
            <w:pPr>
              <w:ind w:firstLine="0"/>
            </w:pPr>
            <w:r>
              <w:t>Rankin</w:t>
            </w:r>
          </w:p>
        </w:tc>
        <w:tc>
          <w:tcPr>
            <w:tcW w:w="2179" w:type="dxa"/>
          </w:tcPr>
          <w:p w14:paraId="5843B4A1" w14:textId="75E2D876" w:rsidR="00646B12" w:rsidRPr="00646B12" w:rsidRDefault="00646B12" w:rsidP="00646B12">
            <w:pPr>
              <w:ind w:firstLine="0"/>
            </w:pPr>
            <w:r>
              <w:t>Reese</w:t>
            </w:r>
          </w:p>
        </w:tc>
        <w:tc>
          <w:tcPr>
            <w:tcW w:w="2180" w:type="dxa"/>
          </w:tcPr>
          <w:p w14:paraId="38756718" w14:textId="1A972EA4" w:rsidR="00646B12" w:rsidRPr="00646B12" w:rsidRDefault="00646B12" w:rsidP="00646B12">
            <w:pPr>
              <w:ind w:firstLine="0"/>
            </w:pPr>
            <w:r>
              <w:t>Rivers</w:t>
            </w:r>
          </w:p>
        </w:tc>
      </w:tr>
      <w:tr w:rsidR="00646B12" w:rsidRPr="00646B12" w14:paraId="5B1E8CD3" w14:textId="77777777" w:rsidTr="00646B12">
        <w:tc>
          <w:tcPr>
            <w:tcW w:w="2179" w:type="dxa"/>
          </w:tcPr>
          <w:p w14:paraId="3B7A0609" w14:textId="34E50226" w:rsidR="00646B12" w:rsidRPr="00646B12" w:rsidRDefault="00646B12" w:rsidP="00646B12">
            <w:pPr>
              <w:ind w:firstLine="0"/>
            </w:pPr>
            <w:r>
              <w:t>Rutherford</w:t>
            </w:r>
          </w:p>
        </w:tc>
        <w:tc>
          <w:tcPr>
            <w:tcW w:w="2179" w:type="dxa"/>
          </w:tcPr>
          <w:p w14:paraId="53465AF7" w14:textId="50904AF7" w:rsidR="00646B12" w:rsidRPr="00646B12" w:rsidRDefault="00646B12" w:rsidP="00646B12">
            <w:pPr>
              <w:ind w:firstLine="0"/>
            </w:pPr>
            <w:r>
              <w:t>Sanders</w:t>
            </w:r>
          </w:p>
        </w:tc>
        <w:tc>
          <w:tcPr>
            <w:tcW w:w="2180" w:type="dxa"/>
          </w:tcPr>
          <w:p w14:paraId="4D1C8B73" w14:textId="4A98B36E" w:rsidR="00646B12" w:rsidRPr="00646B12" w:rsidRDefault="00646B12" w:rsidP="00646B12">
            <w:pPr>
              <w:ind w:firstLine="0"/>
            </w:pPr>
            <w:r>
              <w:t>Schuessler</w:t>
            </w:r>
          </w:p>
        </w:tc>
      </w:tr>
      <w:tr w:rsidR="00646B12" w:rsidRPr="00646B12" w14:paraId="537FB750" w14:textId="77777777" w:rsidTr="00646B12">
        <w:tc>
          <w:tcPr>
            <w:tcW w:w="2179" w:type="dxa"/>
          </w:tcPr>
          <w:p w14:paraId="3E0D5085" w14:textId="5F286AA9" w:rsidR="00646B12" w:rsidRPr="00646B12" w:rsidRDefault="00646B12" w:rsidP="00646B12">
            <w:pPr>
              <w:ind w:firstLine="0"/>
            </w:pPr>
            <w:r>
              <w:t>Scott</w:t>
            </w:r>
          </w:p>
        </w:tc>
        <w:tc>
          <w:tcPr>
            <w:tcW w:w="2179" w:type="dxa"/>
          </w:tcPr>
          <w:p w14:paraId="1FD6DE4D" w14:textId="2C90BE39" w:rsidR="00646B12" w:rsidRPr="00646B12" w:rsidRDefault="00646B12" w:rsidP="00646B12">
            <w:pPr>
              <w:ind w:firstLine="0"/>
            </w:pPr>
            <w:r>
              <w:t>Sessions</w:t>
            </w:r>
          </w:p>
        </w:tc>
        <w:tc>
          <w:tcPr>
            <w:tcW w:w="2180" w:type="dxa"/>
          </w:tcPr>
          <w:p w14:paraId="111AFD9A" w14:textId="47DE489A" w:rsidR="00646B12" w:rsidRPr="00646B12" w:rsidRDefault="00646B12" w:rsidP="00646B12">
            <w:pPr>
              <w:ind w:firstLine="0"/>
            </w:pPr>
            <w:r>
              <w:t>G. M. Smith</w:t>
            </w:r>
          </w:p>
        </w:tc>
      </w:tr>
      <w:tr w:rsidR="00646B12" w:rsidRPr="00646B12" w14:paraId="70DC30D1" w14:textId="77777777" w:rsidTr="00646B12">
        <w:tc>
          <w:tcPr>
            <w:tcW w:w="2179" w:type="dxa"/>
          </w:tcPr>
          <w:p w14:paraId="65A86502" w14:textId="3594291E" w:rsidR="00646B12" w:rsidRPr="00646B12" w:rsidRDefault="00646B12" w:rsidP="00646B12">
            <w:pPr>
              <w:ind w:firstLine="0"/>
            </w:pPr>
            <w:r>
              <w:t>Stavrinakis</w:t>
            </w:r>
          </w:p>
        </w:tc>
        <w:tc>
          <w:tcPr>
            <w:tcW w:w="2179" w:type="dxa"/>
          </w:tcPr>
          <w:p w14:paraId="0837DB9E" w14:textId="0FFA3054" w:rsidR="00646B12" w:rsidRPr="00646B12" w:rsidRDefault="00646B12" w:rsidP="00646B12">
            <w:pPr>
              <w:ind w:firstLine="0"/>
            </w:pPr>
            <w:r>
              <w:t>Taylor</w:t>
            </w:r>
          </w:p>
        </w:tc>
        <w:tc>
          <w:tcPr>
            <w:tcW w:w="2180" w:type="dxa"/>
          </w:tcPr>
          <w:p w14:paraId="61F0E05D" w14:textId="0C1CC47C" w:rsidR="00646B12" w:rsidRPr="00646B12" w:rsidRDefault="00646B12" w:rsidP="00646B12">
            <w:pPr>
              <w:ind w:firstLine="0"/>
            </w:pPr>
            <w:r>
              <w:t>Teeple</w:t>
            </w:r>
          </w:p>
        </w:tc>
      </w:tr>
      <w:tr w:rsidR="00646B12" w:rsidRPr="00646B12" w14:paraId="35AF4187" w14:textId="77777777" w:rsidTr="00646B12">
        <w:tc>
          <w:tcPr>
            <w:tcW w:w="2179" w:type="dxa"/>
          </w:tcPr>
          <w:p w14:paraId="4A49A462" w14:textId="46AA84D7" w:rsidR="00646B12" w:rsidRPr="00646B12" w:rsidRDefault="00646B12" w:rsidP="00646B12">
            <w:pPr>
              <w:ind w:firstLine="0"/>
            </w:pPr>
            <w:r>
              <w:t>Terribile</w:t>
            </w:r>
          </w:p>
        </w:tc>
        <w:tc>
          <w:tcPr>
            <w:tcW w:w="2179" w:type="dxa"/>
          </w:tcPr>
          <w:p w14:paraId="06341128" w14:textId="16B70400" w:rsidR="00646B12" w:rsidRPr="00646B12" w:rsidRDefault="00646B12" w:rsidP="00646B12">
            <w:pPr>
              <w:ind w:firstLine="0"/>
            </w:pPr>
            <w:r>
              <w:t>Vaughan</w:t>
            </w:r>
          </w:p>
        </w:tc>
        <w:tc>
          <w:tcPr>
            <w:tcW w:w="2180" w:type="dxa"/>
          </w:tcPr>
          <w:p w14:paraId="1682DEEF" w14:textId="062129F4" w:rsidR="00646B12" w:rsidRPr="00646B12" w:rsidRDefault="00646B12" w:rsidP="00646B12">
            <w:pPr>
              <w:ind w:firstLine="0"/>
            </w:pPr>
            <w:r>
              <w:t>Waters</w:t>
            </w:r>
          </w:p>
        </w:tc>
      </w:tr>
      <w:tr w:rsidR="00646B12" w:rsidRPr="00646B12" w14:paraId="1D3F9EF4" w14:textId="77777777" w:rsidTr="00646B12">
        <w:tc>
          <w:tcPr>
            <w:tcW w:w="2179" w:type="dxa"/>
          </w:tcPr>
          <w:p w14:paraId="1F71B58E" w14:textId="415320BA" w:rsidR="00646B12" w:rsidRPr="00646B12" w:rsidRDefault="00646B12" w:rsidP="00646B12">
            <w:pPr>
              <w:ind w:firstLine="0"/>
            </w:pPr>
            <w:r>
              <w:t>Weeks</w:t>
            </w:r>
          </w:p>
        </w:tc>
        <w:tc>
          <w:tcPr>
            <w:tcW w:w="2179" w:type="dxa"/>
          </w:tcPr>
          <w:p w14:paraId="684ED66F" w14:textId="2D1B440E" w:rsidR="00646B12" w:rsidRPr="00646B12" w:rsidRDefault="00646B12" w:rsidP="00646B12">
            <w:pPr>
              <w:ind w:firstLine="0"/>
            </w:pPr>
            <w:r>
              <w:t>Wetmore</w:t>
            </w:r>
          </w:p>
        </w:tc>
        <w:tc>
          <w:tcPr>
            <w:tcW w:w="2180" w:type="dxa"/>
          </w:tcPr>
          <w:p w14:paraId="338555F6" w14:textId="0A0EA7AE" w:rsidR="00646B12" w:rsidRPr="00646B12" w:rsidRDefault="00646B12" w:rsidP="00646B12">
            <w:pPr>
              <w:ind w:firstLine="0"/>
            </w:pPr>
            <w:r>
              <w:t>White</w:t>
            </w:r>
          </w:p>
        </w:tc>
      </w:tr>
      <w:tr w:rsidR="00646B12" w:rsidRPr="00646B12" w14:paraId="05289C2E" w14:textId="77777777" w:rsidTr="00646B12">
        <w:tc>
          <w:tcPr>
            <w:tcW w:w="2179" w:type="dxa"/>
          </w:tcPr>
          <w:p w14:paraId="2CC1AF4A" w14:textId="6F436279" w:rsidR="00646B12" w:rsidRPr="00646B12" w:rsidRDefault="00646B12" w:rsidP="00646B12">
            <w:pPr>
              <w:keepNext/>
              <w:ind w:firstLine="0"/>
            </w:pPr>
            <w:r>
              <w:t>Whitmire</w:t>
            </w:r>
          </w:p>
        </w:tc>
        <w:tc>
          <w:tcPr>
            <w:tcW w:w="2179" w:type="dxa"/>
          </w:tcPr>
          <w:p w14:paraId="1D6E69A6" w14:textId="0725B8DE" w:rsidR="00646B12" w:rsidRPr="00646B12" w:rsidRDefault="00646B12" w:rsidP="00646B12">
            <w:pPr>
              <w:keepNext/>
              <w:ind w:firstLine="0"/>
            </w:pPr>
            <w:r>
              <w:t>Wickensimer</w:t>
            </w:r>
          </w:p>
        </w:tc>
        <w:tc>
          <w:tcPr>
            <w:tcW w:w="2180" w:type="dxa"/>
          </w:tcPr>
          <w:p w14:paraId="2FD7CEE3" w14:textId="4D31C855" w:rsidR="00646B12" w:rsidRPr="00646B12" w:rsidRDefault="00646B12" w:rsidP="00646B12">
            <w:pPr>
              <w:keepNext/>
              <w:ind w:firstLine="0"/>
            </w:pPr>
            <w:r>
              <w:t>Williams</w:t>
            </w:r>
          </w:p>
        </w:tc>
      </w:tr>
      <w:tr w:rsidR="00646B12" w:rsidRPr="00646B12" w14:paraId="618C1690" w14:textId="77777777" w:rsidTr="00646B12">
        <w:tc>
          <w:tcPr>
            <w:tcW w:w="2179" w:type="dxa"/>
          </w:tcPr>
          <w:p w14:paraId="01FC4FA8" w14:textId="09DF3AC0" w:rsidR="00646B12" w:rsidRPr="00646B12" w:rsidRDefault="00646B12" w:rsidP="00646B12">
            <w:pPr>
              <w:keepNext/>
              <w:ind w:firstLine="0"/>
            </w:pPr>
            <w:r>
              <w:t>Willis</w:t>
            </w:r>
          </w:p>
        </w:tc>
        <w:tc>
          <w:tcPr>
            <w:tcW w:w="2179" w:type="dxa"/>
          </w:tcPr>
          <w:p w14:paraId="47888353" w14:textId="53DD915E" w:rsidR="00646B12" w:rsidRPr="00646B12" w:rsidRDefault="00646B12" w:rsidP="00646B12">
            <w:pPr>
              <w:keepNext/>
              <w:ind w:firstLine="0"/>
            </w:pPr>
            <w:r>
              <w:t>Wooten</w:t>
            </w:r>
          </w:p>
        </w:tc>
        <w:tc>
          <w:tcPr>
            <w:tcW w:w="2180" w:type="dxa"/>
          </w:tcPr>
          <w:p w14:paraId="5B22CFD5" w14:textId="761EB722" w:rsidR="00646B12" w:rsidRPr="00646B12" w:rsidRDefault="00646B12" w:rsidP="00646B12">
            <w:pPr>
              <w:keepNext/>
              <w:ind w:firstLine="0"/>
            </w:pPr>
            <w:r>
              <w:t>Yow</w:t>
            </w:r>
          </w:p>
        </w:tc>
      </w:tr>
    </w:tbl>
    <w:p w14:paraId="1585F470" w14:textId="77777777" w:rsidR="00646B12" w:rsidRDefault="00646B12" w:rsidP="00646B12"/>
    <w:p w14:paraId="13B19135" w14:textId="4EFF2B2D" w:rsidR="00646B12" w:rsidRDefault="00646B12" w:rsidP="00646B12">
      <w:pPr>
        <w:jc w:val="center"/>
        <w:rPr>
          <w:b/>
        </w:rPr>
      </w:pPr>
      <w:r w:rsidRPr="00646B12">
        <w:rPr>
          <w:b/>
        </w:rPr>
        <w:t>Total--114</w:t>
      </w:r>
    </w:p>
    <w:p w14:paraId="5AA89DC7" w14:textId="77777777" w:rsidR="00646B12" w:rsidRDefault="00646B12" w:rsidP="00646B12">
      <w:pPr>
        <w:jc w:val="center"/>
        <w:rPr>
          <w:b/>
        </w:rPr>
      </w:pPr>
    </w:p>
    <w:p w14:paraId="78CB128B" w14:textId="77777777" w:rsidR="00646B12" w:rsidRDefault="00646B12" w:rsidP="00646B12">
      <w:pPr>
        <w:ind w:firstLine="0"/>
      </w:pPr>
      <w:r w:rsidRPr="00646B12">
        <w:t xml:space="preserve"> </w:t>
      </w:r>
      <w:r>
        <w:t>Those who voted in the negative are:</w:t>
      </w:r>
    </w:p>
    <w:p w14:paraId="5C8689DC" w14:textId="77777777" w:rsidR="00646B12" w:rsidRDefault="00646B12" w:rsidP="00646B12"/>
    <w:p w14:paraId="090F46C2" w14:textId="77777777" w:rsidR="00646B12" w:rsidRDefault="00646B12" w:rsidP="00646B12">
      <w:pPr>
        <w:jc w:val="center"/>
        <w:rPr>
          <w:b/>
        </w:rPr>
      </w:pPr>
      <w:r w:rsidRPr="00646B12">
        <w:rPr>
          <w:b/>
        </w:rPr>
        <w:t>Total--0</w:t>
      </w:r>
    </w:p>
    <w:p w14:paraId="32D0DE79" w14:textId="2A1A475C" w:rsidR="00646B12" w:rsidRDefault="00646B12" w:rsidP="00646B12">
      <w:pPr>
        <w:jc w:val="center"/>
        <w:rPr>
          <w:b/>
        </w:rPr>
      </w:pPr>
    </w:p>
    <w:p w14:paraId="54AB9D54" w14:textId="77777777" w:rsidR="00646B12" w:rsidRDefault="00646B12" w:rsidP="00646B12">
      <w:r>
        <w:t xml:space="preserve">Section 105 was adopted. </w:t>
      </w:r>
    </w:p>
    <w:p w14:paraId="21CB1CC7" w14:textId="77777777" w:rsidR="00646B12" w:rsidRDefault="00646B12" w:rsidP="00646B12"/>
    <w:p w14:paraId="295A45EC" w14:textId="206BC3BC" w:rsidR="00646B12" w:rsidRDefault="00646B12" w:rsidP="00646B12">
      <w:r>
        <w:t>Rep. BANNISTER moved that the House recede until 1:45 p.m., which was agreed to.</w:t>
      </w:r>
    </w:p>
    <w:p w14:paraId="0E42B27B" w14:textId="77777777" w:rsidR="00646B12" w:rsidRDefault="00646B12" w:rsidP="00646B12"/>
    <w:p w14:paraId="51391DF2" w14:textId="5C19AE8E" w:rsidR="00646B12" w:rsidRDefault="00646B12" w:rsidP="00646B12">
      <w:r>
        <w:t>Further proceedings were interrupted by the House receding, the pending question being consideration of H. 5126.</w:t>
      </w:r>
    </w:p>
    <w:p w14:paraId="231F1332" w14:textId="77777777" w:rsidR="00646B12" w:rsidRDefault="00646B12" w:rsidP="00646B12"/>
    <w:p w14:paraId="2747228A" w14:textId="6F04C3FF" w:rsidR="00646B12" w:rsidRDefault="00646B12" w:rsidP="00646B12">
      <w:pPr>
        <w:keepNext/>
        <w:jc w:val="center"/>
        <w:rPr>
          <w:b/>
        </w:rPr>
      </w:pPr>
      <w:r w:rsidRPr="00646B12">
        <w:rPr>
          <w:b/>
        </w:rPr>
        <w:t>THE HOUSE RESUMES</w:t>
      </w:r>
    </w:p>
    <w:p w14:paraId="43405A43" w14:textId="71E21A5A" w:rsidR="00646B12" w:rsidRDefault="00646B12" w:rsidP="00646B12">
      <w:r>
        <w:t>At 1:45 p.m. the House resumed, the SPEAKER in the Chair.</w:t>
      </w:r>
    </w:p>
    <w:p w14:paraId="1CE0E27B" w14:textId="77777777" w:rsidR="00646B12" w:rsidRDefault="00646B12" w:rsidP="00646B12"/>
    <w:p w14:paraId="6815C8D4" w14:textId="26C65E62" w:rsidR="00646B12" w:rsidRDefault="00646B12" w:rsidP="00646B12">
      <w:pPr>
        <w:keepNext/>
        <w:jc w:val="center"/>
        <w:rPr>
          <w:b/>
        </w:rPr>
      </w:pPr>
      <w:r w:rsidRPr="00646B12">
        <w:rPr>
          <w:b/>
        </w:rPr>
        <w:t>POINT OF QUORUM</w:t>
      </w:r>
    </w:p>
    <w:p w14:paraId="00DE6E5C" w14:textId="77777777" w:rsidR="00646B12" w:rsidRDefault="00646B12" w:rsidP="00646B12">
      <w:r>
        <w:t>The question of a quorum was raised.</w:t>
      </w:r>
    </w:p>
    <w:p w14:paraId="1094BF7F" w14:textId="703C725F" w:rsidR="00646B12" w:rsidRDefault="00646B12" w:rsidP="00646B12">
      <w:r>
        <w:t>A quorum was later present.</w:t>
      </w:r>
    </w:p>
    <w:p w14:paraId="49CBB7D7" w14:textId="77777777" w:rsidR="00646B12" w:rsidRDefault="00646B12" w:rsidP="00646B12"/>
    <w:p w14:paraId="09E4DFF2" w14:textId="5E6445D1" w:rsidR="00646B12" w:rsidRDefault="00646B12" w:rsidP="00646B12">
      <w:pPr>
        <w:keepNext/>
        <w:jc w:val="center"/>
        <w:rPr>
          <w:b/>
        </w:rPr>
      </w:pPr>
      <w:r w:rsidRPr="00646B12">
        <w:rPr>
          <w:b/>
        </w:rPr>
        <w:t>H. 5126--AMENDED AND ORDERED TO THIRD READING</w:t>
      </w:r>
    </w:p>
    <w:p w14:paraId="2181F510" w14:textId="77777777" w:rsidR="00646B12" w:rsidRDefault="00646B12" w:rsidP="00646B12">
      <w:r>
        <w:t xml:space="preserve">Debate was resumed on the following Bill, the pending question being the consideration of  </w:t>
      </w:r>
    </w:p>
    <w:p w14:paraId="2E70F769" w14:textId="77777777" w:rsidR="0031020D" w:rsidRDefault="0031020D" w:rsidP="00646B12"/>
    <w:p w14:paraId="2BFD266E" w14:textId="3ED03C27" w:rsidR="00646B12" w:rsidRDefault="00646B12" w:rsidP="0031020D">
      <w:pPr>
        <w:jc w:val="center"/>
      </w:pPr>
      <w:r>
        <w:t>H. 5126--THE GENERAL APPROPRIATION BILL</w:t>
      </w:r>
    </w:p>
    <w:p w14:paraId="4A6AA2D0" w14:textId="77777777" w:rsidR="00646B12" w:rsidRDefault="00646B12" w:rsidP="00646B12">
      <w:bookmarkStart w:id="39" w:name="include_clip_start_155"/>
      <w:bookmarkEnd w:id="39"/>
    </w:p>
    <w:p w14:paraId="5D53B797" w14:textId="77777777" w:rsidR="00646B12" w:rsidRDefault="00646B12" w:rsidP="00646B12">
      <w:r>
        <w:t>H. 5126 -- Ways and Means Committee: A BILL TO MAKE APPROPRIATIONS AND TO PROVIDE REVENUES TO MEET THE ORDINARY EXPENSES OF STATE GOVERNMENT FOR THE FISCAL YEAR BEGINNING JULY 1, 2026, TO REGULATE THE EXPENDITURE OF SUCH FUNDS, AND TO FURTHER PROVIDE FOR THE OPERATION OF STATE GOVERNMENT DURING THIS FISCAL YEAR AND FOR OTHER PURPOSES.</w:t>
      </w:r>
    </w:p>
    <w:p w14:paraId="24974494" w14:textId="08987F2E" w:rsidR="00646B12" w:rsidRDefault="00646B12" w:rsidP="00646B12">
      <w:bookmarkStart w:id="40" w:name="include_clip_end_155"/>
      <w:bookmarkEnd w:id="40"/>
    </w:p>
    <w:p w14:paraId="59611ACF" w14:textId="7D4E59E0" w:rsidR="00646B12" w:rsidRDefault="00646B12" w:rsidP="00646B12">
      <w:pPr>
        <w:keepNext/>
        <w:jc w:val="center"/>
        <w:rPr>
          <w:b/>
        </w:rPr>
      </w:pPr>
      <w:r w:rsidRPr="00646B12">
        <w:rPr>
          <w:b/>
        </w:rPr>
        <w:t>PART IB</w:t>
      </w:r>
    </w:p>
    <w:p w14:paraId="07115ED4" w14:textId="77777777" w:rsidR="00646B12" w:rsidRDefault="00646B12" w:rsidP="00646B12"/>
    <w:p w14:paraId="7B849C72" w14:textId="77777777" w:rsidR="00646B12" w:rsidRDefault="00646B12" w:rsidP="00646B12">
      <w:pPr>
        <w:keepNext/>
        <w:jc w:val="center"/>
        <w:rPr>
          <w:b/>
        </w:rPr>
      </w:pPr>
      <w:r w:rsidRPr="00646B12">
        <w:rPr>
          <w:b/>
        </w:rPr>
        <w:t>SECTION 1--AMENDED AND ADOPTED</w:t>
      </w:r>
    </w:p>
    <w:p w14:paraId="062E09B4" w14:textId="04D10E7E" w:rsidR="00646B12" w:rsidRDefault="00646B12" w:rsidP="00646B12">
      <w:pPr>
        <w:jc w:val="center"/>
        <w:rPr>
          <w:b/>
        </w:rPr>
      </w:pPr>
    </w:p>
    <w:p w14:paraId="56BF7DC6" w14:textId="77777777" w:rsidR="00646B12" w:rsidRPr="006B560C" w:rsidRDefault="00646B12" w:rsidP="00646B12">
      <w:pPr>
        <w:widowControl w:val="0"/>
        <w:rPr>
          <w:snapToGrid w:val="0"/>
        </w:rPr>
      </w:pPr>
      <w:r w:rsidRPr="006B560C">
        <w:rPr>
          <w:snapToGrid w:val="0"/>
        </w:rPr>
        <w:t>Rep. M.</w:t>
      </w:r>
      <w:r w:rsidR="0031020D">
        <w:rPr>
          <w:snapToGrid w:val="0"/>
        </w:rPr>
        <w:t xml:space="preserve"> </w:t>
      </w:r>
      <w:r w:rsidRPr="006B560C">
        <w:rPr>
          <w:snapToGrid w:val="0"/>
        </w:rPr>
        <w:t>M. SMITH proposed the following Amendment No. 121 (Doc Name h:\legwork\house\amend\h-wm\012\sde health education.</w:t>
      </w:r>
      <w:r w:rsidR="0031020D">
        <w:rPr>
          <w:snapToGrid w:val="0"/>
        </w:rPr>
        <w:t xml:space="preserve"> </w:t>
      </w:r>
      <w:r w:rsidRPr="006B560C">
        <w:rPr>
          <w:snapToGrid w:val="0"/>
        </w:rPr>
        <w:t>docx), which was adopted:</w:t>
      </w:r>
    </w:p>
    <w:p w14:paraId="2F36FC48" w14:textId="77777777" w:rsidR="00646B12" w:rsidRPr="006B560C" w:rsidRDefault="00646B12" w:rsidP="00646B12">
      <w:pPr>
        <w:widowControl w:val="0"/>
        <w:rPr>
          <w:snapToGrid w:val="0"/>
        </w:rPr>
      </w:pPr>
      <w:r w:rsidRPr="006B560C">
        <w:rPr>
          <w:snapToGrid w:val="0"/>
        </w:rPr>
        <w:t xml:space="preserve">Amend the bill, as and if amended, Part IB, Section </w:t>
      </w:r>
      <w:bookmarkStart w:id="41" w:name="Part1BSection"/>
      <w:bookmarkEnd w:id="41"/>
      <w:r w:rsidRPr="006B560C">
        <w:rPr>
          <w:snapToGrid w:val="0"/>
        </w:rPr>
        <w:t xml:space="preserve">1, </w:t>
      </w:r>
      <w:bookmarkStart w:id="42" w:name="Part1bAgName"/>
      <w:bookmarkEnd w:id="42"/>
      <w:r w:rsidRPr="006B560C">
        <w:rPr>
          <w:snapToGrid w:val="0"/>
        </w:rPr>
        <w:t xml:space="preserve">DEPARTMENT OF EDUCATION, page </w:t>
      </w:r>
      <w:bookmarkStart w:id="43" w:name="Part1BPgNo"/>
      <w:bookmarkEnd w:id="43"/>
      <w:r w:rsidRPr="006B560C">
        <w:rPr>
          <w:snapToGrid w:val="0"/>
        </w:rPr>
        <w:t xml:space="preserve">283, proviso </w:t>
      </w:r>
      <w:bookmarkStart w:id="44" w:name="Part1BPara"/>
      <w:bookmarkEnd w:id="44"/>
      <w:r w:rsidRPr="006B560C">
        <w:rPr>
          <w:snapToGrid w:val="0"/>
        </w:rPr>
        <w:t xml:space="preserve">1.39, by amending the proviso to read: </w:t>
      </w:r>
    </w:p>
    <w:p w14:paraId="6B793157" w14:textId="77777777" w:rsidR="00646B12" w:rsidRPr="006B560C" w:rsidRDefault="00646B12" w:rsidP="00646B12">
      <w:pPr>
        <w:rPr>
          <w:bCs/>
          <w:caps/>
          <w:szCs w:val="48"/>
        </w:rPr>
      </w:pPr>
      <w:r w:rsidRPr="006B560C">
        <w:rPr>
          <w:caps/>
          <w:snapToGrid w:val="0"/>
        </w:rPr>
        <w:t>/</w:t>
      </w:r>
      <w:r w:rsidRPr="006B560C">
        <w:rPr>
          <w:bCs/>
          <w:caps/>
          <w:szCs w:val="48"/>
        </w:rPr>
        <w:tab/>
        <w:t xml:space="preserve">(SDE: Health Education)  (1)  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 </w:t>
      </w:r>
      <w:r w:rsidRPr="006B560C">
        <w:rPr>
          <w:bCs/>
          <w:i/>
          <w:iCs/>
          <w:caps/>
          <w:szCs w:val="48"/>
          <w:u w:val="single"/>
        </w:rPr>
        <w:t>(Comprehensive Health Education Act CHEA)</w:t>
      </w:r>
      <w:r w:rsidRPr="006B560C">
        <w:rPr>
          <w:bCs/>
          <w:i/>
          <w:iCs/>
          <w:caps/>
          <w:szCs w:val="48"/>
        </w:rPr>
        <w:t xml:space="preserve"> </w:t>
      </w:r>
      <w:r w:rsidRPr="006B560C">
        <w:rPr>
          <w:bCs/>
          <w:caps/>
          <w:szCs w:val="48"/>
        </w:rPr>
        <w:t xml:space="preserve">and aligns to all standards and regulations adopted by the South Carolina State Board of Education.  </w:t>
      </w:r>
      <w:r w:rsidRPr="006B560C">
        <w:rPr>
          <w:bCs/>
          <w:i/>
          <w:iCs/>
          <w:caps/>
          <w:szCs w:val="48"/>
          <w:u w:val="single"/>
        </w:rPr>
        <w:t>A school district must fulfill all of the requirements of CHEA and must not violate any portion of CHEA. Each school within the district must provide evidence of CHEA compliance to the school district, and the school district must annually provide evidence of CHEA compliance to the Department of Education accounting for each school within the district. The Department has the right to review all materials used by school districts to provide oversight of a district’s report of CHEA compliance and make a final determination.</w:t>
      </w:r>
      <w:r w:rsidRPr="006B560C">
        <w:rPr>
          <w:bCs/>
          <w:caps/>
          <w:szCs w:val="48"/>
        </w:rPr>
        <w:t xml:space="preserve"> Each district shall publish on its website the title and publisher of all health education materials it has approved, adopted, and used in the classroom.  </w:t>
      </w:r>
      <w:r w:rsidRPr="006B560C">
        <w:rPr>
          <w:rFonts w:eastAsia="Calibri"/>
          <w:bCs/>
          <w:caps/>
          <w:szCs w:val="48"/>
        </w:rPr>
        <w:t>If the department determines that a district is non</w:t>
      </w:r>
      <w:r w:rsidRPr="006B560C">
        <w:rPr>
          <w:rFonts w:eastAsia="Calibri"/>
          <w:bCs/>
          <w:caps/>
          <w:szCs w:val="48"/>
        </w:rPr>
        <w:noBreakHyphen/>
        <w:t xml:space="preserve">compliant with mandated health education upon review of the district’s annual CHE Compliance Survey or if the district fails to publish the title and publisher of </w:t>
      </w:r>
      <w:r w:rsidRPr="006B560C">
        <w:rPr>
          <w:rFonts w:eastAsia="Calibri"/>
          <w:bCs/>
          <w:i/>
          <w:iCs/>
          <w:caps/>
          <w:szCs w:val="48"/>
          <w:u w:val="single"/>
        </w:rPr>
        <w:t>all</w:t>
      </w:r>
      <w:r w:rsidRPr="006B560C">
        <w:rPr>
          <w:rFonts w:eastAsia="Calibri"/>
          <w:bCs/>
          <w:caps/>
          <w:szCs w:val="48"/>
        </w:rPr>
        <w:t xml:space="preserve"> materials on its website, then the Department of Education shall withhold </w:t>
      </w:r>
      <w:r w:rsidRPr="006B560C">
        <w:rPr>
          <w:rFonts w:eastAsia="Calibri"/>
          <w:bCs/>
          <w:caps/>
          <w:strike/>
          <w:szCs w:val="48"/>
        </w:rPr>
        <w:t>one</w:t>
      </w:r>
      <w:r w:rsidRPr="006B560C">
        <w:rPr>
          <w:rFonts w:eastAsia="Calibri"/>
          <w:bCs/>
          <w:i/>
          <w:iCs/>
          <w:caps/>
          <w:szCs w:val="48"/>
        </w:rPr>
        <w:t xml:space="preserve"> </w:t>
      </w:r>
      <w:r w:rsidRPr="006B560C">
        <w:rPr>
          <w:rFonts w:eastAsia="Calibri"/>
          <w:bCs/>
          <w:i/>
          <w:iCs/>
          <w:caps/>
          <w:szCs w:val="48"/>
          <w:u w:val="single"/>
        </w:rPr>
        <w:t>ten</w:t>
      </w:r>
      <w:r w:rsidRPr="006B560C">
        <w:rPr>
          <w:rFonts w:eastAsia="Calibri"/>
          <w:bCs/>
          <w:caps/>
          <w:szCs w:val="48"/>
        </w:rPr>
        <w:t xml:space="preserve"> percent of the district’s funds allocated in Part IA, Section 1, X </w:t>
      </w:r>
      <w:r w:rsidRPr="006B560C">
        <w:rPr>
          <w:rFonts w:eastAsia="Calibri"/>
          <w:bCs/>
          <w:caps/>
          <w:szCs w:val="48"/>
        </w:rPr>
        <w:noBreakHyphen/>
        <w:t xml:space="preserve"> Student Health and Fitness Act until the department determines the district is in compliance.</w:t>
      </w:r>
    </w:p>
    <w:p w14:paraId="2366D8FC" w14:textId="77777777" w:rsidR="00646B12" w:rsidRPr="006B560C" w:rsidRDefault="00646B12" w:rsidP="00646B12">
      <w:pPr>
        <w:rPr>
          <w:bCs/>
          <w:szCs w:val="52"/>
        </w:rPr>
      </w:pPr>
      <w:r w:rsidRPr="006B560C">
        <w:rPr>
          <w:bCs/>
          <w:caps/>
          <w:szCs w:val="48"/>
        </w:rPr>
        <w:tab/>
        <w:t>(2)</w:t>
      </w:r>
      <w:r w:rsidRPr="006B560C">
        <w:rPr>
          <w:bCs/>
          <w:caps/>
          <w:szCs w:val="48"/>
        </w:rPr>
        <w:tab/>
        <w:t xml:space="preserve">Any person may complain in a signed, notarized writing to the chairman of the governing board of a school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60 days of such a determination, or if no investigation is made within 60 days of the chairman’s receipt of the notarized statement, then the complainant may within 60 calendar days, give written notice to the department.  The notice must include the original notarized complaint.  </w:t>
      </w:r>
      <w:r w:rsidRPr="006B560C">
        <w:rPr>
          <w:rFonts w:eastAsia="Calibri"/>
          <w:bCs/>
          <w:caps/>
          <w:szCs w:val="48"/>
        </w:rPr>
        <w:t xml:space="preserve">If, upon investigation, the department determines that the district has not taken appropriate immediate action to correct a violation, then the Department of Education shall withhold </w:t>
      </w:r>
      <w:r w:rsidRPr="006B560C">
        <w:rPr>
          <w:rFonts w:eastAsia="Calibri"/>
          <w:bCs/>
          <w:caps/>
          <w:strike/>
          <w:szCs w:val="48"/>
        </w:rPr>
        <w:t>one</w:t>
      </w:r>
      <w:r w:rsidRPr="006B560C">
        <w:rPr>
          <w:rFonts w:eastAsia="Calibri"/>
          <w:bCs/>
          <w:caps/>
          <w:szCs w:val="48"/>
        </w:rPr>
        <w:t xml:space="preserve"> </w:t>
      </w:r>
      <w:r w:rsidRPr="006B560C">
        <w:rPr>
          <w:rFonts w:eastAsia="Calibri"/>
          <w:bCs/>
          <w:i/>
          <w:iCs/>
          <w:caps/>
          <w:szCs w:val="48"/>
          <w:u w:val="single"/>
        </w:rPr>
        <w:t>ten</w:t>
      </w:r>
      <w:r w:rsidRPr="006B560C">
        <w:rPr>
          <w:rFonts w:eastAsia="Calibri"/>
          <w:bCs/>
          <w:caps/>
          <w:szCs w:val="48"/>
        </w:rPr>
        <w:t xml:space="preserve"> percent of the district’s funds allocated in Part IA, Section 1, X </w:t>
      </w:r>
      <w:r w:rsidRPr="006B560C">
        <w:rPr>
          <w:rFonts w:eastAsia="Calibri"/>
          <w:bCs/>
          <w:caps/>
          <w:szCs w:val="48"/>
        </w:rPr>
        <w:noBreakHyphen/>
        <w:t xml:space="preserve"> Student Health and Fitness Act until the department determines the district is in compliance.</w:t>
      </w:r>
      <w:r w:rsidRPr="006B560C">
        <w:rPr>
          <w:bCs/>
          <w:szCs w:val="52"/>
        </w:rPr>
        <w:t xml:space="preserve">  /</w:t>
      </w:r>
    </w:p>
    <w:p w14:paraId="3B9EF11F" w14:textId="77777777" w:rsidR="00646B12" w:rsidRPr="006B560C" w:rsidRDefault="00646B12" w:rsidP="00646B12">
      <w:pPr>
        <w:widowControl w:val="0"/>
        <w:rPr>
          <w:snapToGrid w:val="0"/>
        </w:rPr>
      </w:pPr>
      <w:r w:rsidRPr="006B560C">
        <w:rPr>
          <w:snapToGrid w:val="0"/>
        </w:rPr>
        <w:t>Renumber sections to conform.</w:t>
      </w:r>
    </w:p>
    <w:p w14:paraId="550B9D22" w14:textId="77777777" w:rsidR="00646B12" w:rsidRDefault="00646B12" w:rsidP="00646B12">
      <w:pPr>
        <w:widowControl w:val="0"/>
      </w:pPr>
      <w:r w:rsidRPr="006B560C">
        <w:rPr>
          <w:snapToGrid w:val="0"/>
        </w:rPr>
        <w:t>Amend totals and titles to conform.</w:t>
      </w:r>
    </w:p>
    <w:p w14:paraId="37CA0A44" w14:textId="399803E2" w:rsidR="00646B12" w:rsidRDefault="00646B12" w:rsidP="00646B12">
      <w:pPr>
        <w:widowControl w:val="0"/>
      </w:pPr>
    </w:p>
    <w:p w14:paraId="0B49021B" w14:textId="77777777" w:rsidR="00646B12" w:rsidRDefault="00646B12" w:rsidP="00646B12">
      <w:r>
        <w:t>Rep. M. M. SMITH explained the amendment.</w:t>
      </w:r>
    </w:p>
    <w:p w14:paraId="5A10F73C" w14:textId="77777777" w:rsidR="00646B12" w:rsidRDefault="00646B12" w:rsidP="00646B12">
      <w:r>
        <w:t>The amendment was then adopted.</w:t>
      </w:r>
    </w:p>
    <w:p w14:paraId="51D47B18" w14:textId="42FD9A57" w:rsidR="00646B12" w:rsidRDefault="00646B12" w:rsidP="00646B12"/>
    <w:p w14:paraId="0AE26BE0" w14:textId="77777777" w:rsidR="00646B12" w:rsidRPr="00467CAC" w:rsidRDefault="00646B12" w:rsidP="00646B12">
      <w:pPr>
        <w:widowControl w:val="0"/>
        <w:rPr>
          <w:snapToGrid w:val="0"/>
        </w:rPr>
      </w:pPr>
      <w:r w:rsidRPr="00467CAC">
        <w:rPr>
          <w:snapToGrid w:val="0"/>
        </w:rPr>
        <w:t xml:space="preserve">Reps. HAYES and ERICKSON </w:t>
      </w:r>
      <w:r w:rsidR="0031020D" w:rsidRPr="00467CAC">
        <w:rPr>
          <w:snapToGrid w:val="0"/>
        </w:rPr>
        <w:t>proposed the</w:t>
      </w:r>
      <w:r w:rsidRPr="00467CAC">
        <w:rPr>
          <w:snapToGrid w:val="0"/>
        </w:rPr>
        <w:t xml:space="preserve"> following Amendment No. 87 (Doc Name h:\legwork\house\amend\h-wm\011\hs league oversight.docx), which was adopted:</w:t>
      </w:r>
    </w:p>
    <w:p w14:paraId="5F831784" w14:textId="77777777" w:rsidR="00646B12" w:rsidRPr="00467CAC" w:rsidRDefault="00646B12" w:rsidP="00646B12">
      <w:pPr>
        <w:widowControl w:val="0"/>
        <w:rPr>
          <w:snapToGrid w:val="0"/>
        </w:rPr>
      </w:pPr>
      <w:r w:rsidRPr="00467CAC">
        <w:rPr>
          <w:snapToGrid w:val="0"/>
        </w:rPr>
        <w:t xml:space="preserve">Amend the bill, as and if amended, Part IB, Section 1, DEPARTMENT OF EDUCATION, page 309, after line </w:t>
      </w:r>
      <w:bookmarkStart w:id="45" w:name="Part1bLnNO"/>
      <w:bookmarkEnd w:id="45"/>
      <w:r w:rsidRPr="00467CAC">
        <w:rPr>
          <w:snapToGrid w:val="0"/>
        </w:rPr>
        <w:t>33, by adding an appropriately numbered proviso to read:</w:t>
      </w:r>
    </w:p>
    <w:p w14:paraId="432A0DF3" w14:textId="77777777" w:rsidR="00646B12" w:rsidRPr="00467CAC" w:rsidRDefault="00646B12" w:rsidP="00646B12">
      <w:pPr>
        <w:widowControl w:val="0"/>
        <w:rPr>
          <w:i/>
          <w:iCs/>
          <w:snapToGrid w:val="0"/>
        </w:rPr>
      </w:pPr>
      <w:r w:rsidRPr="00467CAC">
        <w:rPr>
          <w:snapToGrid w:val="0"/>
        </w:rPr>
        <w:t>/</w:t>
      </w:r>
      <w:bookmarkStart w:id="46" w:name="Firstslash"/>
      <w:bookmarkEnd w:id="46"/>
      <w:r w:rsidRPr="00467CAC">
        <w:rPr>
          <w:i/>
          <w:iCs/>
          <w:snapToGrid w:val="0"/>
          <w:u w:val="single"/>
        </w:rPr>
        <w:t>(SDE: High School League Oversight)  (A)  In the current fiscal year, a public school district, including charter schools and their authorizers, may not join, affiliate with, pay dues or fees to, or in any way financially support any interscholastic athletic association, body, or entity unless the constitution, bylaws, rules, or other governing that govern the association, body, or entity contain the following:</w:t>
      </w:r>
    </w:p>
    <w:p w14:paraId="3F660BCD" w14:textId="77777777" w:rsidR="00646B12" w:rsidRPr="00467CAC" w:rsidRDefault="00646B12" w:rsidP="00646B12">
      <w:pPr>
        <w:widowControl w:val="0"/>
        <w:rPr>
          <w:i/>
          <w:iCs/>
          <w:snapToGrid w:val="0"/>
        </w:rPr>
      </w:pPr>
      <w:r w:rsidRPr="00467CAC">
        <w:rPr>
          <w:i/>
          <w:iCs/>
          <w:snapToGrid w:val="0"/>
        </w:rPr>
        <w:tab/>
      </w:r>
      <w:r w:rsidRPr="00467CAC">
        <w:rPr>
          <w:i/>
          <w:iCs/>
          <w:snapToGrid w:val="0"/>
        </w:rPr>
        <w:tab/>
      </w:r>
      <w:r w:rsidRPr="00467CAC">
        <w:rPr>
          <w:i/>
          <w:iCs/>
          <w:snapToGrid w:val="0"/>
          <w:u w:val="single"/>
        </w:rPr>
        <w:t>(1)</w:t>
      </w:r>
      <w:r w:rsidRPr="00467CAC">
        <w:rPr>
          <w:i/>
          <w:iCs/>
          <w:snapToGrid w:val="0"/>
          <w:u w:val="single"/>
        </w:rPr>
        <w:tab/>
      </w:r>
      <w:r w:rsidRPr="00467CAC">
        <w:rPr>
          <w:i/>
          <w:iCs/>
          <w:snapToGrid w:val="0"/>
          <w:u w:val="single"/>
        </w:rPr>
        <w:tab/>
        <w:t>A provision requiring that the governing body of the association, body, or entity must be comprised solely of:</w:t>
      </w:r>
    </w:p>
    <w:p w14:paraId="48DFA039" w14:textId="77777777" w:rsidR="00646B12" w:rsidRPr="00467CAC" w:rsidRDefault="00646B12" w:rsidP="00646B12">
      <w:pPr>
        <w:widowControl w:val="0"/>
        <w:rPr>
          <w:i/>
          <w:iCs/>
          <w:snapToGrid w:val="0"/>
        </w:rPr>
      </w:pPr>
      <w:r w:rsidRPr="00467CAC">
        <w:rPr>
          <w:i/>
          <w:iCs/>
          <w:snapToGrid w:val="0"/>
        </w:rPr>
        <w:tab/>
      </w:r>
      <w:r w:rsidRPr="00467CAC">
        <w:rPr>
          <w:i/>
          <w:iCs/>
          <w:snapToGrid w:val="0"/>
        </w:rPr>
        <w:tab/>
      </w:r>
      <w:r w:rsidRPr="00467CAC">
        <w:rPr>
          <w:i/>
          <w:iCs/>
          <w:snapToGrid w:val="0"/>
        </w:rPr>
        <w:tab/>
      </w:r>
      <w:r w:rsidRPr="00467CAC">
        <w:rPr>
          <w:i/>
          <w:iCs/>
          <w:snapToGrid w:val="0"/>
          <w:u w:val="single"/>
        </w:rPr>
        <w:t>(a)</w:t>
      </w:r>
      <w:r w:rsidRPr="00467CAC">
        <w:rPr>
          <w:i/>
          <w:iCs/>
          <w:snapToGrid w:val="0"/>
          <w:u w:val="single"/>
        </w:rPr>
        <w:tab/>
        <w:t>one member from each classification selected by a vote of the respective schools, provided that the number of members selected from this item shall not number more than five, whose terms must be set by the body but may not exceed two years;</w:t>
      </w:r>
    </w:p>
    <w:p w14:paraId="46128200" w14:textId="77777777" w:rsidR="00646B12" w:rsidRPr="00467CAC" w:rsidRDefault="00646B12" w:rsidP="00646B12">
      <w:pPr>
        <w:widowControl w:val="0"/>
        <w:rPr>
          <w:i/>
          <w:iCs/>
          <w:snapToGrid w:val="0"/>
        </w:rPr>
      </w:pPr>
      <w:r w:rsidRPr="00467CAC">
        <w:rPr>
          <w:i/>
          <w:iCs/>
          <w:snapToGrid w:val="0"/>
        </w:rPr>
        <w:tab/>
      </w:r>
      <w:r w:rsidRPr="00467CAC">
        <w:rPr>
          <w:i/>
          <w:iCs/>
          <w:snapToGrid w:val="0"/>
        </w:rPr>
        <w:tab/>
      </w:r>
      <w:r w:rsidRPr="00467CAC">
        <w:rPr>
          <w:i/>
          <w:iCs/>
          <w:snapToGrid w:val="0"/>
        </w:rPr>
        <w:tab/>
      </w:r>
      <w:r w:rsidRPr="00467CAC">
        <w:rPr>
          <w:i/>
          <w:iCs/>
          <w:snapToGrid w:val="0"/>
          <w:u w:val="single"/>
        </w:rPr>
        <w:t>(b)</w:t>
      </w:r>
      <w:r w:rsidRPr="00467CAC">
        <w:rPr>
          <w:i/>
          <w:iCs/>
          <w:snapToGrid w:val="0"/>
          <w:u w:val="single"/>
        </w:rPr>
        <w:tab/>
      </w:r>
      <w:r w:rsidRPr="00467CAC">
        <w:rPr>
          <w:i/>
          <w:iCs/>
          <w:snapToGrid w:val="0"/>
          <w:u w:val="single"/>
        </w:rPr>
        <w:tab/>
        <w:t>two members appointed by the Chair of the House Education and Public Works Committee, who shall serve at the pleasure of the chair;</w:t>
      </w:r>
    </w:p>
    <w:p w14:paraId="4F1204ED" w14:textId="77777777" w:rsidR="00646B12" w:rsidRPr="00467CAC" w:rsidRDefault="00646B12" w:rsidP="00646B12">
      <w:pPr>
        <w:widowControl w:val="0"/>
        <w:rPr>
          <w:i/>
          <w:iCs/>
          <w:snapToGrid w:val="0"/>
          <w:szCs w:val="36"/>
        </w:rPr>
      </w:pPr>
      <w:r w:rsidRPr="00467CAC">
        <w:rPr>
          <w:i/>
          <w:iCs/>
          <w:snapToGrid w:val="0"/>
        </w:rPr>
        <w:tab/>
      </w:r>
      <w:r w:rsidRPr="00467CAC">
        <w:rPr>
          <w:i/>
          <w:iCs/>
          <w:snapToGrid w:val="0"/>
        </w:rPr>
        <w:tab/>
      </w:r>
      <w:r w:rsidRPr="00467CAC">
        <w:rPr>
          <w:i/>
          <w:iCs/>
          <w:snapToGrid w:val="0"/>
        </w:rPr>
        <w:tab/>
      </w:r>
      <w:r w:rsidRPr="00467CAC">
        <w:rPr>
          <w:i/>
          <w:iCs/>
          <w:snapToGrid w:val="0"/>
          <w:u w:val="single"/>
        </w:rPr>
        <w:t>(c)</w:t>
      </w:r>
      <w:r w:rsidRPr="00467CAC">
        <w:rPr>
          <w:i/>
          <w:iCs/>
          <w:snapToGrid w:val="0"/>
          <w:u w:val="single"/>
        </w:rPr>
        <w:tab/>
      </w:r>
      <w:r w:rsidRPr="00467CAC">
        <w:rPr>
          <w:i/>
          <w:iCs/>
          <w:snapToGrid w:val="0"/>
          <w:u w:val="single"/>
        </w:rPr>
        <w:tab/>
        <w:t xml:space="preserve">two members appointed by the Chair of the Senate Education Committee, who </w:t>
      </w:r>
      <w:r w:rsidRPr="00467CAC">
        <w:rPr>
          <w:i/>
          <w:iCs/>
          <w:snapToGrid w:val="0"/>
          <w:szCs w:val="36"/>
          <w:u w:val="single"/>
        </w:rPr>
        <w:t>shall serve at the pleasure of the chair;</w:t>
      </w:r>
    </w:p>
    <w:p w14:paraId="0153EA84"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rPr>
        <w:tab/>
      </w:r>
      <w:r w:rsidRPr="00467CAC">
        <w:rPr>
          <w:i/>
          <w:iCs/>
          <w:snapToGrid w:val="0"/>
          <w:szCs w:val="36"/>
          <w:u w:val="single"/>
        </w:rPr>
        <w:t>(d)</w:t>
      </w:r>
      <w:r w:rsidRPr="00467CAC">
        <w:rPr>
          <w:i/>
          <w:iCs/>
          <w:snapToGrid w:val="0"/>
          <w:szCs w:val="36"/>
          <w:u w:val="single"/>
        </w:rPr>
        <w:tab/>
        <w:t>one member appointed by the State Superintendent of Education upon the recommendation of the South Carolina Association of School Administrators, or its successor, to serve at his pleasure and who shall chair the executive committee;</w:t>
      </w:r>
    </w:p>
    <w:p w14:paraId="0B588B72"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rPr>
        <w:tab/>
      </w:r>
      <w:r w:rsidRPr="00467CAC">
        <w:rPr>
          <w:i/>
          <w:iCs/>
          <w:snapToGrid w:val="0"/>
          <w:szCs w:val="36"/>
          <w:u w:val="single"/>
        </w:rPr>
        <w:t>(e)</w:t>
      </w:r>
      <w:r w:rsidRPr="00467CAC">
        <w:rPr>
          <w:i/>
          <w:iCs/>
          <w:snapToGrid w:val="0"/>
          <w:szCs w:val="36"/>
          <w:u w:val="single"/>
        </w:rPr>
        <w:tab/>
      </w:r>
      <w:r w:rsidRPr="00467CAC">
        <w:rPr>
          <w:i/>
          <w:iCs/>
          <w:snapToGrid w:val="0"/>
          <w:szCs w:val="36"/>
          <w:u w:val="single"/>
        </w:rPr>
        <w:tab/>
        <w:t>two members who are current athletic officials, one each appointed by the Speaker of the House and President of the Senate, for a term of two years;</w:t>
      </w:r>
    </w:p>
    <w:p w14:paraId="5EEA3E73"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rPr>
        <w:tab/>
      </w:r>
      <w:r w:rsidRPr="00467CAC">
        <w:rPr>
          <w:i/>
          <w:iCs/>
          <w:snapToGrid w:val="0"/>
          <w:szCs w:val="36"/>
          <w:u w:val="single"/>
        </w:rPr>
        <w:t>(f)</w:t>
      </w:r>
      <w:r w:rsidRPr="00467CAC">
        <w:rPr>
          <w:i/>
          <w:iCs/>
          <w:snapToGrid w:val="0"/>
          <w:szCs w:val="36"/>
          <w:u w:val="single"/>
        </w:rPr>
        <w:tab/>
      </w:r>
      <w:r w:rsidRPr="00467CAC">
        <w:rPr>
          <w:i/>
          <w:iCs/>
          <w:snapToGrid w:val="0"/>
          <w:szCs w:val="36"/>
          <w:u w:val="single"/>
        </w:rPr>
        <w:tab/>
        <w:t>one member appointed by the South Carolina Athletic Coaches Association or its successor organization, who shall serve a term of two years; and</w:t>
      </w:r>
    </w:p>
    <w:p w14:paraId="5B6AA34C"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rPr>
        <w:tab/>
      </w:r>
      <w:r w:rsidRPr="00467CAC">
        <w:rPr>
          <w:i/>
          <w:iCs/>
          <w:snapToGrid w:val="0"/>
          <w:szCs w:val="36"/>
          <w:u w:val="single"/>
        </w:rPr>
        <w:t>(g)</w:t>
      </w:r>
      <w:r w:rsidRPr="00467CAC">
        <w:rPr>
          <w:i/>
          <w:iCs/>
          <w:snapToGrid w:val="0"/>
          <w:szCs w:val="36"/>
          <w:u w:val="single"/>
        </w:rPr>
        <w:tab/>
        <w:t>two members appointed by the Governor, one who must be a current principal upon the recommendation of the South Carolina Association of School Administrators or its successor organization and one upon the recommendation of the South Carolina Athletic Administrators Association or its successor organization, each of whom shall serve a term of two years.</w:t>
      </w:r>
    </w:p>
    <w:p w14:paraId="250770C7"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u w:val="single"/>
        </w:rPr>
        <w:t>(2)</w:t>
      </w:r>
      <w:r w:rsidRPr="00467CAC">
        <w:rPr>
          <w:i/>
          <w:iCs/>
          <w:snapToGrid w:val="0"/>
          <w:szCs w:val="36"/>
          <w:u w:val="single"/>
        </w:rPr>
        <w:tab/>
        <w:t>A provision requiring that the association, body, or entity be subject to audits performed by the Legislative Audit Council.</w:t>
      </w:r>
    </w:p>
    <w:p w14:paraId="297E57CA"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u w:val="single"/>
        </w:rPr>
        <w:t>(3)</w:t>
      </w:r>
      <w:r w:rsidRPr="00467CAC">
        <w:rPr>
          <w:i/>
          <w:iCs/>
          <w:snapToGrid w:val="0"/>
          <w:szCs w:val="36"/>
          <w:u w:val="single"/>
        </w:rPr>
        <w:tab/>
        <w:t>A provision requiring that the association, body, or entity shall submit its annual budget to the General Assembly and be subject to appearing before the House Ways and Means Committee and the Senate Finance Committee.</w:t>
      </w:r>
    </w:p>
    <w:p w14:paraId="6EFA9D86"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u w:val="single"/>
        </w:rPr>
        <w:t>(4)</w:t>
      </w:r>
      <w:r w:rsidRPr="00467CAC">
        <w:rPr>
          <w:i/>
          <w:iCs/>
          <w:snapToGrid w:val="0"/>
          <w:szCs w:val="36"/>
          <w:u w:val="single"/>
        </w:rPr>
        <w:tab/>
        <w:t>A provision requiring that the association, body, or entity must be subject to legislative oversight as provided in Chapter 2, Title 2.</w:t>
      </w:r>
    </w:p>
    <w:p w14:paraId="1F79FFEA"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u w:val="single"/>
        </w:rPr>
        <w:t>(5)</w:t>
      </w:r>
      <w:r w:rsidRPr="00467CAC">
        <w:rPr>
          <w:i/>
          <w:iCs/>
          <w:snapToGrid w:val="0"/>
          <w:szCs w:val="36"/>
          <w:u w:val="single"/>
        </w:rPr>
        <w:tab/>
        <w:t>A provision requiring that the commissioner of the association, body, or entity shall file an annual Statement of Economic Interest with the South Carolina Ethics Commission.</w:t>
      </w:r>
    </w:p>
    <w:p w14:paraId="265B6C95"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u w:val="single"/>
        </w:rPr>
        <w:t>(6)</w:t>
      </w:r>
      <w:r w:rsidRPr="00467CAC">
        <w:rPr>
          <w:i/>
          <w:iCs/>
          <w:snapToGrid w:val="0"/>
          <w:szCs w:val="36"/>
          <w:u w:val="single"/>
        </w:rPr>
        <w:tab/>
        <w:t>A provision requiring that any employment contract with the commissioner of the association, body, or entity may not:</w:t>
      </w:r>
    </w:p>
    <w:p w14:paraId="1C6148ED"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rPr>
        <w:tab/>
      </w:r>
      <w:r w:rsidRPr="00467CAC">
        <w:rPr>
          <w:i/>
          <w:iCs/>
          <w:snapToGrid w:val="0"/>
          <w:szCs w:val="36"/>
          <w:u w:val="single"/>
        </w:rPr>
        <w:t>(a)</w:t>
      </w:r>
      <w:r w:rsidRPr="00467CAC">
        <w:rPr>
          <w:i/>
          <w:iCs/>
          <w:snapToGrid w:val="0"/>
          <w:szCs w:val="36"/>
          <w:u w:val="single"/>
        </w:rPr>
        <w:tab/>
        <w:t>exceed three years; or</w:t>
      </w:r>
    </w:p>
    <w:p w14:paraId="5B3779CC"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rPr>
        <w:tab/>
      </w:r>
      <w:r w:rsidRPr="00467CAC">
        <w:rPr>
          <w:i/>
          <w:iCs/>
          <w:snapToGrid w:val="0"/>
          <w:szCs w:val="36"/>
          <w:u w:val="single"/>
        </w:rPr>
        <w:t>(b)</w:t>
      </w:r>
      <w:r w:rsidRPr="00467CAC">
        <w:rPr>
          <w:i/>
          <w:iCs/>
          <w:snapToGrid w:val="0"/>
          <w:szCs w:val="36"/>
          <w:u w:val="single"/>
        </w:rPr>
        <w:tab/>
        <w:t>contain an automatic rollover provision.</w:t>
      </w:r>
    </w:p>
    <w:p w14:paraId="7A486ECF"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u w:val="single"/>
        </w:rPr>
        <w:t>(7)</w:t>
      </w:r>
      <w:r w:rsidRPr="00467CAC">
        <w:rPr>
          <w:i/>
          <w:iCs/>
          <w:snapToGrid w:val="0"/>
          <w:szCs w:val="36"/>
          <w:u w:val="single"/>
        </w:rPr>
        <w:tab/>
        <w:t>A provision requiring the use of a range of sanctions that:</w:t>
      </w:r>
    </w:p>
    <w:p w14:paraId="47CFE406"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rPr>
        <w:tab/>
      </w:r>
      <w:r w:rsidRPr="00467CAC">
        <w:rPr>
          <w:i/>
          <w:iCs/>
          <w:snapToGrid w:val="0"/>
          <w:szCs w:val="36"/>
          <w:u w:val="single"/>
        </w:rPr>
        <w:t>(a)</w:t>
      </w:r>
      <w:r w:rsidRPr="00467CAC">
        <w:rPr>
          <w:i/>
          <w:iCs/>
          <w:snapToGrid w:val="0"/>
          <w:szCs w:val="36"/>
          <w:u w:val="single"/>
        </w:rPr>
        <w:tab/>
        <w:t>may be applied to a student, coach, team, or program; and</w:t>
      </w:r>
    </w:p>
    <w:p w14:paraId="0D6B9885"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rPr>
        <w:tab/>
      </w:r>
      <w:r w:rsidRPr="00467CAC">
        <w:rPr>
          <w:i/>
          <w:iCs/>
          <w:snapToGrid w:val="0"/>
          <w:szCs w:val="36"/>
          <w:u w:val="single"/>
        </w:rPr>
        <w:t>(b)</w:t>
      </w:r>
      <w:r w:rsidRPr="00467CAC">
        <w:rPr>
          <w:i/>
          <w:iCs/>
          <w:snapToGrid w:val="0"/>
          <w:szCs w:val="36"/>
          <w:u w:val="single"/>
        </w:rPr>
        <w:tab/>
        <w:t>considers factors such as seriousness, frequency, and other relevant factors when there is a violation of the constitution, bylaws, rules, or other governing provisions of the association, body, or entity.</w:t>
      </w:r>
    </w:p>
    <w:p w14:paraId="73C6CDBA"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u w:val="single"/>
        </w:rPr>
        <w:t>(8)</w:t>
      </w:r>
      <w:r w:rsidRPr="00467CAC">
        <w:rPr>
          <w:i/>
          <w:iCs/>
          <w:snapToGrid w:val="0"/>
          <w:szCs w:val="36"/>
          <w:u w:val="single"/>
        </w:rPr>
        <w:tab/>
        <w:t>Provisions concerning private schools and charter schools that:</w:t>
      </w:r>
    </w:p>
    <w:p w14:paraId="2CCF473E"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rPr>
        <w:tab/>
      </w:r>
      <w:r w:rsidRPr="00467CAC">
        <w:rPr>
          <w:i/>
          <w:iCs/>
          <w:snapToGrid w:val="0"/>
          <w:szCs w:val="36"/>
          <w:u w:val="single"/>
        </w:rPr>
        <w:t>(a)</w:t>
      </w:r>
      <w:r w:rsidRPr="00467CAC">
        <w:rPr>
          <w:i/>
          <w:iCs/>
          <w:snapToGrid w:val="0"/>
          <w:szCs w:val="36"/>
          <w:u w:val="single"/>
        </w:rPr>
        <w:tab/>
        <w:t>afford a private school or a charter school the same rights and privileges that are enjoyed by all other members of the association, body, or entity;</w:t>
      </w:r>
    </w:p>
    <w:p w14:paraId="26ECD3F1"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rPr>
        <w:tab/>
      </w:r>
      <w:r w:rsidRPr="00467CAC">
        <w:rPr>
          <w:i/>
          <w:iCs/>
          <w:snapToGrid w:val="0"/>
          <w:szCs w:val="36"/>
          <w:u w:val="single"/>
        </w:rPr>
        <w:t>(b)</w:t>
      </w:r>
      <w:r w:rsidRPr="00467CAC">
        <w:rPr>
          <w:i/>
          <w:iCs/>
          <w:snapToGrid w:val="0"/>
          <w:szCs w:val="36"/>
          <w:u w:val="single"/>
        </w:rPr>
        <w:tab/>
        <w:t>prohibit expulsion of a private school or a charter school or the unreasonable withholding of the membership of a private school or a charter school based solely on its status as a private school or a charter school;</w:t>
      </w:r>
    </w:p>
    <w:p w14:paraId="668B83CA"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rPr>
        <w:tab/>
      </w:r>
      <w:r w:rsidRPr="00467CAC">
        <w:rPr>
          <w:i/>
          <w:iCs/>
          <w:snapToGrid w:val="0"/>
          <w:szCs w:val="36"/>
          <w:u w:val="single"/>
        </w:rPr>
        <w:t>(c)</w:t>
      </w:r>
      <w:r w:rsidRPr="00467CAC">
        <w:rPr>
          <w:i/>
          <w:iCs/>
          <w:snapToGrid w:val="0"/>
          <w:szCs w:val="36"/>
          <w:u w:val="single"/>
        </w:rPr>
        <w:tab/>
        <w:t>prohibit restrictions on the ability of a private school or a charter school to participate in interscholastic athletics including, but not limited to, state playoffs or championships;</w:t>
      </w:r>
    </w:p>
    <w:p w14:paraId="114BC1EA"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rPr>
        <w:tab/>
      </w:r>
      <w:r w:rsidRPr="00467CAC">
        <w:rPr>
          <w:i/>
          <w:iCs/>
          <w:snapToGrid w:val="0"/>
          <w:szCs w:val="36"/>
          <w:u w:val="single"/>
        </w:rPr>
        <w:t>(d)</w:t>
      </w:r>
      <w:r w:rsidRPr="00467CAC">
        <w:rPr>
          <w:i/>
          <w:iCs/>
          <w:snapToGrid w:val="0"/>
          <w:szCs w:val="36"/>
          <w:u w:val="single"/>
        </w:rPr>
        <w:tab/>
        <w:t>require the establishment of reasonable standards for the admission of private schools and charter schools as members of the association, body, or entity; and</w:t>
      </w:r>
    </w:p>
    <w:p w14:paraId="225AE635"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rPr>
        <w:tab/>
      </w:r>
      <w:r w:rsidRPr="00467CAC">
        <w:rPr>
          <w:i/>
          <w:iCs/>
          <w:snapToGrid w:val="0"/>
          <w:szCs w:val="36"/>
          <w:u w:val="single"/>
        </w:rPr>
        <w:t>(e)</w:t>
      </w:r>
      <w:r w:rsidRPr="00467CAC">
        <w:rPr>
          <w:i/>
          <w:iCs/>
          <w:snapToGrid w:val="0"/>
          <w:szCs w:val="36"/>
          <w:u w:val="single"/>
        </w:rPr>
        <w:tab/>
      </w:r>
      <w:r w:rsidRPr="00467CAC">
        <w:rPr>
          <w:i/>
          <w:iCs/>
          <w:snapToGrid w:val="0"/>
          <w:szCs w:val="36"/>
          <w:u w:val="single"/>
        </w:rPr>
        <w:tab/>
        <w:t>require that when a private school or a charter school is denied membership in the association, body, or entity, the school must be provided the reason or reasons for the rejection of its application for membership in writing within five business days after the denial.</w:t>
      </w:r>
    </w:p>
    <w:p w14:paraId="143E3B93"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u w:val="single"/>
        </w:rPr>
        <w:t>(9)</w:t>
      </w:r>
      <w:r w:rsidRPr="00467CAC">
        <w:rPr>
          <w:i/>
          <w:iCs/>
          <w:snapToGrid w:val="0"/>
          <w:szCs w:val="36"/>
          <w:u w:val="single"/>
        </w:rPr>
        <w:tab/>
        <w:t>A provision that guarantees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provided, however, all other rules or policies of the association, body, or entity must apply.</w:t>
      </w:r>
    </w:p>
    <w:p w14:paraId="32803259"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u w:val="single"/>
        </w:rPr>
        <w:t>(10)</w:t>
      </w:r>
      <w:r w:rsidRPr="00467CAC">
        <w:rPr>
          <w:i/>
          <w:iCs/>
          <w:snapToGrid w:val="0"/>
          <w:szCs w:val="36"/>
          <w:u w:val="single"/>
        </w:rPr>
        <w:tab/>
      </w:r>
      <w:r w:rsidRPr="00467CAC">
        <w:rPr>
          <w:i/>
          <w:iCs/>
          <w:snapToGrid w:val="0"/>
          <w:szCs w:val="36"/>
          <w:u w:val="single"/>
        </w:rPr>
        <w:tab/>
        <w:t>A provision that creates a uniform system applicable to all member schools at the varsity, sub-varsity, junior varsity, and middle school levels that establishes fines for the cancellation of a scheduled contest regardless of whether the contest is in-region or out-of-region, including for the refusal of a member school to schedule a mandatory region contest with another member school within the same region, including, but not limited to, requirements that:</w:t>
      </w:r>
    </w:p>
    <w:p w14:paraId="7B183FCB"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rPr>
        <w:tab/>
      </w:r>
      <w:r w:rsidRPr="00467CAC">
        <w:rPr>
          <w:i/>
          <w:iCs/>
          <w:snapToGrid w:val="0"/>
          <w:szCs w:val="36"/>
          <w:u w:val="single"/>
        </w:rPr>
        <w:t>(a)</w:t>
      </w:r>
      <w:r w:rsidRPr="00467CAC">
        <w:rPr>
          <w:i/>
          <w:iCs/>
          <w:snapToGrid w:val="0"/>
          <w:szCs w:val="36"/>
          <w:u w:val="single"/>
        </w:rPr>
        <w:tab/>
        <w:t>a school which cancels a scheduled contest must be fined an amount equal to the cost incurred for officials, tickets, and concessions or one thousand dollars, whichever is greater; and</w:t>
      </w:r>
    </w:p>
    <w:p w14:paraId="6C54492D"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rPr>
        <w:tab/>
      </w:r>
      <w:r w:rsidRPr="00467CAC">
        <w:rPr>
          <w:i/>
          <w:iCs/>
          <w:snapToGrid w:val="0"/>
          <w:szCs w:val="36"/>
          <w:u w:val="single"/>
        </w:rPr>
        <w:t>(b)</w:t>
      </w:r>
      <w:r w:rsidRPr="00467CAC">
        <w:rPr>
          <w:i/>
          <w:iCs/>
          <w:snapToGrid w:val="0"/>
          <w:szCs w:val="36"/>
          <w:u w:val="single"/>
        </w:rPr>
        <w:tab/>
        <w:t>a waiver of the fine may be granted only if the contest is rescheduled or cancelled for a documented health or safety reason, in which case the school may not be fined.</w:t>
      </w:r>
    </w:p>
    <w:p w14:paraId="78883C0E"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u w:val="single"/>
        </w:rPr>
        <w:t>(11)</w:t>
      </w:r>
      <w:r w:rsidRPr="00467CAC">
        <w:rPr>
          <w:i/>
          <w:iCs/>
          <w:snapToGrid w:val="0"/>
          <w:szCs w:val="36"/>
          <w:u w:val="single"/>
        </w:rPr>
        <w:tab/>
      </w:r>
      <w:r w:rsidRPr="00467CAC">
        <w:rPr>
          <w:i/>
          <w:iCs/>
          <w:snapToGrid w:val="0"/>
          <w:szCs w:val="36"/>
          <w:u w:val="single"/>
        </w:rPr>
        <w:tab/>
        <w:t>A total provision that prohibits students from earning compensation from the use of their names, images, or likenesses (NIL).</w:t>
      </w:r>
    </w:p>
    <w:p w14:paraId="1D74D6E8"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u w:val="single"/>
        </w:rPr>
        <w:t>(12)</w:t>
      </w:r>
      <w:r w:rsidRPr="00467CAC">
        <w:rPr>
          <w:i/>
          <w:iCs/>
          <w:snapToGrid w:val="0"/>
          <w:szCs w:val="36"/>
          <w:u w:val="single"/>
        </w:rPr>
        <w:tab/>
      </w:r>
      <w:r w:rsidRPr="00467CAC">
        <w:rPr>
          <w:i/>
          <w:iCs/>
          <w:snapToGrid w:val="0"/>
          <w:szCs w:val="36"/>
          <w:u w:val="single"/>
        </w:rPr>
        <w:tab/>
        <w:t>A provision that allows an individual student who attends a private school in this State to have the opportunity to try out for and, if selected, participate in an interscholastic athletic program offered at a public school in the district if the:</w:t>
      </w:r>
    </w:p>
    <w:p w14:paraId="26653276"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rPr>
        <w:tab/>
      </w:r>
      <w:r w:rsidRPr="00467CAC">
        <w:rPr>
          <w:i/>
          <w:iCs/>
          <w:snapToGrid w:val="0"/>
          <w:szCs w:val="36"/>
          <w:u w:val="single"/>
        </w:rPr>
        <w:t>(a)</w:t>
      </w:r>
      <w:r w:rsidRPr="00467CAC">
        <w:rPr>
          <w:i/>
          <w:iCs/>
          <w:snapToGrid w:val="0"/>
          <w:szCs w:val="36"/>
          <w:u w:val="single"/>
        </w:rPr>
        <w:tab/>
        <w:t>student resides within the attendance zone boundaries of the public school;</w:t>
      </w:r>
    </w:p>
    <w:p w14:paraId="134DAAD7"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rPr>
        <w:tab/>
      </w:r>
      <w:r w:rsidRPr="00467CAC">
        <w:rPr>
          <w:i/>
          <w:iCs/>
          <w:snapToGrid w:val="0"/>
          <w:szCs w:val="36"/>
          <w:u w:val="single"/>
        </w:rPr>
        <w:t>(b)</w:t>
      </w:r>
      <w:r w:rsidRPr="00467CAC">
        <w:rPr>
          <w:i/>
          <w:iCs/>
          <w:snapToGrid w:val="0"/>
          <w:szCs w:val="36"/>
          <w:u w:val="single"/>
        </w:rPr>
        <w:tab/>
        <w:t>private school which the student attends is not a member of the South Carolina High School League;</w:t>
      </w:r>
    </w:p>
    <w:p w14:paraId="259FC902"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rPr>
        <w:tab/>
      </w:r>
      <w:r w:rsidRPr="00467CAC">
        <w:rPr>
          <w:i/>
          <w:iCs/>
          <w:snapToGrid w:val="0"/>
          <w:szCs w:val="36"/>
          <w:u w:val="single"/>
        </w:rPr>
        <w:t>(c)</w:t>
      </w:r>
      <w:r w:rsidRPr="00467CAC">
        <w:rPr>
          <w:i/>
          <w:iCs/>
          <w:snapToGrid w:val="0"/>
          <w:szCs w:val="36"/>
          <w:u w:val="single"/>
        </w:rPr>
        <w:tab/>
        <w:t>private school which the student attends does not offer the particular sport for the student's gender;</w:t>
      </w:r>
    </w:p>
    <w:p w14:paraId="7DEF0F77"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rPr>
        <w:tab/>
      </w:r>
      <w:r w:rsidRPr="00467CAC">
        <w:rPr>
          <w:i/>
          <w:iCs/>
          <w:snapToGrid w:val="0"/>
          <w:szCs w:val="36"/>
          <w:u w:val="single"/>
        </w:rPr>
        <w:t>(d)</w:t>
      </w:r>
      <w:r w:rsidRPr="00467CAC">
        <w:rPr>
          <w:i/>
          <w:iCs/>
          <w:snapToGrid w:val="0"/>
          <w:szCs w:val="36"/>
          <w:u w:val="single"/>
        </w:rPr>
        <w:tab/>
        <w:t>particular sport in which the student seeks to participate is offered at the public school located in the attendance zone where the student resides;</w:t>
      </w:r>
    </w:p>
    <w:p w14:paraId="57313BD8"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rPr>
        <w:tab/>
      </w:r>
      <w:r w:rsidRPr="00467CAC">
        <w:rPr>
          <w:i/>
          <w:iCs/>
          <w:snapToGrid w:val="0"/>
          <w:szCs w:val="36"/>
          <w:u w:val="single"/>
        </w:rPr>
        <w:t>(e)</w:t>
      </w:r>
      <w:r w:rsidRPr="00467CAC">
        <w:rPr>
          <w:i/>
          <w:iCs/>
          <w:snapToGrid w:val="0"/>
          <w:szCs w:val="36"/>
          <w:u w:val="single"/>
        </w:rPr>
        <w:tab/>
      </w:r>
      <w:r w:rsidRPr="00467CAC">
        <w:rPr>
          <w:i/>
          <w:iCs/>
          <w:snapToGrid w:val="0"/>
          <w:szCs w:val="36"/>
          <w:u w:val="single"/>
        </w:rPr>
        <w:tab/>
        <w:t>student notifies the superintendent of the public school district in writing of his intent to try out in the particular sport as a representative of the public school before the beginning date of the season for the sport in which he wishes to try out;</w:t>
      </w:r>
    </w:p>
    <w:p w14:paraId="16D1B1CD"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rPr>
        <w:tab/>
      </w:r>
      <w:r w:rsidRPr="00467CAC">
        <w:rPr>
          <w:i/>
          <w:iCs/>
          <w:snapToGrid w:val="0"/>
          <w:szCs w:val="36"/>
          <w:u w:val="single"/>
        </w:rPr>
        <w:t>(f)</w:t>
      </w:r>
      <w:r w:rsidRPr="00467CAC">
        <w:rPr>
          <w:i/>
          <w:iCs/>
          <w:snapToGrid w:val="0"/>
          <w:szCs w:val="36"/>
          <w:u w:val="single"/>
        </w:rPr>
        <w:tab/>
      </w:r>
      <w:r w:rsidRPr="00467CAC">
        <w:rPr>
          <w:i/>
          <w:iCs/>
          <w:snapToGrid w:val="0"/>
          <w:szCs w:val="36"/>
          <w:u w:val="single"/>
        </w:rPr>
        <w:tab/>
        <w:t>student pays for all sport-specific fees charged by the public school for an individual student to participate in the particular sport;</w:t>
      </w:r>
    </w:p>
    <w:p w14:paraId="059EC145"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rPr>
        <w:tab/>
      </w:r>
      <w:r w:rsidRPr="00467CAC">
        <w:rPr>
          <w:i/>
          <w:iCs/>
          <w:snapToGrid w:val="0"/>
          <w:szCs w:val="36"/>
          <w:u w:val="single"/>
        </w:rPr>
        <w:t>(g)</w:t>
      </w:r>
      <w:r w:rsidRPr="00467CAC">
        <w:rPr>
          <w:i/>
          <w:iCs/>
          <w:snapToGrid w:val="0"/>
          <w:szCs w:val="36"/>
          <w:u w:val="single"/>
        </w:rPr>
        <w:tab/>
        <w:t>student meets all public school district eligibility requirements, except for the:</w:t>
      </w:r>
    </w:p>
    <w:p w14:paraId="36692598"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rPr>
        <w:tab/>
      </w:r>
      <w:r w:rsidRPr="00467CAC">
        <w:rPr>
          <w:i/>
          <w:iCs/>
          <w:snapToGrid w:val="0"/>
          <w:szCs w:val="36"/>
        </w:rPr>
        <w:tab/>
      </w:r>
      <w:r w:rsidRPr="00467CAC">
        <w:rPr>
          <w:i/>
          <w:iCs/>
          <w:snapToGrid w:val="0"/>
          <w:szCs w:val="36"/>
          <w:u w:val="single"/>
        </w:rPr>
        <w:t>(i)</w:t>
      </w:r>
      <w:r w:rsidRPr="00467CAC">
        <w:rPr>
          <w:i/>
          <w:iCs/>
          <w:snapToGrid w:val="0"/>
          <w:szCs w:val="36"/>
          <w:u w:val="single"/>
        </w:rPr>
        <w:tab/>
        <w:t>class and enrollment requirements of the school district; and</w:t>
      </w:r>
    </w:p>
    <w:p w14:paraId="7AD41487"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rPr>
        <w:tab/>
      </w:r>
      <w:r w:rsidRPr="00467CAC">
        <w:rPr>
          <w:i/>
          <w:iCs/>
          <w:snapToGrid w:val="0"/>
          <w:szCs w:val="36"/>
        </w:rPr>
        <w:tab/>
      </w:r>
      <w:r w:rsidRPr="00467CAC">
        <w:rPr>
          <w:i/>
          <w:iCs/>
          <w:snapToGrid w:val="0"/>
          <w:szCs w:val="36"/>
          <w:u w:val="single"/>
        </w:rPr>
        <w:t>(ii)</w:t>
      </w:r>
      <w:r w:rsidRPr="00467CAC">
        <w:rPr>
          <w:i/>
          <w:iCs/>
          <w:snapToGrid w:val="0"/>
          <w:szCs w:val="36"/>
          <w:u w:val="single"/>
        </w:rPr>
        <w:tab/>
      </w:r>
      <w:r w:rsidRPr="00467CAC">
        <w:rPr>
          <w:i/>
          <w:iCs/>
          <w:snapToGrid w:val="0"/>
          <w:szCs w:val="36"/>
          <w:u w:val="single"/>
        </w:rPr>
        <w:tab/>
        <w:t>class and enrollment requirements of the association which administers the interscholastic sports;</w:t>
      </w:r>
    </w:p>
    <w:p w14:paraId="352476DB"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rPr>
        <w:tab/>
      </w:r>
      <w:r w:rsidRPr="00467CAC">
        <w:rPr>
          <w:i/>
          <w:iCs/>
          <w:snapToGrid w:val="0"/>
          <w:szCs w:val="36"/>
          <w:u w:val="single"/>
        </w:rPr>
        <w:t>(h)</w:t>
      </w:r>
      <w:r w:rsidRPr="00467CAC">
        <w:rPr>
          <w:i/>
          <w:iCs/>
          <w:snapToGrid w:val="0"/>
          <w:szCs w:val="36"/>
          <w:u w:val="single"/>
        </w:rPr>
        <w:tab/>
        <w:t>student and the student's parent or guardian agrees for the student to be subject to the code of conduct of the public school; and</w:t>
      </w:r>
    </w:p>
    <w:p w14:paraId="52F0741E"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rPr>
        <w:tab/>
      </w:r>
      <w:r w:rsidRPr="00467CAC">
        <w:rPr>
          <w:i/>
          <w:iCs/>
          <w:snapToGrid w:val="0"/>
          <w:szCs w:val="36"/>
          <w:u w:val="single"/>
        </w:rPr>
        <w:t>(i)</w:t>
      </w:r>
      <w:r w:rsidRPr="00467CAC">
        <w:rPr>
          <w:i/>
          <w:iCs/>
          <w:snapToGrid w:val="0"/>
          <w:szCs w:val="36"/>
          <w:u w:val="single"/>
        </w:rPr>
        <w:tab/>
        <w:t>student has not been expelled from the same public school during the same academic year.</w:t>
      </w:r>
    </w:p>
    <w:p w14:paraId="6DA38474"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u w:val="single"/>
        </w:rPr>
        <w:t>(13)</w:t>
      </w:r>
      <w:r w:rsidRPr="00467CAC">
        <w:rPr>
          <w:i/>
          <w:iCs/>
          <w:snapToGrid w:val="0"/>
          <w:szCs w:val="36"/>
          <w:u w:val="single"/>
        </w:rPr>
        <w:tab/>
      </w:r>
      <w:r w:rsidRPr="00467CAC">
        <w:rPr>
          <w:i/>
          <w:iCs/>
          <w:snapToGrid w:val="0"/>
          <w:szCs w:val="36"/>
          <w:u w:val="single"/>
        </w:rPr>
        <w:tab/>
        <w:t>A provision that allows the participation of private school students in interscholastic athletic programs supervised by the entity.</w:t>
      </w:r>
    </w:p>
    <w:p w14:paraId="351D4303"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u w:val="single"/>
        </w:rPr>
        <w:t>(14)</w:t>
      </w:r>
      <w:r w:rsidRPr="00467CAC">
        <w:rPr>
          <w:i/>
          <w:iCs/>
          <w:snapToGrid w:val="0"/>
          <w:szCs w:val="36"/>
          <w:u w:val="single"/>
        </w:rPr>
        <w:tab/>
      </w:r>
      <w:r w:rsidRPr="00467CAC">
        <w:rPr>
          <w:i/>
          <w:iCs/>
          <w:snapToGrid w:val="0"/>
          <w:szCs w:val="36"/>
          <w:u w:val="single"/>
        </w:rPr>
        <w:tab/>
        <w:t>A provision that establishes uniform eligibility requirements for new students to participate in interscholastic athletics. These eligibility requirements may not be more restrictive in language or application than the rules or policies of the association, body, or entity that were in effect on January 1, 2020.</w:t>
      </w:r>
    </w:p>
    <w:p w14:paraId="3EA0A115"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u w:val="single"/>
        </w:rPr>
        <w:t>(15)</w:t>
      </w:r>
      <w:r w:rsidRPr="00467CAC">
        <w:rPr>
          <w:i/>
          <w:iCs/>
          <w:snapToGrid w:val="0"/>
          <w:szCs w:val="36"/>
          <w:u w:val="single"/>
        </w:rPr>
        <w:tab/>
      </w:r>
      <w:r w:rsidRPr="00467CAC">
        <w:rPr>
          <w:i/>
          <w:iCs/>
          <w:snapToGrid w:val="0"/>
          <w:szCs w:val="36"/>
          <w:u w:val="single"/>
        </w:rPr>
        <w:tab/>
        <w:t>A provision that the association, body, or entity may not apply public school academic, athletic, or extracurricular policies or procedures to any private school that a student attends if the student also participates in a public high school league sport pursuant to the terms of this chapter, except for requirements related to maintaining a certain grade-point average and grade level for participating in and attending regularly scheduled practices of the sports team.</w:t>
      </w:r>
    </w:p>
    <w:p w14:paraId="3350780C"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u w:val="single"/>
        </w:rPr>
        <w:t>(16)</w:t>
      </w:r>
      <w:r w:rsidRPr="00467CAC">
        <w:rPr>
          <w:i/>
          <w:iCs/>
          <w:snapToGrid w:val="0"/>
          <w:szCs w:val="36"/>
          <w:u w:val="single"/>
        </w:rPr>
        <w:tab/>
      </w:r>
      <w:r w:rsidRPr="00467CAC">
        <w:rPr>
          <w:i/>
          <w:iCs/>
          <w:snapToGrid w:val="0"/>
          <w:szCs w:val="36"/>
          <w:u w:val="single"/>
        </w:rPr>
        <w:tab/>
        <w:t>A provision that the association, body, or entity shall establish a multiplier system for the purpose of classification that considers a school's geographic location, student population, and performance in each sport in which it participates.</w:t>
      </w:r>
    </w:p>
    <w:p w14:paraId="311A40E6"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u w:val="single"/>
        </w:rPr>
        <w:t>(B)</w:t>
      </w:r>
      <w:r w:rsidRPr="00467CAC">
        <w:rPr>
          <w:i/>
          <w:iCs/>
          <w:snapToGrid w:val="0"/>
          <w:szCs w:val="36"/>
          <w:u w:val="single"/>
        </w:rPr>
        <w:tab/>
        <w:t>Notwithstanding any athlete transfer rules and policies adopted by the association, body, or entity, a student who attends a school outside of his attendance zone may immediately participate in interscholastic competitions if the student is otherwise academically eligible and the following conditions are met:</w:t>
      </w:r>
    </w:p>
    <w:p w14:paraId="5738778B"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u w:val="single"/>
        </w:rPr>
        <w:t>(1)</w:t>
      </w:r>
      <w:r w:rsidRPr="00467CAC">
        <w:rPr>
          <w:i/>
          <w:iCs/>
          <w:snapToGrid w:val="0"/>
          <w:szCs w:val="36"/>
          <w:u w:val="single"/>
        </w:rPr>
        <w:tab/>
        <w:t>for students enrolled in middle school, the association shall allow a one-time transfer after eligibility is established in the seventh grade; and</w:t>
      </w:r>
    </w:p>
    <w:p w14:paraId="2C4EEDFB"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u w:val="single"/>
        </w:rPr>
        <w:t>(2)</w:t>
      </w:r>
      <w:r w:rsidRPr="00467CAC">
        <w:rPr>
          <w:i/>
          <w:iCs/>
          <w:snapToGrid w:val="0"/>
          <w:szCs w:val="36"/>
          <w:u w:val="single"/>
        </w:rPr>
        <w:tab/>
        <w:t>for students enrolled in high school, the association shall allow a one-time transfer after eligibility is established in the ninth grade.</w:t>
      </w:r>
    </w:p>
    <w:p w14:paraId="6B0C91E5"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u w:val="single"/>
        </w:rPr>
        <w:t>(C)</w:t>
      </w:r>
      <w:r w:rsidRPr="00467CAC">
        <w:rPr>
          <w:i/>
          <w:iCs/>
          <w:snapToGrid w:val="0"/>
          <w:szCs w:val="36"/>
          <w:u w:val="single"/>
        </w:rPr>
        <w:tab/>
        <w:t>The association, body, or entity shall establish an appeals process through which appeals of decisions by the association, body, or entity may be made to a disinterested third-party appellate panel. The panel must consist of seven members who serve four-year terms, with one person appointed by the delegation of each congressional district.</w:t>
      </w:r>
    </w:p>
    <w:p w14:paraId="5C45E49E"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u w:val="single"/>
        </w:rPr>
        <w:t>(D)(1)</w:t>
      </w:r>
      <w:r w:rsidRPr="00467CAC">
        <w:rPr>
          <w:i/>
          <w:iCs/>
          <w:snapToGrid w:val="0"/>
          <w:szCs w:val="36"/>
          <w:u w:val="single"/>
        </w:rPr>
        <w:tab/>
        <w:t>A member of the panel shall serve until his successor is appointed and qualified. A vacancy on the panel must be filled in the manner of the original appointment.</w:t>
      </w:r>
    </w:p>
    <w:p w14:paraId="006066EE"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u w:val="single"/>
        </w:rPr>
        <w:t>(2)</w:t>
      </w:r>
      <w:r w:rsidRPr="00467CAC">
        <w:rPr>
          <w:i/>
          <w:iCs/>
          <w:snapToGrid w:val="0"/>
          <w:szCs w:val="36"/>
          <w:u w:val="single"/>
        </w:rPr>
        <w:tab/>
        <w:t>Members of the appellate panel may not concurrently serve as officers of the association, body, or entity and may not have served as a member of the executive committee within the three-year period immediately preceding their appointment to the appellate panel.</w:t>
      </w:r>
    </w:p>
    <w:p w14:paraId="0D5970A9"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u w:val="single"/>
        </w:rPr>
        <w:t>(3)</w:t>
      </w:r>
      <w:r w:rsidRPr="00467CAC">
        <w:rPr>
          <w:i/>
          <w:iCs/>
          <w:snapToGrid w:val="0"/>
          <w:szCs w:val="36"/>
          <w:u w:val="single"/>
        </w:rPr>
        <w:tab/>
        <w:t>Principals and superintendents may appeal a ruling of the association, body, or entity to the panel. The appellate panel also must provide the final ruling in any appeal brought against a decision of the association, body, or entity.</w:t>
      </w:r>
    </w:p>
    <w:p w14:paraId="3B43BFB7"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u w:val="single"/>
        </w:rPr>
        <w:t>(E)</w:t>
      </w:r>
      <w:r w:rsidRPr="00467CAC">
        <w:rPr>
          <w:i/>
          <w:iCs/>
          <w:snapToGrid w:val="0"/>
          <w:szCs w:val="36"/>
          <w:u w:val="single"/>
        </w:rPr>
        <w:tab/>
        <w:t>The association shall establish and ensure a procedure for emergency appeals to be held and decided upon in an expedited manner if the normal appellate process would prohibit the participation of a student, team, program, or school in an athletic event, to include competitions and practices.</w:t>
      </w:r>
    </w:p>
    <w:p w14:paraId="311E99CB"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u w:val="single"/>
        </w:rPr>
        <w:t>(F)</w:t>
      </w:r>
      <w:r w:rsidRPr="00467CAC">
        <w:rPr>
          <w:i/>
          <w:iCs/>
          <w:snapToGrid w:val="0"/>
          <w:szCs w:val="36"/>
          <w:u w:val="single"/>
        </w:rPr>
        <w:tab/>
        <w:t>The High School Athletics Oversight and Accountability Committee shall be established to examine and study the operations and management of the South Carolina High School League and public school athletics.</w:t>
      </w:r>
    </w:p>
    <w:p w14:paraId="7DFEC347"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u w:val="single"/>
        </w:rPr>
        <w:t>(G)</w:t>
      </w:r>
      <w:r w:rsidRPr="00467CAC">
        <w:rPr>
          <w:i/>
          <w:iCs/>
          <w:snapToGrid w:val="0"/>
          <w:szCs w:val="36"/>
          <w:u w:val="single"/>
        </w:rPr>
        <w:tab/>
        <w:t>The committee must consist of nine members, including:</w:t>
      </w:r>
    </w:p>
    <w:p w14:paraId="31968663"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u w:val="single"/>
        </w:rPr>
        <w:t>(1)</w:t>
      </w:r>
      <w:r w:rsidRPr="00467CAC">
        <w:rPr>
          <w:i/>
          <w:iCs/>
          <w:snapToGrid w:val="0"/>
          <w:szCs w:val="36"/>
          <w:u w:val="single"/>
        </w:rPr>
        <w:tab/>
        <w:t>three members of the Senate appointed by the President of the Senate;</w:t>
      </w:r>
    </w:p>
    <w:p w14:paraId="76AE46B9"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u w:val="single"/>
        </w:rPr>
        <w:t>(2)</w:t>
      </w:r>
      <w:r w:rsidRPr="00467CAC">
        <w:rPr>
          <w:i/>
          <w:iCs/>
          <w:snapToGrid w:val="0"/>
          <w:szCs w:val="36"/>
          <w:u w:val="single"/>
        </w:rPr>
        <w:tab/>
        <w:t>three members of the House of Representatives appointed by the Speaker of the House; and</w:t>
      </w:r>
    </w:p>
    <w:p w14:paraId="16DC2158"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rPr>
        <w:tab/>
      </w:r>
      <w:r w:rsidRPr="00467CAC">
        <w:rPr>
          <w:i/>
          <w:iCs/>
          <w:snapToGrid w:val="0"/>
          <w:szCs w:val="36"/>
          <w:u w:val="single"/>
        </w:rPr>
        <w:t>(3)</w:t>
      </w:r>
      <w:r w:rsidRPr="00467CAC">
        <w:rPr>
          <w:i/>
          <w:iCs/>
          <w:snapToGrid w:val="0"/>
          <w:szCs w:val="36"/>
          <w:u w:val="single"/>
        </w:rPr>
        <w:tab/>
        <w:t>three members appointed by the Governor.</w:t>
      </w:r>
    </w:p>
    <w:p w14:paraId="15F7E372" w14:textId="77777777" w:rsidR="00646B12" w:rsidRPr="00467CAC" w:rsidRDefault="00646B12" w:rsidP="00646B12">
      <w:pPr>
        <w:widowControl w:val="0"/>
        <w:rPr>
          <w:i/>
          <w:iCs/>
          <w:snapToGrid w:val="0"/>
          <w:szCs w:val="36"/>
        </w:rPr>
      </w:pPr>
      <w:r w:rsidRPr="00467CAC">
        <w:rPr>
          <w:i/>
          <w:iCs/>
          <w:snapToGrid w:val="0"/>
          <w:szCs w:val="36"/>
        </w:rPr>
        <w:tab/>
      </w:r>
      <w:r w:rsidRPr="00467CAC">
        <w:rPr>
          <w:i/>
          <w:iCs/>
          <w:snapToGrid w:val="0"/>
          <w:szCs w:val="36"/>
          <w:u w:val="single"/>
        </w:rPr>
        <w:t>(H)</w:t>
      </w:r>
      <w:r w:rsidRPr="00467CAC">
        <w:rPr>
          <w:i/>
          <w:iCs/>
          <w:snapToGrid w:val="0"/>
          <w:szCs w:val="36"/>
          <w:u w:val="single"/>
        </w:rPr>
        <w:tab/>
        <w:t>The Senate Education Committee and the House Education and Public Works Committee shall provide appropriate staffing and meeting facilities for the committee.</w:t>
      </w:r>
    </w:p>
    <w:p w14:paraId="61DD41E9" w14:textId="77777777" w:rsidR="00646B12" w:rsidRPr="00467CAC" w:rsidRDefault="00646B12" w:rsidP="00646B12">
      <w:pPr>
        <w:widowControl w:val="0"/>
        <w:rPr>
          <w:snapToGrid w:val="0"/>
        </w:rPr>
      </w:pPr>
      <w:r w:rsidRPr="00467CAC">
        <w:rPr>
          <w:i/>
          <w:iCs/>
          <w:snapToGrid w:val="0"/>
          <w:szCs w:val="36"/>
        </w:rPr>
        <w:tab/>
      </w:r>
      <w:r w:rsidRPr="00467CAC">
        <w:rPr>
          <w:i/>
          <w:iCs/>
          <w:snapToGrid w:val="0"/>
          <w:szCs w:val="36"/>
          <w:u w:val="single"/>
        </w:rPr>
        <w:t>(I)</w:t>
      </w:r>
      <w:r w:rsidRPr="00467CAC">
        <w:rPr>
          <w:i/>
          <w:iCs/>
          <w:snapToGrid w:val="0"/>
          <w:szCs w:val="36"/>
          <w:u w:val="single"/>
        </w:rPr>
        <w:tab/>
        <w:t>The committee shall report findings to the Governor and General Assembly before June 30, 2027, at which time the committee is dissolved.</w:t>
      </w:r>
      <w:r w:rsidRPr="00467CAC">
        <w:rPr>
          <w:snapToGrid w:val="0"/>
          <w:szCs w:val="36"/>
        </w:rPr>
        <w:t>/</w:t>
      </w:r>
    </w:p>
    <w:p w14:paraId="00367C03" w14:textId="77777777" w:rsidR="00646B12" w:rsidRPr="00467CAC" w:rsidRDefault="00646B12" w:rsidP="00646B12">
      <w:pPr>
        <w:widowControl w:val="0"/>
        <w:rPr>
          <w:snapToGrid w:val="0"/>
        </w:rPr>
      </w:pPr>
      <w:r w:rsidRPr="00467CAC">
        <w:rPr>
          <w:snapToGrid w:val="0"/>
        </w:rPr>
        <w:t>Renumber sections to conform.</w:t>
      </w:r>
    </w:p>
    <w:p w14:paraId="1912EEAB" w14:textId="77777777" w:rsidR="00646B12" w:rsidRDefault="00646B12" w:rsidP="00646B12">
      <w:pPr>
        <w:widowControl w:val="0"/>
      </w:pPr>
      <w:r w:rsidRPr="00467CAC">
        <w:rPr>
          <w:snapToGrid w:val="0"/>
        </w:rPr>
        <w:t>Amend totals and titles to conform.</w:t>
      </w:r>
    </w:p>
    <w:p w14:paraId="0D8B18D4" w14:textId="065AC315" w:rsidR="00646B12" w:rsidRDefault="00646B12" w:rsidP="00646B12">
      <w:pPr>
        <w:widowControl w:val="0"/>
      </w:pPr>
    </w:p>
    <w:p w14:paraId="2B512E58" w14:textId="77777777" w:rsidR="00646B12" w:rsidRDefault="00646B12" w:rsidP="00646B12">
      <w:r>
        <w:t>Rep. HAYES explained the amendment.</w:t>
      </w:r>
    </w:p>
    <w:p w14:paraId="05A44E03" w14:textId="77777777" w:rsidR="00646B12" w:rsidRDefault="00646B12" w:rsidP="00646B12">
      <w:r>
        <w:t>The amendment was then adopted.</w:t>
      </w:r>
    </w:p>
    <w:p w14:paraId="5F657516" w14:textId="0B518915" w:rsidR="00646B12" w:rsidRDefault="00646B12" w:rsidP="00646B12"/>
    <w:p w14:paraId="646BA1C2" w14:textId="77777777" w:rsidR="00646B12" w:rsidRPr="00393BAB" w:rsidRDefault="00646B12" w:rsidP="00646B12">
      <w:pPr>
        <w:widowControl w:val="0"/>
        <w:rPr>
          <w:snapToGrid w:val="0"/>
        </w:rPr>
      </w:pPr>
      <w:r w:rsidRPr="00393BAB">
        <w:rPr>
          <w:snapToGrid w:val="0"/>
        </w:rPr>
        <w:t>Rep. ERICKSON proposed the following Amendment No. 88 (Doc Name h:\legwork\house\amend\h-wm\011\home school students.docx), which was adopted:</w:t>
      </w:r>
    </w:p>
    <w:p w14:paraId="5249B092" w14:textId="77777777" w:rsidR="00646B12" w:rsidRPr="00393BAB" w:rsidRDefault="00646B12" w:rsidP="00646B12">
      <w:pPr>
        <w:widowControl w:val="0"/>
        <w:rPr>
          <w:snapToGrid w:val="0"/>
        </w:rPr>
      </w:pPr>
      <w:r w:rsidRPr="00393BAB">
        <w:rPr>
          <w:snapToGrid w:val="0"/>
        </w:rPr>
        <w:t>Amend the bill, as and if amended, Part IB, Section 1, DEPARTMENT OF EDUCATION, page 309, after line 33, by adding an appropriately numbered proviso to read:</w:t>
      </w:r>
    </w:p>
    <w:p w14:paraId="7007BA3C" w14:textId="00CE388C" w:rsidR="00646B12" w:rsidRPr="00393BAB" w:rsidRDefault="00646B12" w:rsidP="00646B12">
      <w:pPr>
        <w:widowControl w:val="0"/>
        <w:rPr>
          <w:snapToGrid w:val="0"/>
        </w:rPr>
      </w:pPr>
      <w:r w:rsidRPr="00393BAB">
        <w:rPr>
          <w:snapToGrid w:val="0"/>
        </w:rPr>
        <w:t>/</w:t>
      </w:r>
      <w:r w:rsidRPr="00393BAB">
        <w:rPr>
          <w:i/>
          <w:iCs/>
          <w:snapToGrid w:val="0"/>
          <w:u w:val="single"/>
        </w:rPr>
        <w:t>(SDE: Home School Students)  For the current fiscal year, Section 59-63-100(A)(3), relating to participation in interscholastic activities of public school districts by home school, charter school, and Governor's school students, is suspended.  For purposes of this proviso, “home school student” means a child taught in accordance with Sections 59-65-40, 59-65-45, or 59-65-47 and who has been taught in accordance with one of these sections for a full academic year prior to participating in an interscholastic activity. The requirement of being taught for one full academic year as a home school student before being granted eligibility for interscholastic activity is waived if the student attended a public or private school within the previous academic year and was not expelled, assigned to an alternative school for disciplinary reasons, or earned a grade point average of 1.0 or higher.</w:t>
      </w:r>
      <w:r w:rsidRPr="00393BAB">
        <w:rPr>
          <w:iCs/>
          <w:snapToGrid w:val="0"/>
        </w:rPr>
        <w:t xml:space="preserve"> </w:t>
      </w:r>
      <w:r w:rsidRPr="00393BAB">
        <w:rPr>
          <w:snapToGrid w:val="0"/>
        </w:rPr>
        <w:t>/</w:t>
      </w:r>
    </w:p>
    <w:p w14:paraId="738090E5" w14:textId="77777777" w:rsidR="00646B12" w:rsidRPr="00393BAB" w:rsidRDefault="00646B12" w:rsidP="00646B12">
      <w:pPr>
        <w:widowControl w:val="0"/>
        <w:rPr>
          <w:snapToGrid w:val="0"/>
        </w:rPr>
      </w:pPr>
      <w:r w:rsidRPr="00393BAB">
        <w:rPr>
          <w:snapToGrid w:val="0"/>
        </w:rPr>
        <w:t>Renumber sections to conform.</w:t>
      </w:r>
    </w:p>
    <w:p w14:paraId="462BCE84" w14:textId="77777777" w:rsidR="00646B12" w:rsidRDefault="00646B12" w:rsidP="00646B12">
      <w:pPr>
        <w:widowControl w:val="0"/>
      </w:pPr>
      <w:r w:rsidRPr="00393BAB">
        <w:rPr>
          <w:snapToGrid w:val="0"/>
        </w:rPr>
        <w:t>Amend totals and titles to conform.</w:t>
      </w:r>
    </w:p>
    <w:p w14:paraId="5598395B" w14:textId="199E71F3" w:rsidR="00646B12" w:rsidRDefault="00646B12" w:rsidP="00646B12">
      <w:pPr>
        <w:widowControl w:val="0"/>
      </w:pPr>
    </w:p>
    <w:p w14:paraId="10298DBC" w14:textId="77777777" w:rsidR="00646B12" w:rsidRDefault="00646B12" w:rsidP="00646B12">
      <w:r>
        <w:t>Rep. ERICKSON explained the amendment.</w:t>
      </w:r>
    </w:p>
    <w:p w14:paraId="16E47B77" w14:textId="77777777" w:rsidR="00646B12" w:rsidRDefault="00646B12" w:rsidP="00646B12">
      <w:r>
        <w:t>The amendment was then adopted.</w:t>
      </w:r>
    </w:p>
    <w:p w14:paraId="4E251400" w14:textId="5661444B" w:rsidR="00646B12" w:rsidRDefault="00646B12" w:rsidP="00646B12"/>
    <w:p w14:paraId="252F1B3F" w14:textId="77777777" w:rsidR="00646B12" w:rsidRPr="001C79B0" w:rsidRDefault="00646B12" w:rsidP="00646B12">
      <w:pPr>
        <w:widowControl w:val="0"/>
        <w:rPr>
          <w:snapToGrid w:val="0"/>
        </w:rPr>
      </w:pPr>
      <w:r w:rsidRPr="001C79B0">
        <w:rPr>
          <w:snapToGrid w:val="0"/>
        </w:rPr>
        <w:t>Rep. LAWSON proposed the following Amendment No. 92 (Doc Name h:\legwork\house\amend\h-wm\004\cpr school safety.docx), which was adopted:</w:t>
      </w:r>
    </w:p>
    <w:p w14:paraId="7F7D15E5" w14:textId="77777777" w:rsidR="00646B12" w:rsidRPr="001C79B0" w:rsidRDefault="00646B12" w:rsidP="00646B12">
      <w:pPr>
        <w:widowControl w:val="0"/>
        <w:rPr>
          <w:snapToGrid w:val="0"/>
        </w:rPr>
      </w:pPr>
      <w:r w:rsidRPr="001C79B0">
        <w:rPr>
          <w:snapToGrid w:val="0"/>
        </w:rPr>
        <w:t>Amend the bill, as and if amended, Part IB, Section 1, DEPARTMENT OF EDUCATION, page 309, after line 33, by adding an appropriately numbered proviso to read:</w:t>
      </w:r>
    </w:p>
    <w:p w14:paraId="1B59DD46" w14:textId="1616C9C2" w:rsidR="00646B12" w:rsidRPr="0031020D" w:rsidRDefault="00646B12" w:rsidP="00646B12">
      <w:pPr>
        <w:widowControl w:val="0"/>
        <w:rPr>
          <w:snapToGrid w:val="0"/>
        </w:rPr>
      </w:pPr>
      <w:r w:rsidRPr="001C79B0">
        <w:rPr>
          <w:snapToGrid w:val="0"/>
        </w:rPr>
        <w:t>/</w:t>
      </w:r>
      <w:r w:rsidRPr="001C79B0">
        <w:rPr>
          <w:i/>
          <w:iCs/>
          <w:snapToGrid w:val="0"/>
          <w:u w:val="single"/>
        </w:rPr>
        <w:t>(SDE: Funding for School Safety) Of the funds appropriated in this act for School Safety, the department may utilize $2,000,000 to assist individual schools and/or districts to promote cardiac emergency response plans for high-needs schools, including, but not limited to the purchase of AEDs, AED maintenance, AED pads, AED battery replacements, CPR training kits or CPS training for faculty or staff, basic first aid training, and educational materials. High-need schools may be determined by using a district’s Index to Taxpaying Ability.</w:t>
      </w:r>
      <w:r w:rsidRPr="0031020D">
        <w:rPr>
          <w:i/>
          <w:iCs/>
          <w:snapToGrid w:val="0"/>
        </w:rPr>
        <w:t xml:space="preserve"> </w:t>
      </w:r>
      <w:r w:rsidRPr="0031020D">
        <w:rPr>
          <w:i/>
          <w:snapToGrid w:val="0"/>
        </w:rPr>
        <w:t xml:space="preserve"> </w:t>
      </w:r>
      <w:r w:rsidRPr="0031020D">
        <w:rPr>
          <w:snapToGrid w:val="0"/>
        </w:rPr>
        <w:t>/</w:t>
      </w:r>
    </w:p>
    <w:p w14:paraId="618A9361" w14:textId="77777777" w:rsidR="00646B12" w:rsidRPr="001C79B0" w:rsidRDefault="00646B12" w:rsidP="00646B12">
      <w:pPr>
        <w:widowControl w:val="0"/>
        <w:rPr>
          <w:snapToGrid w:val="0"/>
        </w:rPr>
      </w:pPr>
      <w:r w:rsidRPr="001C79B0">
        <w:rPr>
          <w:snapToGrid w:val="0"/>
        </w:rPr>
        <w:t>Renumber sections to conform.</w:t>
      </w:r>
    </w:p>
    <w:p w14:paraId="2FB236CA" w14:textId="77777777" w:rsidR="00646B12" w:rsidRDefault="00646B12" w:rsidP="00646B12">
      <w:pPr>
        <w:widowControl w:val="0"/>
      </w:pPr>
      <w:r w:rsidRPr="001C79B0">
        <w:rPr>
          <w:snapToGrid w:val="0"/>
        </w:rPr>
        <w:t>Amend totals and titles to conform.</w:t>
      </w:r>
    </w:p>
    <w:p w14:paraId="05845BF5" w14:textId="62ECBAD3" w:rsidR="00646B12" w:rsidRDefault="00646B12" w:rsidP="00646B12">
      <w:pPr>
        <w:widowControl w:val="0"/>
      </w:pPr>
    </w:p>
    <w:p w14:paraId="1B351156" w14:textId="77777777" w:rsidR="00646B12" w:rsidRDefault="00646B12" w:rsidP="00646B12">
      <w:r>
        <w:t>Rep. LAWSON explained the amendment.</w:t>
      </w:r>
    </w:p>
    <w:p w14:paraId="658A689E" w14:textId="77777777" w:rsidR="00646B12" w:rsidRDefault="00646B12" w:rsidP="00646B12">
      <w:r>
        <w:t>The amendment was then adopted.</w:t>
      </w:r>
    </w:p>
    <w:p w14:paraId="47341247" w14:textId="0346DC44" w:rsidR="00646B12" w:rsidRDefault="00646B12" w:rsidP="00646B12"/>
    <w:p w14:paraId="5DE6D4BA" w14:textId="77777777" w:rsidR="00646B12" w:rsidRPr="00AF71F7" w:rsidRDefault="00646B12" w:rsidP="00646B12">
      <w:pPr>
        <w:widowControl w:val="0"/>
        <w:rPr>
          <w:snapToGrid w:val="0"/>
        </w:rPr>
      </w:pPr>
      <w:r w:rsidRPr="00AF71F7">
        <w:rPr>
          <w:snapToGrid w:val="0"/>
        </w:rPr>
        <w:t>Rep. BEACH proposed the following Amendment No. 111 (Doc Name h:\legwork\house\amend\h-wm\011\pickens cty school dist.</w:t>
      </w:r>
      <w:r w:rsidR="0031020D">
        <w:rPr>
          <w:snapToGrid w:val="0"/>
        </w:rPr>
        <w:t xml:space="preserve"> </w:t>
      </w:r>
      <w:r w:rsidRPr="00AF71F7">
        <w:rPr>
          <w:snapToGrid w:val="0"/>
        </w:rPr>
        <w:t>docx), which was tabled:</w:t>
      </w:r>
    </w:p>
    <w:p w14:paraId="33ADF7E6" w14:textId="77777777" w:rsidR="00646B12" w:rsidRPr="00AF71F7" w:rsidRDefault="00646B12" w:rsidP="00646B12">
      <w:pPr>
        <w:widowControl w:val="0"/>
        <w:rPr>
          <w:snapToGrid w:val="0"/>
        </w:rPr>
      </w:pPr>
      <w:r w:rsidRPr="00AF71F7">
        <w:rPr>
          <w:snapToGrid w:val="0"/>
        </w:rPr>
        <w:t>Amend the bill, as and if amended, Part IB, Section 1, DEPARTMENT OF EDUCATION, page 309, after line 33, by adding an appropriately numbered proviso to read:</w:t>
      </w:r>
    </w:p>
    <w:p w14:paraId="340BFEAF" w14:textId="77777777" w:rsidR="00646B12" w:rsidRPr="00AF71F7" w:rsidRDefault="00646B12" w:rsidP="00646B12">
      <w:pPr>
        <w:widowControl w:val="0"/>
        <w:rPr>
          <w:snapToGrid w:val="0"/>
        </w:rPr>
      </w:pPr>
      <w:r w:rsidRPr="00AF71F7">
        <w:rPr>
          <w:snapToGrid w:val="0"/>
        </w:rPr>
        <w:t>/</w:t>
      </w:r>
      <w:r w:rsidRPr="00AF71F7">
        <w:rPr>
          <w:iCs/>
          <w:snapToGrid w:val="0"/>
        </w:rPr>
        <w:t xml:space="preserve"> </w:t>
      </w:r>
      <w:r w:rsidRPr="00AF71F7">
        <w:rPr>
          <w:i/>
          <w:snapToGrid w:val="0"/>
          <w:u w:val="single"/>
        </w:rPr>
        <w:t>(SDE: Pickens County School District)  Of the funds appropriated to the Department of Education, $245,000 shall be allocated to the Pickens County School District for the reimbursement of legal fees.</w:t>
      </w:r>
      <w:r w:rsidRPr="00AF71F7">
        <w:rPr>
          <w:iCs/>
          <w:snapToGrid w:val="0"/>
        </w:rPr>
        <w:t xml:space="preserve"> </w:t>
      </w:r>
      <w:r w:rsidRPr="00AF71F7">
        <w:rPr>
          <w:snapToGrid w:val="0"/>
        </w:rPr>
        <w:t>/</w:t>
      </w:r>
    </w:p>
    <w:p w14:paraId="4B364808" w14:textId="77777777" w:rsidR="00646B12" w:rsidRPr="00AF71F7" w:rsidRDefault="00646B12" w:rsidP="00646B12">
      <w:pPr>
        <w:widowControl w:val="0"/>
        <w:rPr>
          <w:snapToGrid w:val="0"/>
        </w:rPr>
      </w:pPr>
      <w:r w:rsidRPr="00AF71F7">
        <w:rPr>
          <w:snapToGrid w:val="0"/>
        </w:rPr>
        <w:t>Renumber sections to conform.</w:t>
      </w:r>
    </w:p>
    <w:p w14:paraId="4B21F720" w14:textId="77777777" w:rsidR="00646B12" w:rsidRDefault="00646B12" w:rsidP="00646B12">
      <w:pPr>
        <w:widowControl w:val="0"/>
      </w:pPr>
      <w:r w:rsidRPr="00AF71F7">
        <w:rPr>
          <w:snapToGrid w:val="0"/>
        </w:rPr>
        <w:t>Amend totals and titles to conform.</w:t>
      </w:r>
    </w:p>
    <w:p w14:paraId="0BEAEA82" w14:textId="71126F39" w:rsidR="00646B12" w:rsidRDefault="00646B12" w:rsidP="00646B12">
      <w:pPr>
        <w:widowControl w:val="0"/>
      </w:pPr>
    </w:p>
    <w:p w14:paraId="7B7BBE28" w14:textId="77777777" w:rsidR="00646B12" w:rsidRDefault="00646B12" w:rsidP="00646B12">
      <w:r>
        <w:t>Rep. BEACH explained the amendment.</w:t>
      </w:r>
    </w:p>
    <w:p w14:paraId="325783BE" w14:textId="77777777" w:rsidR="00646B12" w:rsidRDefault="00646B12" w:rsidP="00646B12"/>
    <w:p w14:paraId="7DADC5BE" w14:textId="77777777" w:rsidR="00646B12" w:rsidRDefault="00646B12" w:rsidP="00646B12">
      <w:r>
        <w:t>Rep. WHITMIRE moved to table the amendment, which was agreed to.</w:t>
      </w:r>
    </w:p>
    <w:p w14:paraId="0B06F993" w14:textId="0E87F314" w:rsidR="00646B12" w:rsidRDefault="00646B12" w:rsidP="00646B12"/>
    <w:p w14:paraId="553AF586" w14:textId="77777777" w:rsidR="00646B12" w:rsidRPr="005C4196" w:rsidRDefault="00646B12" w:rsidP="00646B12">
      <w:pPr>
        <w:widowControl w:val="0"/>
        <w:rPr>
          <w:snapToGrid w:val="0"/>
        </w:rPr>
      </w:pPr>
      <w:r w:rsidRPr="005C4196">
        <w:rPr>
          <w:snapToGrid w:val="0"/>
        </w:rPr>
        <w:t>Rep. COLLINS proposed the following Amendment No. 126 (Doc Name h:\legwork\house\amend\h-wm\004\estf recipient rates.docx), which was ruled out of order:</w:t>
      </w:r>
    </w:p>
    <w:p w14:paraId="25A1374C" w14:textId="77777777" w:rsidR="00646B12" w:rsidRPr="005C4196" w:rsidRDefault="00646B12" w:rsidP="00646B12">
      <w:pPr>
        <w:widowControl w:val="0"/>
        <w:rPr>
          <w:snapToGrid w:val="0"/>
        </w:rPr>
      </w:pPr>
      <w:r w:rsidRPr="005C4196">
        <w:rPr>
          <w:snapToGrid w:val="0"/>
        </w:rPr>
        <w:t>Amend the bill, as and if amended, Part IB, Section 1, DEPARTMENT OF EDUCATION, page 309, after line 33, by adding an appropriately numbered proviso to read:</w:t>
      </w:r>
    </w:p>
    <w:p w14:paraId="34D32F9C" w14:textId="77777777" w:rsidR="00646B12" w:rsidRPr="005C4196" w:rsidRDefault="00646B12" w:rsidP="00646B12">
      <w:pPr>
        <w:widowControl w:val="0"/>
        <w:rPr>
          <w:snapToGrid w:val="0"/>
        </w:rPr>
      </w:pPr>
      <w:r w:rsidRPr="005C4196">
        <w:rPr>
          <w:snapToGrid w:val="0"/>
        </w:rPr>
        <w:t>/</w:t>
      </w:r>
      <w:r w:rsidRPr="005C4196">
        <w:rPr>
          <w:i/>
          <w:iCs/>
          <w:snapToGrid w:val="0"/>
          <w:u w:val="single"/>
        </w:rPr>
        <w:t>(SDE: ESTF Recipient Rates)  The State Board of Education shall investigate the tuition rates charged to Education Scholarship Trust Fund (ESTF) recipients in comparison to non-ESTF students at private or religious schools. The State Board of Education shall also have the authority to investigate the rates that approved vendors charge for goods or services to ESTF recipients. For purposes of conducting these investigations, the State Board of Education may request documentation or other relevant information from participating schools and vendors as necessary.  The State Board of Education shall report its findings to the Governor, Chairman of House Ways &amp; Means, and the Chairman of Senate Finance by December 31, 2026.</w:t>
      </w:r>
      <w:r w:rsidRPr="005C4196">
        <w:rPr>
          <w:i/>
          <w:snapToGrid w:val="0"/>
          <w:u w:val="single"/>
        </w:rPr>
        <w:t xml:space="preserve"> </w:t>
      </w:r>
      <w:r w:rsidRPr="005C4196">
        <w:rPr>
          <w:snapToGrid w:val="0"/>
        </w:rPr>
        <w:t>/</w:t>
      </w:r>
    </w:p>
    <w:p w14:paraId="24D634B6" w14:textId="77777777" w:rsidR="00646B12" w:rsidRPr="005C4196" w:rsidRDefault="00646B12" w:rsidP="00646B12">
      <w:pPr>
        <w:widowControl w:val="0"/>
        <w:rPr>
          <w:snapToGrid w:val="0"/>
        </w:rPr>
      </w:pPr>
      <w:r w:rsidRPr="005C4196">
        <w:rPr>
          <w:snapToGrid w:val="0"/>
        </w:rPr>
        <w:t>Renumber sections to conform.</w:t>
      </w:r>
    </w:p>
    <w:p w14:paraId="5672A1D8" w14:textId="77777777" w:rsidR="00646B12" w:rsidRDefault="00646B12" w:rsidP="00646B12">
      <w:pPr>
        <w:widowControl w:val="0"/>
      </w:pPr>
      <w:r w:rsidRPr="005C4196">
        <w:rPr>
          <w:snapToGrid w:val="0"/>
        </w:rPr>
        <w:t>Amend totals and titles to conform.</w:t>
      </w:r>
    </w:p>
    <w:p w14:paraId="6CD50F22" w14:textId="06B7ADD2" w:rsidR="00646B12" w:rsidRDefault="00646B12" w:rsidP="00646B12">
      <w:pPr>
        <w:widowControl w:val="0"/>
      </w:pPr>
    </w:p>
    <w:p w14:paraId="51E9EC39" w14:textId="77777777" w:rsidR="00646B12" w:rsidRDefault="00646B12" w:rsidP="00646B12">
      <w:r>
        <w:t>Rep. COLLINS explained the amendment.</w:t>
      </w:r>
    </w:p>
    <w:p w14:paraId="43105C6F" w14:textId="77777777" w:rsidR="00646B12" w:rsidRDefault="00646B12" w:rsidP="00646B12"/>
    <w:p w14:paraId="3485585C" w14:textId="7A9B9D48" w:rsidR="00646B12" w:rsidRDefault="00646B12" w:rsidP="00646B12">
      <w:pPr>
        <w:keepNext/>
        <w:jc w:val="center"/>
        <w:rPr>
          <w:b/>
        </w:rPr>
      </w:pPr>
      <w:r w:rsidRPr="00646B12">
        <w:rPr>
          <w:b/>
        </w:rPr>
        <w:t>POINT OF ORDER</w:t>
      </w:r>
    </w:p>
    <w:p w14:paraId="47F32640" w14:textId="2DA796AD" w:rsidR="00646B12" w:rsidRPr="0031020D" w:rsidRDefault="0031020D" w:rsidP="0031020D">
      <w:pPr>
        <w:jc w:val="left"/>
      </w:pPr>
      <w:r w:rsidRPr="0031020D">
        <w:t xml:space="preserve">Rep. LONG raised the Point of Order that Amendment No. 126 was not germane under rule 5.3.B.1. </w:t>
      </w:r>
    </w:p>
    <w:p w14:paraId="567F55F0" w14:textId="0403DEB6" w:rsidR="00646B12" w:rsidRPr="0031020D" w:rsidRDefault="0031020D" w:rsidP="0031020D">
      <w:pPr>
        <w:keepNext/>
        <w:jc w:val="left"/>
      </w:pPr>
      <w:r w:rsidRPr="0031020D">
        <w:t>The SPEAKER sustained the Point of Order.</w:t>
      </w:r>
    </w:p>
    <w:p w14:paraId="749A6581" w14:textId="6E10C3DB" w:rsidR="00646B12" w:rsidRDefault="00646B12" w:rsidP="00646B12">
      <w:pPr>
        <w:jc w:val="center"/>
        <w:rPr>
          <w:b/>
        </w:rPr>
      </w:pPr>
    </w:p>
    <w:p w14:paraId="161818AE" w14:textId="77777777" w:rsidR="00646B12" w:rsidRPr="00C34B17" w:rsidRDefault="00646B12" w:rsidP="00646B12">
      <w:pPr>
        <w:widowControl w:val="0"/>
        <w:rPr>
          <w:snapToGrid w:val="0"/>
        </w:rPr>
      </w:pPr>
      <w:r w:rsidRPr="00C34B17">
        <w:rPr>
          <w:snapToGrid w:val="0"/>
        </w:rPr>
        <w:t>Rep. COLLINS proposed the following Amendment No. 127 (Doc Name h:\legwork\house\amend\h-wm\004\estf application process.docx), which was ruled out of order:</w:t>
      </w:r>
    </w:p>
    <w:p w14:paraId="62350D2F" w14:textId="77777777" w:rsidR="00646B12" w:rsidRPr="00C34B17" w:rsidRDefault="00646B12" w:rsidP="00646B12">
      <w:pPr>
        <w:widowControl w:val="0"/>
        <w:rPr>
          <w:snapToGrid w:val="0"/>
        </w:rPr>
      </w:pPr>
      <w:r w:rsidRPr="00C34B17">
        <w:rPr>
          <w:snapToGrid w:val="0"/>
        </w:rPr>
        <w:t>Amend the bill, as and if amended, Part IB, Section 1, DEPARTMENT OF EDUCATION, page 309, after line 33, by adding an appropriately numbered proviso to read:</w:t>
      </w:r>
    </w:p>
    <w:p w14:paraId="28479FB7" w14:textId="77777777" w:rsidR="00646B12" w:rsidRPr="00C34B17" w:rsidRDefault="00646B12" w:rsidP="00646B12">
      <w:pPr>
        <w:widowControl w:val="0"/>
        <w:rPr>
          <w:i/>
          <w:iCs/>
          <w:snapToGrid w:val="0"/>
          <w:u w:val="single"/>
        </w:rPr>
      </w:pPr>
      <w:r w:rsidRPr="00C34B17">
        <w:rPr>
          <w:snapToGrid w:val="0"/>
        </w:rPr>
        <w:t>/</w:t>
      </w:r>
      <w:r w:rsidRPr="00C34B17">
        <w:rPr>
          <w:i/>
          <w:iCs/>
          <w:snapToGrid w:val="0"/>
          <w:u w:val="single"/>
        </w:rPr>
        <w:t>(SDE: ESTF Application Process)  (A)  Of the funds appropriated to the Department of Education for the Education Scholarship Trust Fund (ESTF) for the current fiscal year, the department shall create a standard application process and timeline for parents to establish the eligibility of their student for the ESTF program.  Beginning November first, an early application window will be opened for current participants of this program who continue to meet the criteria of an eligible student, and their siblings. The department shall continue to accept applications for the ESTF program on a rolling basis until capacity is met and then shall maintain a waitlist to maximize program participation.</w:t>
      </w:r>
    </w:p>
    <w:p w14:paraId="5EC6E893" w14:textId="77777777" w:rsidR="00646B12" w:rsidRPr="00C34B17" w:rsidRDefault="00646B12" w:rsidP="00646B12">
      <w:pPr>
        <w:widowControl w:val="0"/>
        <w:rPr>
          <w:i/>
          <w:iCs/>
          <w:snapToGrid w:val="0"/>
          <w:u w:val="single"/>
        </w:rPr>
      </w:pPr>
      <w:r w:rsidRPr="00C34B17">
        <w:rPr>
          <w:snapToGrid w:val="0"/>
        </w:rPr>
        <w:tab/>
      </w:r>
      <w:r w:rsidRPr="00C34B17">
        <w:rPr>
          <w:i/>
          <w:iCs/>
          <w:snapToGrid w:val="0"/>
          <w:u w:val="single"/>
        </w:rPr>
        <w:t>(B)</w:t>
      </w:r>
      <w:r w:rsidRPr="00C34B17">
        <w:rPr>
          <w:i/>
          <w:iCs/>
          <w:snapToGrid w:val="0"/>
          <w:u w:val="single"/>
        </w:rPr>
        <w:tab/>
        <w:t>Pursuant to the timeline established in item (A), the department shall ensure the following:</w:t>
      </w:r>
    </w:p>
    <w:p w14:paraId="0FD538FB" w14:textId="77777777" w:rsidR="00646B12" w:rsidRPr="00C34B17" w:rsidRDefault="00646B12" w:rsidP="00646B12">
      <w:pPr>
        <w:widowControl w:val="0"/>
        <w:rPr>
          <w:i/>
          <w:iCs/>
          <w:snapToGrid w:val="0"/>
          <w:u w:val="single"/>
        </w:rPr>
      </w:pPr>
      <w:r w:rsidRPr="00C34B17">
        <w:rPr>
          <w:snapToGrid w:val="0"/>
        </w:rPr>
        <w:tab/>
      </w:r>
      <w:r w:rsidRPr="00C34B17">
        <w:rPr>
          <w:snapToGrid w:val="0"/>
        </w:rPr>
        <w:tab/>
      </w:r>
      <w:r w:rsidRPr="00C34B17">
        <w:rPr>
          <w:i/>
          <w:iCs/>
          <w:snapToGrid w:val="0"/>
          <w:u w:val="single"/>
        </w:rPr>
        <w:t>(1)</w:t>
      </w:r>
      <w:r w:rsidRPr="00C34B17">
        <w:rPr>
          <w:i/>
          <w:iCs/>
          <w:snapToGrid w:val="0"/>
          <w:u w:val="single"/>
        </w:rPr>
        <w:tab/>
        <w:t>applications must be processed in the order in which they are received, within each of the priority and general application windows;</w:t>
      </w:r>
    </w:p>
    <w:p w14:paraId="01F7A60A" w14:textId="77777777" w:rsidR="00646B12" w:rsidRPr="00C34B17" w:rsidRDefault="00646B12" w:rsidP="00646B12">
      <w:pPr>
        <w:widowControl w:val="0"/>
        <w:rPr>
          <w:i/>
          <w:iCs/>
          <w:snapToGrid w:val="0"/>
          <w:u w:val="single"/>
        </w:rPr>
      </w:pPr>
      <w:r w:rsidRPr="00C34B17">
        <w:rPr>
          <w:snapToGrid w:val="0"/>
        </w:rPr>
        <w:tab/>
      </w:r>
      <w:r w:rsidRPr="00C34B17">
        <w:rPr>
          <w:snapToGrid w:val="0"/>
        </w:rPr>
        <w:tab/>
      </w:r>
      <w:r w:rsidRPr="00C34B17">
        <w:rPr>
          <w:i/>
          <w:iCs/>
          <w:snapToGrid w:val="0"/>
          <w:u w:val="single"/>
        </w:rPr>
        <w:t>(2)</w:t>
      </w:r>
      <w:r w:rsidRPr="00C34B17">
        <w:rPr>
          <w:i/>
          <w:iCs/>
          <w:snapToGrid w:val="0"/>
          <w:u w:val="single"/>
        </w:rPr>
        <w:tab/>
        <w:t>after the conclusion of the application window for current participants and their siblings, a priority application window for new program participants must be open for students who meet the following criteria:</w:t>
      </w:r>
    </w:p>
    <w:p w14:paraId="14A99199" w14:textId="77777777" w:rsidR="00646B12" w:rsidRPr="00C34B17" w:rsidRDefault="00646B12" w:rsidP="00646B12">
      <w:pPr>
        <w:widowControl w:val="0"/>
        <w:rPr>
          <w:i/>
          <w:iCs/>
          <w:snapToGrid w:val="0"/>
          <w:u w:val="single"/>
        </w:rPr>
      </w:pPr>
      <w:r w:rsidRPr="00C34B17">
        <w:rPr>
          <w:snapToGrid w:val="0"/>
        </w:rPr>
        <w:tab/>
      </w:r>
      <w:r w:rsidRPr="00C34B17">
        <w:rPr>
          <w:snapToGrid w:val="0"/>
        </w:rPr>
        <w:tab/>
      </w:r>
      <w:r w:rsidRPr="00C34B17">
        <w:rPr>
          <w:snapToGrid w:val="0"/>
        </w:rPr>
        <w:tab/>
      </w:r>
      <w:r w:rsidRPr="00C34B17">
        <w:rPr>
          <w:i/>
          <w:iCs/>
          <w:snapToGrid w:val="0"/>
          <w:u w:val="single"/>
        </w:rPr>
        <w:t>(a)</w:t>
      </w:r>
      <w:r w:rsidRPr="00C34B17">
        <w:rPr>
          <w:i/>
          <w:iCs/>
          <w:snapToGrid w:val="0"/>
          <w:u w:val="single"/>
        </w:rPr>
        <w:tab/>
        <w:t xml:space="preserve">has a parent or guardian who is an active-duty member of the Armed Forces of the United State and will be living in South Carolina as a result of their duty station; </w:t>
      </w:r>
    </w:p>
    <w:p w14:paraId="48434465" w14:textId="77777777" w:rsidR="00646B12" w:rsidRPr="00C34B17" w:rsidRDefault="00646B12" w:rsidP="00646B12">
      <w:pPr>
        <w:widowControl w:val="0"/>
        <w:rPr>
          <w:i/>
          <w:iCs/>
          <w:snapToGrid w:val="0"/>
          <w:u w:val="single"/>
        </w:rPr>
      </w:pPr>
      <w:r w:rsidRPr="00C34B17">
        <w:rPr>
          <w:snapToGrid w:val="0"/>
        </w:rPr>
        <w:tab/>
      </w:r>
      <w:r w:rsidRPr="00C34B17">
        <w:rPr>
          <w:snapToGrid w:val="0"/>
        </w:rPr>
        <w:tab/>
      </w:r>
      <w:r w:rsidRPr="00C34B17">
        <w:rPr>
          <w:snapToGrid w:val="0"/>
        </w:rPr>
        <w:tab/>
      </w:r>
      <w:r w:rsidRPr="00C34B17">
        <w:rPr>
          <w:i/>
          <w:iCs/>
          <w:snapToGrid w:val="0"/>
          <w:u w:val="single"/>
        </w:rPr>
        <w:t>(b)</w:t>
      </w:r>
      <w:r w:rsidRPr="00C34B17">
        <w:rPr>
          <w:i/>
          <w:iCs/>
          <w:snapToGrid w:val="0"/>
          <w:u w:val="single"/>
        </w:rPr>
        <w:tab/>
        <w:t xml:space="preserve">has a household income that does not exceed three hundred percent of the federal poverty guidelines; or </w:t>
      </w:r>
    </w:p>
    <w:p w14:paraId="57A3AECE" w14:textId="77777777" w:rsidR="00646B12" w:rsidRPr="00C34B17" w:rsidRDefault="00646B12" w:rsidP="00646B12">
      <w:pPr>
        <w:widowControl w:val="0"/>
        <w:rPr>
          <w:i/>
          <w:iCs/>
          <w:snapToGrid w:val="0"/>
          <w:u w:val="single"/>
        </w:rPr>
      </w:pPr>
      <w:r w:rsidRPr="00C34B17">
        <w:rPr>
          <w:snapToGrid w:val="0"/>
        </w:rPr>
        <w:tab/>
      </w:r>
      <w:r w:rsidRPr="00C34B17">
        <w:rPr>
          <w:snapToGrid w:val="0"/>
        </w:rPr>
        <w:tab/>
      </w:r>
      <w:r w:rsidRPr="00C34B17">
        <w:rPr>
          <w:snapToGrid w:val="0"/>
        </w:rPr>
        <w:tab/>
      </w:r>
      <w:r w:rsidRPr="00C34B17">
        <w:rPr>
          <w:i/>
          <w:iCs/>
          <w:snapToGrid w:val="0"/>
          <w:u w:val="single"/>
        </w:rPr>
        <w:t>(c)</w:t>
      </w:r>
      <w:r w:rsidRPr="00C34B17">
        <w:rPr>
          <w:i/>
          <w:iCs/>
          <w:snapToGrid w:val="0"/>
          <w:u w:val="single"/>
        </w:rPr>
        <w:tab/>
        <w:t xml:space="preserve">has attended a public school in the previous academic year; </w:t>
      </w:r>
    </w:p>
    <w:p w14:paraId="3D76060E" w14:textId="77777777" w:rsidR="00646B12" w:rsidRPr="00C34B17" w:rsidRDefault="00646B12" w:rsidP="00646B12">
      <w:pPr>
        <w:widowControl w:val="0"/>
        <w:rPr>
          <w:i/>
          <w:iCs/>
          <w:snapToGrid w:val="0"/>
          <w:u w:val="single"/>
        </w:rPr>
      </w:pPr>
      <w:r w:rsidRPr="00C34B17">
        <w:rPr>
          <w:snapToGrid w:val="0"/>
        </w:rPr>
        <w:tab/>
      </w:r>
      <w:r w:rsidRPr="00C34B17">
        <w:rPr>
          <w:snapToGrid w:val="0"/>
        </w:rPr>
        <w:tab/>
      </w:r>
      <w:r w:rsidRPr="00C34B17">
        <w:rPr>
          <w:i/>
          <w:iCs/>
          <w:snapToGrid w:val="0"/>
          <w:u w:val="single"/>
        </w:rPr>
        <w:t>(3)</w:t>
      </w:r>
      <w:r w:rsidRPr="00C34B17">
        <w:rPr>
          <w:i/>
          <w:iCs/>
          <w:snapToGrid w:val="0"/>
          <w:u w:val="single"/>
        </w:rPr>
        <w:tab/>
        <w:t xml:space="preserve">once the priority application windows have closed, the general application window must open for any student who did not meet the early application window criteria; and </w:t>
      </w:r>
    </w:p>
    <w:p w14:paraId="73D30C2B" w14:textId="77777777" w:rsidR="00646B12" w:rsidRPr="00C34B17" w:rsidRDefault="00646B12" w:rsidP="00646B12">
      <w:pPr>
        <w:widowControl w:val="0"/>
        <w:rPr>
          <w:i/>
          <w:iCs/>
          <w:snapToGrid w:val="0"/>
          <w:u w:val="single"/>
        </w:rPr>
      </w:pPr>
      <w:r w:rsidRPr="00C34B17">
        <w:rPr>
          <w:snapToGrid w:val="0"/>
        </w:rPr>
        <w:tab/>
      </w:r>
      <w:r w:rsidRPr="00C34B17">
        <w:rPr>
          <w:snapToGrid w:val="0"/>
        </w:rPr>
        <w:tab/>
      </w:r>
      <w:r w:rsidRPr="00C34B17">
        <w:rPr>
          <w:i/>
          <w:iCs/>
          <w:snapToGrid w:val="0"/>
          <w:u w:val="single"/>
        </w:rPr>
        <w:t>(4)</w:t>
      </w:r>
      <w:r w:rsidRPr="00C34B17">
        <w:rPr>
          <w:i/>
          <w:iCs/>
          <w:snapToGrid w:val="0"/>
          <w:u w:val="single"/>
        </w:rPr>
        <w:tab/>
        <w:t>within thirty days of submission of all required documentation, award letters must be enrolled and issued, and the student’s online account must be created.</w:t>
      </w:r>
    </w:p>
    <w:p w14:paraId="0286B999" w14:textId="77777777" w:rsidR="00646B12" w:rsidRPr="00C34B17" w:rsidRDefault="00646B12" w:rsidP="00646B12">
      <w:pPr>
        <w:widowControl w:val="0"/>
        <w:rPr>
          <w:i/>
          <w:iCs/>
          <w:snapToGrid w:val="0"/>
          <w:u w:val="single"/>
        </w:rPr>
      </w:pPr>
      <w:r w:rsidRPr="00C34B17">
        <w:rPr>
          <w:snapToGrid w:val="0"/>
        </w:rPr>
        <w:tab/>
      </w:r>
      <w:r w:rsidRPr="00C34B17">
        <w:rPr>
          <w:i/>
          <w:iCs/>
          <w:snapToGrid w:val="0"/>
          <w:u w:val="single"/>
        </w:rPr>
        <w:t>(C)</w:t>
      </w:r>
      <w:r w:rsidRPr="00C34B17">
        <w:rPr>
          <w:i/>
          <w:iCs/>
          <w:snapToGrid w:val="0"/>
          <w:u w:val="single"/>
        </w:rPr>
        <w:tab/>
        <w:t>Before awarding a scholarship, the department must obtain evidence of all other student eligibility criteria set forth in Section 59-8-110.</w:t>
      </w:r>
    </w:p>
    <w:p w14:paraId="058ACC52" w14:textId="77777777" w:rsidR="00646B12" w:rsidRPr="00C34B17" w:rsidRDefault="00646B12" w:rsidP="00646B12">
      <w:pPr>
        <w:widowControl w:val="0"/>
        <w:rPr>
          <w:i/>
          <w:iCs/>
          <w:snapToGrid w:val="0"/>
          <w:u w:val="single"/>
        </w:rPr>
      </w:pPr>
      <w:r w:rsidRPr="00C34B17">
        <w:rPr>
          <w:snapToGrid w:val="0"/>
        </w:rPr>
        <w:tab/>
      </w:r>
      <w:r w:rsidRPr="00C34B17">
        <w:rPr>
          <w:i/>
          <w:iCs/>
          <w:snapToGrid w:val="0"/>
          <w:u w:val="single"/>
        </w:rPr>
        <w:t>(D)</w:t>
      </w:r>
      <w:r w:rsidRPr="00C34B17">
        <w:rPr>
          <w:i/>
          <w:iCs/>
          <w:snapToGrid w:val="0"/>
          <w:u w:val="single"/>
        </w:rPr>
        <w:tab/>
        <w:t>The department shall approve an initial application for scholarship if:</w:t>
      </w:r>
    </w:p>
    <w:p w14:paraId="38CD1FF0" w14:textId="77777777" w:rsidR="00646B12" w:rsidRPr="00C34B17" w:rsidRDefault="00646B12" w:rsidP="00646B12">
      <w:pPr>
        <w:widowControl w:val="0"/>
        <w:rPr>
          <w:i/>
          <w:iCs/>
          <w:snapToGrid w:val="0"/>
          <w:u w:val="single"/>
        </w:rPr>
      </w:pPr>
      <w:r w:rsidRPr="00C34B17">
        <w:rPr>
          <w:snapToGrid w:val="0"/>
        </w:rPr>
        <w:tab/>
      </w:r>
      <w:r w:rsidRPr="00C34B17">
        <w:rPr>
          <w:snapToGrid w:val="0"/>
        </w:rPr>
        <w:tab/>
      </w:r>
      <w:r w:rsidRPr="00C34B17">
        <w:rPr>
          <w:i/>
          <w:iCs/>
          <w:snapToGrid w:val="0"/>
          <w:u w:val="single"/>
        </w:rPr>
        <w:t>(1)</w:t>
      </w:r>
      <w:r w:rsidRPr="00C34B17">
        <w:rPr>
          <w:i/>
          <w:iCs/>
          <w:snapToGrid w:val="0"/>
          <w:u w:val="single"/>
        </w:rPr>
        <w:tab/>
        <w:t xml:space="preserve">the parent submits an application for a scholarship in accordance with the application and procedures established by the department; </w:t>
      </w:r>
    </w:p>
    <w:p w14:paraId="304F02DC" w14:textId="77777777" w:rsidR="00646B12" w:rsidRPr="00C34B17" w:rsidRDefault="00646B12" w:rsidP="00646B12">
      <w:pPr>
        <w:widowControl w:val="0"/>
        <w:rPr>
          <w:i/>
          <w:iCs/>
          <w:snapToGrid w:val="0"/>
          <w:u w:val="single"/>
        </w:rPr>
      </w:pPr>
      <w:r w:rsidRPr="00C34B17">
        <w:rPr>
          <w:snapToGrid w:val="0"/>
        </w:rPr>
        <w:tab/>
      </w:r>
      <w:r w:rsidRPr="00C34B17">
        <w:rPr>
          <w:snapToGrid w:val="0"/>
        </w:rPr>
        <w:tab/>
      </w:r>
      <w:r w:rsidRPr="00C34B17">
        <w:rPr>
          <w:i/>
          <w:iCs/>
          <w:snapToGrid w:val="0"/>
          <w:u w:val="single"/>
        </w:rPr>
        <w:t>(2)</w:t>
      </w:r>
      <w:r w:rsidRPr="00C34B17">
        <w:rPr>
          <w:i/>
          <w:iCs/>
          <w:snapToGrid w:val="0"/>
          <w:u w:val="single"/>
        </w:rPr>
        <w:tab/>
        <w:t xml:space="preserve">the student on whose behalf the parent is applying is an eligible student; </w:t>
      </w:r>
    </w:p>
    <w:p w14:paraId="622D83D1" w14:textId="77777777" w:rsidR="00646B12" w:rsidRPr="00C34B17" w:rsidRDefault="00646B12" w:rsidP="00646B12">
      <w:pPr>
        <w:widowControl w:val="0"/>
        <w:rPr>
          <w:i/>
          <w:iCs/>
          <w:snapToGrid w:val="0"/>
          <w:u w:val="single"/>
        </w:rPr>
      </w:pPr>
      <w:r w:rsidRPr="00C34B17">
        <w:rPr>
          <w:snapToGrid w:val="0"/>
        </w:rPr>
        <w:tab/>
      </w:r>
      <w:r w:rsidRPr="00C34B17">
        <w:rPr>
          <w:snapToGrid w:val="0"/>
        </w:rPr>
        <w:tab/>
      </w:r>
      <w:r w:rsidRPr="00C34B17">
        <w:rPr>
          <w:i/>
          <w:iCs/>
          <w:snapToGrid w:val="0"/>
          <w:u w:val="single"/>
        </w:rPr>
        <w:t>(3)</w:t>
      </w:r>
      <w:r w:rsidRPr="00C34B17">
        <w:rPr>
          <w:i/>
          <w:iCs/>
          <w:snapToGrid w:val="0"/>
          <w:u w:val="single"/>
        </w:rPr>
        <w:tab/>
        <w:t>funds are available for the ESTF; and</w:t>
      </w:r>
    </w:p>
    <w:p w14:paraId="0726D739" w14:textId="77777777" w:rsidR="00646B12" w:rsidRPr="00C34B17" w:rsidRDefault="00646B12" w:rsidP="00646B12">
      <w:pPr>
        <w:widowControl w:val="0"/>
        <w:rPr>
          <w:i/>
          <w:iCs/>
          <w:snapToGrid w:val="0"/>
          <w:u w:val="single"/>
        </w:rPr>
      </w:pPr>
      <w:r w:rsidRPr="00C34B17">
        <w:rPr>
          <w:snapToGrid w:val="0"/>
        </w:rPr>
        <w:tab/>
      </w:r>
      <w:r w:rsidRPr="00C34B17">
        <w:rPr>
          <w:snapToGrid w:val="0"/>
        </w:rPr>
        <w:tab/>
      </w:r>
      <w:r w:rsidRPr="00C34B17">
        <w:rPr>
          <w:i/>
          <w:iCs/>
          <w:snapToGrid w:val="0"/>
          <w:u w:val="single"/>
        </w:rPr>
        <w:t>(4)</w:t>
      </w:r>
      <w:r w:rsidRPr="00C34B17">
        <w:rPr>
          <w:i/>
          <w:iCs/>
          <w:snapToGrid w:val="0"/>
          <w:u w:val="single"/>
        </w:rPr>
        <w:tab/>
        <w:t>the parent annually attests to the following:</w:t>
      </w:r>
    </w:p>
    <w:p w14:paraId="781B6791" w14:textId="77777777" w:rsidR="00646B12" w:rsidRPr="00C34B17" w:rsidRDefault="00646B12" w:rsidP="00646B12">
      <w:pPr>
        <w:widowControl w:val="0"/>
        <w:rPr>
          <w:i/>
          <w:iCs/>
          <w:snapToGrid w:val="0"/>
          <w:u w:val="single"/>
        </w:rPr>
      </w:pPr>
      <w:r w:rsidRPr="00C34B17">
        <w:rPr>
          <w:snapToGrid w:val="0"/>
        </w:rPr>
        <w:tab/>
      </w:r>
      <w:r w:rsidRPr="00C34B17">
        <w:rPr>
          <w:snapToGrid w:val="0"/>
        </w:rPr>
        <w:tab/>
      </w:r>
      <w:r w:rsidRPr="00C34B17">
        <w:rPr>
          <w:snapToGrid w:val="0"/>
        </w:rPr>
        <w:tab/>
      </w:r>
      <w:r w:rsidRPr="00C34B17">
        <w:rPr>
          <w:i/>
          <w:iCs/>
          <w:snapToGrid w:val="0"/>
          <w:u w:val="single"/>
        </w:rPr>
        <w:t>(a)</w:t>
      </w:r>
      <w:r w:rsidRPr="00C34B17">
        <w:rPr>
          <w:i/>
          <w:iCs/>
          <w:snapToGrid w:val="0"/>
          <w:u w:val="single"/>
        </w:rPr>
        <w:tab/>
        <w:t xml:space="preserve">provide, at a minimum, a program of academic instruction for the eligible student in at least the subjects of English/language arts to include writing, mathematics, social studies, and science; </w:t>
      </w:r>
    </w:p>
    <w:p w14:paraId="4E6118EA" w14:textId="77777777" w:rsidR="00646B12" w:rsidRPr="00C34B17" w:rsidRDefault="00646B12" w:rsidP="00646B12">
      <w:pPr>
        <w:widowControl w:val="0"/>
        <w:rPr>
          <w:i/>
          <w:iCs/>
          <w:snapToGrid w:val="0"/>
          <w:u w:val="single"/>
        </w:rPr>
      </w:pPr>
      <w:r w:rsidRPr="00C34B17">
        <w:rPr>
          <w:snapToGrid w:val="0"/>
        </w:rPr>
        <w:tab/>
      </w:r>
      <w:r w:rsidRPr="00C34B17">
        <w:rPr>
          <w:snapToGrid w:val="0"/>
        </w:rPr>
        <w:tab/>
      </w:r>
      <w:r w:rsidRPr="00C34B17">
        <w:rPr>
          <w:snapToGrid w:val="0"/>
        </w:rPr>
        <w:tab/>
      </w:r>
      <w:r w:rsidRPr="00C34B17">
        <w:rPr>
          <w:i/>
          <w:iCs/>
          <w:snapToGrid w:val="0"/>
          <w:u w:val="single"/>
        </w:rPr>
        <w:t>(b)</w:t>
      </w:r>
      <w:r w:rsidRPr="00C34B17">
        <w:rPr>
          <w:i/>
          <w:iCs/>
          <w:snapToGrid w:val="0"/>
          <w:u w:val="single"/>
        </w:rPr>
        <w:tab/>
        <w:t xml:space="preserve">ensure the scholarship student takes 150 or provides assessments in a similar manner through other means if the scholarship student does not receive full-time instruction from an education service provider; </w:t>
      </w:r>
    </w:p>
    <w:p w14:paraId="7E05B0EE" w14:textId="77777777" w:rsidR="00646B12" w:rsidRPr="00C34B17" w:rsidRDefault="00646B12" w:rsidP="00646B12">
      <w:pPr>
        <w:widowControl w:val="0"/>
        <w:rPr>
          <w:i/>
          <w:iCs/>
          <w:snapToGrid w:val="0"/>
          <w:u w:val="single"/>
        </w:rPr>
      </w:pPr>
      <w:r w:rsidRPr="00C34B17">
        <w:rPr>
          <w:snapToGrid w:val="0"/>
        </w:rPr>
        <w:tab/>
      </w:r>
      <w:r w:rsidRPr="00C34B17">
        <w:rPr>
          <w:snapToGrid w:val="0"/>
        </w:rPr>
        <w:tab/>
      </w:r>
      <w:r w:rsidRPr="00C34B17">
        <w:rPr>
          <w:snapToGrid w:val="0"/>
        </w:rPr>
        <w:tab/>
      </w:r>
      <w:r w:rsidRPr="00C34B17">
        <w:rPr>
          <w:i/>
          <w:iCs/>
          <w:snapToGrid w:val="0"/>
          <w:u w:val="single"/>
        </w:rPr>
        <w:t>(c)</w:t>
      </w:r>
      <w:r w:rsidRPr="00C34B17">
        <w:rPr>
          <w:i/>
          <w:iCs/>
          <w:snapToGrid w:val="0"/>
          <w:u w:val="single"/>
        </w:rPr>
        <w:tab/>
        <w:t xml:space="preserve">use the scholarship for qualifying expenses only for an approved provider to educate the scholarship student, subject to penalty; </w:t>
      </w:r>
    </w:p>
    <w:p w14:paraId="3B619831" w14:textId="77777777" w:rsidR="00646B12" w:rsidRPr="00C34B17" w:rsidRDefault="00646B12" w:rsidP="00646B12">
      <w:pPr>
        <w:widowControl w:val="0"/>
        <w:rPr>
          <w:i/>
          <w:iCs/>
          <w:snapToGrid w:val="0"/>
          <w:u w:val="single"/>
        </w:rPr>
      </w:pPr>
      <w:r w:rsidRPr="00C34B17">
        <w:rPr>
          <w:snapToGrid w:val="0"/>
        </w:rPr>
        <w:tab/>
      </w:r>
      <w:r w:rsidRPr="00C34B17">
        <w:rPr>
          <w:snapToGrid w:val="0"/>
        </w:rPr>
        <w:tab/>
      </w:r>
      <w:r w:rsidRPr="00C34B17">
        <w:rPr>
          <w:snapToGrid w:val="0"/>
        </w:rPr>
        <w:tab/>
      </w:r>
      <w:r w:rsidRPr="00C34B17">
        <w:rPr>
          <w:i/>
          <w:iCs/>
          <w:snapToGrid w:val="0"/>
          <w:u w:val="single"/>
        </w:rPr>
        <w:t>(d)</w:t>
      </w:r>
      <w:r w:rsidRPr="00C34B17">
        <w:rPr>
          <w:i/>
          <w:iCs/>
          <w:snapToGrid w:val="0"/>
          <w:u w:val="single"/>
        </w:rPr>
        <w:tab/>
        <w:t xml:space="preserve">does not enroll their scholarship student in a public school as a full-time student in the resident school, as defined in this proviso; </w:t>
      </w:r>
    </w:p>
    <w:p w14:paraId="2A1861D9" w14:textId="77777777" w:rsidR="00646B12" w:rsidRPr="00C34B17" w:rsidRDefault="00646B12" w:rsidP="00646B12">
      <w:pPr>
        <w:widowControl w:val="0"/>
        <w:rPr>
          <w:i/>
          <w:iCs/>
          <w:snapToGrid w:val="0"/>
          <w:u w:val="single"/>
        </w:rPr>
      </w:pPr>
      <w:r w:rsidRPr="00C34B17">
        <w:rPr>
          <w:snapToGrid w:val="0"/>
        </w:rPr>
        <w:tab/>
      </w:r>
      <w:r w:rsidRPr="00C34B17">
        <w:rPr>
          <w:snapToGrid w:val="0"/>
        </w:rPr>
        <w:tab/>
      </w:r>
      <w:r w:rsidRPr="00C34B17">
        <w:rPr>
          <w:snapToGrid w:val="0"/>
        </w:rPr>
        <w:tab/>
      </w:r>
      <w:r w:rsidRPr="00C34B17">
        <w:rPr>
          <w:i/>
          <w:iCs/>
          <w:snapToGrid w:val="0"/>
          <w:u w:val="single"/>
        </w:rPr>
        <w:t>(e)</w:t>
      </w:r>
      <w:r w:rsidRPr="00C34B17">
        <w:rPr>
          <w:i/>
          <w:iCs/>
          <w:snapToGrid w:val="0"/>
          <w:u w:val="single"/>
        </w:rPr>
        <w:tab/>
        <w:t xml:space="preserve">does not participate in a home instruction program under Section 59-65-40, 59-65-45 or 59-65-47, or other home-based personalized learning program not specifically approved by the State Board of Education as provided in Section 59-65-10; </w:t>
      </w:r>
    </w:p>
    <w:p w14:paraId="046E97B4" w14:textId="77777777" w:rsidR="00646B12" w:rsidRPr="00C34B17" w:rsidRDefault="00646B12" w:rsidP="00646B12">
      <w:pPr>
        <w:widowControl w:val="0"/>
        <w:rPr>
          <w:i/>
          <w:iCs/>
          <w:snapToGrid w:val="0"/>
          <w:u w:val="single"/>
        </w:rPr>
      </w:pPr>
      <w:r w:rsidRPr="00C34B17">
        <w:rPr>
          <w:snapToGrid w:val="0"/>
        </w:rPr>
        <w:tab/>
      </w:r>
      <w:r w:rsidRPr="00C34B17">
        <w:rPr>
          <w:snapToGrid w:val="0"/>
        </w:rPr>
        <w:tab/>
      </w:r>
      <w:r w:rsidRPr="00C34B17">
        <w:rPr>
          <w:snapToGrid w:val="0"/>
        </w:rPr>
        <w:tab/>
      </w:r>
      <w:r w:rsidRPr="00C34B17">
        <w:rPr>
          <w:i/>
          <w:iCs/>
          <w:snapToGrid w:val="0"/>
          <w:u w:val="single"/>
        </w:rPr>
        <w:t>(f)</w:t>
      </w:r>
      <w:r w:rsidRPr="00C34B17">
        <w:rPr>
          <w:i/>
          <w:iCs/>
          <w:snapToGrid w:val="0"/>
          <w:u w:val="single"/>
        </w:rPr>
        <w:tab/>
      </w:r>
      <w:r w:rsidRPr="00C34B17">
        <w:rPr>
          <w:i/>
          <w:iCs/>
          <w:snapToGrid w:val="0"/>
          <w:u w:val="single"/>
        </w:rPr>
        <w:tab/>
        <w:t>includes parental acknowledgement that the nonpublic school education service providers are not subject to IDEA and are not required to offer the same services as the public school system to which their child is zoned for attendance. A parents does have the ability to request an evaluation and determination of possible eligibility from their resident school district; and</w:t>
      </w:r>
    </w:p>
    <w:p w14:paraId="21BE8E03" w14:textId="77777777" w:rsidR="00646B12" w:rsidRPr="00C34B17" w:rsidRDefault="00646B12" w:rsidP="00646B12">
      <w:pPr>
        <w:widowControl w:val="0"/>
        <w:rPr>
          <w:i/>
          <w:iCs/>
          <w:snapToGrid w:val="0"/>
          <w:u w:val="single"/>
        </w:rPr>
      </w:pPr>
      <w:r w:rsidRPr="00C34B17">
        <w:rPr>
          <w:snapToGrid w:val="0"/>
        </w:rPr>
        <w:tab/>
      </w:r>
      <w:r w:rsidRPr="00C34B17">
        <w:rPr>
          <w:snapToGrid w:val="0"/>
        </w:rPr>
        <w:tab/>
      </w:r>
      <w:r w:rsidRPr="00C34B17">
        <w:rPr>
          <w:snapToGrid w:val="0"/>
        </w:rPr>
        <w:tab/>
      </w:r>
      <w:r w:rsidRPr="00C34B17">
        <w:rPr>
          <w:i/>
          <w:iCs/>
          <w:snapToGrid w:val="0"/>
          <w:u w:val="single"/>
        </w:rPr>
        <w:t>(g)</w:t>
      </w:r>
      <w:r w:rsidRPr="00C34B17">
        <w:rPr>
          <w:i/>
          <w:iCs/>
          <w:snapToGrid w:val="0"/>
          <w:u w:val="single"/>
        </w:rPr>
        <w:tab/>
        <w:t>confirms that, if the parent’s child is a student with disabilities, the parent has received notice from the department that participation in the ESTF program is a parental placement of the scholarship student under IDEA, along with an explanation of the rights that parentally placed students possess under IDEA and any applicable state laws and regulations, including the consultation process provided for in 20 U.S.C. Section 1412(a)(10) and the Individual Education Program requirements described in Section 1414(d) of IDEA.</w:t>
      </w:r>
    </w:p>
    <w:p w14:paraId="265AD6B8" w14:textId="77777777" w:rsidR="00646B12" w:rsidRPr="00C34B17" w:rsidRDefault="00646B12" w:rsidP="00646B12">
      <w:pPr>
        <w:widowControl w:val="0"/>
        <w:rPr>
          <w:i/>
          <w:iCs/>
          <w:snapToGrid w:val="0"/>
          <w:u w:val="single"/>
        </w:rPr>
      </w:pPr>
      <w:r w:rsidRPr="00C34B17">
        <w:rPr>
          <w:snapToGrid w:val="0"/>
        </w:rPr>
        <w:tab/>
      </w:r>
      <w:r w:rsidRPr="00C34B17">
        <w:rPr>
          <w:i/>
          <w:iCs/>
          <w:snapToGrid w:val="0"/>
          <w:u w:val="single"/>
        </w:rPr>
        <w:t>(E)</w:t>
      </w:r>
      <w:r w:rsidRPr="00C34B17">
        <w:rPr>
          <w:i/>
          <w:iCs/>
          <w:snapToGrid w:val="0"/>
          <w:u w:val="single"/>
        </w:rPr>
        <w:tab/>
        <w:t xml:space="preserve">The department shall make available on its website in a conspicuous location information in conformity with 34 C.F.R. Sections 300.130 through 300-144, Assistance to States for the Education of Children with Disabilities, explaining to parents the rights of children with disabilities under IDEA both in public schools and as parentally placed students in private schools. </w:t>
      </w:r>
    </w:p>
    <w:p w14:paraId="05EC0B37" w14:textId="77777777" w:rsidR="00646B12" w:rsidRPr="00C34B17" w:rsidRDefault="00646B12" w:rsidP="00646B12">
      <w:pPr>
        <w:widowControl w:val="0"/>
        <w:rPr>
          <w:i/>
          <w:iCs/>
          <w:snapToGrid w:val="0"/>
          <w:u w:val="single"/>
        </w:rPr>
      </w:pPr>
      <w:r w:rsidRPr="00C34B17">
        <w:rPr>
          <w:snapToGrid w:val="0"/>
        </w:rPr>
        <w:tab/>
      </w:r>
      <w:r w:rsidRPr="00C34B17">
        <w:rPr>
          <w:i/>
          <w:iCs/>
          <w:snapToGrid w:val="0"/>
          <w:u w:val="single"/>
        </w:rPr>
        <w:t>(F)</w:t>
      </w:r>
      <w:r w:rsidRPr="00C34B17">
        <w:rPr>
          <w:i/>
          <w:iCs/>
          <w:snapToGrid w:val="0"/>
          <w:u w:val="single"/>
        </w:rPr>
        <w:tab/>
        <w:t xml:space="preserve">Personal deposits into an ESTF account are prohibited. </w:t>
      </w:r>
    </w:p>
    <w:p w14:paraId="4B770390" w14:textId="77777777" w:rsidR="00646B12" w:rsidRPr="00C34B17" w:rsidRDefault="00646B12" w:rsidP="00646B12">
      <w:pPr>
        <w:widowControl w:val="0"/>
        <w:rPr>
          <w:i/>
          <w:iCs/>
          <w:snapToGrid w:val="0"/>
          <w:u w:val="single"/>
        </w:rPr>
      </w:pPr>
      <w:r w:rsidRPr="00C34B17">
        <w:rPr>
          <w:snapToGrid w:val="0"/>
        </w:rPr>
        <w:tab/>
      </w:r>
      <w:r w:rsidRPr="00C34B17">
        <w:rPr>
          <w:i/>
          <w:iCs/>
          <w:snapToGrid w:val="0"/>
          <w:u w:val="single"/>
        </w:rPr>
        <w:t>(G)</w:t>
      </w:r>
      <w:r w:rsidRPr="00C34B17">
        <w:rPr>
          <w:i/>
          <w:iCs/>
          <w:snapToGrid w:val="0"/>
          <w:u w:val="single"/>
        </w:rPr>
        <w:tab/>
        <w:t>Funds received pursuant to this proviso do not constitute taxable income to the parent of the scholarship student or to the student.</w:t>
      </w:r>
    </w:p>
    <w:p w14:paraId="2FD08933" w14:textId="77777777" w:rsidR="00646B12" w:rsidRPr="00C34B17" w:rsidRDefault="00646B12" w:rsidP="00646B12">
      <w:pPr>
        <w:widowControl w:val="0"/>
        <w:rPr>
          <w:i/>
          <w:iCs/>
          <w:snapToGrid w:val="0"/>
          <w:u w:val="single"/>
        </w:rPr>
      </w:pPr>
      <w:r w:rsidRPr="00C34B17">
        <w:rPr>
          <w:snapToGrid w:val="0"/>
        </w:rPr>
        <w:tab/>
      </w:r>
      <w:r w:rsidRPr="00C34B17">
        <w:rPr>
          <w:i/>
          <w:iCs/>
          <w:snapToGrid w:val="0"/>
          <w:u w:val="single"/>
        </w:rPr>
        <w:t>(H)</w:t>
      </w:r>
      <w:r w:rsidRPr="00C34B17">
        <w:rPr>
          <w:i/>
          <w:iCs/>
          <w:snapToGrid w:val="0"/>
          <w:u w:val="single"/>
        </w:rPr>
        <w:tab/>
        <w:t>The State Board of Education may promulgate regulations for the administration of the program as may be applicable.</w:t>
      </w:r>
    </w:p>
    <w:p w14:paraId="6E2C33DB" w14:textId="77777777" w:rsidR="00646B12" w:rsidRPr="00C34B17" w:rsidRDefault="00646B12" w:rsidP="00646B12">
      <w:pPr>
        <w:widowControl w:val="0"/>
        <w:rPr>
          <w:i/>
          <w:iCs/>
          <w:snapToGrid w:val="0"/>
          <w:u w:val="single"/>
        </w:rPr>
      </w:pPr>
      <w:r w:rsidRPr="00C34B17">
        <w:rPr>
          <w:snapToGrid w:val="0"/>
        </w:rPr>
        <w:tab/>
      </w:r>
      <w:r w:rsidRPr="00C34B17">
        <w:rPr>
          <w:i/>
          <w:iCs/>
          <w:snapToGrid w:val="0"/>
          <w:u w:val="single"/>
        </w:rPr>
        <w:t>(I)</w:t>
      </w:r>
      <w:r w:rsidRPr="00C34B17">
        <w:rPr>
          <w:i/>
          <w:iCs/>
          <w:snapToGrid w:val="0"/>
          <w:u w:val="single"/>
        </w:rPr>
        <w:tab/>
        <w:t xml:space="preserve">The department may contract with qualified organizations to administer the program application process or specific functions, maintenance, and monitoring of the program application process as required above. </w:t>
      </w:r>
    </w:p>
    <w:p w14:paraId="30CE3998" w14:textId="77777777" w:rsidR="00646B12" w:rsidRPr="00C34B17" w:rsidRDefault="00646B12" w:rsidP="00646B12">
      <w:pPr>
        <w:widowControl w:val="0"/>
        <w:rPr>
          <w:i/>
          <w:iCs/>
          <w:snapToGrid w:val="0"/>
          <w:u w:val="single"/>
        </w:rPr>
      </w:pPr>
      <w:r w:rsidRPr="00C34B17">
        <w:rPr>
          <w:snapToGrid w:val="0"/>
        </w:rPr>
        <w:tab/>
      </w:r>
      <w:r w:rsidRPr="00C34B17">
        <w:rPr>
          <w:i/>
          <w:iCs/>
          <w:snapToGrid w:val="0"/>
          <w:u w:val="single"/>
        </w:rPr>
        <w:t>(J)</w:t>
      </w:r>
      <w:r w:rsidRPr="00C34B17">
        <w:rPr>
          <w:i/>
          <w:iCs/>
          <w:snapToGrid w:val="0"/>
          <w:u w:val="single"/>
        </w:rPr>
        <w:tab/>
        <w:t xml:space="preserve">Students must be considered enrolled in the program until the parent notifies the department of a decision to terminate participation or the department determines that the student is no longer eligible. </w:t>
      </w:r>
    </w:p>
    <w:p w14:paraId="72843862" w14:textId="77777777" w:rsidR="00646B12" w:rsidRPr="00C34B17" w:rsidRDefault="00646B12" w:rsidP="00646B12">
      <w:pPr>
        <w:widowControl w:val="0"/>
        <w:rPr>
          <w:i/>
          <w:iCs/>
          <w:snapToGrid w:val="0"/>
          <w:u w:val="single"/>
        </w:rPr>
      </w:pPr>
      <w:r w:rsidRPr="00C34B17">
        <w:rPr>
          <w:i/>
          <w:iCs/>
          <w:snapToGrid w:val="0"/>
          <w:u w:val="single"/>
        </w:rPr>
        <w:t>(K) “Department” means the South Carolina Department of Education.</w:t>
      </w:r>
    </w:p>
    <w:p w14:paraId="55740255" w14:textId="77777777" w:rsidR="00646B12" w:rsidRPr="00C34B17" w:rsidRDefault="00646B12" w:rsidP="00646B12">
      <w:pPr>
        <w:widowControl w:val="0"/>
        <w:rPr>
          <w:i/>
          <w:iCs/>
          <w:snapToGrid w:val="0"/>
          <w:u w:val="single"/>
        </w:rPr>
      </w:pPr>
      <w:r w:rsidRPr="00C34B17">
        <w:rPr>
          <w:i/>
          <w:iCs/>
          <w:snapToGrid w:val="0"/>
        </w:rPr>
        <w:tab/>
      </w:r>
      <w:r w:rsidRPr="00C34B17">
        <w:rPr>
          <w:i/>
          <w:iCs/>
          <w:snapToGrid w:val="0"/>
          <w:u w:val="single"/>
        </w:rPr>
        <w:t>(L) “Education Scholarship Trust Fund,” “ESTF,” or “fund” means the individual account that is administered by the department to which funds are allocated to the parent of an eligible student to pay for qualifying expenses.</w:t>
      </w:r>
    </w:p>
    <w:p w14:paraId="5E8A6519" w14:textId="77777777" w:rsidR="00646B12" w:rsidRPr="00C34B17" w:rsidRDefault="00646B12" w:rsidP="00646B12">
      <w:pPr>
        <w:widowControl w:val="0"/>
        <w:rPr>
          <w:i/>
          <w:iCs/>
          <w:snapToGrid w:val="0"/>
          <w:u w:val="single"/>
        </w:rPr>
      </w:pPr>
      <w:r w:rsidRPr="00C34B17">
        <w:rPr>
          <w:i/>
          <w:iCs/>
          <w:snapToGrid w:val="0"/>
        </w:rPr>
        <w:tab/>
      </w:r>
      <w:r w:rsidRPr="00C34B17">
        <w:rPr>
          <w:i/>
          <w:iCs/>
          <w:snapToGrid w:val="0"/>
          <w:u w:val="single"/>
        </w:rPr>
        <w:t>(M) “Eligible school” means a South Carolina public school or a nonprofit South Carolina independent school where a student is enrolled full time, that chooses to participate in the program. “Eligible school” does not include a school in which a member of the General Assembly or an immediate family member of a member of the General Assembly has any direct financial interest. For purposes of this provision, “immediate family member” means as defined in Section 8-13-100(18). “Eligible school” does no include charter school.</w:t>
      </w:r>
    </w:p>
    <w:p w14:paraId="7E555156" w14:textId="77777777" w:rsidR="00646B12" w:rsidRPr="00C34B17" w:rsidRDefault="00646B12" w:rsidP="00646B12">
      <w:pPr>
        <w:widowControl w:val="0"/>
        <w:rPr>
          <w:i/>
          <w:iCs/>
          <w:snapToGrid w:val="0"/>
          <w:u w:val="single"/>
        </w:rPr>
      </w:pPr>
      <w:r w:rsidRPr="00C34B17">
        <w:rPr>
          <w:i/>
          <w:iCs/>
          <w:snapToGrid w:val="0"/>
        </w:rPr>
        <w:tab/>
      </w:r>
      <w:r w:rsidRPr="00C34B17">
        <w:rPr>
          <w:i/>
          <w:iCs/>
          <w:snapToGrid w:val="0"/>
          <w:u w:val="single"/>
        </w:rPr>
        <w:t>(N) “Eligible student” means a student who:</w:t>
      </w:r>
    </w:p>
    <w:p w14:paraId="2A1E479B" w14:textId="77777777" w:rsidR="00646B12" w:rsidRPr="00C34B17" w:rsidRDefault="00646B12" w:rsidP="00646B12">
      <w:pPr>
        <w:widowControl w:val="0"/>
        <w:rPr>
          <w:i/>
          <w:iCs/>
          <w:snapToGrid w:val="0"/>
          <w:u w:val="single"/>
        </w:rPr>
      </w:pPr>
      <w:r w:rsidRPr="00C34B17">
        <w:rPr>
          <w:i/>
          <w:iCs/>
          <w:snapToGrid w:val="0"/>
        </w:rPr>
        <w:tab/>
      </w:r>
      <w:r w:rsidRPr="00C34B17">
        <w:rPr>
          <w:i/>
          <w:iCs/>
          <w:snapToGrid w:val="0"/>
        </w:rPr>
        <w:tab/>
      </w:r>
      <w:r w:rsidRPr="00C34B17">
        <w:rPr>
          <w:i/>
          <w:iCs/>
          <w:snapToGrid w:val="0"/>
          <w:u w:val="single"/>
        </w:rPr>
        <w:t>(a) is a resident of this State; and</w:t>
      </w:r>
    </w:p>
    <w:p w14:paraId="66ADC66B" w14:textId="77777777" w:rsidR="00646B12" w:rsidRPr="00C34B17" w:rsidRDefault="00646B12" w:rsidP="00646B12">
      <w:pPr>
        <w:widowControl w:val="0"/>
        <w:rPr>
          <w:i/>
          <w:iCs/>
          <w:snapToGrid w:val="0"/>
          <w:u w:val="single"/>
        </w:rPr>
      </w:pPr>
      <w:r w:rsidRPr="00C34B17">
        <w:rPr>
          <w:i/>
          <w:iCs/>
          <w:snapToGrid w:val="0"/>
        </w:rPr>
        <w:tab/>
      </w:r>
      <w:r w:rsidRPr="00C34B17">
        <w:rPr>
          <w:i/>
          <w:iCs/>
          <w:snapToGrid w:val="0"/>
        </w:rPr>
        <w:tab/>
      </w:r>
      <w:r w:rsidRPr="00C34B17">
        <w:rPr>
          <w:i/>
          <w:iCs/>
          <w:snapToGrid w:val="0"/>
          <w:u w:val="single"/>
        </w:rPr>
        <w:t>(b)(i) has attained at least the age of five on or before September first of the school year in which scholarship funds were awarded;</w:t>
      </w:r>
    </w:p>
    <w:p w14:paraId="33A1F128" w14:textId="77777777" w:rsidR="00646B12" w:rsidRPr="00C34B17" w:rsidRDefault="00646B12" w:rsidP="00646B12">
      <w:pPr>
        <w:widowControl w:val="0"/>
        <w:rPr>
          <w:i/>
          <w:iCs/>
          <w:snapToGrid w:val="0"/>
          <w:u w:val="single"/>
        </w:rPr>
      </w:pPr>
      <w:r w:rsidRPr="00C34B17">
        <w:rPr>
          <w:i/>
          <w:iCs/>
          <w:snapToGrid w:val="0"/>
        </w:rPr>
        <w:tab/>
      </w:r>
      <w:r w:rsidRPr="00C34B17">
        <w:rPr>
          <w:i/>
          <w:iCs/>
          <w:snapToGrid w:val="0"/>
        </w:rPr>
        <w:tab/>
      </w:r>
      <w:r w:rsidRPr="00C34B17">
        <w:rPr>
          <w:i/>
          <w:iCs/>
          <w:snapToGrid w:val="0"/>
          <w:u w:val="single"/>
        </w:rPr>
        <w:t xml:space="preserve">   (ii) in School Year 2025-2026, has a household income that does not exceed three hundred percent of the federal poverty guidelines; and</w:t>
      </w:r>
    </w:p>
    <w:p w14:paraId="66AD4FCA" w14:textId="77777777" w:rsidR="00646B12" w:rsidRPr="00C34B17" w:rsidRDefault="00646B12" w:rsidP="00646B12">
      <w:pPr>
        <w:widowControl w:val="0"/>
        <w:rPr>
          <w:i/>
          <w:iCs/>
          <w:snapToGrid w:val="0"/>
          <w:u w:val="single"/>
        </w:rPr>
      </w:pPr>
      <w:r w:rsidRPr="00C34B17">
        <w:rPr>
          <w:i/>
          <w:iCs/>
          <w:snapToGrid w:val="0"/>
        </w:rPr>
        <w:tab/>
      </w:r>
      <w:r w:rsidRPr="00C34B17">
        <w:rPr>
          <w:i/>
          <w:iCs/>
          <w:snapToGrid w:val="0"/>
        </w:rPr>
        <w:tab/>
        <w:t xml:space="preserve">   </w:t>
      </w:r>
      <w:r w:rsidRPr="00C34B17">
        <w:rPr>
          <w:i/>
          <w:iCs/>
          <w:snapToGrid w:val="0"/>
          <w:u w:val="single"/>
        </w:rPr>
        <w:t>(iii) in School Year 2026-2027, and all subsequent years has a household income that does not exceed five hundred percent of the federal poverty guidelines.</w:t>
      </w:r>
    </w:p>
    <w:p w14:paraId="21DAE46E" w14:textId="77777777" w:rsidR="00646B12" w:rsidRPr="00C34B17" w:rsidRDefault="00646B12" w:rsidP="00646B12">
      <w:pPr>
        <w:widowControl w:val="0"/>
        <w:rPr>
          <w:i/>
          <w:iCs/>
          <w:snapToGrid w:val="0"/>
          <w:u w:val="single"/>
        </w:rPr>
      </w:pPr>
      <w:r w:rsidRPr="00C34B17">
        <w:rPr>
          <w:i/>
          <w:iCs/>
          <w:snapToGrid w:val="0"/>
        </w:rPr>
        <w:tab/>
        <w:t xml:space="preserve">    </w:t>
      </w:r>
      <w:r w:rsidRPr="00C34B17">
        <w:rPr>
          <w:i/>
          <w:iCs/>
          <w:snapToGrid w:val="0"/>
          <w:u w:val="single"/>
        </w:rPr>
        <w:t>“Eligible student” does not include students participating in the Educational Credit for Exceptional Needs Children’s Fund program, as provided in Section 12-6-3790 or a student who is not subject to the compulsory attendance requirements of Section 59-65-10.</w:t>
      </w:r>
    </w:p>
    <w:p w14:paraId="657A26F3" w14:textId="77777777" w:rsidR="00646B12" w:rsidRPr="00C34B17" w:rsidRDefault="00646B12" w:rsidP="00646B12">
      <w:pPr>
        <w:widowControl w:val="0"/>
        <w:rPr>
          <w:i/>
          <w:iCs/>
          <w:snapToGrid w:val="0"/>
          <w:u w:val="single"/>
        </w:rPr>
      </w:pPr>
      <w:r w:rsidRPr="00C34B17">
        <w:rPr>
          <w:i/>
          <w:iCs/>
          <w:snapToGrid w:val="0"/>
        </w:rPr>
        <w:tab/>
      </w:r>
      <w:r w:rsidRPr="00C34B17">
        <w:rPr>
          <w:i/>
          <w:iCs/>
          <w:snapToGrid w:val="0"/>
          <w:u w:val="single"/>
        </w:rPr>
        <w:t xml:space="preserve">(O) “IDEA” means the Individuals with Disabilities Education Act found in 20 U.S.C. Section 1400, et seq. </w:t>
      </w:r>
    </w:p>
    <w:p w14:paraId="1A353410" w14:textId="77777777" w:rsidR="00646B12" w:rsidRPr="00C34B17" w:rsidRDefault="00646B12" w:rsidP="00646B12">
      <w:pPr>
        <w:widowControl w:val="0"/>
        <w:rPr>
          <w:i/>
          <w:iCs/>
          <w:snapToGrid w:val="0"/>
          <w:u w:val="single"/>
        </w:rPr>
      </w:pPr>
      <w:r w:rsidRPr="00C34B17">
        <w:rPr>
          <w:i/>
          <w:iCs/>
          <w:snapToGrid w:val="0"/>
        </w:rPr>
        <w:tab/>
      </w:r>
      <w:r w:rsidRPr="00C34B17">
        <w:rPr>
          <w:i/>
          <w:iCs/>
          <w:snapToGrid w:val="0"/>
          <w:u w:val="single"/>
        </w:rPr>
        <w:t xml:space="preserve">(P)”Parent” means a resident of this State who is the natural or adoptive parent, legal guardian, custodian, or other person with legal authority to act on behalf of an eligible student. </w:t>
      </w:r>
    </w:p>
    <w:p w14:paraId="061AFFFD" w14:textId="77777777" w:rsidR="00646B12" w:rsidRPr="00C34B17" w:rsidRDefault="00646B12" w:rsidP="00646B12">
      <w:pPr>
        <w:widowControl w:val="0"/>
        <w:rPr>
          <w:i/>
          <w:iCs/>
          <w:snapToGrid w:val="0"/>
          <w:u w:val="single"/>
        </w:rPr>
      </w:pPr>
      <w:r w:rsidRPr="00C34B17">
        <w:rPr>
          <w:i/>
          <w:iCs/>
          <w:snapToGrid w:val="0"/>
        </w:rPr>
        <w:tab/>
      </w:r>
      <w:r w:rsidRPr="00C34B17">
        <w:rPr>
          <w:i/>
          <w:iCs/>
          <w:snapToGrid w:val="0"/>
          <w:u w:val="single"/>
        </w:rPr>
        <w:t xml:space="preserve">(Q) “Education service provider” means a person or organization approved by the department that receives payments from ESTF to provide educational goods and services to scholarship students. </w:t>
      </w:r>
    </w:p>
    <w:p w14:paraId="54DB4CE6" w14:textId="77777777" w:rsidR="00646B12" w:rsidRPr="00C34B17" w:rsidRDefault="00646B12" w:rsidP="00646B12">
      <w:pPr>
        <w:widowControl w:val="0"/>
        <w:rPr>
          <w:i/>
          <w:iCs/>
          <w:snapToGrid w:val="0"/>
          <w:u w:val="single"/>
        </w:rPr>
      </w:pPr>
      <w:r w:rsidRPr="00C34B17">
        <w:rPr>
          <w:i/>
          <w:iCs/>
          <w:snapToGrid w:val="0"/>
        </w:rPr>
        <w:tab/>
      </w:r>
      <w:r w:rsidRPr="00C34B17">
        <w:rPr>
          <w:i/>
          <w:iCs/>
          <w:snapToGrid w:val="0"/>
          <w:u w:val="single"/>
        </w:rPr>
        <w:t>(R) “Program” means the ESTF program created by Section 59-8-110.</w:t>
      </w:r>
    </w:p>
    <w:p w14:paraId="7C21F209" w14:textId="77777777" w:rsidR="00646B12" w:rsidRPr="00C34B17" w:rsidRDefault="00646B12" w:rsidP="00646B12">
      <w:pPr>
        <w:widowControl w:val="0"/>
        <w:rPr>
          <w:i/>
          <w:iCs/>
          <w:snapToGrid w:val="0"/>
          <w:u w:val="single"/>
        </w:rPr>
      </w:pPr>
      <w:r w:rsidRPr="00C34B17">
        <w:rPr>
          <w:i/>
          <w:iCs/>
          <w:snapToGrid w:val="0"/>
        </w:rPr>
        <w:tab/>
      </w:r>
      <w:r w:rsidRPr="00C34B17">
        <w:rPr>
          <w:i/>
          <w:iCs/>
          <w:snapToGrid w:val="0"/>
          <w:u w:val="single"/>
        </w:rPr>
        <w:t>(S) “Resident school” means the public school in which the student is zoned for attendance.</w:t>
      </w:r>
    </w:p>
    <w:p w14:paraId="3D4F4558" w14:textId="77777777" w:rsidR="00646B12" w:rsidRPr="00C34B17" w:rsidRDefault="00646B12" w:rsidP="00646B12">
      <w:pPr>
        <w:widowControl w:val="0"/>
        <w:rPr>
          <w:i/>
          <w:iCs/>
          <w:snapToGrid w:val="0"/>
          <w:u w:val="single"/>
        </w:rPr>
      </w:pPr>
      <w:r w:rsidRPr="00C34B17">
        <w:rPr>
          <w:i/>
          <w:iCs/>
          <w:snapToGrid w:val="0"/>
        </w:rPr>
        <w:tab/>
      </w:r>
      <w:r w:rsidRPr="00C34B17">
        <w:rPr>
          <w:i/>
          <w:iCs/>
          <w:snapToGrid w:val="0"/>
          <w:u w:val="single"/>
        </w:rPr>
        <w:t>(T) “Scholarship” means education funding allocated from an account established pursuant to 59-8-110.</w:t>
      </w:r>
    </w:p>
    <w:p w14:paraId="25242766" w14:textId="77777777" w:rsidR="00646B12" w:rsidRPr="00C34B17" w:rsidRDefault="00646B12" w:rsidP="00646B12">
      <w:pPr>
        <w:widowControl w:val="0"/>
        <w:rPr>
          <w:i/>
          <w:iCs/>
          <w:snapToGrid w:val="0"/>
          <w:u w:val="single"/>
        </w:rPr>
      </w:pPr>
      <w:r w:rsidRPr="00C34B17">
        <w:rPr>
          <w:i/>
          <w:iCs/>
          <w:snapToGrid w:val="0"/>
        </w:rPr>
        <w:tab/>
      </w:r>
      <w:r w:rsidRPr="00C34B17">
        <w:rPr>
          <w:i/>
          <w:iCs/>
          <w:snapToGrid w:val="0"/>
          <w:u w:val="single"/>
        </w:rPr>
        <w:t xml:space="preserve">(U) “Scholarship student” means an eligible student who is participating in the Education Scholarship Trust Fund program. </w:t>
      </w:r>
    </w:p>
    <w:p w14:paraId="77083324" w14:textId="77777777" w:rsidR="00646B12" w:rsidRPr="00C34B17" w:rsidRDefault="00646B12" w:rsidP="00646B12">
      <w:pPr>
        <w:widowControl w:val="0"/>
        <w:rPr>
          <w:i/>
          <w:iCs/>
          <w:snapToGrid w:val="0"/>
          <w:u w:val="single"/>
        </w:rPr>
      </w:pPr>
      <w:r w:rsidRPr="00C34B17">
        <w:rPr>
          <w:i/>
          <w:iCs/>
          <w:snapToGrid w:val="0"/>
        </w:rPr>
        <w:tab/>
      </w:r>
      <w:r w:rsidRPr="00C34B17">
        <w:rPr>
          <w:i/>
          <w:iCs/>
          <w:snapToGrid w:val="0"/>
          <w:u w:val="single"/>
        </w:rPr>
        <w:t>(V) “Scholarship misuse” means wilfully and knowingly receiving or spending any portion of a scholarship for any purpose other than a qualifying expense.</w:t>
      </w:r>
    </w:p>
    <w:p w14:paraId="109EEA09" w14:textId="77777777" w:rsidR="00646B12" w:rsidRPr="00C34B17" w:rsidRDefault="00646B12" w:rsidP="00646B12">
      <w:pPr>
        <w:widowControl w:val="0"/>
        <w:rPr>
          <w:i/>
          <w:iCs/>
          <w:snapToGrid w:val="0"/>
          <w:u w:val="single"/>
        </w:rPr>
      </w:pPr>
      <w:r w:rsidRPr="00C34B17">
        <w:rPr>
          <w:i/>
          <w:iCs/>
          <w:snapToGrid w:val="0"/>
        </w:rPr>
        <w:tab/>
      </w:r>
      <w:r w:rsidRPr="00C34B17">
        <w:rPr>
          <w:i/>
          <w:iCs/>
          <w:snapToGrid w:val="0"/>
          <w:u w:val="single"/>
        </w:rPr>
        <w:t>(W) “Trustee” means the individual or entity appointed by the State Superintendent of Education pursuant to Section 59-8-120(A)(2).</w:t>
      </w:r>
    </w:p>
    <w:p w14:paraId="3B851BC9" w14:textId="77777777" w:rsidR="00646B12" w:rsidRPr="00C34B17" w:rsidRDefault="00646B12" w:rsidP="00646B12">
      <w:pPr>
        <w:widowControl w:val="0"/>
        <w:rPr>
          <w:i/>
          <w:iCs/>
          <w:snapToGrid w:val="0"/>
          <w:u w:val="single"/>
        </w:rPr>
      </w:pPr>
      <w:r w:rsidRPr="00C34B17">
        <w:rPr>
          <w:i/>
          <w:iCs/>
          <w:snapToGrid w:val="0"/>
        </w:rPr>
        <w:tab/>
      </w:r>
      <w:r w:rsidRPr="00C34B17">
        <w:rPr>
          <w:i/>
          <w:iCs/>
          <w:snapToGrid w:val="0"/>
          <w:u w:val="single"/>
        </w:rPr>
        <w:t>(X) “Qualifying expense” means:</w:t>
      </w:r>
    </w:p>
    <w:p w14:paraId="7C87B08D" w14:textId="77777777" w:rsidR="00646B12" w:rsidRPr="00C34B17" w:rsidRDefault="00646B12" w:rsidP="00646B12">
      <w:pPr>
        <w:widowControl w:val="0"/>
        <w:rPr>
          <w:i/>
          <w:iCs/>
          <w:snapToGrid w:val="0"/>
          <w:u w:val="single"/>
        </w:rPr>
      </w:pPr>
      <w:r w:rsidRPr="00C34B17">
        <w:rPr>
          <w:i/>
          <w:iCs/>
          <w:snapToGrid w:val="0"/>
        </w:rPr>
        <w:tab/>
      </w:r>
      <w:r w:rsidRPr="00C34B17">
        <w:rPr>
          <w:i/>
          <w:iCs/>
          <w:snapToGrid w:val="0"/>
        </w:rPr>
        <w:tab/>
      </w:r>
      <w:r w:rsidRPr="00C34B17">
        <w:rPr>
          <w:i/>
          <w:iCs/>
          <w:snapToGrid w:val="0"/>
          <w:u w:val="single"/>
        </w:rPr>
        <w:t>(a) tuition and fees for attendance at an education service provider or eligible school;</w:t>
      </w:r>
    </w:p>
    <w:p w14:paraId="7C8D1CD0" w14:textId="77777777" w:rsidR="00646B12" w:rsidRPr="00C34B17" w:rsidRDefault="00646B12" w:rsidP="00646B12">
      <w:pPr>
        <w:widowControl w:val="0"/>
        <w:rPr>
          <w:i/>
          <w:iCs/>
          <w:snapToGrid w:val="0"/>
          <w:u w:val="single"/>
        </w:rPr>
      </w:pPr>
      <w:r w:rsidRPr="00C34B17">
        <w:rPr>
          <w:i/>
          <w:iCs/>
          <w:snapToGrid w:val="0"/>
        </w:rPr>
        <w:tab/>
      </w:r>
      <w:r w:rsidRPr="00C34B17">
        <w:rPr>
          <w:i/>
          <w:iCs/>
          <w:snapToGrid w:val="0"/>
        </w:rPr>
        <w:tab/>
      </w:r>
      <w:r w:rsidRPr="00C34B17">
        <w:rPr>
          <w:i/>
          <w:iCs/>
          <w:snapToGrid w:val="0"/>
          <w:u w:val="single"/>
        </w:rPr>
        <w:t xml:space="preserve">(b) textbooks, curriculum, or other instructional materials including, but not limited to, any supplemental materials or associated online instruction required by either a curriculum or an education service provider; </w:t>
      </w:r>
    </w:p>
    <w:p w14:paraId="4C9740B0" w14:textId="77777777" w:rsidR="00646B12" w:rsidRPr="00C34B17" w:rsidRDefault="00646B12" w:rsidP="00646B12">
      <w:pPr>
        <w:widowControl w:val="0"/>
        <w:rPr>
          <w:i/>
          <w:iCs/>
          <w:snapToGrid w:val="0"/>
          <w:u w:val="single"/>
        </w:rPr>
      </w:pPr>
      <w:r w:rsidRPr="00C34B17">
        <w:rPr>
          <w:i/>
          <w:iCs/>
          <w:snapToGrid w:val="0"/>
        </w:rPr>
        <w:tab/>
      </w:r>
      <w:r w:rsidRPr="00C34B17">
        <w:rPr>
          <w:i/>
          <w:iCs/>
          <w:snapToGrid w:val="0"/>
        </w:rPr>
        <w:tab/>
      </w:r>
      <w:r w:rsidRPr="00C34B17">
        <w:rPr>
          <w:i/>
          <w:iCs/>
          <w:snapToGrid w:val="0"/>
          <w:u w:val="single"/>
        </w:rPr>
        <w:t xml:space="preserve">(c) tutoring services approved by the department; </w:t>
      </w:r>
    </w:p>
    <w:p w14:paraId="619973C8" w14:textId="77777777" w:rsidR="00646B12" w:rsidRPr="00C34B17" w:rsidRDefault="00646B12" w:rsidP="00646B12">
      <w:pPr>
        <w:widowControl w:val="0"/>
        <w:rPr>
          <w:i/>
          <w:iCs/>
          <w:snapToGrid w:val="0"/>
          <w:u w:val="single"/>
        </w:rPr>
      </w:pPr>
      <w:r w:rsidRPr="00C34B17">
        <w:rPr>
          <w:i/>
          <w:iCs/>
          <w:snapToGrid w:val="0"/>
        </w:rPr>
        <w:tab/>
      </w:r>
      <w:r w:rsidRPr="00C34B17">
        <w:rPr>
          <w:i/>
          <w:iCs/>
          <w:snapToGrid w:val="0"/>
        </w:rPr>
        <w:tab/>
      </w:r>
      <w:r w:rsidRPr="00C34B17">
        <w:rPr>
          <w:i/>
          <w:iCs/>
          <w:snapToGrid w:val="0"/>
          <w:u w:val="single"/>
        </w:rPr>
        <w:t xml:space="preserve">(d) computer hardware or other technological devices that are used primarily for a scholarship student’s educational needs and approved by the department or a licensed physician; </w:t>
      </w:r>
    </w:p>
    <w:p w14:paraId="56FBA34F" w14:textId="77777777" w:rsidR="00646B12" w:rsidRPr="00C34B17" w:rsidRDefault="00646B12" w:rsidP="00646B12">
      <w:pPr>
        <w:widowControl w:val="0"/>
        <w:rPr>
          <w:i/>
          <w:iCs/>
          <w:snapToGrid w:val="0"/>
          <w:u w:val="single"/>
        </w:rPr>
      </w:pPr>
      <w:r w:rsidRPr="00C34B17">
        <w:rPr>
          <w:i/>
          <w:iCs/>
          <w:snapToGrid w:val="0"/>
        </w:rPr>
        <w:tab/>
      </w:r>
      <w:r w:rsidRPr="00C34B17">
        <w:rPr>
          <w:i/>
          <w:iCs/>
          <w:snapToGrid w:val="0"/>
        </w:rPr>
        <w:tab/>
      </w:r>
      <w:r w:rsidRPr="00C34B17">
        <w:rPr>
          <w:i/>
          <w:iCs/>
          <w:snapToGrid w:val="0"/>
          <w:u w:val="single"/>
        </w:rPr>
        <w:t xml:space="preserve">(e) tuition and fees for an approved online education service provider or course; </w:t>
      </w:r>
    </w:p>
    <w:p w14:paraId="0EB4FDDF" w14:textId="77777777" w:rsidR="00646B12" w:rsidRPr="00C34B17" w:rsidRDefault="00646B12" w:rsidP="00646B12">
      <w:pPr>
        <w:widowControl w:val="0"/>
        <w:rPr>
          <w:i/>
          <w:iCs/>
          <w:snapToGrid w:val="0"/>
          <w:u w:val="single"/>
        </w:rPr>
      </w:pPr>
      <w:r w:rsidRPr="00C34B17">
        <w:rPr>
          <w:i/>
          <w:iCs/>
          <w:snapToGrid w:val="0"/>
        </w:rPr>
        <w:tab/>
      </w:r>
      <w:r w:rsidRPr="00C34B17">
        <w:rPr>
          <w:i/>
          <w:iCs/>
          <w:snapToGrid w:val="0"/>
        </w:rPr>
        <w:tab/>
      </w:r>
      <w:r w:rsidRPr="00C34B17">
        <w:rPr>
          <w:i/>
          <w:iCs/>
          <w:snapToGrid w:val="0"/>
          <w:u w:val="single"/>
        </w:rPr>
        <w:t>(f) fees approved:</w:t>
      </w:r>
    </w:p>
    <w:p w14:paraId="507C0444" w14:textId="77777777" w:rsidR="00646B12" w:rsidRPr="00C34B17" w:rsidRDefault="00646B12" w:rsidP="00646B12">
      <w:pPr>
        <w:widowControl w:val="0"/>
        <w:rPr>
          <w:i/>
          <w:iCs/>
          <w:snapToGrid w:val="0"/>
          <w:u w:val="single"/>
        </w:rPr>
      </w:pPr>
      <w:r w:rsidRPr="00C34B17">
        <w:rPr>
          <w:i/>
          <w:iCs/>
          <w:snapToGrid w:val="0"/>
        </w:rPr>
        <w:tab/>
      </w:r>
      <w:r w:rsidRPr="00C34B17">
        <w:rPr>
          <w:i/>
          <w:iCs/>
          <w:snapToGrid w:val="0"/>
        </w:rPr>
        <w:tab/>
      </w:r>
      <w:r w:rsidRPr="00C34B17">
        <w:rPr>
          <w:i/>
          <w:iCs/>
          <w:snapToGrid w:val="0"/>
        </w:rPr>
        <w:tab/>
      </w:r>
      <w:r w:rsidRPr="00C34B17">
        <w:rPr>
          <w:i/>
          <w:iCs/>
          <w:snapToGrid w:val="0"/>
          <w:u w:val="single"/>
        </w:rPr>
        <w:t xml:space="preserve">(1) national norm-reference examinations, advanced placement examinations, or similar assessments; </w:t>
      </w:r>
    </w:p>
    <w:p w14:paraId="40BC7DA5" w14:textId="77777777" w:rsidR="00646B12" w:rsidRPr="00C34B17" w:rsidRDefault="00646B12" w:rsidP="00646B12">
      <w:pPr>
        <w:widowControl w:val="0"/>
        <w:rPr>
          <w:i/>
          <w:iCs/>
          <w:snapToGrid w:val="0"/>
          <w:u w:val="single"/>
        </w:rPr>
      </w:pPr>
      <w:r w:rsidRPr="00C34B17">
        <w:rPr>
          <w:i/>
          <w:iCs/>
          <w:snapToGrid w:val="0"/>
        </w:rPr>
        <w:tab/>
      </w:r>
      <w:r w:rsidRPr="00C34B17">
        <w:rPr>
          <w:i/>
          <w:iCs/>
          <w:snapToGrid w:val="0"/>
        </w:rPr>
        <w:tab/>
      </w:r>
      <w:r w:rsidRPr="00C34B17">
        <w:rPr>
          <w:i/>
          <w:iCs/>
          <w:snapToGrid w:val="0"/>
        </w:rPr>
        <w:tab/>
      </w:r>
      <w:r w:rsidRPr="00C34B17">
        <w:rPr>
          <w:i/>
          <w:iCs/>
          <w:snapToGrid w:val="0"/>
          <w:u w:val="single"/>
        </w:rPr>
        <w:t>(2) industry certifications exams; or</w:t>
      </w:r>
    </w:p>
    <w:p w14:paraId="1A2CEDB9" w14:textId="77777777" w:rsidR="00646B12" w:rsidRPr="00C34B17" w:rsidRDefault="00646B12" w:rsidP="00646B12">
      <w:pPr>
        <w:widowControl w:val="0"/>
        <w:rPr>
          <w:i/>
          <w:iCs/>
          <w:snapToGrid w:val="0"/>
          <w:u w:val="single"/>
        </w:rPr>
      </w:pPr>
      <w:r w:rsidRPr="00C34B17">
        <w:rPr>
          <w:i/>
          <w:iCs/>
          <w:snapToGrid w:val="0"/>
        </w:rPr>
        <w:tab/>
      </w:r>
      <w:r w:rsidRPr="00C34B17">
        <w:rPr>
          <w:i/>
          <w:iCs/>
          <w:snapToGrid w:val="0"/>
        </w:rPr>
        <w:tab/>
      </w:r>
      <w:r w:rsidRPr="00C34B17">
        <w:rPr>
          <w:i/>
          <w:iCs/>
          <w:snapToGrid w:val="0"/>
        </w:rPr>
        <w:tab/>
      </w:r>
      <w:r w:rsidRPr="00C34B17">
        <w:rPr>
          <w:i/>
          <w:iCs/>
          <w:snapToGrid w:val="0"/>
          <w:u w:val="single"/>
        </w:rPr>
        <w:t xml:space="preserve">(3) examinations related to college or university admissions; </w:t>
      </w:r>
    </w:p>
    <w:p w14:paraId="48A89053" w14:textId="77777777" w:rsidR="00646B12" w:rsidRPr="00C34B17" w:rsidRDefault="00646B12" w:rsidP="00646B12">
      <w:pPr>
        <w:widowControl w:val="0"/>
        <w:rPr>
          <w:i/>
          <w:iCs/>
          <w:snapToGrid w:val="0"/>
          <w:u w:val="single"/>
        </w:rPr>
      </w:pPr>
      <w:r w:rsidRPr="00C34B17">
        <w:rPr>
          <w:i/>
          <w:iCs/>
          <w:snapToGrid w:val="0"/>
        </w:rPr>
        <w:tab/>
      </w:r>
      <w:r w:rsidRPr="00C34B17">
        <w:rPr>
          <w:i/>
          <w:iCs/>
          <w:snapToGrid w:val="0"/>
        </w:rPr>
        <w:tab/>
      </w:r>
      <w:r w:rsidRPr="00C34B17">
        <w:rPr>
          <w:i/>
          <w:iCs/>
          <w:snapToGrid w:val="0"/>
          <w:u w:val="single"/>
        </w:rPr>
        <w:t xml:space="preserve">(g) educational services for pupils with disabilities from a licensed or accredited practitioner or provider including, but not limited to, occupational, behavioral, physical, and speech-language therapies; </w:t>
      </w:r>
    </w:p>
    <w:p w14:paraId="05B589E3" w14:textId="77777777" w:rsidR="00646B12" w:rsidRPr="00C34B17" w:rsidRDefault="00646B12" w:rsidP="00646B12">
      <w:pPr>
        <w:widowControl w:val="0"/>
        <w:rPr>
          <w:i/>
          <w:iCs/>
          <w:snapToGrid w:val="0"/>
          <w:u w:val="single"/>
        </w:rPr>
      </w:pPr>
      <w:r w:rsidRPr="00C34B17">
        <w:rPr>
          <w:i/>
          <w:iCs/>
          <w:snapToGrid w:val="0"/>
        </w:rPr>
        <w:tab/>
      </w:r>
      <w:r w:rsidRPr="00C34B17">
        <w:rPr>
          <w:i/>
          <w:iCs/>
          <w:snapToGrid w:val="0"/>
        </w:rPr>
        <w:tab/>
      </w:r>
      <w:r w:rsidRPr="00C34B17">
        <w:rPr>
          <w:i/>
          <w:iCs/>
          <w:snapToGrid w:val="0"/>
          <w:u w:val="single"/>
        </w:rPr>
        <w:t xml:space="preserve">(h) approved contracted services from a public school district, or a public charter school including individual classes, after school tutoring services, transportation, or fees or costs associated with participation in extracurricular activities; </w:t>
      </w:r>
    </w:p>
    <w:p w14:paraId="207772C1" w14:textId="77777777" w:rsidR="00646B12" w:rsidRPr="00C34B17" w:rsidRDefault="00646B12" w:rsidP="00646B12">
      <w:pPr>
        <w:widowControl w:val="0"/>
        <w:rPr>
          <w:i/>
          <w:iCs/>
          <w:snapToGrid w:val="0"/>
          <w:u w:val="single"/>
        </w:rPr>
      </w:pPr>
      <w:r w:rsidRPr="00C34B17">
        <w:rPr>
          <w:i/>
          <w:iCs/>
          <w:snapToGrid w:val="0"/>
        </w:rPr>
        <w:tab/>
      </w:r>
      <w:r w:rsidRPr="00C34B17">
        <w:rPr>
          <w:i/>
          <w:iCs/>
          <w:snapToGrid w:val="0"/>
        </w:rPr>
        <w:tab/>
      </w:r>
      <w:r w:rsidRPr="00C34B17">
        <w:rPr>
          <w:i/>
          <w:iCs/>
          <w:snapToGrid w:val="0"/>
          <w:u w:val="single"/>
        </w:rPr>
        <w:t xml:space="preserve">(i) contracted teaching services and education classes designed to supplement a students learning program provided by an eligible school and approved by the department; </w:t>
      </w:r>
    </w:p>
    <w:p w14:paraId="217A0CD0" w14:textId="77777777" w:rsidR="00646B12" w:rsidRPr="00C34B17" w:rsidRDefault="00646B12" w:rsidP="00646B12">
      <w:pPr>
        <w:widowControl w:val="0"/>
        <w:rPr>
          <w:i/>
          <w:iCs/>
          <w:snapToGrid w:val="0"/>
          <w:u w:val="single"/>
        </w:rPr>
      </w:pPr>
      <w:r w:rsidRPr="00C34B17">
        <w:rPr>
          <w:i/>
          <w:iCs/>
          <w:snapToGrid w:val="0"/>
        </w:rPr>
        <w:tab/>
      </w:r>
      <w:r w:rsidRPr="00C34B17">
        <w:rPr>
          <w:i/>
          <w:iCs/>
          <w:snapToGrid w:val="0"/>
        </w:rPr>
        <w:tab/>
      </w:r>
      <w:r w:rsidRPr="00C34B17">
        <w:rPr>
          <w:i/>
          <w:iCs/>
          <w:snapToGrid w:val="0"/>
          <w:u w:val="single"/>
        </w:rPr>
        <w:t xml:space="preserve">(j) fees for transportation paid to a fee-for-service transportation provider for the scholarship student to travel to and from an eligible provider as defined in this section, but not to exceed three thousand dollars for each school year; </w:t>
      </w:r>
    </w:p>
    <w:p w14:paraId="624A51F7" w14:textId="77777777" w:rsidR="00646B12" w:rsidRPr="00C34B17" w:rsidRDefault="00646B12" w:rsidP="00646B12">
      <w:pPr>
        <w:widowControl w:val="0"/>
        <w:rPr>
          <w:i/>
          <w:iCs/>
          <w:snapToGrid w:val="0"/>
          <w:u w:val="single"/>
        </w:rPr>
      </w:pPr>
      <w:r w:rsidRPr="00C34B17">
        <w:rPr>
          <w:i/>
          <w:iCs/>
          <w:snapToGrid w:val="0"/>
        </w:rPr>
        <w:tab/>
      </w:r>
      <w:r w:rsidRPr="00C34B17">
        <w:rPr>
          <w:i/>
          <w:iCs/>
          <w:snapToGrid w:val="0"/>
        </w:rPr>
        <w:tab/>
      </w:r>
      <w:r w:rsidRPr="00C34B17">
        <w:rPr>
          <w:i/>
          <w:iCs/>
          <w:snapToGrid w:val="0"/>
          <w:u w:val="single"/>
        </w:rPr>
        <w:t>(k) fees for interdistrict public school transfers;</w:t>
      </w:r>
    </w:p>
    <w:p w14:paraId="583758BB" w14:textId="77777777" w:rsidR="00646B12" w:rsidRPr="00C34B17" w:rsidRDefault="00646B12" w:rsidP="00646B12">
      <w:pPr>
        <w:widowControl w:val="0"/>
        <w:rPr>
          <w:i/>
          <w:iCs/>
          <w:snapToGrid w:val="0"/>
          <w:u w:val="single"/>
        </w:rPr>
      </w:pPr>
      <w:r w:rsidRPr="00C34B17">
        <w:rPr>
          <w:i/>
          <w:iCs/>
          <w:snapToGrid w:val="0"/>
        </w:rPr>
        <w:tab/>
      </w:r>
      <w:r w:rsidRPr="00C34B17">
        <w:rPr>
          <w:i/>
          <w:iCs/>
          <w:snapToGrid w:val="0"/>
        </w:rPr>
        <w:tab/>
      </w:r>
      <w:r w:rsidRPr="00C34B17">
        <w:rPr>
          <w:i/>
          <w:iCs/>
          <w:snapToGrid w:val="0"/>
          <w:u w:val="single"/>
        </w:rPr>
        <w:t>(l) cost of school uniforms which are required for attendance; or</w:t>
      </w:r>
    </w:p>
    <w:p w14:paraId="5E53DC44" w14:textId="77777777" w:rsidR="00646B12" w:rsidRPr="00C34B17" w:rsidRDefault="00646B12" w:rsidP="00646B12">
      <w:pPr>
        <w:widowControl w:val="0"/>
        <w:rPr>
          <w:i/>
          <w:iCs/>
          <w:snapToGrid w:val="0"/>
          <w:u w:val="single"/>
        </w:rPr>
      </w:pPr>
      <w:r w:rsidRPr="00C34B17">
        <w:rPr>
          <w:i/>
          <w:iCs/>
          <w:snapToGrid w:val="0"/>
        </w:rPr>
        <w:tab/>
      </w:r>
      <w:r w:rsidRPr="00C34B17">
        <w:rPr>
          <w:i/>
          <w:iCs/>
          <w:snapToGrid w:val="0"/>
        </w:rPr>
        <w:tab/>
      </w:r>
      <w:r w:rsidRPr="00C34B17">
        <w:rPr>
          <w:i/>
          <w:iCs/>
          <w:snapToGrid w:val="0"/>
          <w:u w:val="single"/>
        </w:rPr>
        <w:t>(m) any consumables and items necessary to complete a curriculum or that are otherwise applicable to a course of study that has been approved by the department.</w:t>
      </w:r>
    </w:p>
    <w:p w14:paraId="523610D7" w14:textId="77777777" w:rsidR="00646B12" w:rsidRPr="00C34B17" w:rsidRDefault="00646B12" w:rsidP="00646B12">
      <w:pPr>
        <w:widowControl w:val="0"/>
        <w:rPr>
          <w:snapToGrid w:val="0"/>
        </w:rPr>
      </w:pPr>
      <w:r w:rsidRPr="00C34B17">
        <w:rPr>
          <w:i/>
          <w:iCs/>
          <w:snapToGrid w:val="0"/>
          <w:u w:val="single"/>
        </w:rPr>
        <w:t>(Y) A qualifying expense does not mean a duplicate service already offered as part of a students’ enrollment in school.</w:t>
      </w:r>
      <w:r w:rsidRPr="00C34B17">
        <w:rPr>
          <w:i/>
          <w:snapToGrid w:val="0"/>
          <w:u w:val="single"/>
        </w:rPr>
        <w:t xml:space="preserve"> </w:t>
      </w:r>
      <w:r w:rsidRPr="00C34B17">
        <w:rPr>
          <w:snapToGrid w:val="0"/>
        </w:rPr>
        <w:t>/</w:t>
      </w:r>
    </w:p>
    <w:p w14:paraId="7F30F6C5" w14:textId="77777777" w:rsidR="00646B12" w:rsidRPr="00C34B17" w:rsidRDefault="00646B12" w:rsidP="00646B12">
      <w:pPr>
        <w:widowControl w:val="0"/>
        <w:rPr>
          <w:snapToGrid w:val="0"/>
        </w:rPr>
      </w:pPr>
      <w:r w:rsidRPr="00C34B17">
        <w:rPr>
          <w:snapToGrid w:val="0"/>
        </w:rPr>
        <w:t>Renumber sections to conform.</w:t>
      </w:r>
    </w:p>
    <w:p w14:paraId="7A5CDDD5" w14:textId="77777777" w:rsidR="00646B12" w:rsidRDefault="00646B12" w:rsidP="00646B12">
      <w:pPr>
        <w:widowControl w:val="0"/>
      </w:pPr>
      <w:r w:rsidRPr="00C34B17">
        <w:rPr>
          <w:snapToGrid w:val="0"/>
        </w:rPr>
        <w:t>Amend totals and titles to conform.</w:t>
      </w:r>
    </w:p>
    <w:p w14:paraId="72A2DCA4" w14:textId="57B729DE" w:rsidR="00646B12" w:rsidRDefault="00646B12" w:rsidP="00646B12">
      <w:pPr>
        <w:widowControl w:val="0"/>
      </w:pPr>
    </w:p>
    <w:p w14:paraId="35779A1D" w14:textId="77777777" w:rsidR="00646B12" w:rsidRDefault="00646B12" w:rsidP="00646B12">
      <w:r>
        <w:t>Rep. COLLINS explained the amendment.</w:t>
      </w:r>
    </w:p>
    <w:p w14:paraId="40DF5965" w14:textId="77777777" w:rsidR="00646B12" w:rsidRDefault="00646B12" w:rsidP="00646B12"/>
    <w:p w14:paraId="54E595AD" w14:textId="06ABE4EB" w:rsidR="00646B12" w:rsidRDefault="00646B12" w:rsidP="00646B12">
      <w:pPr>
        <w:keepNext/>
        <w:jc w:val="center"/>
        <w:rPr>
          <w:b/>
        </w:rPr>
      </w:pPr>
      <w:r w:rsidRPr="00646B12">
        <w:rPr>
          <w:b/>
        </w:rPr>
        <w:t>POINT OF ORDER</w:t>
      </w:r>
    </w:p>
    <w:p w14:paraId="15A524BC" w14:textId="46796725" w:rsidR="00646B12" w:rsidRDefault="0031020D" w:rsidP="00646B12">
      <w:r>
        <w:t xml:space="preserve">Rep. LONG raised the rule 5.3.B.1 Point of Order that Amendment No. 127 was not germane. </w:t>
      </w:r>
    </w:p>
    <w:p w14:paraId="534BEE38" w14:textId="7A973208" w:rsidR="00646B12" w:rsidRDefault="0031020D" w:rsidP="00646B12">
      <w:r>
        <w:t xml:space="preserve">Rep. COLLINS argued contra. </w:t>
      </w:r>
    </w:p>
    <w:p w14:paraId="21A0B1BF" w14:textId="7259860A" w:rsidR="00646B12" w:rsidRDefault="0031020D" w:rsidP="00646B12">
      <w:r>
        <w:t xml:space="preserve">Reps. HUFF and FRANK argued in favor of the point. </w:t>
      </w:r>
    </w:p>
    <w:p w14:paraId="100EF15A" w14:textId="06CDD529" w:rsidR="00646B12" w:rsidRPr="0031020D" w:rsidRDefault="0031020D" w:rsidP="0031020D">
      <w:pPr>
        <w:keepNext/>
        <w:jc w:val="left"/>
        <w:rPr>
          <w:bCs/>
        </w:rPr>
      </w:pPr>
      <w:r w:rsidRPr="0031020D">
        <w:rPr>
          <w:bCs/>
        </w:rPr>
        <w:t>The SPEAKER sustained the Point of Order.</w:t>
      </w:r>
    </w:p>
    <w:p w14:paraId="4B88CEA8" w14:textId="284DBDFF" w:rsidR="00646B12" w:rsidRDefault="00646B12" w:rsidP="00646B12">
      <w:pPr>
        <w:jc w:val="center"/>
        <w:rPr>
          <w:b/>
        </w:rPr>
      </w:pPr>
    </w:p>
    <w:p w14:paraId="48600847" w14:textId="77777777" w:rsidR="00646B12" w:rsidRPr="00CD1E03" w:rsidRDefault="00646B12" w:rsidP="00646B12">
      <w:pPr>
        <w:widowControl w:val="0"/>
        <w:rPr>
          <w:snapToGrid w:val="0"/>
        </w:rPr>
      </w:pPr>
      <w:r w:rsidRPr="00CD1E03">
        <w:rPr>
          <w:snapToGrid w:val="0"/>
        </w:rPr>
        <w:t>Rep. COBB-HUNTER proposed the following Amendment No. 108 (Doc Name h:\legwork\house\amend\h-wm\004\estf reporting.docx), which was tabled:</w:t>
      </w:r>
    </w:p>
    <w:p w14:paraId="5A6CE4D0" w14:textId="77777777" w:rsidR="00646B12" w:rsidRPr="00CD1E03" w:rsidRDefault="00646B12" w:rsidP="00646B12">
      <w:pPr>
        <w:widowControl w:val="0"/>
        <w:rPr>
          <w:snapToGrid w:val="0"/>
        </w:rPr>
      </w:pPr>
      <w:r w:rsidRPr="00CD1E03">
        <w:rPr>
          <w:snapToGrid w:val="0"/>
        </w:rPr>
        <w:t>Amend the bill, as and if amended, Part IB, Section 1, DEPARTMENT OF EDUCATION, page 309, after line 33, by adding an appropriately numbered proviso to read:</w:t>
      </w:r>
    </w:p>
    <w:p w14:paraId="1E92DAFA" w14:textId="77777777" w:rsidR="00646B12" w:rsidRPr="00CD1E03" w:rsidRDefault="00646B12" w:rsidP="00646B12">
      <w:pPr>
        <w:widowControl w:val="0"/>
        <w:rPr>
          <w:snapToGrid w:val="0"/>
        </w:rPr>
      </w:pPr>
      <w:r w:rsidRPr="00CD1E03">
        <w:rPr>
          <w:snapToGrid w:val="0"/>
        </w:rPr>
        <w:t>/(SDE: ESTF Report)  The Education Scholarship Trust Fund (ESTF) program shall not be expanded until the General Assembly receives the report required pursuant to Section 59-8-115. Any funds appropriated for the ESTF program that remain unexpended at the end of the fiscal year must be remitted to the department and shall be reallocated for use in the State Aid to Classrooms program.</w:t>
      </w:r>
    </w:p>
    <w:p w14:paraId="02E77361" w14:textId="77777777" w:rsidR="00646B12" w:rsidRPr="00CD1E03" w:rsidRDefault="00646B12" w:rsidP="00646B12">
      <w:pPr>
        <w:widowControl w:val="0"/>
        <w:rPr>
          <w:snapToGrid w:val="0"/>
        </w:rPr>
      </w:pPr>
      <w:r w:rsidRPr="00CD1E03">
        <w:rPr>
          <w:i/>
          <w:snapToGrid w:val="0"/>
          <w:u w:val="single"/>
        </w:rPr>
        <w:t xml:space="preserve"> </w:t>
      </w:r>
      <w:r w:rsidRPr="00CD1E03">
        <w:rPr>
          <w:snapToGrid w:val="0"/>
        </w:rPr>
        <w:t>/</w:t>
      </w:r>
    </w:p>
    <w:p w14:paraId="0441F974" w14:textId="77777777" w:rsidR="00646B12" w:rsidRPr="00CD1E03" w:rsidRDefault="00646B12" w:rsidP="00646B12">
      <w:pPr>
        <w:widowControl w:val="0"/>
        <w:rPr>
          <w:snapToGrid w:val="0"/>
        </w:rPr>
      </w:pPr>
      <w:r w:rsidRPr="00CD1E03">
        <w:rPr>
          <w:snapToGrid w:val="0"/>
        </w:rPr>
        <w:t>Renumber sections to conform.</w:t>
      </w:r>
    </w:p>
    <w:p w14:paraId="0154B080" w14:textId="77777777" w:rsidR="00646B12" w:rsidRDefault="00646B12" w:rsidP="00646B12">
      <w:pPr>
        <w:widowControl w:val="0"/>
      </w:pPr>
      <w:r w:rsidRPr="00CD1E03">
        <w:rPr>
          <w:snapToGrid w:val="0"/>
        </w:rPr>
        <w:t>Amend totals and titles to conform.</w:t>
      </w:r>
    </w:p>
    <w:p w14:paraId="033EF655" w14:textId="2903DD84" w:rsidR="00646B12" w:rsidRDefault="00646B12" w:rsidP="00646B12">
      <w:pPr>
        <w:widowControl w:val="0"/>
      </w:pPr>
    </w:p>
    <w:p w14:paraId="272A590C" w14:textId="77777777" w:rsidR="00646B12" w:rsidRDefault="00646B12" w:rsidP="00646B12">
      <w:pPr>
        <w:keepNext/>
        <w:jc w:val="center"/>
        <w:rPr>
          <w:b/>
        </w:rPr>
      </w:pPr>
      <w:r w:rsidRPr="00646B12">
        <w:rPr>
          <w:b/>
        </w:rPr>
        <w:t>POINT OF ORDER</w:t>
      </w:r>
    </w:p>
    <w:p w14:paraId="69705872" w14:textId="4E37B71A" w:rsidR="00646B12" w:rsidRDefault="0031020D" w:rsidP="00646B12">
      <w:r>
        <w:t xml:space="preserve">Rep. ERICKSON raised the rule 5.3.B.1 Point of Order that Amendment No. 108 was not germane. </w:t>
      </w:r>
    </w:p>
    <w:p w14:paraId="49EAEB48" w14:textId="23777E63" w:rsidR="00646B12" w:rsidRDefault="0031020D" w:rsidP="00646B12">
      <w:r>
        <w:t xml:space="preserve">Rep. Collins argued contra. </w:t>
      </w:r>
    </w:p>
    <w:p w14:paraId="6084902B" w14:textId="151788A2" w:rsidR="00646B12" w:rsidRPr="0031020D" w:rsidRDefault="0031020D" w:rsidP="0031020D">
      <w:pPr>
        <w:keepNext/>
        <w:jc w:val="left"/>
        <w:rPr>
          <w:bCs/>
        </w:rPr>
      </w:pPr>
      <w:r w:rsidRPr="0031020D">
        <w:rPr>
          <w:bCs/>
        </w:rPr>
        <w:t>The SPEAKER overruled the Point of Order.</w:t>
      </w:r>
    </w:p>
    <w:p w14:paraId="5E2AD891" w14:textId="77777777" w:rsidR="00646B12" w:rsidRDefault="00646B12" w:rsidP="00646B12"/>
    <w:p w14:paraId="53AF7F82" w14:textId="55FCAFC8" w:rsidR="00646B12" w:rsidRDefault="00646B12" w:rsidP="00646B12">
      <w:r>
        <w:t xml:space="preserve">Rep. COLLINS explained the </w:t>
      </w:r>
      <w:r w:rsidR="0031020D">
        <w:t>amendment.</w:t>
      </w:r>
    </w:p>
    <w:p w14:paraId="42601887" w14:textId="77777777" w:rsidR="0031020D" w:rsidRDefault="0031020D" w:rsidP="00646B12"/>
    <w:p w14:paraId="6D262C35" w14:textId="433682F2" w:rsidR="00646B12" w:rsidRDefault="00646B12" w:rsidP="00646B12">
      <w:r>
        <w:t>Rep. COLLINS spoke in favor of the amendment.</w:t>
      </w:r>
    </w:p>
    <w:p w14:paraId="457796EB" w14:textId="5B909549" w:rsidR="00646B12" w:rsidRDefault="00646B12" w:rsidP="00646B12">
      <w:r>
        <w:t>Rep. LONG spoke against the amendment.</w:t>
      </w:r>
    </w:p>
    <w:p w14:paraId="4CC4861B" w14:textId="0B83AB26" w:rsidR="00646B12" w:rsidRDefault="00646B12" w:rsidP="00646B12">
      <w:r>
        <w:t>Rep. COBB-HUNTER spoke in favor of the amendment.</w:t>
      </w:r>
    </w:p>
    <w:p w14:paraId="7EC98251" w14:textId="0EBFB775" w:rsidR="00646B12" w:rsidRDefault="00646B12" w:rsidP="00646B12">
      <w:r>
        <w:t>Rep. COBB-HUNTER spoke in favor of the amendment.</w:t>
      </w:r>
    </w:p>
    <w:p w14:paraId="1AEA7D57" w14:textId="77777777" w:rsidR="00646B12" w:rsidRDefault="00646B12" w:rsidP="00646B12"/>
    <w:p w14:paraId="49723E93" w14:textId="6AF0AC8D" w:rsidR="00646B12" w:rsidRDefault="00646B12" w:rsidP="00646B12">
      <w:r>
        <w:t>Rep. LONG moved to table the amendment.</w:t>
      </w:r>
    </w:p>
    <w:p w14:paraId="008D39A9" w14:textId="77777777" w:rsidR="00646B12" w:rsidRDefault="00646B12" w:rsidP="00646B12"/>
    <w:p w14:paraId="646978F2" w14:textId="77777777" w:rsidR="00646B12" w:rsidRDefault="00646B12" w:rsidP="00646B12">
      <w:r>
        <w:t>Rep. COBB-HUNTER demanded the yeas and nays which were taken, resulting as follows:</w:t>
      </w:r>
    </w:p>
    <w:p w14:paraId="554C5205" w14:textId="3D51C723" w:rsidR="00646B12" w:rsidRDefault="00646B12" w:rsidP="00646B12">
      <w:pPr>
        <w:jc w:val="center"/>
      </w:pPr>
      <w:bookmarkStart w:id="47" w:name="vote_start190"/>
      <w:bookmarkEnd w:id="47"/>
      <w:r>
        <w:t>Yeas 74; Nays 39</w:t>
      </w:r>
    </w:p>
    <w:p w14:paraId="7849F599" w14:textId="77777777" w:rsidR="0031020D" w:rsidRDefault="0031020D" w:rsidP="00646B12">
      <w:pPr>
        <w:jc w:val="center"/>
      </w:pPr>
    </w:p>
    <w:p w14:paraId="686F5B65"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42A0EB41" w14:textId="77777777" w:rsidTr="00646B12">
        <w:tc>
          <w:tcPr>
            <w:tcW w:w="2179" w:type="dxa"/>
          </w:tcPr>
          <w:p w14:paraId="40690CDA" w14:textId="6194BD69" w:rsidR="00646B12" w:rsidRPr="00646B12" w:rsidRDefault="00646B12" w:rsidP="00646B12">
            <w:pPr>
              <w:keepNext/>
              <w:ind w:firstLine="0"/>
            </w:pPr>
            <w:r>
              <w:t>Bannister</w:t>
            </w:r>
          </w:p>
        </w:tc>
        <w:tc>
          <w:tcPr>
            <w:tcW w:w="2179" w:type="dxa"/>
          </w:tcPr>
          <w:p w14:paraId="191EE023" w14:textId="22335ADC" w:rsidR="00646B12" w:rsidRPr="00646B12" w:rsidRDefault="00646B12" w:rsidP="00646B12">
            <w:pPr>
              <w:keepNext/>
              <w:ind w:firstLine="0"/>
            </w:pPr>
            <w:r>
              <w:t>Beach</w:t>
            </w:r>
          </w:p>
        </w:tc>
        <w:tc>
          <w:tcPr>
            <w:tcW w:w="2180" w:type="dxa"/>
          </w:tcPr>
          <w:p w14:paraId="5089697E" w14:textId="27316B1D" w:rsidR="00646B12" w:rsidRPr="00646B12" w:rsidRDefault="00646B12" w:rsidP="00646B12">
            <w:pPr>
              <w:keepNext/>
              <w:ind w:firstLine="0"/>
            </w:pPr>
            <w:r>
              <w:t>Bowers</w:t>
            </w:r>
          </w:p>
        </w:tc>
      </w:tr>
      <w:tr w:rsidR="00646B12" w:rsidRPr="00646B12" w14:paraId="07625046" w14:textId="77777777" w:rsidTr="00646B12">
        <w:tc>
          <w:tcPr>
            <w:tcW w:w="2179" w:type="dxa"/>
          </w:tcPr>
          <w:p w14:paraId="326DE658" w14:textId="2DE6EC10" w:rsidR="00646B12" w:rsidRPr="00646B12" w:rsidRDefault="00646B12" w:rsidP="00646B12">
            <w:pPr>
              <w:ind w:firstLine="0"/>
            </w:pPr>
            <w:r>
              <w:t>Bradley</w:t>
            </w:r>
          </w:p>
        </w:tc>
        <w:tc>
          <w:tcPr>
            <w:tcW w:w="2179" w:type="dxa"/>
          </w:tcPr>
          <w:p w14:paraId="3D2A8D9E" w14:textId="0EFAE1F4" w:rsidR="00646B12" w:rsidRPr="00646B12" w:rsidRDefault="00646B12" w:rsidP="00646B12">
            <w:pPr>
              <w:ind w:firstLine="0"/>
            </w:pPr>
            <w:r>
              <w:t>Brewer</w:t>
            </w:r>
          </w:p>
        </w:tc>
        <w:tc>
          <w:tcPr>
            <w:tcW w:w="2180" w:type="dxa"/>
          </w:tcPr>
          <w:p w14:paraId="2487C376" w14:textId="49BB13B3" w:rsidR="00646B12" w:rsidRPr="00646B12" w:rsidRDefault="00646B12" w:rsidP="00646B12">
            <w:pPr>
              <w:ind w:firstLine="0"/>
            </w:pPr>
            <w:r>
              <w:t>Brittain</w:t>
            </w:r>
          </w:p>
        </w:tc>
      </w:tr>
      <w:tr w:rsidR="00646B12" w:rsidRPr="00646B12" w14:paraId="2FD8F69B" w14:textId="77777777" w:rsidTr="00646B12">
        <w:tc>
          <w:tcPr>
            <w:tcW w:w="2179" w:type="dxa"/>
          </w:tcPr>
          <w:p w14:paraId="61AE4F11" w14:textId="28EF8D80" w:rsidR="00646B12" w:rsidRPr="00646B12" w:rsidRDefault="00646B12" w:rsidP="00646B12">
            <w:pPr>
              <w:ind w:firstLine="0"/>
            </w:pPr>
            <w:r>
              <w:t>Burns</w:t>
            </w:r>
          </w:p>
        </w:tc>
        <w:tc>
          <w:tcPr>
            <w:tcW w:w="2179" w:type="dxa"/>
          </w:tcPr>
          <w:p w14:paraId="771C1D82" w14:textId="09142851" w:rsidR="00646B12" w:rsidRPr="00646B12" w:rsidRDefault="00646B12" w:rsidP="00646B12">
            <w:pPr>
              <w:ind w:firstLine="0"/>
            </w:pPr>
            <w:r>
              <w:t>Bustos</w:t>
            </w:r>
          </w:p>
        </w:tc>
        <w:tc>
          <w:tcPr>
            <w:tcW w:w="2180" w:type="dxa"/>
          </w:tcPr>
          <w:p w14:paraId="0CA4F85E" w14:textId="655B6378" w:rsidR="00646B12" w:rsidRPr="00646B12" w:rsidRDefault="00646B12" w:rsidP="00646B12">
            <w:pPr>
              <w:ind w:firstLine="0"/>
            </w:pPr>
            <w:r>
              <w:t>Caskey</w:t>
            </w:r>
          </w:p>
        </w:tc>
      </w:tr>
      <w:tr w:rsidR="00646B12" w:rsidRPr="00646B12" w14:paraId="371771A4" w14:textId="77777777" w:rsidTr="00646B12">
        <w:tc>
          <w:tcPr>
            <w:tcW w:w="2179" w:type="dxa"/>
          </w:tcPr>
          <w:p w14:paraId="31796496" w14:textId="7E03EDB3" w:rsidR="00646B12" w:rsidRPr="00646B12" w:rsidRDefault="00646B12" w:rsidP="00646B12">
            <w:pPr>
              <w:ind w:firstLine="0"/>
            </w:pPr>
            <w:r>
              <w:t>Chapman</w:t>
            </w:r>
          </w:p>
        </w:tc>
        <w:tc>
          <w:tcPr>
            <w:tcW w:w="2179" w:type="dxa"/>
          </w:tcPr>
          <w:p w14:paraId="1914A4E3" w14:textId="77C2D693" w:rsidR="00646B12" w:rsidRPr="00646B12" w:rsidRDefault="00646B12" w:rsidP="00646B12">
            <w:pPr>
              <w:ind w:firstLine="0"/>
            </w:pPr>
            <w:r>
              <w:t>Chumley</w:t>
            </w:r>
          </w:p>
        </w:tc>
        <w:tc>
          <w:tcPr>
            <w:tcW w:w="2180" w:type="dxa"/>
          </w:tcPr>
          <w:p w14:paraId="48065C80" w14:textId="08AEAAA2" w:rsidR="00646B12" w:rsidRPr="00646B12" w:rsidRDefault="00646B12" w:rsidP="00646B12">
            <w:pPr>
              <w:ind w:firstLine="0"/>
            </w:pPr>
            <w:r>
              <w:t>Cox</w:t>
            </w:r>
          </w:p>
        </w:tc>
      </w:tr>
      <w:tr w:rsidR="00646B12" w:rsidRPr="00646B12" w14:paraId="7A0B0170" w14:textId="77777777" w:rsidTr="00646B12">
        <w:tc>
          <w:tcPr>
            <w:tcW w:w="2179" w:type="dxa"/>
          </w:tcPr>
          <w:p w14:paraId="196F83F0" w14:textId="2FD4CB9D" w:rsidR="00646B12" w:rsidRPr="00646B12" w:rsidRDefault="00646B12" w:rsidP="00646B12">
            <w:pPr>
              <w:ind w:firstLine="0"/>
            </w:pPr>
            <w:r>
              <w:t>Crawford</w:t>
            </w:r>
          </w:p>
        </w:tc>
        <w:tc>
          <w:tcPr>
            <w:tcW w:w="2179" w:type="dxa"/>
          </w:tcPr>
          <w:p w14:paraId="66253C1E" w14:textId="119419CF" w:rsidR="00646B12" w:rsidRPr="00646B12" w:rsidRDefault="00646B12" w:rsidP="00646B12">
            <w:pPr>
              <w:ind w:firstLine="0"/>
            </w:pPr>
            <w:r>
              <w:t>Cromer</w:t>
            </w:r>
          </w:p>
        </w:tc>
        <w:tc>
          <w:tcPr>
            <w:tcW w:w="2180" w:type="dxa"/>
          </w:tcPr>
          <w:p w14:paraId="3D803200" w14:textId="79AED085" w:rsidR="00646B12" w:rsidRPr="00646B12" w:rsidRDefault="00646B12" w:rsidP="00646B12">
            <w:pPr>
              <w:ind w:firstLine="0"/>
            </w:pPr>
            <w:r>
              <w:t>Davis</w:t>
            </w:r>
          </w:p>
        </w:tc>
      </w:tr>
      <w:tr w:rsidR="00646B12" w:rsidRPr="00646B12" w14:paraId="48AFDA33" w14:textId="77777777" w:rsidTr="00646B12">
        <w:tc>
          <w:tcPr>
            <w:tcW w:w="2179" w:type="dxa"/>
          </w:tcPr>
          <w:p w14:paraId="134324EB" w14:textId="4282729B" w:rsidR="00646B12" w:rsidRPr="00646B12" w:rsidRDefault="00646B12" w:rsidP="00646B12">
            <w:pPr>
              <w:ind w:firstLine="0"/>
            </w:pPr>
            <w:r>
              <w:t>Duncan</w:t>
            </w:r>
          </w:p>
        </w:tc>
        <w:tc>
          <w:tcPr>
            <w:tcW w:w="2179" w:type="dxa"/>
          </w:tcPr>
          <w:p w14:paraId="11EC0F56" w14:textId="21737A8E" w:rsidR="00646B12" w:rsidRPr="00646B12" w:rsidRDefault="00646B12" w:rsidP="00646B12">
            <w:pPr>
              <w:ind w:firstLine="0"/>
            </w:pPr>
            <w:r>
              <w:t>Edgerton</w:t>
            </w:r>
          </w:p>
        </w:tc>
        <w:tc>
          <w:tcPr>
            <w:tcW w:w="2180" w:type="dxa"/>
          </w:tcPr>
          <w:p w14:paraId="2815000E" w14:textId="66314FAF" w:rsidR="00646B12" w:rsidRPr="00646B12" w:rsidRDefault="00646B12" w:rsidP="00646B12">
            <w:pPr>
              <w:ind w:firstLine="0"/>
            </w:pPr>
            <w:r>
              <w:t>Erickson</w:t>
            </w:r>
          </w:p>
        </w:tc>
      </w:tr>
      <w:tr w:rsidR="00646B12" w:rsidRPr="00646B12" w14:paraId="43815D6B" w14:textId="77777777" w:rsidTr="00646B12">
        <w:tc>
          <w:tcPr>
            <w:tcW w:w="2179" w:type="dxa"/>
          </w:tcPr>
          <w:p w14:paraId="1D52AA73" w14:textId="0CCACBF6" w:rsidR="00646B12" w:rsidRPr="00646B12" w:rsidRDefault="00646B12" w:rsidP="00646B12">
            <w:pPr>
              <w:ind w:firstLine="0"/>
            </w:pPr>
            <w:r>
              <w:t>Forrest</w:t>
            </w:r>
          </w:p>
        </w:tc>
        <w:tc>
          <w:tcPr>
            <w:tcW w:w="2179" w:type="dxa"/>
          </w:tcPr>
          <w:p w14:paraId="0761C20A" w14:textId="5AFF589C" w:rsidR="00646B12" w:rsidRPr="00646B12" w:rsidRDefault="00646B12" w:rsidP="00646B12">
            <w:pPr>
              <w:ind w:firstLine="0"/>
            </w:pPr>
            <w:r>
              <w:t>Frank</w:t>
            </w:r>
          </w:p>
        </w:tc>
        <w:tc>
          <w:tcPr>
            <w:tcW w:w="2180" w:type="dxa"/>
          </w:tcPr>
          <w:p w14:paraId="4C5DBF51" w14:textId="10F73403" w:rsidR="00646B12" w:rsidRPr="00646B12" w:rsidRDefault="00646B12" w:rsidP="00646B12">
            <w:pPr>
              <w:ind w:firstLine="0"/>
            </w:pPr>
            <w:r>
              <w:t>Gagnon</w:t>
            </w:r>
          </w:p>
        </w:tc>
      </w:tr>
      <w:tr w:rsidR="00646B12" w:rsidRPr="00646B12" w14:paraId="594F4A31" w14:textId="77777777" w:rsidTr="00646B12">
        <w:tc>
          <w:tcPr>
            <w:tcW w:w="2179" w:type="dxa"/>
          </w:tcPr>
          <w:p w14:paraId="54E9A74A" w14:textId="76931AAC" w:rsidR="00646B12" w:rsidRPr="00646B12" w:rsidRDefault="00646B12" w:rsidP="00646B12">
            <w:pPr>
              <w:ind w:firstLine="0"/>
            </w:pPr>
            <w:r>
              <w:t>Gilliam</w:t>
            </w:r>
          </w:p>
        </w:tc>
        <w:tc>
          <w:tcPr>
            <w:tcW w:w="2179" w:type="dxa"/>
          </w:tcPr>
          <w:p w14:paraId="22C39E6C" w14:textId="0473328C" w:rsidR="00646B12" w:rsidRPr="00646B12" w:rsidRDefault="00646B12" w:rsidP="00646B12">
            <w:pPr>
              <w:ind w:firstLine="0"/>
            </w:pPr>
            <w:r>
              <w:t>Gilreath</w:t>
            </w:r>
          </w:p>
        </w:tc>
        <w:tc>
          <w:tcPr>
            <w:tcW w:w="2180" w:type="dxa"/>
          </w:tcPr>
          <w:p w14:paraId="45A15539" w14:textId="5266D44A" w:rsidR="00646B12" w:rsidRPr="00646B12" w:rsidRDefault="00646B12" w:rsidP="00646B12">
            <w:pPr>
              <w:ind w:firstLine="0"/>
            </w:pPr>
            <w:r>
              <w:t>Guest</w:t>
            </w:r>
          </w:p>
        </w:tc>
      </w:tr>
      <w:tr w:rsidR="00646B12" w:rsidRPr="00646B12" w14:paraId="217B92E0" w14:textId="77777777" w:rsidTr="00646B12">
        <w:tc>
          <w:tcPr>
            <w:tcW w:w="2179" w:type="dxa"/>
          </w:tcPr>
          <w:p w14:paraId="51DE1583" w14:textId="4DEAF3E6" w:rsidR="00646B12" w:rsidRPr="00646B12" w:rsidRDefault="00646B12" w:rsidP="00646B12">
            <w:pPr>
              <w:ind w:firstLine="0"/>
            </w:pPr>
            <w:r>
              <w:t>Haddon</w:t>
            </w:r>
          </w:p>
        </w:tc>
        <w:tc>
          <w:tcPr>
            <w:tcW w:w="2179" w:type="dxa"/>
          </w:tcPr>
          <w:p w14:paraId="4FEC2904" w14:textId="499B904D" w:rsidR="00646B12" w:rsidRPr="00646B12" w:rsidRDefault="00646B12" w:rsidP="00646B12">
            <w:pPr>
              <w:ind w:firstLine="0"/>
            </w:pPr>
            <w:r>
              <w:t>Hager</w:t>
            </w:r>
          </w:p>
        </w:tc>
        <w:tc>
          <w:tcPr>
            <w:tcW w:w="2180" w:type="dxa"/>
          </w:tcPr>
          <w:p w14:paraId="31EE63E8" w14:textId="6FFBBA54" w:rsidR="00646B12" w:rsidRPr="00646B12" w:rsidRDefault="00646B12" w:rsidP="00646B12">
            <w:pPr>
              <w:ind w:firstLine="0"/>
            </w:pPr>
            <w:r>
              <w:t>Hartnett</w:t>
            </w:r>
          </w:p>
        </w:tc>
      </w:tr>
      <w:tr w:rsidR="00646B12" w:rsidRPr="00646B12" w14:paraId="03BF48F1" w14:textId="77777777" w:rsidTr="00646B12">
        <w:tc>
          <w:tcPr>
            <w:tcW w:w="2179" w:type="dxa"/>
          </w:tcPr>
          <w:p w14:paraId="1CBE5BD1" w14:textId="272818FC" w:rsidR="00646B12" w:rsidRPr="00646B12" w:rsidRDefault="00646B12" w:rsidP="00646B12">
            <w:pPr>
              <w:ind w:firstLine="0"/>
            </w:pPr>
            <w:r>
              <w:t>Hartz</w:t>
            </w:r>
          </w:p>
        </w:tc>
        <w:tc>
          <w:tcPr>
            <w:tcW w:w="2179" w:type="dxa"/>
          </w:tcPr>
          <w:p w14:paraId="4DD51C7E" w14:textId="485347C0" w:rsidR="00646B12" w:rsidRPr="00646B12" w:rsidRDefault="00646B12" w:rsidP="00646B12">
            <w:pPr>
              <w:ind w:firstLine="0"/>
            </w:pPr>
            <w:r>
              <w:t>Herbkersman</w:t>
            </w:r>
          </w:p>
        </w:tc>
        <w:tc>
          <w:tcPr>
            <w:tcW w:w="2180" w:type="dxa"/>
          </w:tcPr>
          <w:p w14:paraId="03B2F720" w14:textId="3DF4602D" w:rsidR="00646B12" w:rsidRPr="00646B12" w:rsidRDefault="00646B12" w:rsidP="00646B12">
            <w:pPr>
              <w:ind w:firstLine="0"/>
            </w:pPr>
            <w:r>
              <w:t>Hewitt</w:t>
            </w:r>
          </w:p>
        </w:tc>
      </w:tr>
      <w:tr w:rsidR="00646B12" w:rsidRPr="00646B12" w14:paraId="0079C6FD" w14:textId="77777777" w:rsidTr="00646B12">
        <w:tc>
          <w:tcPr>
            <w:tcW w:w="2179" w:type="dxa"/>
          </w:tcPr>
          <w:p w14:paraId="5C5DEF82" w14:textId="631A6680" w:rsidR="00646B12" w:rsidRPr="00646B12" w:rsidRDefault="00646B12" w:rsidP="00646B12">
            <w:pPr>
              <w:ind w:firstLine="0"/>
            </w:pPr>
            <w:r>
              <w:t>Hiott</w:t>
            </w:r>
          </w:p>
        </w:tc>
        <w:tc>
          <w:tcPr>
            <w:tcW w:w="2179" w:type="dxa"/>
          </w:tcPr>
          <w:p w14:paraId="1ABA43A4" w14:textId="06DB39A2" w:rsidR="00646B12" w:rsidRPr="00646B12" w:rsidRDefault="00646B12" w:rsidP="00646B12">
            <w:pPr>
              <w:ind w:firstLine="0"/>
            </w:pPr>
            <w:r>
              <w:t>Hixon</w:t>
            </w:r>
          </w:p>
        </w:tc>
        <w:tc>
          <w:tcPr>
            <w:tcW w:w="2180" w:type="dxa"/>
          </w:tcPr>
          <w:p w14:paraId="76C1B641" w14:textId="233EBC5E" w:rsidR="00646B12" w:rsidRPr="00646B12" w:rsidRDefault="00646B12" w:rsidP="00646B12">
            <w:pPr>
              <w:ind w:firstLine="0"/>
            </w:pPr>
            <w:r>
              <w:t>Holman</w:t>
            </w:r>
          </w:p>
        </w:tc>
      </w:tr>
      <w:tr w:rsidR="00646B12" w:rsidRPr="00646B12" w14:paraId="583C172A" w14:textId="77777777" w:rsidTr="00646B12">
        <w:tc>
          <w:tcPr>
            <w:tcW w:w="2179" w:type="dxa"/>
          </w:tcPr>
          <w:p w14:paraId="5AD396A0" w14:textId="38CD24AF" w:rsidR="00646B12" w:rsidRPr="00646B12" w:rsidRDefault="00646B12" w:rsidP="00646B12">
            <w:pPr>
              <w:ind w:firstLine="0"/>
            </w:pPr>
            <w:r>
              <w:t>Huff</w:t>
            </w:r>
          </w:p>
        </w:tc>
        <w:tc>
          <w:tcPr>
            <w:tcW w:w="2179" w:type="dxa"/>
          </w:tcPr>
          <w:p w14:paraId="0246533E" w14:textId="310532CE" w:rsidR="00646B12" w:rsidRPr="00646B12" w:rsidRDefault="00646B12" w:rsidP="00646B12">
            <w:pPr>
              <w:ind w:firstLine="0"/>
            </w:pPr>
            <w:r>
              <w:t>J. E. Johnson</w:t>
            </w:r>
          </w:p>
        </w:tc>
        <w:tc>
          <w:tcPr>
            <w:tcW w:w="2180" w:type="dxa"/>
          </w:tcPr>
          <w:p w14:paraId="5EF42BAB" w14:textId="2F7ACB86" w:rsidR="00646B12" w:rsidRPr="00646B12" w:rsidRDefault="00646B12" w:rsidP="00646B12">
            <w:pPr>
              <w:ind w:firstLine="0"/>
            </w:pPr>
            <w:r>
              <w:t>Jordan</w:t>
            </w:r>
          </w:p>
        </w:tc>
      </w:tr>
      <w:tr w:rsidR="00646B12" w:rsidRPr="00646B12" w14:paraId="569FA6ED" w14:textId="77777777" w:rsidTr="00646B12">
        <w:tc>
          <w:tcPr>
            <w:tcW w:w="2179" w:type="dxa"/>
          </w:tcPr>
          <w:p w14:paraId="14518126" w14:textId="14DEA07C" w:rsidR="00646B12" w:rsidRPr="00646B12" w:rsidRDefault="00646B12" w:rsidP="00646B12">
            <w:pPr>
              <w:ind w:firstLine="0"/>
            </w:pPr>
            <w:r>
              <w:t>Kilmartin</w:t>
            </w:r>
          </w:p>
        </w:tc>
        <w:tc>
          <w:tcPr>
            <w:tcW w:w="2179" w:type="dxa"/>
          </w:tcPr>
          <w:p w14:paraId="15D44EF2" w14:textId="3BBF6F7E" w:rsidR="00646B12" w:rsidRPr="00646B12" w:rsidRDefault="00646B12" w:rsidP="00646B12">
            <w:pPr>
              <w:ind w:firstLine="0"/>
            </w:pPr>
            <w:r>
              <w:t>Landing</w:t>
            </w:r>
          </w:p>
        </w:tc>
        <w:tc>
          <w:tcPr>
            <w:tcW w:w="2180" w:type="dxa"/>
          </w:tcPr>
          <w:p w14:paraId="0CE55FFA" w14:textId="3A250253" w:rsidR="00646B12" w:rsidRPr="00646B12" w:rsidRDefault="00646B12" w:rsidP="00646B12">
            <w:pPr>
              <w:ind w:firstLine="0"/>
            </w:pPr>
            <w:r>
              <w:t>Lastinger</w:t>
            </w:r>
          </w:p>
        </w:tc>
      </w:tr>
      <w:tr w:rsidR="00646B12" w:rsidRPr="00646B12" w14:paraId="5382DB61" w14:textId="77777777" w:rsidTr="00646B12">
        <w:tc>
          <w:tcPr>
            <w:tcW w:w="2179" w:type="dxa"/>
          </w:tcPr>
          <w:p w14:paraId="45D3B946" w14:textId="38D703EB" w:rsidR="00646B12" w:rsidRPr="00646B12" w:rsidRDefault="00646B12" w:rsidP="00646B12">
            <w:pPr>
              <w:ind w:firstLine="0"/>
            </w:pPr>
            <w:r>
              <w:t>Lawson</w:t>
            </w:r>
          </w:p>
        </w:tc>
        <w:tc>
          <w:tcPr>
            <w:tcW w:w="2179" w:type="dxa"/>
          </w:tcPr>
          <w:p w14:paraId="667790D6" w14:textId="2BBE1913" w:rsidR="00646B12" w:rsidRPr="00646B12" w:rsidRDefault="00646B12" w:rsidP="00646B12">
            <w:pPr>
              <w:ind w:firstLine="0"/>
            </w:pPr>
            <w:r>
              <w:t>Ligon</w:t>
            </w:r>
          </w:p>
        </w:tc>
        <w:tc>
          <w:tcPr>
            <w:tcW w:w="2180" w:type="dxa"/>
          </w:tcPr>
          <w:p w14:paraId="13FC5CDA" w14:textId="36D4CB6A" w:rsidR="00646B12" w:rsidRPr="00646B12" w:rsidRDefault="00646B12" w:rsidP="00646B12">
            <w:pPr>
              <w:ind w:firstLine="0"/>
            </w:pPr>
            <w:r>
              <w:t>Long</w:t>
            </w:r>
          </w:p>
        </w:tc>
      </w:tr>
      <w:tr w:rsidR="00646B12" w:rsidRPr="00646B12" w14:paraId="7F429467" w14:textId="77777777" w:rsidTr="00646B12">
        <w:tc>
          <w:tcPr>
            <w:tcW w:w="2179" w:type="dxa"/>
          </w:tcPr>
          <w:p w14:paraId="5E26FD51" w14:textId="1C8C6F5C" w:rsidR="00646B12" w:rsidRPr="00646B12" w:rsidRDefault="00646B12" w:rsidP="00646B12">
            <w:pPr>
              <w:ind w:firstLine="0"/>
            </w:pPr>
            <w:r>
              <w:t>Lowe</w:t>
            </w:r>
          </w:p>
        </w:tc>
        <w:tc>
          <w:tcPr>
            <w:tcW w:w="2179" w:type="dxa"/>
          </w:tcPr>
          <w:p w14:paraId="18D0E78B" w14:textId="5298EBB2" w:rsidR="00646B12" w:rsidRPr="00646B12" w:rsidRDefault="00646B12" w:rsidP="00646B12">
            <w:pPr>
              <w:ind w:firstLine="0"/>
            </w:pPr>
            <w:r>
              <w:t>McCabe</w:t>
            </w:r>
          </w:p>
        </w:tc>
        <w:tc>
          <w:tcPr>
            <w:tcW w:w="2180" w:type="dxa"/>
          </w:tcPr>
          <w:p w14:paraId="214F6E2E" w14:textId="4F96EC3F" w:rsidR="00646B12" w:rsidRPr="00646B12" w:rsidRDefault="00646B12" w:rsidP="00646B12">
            <w:pPr>
              <w:ind w:firstLine="0"/>
            </w:pPr>
            <w:r>
              <w:t>McCravy</w:t>
            </w:r>
          </w:p>
        </w:tc>
      </w:tr>
      <w:tr w:rsidR="00646B12" w:rsidRPr="00646B12" w14:paraId="3F4BF167" w14:textId="77777777" w:rsidTr="00646B12">
        <w:tc>
          <w:tcPr>
            <w:tcW w:w="2179" w:type="dxa"/>
          </w:tcPr>
          <w:p w14:paraId="38442E60" w14:textId="6BF20BE5" w:rsidR="00646B12" w:rsidRPr="00646B12" w:rsidRDefault="00646B12" w:rsidP="00646B12">
            <w:pPr>
              <w:ind w:firstLine="0"/>
            </w:pPr>
            <w:r>
              <w:t>McGinnis</w:t>
            </w:r>
          </w:p>
        </w:tc>
        <w:tc>
          <w:tcPr>
            <w:tcW w:w="2179" w:type="dxa"/>
          </w:tcPr>
          <w:p w14:paraId="2AB3F590" w14:textId="3FBF3652" w:rsidR="00646B12" w:rsidRPr="00646B12" w:rsidRDefault="00646B12" w:rsidP="00646B12">
            <w:pPr>
              <w:ind w:firstLine="0"/>
            </w:pPr>
            <w:r>
              <w:t>C. Mitchell</w:t>
            </w:r>
          </w:p>
        </w:tc>
        <w:tc>
          <w:tcPr>
            <w:tcW w:w="2180" w:type="dxa"/>
          </w:tcPr>
          <w:p w14:paraId="54E0633D" w14:textId="2593B172" w:rsidR="00646B12" w:rsidRPr="00646B12" w:rsidRDefault="00646B12" w:rsidP="00646B12">
            <w:pPr>
              <w:ind w:firstLine="0"/>
            </w:pPr>
            <w:r>
              <w:t>D. Mitchell</w:t>
            </w:r>
          </w:p>
        </w:tc>
      </w:tr>
      <w:tr w:rsidR="00646B12" w:rsidRPr="00646B12" w14:paraId="3EC1F1FD" w14:textId="77777777" w:rsidTr="00646B12">
        <w:tc>
          <w:tcPr>
            <w:tcW w:w="2179" w:type="dxa"/>
          </w:tcPr>
          <w:p w14:paraId="5F78D8E1" w14:textId="2E0B2B19" w:rsidR="00646B12" w:rsidRPr="00646B12" w:rsidRDefault="00646B12" w:rsidP="00646B12">
            <w:pPr>
              <w:ind w:firstLine="0"/>
            </w:pPr>
            <w:r>
              <w:t>T. Moore</w:t>
            </w:r>
          </w:p>
        </w:tc>
        <w:tc>
          <w:tcPr>
            <w:tcW w:w="2179" w:type="dxa"/>
          </w:tcPr>
          <w:p w14:paraId="3A250F1F" w14:textId="7D8118E6" w:rsidR="00646B12" w:rsidRPr="00646B12" w:rsidRDefault="00646B12" w:rsidP="00646B12">
            <w:pPr>
              <w:ind w:firstLine="0"/>
            </w:pPr>
            <w:r>
              <w:t>Morgan</w:t>
            </w:r>
          </w:p>
        </w:tc>
        <w:tc>
          <w:tcPr>
            <w:tcW w:w="2180" w:type="dxa"/>
          </w:tcPr>
          <w:p w14:paraId="3AC1FADE" w14:textId="5CA51FF2" w:rsidR="00646B12" w:rsidRPr="00646B12" w:rsidRDefault="00646B12" w:rsidP="00646B12">
            <w:pPr>
              <w:ind w:firstLine="0"/>
            </w:pPr>
            <w:r>
              <w:t>Neese</w:t>
            </w:r>
          </w:p>
        </w:tc>
      </w:tr>
      <w:tr w:rsidR="00646B12" w:rsidRPr="00646B12" w14:paraId="6F1CC320" w14:textId="77777777" w:rsidTr="00646B12">
        <w:tc>
          <w:tcPr>
            <w:tcW w:w="2179" w:type="dxa"/>
          </w:tcPr>
          <w:p w14:paraId="316D3A7F" w14:textId="45C77270" w:rsidR="00646B12" w:rsidRPr="00646B12" w:rsidRDefault="00646B12" w:rsidP="00646B12">
            <w:pPr>
              <w:ind w:firstLine="0"/>
            </w:pPr>
            <w:r>
              <w:t>B. Newton</w:t>
            </w:r>
          </w:p>
        </w:tc>
        <w:tc>
          <w:tcPr>
            <w:tcW w:w="2179" w:type="dxa"/>
          </w:tcPr>
          <w:p w14:paraId="4669EDD5" w14:textId="0F7DFF44" w:rsidR="00646B12" w:rsidRPr="00646B12" w:rsidRDefault="00646B12" w:rsidP="00646B12">
            <w:pPr>
              <w:ind w:firstLine="0"/>
            </w:pPr>
            <w:r>
              <w:t>W. Newton</w:t>
            </w:r>
          </w:p>
        </w:tc>
        <w:tc>
          <w:tcPr>
            <w:tcW w:w="2180" w:type="dxa"/>
          </w:tcPr>
          <w:p w14:paraId="68D5DA18" w14:textId="6FB69F9A" w:rsidR="00646B12" w:rsidRPr="00646B12" w:rsidRDefault="00646B12" w:rsidP="00646B12">
            <w:pPr>
              <w:ind w:firstLine="0"/>
            </w:pPr>
            <w:r>
              <w:t>Oremus</w:t>
            </w:r>
          </w:p>
        </w:tc>
      </w:tr>
      <w:tr w:rsidR="00646B12" w:rsidRPr="00646B12" w14:paraId="0B3042C7" w14:textId="77777777" w:rsidTr="00646B12">
        <w:tc>
          <w:tcPr>
            <w:tcW w:w="2179" w:type="dxa"/>
          </w:tcPr>
          <w:p w14:paraId="3D769EDB" w14:textId="4C15D739" w:rsidR="00646B12" w:rsidRPr="00646B12" w:rsidRDefault="00646B12" w:rsidP="00646B12">
            <w:pPr>
              <w:ind w:firstLine="0"/>
            </w:pPr>
            <w:r>
              <w:t>Pace</w:t>
            </w:r>
          </w:p>
        </w:tc>
        <w:tc>
          <w:tcPr>
            <w:tcW w:w="2179" w:type="dxa"/>
          </w:tcPr>
          <w:p w14:paraId="0AB917B2" w14:textId="7CEE7E58" w:rsidR="00646B12" w:rsidRPr="00646B12" w:rsidRDefault="00646B12" w:rsidP="00646B12">
            <w:pPr>
              <w:ind w:firstLine="0"/>
            </w:pPr>
            <w:r>
              <w:t>Pedalino</w:t>
            </w:r>
          </w:p>
        </w:tc>
        <w:tc>
          <w:tcPr>
            <w:tcW w:w="2180" w:type="dxa"/>
          </w:tcPr>
          <w:p w14:paraId="79CEBCDC" w14:textId="6471F199" w:rsidR="00646B12" w:rsidRPr="00646B12" w:rsidRDefault="00646B12" w:rsidP="00646B12">
            <w:pPr>
              <w:ind w:firstLine="0"/>
            </w:pPr>
            <w:r>
              <w:t>Pope</w:t>
            </w:r>
          </w:p>
        </w:tc>
      </w:tr>
      <w:tr w:rsidR="00646B12" w:rsidRPr="00646B12" w14:paraId="4E21F875" w14:textId="77777777" w:rsidTr="00646B12">
        <w:tc>
          <w:tcPr>
            <w:tcW w:w="2179" w:type="dxa"/>
          </w:tcPr>
          <w:p w14:paraId="557E93B3" w14:textId="024E6FB3" w:rsidR="00646B12" w:rsidRPr="00646B12" w:rsidRDefault="00646B12" w:rsidP="00646B12">
            <w:pPr>
              <w:ind w:firstLine="0"/>
            </w:pPr>
            <w:r>
              <w:t>Rankin</w:t>
            </w:r>
          </w:p>
        </w:tc>
        <w:tc>
          <w:tcPr>
            <w:tcW w:w="2179" w:type="dxa"/>
          </w:tcPr>
          <w:p w14:paraId="73F517D6" w14:textId="161FD5D6" w:rsidR="00646B12" w:rsidRPr="00646B12" w:rsidRDefault="00646B12" w:rsidP="00646B12">
            <w:pPr>
              <w:ind w:firstLine="0"/>
            </w:pPr>
            <w:r>
              <w:t>Robbins</w:t>
            </w:r>
          </w:p>
        </w:tc>
        <w:tc>
          <w:tcPr>
            <w:tcW w:w="2180" w:type="dxa"/>
          </w:tcPr>
          <w:p w14:paraId="1CA05678" w14:textId="5E5B21DF" w:rsidR="00646B12" w:rsidRPr="00646B12" w:rsidRDefault="00646B12" w:rsidP="00646B12">
            <w:pPr>
              <w:ind w:firstLine="0"/>
            </w:pPr>
            <w:r>
              <w:t>Sanders</w:t>
            </w:r>
          </w:p>
        </w:tc>
      </w:tr>
      <w:tr w:rsidR="00646B12" w:rsidRPr="00646B12" w14:paraId="5B28F87B" w14:textId="77777777" w:rsidTr="00646B12">
        <w:tc>
          <w:tcPr>
            <w:tcW w:w="2179" w:type="dxa"/>
          </w:tcPr>
          <w:p w14:paraId="0845898F" w14:textId="692F6284" w:rsidR="00646B12" w:rsidRPr="00646B12" w:rsidRDefault="00646B12" w:rsidP="00646B12">
            <w:pPr>
              <w:ind w:firstLine="0"/>
            </w:pPr>
            <w:r>
              <w:t>Schuessler</w:t>
            </w:r>
          </w:p>
        </w:tc>
        <w:tc>
          <w:tcPr>
            <w:tcW w:w="2179" w:type="dxa"/>
          </w:tcPr>
          <w:p w14:paraId="6EBAD963" w14:textId="59E3617B" w:rsidR="00646B12" w:rsidRPr="00646B12" w:rsidRDefault="00646B12" w:rsidP="00646B12">
            <w:pPr>
              <w:ind w:firstLine="0"/>
            </w:pPr>
            <w:r>
              <w:t>Sessions</w:t>
            </w:r>
          </w:p>
        </w:tc>
        <w:tc>
          <w:tcPr>
            <w:tcW w:w="2180" w:type="dxa"/>
          </w:tcPr>
          <w:p w14:paraId="11328BC6" w14:textId="031F8B5F" w:rsidR="00646B12" w:rsidRPr="00646B12" w:rsidRDefault="00646B12" w:rsidP="00646B12">
            <w:pPr>
              <w:ind w:firstLine="0"/>
            </w:pPr>
            <w:r>
              <w:t>G. M. Smith</w:t>
            </w:r>
          </w:p>
        </w:tc>
      </w:tr>
      <w:tr w:rsidR="00646B12" w:rsidRPr="00646B12" w14:paraId="41D27E04" w14:textId="77777777" w:rsidTr="00646B12">
        <w:tc>
          <w:tcPr>
            <w:tcW w:w="2179" w:type="dxa"/>
          </w:tcPr>
          <w:p w14:paraId="4DD16072" w14:textId="6C326D43" w:rsidR="00646B12" w:rsidRPr="00646B12" w:rsidRDefault="00646B12" w:rsidP="00646B12">
            <w:pPr>
              <w:ind w:firstLine="0"/>
            </w:pPr>
            <w:r>
              <w:t>M. M. Smith</w:t>
            </w:r>
          </w:p>
        </w:tc>
        <w:tc>
          <w:tcPr>
            <w:tcW w:w="2179" w:type="dxa"/>
          </w:tcPr>
          <w:p w14:paraId="746DE67A" w14:textId="6596948F" w:rsidR="00646B12" w:rsidRPr="00646B12" w:rsidRDefault="00646B12" w:rsidP="00646B12">
            <w:pPr>
              <w:ind w:firstLine="0"/>
            </w:pPr>
            <w:r>
              <w:t>Taylor</w:t>
            </w:r>
          </w:p>
        </w:tc>
        <w:tc>
          <w:tcPr>
            <w:tcW w:w="2180" w:type="dxa"/>
          </w:tcPr>
          <w:p w14:paraId="372FDA32" w14:textId="5CCE0E09" w:rsidR="00646B12" w:rsidRPr="00646B12" w:rsidRDefault="00646B12" w:rsidP="00646B12">
            <w:pPr>
              <w:ind w:firstLine="0"/>
            </w:pPr>
            <w:r>
              <w:t>Teeple</w:t>
            </w:r>
          </w:p>
        </w:tc>
      </w:tr>
      <w:tr w:rsidR="00646B12" w:rsidRPr="00646B12" w14:paraId="46D6C57A" w14:textId="77777777" w:rsidTr="00646B12">
        <w:tc>
          <w:tcPr>
            <w:tcW w:w="2179" w:type="dxa"/>
          </w:tcPr>
          <w:p w14:paraId="43392EBA" w14:textId="67FD522C" w:rsidR="00646B12" w:rsidRPr="00646B12" w:rsidRDefault="00646B12" w:rsidP="00646B12">
            <w:pPr>
              <w:ind w:firstLine="0"/>
            </w:pPr>
            <w:r>
              <w:t>Terribile</w:t>
            </w:r>
          </w:p>
        </w:tc>
        <w:tc>
          <w:tcPr>
            <w:tcW w:w="2179" w:type="dxa"/>
          </w:tcPr>
          <w:p w14:paraId="03C27628" w14:textId="7C465931" w:rsidR="00646B12" w:rsidRPr="00646B12" w:rsidRDefault="00646B12" w:rsidP="00646B12">
            <w:pPr>
              <w:ind w:firstLine="0"/>
            </w:pPr>
            <w:r>
              <w:t>Vaughan</w:t>
            </w:r>
          </w:p>
        </w:tc>
        <w:tc>
          <w:tcPr>
            <w:tcW w:w="2180" w:type="dxa"/>
          </w:tcPr>
          <w:p w14:paraId="563B952D" w14:textId="31D8ACA1" w:rsidR="00646B12" w:rsidRPr="00646B12" w:rsidRDefault="00646B12" w:rsidP="00646B12">
            <w:pPr>
              <w:ind w:firstLine="0"/>
            </w:pPr>
            <w:r>
              <w:t>White</w:t>
            </w:r>
          </w:p>
        </w:tc>
      </w:tr>
      <w:tr w:rsidR="00646B12" w:rsidRPr="00646B12" w14:paraId="572DC766" w14:textId="77777777" w:rsidTr="00646B12">
        <w:tc>
          <w:tcPr>
            <w:tcW w:w="2179" w:type="dxa"/>
          </w:tcPr>
          <w:p w14:paraId="3862A2E7" w14:textId="606371D4" w:rsidR="00646B12" w:rsidRPr="00646B12" w:rsidRDefault="00646B12" w:rsidP="00646B12">
            <w:pPr>
              <w:keepNext/>
              <w:ind w:firstLine="0"/>
            </w:pPr>
            <w:r>
              <w:t>Whitmire</w:t>
            </w:r>
          </w:p>
        </w:tc>
        <w:tc>
          <w:tcPr>
            <w:tcW w:w="2179" w:type="dxa"/>
          </w:tcPr>
          <w:p w14:paraId="3B1039A1" w14:textId="6212CDF2" w:rsidR="00646B12" w:rsidRPr="00646B12" w:rsidRDefault="00646B12" w:rsidP="00646B12">
            <w:pPr>
              <w:keepNext/>
              <w:ind w:firstLine="0"/>
            </w:pPr>
            <w:r>
              <w:t>Wickensimer</w:t>
            </w:r>
          </w:p>
        </w:tc>
        <w:tc>
          <w:tcPr>
            <w:tcW w:w="2180" w:type="dxa"/>
          </w:tcPr>
          <w:p w14:paraId="787FBACA" w14:textId="0673A764" w:rsidR="00646B12" w:rsidRPr="00646B12" w:rsidRDefault="00646B12" w:rsidP="00646B12">
            <w:pPr>
              <w:keepNext/>
              <w:ind w:firstLine="0"/>
            </w:pPr>
            <w:r>
              <w:t>Willis</w:t>
            </w:r>
          </w:p>
        </w:tc>
      </w:tr>
      <w:tr w:rsidR="00646B12" w:rsidRPr="00646B12" w14:paraId="77D542A8" w14:textId="77777777" w:rsidTr="00646B12">
        <w:tc>
          <w:tcPr>
            <w:tcW w:w="2179" w:type="dxa"/>
          </w:tcPr>
          <w:p w14:paraId="1247832D" w14:textId="1DE95F14" w:rsidR="00646B12" w:rsidRPr="00646B12" w:rsidRDefault="00646B12" w:rsidP="00646B12">
            <w:pPr>
              <w:keepNext/>
              <w:ind w:firstLine="0"/>
            </w:pPr>
            <w:r>
              <w:t>Wooten</w:t>
            </w:r>
          </w:p>
        </w:tc>
        <w:tc>
          <w:tcPr>
            <w:tcW w:w="2179" w:type="dxa"/>
          </w:tcPr>
          <w:p w14:paraId="5C801722" w14:textId="1CF13B23" w:rsidR="00646B12" w:rsidRPr="00646B12" w:rsidRDefault="00646B12" w:rsidP="00646B12">
            <w:pPr>
              <w:keepNext/>
              <w:ind w:firstLine="0"/>
            </w:pPr>
            <w:r>
              <w:t>Yow</w:t>
            </w:r>
          </w:p>
        </w:tc>
        <w:tc>
          <w:tcPr>
            <w:tcW w:w="2180" w:type="dxa"/>
          </w:tcPr>
          <w:p w14:paraId="39045FA0" w14:textId="77777777" w:rsidR="00646B12" w:rsidRPr="00646B12" w:rsidRDefault="00646B12" w:rsidP="00646B12">
            <w:pPr>
              <w:keepNext/>
              <w:ind w:firstLine="0"/>
            </w:pPr>
          </w:p>
        </w:tc>
      </w:tr>
    </w:tbl>
    <w:p w14:paraId="7674CD2E" w14:textId="77777777" w:rsidR="00646B12" w:rsidRDefault="00646B12" w:rsidP="00646B12"/>
    <w:p w14:paraId="428D85DF" w14:textId="79F046FB" w:rsidR="00646B12" w:rsidRDefault="00646B12" w:rsidP="00646B12">
      <w:pPr>
        <w:jc w:val="center"/>
        <w:rPr>
          <w:b/>
        </w:rPr>
      </w:pPr>
      <w:r w:rsidRPr="00646B12">
        <w:rPr>
          <w:b/>
        </w:rPr>
        <w:t>Total--74</w:t>
      </w:r>
    </w:p>
    <w:p w14:paraId="5C525900" w14:textId="77777777" w:rsidR="00646B12" w:rsidRDefault="00646B12" w:rsidP="00646B12">
      <w:pPr>
        <w:jc w:val="center"/>
        <w:rPr>
          <w:b/>
        </w:rPr>
      </w:pPr>
    </w:p>
    <w:p w14:paraId="01616832" w14:textId="77777777" w:rsidR="00646B12" w:rsidRDefault="00646B12" w:rsidP="00646B12">
      <w:pPr>
        <w:ind w:firstLine="0"/>
      </w:pPr>
      <w:r w:rsidRPr="00646B1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6B12" w:rsidRPr="00646B12" w14:paraId="65188CDC" w14:textId="77777777" w:rsidTr="00646B12">
        <w:tc>
          <w:tcPr>
            <w:tcW w:w="2179" w:type="dxa"/>
          </w:tcPr>
          <w:p w14:paraId="730C7617" w14:textId="11CB172E" w:rsidR="00646B12" w:rsidRPr="00646B12" w:rsidRDefault="00646B12" w:rsidP="00646B12">
            <w:pPr>
              <w:keepNext/>
              <w:ind w:firstLine="0"/>
            </w:pPr>
            <w:r>
              <w:t>Alexander</w:t>
            </w:r>
          </w:p>
        </w:tc>
        <w:tc>
          <w:tcPr>
            <w:tcW w:w="2179" w:type="dxa"/>
          </w:tcPr>
          <w:p w14:paraId="401B4505" w14:textId="316E0055" w:rsidR="00646B12" w:rsidRPr="00646B12" w:rsidRDefault="00646B12" w:rsidP="00646B12">
            <w:pPr>
              <w:keepNext/>
              <w:ind w:firstLine="0"/>
            </w:pPr>
            <w:r>
              <w:t>Anderson</w:t>
            </w:r>
          </w:p>
        </w:tc>
        <w:tc>
          <w:tcPr>
            <w:tcW w:w="2180" w:type="dxa"/>
          </w:tcPr>
          <w:p w14:paraId="7133A39C" w14:textId="640F7FCA" w:rsidR="00646B12" w:rsidRPr="00646B12" w:rsidRDefault="00646B12" w:rsidP="00646B12">
            <w:pPr>
              <w:keepNext/>
              <w:ind w:firstLine="0"/>
            </w:pPr>
            <w:r>
              <w:t>Atkinson</w:t>
            </w:r>
          </w:p>
        </w:tc>
      </w:tr>
      <w:tr w:rsidR="00646B12" w:rsidRPr="00646B12" w14:paraId="2C2D8113" w14:textId="77777777" w:rsidTr="00646B12">
        <w:tc>
          <w:tcPr>
            <w:tcW w:w="2179" w:type="dxa"/>
          </w:tcPr>
          <w:p w14:paraId="79E0B10E" w14:textId="41A64A17" w:rsidR="00646B12" w:rsidRPr="00646B12" w:rsidRDefault="00646B12" w:rsidP="00646B12">
            <w:pPr>
              <w:ind w:firstLine="0"/>
            </w:pPr>
            <w:r>
              <w:t>Bamberg</w:t>
            </w:r>
          </w:p>
        </w:tc>
        <w:tc>
          <w:tcPr>
            <w:tcW w:w="2179" w:type="dxa"/>
          </w:tcPr>
          <w:p w14:paraId="3BF55DD2" w14:textId="237528CD" w:rsidR="00646B12" w:rsidRPr="00646B12" w:rsidRDefault="00646B12" w:rsidP="00646B12">
            <w:pPr>
              <w:ind w:firstLine="0"/>
            </w:pPr>
            <w:r>
              <w:t>Bauer</w:t>
            </w:r>
          </w:p>
        </w:tc>
        <w:tc>
          <w:tcPr>
            <w:tcW w:w="2180" w:type="dxa"/>
          </w:tcPr>
          <w:p w14:paraId="4F1D2551" w14:textId="60AB0F25" w:rsidR="00646B12" w:rsidRPr="00646B12" w:rsidRDefault="00646B12" w:rsidP="00646B12">
            <w:pPr>
              <w:ind w:firstLine="0"/>
            </w:pPr>
            <w:r>
              <w:t>Bernstein</w:t>
            </w:r>
          </w:p>
        </w:tc>
      </w:tr>
      <w:tr w:rsidR="00646B12" w:rsidRPr="00646B12" w14:paraId="42FBD9D5" w14:textId="77777777" w:rsidTr="00646B12">
        <w:tc>
          <w:tcPr>
            <w:tcW w:w="2179" w:type="dxa"/>
          </w:tcPr>
          <w:p w14:paraId="68BD77E9" w14:textId="1D70F402" w:rsidR="00646B12" w:rsidRPr="00646B12" w:rsidRDefault="00646B12" w:rsidP="00646B12">
            <w:pPr>
              <w:ind w:firstLine="0"/>
            </w:pPr>
            <w:r>
              <w:t>Clyburn</w:t>
            </w:r>
          </w:p>
        </w:tc>
        <w:tc>
          <w:tcPr>
            <w:tcW w:w="2179" w:type="dxa"/>
          </w:tcPr>
          <w:p w14:paraId="47AE26D2" w14:textId="114DA3FB" w:rsidR="00646B12" w:rsidRPr="00646B12" w:rsidRDefault="00646B12" w:rsidP="00646B12">
            <w:pPr>
              <w:ind w:firstLine="0"/>
            </w:pPr>
            <w:r>
              <w:t>Cobb-Hunter</w:t>
            </w:r>
          </w:p>
        </w:tc>
        <w:tc>
          <w:tcPr>
            <w:tcW w:w="2180" w:type="dxa"/>
          </w:tcPr>
          <w:p w14:paraId="7F1425D2" w14:textId="6A9890F3" w:rsidR="00646B12" w:rsidRPr="00646B12" w:rsidRDefault="00646B12" w:rsidP="00646B12">
            <w:pPr>
              <w:ind w:firstLine="0"/>
            </w:pPr>
            <w:r>
              <w:t>Collins</w:t>
            </w:r>
          </w:p>
        </w:tc>
      </w:tr>
      <w:tr w:rsidR="00646B12" w:rsidRPr="00646B12" w14:paraId="06F86CDB" w14:textId="77777777" w:rsidTr="00646B12">
        <w:tc>
          <w:tcPr>
            <w:tcW w:w="2179" w:type="dxa"/>
          </w:tcPr>
          <w:p w14:paraId="52E093A0" w14:textId="79FDA007" w:rsidR="00646B12" w:rsidRPr="00646B12" w:rsidRDefault="00646B12" w:rsidP="00646B12">
            <w:pPr>
              <w:ind w:firstLine="0"/>
            </w:pPr>
            <w:r>
              <w:t>Dillard</w:t>
            </w:r>
          </w:p>
        </w:tc>
        <w:tc>
          <w:tcPr>
            <w:tcW w:w="2179" w:type="dxa"/>
          </w:tcPr>
          <w:p w14:paraId="0C8C3366" w14:textId="11F12003" w:rsidR="00646B12" w:rsidRPr="00646B12" w:rsidRDefault="00646B12" w:rsidP="00646B12">
            <w:pPr>
              <w:ind w:firstLine="0"/>
            </w:pPr>
            <w:r>
              <w:t>Ford</w:t>
            </w:r>
          </w:p>
        </w:tc>
        <w:tc>
          <w:tcPr>
            <w:tcW w:w="2180" w:type="dxa"/>
          </w:tcPr>
          <w:p w14:paraId="799C9476" w14:textId="6A65C31E" w:rsidR="00646B12" w:rsidRPr="00646B12" w:rsidRDefault="00646B12" w:rsidP="00646B12">
            <w:pPr>
              <w:ind w:firstLine="0"/>
            </w:pPr>
            <w:r>
              <w:t>Garvin</w:t>
            </w:r>
          </w:p>
        </w:tc>
      </w:tr>
      <w:tr w:rsidR="00646B12" w:rsidRPr="00646B12" w14:paraId="3C90AAC4" w14:textId="77777777" w:rsidTr="00646B12">
        <w:tc>
          <w:tcPr>
            <w:tcW w:w="2179" w:type="dxa"/>
          </w:tcPr>
          <w:p w14:paraId="0374B5F3" w14:textId="5CFB404C" w:rsidR="00646B12" w:rsidRPr="00646B12" w:rsidRDefault="00646B12" w:rsidP="00646B12">
            <w:pPr>
              <w:ind w:firstLine="0"/>
            </w:pPr>
            <w:r>
              <w:t>Gatch</w:t>
            </w:r>
          </w:p>
        </w:tc>
        <w:tc>
          <w:tcPr>
            <w:tcW w:w="2179" w:type="dxa"/>
          </w:tcPr>
          <w:p w14:paraId="2F74DB15" w14:textId="2DDE7AC1" w:rsidR="00646B12" w:rsidRPr="00646B12" w:rsidRDefault="00646B12" w:rsidP="00646B12">
            <w:pPr>
              <w:ind w:firstLine="0"/>
            </w:pPr>
            <w:r>
              <w:t>Gilliard</w:t>
            </w:r>
          </w:p>
        </w:tc>
        <w:tc>
          <w:tcPr>
            <w:tcW w:w="2180" w:type="dxa"/>
          </w:tcPr>
          <w:p w14:paraId="31058A20" w14:textId="4B17FB1B" w:rsidR="00646B12" w:rsidRPr="00646B12" w:rsidRDefault="00646B12" w:rsidP="00646B12">
            <w:pPr>
              <w:ind w:firstLine="0"/>
            </w:pPr>
            <w:r>
              <w:t>Govan</w:t>
            </w:r>
          </w:p>
        </w:tc>
      </w:tr>
      <w:tr w:rsidR="00646B12" w:rsidRPr="00646B12" w14:paraId="3A85D19A" w14:textId="77777777" w:rsidTr="00646B12">
        <w:tc>
          <w:tcPr>
            <w:tcW w:w="2179" w:type="dxa"/>
          </w:tcPr>
          <w:p w14:paraId="14F40370" w14:textId="72090F1A" w:rsidR="00646B12" w:rsidRPr="00646B12" w:rsidRDefault="00646B12" w:rsidP="00646B12">
            <w:pPr>
              <w:ind w:firstLine="0"/>
            </w:pPr>
            <w:r>
              <w:t>Grant</w:t>
            </w:r>
          </w:p>
        </w:tc>
        <w:tc>
          <w:tcPr>
            <w:tcW w:w="2179" w:type="dxa"/>
          </w:tcPr>
          <w:p w14:paraId="7034982E" w14:textId="60953F8C" w:rsidR="00646B12" w:rsidRPr="00646B12" w:rsidRDefault="00646B12" w:rsidP="00646B12">
            <w:pPr>
              <w:ind w:firstLine="0"/>
            </w:pPr>
            <w:r>
              <w:t>Guffey</w:t>
            </w:r>
          </w:p>
        </w:tc>
        <w:tc>
          <w:tcPr>
            <w:tcW w:w="2180" w:type="dxa"/>
          </w:tcPr>
          <w:p w14:paraId="2CBF1B44" w14:textId="58B3B54D" w:rsidR="00646B12" w:rsidRPr="00646B12" w:rsidRDefault="00646B12" w:rsidP="00646B12">
            <w:pPr>
              <w:ind w:firstLine="0"/>
            </w:pPr>
            <w:r>
              <w:t>Hayes</w:t>
            </w:r>
          </w:p>
        </w:tc>
      </w:tr>
      <w:tr w:rsidR="00646B12" w:rsidRPr="00646B12" w14:paraId="0268A938" w14:textId="77777777" w:rsidTr="00646B12">
        <w:tc>
          <w:tcPr>
            <w:tcW w:w="2179" w:type="dxa"/>
          </w:tcPr>
          <w:p w14:paraId="3AC6C8E1" w14:textId="013F23D7" w:rsidR="00646B12" w:rsidRPr="00646B12" w:rsidRDefault="00646B12" w:rsidP="00646B12">
            <w:pPr>
              <w:ind w:firstLine="0"/>
            </w:pPr>
            <w:r>
              <w:t>Henderson-Myers</w:t>
            </w:r>
          </w:p>
        </w:tc>
        <w:tc>
          <w:tcPr>
            <w:tcW w:w="2179" w:type="dxa"/>
          </w:tcPr>
          <w:p w14:paraId="77152199" w14:textId="6E4EB2EA" w:rsidR="00646B12" w:rsidRPr="00646B12" w:rsidRDefault="00646B12" w:rsidP="00646B12">
            <w:pPr>
              <w:ind w:firstLine="0"/>
            </w:pPr>
            <w:r>
              <w:t>Hosey</w:t>
            </w:r>
          </w:p>
        </w:tc>
        <w:tc>
          <w:tcPr>
            <w:tcW w:w="2180" w:type="dxa"/>
          </w:tcPr>
          <w:p w14:paraId="00B6DDD3" w14:textId="5C32A39C" w:rsidR="00646B12" w:rsidRPr="00646B12" w:rsidRDefault="00646B12" w:rsidP="00646B12">
            <w:pPr>
              <w:ind w:firstLine="0"/>
            </w:pPr>
            <w:r>
              <w:t>J. L. Johnson</w:t>
            </w:r>
          </w:p>
        </w:tc>
      </w:tr>
      <w:tr w:rsidR="00646B12" w:rsidRPr="00646B12" w14:paraId="34A9C6E8" w14:textId="77777777" w:rsidTr="00646B12">
        <w:tc>
          <w:tcPr>
            <w:tcW w:w="2179" w:type="dxa"/>
          </w:tcPr>
          <w:p w14:paraId="04307A5A" w14:textId="1DBB6C91" w:rsidR="00646B12" w:rsidRPr="00646B12" w:rsidRDefault="00646B12" w:rsidP="00646B12">
            <w:pPr>
              <w:ind w:firstLine="0"/>
            </w:pPr>
            <w:r>
              <w:t>Jones</w:t>
            </w:r>
          </w:p>
        </w:tc>
        <w:tc>
          <w:tcPr>
            <w:tcW w:w="2179" w:type="dxa"/>
          </w:tcPr>
          <w:p w14:paraId="52D285BA" w14:textId="3A40C8CC" w:rsidR="00646B12" w:rsidRPr="00646B12" w:rsidRDefault="00646B12" w:rsidP="00646B12">
            <w:pPr>
              <w:ind w:firstLine="0"/>
            </w:pPr>
            <w:r>
              <w:t>King</w:t>
            </w:r>
          </w:p>
        </w:tc>
        <w:tc>
          <w:tcPr>
            <w:tcW w:w="2180" w:type="dxa"/>
          </w:tcPr>
          <w:p w14:paraId="71611684" w14:textId="626416F2" w:rsidR="00646B12" w:rsidRPr="00646B12" w:rsidRDefault="00646B12" w:rsidP="00646B12">
            <w:pPr>
              <w:ind w:firstLine="0"/>
            </w:pPr>
            <w:r>
              <w:t>Kirby</w:t>
            </w:r>
          </w:p>
        </w:tc>
      </w:tr>
      <w:tr w:rsidR="00646B12" w:rsidRPr="00646B12" w14:paraId="4C3DE752" w14:textId="77777777" w:rsidTr="00646B12">
        <w:tc>
          <w:tcPr>
            <w:tcW w:w="2179" w:type="dxa"/>
          </w:tcPr>
          <w:p w14:paraId="70407CFB" w14:textId="34D11DC7" w:rsidR="00646B12" w:rsidRPr="00646B12" w:rsidRDefault="00646B12" w:rsidP="00646B12">
            <w:pPr>
              <w:ind w:firstLine="0"/>
            </w:pPr>
            <w:r>
              <w:t>Luck</w:t>
            </w:r>
          </w:p>
        </w:tc>
        <w:tc>
          <w:tcPr>
            <w:tcW w:w="2179" w:type="dxa"/>
          </w:tcPr>
          <w:p w14:paraId="7507AD0E" w14:textId="5570294B" w:rsidR="00646B12" w:rsidRPr="00646B12" w:rsidRDefault="00646B12" w:rsidP="00646B12">
            <w:pPr>
              <w:ind w:firstLine="0"/>
            </w:pPr>
            <w:r>
              <w:t>Martin</w:t>
            </w:r>
          </w:p>
        </w:tc>
        <w:tc>
          <w:tcPr>
            <w:tcW w:w="2180" w:type="dxa"/>
          </w:tcPr>
          <w:p w14:paraId="4286E64D" w14:textId="4AECFF75" w:rsidR="00646B12" w:rsidRPr="00646B12" w:rsidRDefault="00646B12" w:rsidP="00646B12">
            <w:pPr>
              <w:ind w:firstLine="0"/>
            </w:pPr>
            <w:r>
              <w:t>McDaniel</w:t>
            </w:r>
          </w:p>
        </w:tc>
      </w:tr>
      <w:tr w:rsidR="00646B12" w:rsidRPr="00646B12" w14:paraId="4D3E81B9" w14:textId="77777777" w:rsidTr="00646B12">
        <w:tc>
          <w:tcPr>
            <w:tcW w:w="2179" w:type="dxa"/>
          </w:tcPr>
          <w:p w14:paraId="7DE01C56" w14:textId="011103D9" w:rsidR="00646B12" w:rsidRPr="00646B12" w:rsidRDefault="00646B12" w:rsidP="00646B12">
            <w:pPr>
              <w:ind w:firstLine="0"/>
            </w:pPr>
            <w:r>
              <w:t>J. Moore</w:t>
            </w:r>
          </w:p>
        </w:tc>
        <w:tc>
          <w:tcPr>
            <w:tcW w:w="2179" w:type="dxa"/>
          </w:tcPr>
          <w:p w14:paraId="19AC107F" w14:textId="04CD553B" w:rsidR="00646B12" w:rsidRPr="00646B12" w:rsidRDefault="00646B12" w:rsidP="00646B12">
            <w:pPr>
              <w:ind w:firstLine="0"/>
            </w:pPr>
            <w:r>
              <w:t>Moss</w:t>
            </w:r>
          </w:p>
        </w:tc>
        <w:tc>
          <w:tcPr>
            <w:tcW w:w="2180" w:type="dxa"/>
          </w:tcPr>
          <w:p w14:paraId="79019859" w14:textId="544B7128" w:rsidR="00646B12" w:rsidRPr="00646B12" w:rsidRDefault="00646B12" w:rsidP="00646B12">
            <w:pPr>
              <w:ind w:firstLine="0"/>
            </w:pPr>
            <w:r>
              <w:t>Reese</w:t>
            </w:r>
          </w:p>
        </w:tc>
      </w:tr>
      <w:tr w:rsidR="00646B12" w:rsidRPr="00646B12" w14:paraId="5BF5AF30" w14:textId="77777777" w:rsidTr="00646B12">
        <w:tc>
          <w:tcPr>
            <w:tcW w:w="2179" w:type="dxa"/>
          </w:tcPr>
          <w:p w14:paraId="7203658E" w14:textId="6D40DDC2" w:rsidR="00646B12" w:rsidRPr="00646B12" w:rsidRDefault="00646B12" w:rsidP="00646B12">
            <w:pPr>
              <w:ind w:firstLine="0"/>
            </w:pPr>
            <w:r>
              <w:t>Rivers</w:t>
            </w:r>
          </w:p>
        </w:tc>
        <w:tc>
          <w:tcPr>
            <w:tcW w:w="2179" w:type="dxa"/>
          </w:tcPr>
          <w:p w14:paraId="075BE024" w14:textId="6C884E57" w:rsidR="00646B12" w:rsidRPr="00646B12" w:rsidRDefault="00646B12" w:rsidP="00646B12">
            <w:pPr>
              <w:ind w:firstLine="0"/>
            </w:pPr>
            <w:r>
              <w:t>Rose</w:t>
            </w:r>
          </w:p>
        </w:tc>
        <w:tc>
          <w:tcPr>
            <w:tcW w:w="2180" w:type="dxa"/>
          </w:tcPr>
          <w:p w14:paraId="6AB279C0" w14:textId="44324AFA" w:rsidR="00646B12" w:rsidRPr="00646B12" w:rsidRDefault="00646B12" w:rsidP="00646B12">
            <w:pPr>
              <w:ind w:firstLine="0"/>
            </w:pPr>
            <w:r>
              <w:t>Rutherford</w:t>
            </w:r>
          </w:p>
        </w:tc>
      </w:tr>
      <w:tr w:rsidR="00646B12" w:rsidRPr="00646B12" w14:paraId="3A0606F8" w14:textId="77777777" w:rsidTr="00646B12">
        <w:tc>
          <w:tcPr>
            <w:tcW w:w="2179" w:type="dxa"/>
          </w:tcPr>
          <w:p w14:paraId="7B4EA89D" w14:textId="58733DE6" w:rsidR="00646B12" w:rsidRPr="00646B12" w:rsidRDefault="00646B12" w:rsidP="00646B12">
            <w:pPr>
              <w:keepNext/>
              <w:ind w:firstLine="0"/>
            </w:pPr>
            <w:r>
              <w:t>Scott</w:t>
            </w:r>
          </w:p>
        </w:tc>
        <w:tc>
          <w:tcPr>
            <w:tcW w:w="2179" w:type="dxa"/>
          </w:tcPr>
          <w:p w14:paraId="13A7899F" w14:textId="581A7BAB" w:rsidR="00646B12" w:rsidRPr="00646B12" w:rsidRDefault="00646B12" w:rsidP="00646B12">
            <w:pPr>
              <w:keepNext/>
              <w:ind w:firstLine="0"/>
            </w:pPr>
            <w:r>
              <w:t>Stavrinakis</w:t>
            </w:r>
          </w:p>
        </w:tc>
        <w:tc>
          <w:tcPr>
            <w:tcW w:w="2180" w:type="dxa"/>
          </w:tcPr>
          <w:p w14:paraId="1D575289" w14:textId="0B07242B" w:rsidR="00646B12" w:rsidRPr="00646B12" w:rsidRDefault="00646B12" w:rsidP="00646B12">
            <w:pPr>
              <w:keepNext/>
              <w:ind w:firstLine="0"/>
            </w:pPr>
            <w:r>
              <w:t>Waters</w:t>
            </w:r>
          </w:p>
        </w:tc>
      </w:tr>
      <w:tr w:rsidR="00646B12" w:rsidRPr="00646B12" w14:paraId="332E499F" w14:textId="77777777" w:rsidTr="00646B12">
        <w:tc>
          <w:tcPr>
            <w:tcW w:w="2179" w:type="dxa"/>
          </w:tcPr>
          <w:p w14:paraId="14463096" w14:textId="2C033F51" w:rsidR="00646B12" w:rsidRPr="00646B12" w:rsidRDefault="00646B12" w:rsidP="00646B12">
            <w:pPr>
              <w:keepNext/>
              <w:ind w:firstLine="0"/>
            </w:pPr>
            <w:r>
              <w:t>Weeks</w:t>
            </w:r>
          </w:p>
        </w:tc>
        <w:tc>
          <w:tcPr>
            <w:tcW w:w="2179" w:type="dxa"/>
          </w:tcPr>
          <w:p w14:paraId="63C2B1D2" w14:textId="13A0DB06" w:rsidR="00646B12" w:rsidRPr="00646B12" w:rsidRDefault="00646B12" w:rsidP="00646B12">
            <w:pPr>
              <w:keepNext/>
              <w:ind w:firstLine="0"/>
            </w:pPr>
            <w:r>
              <w:t>Wetmore</w:t>
            </w:r>
          </w:p>
        </w:tc>
        <w:tc>
          <w:tcPr>
            <w:tcW w:w="2180" w:type="dxa"/>
          </w:tcPr>
          <w:p w14:paraId="3F2CC27F" w14:textId="1CFF2B6E" w:rsidR="00646B12" w:rsidRPr="00646B12" w:rsidRDefault="00646B12" w:rsidP="00646B12">
            <w:pPr>
              <w:keepNext/>
              <w:ind w:firstLine="0"/>
            </w:pPr>
            <w:r>
              <w:t>Williams</w:t>
            </w:r>
          </w:p>
        </w:tc>
      </w:tr>
    </w:tbl>
    <w:p w14:paraId="08B4CEBD" w14:textId="77777777" w:rsidR="00646B12" w:rsidRDefault="00646B12" w:rsidP="00646B12"/>
    <w:p w14:paraId="1C621D38" w14:textId="77777777" w:rsidR="00646B12" w:rsidRDefault="00646B12" w:rsidP="00646B12">
      <w:pPr>
        <w:jc w:val="center"/>
        <w:rPr>
          <w:b/>
        </w:rPr>
      </w:pPr>
      <w:r w:rsidRPr="00646B12">
        <w:rPr>
          <w:b/>
        </w:rPr>
        <w:t>Total--39</w:t>
      </w:r>
    </w:p>
    <w:p w14:paraId="4EAE8C3E" w14:textId="7B07BFB0" w:rsidR="00646B12" w:rsidRDefault="00646B12" w:rsidP="00646B12">
      <w:pPr>
        <w:jc w:val="center"/>
        <w:rPr>
          <w:b/>
        </w:rPr>
      </w:pPr>
    </w:p>
    <w:p w14:paraId="1EA6DF41" w14:textId="77777777" w:rsidR="00646B12" w:rsidRDefault="00646B12" w:rsidP="00646B12">
      <w:r>
        <w:t>So, the amendment was tabled.</w:t>
      </w:r>
    </w:p>
    <w:p w14:paraId="59DCF3FA" w14:textId="77777777" w:rsidR="00646B12" w:rsidRDefault="00646B12" w:rsidP="00646B12"/>
    <w:p w14:paraId="72371D25" w14:textId="4766140B" w:rsidR="00646B12" w:rsidRDefault="00646B12" w:rsidP="00646B12">
      <w:pPr>
        <w:keepNext/>
        <w:jc w:val="center"/>
        <w:rPr>
          <w:b/>
        </w:rPr>
      </w:pPr>
      <w:r w:rsidRPr="00646B12">
        <w:rPr>
          <w:b/>
        </w:rPr>
        <w:t>POINT OF ORDER</w:t>
      </w:r>
    </w:p>
    <w:p w14:paraId="2A5F21BB" w14:textId="28228AE7" w:rsidR="00646B12" w:rsidRPr="00420B69" w:rsidRDefault="00420B69" w:rsidP="00646B12">
      <w:r w:rsidRPr="00420B69">
        <w:t>Rep. ERICKSON raised the rule 5.3.</w:t>
      </w:r>
      <w:r>
        <w:t>B</w:t>
      </w:r>
      <w:r w:rsidRPr="00420B69">
        <w:t xml:space="preserve">.1 </w:t>
      </w:r>
      <w:r>
        <w:t>P</w:t>
      </w:r>
      <w:r w:rsidRPr="00420B69">
        <w:t xml:space="preserve">oint of </w:t>
      </w:r>
      <w:r>
        <w:t>O</w:t>
      </w:r>
      <w:r w:rsidRPr="00420B69">
        <w:t xml:space="preserve">rder that </w:t>
      </w:r>
      <w:r>
        <w:t>P</w:t>
      </w:r>
      <w:r w:rsidRPr="00420B69">
        <w:t>roviso 1.116 was not germane.</w:t>
      </w:r>
    </w:p>
    <w:p w14:paraId="2950C7EC" w14:textId="72B070CC" w:rsidR="00646B12" w:rsidRPr="00420B69" w:rsidRDefault="00420B69" w:rsidP="00646B12">
      <w:r w:rsidRPr="00420B69">
        <w:t xml:space="preserve">Rep. COLLINS argued contra. </w:t>
      </w:r>
    </w:p>
    <w:p w14:paraId="7023242B" w14:textId="73214A28" w:rsidR="00646B12" w:rsidRPr="00420B69" w:rsidRDefault="00420B69" w:rsidP="00420B69">
      <w:pPr>
        <w:keepNext/>
        <w:jc w:val="left"/>
      </w:pPr>
      <w:r w:rsidRPr="00420B69">
        <w:t xml:space="preserve">The SPEAKER sustained the </w:t>
      </w:r>
      <w:r>
        <w:t>P</w:t>
      </w:r>
      <w:r w:rsidRPr="00420B69">
        <w:t xml:space="preserve">oint of </w:t>
      </w:r>
      <w:r>
        <w:t>O</w:t>
      </w:r>
      <w:r w:rsidRPr="00420B69">
        <w:t xml:space="preserve">rder and ruled </w:t>
      </w:r>
      <w:r>
        <w:t>P</w:t>
      </w:r>
      <w:r w:rsidRPr="00420B69">
        <w:t>roviso 1.116 out of order.</w:t>
      </w:r>
    </w:p>
    <w:p w14:paraId="04F42626" w14:textId="77777777" w:rsidR="00646B12" w:rsidRDefault="00646B12" w:rsidP="00646B12"/>
    <w:p w14:paraId="278A3997" w14:textId="55741389" w:rsidR="00646B12" w:rsidRDefault="00646B12" w:rsidP="00646B12">
      <w:r>
        <w:t>The question then recurred to the adoption of the section.</w:t>
      </w:r>
    </w:p>
    <w:p w14:paraId="62CE6F17" w14:textId="77777777" w:rsidR="00646B12" w:rsidRDefault="00646B12" w:rsidP="00646B12"/>
    <w:p w14:paraId="14807A4A" w14:textId="77777777" w:rsidR="00646B12" w:rsidRDefault="00646B12" w:rsidP="00646B12">
      <w:r>
        <w:t xml:space="preserve">The yeas and nays were taken resulting as follows: </w:t>
      </w:r>
    </w:p>
    <w:p w14:paraId="2C01C84A" w14:textId="76280A82" w:rsidR="00646B12" w:rsidRDefault="00646B12" w:rsidP="00646B12">
      <w:pPr>
        <w:jc w:val="center"/>
      </w:pPr>
      <w:r>
        <w:t xml:space="preserve"> </w:t>
      </w:r>
      <w:bookmarkStart w:id="48" w:name="vote_start195"/>
      <w:bookmarkEnd w:id="48"/>
      <w:r>
        <w:t>Yeas 106; Nays 0</w:t>
      </w:r>
    </w:p>
    <w:p w14:paraId="146AE65C" w14:textId="77777777" w:rsidR="00646B12" w:rsidRDefault="00646B12" w:rsidP="00646B12">
      <w:pPr>
        <w:jc w:val="center"/>
      </w:pPr>
    </w:p>
    <w:p w14:paraId="3188D8A8"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4F143DFD" w14:textId="77777777" w:rsidTr="00646B12">
        <w:tc>
          <w:tcPr>
            <w:tcW w:w="2179" w:type="dxa"/>
          </w:tcPr>
          <w:p w14:paraId="420F4545" w14:textId="1839129C" w:rsidR="00646B12" w:rsidRPr="00646B12" w:rsidRDefault="00646B12" w:rsidP="00646B12">
            <w:pPr>
              <w:keepNext/>
              <w:ind w:firstLine="0"/>
            </w:pPr>
            <w:r>
              <w:t>Alexander</w:t>
            </w:r>
          </w:p>
        </w:tc>
        <w:tc>
          <w:tcPr>
            <w:tcW w:w="2179" w:type="dxa"/>
          </w:tcPr>
          <w:p w14:paraId="5EE12D60" w14:textId="608B9DFF" w:rsidR="00646B12" w:rsidRPr="00646B12" w:rsidRDefault="00646B12" w:rsidP="00646B12">
            <w:pPr>
              <w:keepNext/>
              <w:ind w:firstLine="0"/>
            </w:pPr>
            <w:r>
              <w:t>Anderson</w:t>
            </w:r>
          </w:p>
        </w:tc>
        <w:tc>
          <w:tcPr>
            <w:tcW w:w="2180" w:type="dxa"/>
          </w:tcPr>
          <w:p w14:paraId="7F969663" w14:textId="673929BC" w:rsidR="00646B12" w:rsidRPr="00646B12" w:rsidRDefault="00646B12" w:rsidP="00646B12">
            <w:pPr>
              <w:keepNext/>
              <w:ind w:firstLine="0"/>
            </w:pPr>
            <w:r>
              <w:t>Atkinson</w:t>
            </w:r>
          </w:p>
        </w:tc>
      </w:tr>
      <w:tr w:rsidR="00646B12" w:rsidRPr="00646B12" w14:paraId="59FD9DC8" w14:textId="77777777" w:rsidTr="00646B12">
        <w:tc>
          <w:tcPr>
            <w:tcW w:w="2179" w:type="dxa"/>
          </w:tcPr>
          <w:p w14:paraId="569AEDA6" w14:textId="1702F2EE" w:rsidR="00646B12" w:rsidRPr="00646B12" w:rsidRDefault="00646B12" w:rsidP="00646B12">
            <w:pPr>
              <w:ind w:firstLine="0"/>
            </w:pPr>
            <w:r>
              <w:t>Bailey</w:t>
            </w:r>
          </w:p>
        </w:tc>
        <w:tc>
          <w:tcPr>
            <w:tcW w:w="2179" w:type="dxa"/>
          </w:tcPr>
          <w:p w14:paraId="109BD1E0" w14:textId="672E61EF" w:rsidR="00646B12" w:rsidRPr="00646B12" w:rsidRDefault="00646B12" w:rsidP="00646B12">
            <w:pPr>
              <w:ind w:firstLine="0"/>
            </w:pPr>
            <w:r>
              <w:t>Ballentine</w:t>
            </w:r>
          </w:p>
        </w:tc>
        <w:tc>
          <w:tcPr>
            <w:tcW w:w="2180" w:type="dxa"/>
          </w:tcPr>
          <w:p w14:paraId="44CF2650" w14:textId="797006FB" w:rsidR="00646B12" w:rsidRPr="00646B12" w:rsidRDefault="00646B12" w:rsidP="00646B12">
            <w:pPr>
              <w:ind w:firstLine="0"/>
            </w:pPr>
            <w:r>
              <w:t>Bamberg</w:t>
            </w:r>
          </w:p>
        </w:tc>
      </w:tr>
      <w:tr w:rsidR="00646B12" w:rsidRPr="00646B12" w14:paraId="6876B3F9" w14:textId="77777777" w:rsidTr="00646B12">
        <w:tc>
          <w:tcPr>
            <w:tcW w:w="2179" w:type="dxa"/>
          </w:tcPr>
          <w:p w14:paraId="719AEFE0" w14:textId="59C8C05F" w:rsidR="00646B12" w:rsidRPr="00646B12" w:rsidRDefault="00646B12" w:rsidP="00646B12">
            <w:pPr>
              <w:ind w:firstLine="0"/>
            </w:pPr>
            <w:r>
              <w:t>Bannister</w:t>
            </w:r>
          </w:p>
        </w:tc>
        <w:tc>
          <w:tcPr>
            <w:tcW w:w="2179" w:type="dxa"/>
          </w:tcPr>
          <w:p w14:paraId="5FF145A1" w14:textId="0588D9A7" w:rsidR="00646B12" w:rsidRPr="00646B12" w:rsidRDefault="00646B12" w:rsidP="00646B12">
            <w:pPr>
              <w:ind w:firstLine="0"/>
            </w:pPr>
            <w:r>
              <w:t>Bauer</w:t>
            </w:r>
          </w:p>
        </w:tc>
        <w:tc>
          <w:tcPr>
            <w:tcW w:w="2180" w:type="dxa"/>
          </w:tcPr>
          <w:p w14:paraId="46092900" w14:textId="6E1286AD" w:rsidR="00646B12" w:rsidRPr="00646B12" w:rsidRDefault="00646B12" w:rsidP="00646B12">
            <w:pPr>
              <w:ind w:firstLine="0"/>
            </w:pPr>
            <w:r>
              <w:t>Beach</w:t>
            </w:r>
          </w:p>
        </w:tc>
      </w:tr>
      <w:tr w:rsidR="00646B12" w:rsidRPr="00646B12" w14:paraId="5D54A0B8" w14:textId="77777777" w:rsidTr="00646B12">
        <w:tc>
          <w:tcPr>
            <w:tcW w:w="2179" w:type="dxa"/>
          </w:tcPr>
          <w:p w14:paraId="2CE34288" w14:textId="57C57EBA" w:rsidR="00646B12" w:rsidRPr="00646B12" w:rsidRDefault="00646B12" w:rsidP="00646B12">
            <w:pPr>
              <w:ind w:firstLine="0"/>
            </w:pPr>
            <w:r>
              <w:t>Bernstein</w:t>
            </w:r>
          </w:p>
        </w:tc>
        <w:tc>
          <w:tcPr>
            <w:tcW w:w="2179" w:type="dxa"/>
          </w:tcPr>
          <w:p w14:paraId="257C248A" w14:textId="4E9B845B" w:rsidR="00646B12" w:rsidRPr="00646B12" w:rsidRDefault="00646B12" w:rsidP="00646B12">
            <w:pPr>
              <w:ind w:firstLine="0"/>
            </w:pPr>
            <w:r>
              <w:t>Bowers</w:t>
            </w:r>
          </w:p>
        </w:tc>
        <w:tc>
          <w:tcPr>
            <w:tcW w:w="2180" w:type="dxa"/>
          </w:tcPr>
          <w:p w14:paraId="26928066" w14:textId="3F316848" w:rsidR="00646B12" w:rsidRPr="00646B12" w:rsidRDefault="00646B12" w:rsidP="00646B12">
            <w:pPr>
              <w:ind w:firstLine="0"/>
            </w:pPr>
            <w:r>
              <w:t>Bradley</w:t>
            </w:r>
          </w:p>
        </w:tc>
      </w:tr>
      <w:tr w:rsidR="00646B12" w:rsidRPr="00646B12" w14:paraId="66DF08F4" w14:textId="77777777" w:rsidTr="00646B12">
        <w:tc>
          <w:tcPr>
            <w:tcW w:w="2179" w:type="dxa"/>
          </w:tcPr>
          <w:p w14:paraId="12A6A09E" w14:textId="657A6819" w:rsidR="00646B12" w:rsidRPr="00646B12" w:rsidRDefault="00646B12" w:rsidP="00646B12">
            <w:pPr>
              <w:ind w:firstLine="0"/>
            </w:pPr>
            <w:r>
              <w:t>Brewer</w:t>
            </w:r>
          </w:p>
        </w:tc>
        <w:tc>
          <w:tcPr>
            <w:tcW w:w="2179" w:type="dxa"/>
          </w:tcPr>
          <w:p w14:paraId="1D6C84D9" w14:textId="23F86E09" w:rsidR="00646B12" w:rsidRPr="00646B12" w:rsidRDefault="00646B12" w:rsidP="00646B12">
            <w:pPr>
              <w:ind w:firstLine="0"/>
            </w:pPr>
            <w:r>
              <w:t>Burns</w:t>
            </w:r>
          </w:p>
        </w:tc>
        <w:tc>
          <w:tcPr>
            <w:tcW w:w="2180" w:type="dxa"/>
          </w:tcPr>
          <w:p w14:paraId="67313C31" w14:textId="0CA218C7" w:rsidR="00646B12" w:rsidRPr="00646B12" w:rsidRDefault="00646B12" w:rsidP="00646B12">
            <w:pPr>
              <w:ind w:firstLine="0"/>
            </w:pPr>
            <w:r>
              <w:t>Bustos</w:t>
            </w:r>
          </w:p>
        </w:tc>
      </w:tr>
      <w:tr w:rsidR="00646B12" w:rsidRPr="00646B12" w14:paraId="23CD664F" w14:textId="77777777" w:rsidTr="00646B12">
        <w:tc>
          <w:tcPr>
            <w:tcW w:w="2179" w:type="dxa"/>
          </w:tcPr>
          <w:p w14:paraId="15675ABA" w14:textId="419D4509" w:rsidR="00646B12" w:rsidRPr="00646B12" w:rsidRDefault="00646B12" w:rsidP="00646B12">
            <w:pPr>
              <w:ind w:firstLine="0"/>
            </w:pPr>
            <w:r>
              <w:t>Calhoon</w:t>
            </w:r>
          </w:p>
        </w:tc>
        <w:tc>
          <w:tcPr>
            <w:tcW w:w="2179" w:type="dxa"/>
          </w:tcPr>
          <w:p w14:paraId="39103C21" w14:textId="496E53B2" w:rsidR="00646B12" w:rsidRPr="00646B12" w:rsidRDefault="00646B12" w:rsidP="00646B12">
            <w:pPr>
              <w:ind w:firstLine="0"/>
            </w:pPr>
            <w:r>
              <w:t>Caskey</w:t>
            </w:r>
          </w:p>
        </w:tc>
        <w:tc>
          <w:tcPr>
            <w:tcW w:w="2180" w:type="dxa"/>
          </w:tcPr>
          <w:p w14:paraId="3EDF9E6C" w14:textId="288D9CF2" w:rsidR="00646B12" w:rsidRPr="00646B12" w:rsidRDefault="00646B12" w:rsidP="00646B12">
            <w:pPr>
              <w:ind w:firstLine="0"/>
            </w:pPr>
            <w:r>
              <w:t>Chapman</w:t>
            </w:r>
          </w:p>
        </w:tc>
      </w:tr>
      <w:tr w:rsidR="00646B12" w:rsidRPr="00646B12" w14:paraId="2F1A341D" w14:textId="77777777" w:rsidTr="00646B12">
        <w:tc>
          <w:tcPr>
            <w:tcW w:w="2179" w:type="dxa"/>
          </w:tcPr>
          <w:p w14:paraId="19DAACB5" w14:textId="5BCABC1D" w:rsidR="00646B12" w:rsidRPr="00646B12" w:rsidRDefault="00646B12" w:rsidP="00646B12">
            <w:pPr>
              <w:ind w:firstLine="0"/>
            </w:pPr>
            <w:r>
              <w:t>Chumley</w:t>
            </w:r>
          </w:p>
        </w:tc>
        <w:tc>
          <w:tcPr>
            <w:tcW w:w="2179" w:type="dxa"/>
          </w:tcPr>
          <w:p w14:paraId="75206495" w14:textId="0B9F9A53" w:rsidR="00646B12" w:rsidRPr="00646B12" w:rsidRDefault="00646B12" w:rsidP="00646B12">
            <w:pPr>
              <w:ind w:firstLine="0"/>
            </w:pPr>
            <w:r>
              <w:t>Clyburn</w:t>
            </w:r>
          </w:p>
        </w:tc>
        <w:tc>
          <w:tcPr>
            <w:tcW w:w="2180" w:type="dxa"/>
          </w:tcPr>
          <w:p w14:paraId="76BF973F" w14:textId="04F02A50" w:rsidR="00646B12" w:rsidRPr="00646B12" w:rsidRDefault="00646B12" w:rsidP="00646B12">
            <w:pPr>
              <w:ind w:firstLine="0"/>
            </w:pPr>
            <w:r>
              <w:t>Cobb-Hunter</w:t>
            </w:r>
          </w:p>
        </w:tc>
      </w:tr>
      <w:tr w:rsidR="00646B12" w:rsidRPr="00646B12" w14:paraId="1A08C89A" w14:textId="77777777" w:rsidTr="00646B12">
        <w:tc>
          <w:tcPr>
            <w:tcW w:w="2179" w:type="dxa"/>
          </w:tcPr>
          <w:p w14:paraId="1B4E097D" w14:textId="0C93EF78" w:rsidR="00646B12" w:rsidRPr="00646B12" w:rsidRDefault="00646B12" w:rsidP="00646B12">
            <w:pPr>
              <w:ind w:firstLine="0"/>
            </w:pPr>
            <w:r>
              <w:t>Collins</w:t>
            </w:r>
          </w:p>
        </w:tc>
        <w:tc>
          <w:tcPr>
            <w:tcW w:w="2179" w:type="dxa"/>
          </w:tcPr>
          <w:p w14:paraId="1BCEC8CB" w14:textId="22568F1C" w:rsidR="00646B12" w:rsidRPr="00646B12" w:rsidRDefault="00646B12" w:rsidP="00646B12">
            <w:pPr>
              <w:ind w:firstLine="0"/>
            </w:pPr>
            <w:r>
              <w:t>Cox</w:t>
            </w:r>
          </w:p>
        </w:tc>
        <w:tc>
          <w:tcPr>
            <w:tcW w:w="2180" w:type="dxa"/>
          </w:tcPr>
          <w:p w14:paraId="66F9D90D" w14:textId="6DBCE7B5" w:rsidR="00646B12" w:rsidRPr="00646B12" w:rsidRDefault="00646B12" w:rsidP="00646B12">
            <w:pPr>
              <w:ind w:firstLine="0"/>
            </w:pPr>
            <w:r>
              <w:t>Crawford</w:t>
            </w:r>
          </w:p>
        </w:tc>
      </w:tr>
      <w:tr w:rsidR="00646B12" w:rsidRPr="00646B12" w14:paraId="51B77495" w14:textId="77777777" w:rsidTr="00646B12">
        <w:tc>
          <w:tcPr>
            <w:tcW w:w="2179" w:type="dxa"/>
          </w:tcPr>
          <w:p w14:paraId="5E047F9B" w14:textId="0311EFFC" w:rsidR="00646B12" w:rsidRPr="00646B12" w:rsidRDefault="00646B12" w:rsidP="00646B12">
            <w:pPr>
              <w:ind w:firstLine="0"/>
            </w:pPr>
            <w:r>
              <w:t>Cromer</w:t>
            </w:r>
          </w:p>
        </w:tc>
        <w:tc>
          <w:tcPr>
            <w:tcW w:w="2179" w:type="dxa"/>
          </w:tcPr>
          <w:p w14:paraId="6DA037F8" w14:textId="6230594E" w:rsidR="00646B12" w:rsidRPr="00646B12" w:rsidRDefault="00646B12" w:rsidP="00646B12">
            <w:pPr>
              <w:ind w:firstLine="0"/>
            </w:pPr>
            <w:r>
              <w:t>Davis</w:t>
            </w:r>
          </w:p>
        </w:tc>
        <w:tc>
          <w:tcPr>
            <w:tcW w:w="2180" w:type="dxa"/>
          </w:tcPr>
          <w:p w14:paraId="36901D0E" w14:textId="73DEFF78" w:rsidR="00646B12" w:rsidRPr="00646B12" w:rsidRDefault="00646B12" w:rsidP="00646B12">
            <w:pPr>
              <w:ind w:firstLine="0"/>
            </w:pPr>
            <w:r>
              <w:t>Dillard</w:t>
            </w:r>
          </w:p>
        </w:tc>
      </w:tr>
      <w:tr w:rsidR="00646B12" w:rsidRPr="00646B12" w14:paraId="4C8A6406" w14:textId="77777777" w:rsidTr="00646B12">
        <w:tc>
          <w:tcPr>
            <w:tcW w:w="2179" w:type="dxa"/>
          </w:tcPr>
          <w:p w14:paraId="06005173" w14:textId="4CFB9248" w:rsidR="00646B12" w:rsidRPr="00646B12" w:rsidRDefault="00646B12" w:rsidP="00646B12">
            <w:pPr>
              <w:ind w:firstLine="0"/>
            </w:pPr>
            <w:r>
              <w:t>Duncan</w:t>
            </w:r>
          </w:p>
        </w:tc>
        <w:tc>
          <w:tcPr>
            <w:tcW w:w="2179" w:type="dxa"/>
          </w:tcPr>
          <w:p w14:paraId="554149AB" w14:textId="6A27BF60" w:rsidR="00646B12" w:rsidRPr="00646B12" w:rsidRDefault="00646B12" w:rsidP="00646B12">
            <w:pPr>
              <w:ind w:firstLine="0"/>
            </w:pPr>
            <w:r>
              <w:t>Edgerton</w:t>
            </w:r>
          </w:p>
        </w:tc>
        <w:tc>
          <w:tcPr>
            <w:tcW w:w="2180" w:type="dxa"/>
          </w:tcPr>
          <w:p w14:paraId="44B41B5C" w14:textId="11E5C34F" w:rsidR="00646B12" w:rsidRPr="00646B12" w:rsidRDefault="00646B12" w:rsidP="00646B12">
            <w:pPr>
              <w:ind w:firstLine="0"/>
            </w:pPr>
            <w:r>
              <w:t>Erickson</w:t>
            </w:r>
          </w:p>
        </w:tc>
      </w:tr>
      <w:tr w:rsidR="00646B12" w:rsidRPr="00646B12" w14:paraId="17D79429" w14:textId="77777777" w:rsidTr="00646B12">
        <w:tc>
          <w:tcPr>
            <w:tcW w:w="2179" w:type="dxa"/>
          </w:tcPr>
          <w:p w14:paraId="742C1E95" w14:textId="368263B9" w:rsidR="00646B12" w:rsidRPr="00646B12" w:rsidRDefault="00646B12" w:rsidP="00646B12">
            <w:pPr>
              <w:ind w:firstLine="0"/>
            </w:pPr>
            <w:r>
              <w:t>Ford</w:t>
            </w:r>
          </w:p>
        </w:tc>
        <w:tc>
          <w:tcPr>
            <w:tcW w:w="2179" w:type="dxa"/>
          </w:tcPr>
          <w:p w14:paraId="5B9E2340" w14:textId="4338889F" w:rsidR="00646B12" w:rsidRPr="00646B12" w:rsidRDefault="00646B12" w:rsidP="00646B12">
            <w:pPr>
              <w:ind w:firstLine="0"/>
            </w:pPr>
            <w:r>
              <w:t>Forrest</w:t>
            </w:r>
          </w:p>
        </w:tc>
        <w:tc>
          <w:tcPr>
            <w:tcW w:w="2180" w:type="dxa"/>
          </w:tcPr>
          <w:p w14:paraId="5CBB4875" w14:textId="6ADE227C" w:rsidR="00646B12" w:rsidRPr="00646B12" w:rsidRDefault="00646B12" w:rsidP="00646B12">
            <w:pPr>
              <w:ind w:firstLine="0"/>
            </w:pPr>
            <w:r>
              <w:t>Frank</w:t>
            </w:r>
          </w:p>
        </w:tc>
      </w:tr>
      <w:tr w:rsidR="00646B12" w:rsidRPr="00646B12" w14:paraId="6B43DDE1" w14:textId="77777777" w:rsidTr="00646B12">
        <w:tc>
          <w:tcPr>
            <w:tcW w:w="2179" w:type="dxa"/>
          </w:tcPr>
          <w:p w14:paraId="445BB2B3" w14:textId="66DDF05F" w:rsidR="00646B12" w:rsidRPr="00646B12" w:rsidRDefault="00646B12" w:rsidP="00646B12">
            <w:pPr>
              <w:ind w:firstLine="0"/>
            </w:pPr>
            <w:r>
              <w:t>Gagnon</w:t>
            </w:r>
          </w:p>
        </w:tc>
        <w:tc>
          <w:tcPr>
            <w:tcW w:w="2179" w:type="dxa"/>
          </w:tcPr>
          <w:p w14:paraId="0CE353A6" w14:textId="6B5B5A21" w:rsidR="00646B12" w:rsidRPr="00646B12" w:rsidRDefault="00646B12" w:rsidP="00646B12">
            <w:pPr>
              <w:ind w:firstLine="0"/>
            </w:pPr>
            <w:r>
              <w:t>Garvin</w:t>
            </w:r>
          </w:p>
        </w:tc>
        <w:tc>
          <w:tcPr>
            <w:tcW w:w="2180" w:type="dxa"/>
          </w:tcPr>
          <w:p w14:paraId="080CB9E3" w14:textId="2A9D9A3A" w:rsidR="00646B12" w:rsidRPr="00646B12" w:rsidRDefault="00646B12" w:rsidP="00646B12">
            <w:pPr>
              <w:ind w:firstLine="0"/>
            </w:pPr>
            <w:r>
              <w:t>Gatch</w:t>
            </w:r>
          </w:p>
        </w:tc>
      </w:tr>
      <w:tr w:rsidR="00646B12" w:rsidRPr="00646B12" w14:paraId="6FBB072C" w14:textId="77777777" w:rsidTr="00646B12">
        <w:tc>
          <w:tcPr>
            <w:tcW w:w="2179" w:type="dxa"/>
          </w:tcPr>
          <w:p w14:paraId="25A3E538" w14:textId="7B326ED2" w:rsidR="00646B12" w:rsidRPr="00646B12" w:rsidRDefault="00646B12" w:rsidP="00646B12">
            <w:pPr>
              <w:ind w:firstLine="0"/>
            </w:pPr>
            <w:r>
              <w:t>Gibson</w:t>
            </w:r>
          </w:p>
        </w:tc>
        <w:tc>
          <w:tcPr>
            <w:tcW w:w="2179" w:type="dxa"/>
          </w:tcPr>
          <w:p w14:paraId="1B9D5F27" w14:textId="58D260A1" w:rsidR="00646B12" w:rsidRPr="00646B12" w:rsidRDefault="00646B12" w:rsidP="00646B12">
            <w:pPr>
              <w:ind w:firstLine="0"/>
            </w:pPr>
            <w:r>
              <w:t>Gilliam</w:t>
            </w:r>
          </w:p>
        </w:tc>
        <w:tc>
          <w:tcPr>
            <w:tcW w:w="2180" w:type="dxa"/>
          </w:tcPr>
          <w:p w14:paraId="7F580B6B" w14:textId="19D1E186" w:rsidR="00646B12" w:rsidRPr="00646B12" w:rsidRDefault="00646B12" w:rsidP="00646B12">
            <w:pPr>
              <w:ind w:firstLine="0"/>
            </w:pPr>
            <w:r>
              <w:t>Gilliard</w:t>
            </w:r>
          </w:p>
        </w:tc>
      </w:tr>
      <w:tr w:rsidR="00646B12" w:rsidRPr="00646B12" w14:paraId="0E310CC0" w14:textId="77777777" w:rsidTr="00646B12">
        <w:tc>
          <w:tcPr>
            <w:tcW w:w="2179" w:type="dxa"/>
          </w:tcPr>
          <w:p w14:paraId="750F1433" w14:textId="23C58DC6" w:rsidR="00646B12" w:rsidRPr="00646B12" w:rsidRDefault="00646B12" w:rsidP="00646B12">
            <w:pPr>
              <w:ind w:firstLine="0"/>
            </w:pPr>
            <w:r>
              <w:t>Govan</w:t>
            </w:r>
          </w:p>
        </w:tc>
        <w:tc>
          <w:tcPr>
            <w:tcW w:w="2179" w:type="dxa"/>
          </w:tcPr>
          <w:p w14:paraId="5E86D40C" w14:textId="6CDCB254" w:rsidR="00646B12" w:rsidRPr="00646B12" w:rsidRDefault="00646B12" w:rsidP="00646B12">
            <w:pPr>
              <w:ind w:firstLine="0"/>
            </w:pPr>
            <w:r>
              <w:t>Guest</w:t>
            </w:r>
          </w:p>
        </w:tc>
        <w:tc>
          <w:tcPr>
            <w:tcW w:w="2180" w:type="dxa"/>
          </w:tcPr>
          <w:p w14:paraId="7581C35F" w14:textId="69B232B4" w:rsidR="00646B12" w:rsidRPr="00646B12" w:rsidRDefault="00646B12" w:rsidP="00646B12">
            <w:pPr>
              <w:ind w:firstLine="0"/>
            </w:pPr>
            <w:r>
              <w:t>Guffey</w:t>
            </w:r>
          </w:p>
        </w:tc>
      </w:tr>
      <w:tr w:rsidR="00646B12" w:rsidRPr="00646B12" w14:paraId="0DDE6B44" w14:textId="77777777" w:rsidTr="00646B12">
        <w:tc>
          <w:tcPr>
            <w:tcW w:w="2179" w:type="dxa"/>
          </w:tcPr>
          <w:p w14:paraId="0AC2D155" w14:textId="74501CB2" w:rsidR="00646B12" w:rsidRPr="00646B12" w:rsidRDefault="00646B12" w:rsidP="00646B12">
            <w:pPr>
              <w:ind w:firstLine="0"/>
            </w:pPr>
            <w:r>
              <w:t>Haddon</w:t>
            </w:r>
          </w:p>
        </w:tc>
        <w:tc>
          <w:tcPr>
            <w:tcW w:w="2179" w:type="dxa"/>
          </w:tcPr>
          <w:p w14:paraId="6EE56A77" w14:textId="4069DBCA" w:rsidR="00646B12" w:rsidRPr="00646B12" w:rsidRDefault="00646B12" w:rsidP="00646B12">
            <w:pPr>
              <w:ind w:firstLine="0"/>
            </w:pPr>
            <w:r>
              <w:t>Hager</w:t>
            </w:r>
          </w:p>
        </w:tc>
        <w:tc>
          <w:tcPr>
            <w:tcW w:w="2180" w:type="dxa"/>
          </w:tcPr>
          <w:p w14:paraId="72324718" w14:textId="3821A96D" w:rsidR="00646B12" w:rsidRPr="00646B12" w:rsidRDefault="00646B12" w:rsidP="00646B12">
            <w:pPr>
              <w:ind w:firstLine="0"/>
            </w:pPr>
            <w:r>
              <w:t>Hardee</w:t>
            </w:r>
          </w:p>
        </w:tc>
      </w:tr>
      <w:tr w:rsidR="00646B12" w:rsidRPr="00646B12" w14:paraId="0D7698BD" w14:textId="77777777" w:rsidTr="00646B12">
        <w:tc>
          <w:tcPr>
            <w:tcW w:w="2179" w:type="dxa"/>
          </w:tcPr>
          <w:p w14:paraId="28C5D9CF" w14:textId="7E6D9AA7" w:rsidR="00646B12" w:rsidRPr="00646B12" w:rsidRDefault="00646B12" w:rsidP="00646B12">
            <w:pPr>
              <w:ind w:firstLine="0"/>
            </w:pPr>
            <w:r>
              <w:t>Harris</w:t>
            </w:r>
          </w:p>
        </w:tc>
        <w:tc>
          <w:tcPr>
            <w:tcW w:w="2179" w:type="dxa"/>
          </w:tcPr>
          <w:p w14:paraId="4941A653" w14:textId="4DD2F3A0" w:rsidR="00646B12" w:rsidRPr="00646B12" w:rsidRDefault="00646B12" w:rsidP="00646B12">
            <w:pPr>
              <w:ind w:firstLine="0"/>
            </w:pPr>
            <w:r>
              <w:t>Hartnett</w:t>
            </w:r>
          </w:p>
        </w:tc>
        <w:tc>
          <w:tcPr>
            <w:tcW w:w="2180" w:type="dxa"/>
          </w:tcPr>
          <w:p w14:paraId="7696ACF8" w14:textId="30D91DD0" w:rsidR="00646B12" w:rsidRPr="00646B12" w:rsidRDefault="00646B12" w:rsidP="00646B12">
            <w:pPr>
              <w:ind w:firstLine="0"/>
            </w:pPr>
            <w:r>
              <w:t>Hartz</w:t>
            </w:r>
          </w:p>
        </w:tc>
      </w:tr>
      <w:tr w:rsidR="00646B12" w:rsidRPr="00646B12" w14:paraId="417B015D" w14:textId="77777777" w:rsidTr="00646B12">
        <w:tc>
          <w:tcPr>
            <w:tcW w:w="2179" w:type="dxa"/>
          </w:tcPr>
          <w:p w14:paraId="19CE3AD7" w14:textId="1459827E" w:rsidR="00646B12" w:rsidRPr="00646B12" w:rsidRDefault="00646B12" w:rsidP="00646B12">
            <w:pPr>
              <w:ind w:firstLine="0"/>
            </w:pPr>
            <w:r>
              <w:t>Hayes</w:t>
            </w:r>
          </w:p>
        </w:tc>
        <w:tc>
          <w:tcPr>
            <w:tcW w:w="2179" w:type="dxa"/>
          </w:tcPr>
          <w:p w14:paraId="17B41C14" w14:textId="48EFCBA7" w:rsidR="00646B12" w:rsidRPr="00646B12" w:rsidRDefault="00646B12" w:rsidP="00646B12">
            <w:pPr>
              <w:ind w:firstLine="0"/>
            </w:pPr>
            <w:r>
              <w:t>Henderson-Myers</w:t>
            </w:r>
          </w:p>
        </w:tc>
        <w:tc>
          <w:tcPr>
            <w:tcW w:w="2180" w:type="dxa"/>
          </w:tcPr>
          <w:p w14:paraId="73A5FA2A" w14:textId="3264A221" w:rsidR="00646B12" w:rsidRPr="00646B12" w:rsidRDefault="00646B12" w:rsidP="00646B12">
            <w:pPr>
              <w:ind w:firstLine="0"/>
            </w:pPr>
            <w:r>
              <w:t>Herbkersman</w:t>
            </w:r>
          </w:p>
        </w:tc>
      </w:tr>
      <w:tr w:rsidR="00646B12" w:rsidRPr="00646B12" w14:paraId="62D65AA9" w14:textId="77777777" w:rsidTr="00646B12">
        <w:tc>
          <w:tcPr>
            <w:tcW w:w="2179" w:type="dxa"/>
          </w:tcPr>
          <w:p w14:paraId="26F01A0A" w14:textId="59ACAB5F" w:rsidR="00646B12" w:rsidRPr="00646B12" w:rsidRDefault="00646B12" w:rsidP="00646B12">
            <w:pPr>
              <w:ind w:firstLine="0"/>
            </w:pPr>
            <w:r>
              <w:t>Hewitt</w:t>
            </w:r>
          </w:p>
        </w:tc>
        <w:tc>
          <w:tcPr>
            <w:tcW w:w="2179" w:type="dxa"/>
          </w:tcPr>
          <w:p w14:paraId="6423AF86" w14:textId="50373E1E" w:rsidR="00646B12" w:rsidRPr="00646B12" w:rsidRDefault="00646B12" w:rsidP="00646B12">
            <w:pPr>
              <w:ind w:firstLine="0"/>
            </w:pPr>
            <w:r>
              <w:t>Hiott</w:t>
            </w:r>
          </w:p>
        </w:tc>
        <w:tc>
          <w:tcPr>
            <w:tcW w:w="2180" w:type="dxa"/>
          </w:tcPr>
          <w:p w14:paraId="481182DE" w14:textId="7256E03C" w:rsidR="00646B12" w:rsidRPr="00646B12" w:rsidRDefault="00646B12" w:rsidP="00646B12">
            <w:pPr>
              <w:ind w:firstLine="0"/>
            </w:pPr>
            <w:r>
              <w:t>Hixon</w:t>
            </w:r>
          </w:p>
        </w:tc>
      </w:tr>
      <w:tr w:rsidR="00646B12" w:rsidRPr="00646B12" w14:paraId="55453D73" w14:textId="77777777" w:rsidTr="00646B12">
        <w:tc>
          <w:tcPr>
            <w:tcW w:w="2179" w:type="dxa"/>
          </w:tcPr>
          <w:p w14:paraId="5460E155" w14:textId="09E547C0" w:rsidR="00646B12" w:rsidRPr="00646B12" w:rsidRDefault="00646B12" w:rsidP="00646B12">
            <w:pPr>
              <w:ind w:firstLine="0"/>
            </w:pPr>
            <w:r>
              <w:t>Holman</w:t>
            </w:r>
          </w:p>
        </w:tc>
        <w:tc>
          <w:tcPr>
            <w:tcW w:w="2179" w:type="dxa"/>
          </w:tcPr>
          <w:p w14:paraId="23B14EDA" w14:textId="3BFE3E3B" w:rsidR="00646B12" w:rsidRPr="00646B12" w:rsidRDefault="00646B12" w:rsidP="00646B12">
            <w:pPr>
              <w:ind w:firstLine="0"/>
            </w:pPr>
            <w:r>
              <w:t>Hosey</w:t>
            </w:r>
          </w:p>
        </w:tc>
        <w:tc>
          <w:tcPr>
            <w:tcW w:w="2180" w:type="dxa"/>
          </w:tcPr>
          <w:p w14:paraId="642AB3EB" w14:textId="23A64117" w:rsidR="00646B12" w:rsidRPr="00646B12" w:rsidRDefault="00646B12" w:rsidP="00646B12">
            <w:pPr>
              <w:ind w:firstLine="0"/>
            </w:pPr>
            <w:r>
              <w:t>Huff</w:t>
            </w:r>
          </w:p>
        </w:tc>
      </w:tr>
      <w:tr w:rsidR="00646B12" w:rsidRPr="00646B12" w14:paraId="1A7CEB2E" w14:textId="77777777" w:rsidTr="00646B12">
        <w:tc>
          <w:tcPr>
            <w:tcW w:w="2179" w:type="dxa"/>
          </w:tcPr>
          <w:p w14:paraId="5C534103" w14:textId="3C1BD929" w:rsidR="00646B12" w:rsidRPr="00646B12" w:rsidRDefault="00646B12" w:rsidP="00646B12">
            <w:pPr>
              <w:ind w:firstLine="0"/>
            </w:pPr>
            <w:r>
              <w:t>J. L. Johnson</w:t>
            </w:r>
          </w:p>
        </w:tc>
        <w:tc>
          <w:tcPr>
            <w:tcW w:w="2179" w:type="dxa"/>
          </w:tcPr>
          <w:p w14:paraId="00F200F0" w14:textId="1366D084" w:rsidR="00646B12" w:rsidRPr="00646B12" w:rsidRDefault="00646B12" w:rsidP="00646B12">
            <w:pPr>
              <w:ind w:firstLine="0"/>
            </w:pPr>
            <w:r>
              <w:t>Jones</w:t>
            </w:r>
          </w:p>
        </w:tc>
        <w:tc>
          <w:tcPr>
            <w:tcW w:w="2180" w:type="dxa"/>
          </w:tcPr>
          <w:p w14:paraId="5F1A996E" w14:textId="6A5A0A87" w:rsidR="00646B12" w:rsidRPr="00646B12" w:rsidRDefault="00646B12" w:rsidP="00646B12">
            <w:pPr>
              <w:ind w:firstLine="0"/>
            </w:pPr>
            <w:r>
              <w:t>Kilmartin</w:t>
            </w:r>
          </w:p>
        </w:tc>
      </w:tr>
      <w:tr w:rsidR="00646B12" w:rsidRPr="00646B12" w14:paraId="14A89EEF" w14:textId="77777777" w:rsidTr="00646B12">
        <w:tc>
          <w:tcPr>
            <w:tcW w:w="2179" w:type="dxa"/>
          </w:tcPr>
          <w:p w14:paraId="4556F6F6" w14:textId="1B52CE30" w:rsidR="00646B12" w:rsidRPr="00646B12" w:rsidRDefault="00646B12" w:rsidP="00646B12">
            <w:pPr>
              <w:ind w:firstLine="0"/>
            </w:pPr>
            <w:r>
              <w:t>King</w:t>
            </w:r>
          </w:p>
        </w:tc>
        <w:tc>
          <w:tcPr>
            <w:tcW w:w="2179" w:type="dxa"/>
          </w:tcPr>
          <w:p w14:paraId="344D1E80" w14:textId="52BCC58D" w:rsidR="00646B12" w:rsidRPr="00646B12" w:rsidRDefault="00646B12" w:rsidP="00646B12">
            <w:pPr>
              <w:ind w:firstLine="0"/>
            </w:pPr>
            <w:r>
              <w:t>Kirby</w:t>
            </w:r>
          </w:p>
        </w:tc>
        <w:tc>
          <w:tcPr>
            <w:tcW w:w="2180" w:type="dxa"/>
          </w:tcPr>
          <w:p w14:paraId="0D97D3E5" w14:textId="2EF3A251" w:rsidR="00646B12" w:rsidRPr="00646B12" w:rsidRDefault="00646B12" w:rsidP="00646B12">
            <w:pPr>
              <w:ind w:firstLine="0"/>
            </w:pPr>
            <w:r>
              <w:t>Landing</w:t>
            </w:r>
          </w:p>
        </w:tc>
      </w:tr>
      <w:tr w:rsidR="00646B12" w:rsidRPr="00646B12" w14:paraId="472B3D93" w14:textId="77777777" w:rsidTr="00646B12">
        <w:tc>
          <w:tcPr>
            <w:tcW w:w="2179" w:type="dxa"/>
          </w:tcPr>
          <w:p w14:paraId="23E5E6C8" w14:textId="53A6CD13" w:rsidR="00646B12" w:rsidRPr="00646B12" w:rsidRDefault="00646B12" w:rsidP="00646B12">
            <w:pPr>
              <w:ind w:firstLine="0"/>
            </w:pPr>
            <w:r>
              <w:t>Lastinger</w:t>
            </w:r>
          </w:p>
        </w:tc>
        <w:tc>
          <w:tcPr>
            <w:tcW w:w="2179" w:type="dxa"/>
          </w:tcPr>
          <w:p w14:paraId="45D343B9" w14:textId="41162EF7" w:rsidR="00646B12" w:rsidRPr="00646B12" w:rsidRDefault="00646B12" w:rsidP="00646B12">
            <w:pPr>
              <w:ind w:firstLine="0"/>
            </w:pPr>
            <w:r>
              <w:t>Lawson</w:t>
            </w:r>
          </w:p>
        </w:tc>
        <w:tc>
          <w:tcPr>
            <w:tcW w:w="2180" w:type="dxa"/>
          </w:tcPr>
          <w:p w14:paraId="54D9EB78" w14:textId="0B148423" w:rsidR="00646B12" w:rsidRPr="00646B12" w:rsidRDefault="00646B12" w:rsidP="00646B12">
            <w:pPr>
              <w:ind w:firstLine="0"/>
            </w:pPr>
            <w:r>
              <w:t>Ligon</w:t>
            </w:r>
          </w:p>
        </w:tc>
      </w:tr>
      <w:tr w:rsidR="00646B12" w:rsidRPr="00646B12" w14:paraId="72B9697C" w14:textId="77777777" w:rsidTr="00646B12">
        <w:tc>
          <w:tcPr>
            <w:tcW w:w="2179" w:type="dxa"/>
          </w:tcPr>
          <w:p w14:paraId="60E60837" w14:textId="2D1DF45A" w:rsidR="00646B12" w:rsidRPr="00646B12" w:rsidRDefault="00646B12" w:rsidP="00646B12">
            <w:pPr>
              <w:ind w:firstLine="0"/>
            </w:pPr>
            <w:r>
              <w:t>Long</w:t>
            </w:r>
          </w:p>
        </w:tc>
        <w:tc>
          <w:tcPr>
            <w:tcW w:w="2179" w:type="dxa"/>
          </w:tcPr>
          <w:p w14:paraId="73D621AF" w14:textId="7133FF07" w:rsidR="00646B12" w:rsidRPr="00646B12" w:rsidRDefault="00646B12" w:rsidP="00646B12">
            <w:pPr>
              <w:ind w:firstLine="0"/>
            </w:pPr>
            <w:r>
              <w:t>Luck</w:t>
            </w:r>
          </w:p>
        </w:tc>
        <w:tc>
          <w:tcPr>
            <w:tcW w:w="2180" w:type="dxa"/>
          </w:tcPr>
          <w:p w14:paraId="78D73281" w14:textId="72CBA3AE" w:rsidR="00646B12" w:rsidRPr="00646B12" w:rsidRDefault="00646B12" w:rsidP="00646B12">
            <w:pPr>
              <w:ind w:firstLine="0"/>
            </w:pPr>
            <w:r>
              <w:t>Magnuson</w:t>
            </w:r>
          </w:p>
        </w:tc>
      </w:tr>
      <w:tr w:rsidR="00646B12" w:rsidRPr="00646B12" w14:paraId="6B25528C" w14:textId="77777777" w:rsidTr="00646B12">
        <w:tc>
          <w:tcPr>
            <w:tcW w:w="2179" w:type="dxa"/>
          </w:tcPr>
          <w:p w14:paraId="4E10A62B" w14:textId="09533909" w:rsidR="00646B12" w:rsidRPr="00646B12" w:rsidRDefault="00646B12" w:rsidP="00646B12">
            <w:pPr>
              <w:ind w:firstLine="0"/>
            </w:pPr>
            <w:r>
              <w:t>Martin</w:t>
            </w:r>
          </w:p>
        </w:tc>
        <w:tc>
          <w:tcPr>
            <w:tcW w:w="2179" w:type="dxa"/>
          </w:tcPr>
          <w:p w14:paraId="6FC39DA7" w14:textId="58BFB442" w:rsidR="00646B12" w:rsidRPr="00646B12" w:rsidRDefault="00646B12" w:rsidP="00646B12">
            <w:pPr>
              <w:ind w:firstLine="0"/>
            </w:pPr>
            <w:r>
              <w:t>McCabe</w:t>
            </w:r>
          </w:p>
        </w:tc>
        <w:tc>
          <w:tcPr>
            <w:tcW w:w="2180" w:type="dxa"/>
          </w:tcPr>
          <w:p w14:paraId="3E840E4C" w14:textId="4D732556" w:rsidR="00646B12" w:rsidRPr="00646B12" w:rsidRDefault="00646B12" w:rsidP="00646B12">
            <w:pPr>
              <w:ind w:firstLine="0"/>
            </w:pPr>
            <w:r>
              <w:t>McCravy</w:t>
            </w:r>
          </w:p>
        </w:tc>
      </w:tr>
      <w:tr w:rsidR="00646B12" w:rsidRPr="00646B12" w14:paraId="1B436FF1" w14:textId="77777777" w:rsidTr="00646B12">
        <w:tc>
          <w:tcPr>
            <w:tcW w:w="2179" w:type="dxa"/>
          </w:tcPr>
          <w:p w14:paraId="11DCB601" w14:textId="556C3A85" w:rsidR="00646B12" w:rsidRPr="00646B12" w:rsidRDefault="00646B12" w:rsidP="00646B12">
            <w:pPr>
              <w:ind w:firstLine="0"/>
            </w:pPr>
            <w:r>
              <w:t>McDaniel</w:t>
            </w:r>
          </w:p>
        </w:tc>
        <w:tc>
          <w:tcPr>
            <w:tcW w:w="2179" w:type="dxa"/>
          </w:tcPr>
          <w:p w14:paraId="5B3F02A1" w14:textId="340DD7D5" w:rsidR="00646B12" w:rsidRPr="00646B12" w:rsidRDefault="00646B12" w:rsidP="00646B12">
            <w:pPr>
              <w:ind w:firstLine="0"/>
            </w:pPr>
            <w:r>
              <w:t>McGinnis</w:t>
            </w:r>
          </w:p>
        </w:tc>
        <w:tc>
          <w:tcPr>
            <w:tcW w:w="2180" w:type="dxa"/>
          </w:tcPr>
          <w:p w14:paraId="1B54B228" w14:textId="121DE637" w:rsidR="00646B12" w:rsidRPr="00646B12" w:rsidRDefault="00646B12" w:rsidP="00646B12">
            <w:pPr>
              <w:ind w:firstLine="0"/>
            </w:pPr>
            <w:r>
              <w:t>D. Mitchell</w:t>
            </w:r>
          </w:p>
        </w:tc>
      </w:tr>
      <w:tr w:rsidR="00646B12" w:rsidRPr="00646B12" w14:paraId="10B7027D" w14:textId="77777777" w:rsidTr="00646B12">
        <w:tc>
          <w:tcPr>
            <w:tcW w:w="2179" w:type="dxa"/>
          </w:tcPr>
          <w:p w14:paraId="052A2800" w14:textId="20158BAC" w:rsidR="00646B12" w:rsidRPr="00646B12" w:rsidRDefault="00646B12" w:rsidP="00646B12">
            <w:pPr>
              <w:ind w:firstLine="0"/>
            </w:pPr>
            <w:r>
              <w:t>J. Moore</w:t>
            </w:r>
          </w:p>
        </w:tc>
        <w:tc>
          <w:tcPr>
            <w:tcW w:w="2179" w:type="dxa"/>
          </w:tcPr>
          <w:p w14:paraId="3D4D4B5C" w14:textId="759C0818" w:rsidR="00646B12" w:rsidRPr="00646B12" w:rsidRDefault="00646B12" w:rsidP="00646B12">
            <w:pPr>
              <w:ind w:firstLine="0"/>
            </w:pPr>
            <w:r>
              <w:t>T. Moore</w:t>
            </w:r>
          </w:p>
        </w:tc>
        <w:tc>
          <w:tcPr>
            <w:tcW w:w="2180" w:type="dxa"/>
          </w:tcPr>
          <w:p w14:paraId="5950ED93" w14:textId="7DEF6CE9" w:rsidR="00646B12" w:rsidRPr="00646B12" w:rsidRDefault="00646B12" w:rsidP="00646B12">
            <w:pPr>
              <w:ind w:firstLine="0"/>
            </w:pPr>
            <w:r>
              <w:t>Morgan</w:t>
            </w:r>
          </w:p>
        </w:tc>
      </w:tr>
      <w:tr w:rsidR="00646B12" w:rsidRPr="00646B12" w14:paraId="744217E7" w14:textId="77777777" w:rsidTr="00646B12">
        <w:tc>
          <w:tcPr>
            <w:tcW w:w="2179" w:type="dxa"/>
          </w:tcPr>
          <w:p w14:paraId="57E71FF8" w14:textId="653231EF" w:rsidR="00646B12" w:rsidRPr="00646B12" w:rsidRDefault="00646B12" w:rsidP="00646B12">
            <w:pPr>
              <w:ind w:firstLine="0"/>
            </w:pPr>
            <w:r>
              <w:t>Moss</w:t>
            </w:r>
          </w:p>
        </w:tc>
        <w:tc>
          <w:tcPr>
            <w:tcW w:w="2179" w:type="dxa"/>
          </w:tcPr>
          <w:p w14:paraId="58C24D86" w14:textId="51B29170" w:rsidR="00646B12" w:rsidRPr="00646B12" w:rsidRDefault="00646B12" w:rsidP="00646B12">
            <w:pPr>
              <w:ind w:firstLine="0"/>
            </w:pPr>
            <w:r>
              <w:t>Neese</w:t>
            </w:r>
          </w:p>
        </w:tc>
        <w:tc>
          <w:tcPr>
            <w:tcW w:w="2180" w:type="dxa"/>
          </w:tcPr>
          <w:p w14:paraId="3125051E" w14:textId="4A8259F1" w:rsidR="00646B12" w:rsidRPr="00646B12" w:rsidRDefault="00646B12" w:rsidP="00646B12">
            <w:pPr>
              <w:ind w:firstLine="0"/>
            </w:pPr>
            <w:r>
              <w:t>B. Newton</w:t>
            </w:r>
          </w:p>
        </w:tc>
      </w:tr>
      <w:tr w:rsidR="00646B12" w:rsidRPr="00646B12" w14:paraId="4DBB332D" w14:textId="77777777" w:rsidTr="00646B12">
        <w:tc>
          <w:tcPr>
            <w:tcW w:w="2179" w:type="dxa"/>
          </w:tcPr>
          <w:p w14:paraId="269BE81D" w14:textId="05C14DBE" w:rsidR="00646B12" w:rsidRPr="00646B12" w:rsidRDefault="00646B12" w:rsidP="00646B12">
            <w:pPr>
              <w:ind w:firstLine="0"/>
            </w:pPr>
            <w:r>
              <w:t>Oremus</w:t>
            </w:r>
          </w:p>
        </w:tc>
        <w:tc>
          <w:tcPr>
            <w:tcW w:w="2179" w:type="dxa"/>
          </w:tcPr>
          <w:p w14:paraId="4624694A" w14:textId="63D027AC" w:rsidR="00646B12" w:rsidRPr="00646B12" w:rsidRDefault="00646B12" w:rsidP="00646B12">
            <w:pPr>
              <w:ind w:firstLine="0"/>
            </w:pPr>
            <w:r>
              <w:t>Pace</w:t>
            </w:r>
          </w:p>
        </w:tc>
        <w:tc>
          <w:tcPr>
            <w:tcW w:w="2180" w:type="dxa"/>
          </w:tcPr>
          <w:p w14:paraId="7DE82408" w14:textId="438ECD6C" w:rsidR="00646B12" w:rsidRPr="00646B12" w:rsidRDefault="00646B12" w:rsidP="00646B12">
            <w:pPr>
              <w:ind w:firstLine="0"/>
            </w:pPr>
            <w:r>
              <w:t>Pedalino</w:t>
            </w:r>
          </w:p>
        </w:tc>
      </w:tr>
      <w:tr w:rsidR="00646B12" w:rsidRPr="00646B12" w14:paraId="2182289C" w14:textId="77777777" w:rsidTr="00646B12">
        <w:tc>
          <w:tcPr>
            <w:tcW w:w="2179" w:type="dxa"/>
          </w:tcPr>
          <w:p w14:paraId="21A73152" w14:textId="586B7D34" w:rsidR="00646B12" w:rsidRPr="00646B12" w:rsidRDefault="00646B12" w:rsidP="00646B12">
            <w:pPr>
              <w:ind w:firstLine="0"/>
            </w:pPr>
            <w:r>
              <w:t>Pope</w:t>
            </w:r>
          </w:p>
        </w:tc>
        <w:tc>
          <w:tcPr>
            <w:tcW w:w="2179" w:type="dxa"/>
          </w:tcPr>
          <w:p w14:paraId="261BE6D0" w14:textId="2EAF0CFB" w:rsidR="00646B12" w:rsidRPr="00646B12" w:rsidRDefault="00646B12" w:rsidP="00646B12">
            <w:pPr>
              <w:ind w:firstLine="0"/>
            </w:pPr>
            <w:r>
              <w:t>Rankin</w:t>
            </w:r>
          </w:p>
        </w:tc>
        <w:tc>
          <w:tcPr>
            <w:tcW w:w="2180" w:type="dxa"/>
          </w:tcPr>
          <w:p w14:paraId="1772931B" w14:textId="0C91D1E7" w:rsidR="00646B12" w:rsidRPr="00646B12" w:rsidRDefault="00646B12" w:rsidP="00646B12">
            <w:pPr>
              <w:ind w:firstLine="0"/>
            </w:pPr>
            <w:r>
              <w:t>Reese</w:t>
            </w:r>
          </w:p>
        </w:tc>
      </w:tr>
      <w:tr w:rsidR="00646B12" w:rsidRPr="00646B12" w14:paraId="6C1703BB" w14:textId="77777777" w:rsidTr="00646B12">
        <w:tc>
          <w:tcPr>
            <w:tcW w:w="2179" w:type="dxa"/>
          </w:tcPr>
          <w:p w14:paraId="195CAC2F" w14:textId="512E40CA" w:rsidR="00646B12" w:rsidRPr="00646B12" w:rsidRDefault="00646B12" w:rsidP="00646B12">
            <w:pPr>
              <w:ind w:firstLine="0"/>
            </w:pPr>
            <w:r>
              <w:t>Rivers</w:t>
            </w:r>
          </w:p>
        </w:tc>
        <w:tc>
          <w:tcPr>
            <w:tcW w:w="2179" w:type="dxa"/>
          </w:tcPr>
          <w:p w14:paraId="134653CE" w14:textId="76787639" w:rsidR="00646B12" w:rsidRPr="00646B12" w:rsidRDefault="00646B12" w:rsidP="00646B12">
            <w:pPr>
              <w:ind w:firstLine="0"/>
            </w:pPr>
            <w:r>
              <w:t>Robbins</w:t>
            </w:r>
          </w:p>
        </w:tc>
        <w:tc>
          <w:tcPr>
            <w:tcW w:w="2180" w:type="dxa"/>
          </w:tcPr>
          <w:p w14:paraId="0C09B951" w14:textId="065C57AE" w:rsidR="00646B12" w:rsidRPr="00646B12" w:rsidRDefault="00646B12" w:rsidP="00646B12">
            <w:pPr>
              <w:ind w:firstLine="0"/>
            </w:pPr>
            <w:r>
              <w:t>Rose</w:t>
            </w:r>
          </w:p>
        </w:tc>
      </w:tr>
      <w:tr w:rsidR="00646B12" w:rsidRPr="00646B12" w14:paraId="5919ADF5" w14:textId="77777777" w:rsidTr="00646B12">
        <w:tc>
          <w:tcPr>
            <w:tcW w:w="2179" w:type="dxa"/>
          </w:tcPr>
          <w:p w14:paraId="49F71CB0" w14:textId="1F9C6223" w:rsidR="00646B12" w:rsidRPr="00646B12" w:rsidRDefault="00646B12" w:rsidP="00646B12">
            <w:pPr>
              <w:ind w:firstLine="0"/>
            </w:pPr>
            <w:r>
              <w:t>Rutherford</w:t>
            </w:r>
          </w:p>
        </w:tc>
        <w:tc>
          <w:tcPr>
            <w:tcW w:w="2179" w:type="dxa"/>
          </w:tcPr>
          <w:p w14:paraId="28145A3D" w14:textId="4D6DADD5" w:rsidR="00646B12" w:rsidRPr="00646B12" w:rsidRDefault="00646B12" w:rsidP="00646B12">
            <w:pPr>
              <w:ind w:firstLine="0"/>
            </w:pPr>
            <w:r>
              <w:t>Sanders</w:t>
            </w:r>
          </w:p>
        </w:tc>
        <w:tc>
          <w:tcPr>
            <w:tcW w:w="2180" w:type="dxa"/>
          </w:tcPr>
          <w:p w14:paraId="2FD6A8E2" w14:textId="03B2AB69" w:rsidR="00646B12" w:rsidRPr="00646B12" w:rsidRDefault="00646B12" w:rsidP="00646B12">
            <w:pPr>
              <w:ind w:firstLine="0"/>
            </w:pPr>
            <w:r>
              <w:t>Scott</w:t>
            </w:r>
          </w:p>
        </w:tc>
      </w:tr>
      <w:tr w:rsidR="00646B12" w:rsidRPr="00646B12" w14:paraId="126A10E5" w14:textId="77777777" w:rsidTr="00646B12">
        <w:tc>
          <w:tcPr>
            <w:tcW w:w="2179" w:type="dxa"/>
          </w:tcPr>
          <w:p w14:paraId="49337143" w14:textId="78668540" w:rsidR="00646B12" w:rsidRPr="00646B12" w:rsidRDefault="00646B12" w:rsidP="00646B12">
            <w:pPr>
              <w:ind w:firstLine="0"/>
            </w:pPr>
            <w:r>
              <w:t>Sessions</w:t>
            </w:r>
          </w:p>
        </w:tc>
        <w:tc>
          <w:tcPr>
            <w:tcW w:w="2179" w:type="dxa"/>
          </w:tcPr>
          <w:p w14:paraId="558CE856" w14:textId="1012EB9A" w:rsidR="00646B12" w:rsidRPr="00646B12" w:rsidRDefault="00646B12" w:rsidP="00646B12">
            <w:pPr>
              <w:ind w:firstLine="0"/>
            </w:pPr>
            <w:r>
              <w:t>M. M. Smith</w:t>
            </w:r>
          </w:p>
        </w:tc>
        <w:tc>
          <w:tcPr>
            <w:tcW w:w="2180" w:type="dxa"/>
          </w:tcPr>
          <w:p w14:paraId="19BA12A5" w14:textId="40E53675" w:rsidR="00646B12" w:rsidRPr="00646B12" w:rsidRDefault="00646B12" w:rsidP="00646B12">
            <w:pPr>
              <w:ind w:firstLine="0"/>
            </w:pPr>
            <w:r>
              <w:t>Taylor</w:t>
            </w:r>
          </w:p>
        </w:tc>
      </w:tr>
      <w:tr w:rsidR="00646B12" w:rsidRPr="00646B12" w14:paraId="43E16383" w14:textId="77777777" w:rsidTr="00646B12">
        <w:tc>
          <w:tcPr>
            <w:tcW w:w="2179" w:type="dxa"/>
          </w:tcPr>
          <w:p w14:paraId="0A16E993" w14:textId="3466F33B" w:rsidR="00646B12" w:rsidRPr="00646B12" w:rsidRDefault="00646B12" w:rsidP="00646B12">
            <w:pPr>
              <w:ind w:firstLine="0"/>
            </w:pPr>
            <w:r>
              <w:t>Terribile</w:t>
            </w:r>
          </w:p>
        </w:tc>
        <w:tc>
          <w:tcPr>
            <w:tcW w:w="2179" w:type="dxa"/>
          </w:tcPr>
          <w:p w14:paraId="2C0B71B6" w14:textId="6C8DF845" w:rsidR="00646B12" w:rsidRPr="00646B12" w:rsidRDefault="00646B12" w:rsidP="00646B12">
            <w:pPr>
              <w:ind w:firstLine="0"/>
            </w:pPr>
            <w:r>
              <w:t>Vaughan</w:t>
            </w:r>
          </w:p>
        </w:tc>
        <w:tc>
          <w:tcPr>
            <w:tcW w:w="2180" w:type="dxa"/>
          </w:tcPr>
          <w:p w14:paraId="4E162DA1" w14:textId="1D7A671B" w:rsidR="00646B12" w:rsidRPr="00646B12" w:rsidRDefault="00646B12" w:rsidP="00646B12">
            <w:pPr>
              <w:ind w:firstLine="0"/>
            </w:pPr>
            <w:r>
              <w:t>Weeks</w:t>
            </w:r>
          </w:p>
        </w:tc>
      </w:tr>
      <w:tr w:rsidR="00646B12" w:rsidRPr="00646B12" w14:paraId="4005D9FB" w14:textId="77777777" w:rsidTr="00646B12">
        <w:tc>
          <w:tcPr>
            <w:tcW w:w="2179" w:type="dxa"/>
          </w:tcPr>
          <w:p w14:paraId="38B37341" w14:textId="7BD229FB" w:rsidR="00646B12" w:rsidRPr="00646B12" w:rsidRDefault="00646B12" w:rsidP="00646B12">
            <w:pPr>
              <w:ind w:firstLine="0"/>
            </w:pPr>
            <w:r>
              <w:t>White</w:t>
            </w:r>
          </w:p>
        </w:tc>
        <w:tc>
          <w:tcPr>
            <w:tcW w:w="2179" w:type="dxa"/>
          </w:tcPr>
          <w:p w14:paraId="57595636" w14:textId="48A184B5" w:rsidR="00646B12" w:rsidRPr="00646B12" w:rsidRDefault="00646B12" w:rsidP="00646B12">
            <w:pPr>
              <w:ind w:firstLine="0"/>
            </w:pPr>
            <w:r>
              <w:t>Whitmire</w:t>
            </w:r>
          </w:p>
        </w:tc>
        <w:tc>
          <w:tcPr>
            <w:tcW w:w="2180" w:type="dxa"/>
          </w:tcPr>
          <w:p w14:paraId="194D280A" w14:textId="776CFDC6" w:rsidR="00646B12" w:rsidRPr="00646B12" w:rsidRDefault="00646B12" w:rsidP="00646B12">
            <w:pPr>
              <w:ind w:firstLine="0"/>
            </w:pPr>
            <w:r>
              <w:t>Wickensimer</w:t>
            </w:r>
          </w:p>
        </w:tc>
      </w:tr>
      <w:tr w:rsidR="00646B12" w:rsidRPr="00646B12" w14:paraId="6FA4F095" w14:textId="77777777" w:rsidTr="00646B12">
        <w:tc>
          <w:tcPr>
            <w:tcW w:w="2179" w:type="dxa"/>
          </w:tcPr>
          <w:p w14:paraId="3B883D90" w14:textId="2B5095F5" w:rsidR="00646B12" w:rsidRPr="00646B12" w:rsidRDefault="00646B12" w:rsidP="00646B12">
            <w:pPr>
              <w:keepNext/>
              <w:ind w:firstLine="0"/>
            </w:pPr>
            <w:r>
              <w:t>Williams</w:t>
            </w:r>
          </w:p>
        </w:tc>
        <w:tc>
          <w:tcPr>
            <w:tcW w:w="2179" w:type="dxa"/>
          </w:tcPr>
          <w:p w14:paraId="74AE8CCF" w14:textId="4D95A9C0" w:rsidR="00646B12" w:rsidRPr="00646B12" w:rsidRDefault="00646B12" w:rsidP="00646B12">
            <w:pPr>
              <w:keepNext/>
              <w:ind w:firstLine="0"/>
            </w:pPr>
            <w:r>
              <w:t>Willis</w:t>
            </w:r>
          </w:p>
        </w:tc>
        <w:tc>
          <w:tcPr>
            <w:tcW w:w="2180" w:type="dxa"/>
          </w:tcPr>
          <w:p w14:paraId="675CD6AF" w14:textId="019E0B1D" w:rsidR="00646B12" w:rsidRPr="00646B12" w:rsidRDefault="00646B12" w:rsidP="00646B12">
            <w:pPr>
              <w:keepNext/>
              <w:ind w:firstLine="0"/>
            </w:pPr>
            <w:r>
              <w:t>Wooten</w:t>
            </w:r>
          </w:p>
        </w:tc>
      </w:tr>
      <w:tr w:rsidR="00646B12" w:rsidRPr="00646B12" w14:paraId="0A4FB986" w14:textId="77777777" w:rsidTr="00646B12">
        <w:tc>
          <w:tcPr>
            <w:tcW w:w="2179" w:type="dxa"/>
          </w:tcPr>
          <w:p w14:paraId="25AE6B62" w14:textId="271CFB47" w:rsidR="00646B12" w:rsidRPr="00646B12" w:rsidRDefault="00646B12" w:rsidP="00646B12">
            <w:pPr>
              <w:keepNext/>
              <w:ind w:firstLine="0"/>
            </w:pPr>
            <w:r>
              <w:t>Yow</w:t>
            </w:r>
          </w:p>
        </w:tc>
        <w:tc>
          <w:tcPr>
            <w:tcW w:w="2179" w:type="dxa"/>
          </w:tcPr>
          <w:p w14:paraId="2F5A4DC4" w14:textId="77777777" w:rsidR="00646B12" w:rsidRPr="00646B12" w:rsidRDefault="00646B12" w:rsidP="00646B12">
            <w:pPr>
              <w:keepNext/>
              <w:ind w:firstLine="0"/>
            </w:pPr>
          </w:p>
        </w:tc>
        <w:tc>
          <w:tcPr>
            <w:tcW w:w="2180" w:type="dxa"/>
          </w:tcPr>
          <w:p w14:paraId="366636C3" w14:textId="77777777" w:rsidR="00646B12" w:rsidRPr="00646B12" w:rsidRDefault="00646B12" w:rsidP="00646B12">
            <w:pPr>
              <w:keepNext/>
              <w:ind w:firstLine="0"/>
            </w:pPr>
          </w:p>
        </w:tc>
      </w:tr>
    </w:tbl>
    <w:p w14:paraId="4D3D97B1" w14:textId="77777777" w:rsidR="00646B12" w:rsidRDefault="00646B12" w:rsidP="00646B12"/>
    <w:p w14:paraId="74093C26" w14:textId="4EF13C3A" w:rsidR="00646B12" w:rsidRDefault="00646B12" w:rsidP="00646B12">
      <w:pPr>
        <w:jc w:val="center"/>
        <w:rPr>
          <w:b/>
        </w:rPr>
      </w:pPr>
      <w:r w:rsidRPr="00646B12">
        <w:rPr>
          <w:b/>
        </w:rPr>
        <w:t>Total--106</w:t>
      </w:r>
    </w:p>
    <w:p w14:paraId="7CBD1F9E" w14:textId="77777777" w:rsidR="00646B12" w:rsidRDefault="00646B12" w:rsidP="00646B12">
      <w:pPr>
        <w:jc w:val="center"/>
        <w:rPr>
          <w:b/>
        </w:rPr>
      </w:pPr>
    </w:p>
    <w:p w14:paraId="4C19788F" w14:textId="77777777" w:rsidR="00646B12" w:rsidRDefault="00646B12" w:rsidP="00646B12">
      <w:pPr>
        <w:ind w:firstLine="0"/>
      </w:pPr>
      <w:r w:rsidRPr="00646B12">
        <w:t xml:space="preserve"> </w:t>
      </w:r>
      <w:r>
        <w:t>Those who voted in the negative are:</w:t>
      </w:r>
    </w:p>
    <w:p w14:paraId="20F70E9F" w14:textId="77777777" w:rsidR="00646B12" w:rsidRDefault="00646B12" w:rsidP="00646B12"/>
    <w:p w14:paraId="208D46DD" w14:textId="77777777" w:rsidR="00646B12" w:rsidRDefault="00646B12" w:rsidP="00646B12">
      <w:pPr>
        <w:jc w:val="center"/>
        <w:rPr>
          <w:b/>
        </w:rPr>
      </w:pPr>
      <w:r w:rsidRPr="00646B12">
        <w:rPr>
          <w:b/>
        </w:rPr>
        <w:t>Total--0</w:t>
      </w:r>
    </w:p>
    <w:p w14:paraId="498676E9" w14:textId="66E4430E" w:rsidR="00646B12" w:rsidRDefault="00646B12" w:rsidP="00646B12">
      <w:pPr>
        <w:jc w:val="center"/>
        <w:rPr>
          <w:b/>
        </w:rPr>
      </w:pPr>
    </w:p>
    <w:p w14:paraId="02CF7571" w14:textId="77777777" w:rsidR="00646B12" w:rsidRDefault="00646B12" w:rsidP="00646B12">
      <w:r>
        <w:t>Section 1, as amended, was adopted.</w:t>
      </w:r>
    </w:p>
    <w:p w14:paraId="049F3238" w14:textId="77777777" w:rsidR="00646B12" w:rsidRDefault="00646B12" w:rsidP="00646B12"/>
    <w:p w14:paraId="0BCE73F4" w14:textId="0A4312B0" w:rsidR="00646B12" w:rsidRDefault="00646B12" w:rsidP="00646B12">
      <w:pPr>
        <w:keepNext/>
        <w:jc w:val="center"/>
        <w:rPr>
          <w:b/>
        </w:rPr>
      </w:pPr>
      <w:r w:rsidRPr="00646B12">
        <w:rPr>
          <w:b/>
        </w:rPr>
        <w:t>SECTION 14</w:t>
      </w:r>
    </w:p>
    <w:p w14:paraId="5ABE6C75" w14:textId="77777777" w:rsidR="00646B12" w:rsidRDefault="00646B12" w:rsidP="00646B12">
      <w:r>
        <w:t xml:space="preserve">The yeas and nays were taken resulting as follows: </w:t>
      </w:r>
    </w:p>
    <w:p w14:paraId="46D73463" w14:textId="632D4DC6" w:rsidR="00646B12" w:rsidRDefault="00646B12" w:rsidP="00646B12">
      <w:pPr>
        <w:jc w:val="center"/>
      </w:pPr>
      <w:r>
        <w:t xml:space="preserve"> </w:t>
      </w:r>
      <w:bookmarkStart w:id="49" w:name="vote_start198"/>
      <w:bookmarkEnd w:id="49"/>
      <w:r>
        <w:t>Yeas 115; Nays 0</w:t>
      </w:r>
    </w:p>
    <w:p w14:paraId="0FAABBE0" w14:textId="77777777" w:rsidR="00646B12" w:rsidRDefault="00646B12" w:rsidP="00646B12">
      <w:pPr>
        <w:jc w:val="center"/>
      </w:pPr>
    </w:p>
    <w:p w14:paraId="03672156"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24F28C1B" w14:textId="77777777" w:rsidTr="00646B12">
        <w:tc>
          <w:tcPr>
            <w:tcW w:w="2179" w:type="dxa"/>
          </w:tcPr>
          <w:p w14:paraId="44880596" w14:textId="155E6584" w:rsidR="00646B12" w:rsidRPr="00646B12" w:rsidRDefault="00646B12" w:rsidP="00646B12">
            <w:pPr>
              <w:keepNext/>
              <w:ind w:firstLine="0"/>
            </w:pPr>
            <w:r>
              <w:t>Alexander</w:t>
            </w:r>
          </w:p>
        </w:tc>
        <w:tc>
          <w:tcPr>
            <w:tcW w:w="2179" w:type="dxa"/>
          </w:tcPr>
          <w:p w14:paraId="314B3571" w14:textId="61692F33" w:rsidR="00646B12" w:rsidRPr="00646B12" w:rsidRDefault="00646B12" w:rsidP="00646B12">
            <w:pPr>
              <w:keepNext/>
              <w:ind w:firstLine="0"/>
            </w:pPr>
            <w:r>
              <w:t>Anderson</w:t>
            </w:r>
          </w:p>
        </w:tc>
        <w:tc>
          <w:tcPr>
            <w:tcW w:w="2180" w:type="dxa"/>
          </w:tcPr>
          <w:p w14:paraId="2D4E03BF" w14:textId="1B44A4DA" w:rsidR="00646B12" w:rsidRPr="00646B12" w:rsidRDefault="00646B12" w:rsidP="00646B12">
            <w:pPr>
              <w:keepNext/>
              <w:ind w:firstLine="0"/>
            </w:pPr>
            <w:r>
              <w:t>Atkinson</w:t>
            </w:r>
          </w:p>
        </w:tc>
      </w:tr>
      <w:tr w:rsidR="00646B12" w:rsidRPr="00646B12" w14:paraId="0A151ED5" w14:textId="77777777" w:rsidTr="00646B12">
        <w:tc>
          <w:tcPr>
            <w:tcW w:w="2179" w:type="dxa"/>
          </w:tcPr>
          <w:p w14:paraId="07F5B9DC" w14:textId="3374F332" w:rsidR="00646B12" w:rsidRPr="00646B12" w:rsidRDefault="00646B12" w:rsidP="00646B12">
            <w:pPr>
              <w:ind w:firstLine="0"/>
            </w:pPr>
            <w:r>
              <w:t>Bailey</w:t>
            </w:r>
          </w:p>
        </w:tc>
        <w:tc>
          <w:tcPr>
            <w:tcW w:w="2179" w:type="dxa"/>
          </w:tcPr>
          <w:p w14:paraId="78E7DC6C" w14:textId="28A2A141" w:rsidR="00646B12" w:rsidRPr="00646B12" w:rsidRDefault="00646B12" w:rsidP="00646B12">
            <w:pPr>
              <w:ind w:firstLine="0"/>
            </w:pPr>
            <w:r>
              <w:t>Ballentine</w:t>
            </w:r>
          </w:p>
        </w:tc>
        <w:tc>
          <w:tcPr>
            <w:tcW w:w="2180" w:type="dxa"/>
          </w:tcPr>
          <w:p w14:paraId="72002194" w14:textId="0210F729" w:rsidR="00646B12" w:rsidRPr="00646B12" w:rsidRDefault="00646B12" w:rsidP="00646B12">
            <w:pPr>
              <w:ind w:firstLine="0"/>
            </w:pPr>
            <w:r>
              <w:t>Bamberg</w:t>
            </w:r>
          </w:p>
        </w:tc>
      </w:tr>
      <w:tr w:rsidR="00646B12" w:rsidRPr="00646B12" w14:paraId="4C6A31AB" w14:textId="77777777" w:rsidTr="00646B12">
        <w:tc>
          <w:tcPr>
            <w:tcW w:w="2179" w:type="dxa"/>
          </w:tcPr>
          <w:p w14:paraId="674C92CA" w14:textId="5FE68A61" w:rsidR="00646B12" w:rsidRPr="00646B12" w:rsidRDefault="00646B12" w:rsidP="00646B12">
            <w:pPr>
              <w:ind w:firstLine="0"/>
            </w:pPr>
            <w:r>
              <w:t>Bannister</w:t>
            </w:r>
          </w:p>
        </w:tc>
        <w:tc>
          <w:tcPr>
            <w:tcW w:w="2179" w:type="dxa"/>
          </w:tcPr>
          <w:p w14:paraId="7FA83F2C" w14:textId="2A5784B5" w:rsidR="00646B12" w:rsidRPr="00646B12" w:rsidRDefault="00646B12" w:rsidP="00646B12">
            <w:pPr>
              <w:ind w:firstLine="0"/>
            </w:pPr>
            <w:r>
              <w:t>Bauer</w:t>
            </w:r>
          </w:p>
        </w:tc>
        <w:tc>
          <w:tcPr>
            <w:tcW w:w="2180" w:type="dxa"/>
          </w:tcPr>
          <w:p w14:paraId="748C7B7C" w14:textId="7A8AD995" w:rsidR="00646B12" w:rsidRPr="00646B12" w:rsidRDefault="00646B12" w:rsidP="00646B12">
            <w:pPr>
              <w:ind w:firstLine="0"/>
            </w:pPr>
            <w:r>
              <w:t>Beach</w:t>
            </w:r>
          </w:p>
        </w:tc>
      </w:tr>
      <w:tr w:rsidR="00646B12" w:rsidRPr="00646B12" w14:paraId="040773A5" w14:textId="77777777" w:rsidTr="00646B12">
        <w:tc>
          <w:tcPr>
            <w:tcW w:w="2179" w:type="dxa"/>
          </w:tcPr>
          <w:p w14:paraId="21003D12" w14:textId="3BCA346C" w:rsidR="00646B12" w:rsidRPr="00646B12" w:rsidRDefault="00646B12" w:rsidP="00646B12">
            <w:pPr>
              <w:ind w:firstLine="0"/>
            </w:pPr>
            <w:r>
              <w:t>Bernstein</w:t>
            </w:r>
          </w:p>
        </w:tc>
        <w:tc>
          <w:tcPr>
            <w:tcW w:w="2179" w:type="dxa"/>
          </w:tcPr>
          <w:p w14:paraId="2133AE1D" w14:textId="5749E07C" w:rsidR="00646B12" w:rsidRPr="00646B12" w:rsidRDefault="00646B12" w:rsidP="00646B12">
            <w:pPr>
              <w:ind w:firstLine="0"/>
            </w:pPr>
            <w:r>
              <w:t>Bowers</w:t>
            </w:r>
          </w:p>
        </w:tc>
        <w:tc>
          <w:tcPr>
            <w:tcW w:w="2180" w:type="dxa"/>
          </w:tcPr>
          <w:p w14:paraId="56AB4874" w14:textId="4835D94D" w:rsidR="00646B12" w:rsidRPr="00646B12" w:rsidRDefault="00646B12" w:rsidP="00646B12">
            <w:pPr>
              <w:ind w:firstLine="0"/>
            </w:pPr>
            <w:r>
              <w:t>Bradley</w:t>
            </w:r>
          </w:p>
        </w:tc>
      </w:tr>
      <w:tr w:rsidR="00646B12" w:rsidRPr="00646B12" w14:paraId="51C6BFCF" w14:textId="77777777" w:rsidTr="00646B12">
        <w:tc>
          <w:tcPr>
            <w:tcW w:w="2179" w:type="dxa"/>
          </w:tcPr>
          <w:p w14:paraId="2CEC2AD4" w14:textId="54DE3A29" w:rsidR="00646B12" w:rsidRPr="00646B12" w:rsidRDefault="00646B12" w:rsidP="00646B12">
            <w:pPr>
              <w:ind w:firstLine="0"/>
            </w:pPr>
            <w:r>
              <w:t>Brewer</w:t>
            </w:r>
          </w:p>
        </w:tc>
        <w:tc>
          <w:tcPr>
            <w:tcW w:w="2179" w:type="dxa"/>
          </w:tcPr>
          <w:p w14:paraId="7B33CF18" w14:textId="6C6A12E7" w:rsidR="00646B12" w:rsidRPr="00646B12" w:rsidRDefault="00646B12" w:rsidP="00646B12">
            <w:pPr>
              <w:ind w:firstLine="0"/>
            </w:pPr>
            <w:r>
              <w:t>Brittain</w:t>
            </w:r>
          </w:p>
        </w:tc>
        <w:tc>
          <w:tcPr>
            <w:tcW w:w="2180" w:type="dxa"/>
          </w:tcPr>
          <w:p w14:paraId="0D9CC1E2" w14:textId="3C642A38" w:rsidR="00646B12" w:rsidRPr="00646B12" w:rsidRDefault="00646B12" w:rsidP="00646B12">
            <w:pPr>
              <w:ind w:firstLine="0"/>
            </w:pPr>
            <w:r>
              <w:t>Burns</w:t>
            </w:r>
          </w:p>
        </w:tc>
      </w:tr>
      <w:tr w:rsidR="00646B12" w:rsidRPr="00646B12" w14:paraId="44C7E08B" w14:textId="77777777" w:rsidTr="00646B12">
        <w:tc>
          <w:tcPr>
            <w:tcW w:w="2179" w:type="dxa"/>
          </w:tcPr>
          <w:p w14:paraId="50B957B1" w14:textId="69B47B63" w:rsidR="00646B12" w:rsidRPr="00646B12" w:rsidRDefault="00646B12" w:rsidP="00646B12">
            <w:pPr>
              <w:ind w:firstLine="0"/>
            </w:pPr>
            <w:r>
              <w:t>Bustos</w:t>
            </w:r>
          </w:p>
        </w:tc>
        <w:tc>
          <w:tcPr>
            <w:tcW w:w="2179" w:type="dxa"/>
          </w:tcPr>
          <w:p w14:paraId="716605ED" w14:textId="4BEE6506" w:rsidR="00646B12" w:rsidRPr="00646B12" w:rsidRDefault="00646B12" w:rsidP="00646B12">
            <w:pPr>
              <w:ind w:firstLine="0"/>
            </w:pPr>
            <w:r>
              <w:t>Calhoon</w:t>
            </w:r>
          </w:p>
        </w:tc>
        <w:tc>
          <w:tcPr>
            <w:tcW w:w="2180" w:type="dxa"/>
          </w:tcPr>
          <w:p w14:paraId="71FE5320" w14:textId="13A66BC7" w:rsidR="00646B12" w:rsidRPr="00646B12" w:rsidRDefault="00646B12" w:rsidP="00646B12">
            <w:pPr>
              <w:ind w:firstLine="0"/>
            </w:pPr>
            <w:r>
              <w:t>Caskey</w:t>
            </w:r>
          </w:p>
        </w:tc>
      </w:tr>
      <w:tr w:rsidR="00646B12" w:rsidRPr="00646B12" w14:paraId="10C3E3F2" w14:textId="77777777" w:rsidTr="00646B12">
        <w:tc>
          <w:tcPr>
            <w:tcW w:w="2179" w:type="dxa"/>
          </w:tcPr>
          <w:p w14:paraId="42FE2051" w14:textId="7281678A" w:rsidR="00646B12" w:rsidRPr="00646B12" w:rsidRDefault="00646B12" w:rsidP="00646B12">
            <w:pPr>
              <w:ind w:firstLine="0"/>
            </w:pPr>
            <w:r>
              <w:t>Chapman</w:t>
            </w:r>
          </w:p>
        </w:tc>
        <w:tc>
          <w:tcPr>
            <w:tcW w:w="2179" w:type="dxa"/>
          </w:tcPr>
          <w:p w14:paraId="2A2AABE1" w14:textId="696E0673" w:rsidR="00646B12" w:rsidRPr="00646B12" w:rsidRDefault="00646B12" w:rsidP="00646B12">
            <w:pPr>
              <w:ind w:firstLine="0"/>
            </w:pPr>
            <w:r>
              <w:t>Chumley</w:t>
            </w:r>
          </w:p>
        </w:tc>
        <w:tc>
          <w:tcPr>
            <w:tcW w:w="2180" w:type="dxa"/>
          </w:tcPr>
          <w:p w14:paraId="42109228" w14:textId="3CFA6A94" w:rsidR="00646B12" w:rsidRPr="00646B12" w:rsidRDefault="00646B12" w:rsidP="00646B12">
            <w:pPr>
              <w:ind w:firstLine="0"/>
            </w:pPr>
            <w:r>
              <w:t>Clyburn</w:t>
            </w:r>
          </w:p>
        </w:tc>
      </w:tr>
      <w:tr w:rsidR="00646B12" w:rsidRPr="00646B12" w14:paraId="0EE60202" w14:textId="77777777" w:rsidTr="00646B12">
        <w:tc>
          <w:tcPr>
            <w:tcW w:w="2179" w:type="dxa"/>
          </w:tcPr>
          <w:p w14:paraId="460C8578" w14:textId="6DD792D1" w:rsidR="00646B12" w:rsidRPr="00646B12" w:rsidRDefault="00646B12" w:rsidP="00646B12">
            <w:pPr>
              <w:ind w:firstLine="0"/>
            </w:pPr>
            <w:r>
              <w:t>Cobb-Hunter</w:t>
            </w:r>
          </w:p>
        </w:tc>
        <w:tc>
          <w:tcPr>
            <w:tcW w:w="2179" w:type="dxa"/>
          </w:tcPr>
          <w:p w14:paraId="69691C2A" w14:textId="02286114" w:rsidR="00646B12" w:rsidRPr="00646B12" w:rsidRDefault="00646B12" w:rsidP="00646B12">
            <w:pPr>
              <w:ind w:firstLine="0"/>
            </w:pPr>
            <w:r>
              <w:t>Collins</w:t>
            </w:r>
          </w:p>
        </w:tc>
        <w:tc>
          <w:tcPr>
            <w:tcW w:w="2180" w:type="dxa"/>
          </w:tcPr>
          <w:p w14:paraId="006A73B8" w14:textId="6220E733" w:rsidR="00646B12" w:rsidRPr="00646B12" w:rsidRDefault="00646B12" w:rsidP="00646B12">
            <w:pPr>
              <w:ind w:firstLine="0"/>
            </w:pPr>
            <w:r>
              <w:t>Cox</w:t>
            </w:r>
          </w:p>
        </w:tc>
      </w:tr>
      <w:tr w:rsidR="00646B12" w:rsidRPr="00646B12" w14:paraId="131AA22F" w14:textId="77777777" w:rsidTr="00646B12">
        <w:tc>
          <w:tcPr>
            <w:tcW w:w="2179" w:type="dxa"/>
          </w:tcPr>
          <w:p w14:paraId="28E7C7FE" w14:textId="23526C71" w:rsidR="00646B12" w:rsidRPr="00646B12" w:rsidRDefault="00646B12" w:rsidP="00646B12">
            <w:pPr>
              <w:ind w:firstLine="0"/>
            </w:pPr>
            <w:r>
              <w:t>Crawford</w:t>
            </w:r>
          </w:p>
        </w:tc>
        <w:tc>
          <w:tcPr>
            <w:tcW w:w="2179" w:type="dxa"/>
          </w:tcPr>
          <w:p w14:paraId="5EF02244" w14:textId="2C16FE86" w:rsidR="00646B12" w:rsidRPr="00646B12" w:rsidRDefault="00646B12" w:rsidP="00646B12">
            <w:pPr>
              <w:ind w:firstLine="0"/>
            </w:pPr>
            <w:r>
              <w:t>Cromer</w:t>
            </w:r>
          </w:p>
        </w:tc>
        <w:tc>
          <w:tcPr>
            <w:tcW w:w="2180" w:type="dxa"/>
          </w:tcPr>
          <w:p w14:paraId="3D5F7BBC" w14:textId="092F1B7F" w:rsidR="00646B12" w:rsidRPr="00646B12" w:rsidRDefault="00646B12" w:rsidP="00646B12">
            <w:pPr>
              <w:ind w:firstLine="0"/>
            </w:pPr>
            <w:r>
              <w:t>Davis</w:t>
            </w:r>
          </w:p>
        </w:tc>
      </w:tr>
      <w:tr w:rsidR="00646B12" w:rsidRPr="00646B12" w14:paraId="68EE6CEA" w14:textId="77777777" w:rsidTr="00646B12">
        <w:tc>
          <w:tcPr>
            <w:tcW w:w="2179" w:type="dxa"/>
          </w:tcPr>
          <w:p w14:paraId="7FCC921A" w14:textId="6F3E8F2E" w:rsidR="00646B12" w:rsidRPr="00646B12" w:rsidRDefault="00646B12" w:rsidP="00646B12">
            <w:pPr>
              <w:ind w:firstLine="0"/>
            </w:pPr>
            <w:r>
              <w:t>Dillard</w:t>
            </w:r>
          </w:p>
        </w:tc>
        <w:tc>
          <w:tcPr>
            <w:tcW w:w="2179" w:type="dxa"/>
          </w:tcPr>
          <w:p w14:paraId="660DF604" w14:textId="4E07D2D1" w:rsidR="00646B12" w:rsidRPr="00646B12" w:rsidRDefault="00646B12" w:rsidP="00646B12">
            <w:pPr>
              <w:ind w:firstLine="0"/>
            </w:pPr>
            <w:r>
              <w:t>Duncan</w:t>
            </w:r>
          </w:p>
        </w:tc>
        <w:tc>
          <w:tcPr>
            <w:tcW w:w="2180" w:type="dxa"/>
          </w:tcPr>
          <w:p w14:paraId="40A3D9FC" w14:textId="1D2F868D" w:rsidR="00646B12" w:rsidRPr="00646B12" w:rsidRDefault="00646B12" w:rsidP="00646B12">
            <w:pPr>
              <w:ind w:firstLine="0"/>
            </w:pPr>
            <w:r>
              <w:t>Edgerton</w:t>
            </w:r>
          </w:p>
        </w:tc>
      </w:tr>
      <w:tr w:rsidR="00646B12" w:rsidRPr="00646B12" w14:paraId="1D081C96" w14:textId="77777777" w:rsidTr="00646B12">
        <w:tc>
          <w:tcPr>
            <w:tcW w:w="2179" w:type="dxa"/>
          </w:tcPr>
          <w:p w14:paraId="1DD53B14" w14:textId="434994E8" w:rsidR="00646B12" w:rsidRPr="00646B12" w:rsidRDefault="00646B12" w:rsidP="00646B12">
            <w:pPr>
              <w:ind w:firstLine="0"/>
            </w:pPr>
            <w:r>
              <w:t>Erickson</w:t>
            </w:r>
          </w:p>
        </w:tc>
        <w:tc>
          <w:tcPr>
            <w:tcW w:w="2179" w:type="dxa"/>
          </w:tcPr>
          <w:p w14:paraId="18484197" w14:textId="78E25F45" w:rsidR="00646B12" w:rsidRPr="00646B12" w:rsidRDefault="00646B12" w:rsidP="00646B12">
            <w:pPr>
              <w:ind w:firstLine="0"/>
            </w:pPr>
            <w:r>
              <w:t>Ford</w:t>
            </w:r>
          </w:p>
        </w:tc>
        <w:tc>
          <w:tcPr>
            <w:tcW w:w="2180" w:type="dxa"/>
          </w:tcPr>
          <w:p w14:paraId="2708F0BC" w14:textId="1F6DD5DA" w:rsidR="00646B12" w:rsidRPr="00646B12" w:rsidRDefault="00646B12" w:rsidP="00646B12">
            <w:pPr>
              <w:ind w:firstLine="0"/>
            </w:pPr>
            <w:r>
              <w:t>Gagnon</w:t>
            </w:r>
          </w:p>
        </w:tc>
      </w:tr>
      <w:tr w:rsidR="00646B12" w:rsidRPr="00646B12" w14:paraId="6B71B571" w14:textId="77777777" w:rsidTr="00646B12">
        <w:tc>
          <w:tcPr>
            <w:tcW w:w="2179" w:type="dxa"/>
          </w:tcPr>
          <w:p w14:paraId="5B3D7A7C" w14:textId="53B1C25E" w:rsidR="00646B12" w:rsidRPr="00646B12" w:rsidRDefault="00646B12" w:rsidP="00646B12">
            <w:pPr>
              <w:ind w:firstLine="0"/>
            </w:pPr>
            <w:r>
              <w:t>Garvin</w:t>
            </w:r>
          </w:p>
        </w:tc>
        <w:tc>
          <w:tcPr>
            <w:tcW w:w="2179" w:type="dxa"/>
          </w:tcPr>
          <w:p w14:paraId="6090D8A3" w14:textId="657A7680" w:rsidR="00646B12" w:rsidRPr="00646B12" w:rsidRDefault="00646B12" w:rsidP="00646B12">
            <w:pPr>
              <w:ind w:firstLine="0"/>
            </w:pPr>
            <w:r>
              <w:t>Gatch</w:t>
            </w:r>
          </w:p>
        </w:tc>
        <w:tc>
          <w:tcPr>
            <w:tcW w:w="2180" w:type="dxa"/>
          </w:tcPr>
          <w:p w14:paraId="2FD3CD24" w14:textId="2620EAFD" w:rsidR="00646B12" w:rsidRPr="00646B12" w:rsidRDefault="00646B12" w:rsidP="00646B12">
            <w:pPr>
              <w:ind w:firstLine="0"/>
            </w:pPr>
            <w:r>
              <w:t>Gibson</w:t>
            </w:r>
          </w:p>
        </w:tc>
      </w:tr>
      <w:tr w:rsidR="00646B12" w:rsidRPr="00646B12" w14:paraId="2795A945" w14:textId="77777777" w:rsidTr="00646B12">
        <w:tc>
          <w:tcPr>
            <w:tcW w:w="2179" w:type="dxa"/>
          </w:tcPr>
          <w:p w14:paraId="044AA851" w14:textId="57E3A142" w:rsidR="00646B12" w:rsidRPr="00646B12" w:rsidRDefault="00646B12" w:rsidP="00646B12">
            <w:pPr>
              <w:ind w:firstLine="0"/>
            </w:pPr>
            <w:r>
              <w:t>Gilliam</w:t>
            </w:r>
          </w:p>
        </w:tc>
        <w:tc>
          <w:tcPr>
            <w:tcW w:w="2179" w:type="dxa"/>
          </w:tcPr>
          <w:p w14:paraId="3F27CD12" w14:textId="52AE4767" w:rsidR="00646B12" w:rsidRPr="00646B12" w:rsidRDefault="00646B12" w:rsidP="00646B12">
            <w:pPr>
              <w:ind w:firstLine="0"/>
            </w:pPr>
            <w:r>
              <w:t>Gilliard</w:t>
            </w:r>
          </w:p>
        </w:tc>
        <w:tc>
          <w:tcPr>
            <w:tcW w:w="2180" w:type="dxa"/>
          </w:tcPr>
          <w:p w14:paraId="74F2F45E" w14:textId="02F61FE0" w:rsidR="00646B12" w:rsidRPr="00646B12" w:rsidRDefault="00646B12" w:rsidP="00646B12">
            <w:pPr>
              <w:ind w:firstLine="0"/>
            </w:pPr>
            <w:r>
              <w:t>Govan</w:t>
            </w:r>
          </w:p>
        </w:tc>
      </w:tr>
      <w:tr w:rsidR="00646B12" w:rsidRPr="00646B12" w14:paraId="33D8283F" w14:textId="77777777" w:rsidTr="00646B12">
        <w:tc>
          <w:tcPr>
            <w:tcW w:w="2179" w:type="dxa"/>
          </w:tcPr>
          <w:p w14:paraId="338B7DEE" w14:textId="3731859B" w:rsidR="00646B12" w:rsidRPr="00646B12" w:rsidRDefault="00646B12" w:rsidP="00646B12">
            <w:pPr>
              <w:ind w:firstLine="0"/>
            </w:pPr>
            <w:r>
              <w:t>Grant</w:t>
            </w:r>
          </w:p>
        </w:tc>
        <w:tc>
          <w:tcPr>
            <w:tcW w:w="2179" w:type="dxa"/>
          </w:tcPr>
          <w:p w14:paraId="096AE057" w14:textId="01DF4BC1" w:rsidR="00646B12" w:rsidRPr="00646B12" w:rsidRDefault="00646B12" w:rsidP="00646B12">
            <w:pPr>
              <w:ind w:firstLine="0"/>
            </w:pPr>
            <w:r>
              <w:t>Guest</w:t>
            </w:r>
          </w:p>
        </w:tc>
        <w:tc>
          <w:tcPr>
            <w:tcW w:w="2180" w:type="dxa"/>
          </w:tcPr>
          <w:p w14:paraId="642D2B04" w14:textId="6E69D752" w:rsidR="00646B12" w:rsidRPr="00646B12" w:rsidRDefault="00646B12" w:rsidP="00646B12">
            <w:pPr>
              <w:ind w:firstLine="0"/>
            </w:pPr>
            <w:r>
              <w:t>Guffey</w:t>
            </w:r>
          </w:p>
        </w:tc>
      </w:tr>
      <w:tr w:rsidR="00646B12" w:rsidRPr="00646B12" w14:paraId="700DEA0B" w14:textId="77777777" w:rsidTr="00646B12">
        <w:tc>
          <w:tcPr>
            <w:tcW w:w="2179" w:type="dxa"/>
          </w:tcPr>
          <w:p w14:paraId="068CD307" w14:textId="6D764512" w:rsidR="00646B12" w:rsidRPr="00646B12" w:rsidRDefault="00646B12" w:rsidP="00646B12">
            <w:pPr>
              <w:ind w:firstLine="0"/>
            </w:pPr>
            <w:r>
              <w:t>Haddon</w:t>
            </w:r>
          </w:p>
        </w:tc>
        <w:tc>
          <w:tcPr>
            <w:tcW w:w="2179" w:type="dxa"/>
          </w:tcPr>
          <w:p w14:paraId="63887AB9" w14:textId="6D44C40A" w:rsidR="00646B12" w:rsidRPr="00646B12" w:rsidRDefault="00646B12" w:rsidP="00646B12">
            <w:pPr>
              <w:ind w:firstLine="0"/>
            </w:pPr>
            <w:r>
              <w:t>Hager</w:t>
            </w:r>
          </w:p>
        </w:tc>
        <w:tc>
          <w:tcPr>
            <w:tcW w:w="2180" w:type="dxa"/>
          </w:tcPr>
          <w:p w14:paraId="05D8FA7B" w14:textId="0221A142" w:rsidR="00646B12" w:rsidRPr="00646B12" w:rsidRDefault="00646B12" w:rsidP="00646B12">
            <w:pPr>
              <w:ind w:firstLine="0"/>
            </w:pPr>
            <w:r>
              <w:t>Hardee</w:t>
            </w:r>
          </w:p>
        </w:tc>
      </w:tr>
      <w:tr w:rsidR="00646B12" w:rsidRPr="00646B12" w14:paraId="1A09FA66" w14:textId="77777777" w:rsidTr="00646B12">
        <w:tc>
          <w:tcPr>
            <w:tcW w:w="2179" w:type="dxa"/>
          </w:tcPr>
          <w:p w14:paraId="60D88C06" w14:textId="5F340A8F" w:rsidR="00646B12" w:rsidRPr="00646B12" w:rsidRDefault="00646B12" w:rsidP="00646B12">
            <w:pPr>
              <w:ind w:firstLine="0"/>
            </w:pPr>
            <w:r>
              <w:t>Harris</w:t>
            </w:r>
          </w:p>
        </w:tc>
        <w:tc>
          <w:tcPr>
            <w:tcW w:w="2179" w:type="dxa"/>
          </w:tcPr>
          <w:p w14:paraId="6E80AEE6" w14:textId="6A8608E2" w:rsidR="00646B12" w:rsidRPr="00646B12" w:rsidRDefault="00646B12" w:rsidP="00646B12">
            <w:pPr>
              <w:ind w:firstLine="0"/>
            </w:pPr>
            <w:r>
              <w:t>Hartnett</w:t>
            </w:r>
          </w:p>
        </w:tc>
        <w:tc>
          <w:tcPr>
            <w:tcW w:w="2180" w:type="dxa"/>
          </w:tcPr>
          <w:p w14:paraId="59C29CE6" w14:textId="330FBD63" w:rsidR="00646B12" w:rsidRPr="00646B12" w:rsidRDefault="00646B12" w:rsidP="00646B12">
            <w:pPr>
              <w:ind w:firstLine="0"/>
            </w:pPr>
            <w:r>
              <w:t>Hartz</w:t>
            </w:r>
          </w:p>
        </w:tc>
      </w:tr>
      <w:tr w:rsidR="00646B12" w:rsidRPr="00646B12" w14:paraId="356E2A65" w14:textId="77777777" w:rsidTr="00646B12">
        <w:tc>
          <w:tcPr>
            <w:tcW w:w="2179" w:type="dxa"/>
          </w:tcPr>
          <w:p w14:paraId="0BD7E28A" w14:textId="7DE15F65" w:rsidR="00646B12" w:rsidRPr="00646B12" w:rsidRDefault="00646B12" w:rsidP="00646B12">
            <w:pPr>
              <w:ind w:firstLine="0"/>
            </w:pPr>
            <w:r>
              <w:t>Hayes</w:t>
            </w:r>
          </w:p>
        </w:tc>
        <w:tc>
          <w:tcPr>
            <w:tcW w:w="2179" w:type="dxa"/>
          </w:tcPr>
          <w:p w14:paraId="741A868C" w14:textId="4A159D20" w:rsidR="00646B12" w:rsidRPr="00646B12" w:rsidRDefault="00646B12" w:rsidP="00646B12">
            <w:pPr>
              <w:ind w:firstLine="0"/>
            </w:pPr>
            <w:r>
              <w:t>Henderson-Myers</w:t>
            </w:r>
          </w:p>
        </w:tc>
        <w:tc>
          <w:tcPr>
            <w:tcW w:w="2180" w:type="dxa"/>
          </w:tcPr>
          <w:p w14:paraId="38A88E77" w14:textId="3A39C325" w:rsidR="00646B12" w:rsidRPr="00646B12" w:rsidRDefault="00646B12" w:rsidP="00646B12">
            <w:pPr>
              <w:ind w:firstLine="0"/>
            </w:pPr>
            <w:r>
              <w:t>Herbkersman</w:t>
            </w:r>
          </w:p>
        </w:tc>
      </w:tr>
      <w:tr w:rsidR="00646B12" w:rsidRPr="00646B12" w14:paraId="40B97108" w14:textId="77777777" w:rsidTr="00646B12">
        <w:tc>
          <w:tcPr>
            <w:tcW w:w="2179" w:type="dxa"/>
          </w:tcPr>
          <w:p w14:paraId="5E5D4340" w14:textId="55003935" w:rsidR="00646B12" w:rsidRPr="00646B12" w:rsidRDefault="00646B12" w:rsidP="00646B12">
            <w:pPr>
              <w:ind w:firstLine="0"/>
            </w:pPr>
            <w:r>
              <w:t>Hewitt</w:t>
            </w:r>
          </w:p>
        </w:tc>
        <w:tc>
          <w:tcPr>
            <w:tcW w:w="2179" w:type="dxa"/>
          </w:tcPr>
          <w:p w14:paraId="3AE9D0EE" w14:textId="049F8D22" w:rsidR="00646B12" w:rsidRPr="00646B12" w:rsidRDefault="00646B12" w:rsidP="00646B12">
            <w:pPr>
              <w:ind w:firstLine="0"/>
            </w:pPr>
            <w:r>
              <w:t>Hiott</w:t>
            </w:r>
          </w:p>
        </w:tc>
        <w:tc>
          <w:tcPr>
            <w:tcW w:w="2180" w:type="dxa"/>
          </w:tcPr>
          <w:p w14:paraId="37011CC5" w14:textId="77F613E3" w:rsidR="00646B12" w:rsidRPr="00646B12" w:rsidRDefault="00646B12" w:rsidP="00646B12">
            <w:pPr>
              <w:ind w:firstLine="0"/>
            </w:pPr>
            <w:r>
              <w:t>Hixon</w:t>
            </w:r>
          </w:p>
        </w:tc>
      </w:tr>
      <w:tr w:rsidR="00646B12" w:rsidRPr="00646B12" w14:paraId="62BDD4B7" w14:textId="77777777" w:rsidTr="00646B12">
        <w:tc>
          <w:tcPr>
            <w:tcW w:w="2179" w:type="dxa"/>
          </w:tcPr>
          <w:p w14:paraId="253213FA" w14:textId="3665D0B2" w:rsidR="00646B12" w:rsidRPr="00646B12" w:rsidRDefault="00646B12" w:rsidP="00646B12">
            <w:pPr>
              <w:ind w:firstLine="0"/>
            </w:pPr>
            <w:r>
              <w:t>Holman</w:t>
            </w:r>
          </w:p>
        </w:tc>
        <w:tc>
          <w:tcPr>
            <w:tcW w:w="2179" w:type="dxa"/>
          </w:tcPr>
          <w:p w14:paraId="0D353005" w14:textId="7B03FF6C" w:rsidR="00646B12" w:rsidRPr="00646B12" w:rsidRDefault="00646B12" w:rsidP="00646B12">
            <w:pPr>
              <w:ind w:firstLine="0"/>
            </w:pPr>
            <w:r>
              <w:t>Hosey</w:t>
            </w:r>
          </w:p>
        </w:tc>
        <w:tc>
          <w:tcPr>
            <w:tcW w:w="2180" w:type="dxa"/>
          </w:tcPr>
          <w:p w14:paraId="4C7FED42" w14:textId="636ACC5E" w:rsidR="00646B12" w:rsidRPr="00646B12" w:rsidRDefault="00646B12" w:rsidP="00646B12">
            <w:pPr>
              <w:ind w:firstLine="0"/>
            </w:pPr>
            <w:r>
              <w:t>Huff</w:t>
            </w:r>
          </w:p>
        </w:tc>
      </w:tr>
      <w:tr w:rsidR="00646B12" w:rsidRPr="00646B12" w14:paraId="3FC737FF" w14:textId="77777777" w:rsidTr="00646B12">
        <w:tc>
          <w:tcPr>
            <w:tcW w:w="2179" w:type="dxa"/>
          </w:tcPr>
          <w:p w14:paraId="27966538" w14:textId="132F0EFD" w:rsidR="00646B12" w:rsidRPr="00646B12" w:rsidRDefault="00646B12" w:rsidP="00646B12">
            <w:pPr>
              <w:ind w:firstLine="0"/>
            </w:pPr>
            <w:r>
              <w:t>J. E. Johnson</w:t>
            </w:r>
          </w:p>
        </w:tc>
        <w:tc>
          <w:tcPr>
            <w:tcW w:w="2179" w:type="dxa"/>
          </w:tcPr>
          <w:p w14:paraId="4FB5EF08" w14:textId="0F5EB56A" w:rsidR="00646B12" w:rsidRPr="00646B12" w:rsidRDefault="00646B12" w:rsidP="00646B12">
            <w:pPr>
              <w:ind w:firstLine="0"/>
            </w:pPr>
            <w:r>
              <w:t>J. L. Johnson</w:t>
            </w:r>
          </w:p>
        </w:tc>
        <w:tc>
          <w:tcPr>
            <w:tcW w:w="2180" w:type="dxa"/>
          </w:tcPr>
          <w:p w14:paraId="119FF002" w14:textId="3F624B25" w:rsidR="00646B12" w:rsidRPr="00646B12" w:rsidRDefault="00646B12" w:rsidP="00646B12">
            <w:pPr>
              <w:ind w:firstLine="0"/>
            </w:pPr>
            <w:r>
              <w:t>Jones</w:t>
            </w:r>
          </w:p>
        </w:tc>
      </w:tr>
      <w:tr w:rsidR="00646B12" w:rsidRPr="00646B12" w14:paraId="082F1388" w14:textId="77777777" w:rsidTr="00646B12">
        <w:tc>
          <w:tcPr>
            <w:tcW w:w="2179" w:type="dxa"/>
          </w:tcPr>
          <w:p w14:paraId="58BBFF1D" w14:textId="38E9A7A7" w:rsidR="00646B12" w:rsidRPr="00646B12" w:rsidRDefault="00646B12" w:rsidP="00646B12">
            <w:pPr>
              <w:ind w:firstLine="0"/>
            </w:pPr>
            <w:r>
              <w:t>Jordan</w:t>
            </w:r>
          </w:p>
        </w:tc>
        <w:tc>
          <w:tcPr>
            <w:tcW w:w="2179" w:type="dxa"/>
          </w:tcPr>
          <w:p w14:paraId="3F36CE55" w14:textId="76D18A01" w:rsidR="00646B12" w:rsidRPr="00646B12" w:rsidRDefault="00646B12" w:rsidP="00646B12">
            <w:pPr>
              <w:ind w:firstLine="0"/>
            </w:pPr>
            <w:r>
              <w:t>Kilmartin</w:t>
            </w:r>
          </w:p>
        </w:tc>
        <w:tc>
          <w:tcPr>
            <w:tcW w:w="2180" w:type="dxa"/>
          </w:tcPr>
          <w:p w14:paraId="349661B4" w14:textId="5FA84E7C" w:rsidR="00646B12" w:rsidRPr="00646B12" w:rsidRDefault="00646B12" w:rsidP="00646B12">
            <w:pPr>
              <w:ind w:firstLine="0"/>
            </w:pPr>
            <w:r>
              <w:t>King</w:t>
            </w:r>
          </w:p>
        </w:tc>
      </w:tr>
      <w:tr w:rsidR="00646B12" w:rsidRPr="00646B12" w14:paraId="0ECD501B" w14:textId="77777777" w:rsidTr="00646B12">
        <w:tc>
          <w:tcPr>
            <w:tcW w:w="2179" w:type="dxa"/>
          </w:tcPr>
          <w:p w14:paraId="110CF36B" w14:textId="56D7CA48" w:rsidR="00646B12" w:rsidRPr="00646B12" w:rsidRDefault="00646B12" w:rsidP="00646B12">
            <w:pPr>
              <w:ind w:firstLine="0"/>
            </w:pPr>
            <w:r>
              <w:t>Kirby</w:t>
            </w:r>
          </w:p>
        </w:tc>
        <w:tc>
          <w:tcPr>
            <w:tcW w:w="2179" w:type="dxa"/>
          </w:tcPr>
          <w:p w14:paraId="38E30D63" w14:textId="2F7800D4" w:rsidR="00646B12" w:rsidRPr="00646B12" w:rsidRDefault="00646B12" w:rsidP="00646B12">
            <w:pPr>
              <w:ind w:firstLine="0"/>
            </w:pPr>
            <w:r>
              <w:t>Landing</w:t>
            </w:r>
          </w:p>
        </w:tc>
        <w:tc>
          <w:tcPr>
            <w:tcW w:w="2180" w:type="dxa"/>
          </w:tcPr>
          <w:p w14:paraId="79856DAC" w14:textId="29C4823C" w:rsidR="00646B12" w:rsidRPr="00646B12" w:rsidRDefault="00646B12" w:rsidP="00646B12">
            <w:pPr>
              <w:ind w:firstLine="0"/>
            </w:pPr>
            <w:r>
              <w:t>Lastinger</w:t>
            </w:r>
          </w:p>
        </w:tc>
      </w:tr>
      <w:tr w:rsidR="00646B12" w:rsidRPr="00646B12" w14:paraId="46225094" w14:textId="77777777" w:rsidTr="00646B12">
        <w:tc>
          <w:tcPr>
            <w:tcW w:w="2179" w:type="dxa"/>
          </w:tcPr>
          <w:p w14:paraId="7586CF95" w14:textId="72C4FAA1" w:rsidR="00646B12" w:rsidRPr="00646B12" w:rsidRDefault="00646B12" w:rsidP="00646B12">
            <w:pPr>
              <w:ind w:firstLine="0"/>
            </w:pPr>
            <w:r>
              <w:t>Lawson</w:t>
            </w:r>
          </w:p>
        </w:tc>
        <w:tc>
          <w:tcPr>
            <w:tcW w:w="2179" w:type="dxa"/>
          </w:tcPr>
          <w:p w14:paraId="4FD674AC" w14:textId="09CFF398" w:rsidR="00646B12" w:rsidRPr="00646B12" w:rsidRDefault="00646B12" w:rsidP="00646B12">
            <w:pPr>
              <w:ind w:firstLine="0"/>
            </w:pPr>
            <w:r>
              <w:t>Ligon</w:t>
            </w:r>
          </w:p>
        </w:tc>
        <w:tc>
          <w:tcPr>
            <w:tcW w:w="2180" w:type="dxa"/>
          </w:tcPr>
          <w:p w14:paraId="7146D9E6" w14:textId="09C0C080" w:rsidR="00646B12" w:rsidRPr="00646B12" w:rsidRDefault="00646B12" w:rsidP="00646B12">
            <w:pPr>
              <w:ind w:firstLine="0"/>
            </w:pPr>
            <w:r>
              <w:t>Long</w:t>
            </w:r>
          </w:p>
        </w:tc>
      </w:tr>
      <w:tr w:rsidR="00646B12" w:rsidRPr="00646B12" w14:paraId="311A8F4E" w14:textId="77777777" w:rsidTr="00646B12">
        <w:tc>
          <w:tcPr>
            <w:tcW w:w="2179" w:type="dxa"/>
          </w:tcPr>
          <w:p w14:paraId="2D7A19B4" w14:textId="42A59D68" w:rsidR="00646B12" w:rsidRPr="00646B12" w:rsidRDefault="00646B12" w:rsidP="00646B12">
            <w:pPr>
              <w:ind w:firstLine="0"/>
            </w:pPr>
            <w:r>
              <w:t>Lowe</w:t>
            </w:r>
          </w:p>
        </w:tc>
        <w:tc>
          <w:tcPr>
            <w:tcW w:w="2179" w:type="dxa"/>
          </w:tcPr>
          <w:p w14:paraId="4038E35C" w14:textId="66946D61" w:rsidR="00646B12" w:rsidRPr="00646B12" w:rsidRDefault="00646B12" w:rsidP="00646B12">
            <w:pPr>
              <w:ind w:firstLine="0"/>
            </w:pPr>
            <w:r>
              <w:t>Luck</w:t>
            </w:r>
          </w:p>
        </w:tc>
        <w:tc>
          <w:tcPr>
            <w:tcW w:w="2180" w:type="dxa"/>
          </w:tcPr>
          <w:p w14:paraId="61771983" w14:textId="673510D5" w:rsidR="00646B12" w:rsidRPr="00646B12" w:rsidRDefault="00646B12" w:rsidP="00646B12">
            <w:pPr>
              <w:ind w:firstLine="0"/>
            </w:pPr>
            <w:r>
              <w:t>Magnuson</w:t>
            </w:r>
          </w:p>
        </w:tc>
      </w:tr>
      <w:tr w:rsidR="00646B12" w:rsidRPr="00646B12" w14:paraId="1873DC0C" w14:textId="77777777" w:rsidTr="00646B12">
        <w:tc>
          <w:tcPr>
            <w:tcW w:w="2179" w:type="dxa"/>
          </w:tcPr>
          <w:p w14:paraId="62F87F92" w14:textId="79D3991C" w:rsidR="00646B12" w:rsidRPr="00646B12" w:rsidRDefault="00646B12" w:rsidP="00646B12">
            <w:pPr>
              <w:ind w:firstLine="0"/>
            </w:pPr>
            <w:r>
              <w:t>Martin</w:t>
            </w:r>
          </w:p>
        </w:tc>
        <w:tc>
          <w:tcPr>
            <w:tcW w:w="2179" w:type="dxa"/>
          </w:tcPr>
          <w:p w14:paraId="7242F4E1" w14:textId="45A5D04A" w:rsidR="00646B12" w:rsidRPr="00646B12" w:rsidRDefault="00646B12" w:rsidP="00646B12">
            <w:pPr>
              <w:ind w:firstLine="0"/>
            </w:pPr>
            <w:r>
              <w:t>McCabe</w:t>
            </w:r>
          </w:p>
        </w:tc>
        <w:tc>
          <w:tcPr>
            <w:tcW w:w="2180" w:type="dxa"/>
          </w:tcPr>
          <w:p w14:paraId="0DB94AB6" w14:textId="05349050" w:rsidR="00646B12" w:rsidRPr="00646B12" w:rsidRDefault="00646B12" w:rsidP="00646B12">
            <w:pPr>
              <w:ind w:firstLine="0"/>
            </w:pPr>
            <w:r>
              <w:t>McCravy</w:t>
            </w:r>
          </w:p>
        </w:tc>
      </w:tr>
      <w:tr w:rsidR="00646B12" w:rsidRPr="00646B12" w14:paraId="5B09CA27" w14:textId="77777777" w:rsidTr="00646B12">
        <w:tc>
          <w:tcPr>
            <w:tcW w:w="2179" w:type="dxa"/>
          </w:tcPr>
          <w:p w14:paraId="2FCD671E" w14:textId="4C90EFFB" w:rsidR="00646B12" w:rsidRPr="00646B12" w:rsidRDefault="00646B12" w:rsidP="00646B12">
            <w:pPr>
              <w:ind w:firstLine="0"/>
            </w:pPr>
            <w:r>
              <w:t>McDaniel</w:t>
            </w:r>
          </w:p>
        </w:tc>
        <w:tc>
          <w:tcPr>
            <w:tcW w:w="2179" w:type="dxa"/>
          </w:tcPr>
          <w:p w14:paraId="75F9AA8F" w14:textId="6F533C62" w:rsidR="00646B12" w:rsidRPr="00646B12" w:rsidRDefault="00646B12" w:rsidP="00646B12">
            <w:pPr>
              <w:ind w:firstLine="0"/>
            </w:pPr>
            <w:r>
              <w:t>McGinnis</w:t>
            </w:r>
          </w:p>
        </w:tc>
        <w:tc>
          <w:tcPr>
            <w:tcW w:w="2180" w:type="dxa"/>
          </w:tcPr>
          <w:p w14:paraId="061126CA" w14:textId="67407163" w:rsidR="00646B12" w:rsidRPr="00646B12" w:rsidRDefault="00646B12" w:rsidP="00646B12">
            <w:pPr>
              <w:ind w:firstLine="0"/>
            </w:pPr>
            <w:r>
              <w:t>C. Mitchell</w:t>
            </w:r>
          </w:p>
        </w:tc>
      </w:tr>
      <w:tr w:rsidR="00646B12" w:rsidRPr="00646B12" w14:paraId="6F77308A" w14:textId="77777777" w:rsidTr="00646B12">
        <w:tc>
          <w:tcPr>
            <w:tcW w:w="2179" w:type="dxa"/>
          </w:tcPr>
          <w:p w14:paraId="219D31E8" w14:textId="2E4AD17C" w:rsidR="00646B12" w:rsidRPr="00646B12" w:rsidRDefault="00646B12" w:rsidP="00646B12">
            <w:pPr>
              <w:ind w:firstLine="0"/>
            </w:pPr>
            <w:r>
              <w:t>D. Mitchell</w:t>
            </w:r>
          </w:p>
        </w:tc>
        <w:tc>
          <w:tcPr>
            <w:tcW w:w="2179" w:type="dxa"/>
          </w:tcPr>
          <w:p w14:paraId="26904ECD" w14:textId="075358D1" w:rsidR="00646B12" w:rsidRPr="00646B12" w:rsidRDefault="00646B12" w:rsidP="00646B12">
            <w:pPr>
              <w:ind w:firstLine="0"/>
            </w:pPr>
            <w:r>
              <w:t>J. Moore</w:t>
            </w:r>
          </w:p>
        </w:tc>
        <w:tc>
          <w:tcPr>
            <w:tcW w:w="2180" w:type="dxa"/>
          </w:tcPr>
          <w:p w14:paraId="092BC6D3" w14:textId="23830A71" w:rsidR="00646B12" w:rsidRPr="00646B12" w:rsidRDefault="00646B12" w:rsidP="00646B12">
            <w:pPr>
              <w:ind w:firstLine="0"/>
            </w:pPr>
            <w:r>
              <w:t>T. Moore</w:t>
            </w:r>
          </w:p>
        </w:tc>
      </w:tr>
      <w:tr w:rsidR="00646B12" w:rsidRPr="00646B12" w14:paraId="41FAC7AB" w14:textId="77777777" w:rsidTr="00646B12">
        <w:tc>
          <w:tcPr>
            <w:tcW w:w="2179" w:type="dxa"/>
          </w:tcPr>
          <w:p w14:paraId="4A8E1E8F" w14:textId="75345396" w:rsidR="00646B12" w:rsidRPr="00646B12" w:rsidRDefault="00646B12" w:rsidP="00646B12">
            <w:pPr>
              <w:ind w:firstLine="0"/>
            </w:pPr>
            <w:r>
              <w:t>Morgan</w:t>
            </w:r>
          </w:p>
        </w:tc>
        <w:tc>
          <w:tcPr>
            <w:tcW w:w="2179" w:type="dxa"/>
          </w:tcPr>
          <w:p w14:paraId="49373AAD" w14:textId="737786B8" w:rsidR="00646B12" w:rsidRPr="00646B12" w:rsidRDefault="00646B12" w:rsidP="00646B12">
            <w:pPr>
              <w:ind w:firstLine="0"/>
            </w:pPr>
            <w:r>
              <w:t>Moss</w:t>
            </w:r>
          </w:p>
        </w:tc>
        <w:tc>
          <w:tcPr>
            <w:tcW w:w="2180" w:type="dxa"/>
          </w:tcPr>
          <w:p w14:paraId="66D2D9CF" w14:textId="4B7829F8" w:rsidR="00646B12" w:rsidRPr="00646B12" w:rsidRDefault="00646B12" w:rsidP="00646B12">
            <w:pPr>
              <w:ind w:firstLine="0"/>
            </w:pPr>
            <w:r>
              <w:t>Neese</w:t>
            </w:r>
          </w:p>
        </w:tc>
      </w:tr>
      <w:tr w:rsidR="00646B12" w:rsidRPr="00646B12" w14:paraId="1B4DBB8B" w14:textId="77777777" w:rsidTr="00646B12">
        <w:tc>
          <w:tcPr>
            <w:tcW w:w="2179" w:type="dxa"/>
          </w:tcPr>
          <w:p w14:paraId="4CCAD36C" w14:textId="5BEEE2F0" w:rsidR="00646B12" w:rsidRPr="00646B12" w:rsidRDefault="00646B12" w:rsidP="00646B12">
            <w:pPr>
              <w:ind w:firstLine="0"/>
            </w:pPr>
            <w:r>
              <w:t>B. Newton</w:t>
            </w:r>
          </w:p>
        </w:tc>
        <w:tc>
          <w:tcPr>
            <w:tcW w:w="2179" w:type="dxa"/>
          </w:tcPr>
          <w:p w14:paraId="1C1DAA15" w14:textId="7684F4D7" w:rsidR="00646B12" w:rsidRPr="00646B12" w:rsidRDefault="00646B12" w:rsidP="00646B12">
            <w:pPr>
              <w:ind w:firstLine="0"/>
            </w:pPr>
            <w:r>
              <w:t>W. Newton</w:t>
            </w:r>
          </w:p>
        </w:tc>
        <w:tc>
          <w:tcPr>
            <w:tcW w:w="2180" w:type="dxa"/>
          </w:tcPr>
          <w:p w14:paraId="3912A4EC" w14:textId="65B1CC45" w:rsidR="00646B12" w:rsidRPr="00646B12" w:rsidRDefault="00646B12" w:rsidP="00646B12">
            <w:pPr>
              <w:ind w:firstLine="0"/>
            </w:pPr>
            <w:r>
              <w:t>Oremus</w:t>
            </w:r>
          </w:p>
        </w:tc>
      </w:tr>
      <w:tr w:rsidR="00646B12" w:rsidRPr="00646B12" w14:paraId="312B9DBF" w14:textId="77777777" w:rsidTr="00646B12">
        <w:tc>
          <w:tcPr>
            <w:tcW w:w="2179" w:type="dxa"/>
          </w:tcPr>
          <w:p w14:paraId="102073C1" w14:textId="70F6701E" w:rsidR="00646B12" w:rsidRPr="00646B12" w:rsidRDefault="00646B12" w:rsidP="00646B12">
            <w:pPr>
              <w:ind w:firstLine="0"/>
            </w:pPr>
            <w:r>
              <w:t>Pedalino</w:t>
            </w:r>
          </w:p>
        </w:tc>
        <w:tc>
          <w:tcPr>
            <w:tcW w:w="2179" w:type="dxa"/>
          </w:tcPr>
          <w:p w14:paraId="480565B1" w14:textId="3938352C" w:rsidR="00646B12" w:rsidRPr="00646B12" w:rsidRDefault="00646B12" w:rsidP="00646B12">
            <w:pPr>
              <w:ind w:firstLine="0"/>
            </w:pPr>
            <w:r>
              <w:t>Pope</w:t>
            </w:r>
          </w:p>
        </w:tc>
        <w:tc>
          <w:tcPr>
            <w:tcW w:w="2180" w:type="dxa"/>
          </w:tcPr>
          <w:p w14:paraId="121B0215" w14:textId="3C5C9FA4" w:rsidR="00646B12" w:rsidRPr="00646B12" w:rsidRDefault="00646B12" w:rsidP="00646B12">
            <w:pPr>
              <w:ind w:firstLine="0"/>
            </w:pPr>
            <w:r>
              <w:t>Rankin</w:t>
            </w:r>
          </w:p>
        </w:tc>
      </w:tr>
      <w:tr w:rsidR="00646B12" w:rsidRPr="00646B12" w14:paraId="73319B02" w14:textId="77777777" w:rsidTr="00646B12">
        <w:tc>
          <w:tcPr>
            <w:tcW w:w="2179" w:type="dxa"/>
          </w:tcPr>
          <w:p w14:paraId="714F721D" w14:textId="48653B6E" w:rsidR="00646B12" w:rsidRPr="00646B12" w:rsidRDefault="00646B12" w:rsidP="00646B12">
            <w:pPr>
              <w:ind w:firstLine="0"/>
            </w:pPr>
            <w:r>
              <w:t>Reese</w:t>
            </w:r>
          </w:p>
        </w:tc>
        <w:tc>
          <w:tcPr>
            <w:tcW w:w="2179" w:type="dxa"/>
          </w:tcPr>
          <w:p w14:paraId="0FD9B88D" w14:textId="6EA5D788" w:rsidR="00646B12" w:rsidRPr="00646B12" w:rsidRDefault="00646B12" w:rsidP="00646B12">
            <w:pPr>
              <w:ind w:firstLine="0"/>
            </w:pPr>
            <w:r>
              <w:t>Rivers</w:t>
            </w:r>
          </w:p>
        </w:tc>
        <w:tc>
          <w:tcPr>
            <w:tcW w:w="2180" w:type="dxa"/>
          </w:tcPr>
          <w:p w14:paraId="2E89AFFF" w14:textId="6B4A5DD0" w:rsidR="00646B12" w:rsidRPr="00646B12" w:rsidRDefault="00646B12" w:rsidP="00646B12">
            <w:pPr>
              <w:ind w:firstLine="0"/>
            </w:pPr>
            <w:r>
              <w:t>Robbins</w:t>
            </w:r>
          </w:p>
        </w:tc>
      </w:tr>
      <w:tr w:rsidR="00646B12" w:rsidRPr="00646B12" w14:paraId="4228347E" w14:textId="77777777" w:rsidTr="00646B12">
        <w:tc>
          <w:tcPr>
            <w:tcW w:w="2179" w:type="dxa"/>
          </w:tcPr>
          <w:p w14:paraId="51147F9B" w14:textId="1EFDD380" w:rsidR="00646B12" w:rsidRPr="00646B12" w:rsidRDefault="00646B12" w:rsidP="00646B12">
            <w:pPr>
              <w:ind w:firstLine="0"/>
            </w:pPr>
            <w:r>
              <w:t>Rose</w:t>
            </w:r>
          </w:p>
        </w:tc>
        <w:tc>
          <w:tcPr>
            <w:tcW w:w="2179" w:type="dxa"/>
          </w:tcPr>
          <w:p w14:paraId="1A703C18" w14:textId="0AA78E60" w:rsidR="00646B12" w:rsidRPr="00646B12" w:rsidRDefault="00646B12" w:rsidP="00646B12">
            <w:pPr>
              <w:ind w:firstLine="0"/>
            </w:pPr>
            <w:r>
              <w:t>Rutherford</w:t>
            </w:r>
          </w:p>
        </w:tc>
        <w:tc>
          <w:tcPr>
            <w:tcW w:w="2180" w:type="dxa"/>
          </w:tcPr>
          <w:p w14:paraId="5EBE35F1" w14:textId="590DA72E" w:rsidR="00646B12" w:rsidRPr="00646B12" w:rsidRDefault="00646B12" w:rsidP="00646B12">
            <w:pPr>
              <w:ind w:firstLine="0"/>
            </w:pPr>
            <w:r>
              <w:t>Schuessler</w:t>
            </w:r>
          </w:p>
        </w:tc>
      </w:tr>
      <w:tr w:rsidR="00646B12" w:rsidRPr="00646B12" w14:paraId="17AED527" w14:textId="77777777" w:rsidTr="00646B12">
        <w:tc>
          <w:tcPr>
            <w:tcW w:w="2179" w:type="dxa"/>
          </w:tcPr>
          <w:p w14:paraId="1B72ACBA" w14:textId="7BD3734A" w:rsidR="00646B12" w:rsidRPr="00646B12" w:rsidRDefault="00646B12" w:rsidP="00646B12">
            <w:pPr>
              <w:ind w:firstLine="0"/>
            </w:pPr>
            <w:r>
              <w:t>Scott</w:t>
            </w:r>
          </w:p>
        </w:tc>
        <w:tc>
          <w:tcPr>
            <w:tcW w:w="2179" w:type="dxa"/>
          </w:tcPr>
          <w:p w14:paraId="19592514" w14:textId="79FAC714" w:rsidR="00646B12" w:rsidRPr="00646B12" w:rsidRDefault="00646B12" w:rsidP="00646B12">
            <w:pPr>
              <w:ind w:firstLine="0"/>
            </w:pPr>
            <w:r>
              <w:t>Sessions</w:t>
            </w:r>
          </w:p>
        </w:tc>
        <w:tc>
          <w:tcPr>
            <w:tcW w:w="2180" w:type="dxa"/>
          </w:tcPr>
          <w:p w14:paraId="0BF02B03" w14:textId="24B44B5E" w:rsidR="00646B12" w:rsidRPr="00646B12" w:rsidRDefault="00646B12" w:rsidP="00646B12">
            <w:pPr>
              <w:ind w:firstLine="0"/>
            </w:pPr>
            <w:r>
              <w:t>G. M. Smith</w:t>
            </w:r>
          </w:p>
        </w:tc>
      </w:tr>
      <w:tr w:rsidR="00646B12" w:rsidRPr="00646B12" w14:paraId="3CCFEDD4" w14:textId="77777777" w:rsidTr="00646B12">
        <w:tc>
          <w:tcPr>
            <w:tcW w:w="2179" w:type="dxa"/>
          </w:tcPr>
          <w:p w14:paraId="29340273" w14:textId="33BC2DCA" w:rsidR="00646B12" w:rsidRPr="00646B12" w:rsidRDefault="00646B12" w:rsidP="00646B12">
            <w:pPr>
              <w:ind w:firstLine="0"/>
            </w:pPr>
            <w:r>
              <w:t>M. M. Smith</w:t>
            </w:r>
          </w:p>
        </w:tc>
        <w:tc>
          <w:tcPr>
            <w:tcW w:w="2179" w:type="dxa"/>
          </w:tcPr>
          <w:p w14:paraId="4B4EC1FB" w14:textId="553573A6" w:rsidR="00646B12" w:rsidRPr="00646B12" w:rsidRDefault="00646B12" w:rsidP="00646B12">
            <w:pPr>
              <w:ind w:firstLine="0"/>
            </w:pPr>
            <w:r>
              <w:t>Stavrinakis</w:t>
            </w:r>
          </w:p>
        </w:tc>
        <w:tc>
          <w:tcPr>
            <w:tcW w:w="2180" w:type="dxa"/>
          </w:tcPr>
          <w:p w14:paraId="2774899C" w14:textId="7EA29C44" w:rsidR="00646B12" w:rsidRPr="00646B12" w:rsidRDefault="00646B12" w:rsidP="00646B12">
            <w:pPr>
              <w:ind w:firstLine="0"/>
            </w:pPr>
            <w:r>
              <w:t>Taylor</w:t>
            </w:r>
          </w:p>
        </w:tc>
      </w:tr>
      <w:tr w:rsidR="00646B12" w:rsidRPr="00646B12" w14:paraId="538B1290" w14:textId="77777777" w:rsidTr="00646B12">
        <w:tc>
          <w:tcPr>
            <w:tcW w:w="2179" w:type="dxa"/>
          </w:tcPr>
          <w:p w14:paraId="0FE3B4C9" w14:textId="3F51CB4C" w:rsidR="00646B12" w:rsidRPr="00646B12" w:rsidRDefault="00646B12" w:rsidP="00646B12">
            <w:pPr>
              <w:ind w:firstLine="0"/>
            </w:pPr>
            <w:r>
              <w:t>Teeple</w:t>
            </w:r>
          </w:p>
        </w:tc>
        <w:tc>
          <w:tcPr>
            <w:tcW w:w="2179" w:type="dxa"/>
          </w:tcPr>
          <w:p w14:paraId="2D9B4389" w14:textId="3FF10058" w:rsidR="00646B12" w:rsidRPr="00646B12" w:rsidRDefault="00646B12" w:rsidP="00646B12">
            <w:pPr>
              <w:ind w:firstLine="0"/>
            </w:pPr>
            <w:r>
              <w:t>Terribile</w:t>
            </w:r>
          </w:p>
        </w:tc>
        <w:tc>
          <w:tcPr>
            <w:tcW w:w="2180" w:type="dxa"/>
          </w:tcPr>
          <w:p w14:paraId="387AA14F" w14:textId="1BA712BA" w:rsidR="00646B12" w:rsidRPr="00646B12" w:rsidRDefault="00646B12" w:rsidP="00646B12">
            <w:pPr>
              <w:ind w:firstLine="0"/>
            </w:pPr>
            <w:r>
              <w:t>Vaughan</w:t>
            </w:r>
          </w:p>
        </w:tc>
      </w:tr>
      <w:tr w:rsidR="00646B12" w:rsidRPr="00646B12" w14:paraId="68582585" w14:textId="77777777" w:rsidTr="00646B12">
        <w:tc>
          <w:tcPr>
            <w:tcW w:w="2179" w:type="dxa"/>
          </w:tcPr>
          <w:p w14:paraId="1954075D" w14:textId="73862C7A" w:rsidR="00646B12" w:rsidRPr="00646B12" w:rsidRDefault="00646B12" w:rsidP="00646B12">
            <w:pPr>
              <w:ind w:firstLine="0"/>
            </w:pPr>
            <w:r>
              <w:t>Waters</w:t>
            </w:r>
          </w:p>
        </w:tc>
        <w:tc>
          <w:tcPr>
            <w:tcW w:w="2179" w:type="dxa"/>
          </w:tcPr>
          <w:p w14:paraId="47AB4796" w14:textId="7D654C63" w:rsidR="00646B12" w:rsidRPr="00646B12" w:rsidRDefault="00646B12" w:rsidP="00646B12">
            <w:pPr>
              <w:ind w:firstLine="0"/>
            </w:pPr>
            <w:r>
              <w:t>Weeks</w:t>
            </w:r>
          </w:p>
        </w:tc>
        <w:tc>
          <w:tcPr>
            <w:tcW w:w="2180" w:type="dxa"/>
          </w:tcPr>
          <w:p w14:paraId="10E6264E" w14:textId="32306CC6" w:rsidR="00646B12" w:rsidRPr="00646B12" w:rsidRDefault="00646B12" w:rsidP="00646B12">
            <w:pPr>
              <w:ind w:firstLine="0"/>
            </w:pPr>
            <w:r>
              <w:t>Wetmore</w:t>
            </w:r>
          </w:p>
        </w:tc>
      </w:tr>
      <w:tr w:rsidR="00646B12" w:rsidRPr="00646B12" w14:paraId="2F55B0FF" w14:textId="77777777" w:rsidTr="00646B12">
        <w:tc>
          <w:tcPr>
            <w:tcW w:w="2179" w:type="dxa"/>
          </w:tcPr>
          <w:p w14:paraId="18A45F72" w14:textId="06C9B6AF" w:rsidR="00646B12" w:rsidRPr="00646B12" w:rsidRDefault="00646B12" w:rsidP="00646B12">
            <w:pPr>
              <w:ind w:firstLine="0"/>
            </w:pPr>
            <w:r>
              <w:t>White</w:t>
            </w:r>
          </w:p>
        </w:tc>
        <w:tc>
          <w:tcPr>
            <w:tcW w:w="2179" w:type="dxa"/>
          </w:tcPr>
          <w:p w14:paraId="74EE631D" w14:textId="03720762" w:rsidR="00646B12" w:rsidRPr="00646B12" w:rsidRDefault="00646B12" w:rsidP="00646B12">
            <w:pPr>
              <w:ind w:firstLine="0"/>
            </w:pPr>
            <w:r>
              <w:t>Whitmire</w:t>
            </w:r>
          </w:p>
        </w:tc>
        <w:tc>
          <w:tcPr>
            <w:tcW w:w="2180" w:type="dxa"/>
          </w:tcPr>
          <w:p w14:paraId="785D5368" w14:textId="4891E9BB" w:rsidR="00646B12" w:rsidRPr="00646B12" w:rsidRDefault="00646B12" w:rsidP="00646B12">
            <w:pPr>
              <w:ind w:firstLine="0"/>
            </w:pPr>
            <w:r>
              <w:t>Wickensimer</w:t>
            </w:r>
          </w:p>
        </w:tc>
      </w:tr>
      <w:tr w:rsidR="00646B12" w:rsidRPr="00646B12" w14:paraId="60A2B198" w14:textId="77777777" w:rsidTr="00646B12">
        <w:tc>
          <w:tcPr>
            <w:tcW w:w="2179" w:type="dxa"/>
          </w:tcPr>
          <w:p w14:paraId="0573F5FD" w14:textId="20C08E71" w:rsidR="00646B12" w:rsidRPr="00646B12" w:rsidRDefault="00646B12" w:rsidP="00646B12">
            <w:pPr>
              <w:keepNext/>
              <w:ind w:firstLine="0"/>
            </w:pPr>
            <w:r>
              <w:t>Williams</w:t>
            </w:r>
          </w:p>
        </w:tc>
        <w:tc>
          <w:tcPr>
            <w:tcW w:w="2179" w:type="dxa"/>
          </w:tcPr>
          <w:p w14:paraId="4CB0AC19" w14:textId="162540EC" w:rsidR="00646B12" w:rsidRPr="00646B12" w:rsidRDefault="00646B12" w:rsidP="00646B12">
            <w:pPr>
              <w:keepNext/>
              <w:ind w:firstLine="0"/>
            </w:pPr>
            <w:r>
              <w:t>Willis</w:t>
            </w:r>
          </w:p>
        </w:tc>
        <w:tc>
          <w:tcPr>
            <w:tcW w:w="2180" w:type="dxa"/>
          </w:tcPr>
          <w:p w14:paraId="30C715F9" w14:textId="2E38563B" w:rsidR="00646B12" w:rsidRPr="00646B12" w:rsidRDefault="00646B12" w:rsidP="00646B12">
            <w:pPr>
              <w:keepNext/>
              <w:ind w:firstLine="0"/>
            </w:pPr>
            <w:r>
              <w:t>Wooten</w:t>
            </w:r>
          </w:p>
        </w:tc>
      </w:tr>
      <w:tr w:rsidR="00646B12" w:rsidRPr="00646B12" w14:paraId="53074C2E" w14:textId="77777777" w:rsidTr="00646B12">
        <w:tc>
          <w:tcPr>
            <w:tcW w:w="2179" w:type="dxa"/>
          </w:tcPr>
          <w:p w14:paraId="5C8400A3" w14:textId="4250EDA0" w:rsidR="00646B12" w:rsidRPr="00646B12" w:rsidRDefault="00646B12" w:rsidP="00646B12">
            <w:pPr>
              <w:keepNext/>
              <w:ind w:firstLine="0"/>
            </w:pPr>
            <w:r>
              <w:t>Yow</w:t>
            </w:r>
          </w:p>
        </w:tc>
        <w:tc>
          <w:tcPr>
            <w:tcW w:w="2179" w:type="dxa"/>
          </w:tcPr>
          <w:p w14:paraId="4F19670C" w14:textId="77777777" w:rsidR="00646B12" w:rsidRPr="00646B12" w:rsidRDefault="00646B12" w:rsidP="00646B12">
            <w:pPr>
              <w:keepNext/>
              <w:ind w:firstLine="0"/>
            </w:pPr>
          </w:p>
        </w:tc>
        <w:tc>
          <w:tcPr>
            <w:tcW w:w="2180" w:type="dxa"/>
          </w:tcPr>
          <w:p w14:paraId="1C931E8A" w14:textId="77777777" w:rsidR="00646B12" w:rsidRPr="00646B12" w:rsidRDefault="00646B12" w:rsidP="00646B12">
            <w:pPr>
              <w:keepNext/>
              <w:ind w:firstLine="0"/>
            </w:pPr>
          </w:p>
        </w:tc>
      </w:tr>
    </w:tbl>
    <w:p w14:paraId="1133FF3E" w14:textId="77777777" w:rsidR="00646B12" w:rsidRDefault="00646B12" w:rsidP="00646B12"/>
    <w:p w14:paraId="38C271C3" w14:textId="12D3B382" w:rsidR="00646B12" w:rsidRDefault="00646B12" w:rsidP="00646B12">
      <w:pPr>
        <w:jc w:val="center"/>
        <w:rPr>
          <w:b/>
        </w:rPr>
      </w:pPr>
      <w:r w:rsidRPr="00646B12">
        <w:rPr>
          <w:b/>
        </w:rPr>
        <w:t>Total--115</w:t>
      </w:r>
    </w:p>
    <w:p w14:paraId="60CB20DE" w14:textId="77777777" w:rsidR="00646B12" w:rsidRDefault="00646B12" w:rsidP="00646B12">
      <w:pPr>
        <w:jc w:val="center"/>
        <w:rPr>
          <w:b/>
        </w:rPr>
      </w:pPr>
    </w:p>
    <w:p w14:paraId="7CA80E57" w14:textId="77777777" w:rsidR="00646B12" w:rsidRDefault="00646B12" w:rsidP="00646B12">
      <w:pPr>
        <w:ind w:firstLine="0"/>
      </w:pPr>
      <w:r w:rsidRPr="00646B12">
        <w:t xml:space="preserve"> </w:t>
      </w:r>
      <w:r>
        <w:t>Those who voted in the negative are:</w:t>
      </w:r>
    </w:p>
    <w:p w14:paraId="34ECBDC6" w14:textId="77777777" w:rsidR="00646B12" w:rsidRDefault="00646B12" w:rsidP="00646B12"/>
    <w:p w14:paraId="3DBBBAD4" w14:textId="77777777" w:rsidR="00646B12" w:rsidRDefault="00646B12" w:rsidP="00646B12">
      <w:pPr>
        <w:jc w:val="center"/>
        <w:rPr>
          <w:b/>
        </w:rPr>
      </w:pPr>
      <w:r w:rsidRPr="00646B12">
        <w:rPr>
          <w:b/>
        </w:rPr>
        <w:t>Total--0</w:t>
      </w:r>
    </w:p>
    <w:p w14:paraId="29B57EB0" w14:textId="65FB20DB" w:rsidR="00646B12" w:rsidRDefault="00646B12" w:rsidP="00646B12">
      <w:pPr>
        <w:jc w:val="center"/>
        <w:rPr>
          <w:b/>
        </w:rPr>
      </w:pPr>
    </w:p>
    <w:p w14:paraId="6BD925B2" w14:textId="77777777" w:rsidR="00646B12" w:rsidRDefault="00646B12" w:rsidP="00646B12">
      <w:r>
        <w:t xml:space="preserve">Section 14 was adopted. </w:t>
      </w:r>
    </w:p>
    <w:p w14:paraId="58387DD2" w14:textId="77777777" w:rsidR="00646B12" w:rsidRDefault="00646B12" w:rsidP="00646B12"/>
    <w:p w14:paraId="4C02FB40" w14:textId="296DB4FF" w:rsidR="00646B12" w:rsidRDefault="00646B12" w:rsidP="00646B12">
      <w:pPr>
        <w:keepNext/>
        <w:jc w:val="center"/>
        <w:rPr>
          <w:b/>
        </w:rPr>
      </w:pPr>
      <w:r w:rsidRPr="00646B12">
        <w:rPr>
          <w:b/>
        </w:rPr>
        <w:t>SECTION 19</w:t>
      </w:r>
    </w:p>
    <w:p w14:paraId="7DE7FA6C" w14:textId="77777777" w:rsidR="00646B12" w:rsidRDefault="00646B12" w:rsidP="00646B12">
      <w:r>
        <w:t xml:space="preserve">The yeas and nays were taken resulting as follows: </w:t>
      </w:r>
    </w:p>
    <w:p w14:paraId="5EFEA16D" w14:textId="6D2AC5A8" w:rsidR="00646B12" w:rsidRDefault="00646B12" w:rsidP="00646B12">
      <w:pPr>
        <w:jc w:val="center"/>
      </w:pPr>
      <w:r>
        <w:t xml:space="preserve"> </w:t>
      </w:r>
      <w:bookmarkStart w:id="50" w:name="vote_start200"/>
      <w:bookmarkEnd w:id="50"/>
      <w:r>
        <w:t>Yeas 114; Nays 0</w:t>
      </w:r>
    </w:p>
    <w:p w14:paraId="6793B65F" w14:textId="77777777" w:rsidR="00646B12" w:rsidRDefault="00646B12" w:rsidP="00646B12">
      <w:pPr>
        <w:jc w:val="center"/>
      </w:pPr>
    </w:p>
    <w:p w14:paraId="71361B05"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7E0CA3B1" w14:textId="77777777" w:rsidTr="00646B12">
        <w:tc>
          <w:tcPr>
            <w:tcW w:w="2179" w:type="dxa"/>
          </w:tcPr>
          <w:p w14:paraId="2C9E6222" w14:textId="71A1285F" w:rsidR="00646B12" w:rsidRPr="00646B12" w:rsidRDefault="00646B12" w:rsidP="00646B12">
            <w:pPr>
              <w:keepNext/>
              <w:ind w:firstLine="0"/>
            </w:pPr>
            <w:r>
              <w:t>Alexander</w:t>
            </w:r>
          </w:p>
        </w:tc>
        <w:tc>
          <w:tcPr>
            <w:tcW w:w="2179" w:type="dxa"/>
          </w:tcPr>
          <w:p w14:paraId="53277556" w14:textId="1F395E5E" w:rsidR="00646B12" w:rsidRPr="00646B12" w:rsidRDefault="00646B12" w:rsidP="00646B12">
            <w:pPr>
              <w:keepNext/>
              <w:ind w:firstLine="0"/>
            </w:pPr>
            <w:r>
              <w:t>Anderson</w:t>
            </w:r>
          </w:p>
        </w:tc>
        <w:tc>
          <w:tcPr>
            <w:tcW w:w="2180" w:type="dxa"/>
          </w:tcPr>
          <w:p w14:paraId="2BCD4CEB" w14:textId="76E5F9D0" w:rsidR="00646B12" w:rsidRPr="00646B12" w:rsidRDefault="00646B12" w:rsidP="00646B12">
            <w:pPr>
              <w:keepNext/>
              <w:ind w:firstLine="0"/>
            </w:pPr>
            <w:r>
              <w:t>Atkinson</w:t>
            </w:r>
          </w:p>
        </w:tc>
      </w:tr>
      <w:tr w:rsidR="00646B12" w:rsidRPr="00646B12" w14:paraId="189A03D1" w14:textId="77777777" w:rsidTr="00646B12">
        <w:tc>
          <w:tcPr>
            <w:tcW w:w="2179" w:type="dxa"/>
          </w:tcPr>
          <w:p w14:paraId="45F0B2B7" w14:textId="6FAD8D35" w:rsidR="00646B12" w:rsidRPr="00646B12" w:rsidRDefault="00646B12" w:rsidP="00646B12">
            <w:pPr>
              <w:ind w:firstLine="0"/>
            </w:pPr>
            <w:r>
              <w:t>Bailey</w:t>
            </w:r>
          </w:p>
        </w:tc>
        <w:tc>
          <w:tcPr>
            <w:tcW w:w="2179" w:type="dxa"/>
          </w:tcPr>
          <w:p w14:paraId="3E04E23C" w14:textId="700F12C7" w:rsidR="00646B12" w:rsidRPr="00646B12" w:rsidRDefault="00646B12" w:rsidP="00646B12">
            <w:pPr>
              <w:ind w:firstLine="0"/>
            </w:pPr>
            <w:r>
              <w:t>Ballentine</w:t>
            </w:r>
          </w:p>
        </w:tc>
        <w:tc>
          <w:tcPr>
            <w:tcW w:w="2180" w:type="dxa"/>
          </w:tcPr>
          <w:p w14:paraId="5C67E3C6" w14:textId="0D50451F" w:rsidR="00646B12" w:rsidRPr="00646B12" w:rsidRDefault="00646B12" w:rsidP="00646B12">
            <w:pPr>
              <w:ind w:firstLine="0"/>
            </w:pPr>
            <w:r>
              <w:t>Bannister</w:t>
            </w:r>
          </w:p>
        </w:tc>
      </w:tr>
      <w:tr w:rsidR="00646B12" w:rsidRPr="00646B12" w14:paraId="0CEE0338" w14:textId="77777777" w:rsidTr="00646B12">
        <w:tc>
          <w:tcPr>
            <w:tcW w:w="2179" w:type="dxa"/>
          </w:tcPr>
          <w:p w14:paraId="67911714" w14:textId="5B786E3B" w:rsidR="00646B12" w:rsidRPr="00646B12" w:rsidRDefault="00646B12" w:rsidP="00646B12">
            <w:pPr>
              <w:ind w:firstLine="0"/>
            </w:pPr>
            <w:r>
              <w:t>Bauer</w:t>
            </w:r>
          </w:p>
        </w:tc>
        <w:tc>
          <w:tcPr>
            <w:tcW w:w="2179" w:type="dxa"/>
          </w:tcPr>
          <w:p w14:paraId="442F5646" w14:textId="3629C193" w:rsidR="00646B12" w:rsidRPr="00646B12" w:rsidRDefault="00646B12" w:rsidP="00646B12">
            <w:pPr>
              <w:ind w:firstLine="0"/>
            </w:pPr>
            <w:r>
              <w:t>Beach</w:t>
            </w:r>
          </w:p>
        </w:tc>
        <w:tc>
          <w:tcPr>
            <w:tcW w:w="2180" w:type="dxa"/>
          </w:tcPr>
          <w:p w14:paraId="670D8681" w14:textId="7AF3ECB4" w:rsidR="00646B12" w:rsidRPr="00646B12" w:rsidRDefault="00646B12" w:rsidP="00646B12">
            <w:pPr>
              <w:ind w:firstLine="0"/>
            </w:pPr>
            <w:r>
              <w:t>Bernstein</w:t>
            </w:r>
          </w:p>
        </w:tc>
      </w:tr>
      <w:tr w:rsidR="00646B12" w:rsidRPr="00646B12" w14:paraId="01C25552" w14:textId="77777777" w:rsidTr="00646B12">
        <w:tc>
          <w:tcPr>
            <w:tcW w:w="2179" w:type="dxa"/>
          </w:tcPr>
          <w:p w14:paraId="21FE3497" w14:textId="7ACCC074" w:rsidR="00646B12" w:rsidRPr="00646B12" w:rsidRDefault="00646B12" w:rsidP="00646B12">
            <w:pPr>
              <w:ind w:firstLine="0"/>
            </w:pPr>
            <w:r>
              <w:t>Bowers</w:t>
            </w:r>
          </w:p>
        </w:tc>
        <w:tc>
          <w:tcPr>
            <w:tcW w:w="2179" w:type="dxa"/>
          </w:tcPr>
          <w:p w14:paraId="30345601" w14:textId="1C002724" w:rsidR="00646B12" w:rsidRPr="00646B12" w:rsidRDefault="00646B12" w:rsidP="00646B12">
            <w:pPr>
              <w:ind w:firstLine="0"/>
            </w:pPr>
            <w:r>
              <w:t>Bradley</w:t>
            </w:r>
          </w:p>
        </w:tc>
        <w:tc>
          <w:tcPr>
            <w:tcW w:w="2180" w:type="dxa"/>
          </w:tcPr>
          <w:p w14:paraId="62D43356" w14:textId="4CEA5370" w:rsidR="00646B12" w:rsidRPr="00646B12" w:rsidRDefault="00646B12" w:rsidP="00646B12">
            <w:pPr>
              <w:ind w:firstLine="0"/>
            </w:pPr>
            <w:r>
              <w:t>Brewer</w:t>
            </w:r>
          </w:p>
        </w:tc>
      </w:tr>
      <w:tr w:rsidR="00646B12" w:rsidRPr="00646B12" w14:paraId="36664E16" w14:textId="77777777" w:rsidTr="00646B12">
        <w:tc>
          <w:tcPr>
            <w:tcW w:w="2179" w:type="dxa"/>
          </w:tcPr>
          <w:p w14:paraId="174FCD8F" w14:textId="548FD4D7" w:rsidR="00646B12" w:rsidRPr="00646B12" w:rsidRDefault="00646B12" w:rsidP="00646B12">
            <w:pPr>
              <w:ind w:firstLine="0"/>
            </w:pPr>
            <w:r>
              <w:t>Brittain</w:t>
            </w:r>
          </w:p>
        </w:tc>
        <w:tc>
          <w:tcPr>
            <w:tcW w:w="2179" w:type="dxa"/>
          </w:tcPr>
          <w:p w14:paraId="6B8DA537" w14:textId="2CE51E30" w:rsidR="00646B12" w:rsidRPr="00646B12" w:rsidRDefault="00646B12" w:rsidP="00646B12">
            <w:pPr>
              <w:ind w:firstLine="0"/>
            </w:pPr>
            <w:r>
              <w:t>Burns</w:t>
            </w:r>
          </w:p>
        </w:tc>
        <w:tc>
          <w:tcPr>
            <w:tcW w:w="2180" w:type="dxa"/>
          </w:tcPr>
          <w:p w14:paraId="34081DA7" w14:textId="6CC3E85C" w:rsidR="00646B12" w:rsidRPr="00646B12" w:rsidRDefault="00646B12" w:rsidP="00646B12">
            <w:pPr>
              <w:ind w:firstLine="0"/>
            </w:pPr>
            <w:r>
              <w:t>Bustos</w:t>
            </w:r>
          </w:p>
        </w:tc>
      </w:tr>
      <w:tr w:rsidR="00646B12" w:rsidRPr="00646B12" w14:paraId="65AFD6C7" w14:textId="77777777" w:rsidTr="00646B12">
        <w:tc>
          <w:tcPr>
            <w:tcW w:w="2179" w:type="dxa"/>
          </w:tcPr>
          <w:p w14:paraId="0DCE613C" w14:textId="32B5F1DB" w:rsidR="00646B12" w:rsidRPr="00646B12" w:rsidRDefault="00646B12" w:rsidP="00646B12">
            <w:pPr>
              <w:ind w:firstLine="0"/>
            </w:pPr>
            <w:r>
              <w:t>Calhoon</w:t>
            </w:r>
          </w:p>
        </w:tc>
        <w:tc>
          <w:tcPr>
            <w:tcW w:w="2179" w:type="dxa"/>
          </w:tcPr>
          <w:p w14:paraId="4174F9F6" w14:textId="090C2FB6" w:rsidR="00646B12" w:rsidRPr="00646B12" w:rsidRDefault="00646B12" w:rsidP="00646B12">
            <w:pPr>
              <w:ind w:firstLine="0"/>
            </w:pPr>
            <w:r>
              <w:t>Caskey</w:t>
            </w:r>
          </w:p>
        </w:tc>
        <w:tc>
          <w:tcPr>
            <w:tcW w:w="2180" w:type="dxa"/>
          </w:tcPr>
          <w:p w14:paraId="3FA630ED" w14:textId="338F01BB" w:rsidR="00646B12" w:rsidRPr="00646B12" w:rsidRDefault="00646B12" w:rsidP="00646B12">
            <w:pPr>
              <w:ind w:firstLine="0"/>
            </w:pPr>
            <w:r>
              <w:t>Chapman</w:t>
            </w:r>
          </w:p>
        </w:tc>
      </w:tr>
      <w:tr w:rsidR="00646B12" w:rsidRPr="00646B12" w14:paraId="24DA452E" w14:textId="77777777" w:rsidTr="00646B12">
        <w:tc>
          <w:tcPr>
            <w:tcW w:w="2179" w:type="dxa"/>
          </w:tcPr>
          <w:p w14:paraId="25CF729A" w14:textId="104227A5" w:rsidR="00646B12" w:rsidRPr="00646B12" w:rsidRDefault="00646B12" w:rsidP="00646B12">
            <w:pPr>
              <w:ind w:firstLine="0"/>
            </w:pPr>
            <w:r>
              <w:t>Chumley</w:t>
            </w:r>
          </w:p>
        </w:tc>
        <w:tc>
          <w:tcPr>
            <w:tcW w:w="2179" w:type="dxa"/>
          </w:tcPr>
          <w:p w14:paraId="226C3D69" w14:textId="54F7AE12" w:rsidR="00646B12" w:rsidRPr="00646B12" w:rsidRDefault="00646B12" w:rsidP="00646B12">
            <w:pPr>
              <w:ind w:firstLine="0"/>
            </w:pPr>
            <w:r>
              <w:t>Clyburn</w:t>
            </w:r>
          </w:p>
        </w:tc>
        <w:tc>
          <w:tcPr>
            <w:tcW w:w="2180" w:type="dxa"/>
          </w:tcPr>
          <w:p w14:paraId="2D7CB937" w14:textId="3CDDCD2B" w:rsidR="00646B12" w:rsidRPr="00646B12" w:rsidRDefault="00646B12" w:rsidP="00646B12">
            <w:pPr>
              <w:ind w:firstLine="0"/>
            </w:pPr>
            <w:r>
              <w:t>Cobb-Hunter</w:t>
            </w:r>
          </w:p>
        </w:tc>
      </w:tr>
      <w:tr w:rsidR="00646B12" w:rsidRPr="00646B12" w14:paraId="1A9FB482" w14:textId="77777777" w:rsidTr="00646B12">
        <w:tc>
          <w:tcPr>
            <w:tcW w:w="2179" w:type="dxa"/>
          </w:tcPr>
          <w:p w14:paraId="649CB326" w14:textId="2414C24A" w:rsidR="00646B12" w:rsidRPr="00646B12" w:rsidRDefault="00646B12" w:rsidP="00646B12">
            <w:pPr>
              <w:ind w:firstLine="0"/>
            </w:pPr>
            <w:r>
              <w:t>Collins</w:t>
            </w:r>
          </w:p>
        </w:tc>
        <w:tc>
          <w:tcPr>
            <w:tcW w:w="2179" w:type="dxa"/>
          </w:tcPr>
          <w:p w14:paraId="6A91B6E8" w14:textId="4B6E584A" w:rsidR="00646B12" w:rsidRPr="00646B12" w:rsidRDefault="00646B12" w:rsidP="00646B12">
            <w:pPr>
              <w:ind w:firstLine="0"/>
            </w:pPr>
            <w:r>
              <w:t>Cox</w:t>
            </w:r>
          </w:p>
        </w:tc>
        <w:tc>
          <w:tcPr>
            <w:tcW w:w="2180" w:type="dxa"/>
          </w:tcPr>
          <w:p w14:paraId="7322D704" w14:textId="633DECB1" w:rsidR="00646B12" w:rsidRPr="00646B12" w:rsidRDefault="00646B12" w:rsidP="00646B12">
            <w:pPr>
              <w:ind w:firstLine="0"/>
            </w:pPr>
            <w:r>
              <w:t>Crawford</w:t>
            </w:r>
          </w:p>
        </w:tc>
      </w:tr>
      <w:tr w:rsidR="00646B12" w:rsidRPr="00646B12" w14:paraId="3D710552" w14:textId="77777777" w:rsidTr="00646B12">
        <w:tc>
          <w:tcPr>
            <w:tcW w:w="2179" w:type="dxa"/>
          </w:tcPr>
          <w:p w14:paraId="7BDCA309" w14:textId="59AE2C06" w:rsidR="00646B12" w:rsidRPr="00646B12" w:rsidRDefault="00646B12" w:rsidP="00646B12">
            <w:pPr>
              <w:ind w:firstLine="0"/>
            </w:pPr>
            <w:r>
              <w:t>Cromer</w:t>
            </w:r>
          </w:p>
        </w:tc>
        <w:tc>
          <w:tcPr>
            <w:tcW w:w="2179" w:type="dxa"/>
          </w:tcPr>
          <w:p w14:paraId="5A6778DE" w14:textId="09DBC756" w:rsidR="00646B12" w:rsidRPr="00646B12" w:rsidRDefault="00646B12" w:rsidP="00646B12">
            <w:pPr>
              <w:ind w:firstLine="0"/>
            </w:pPr>
            <w:r>
              <w:t>Davis</w:t>
            </w:r>
          </w:p>
        </w:tc>
        <w:tc>
          <w:tcPr>
            <w:tcW w:w="2180" w:type="dxa"/>
          </w:tcPr>
          <w:p w14:paraId="4E94CC5E" w14:textId="4F7AE9F6" w:rsidR="00646B12" w:rsidRPr="00646B12" w:rsidRDefault="00646B12" w:rsidP="00646B12">
            <w:pPr>
              <w:ind w:firstLine="0"/>
            </w:pPr>
            <w:r>
              <w:t>Dillard</w:t>
            </w:r>
          </w:p>
        </w:tc>
      </w:tr>
      <w:tr w:rsidR="00646B12" w:rsidRPr="00646B12" w14:paraId="2DA70369" w14:textId="77777777" w:rsidTr="00646B12">
        <w:tc>
          <w:tcPr>
            <w:tcW w:w="2179" w:type="dxa"/>
          </w:tcPr>
          <w:p w14:paraId="33E5E618" w14:textId="396E534A" w:rsidR="00646B12" w:rsidRPr="00646B12" w:rsidRDefault="00646B12" w:rsidP="00646B12">
            <w:pPr>
              <w:ind w:firstLine="0"/>
            </w:pPr>
            <w:r>
              <w:t>Duncan</w:t>
            </w:r>
          </w:p>
        </w:tc>
        <w:tc>
          <w:tcPr>
            <w:tcW w:w="2179" w:type="dxa"/>
          </w:tcPr>
          <w:p w14:paraId="15B8EF41" w14:textId="587E1E50" w:rsidR="00646B12" w:rsidRPr="00646B12" w:rsidRDefault="00646B12" w:rsidP="00646B12">
            <w:pPr>
              <w:ind w:firstLine="0"/>
            </w:pPr>
            <w:r>
              <w:t>Edgerton</w:t>
            </w:r>
          </w:p>
        </w:tc>
        <w:tc>
          <w:tcPr>
            <w:tcW w:w="2180" w:type="dxa"/>
          </w:tcPr>
          <w:p w14:paraId="72BF3D7E" w14:textId="795DDA7F" w:rsidR="00646B12" w:rsidRPr="00646B12" w:rsidRDefault="00646B12" w:rsidP="00646B12">
            <w:pPr>
              <w:ind w:firstLine="0"/>
            </w:pPr>
            <w:r>
              <w:t>Erickson</w:t>
            </w:r>
          </w:p>
        </w:tc>
      </w:tr>
      <w:tr w:rsidR="00646B12" w:rsidRPr="00646B12" w14:paraId="508842AD" w14:textId="77777777" w:rsidTr="00646B12">
        <w:tc>
          <w:tcPr>
            <w:tcW w:w="2179" w:type="dxa"/>
          </w:tcPr>
          <w:p w14:paraId="7B3A97B3" w14:textId="20942882" w:rsidR="00646B12" w:rsidRPr="00646B12" w:rsidRDefault="00646B12" w:rsidP="00646B12">
            <w:pPr>
              <w:ind w:firstLine="0"/>
            </w:pPr>
            <w:r>
              <w:t>Ford</w:t>
            </w:r>
          </w:p>
        </w:tc>
        <w:tc>
          <w:tcPr>
            <w:tcW w:w="2179" w:type="dxa"/>
          </w:tcPr>
          <w:p w14:paraId="11DAB5F3" w14:textId="6EE2CC21" w:rsidR="00646B12" w:rsidRPr="00646B12" w:rsidRDefault="00646B12" w:rsidP="00646B12">
            <w:pPr>
              <w:ind w:firstLine="0"/>
            </w:pPr>
            <w:r>
              <w:t>Frank</w:t>
            </w:r>
          </w:p>
        </w:tc>
        <w:tc>
          <w:tcPr>
            <w:tcW w:w="2180" w:type="dxa"/>
          </w:tcPr>
          <w:p w14:paraId="0E82F1F0" w14:textId="0DBE0414" w:rsidR="00646B12" w:rsidRPr="00646B12" w:rsidRDefault="00646B12" w:rsidP="00646B12">
            <w:pPr>
              <w:ind w:firstLine="0"/>
            </w:pPr>
            <w:r>
              <w:t>Gagnon</w:t>
            </w:r>
          </w:p>
        </w:tc>
      </w:tr>
      <w:tr w:rsidR="00646B12" w:rsidRPr="00646B12" w14:paraId="368AD1BB" w14:textId="77777777" w:rsidTr="00646B12">
        <w:tc>
          <w:tcPr>
            <w:tcW w:w="2179" w:type="dxa"/>
          </w:tcPr>
          <w:p w14:paraId="1672D36C" w14:textId="4DAF30EE" w:rsidR="00646B12" w:rsidRPr="00646B12" w:rsidRDefault="00646B12" w:rsidP="00646B12">
            <w:pPr>
              <w:ind w:firstLine="0"/>
            </w:pPr>
            <w:r>
              <w:t>Garvin</w:t>
            </w:r>
          </w:p>
        </w:tc>
        <w:tc>
          <w:tcPr>
            <w:tcW w:w="2179" w:type="dxa"/>
          </w:tcPr>
          <w:p w14:paraId="4E259147" w14:textId="54F5071B" w:rsidR="00646B12" w:rsidRPr="00646B12" w:rsidRDefault="00646B12" w:rsidP="00646B12">
            <w:pPr>
              <w:ind w:firstLine="0"/>
            </w:pPr>
            <w:r>
              <w:t>Gatch</w:t>
            </w:r>
          </w:p>
        </w:tc>
        <w:tc>
          <w:tcPr>
            <w:tcW w:w="2180" w:type="dxa"/>
          </w:tcPr>
          <w:p w14:paraId="12432FBB" w14:textId="571E7F2F" w:rsidR="00646B12" w:rsidRPr="00646B12" w:rsidRDefault="00646B12" w:rsidP="00646B12">
            <w:pPr>
              <w:ind w:firstLine="0"/>
            </w:pPr>
            <w:r>
              <w:t>Gibson</w:t>
            </w:r>
          </w:p>
        </w:tc>
      </w:tr>
      <w:tr w:rsidR="00646B12" w:rsidRPr="00646B12" w14:paraId="701F2A9E" w14:textId="77777777" w:rsidTr="00646B12">
        <w:tc>
          <w:tcPr>
            <w:tcW w:w="2179" w:type="dxa"/>
          </w:tcPr>
          <w:p w14:paraId="069CC0A3" w14:textId="480208E3" w:rsidR="00646B12" w:rsidRPr="00646B12" w:rsidRDefault="00646B12" w:rsidP="00646B12">
            <w:pPr>
              <w:ind w:firstLine="0"/>
            </w:pPr>
            <w:r>
              <w:t>Gilliam</w:t>
            </w:r>
          </w:p>
        </w:tc>
        <w:tc>
          <w:tcPr>
            <w:tcW w:w="2179" w:type="dxa"/>
          </w:tcPr>
          <w:p w14:paraId="4696EE8D" w14:textId="111BCC00" w:rsidR="00646B12" w:rsidRPr="00646B12" w:rsidRDefault="00646B12" w:rsidP="00646B12">
            <w:pPr>
              <w:ind w:firstLine="0"/>
            </w:pPr>
            <w:r>
              <w:t>Gilliard</w:t>
            </w:r>
          </w:p>
        </w:tc>
        <w:tc>
          <w:tcPr>
            <w:tcW w:w="2180" w:type="dxa"/>
          </w:tcPr>
          <w:p w14:paraId="274A800D" w14:textId="726DE62D" w:rsidR="00646B12" w:rsidRPr="00646B12" w:rsidRDefault="00646B12" w:rsidP="00646B12">
            <w:pPr>
              <w:ind w:firstLine="0"/>
            </w:pPr>
            <w:r>
              <w:t>Gilreath</w:t>
            </w:r>
          </w:p>
        </w:tc>
      </w:tr>
      <w:tr w:rsidR="00646B12" w:rsidRPr="00646B12" w14:paraId="4F5BEFDE" w14:textId="77777777" w:rsidTr="00646B12">
        <w:tc>
          <w:tcPr>
            <w:tcW w:w="2179" w:type="dxa"/>
          </w:tcPr>
          <w:p w14:paraId="76B2DC91" w14:textId="7D2445CE" w:rsidR="00646B12" w:rsidRPr="00646B12" w:rsidRDefault="00646B12" w:rsidP="00646B12">
            <w:pPr>
              <w:ind w:firstLine="0"/>
            </w:pPr>
            <w:r>
              <w:t>Govan</w:t>
            </w:r>
          </w:p>
        </w:tc>
        <w:tc>
          <w:tcPr>
            <w:tcW w:w="2179" w:type="dxa"/>
          </w:tcPr>
          <w:p w14:paraId="46C4998A" w14:textId="7396DA9B" w:rsidR="00646B12" w:rsidRPr="00646B12" w:rsidRDefault="00646B12" w:rsidP="00646B12">
            <w:pPr>
              <w:ind w:firstLine="0"/>
            </w:pPr>
            <w:r>
              <w:t>Grant</w:t>
            </w:r>
          </w:p>
        </w:tc>
        <w:tc>
          <w:tcPr>
            <w:tcW w:w="2180" w:type="dxa"/>
          </w:tcPr>
          <w:p w14:paraId="7F432E80" w14:textId="7D4D665D" w:rsidR="00646B12" w:rsidRPr="00646B12" w:rsidRDefault="00646B12" w:rsidP="00646B12">
            <w:pPr>
              <w:ind w:firstLine="0"/>
            </w:pPr>
            <w:r>
              <w:t>Guest</w:t>
            </w:r>
          </w:p>
        </w:tc>
      </w:tr>
      <w:tr w:rsidR="00646B12" w:rsidRPr="00646B12" w14:paraId="0F7BCBA2" w14:textId="77777777" w:rsidTr="00646B12">
        <w:tc>
          <w:tcPr>
            <w:tcW w:w="2179" w:type="dxa"/>
          </w:tcPr>
          <w:p w14:paraId="150DEBCC" w14:textId="1D5CF9F2" w:rsidR="00646B12" w:rsidRPr="00646B12" w:rsidRDefault="00646B12" w:rsidP="00646B12">
            <w:pPr>
              <w:ind w:firstLine="0"/>
            </w:pPr>
            <w:r>
              <w:t>Guffey</w:t>
            </w:r>
          </w:p>
        </w:tc>
        <w:tc>
          <w:tcPr>
            <w:tcW w:w="2179" w:type="dxa"/>
          </w:tcPr>
          <w:p w14:paraId="521BA3E9" w14:textId="12ED6BA5" w:rsidR="00646B12" w:rsidRPr="00646B12" w:rsidRDefault="00646B12" w:rsidP="00646B12">
            <w:pPr>
              <w:ind w:firstLine="0"/>
            </w:pPr>
            <w:r>
              <w:t>Haddon</w:t>
            </w:r>
          </w:p>
        </w:tc>
        <w:tc>
          <w:tcPr>
            <w:tcW w:w="2180" w:type="dxa"/>
          </w:tcPr>
          <w:p w14:paraId="096C0155" w14:textId="39474B4B" w:rsidR="00646B12" w:rsidRPr="00646B12" w:rsidRDefault="00646B12" w:rsidP="00646B12">
            <w:pPr>
              <w:ind w:firstLine="0"/>
            </w:pPr>
            <w:r>
              <w:t>Hager</w:t>
            </w:r>
          </w:p>
        </w:tc>
      </w:tr>
      <w:tr w:rsidR="00646B12" w:rsidRPr="00646B12" w14:paraId="5C733994" w14:textId="77777777" w:rsidTr="00646B12">
        <w:tc>
          <w:tcPr>
            <w:tcW w:w="2179" w:type="dxa"/>
          </w:tcPr>
          <w:p w14:paraId="1B3FD0B5" w14:textId="7F20587B" w:rsidR="00646B12" w:rsidRPr="00646B12" w:rsidRDefault="00646B12" w:rsidP="00646B12">
            <w:pPr>
              <w:ind w:firstLine="0"/>
            </w:pPr>
            <w:r>
              <w:t>Hardee</w:t>
            </w:r>
          </w:p>
        </w:tc>
        <w:tc>
          <w:tcPr>
            <w:tcW w:w="2179" w:type="dxa"/>
          </w:tcPr>
          <w:p w14:paraId="7A3674D6" w14:textId="16EF5787" w:rsidR="00646B12" w:rsidRPr="00646B12" w:rsidRDefault="00646B12" w:rsidP="00646B12">
            <w:pPr>
              <w:ind w:firstLine="0"/>
            </w:pPr>
            <w:r>
              <w:t>Harris</w:t>
            </w:r>
          </w:p>
        </w:tc>
        <w:tc>
          <w:tcPr>
            <w:tcW w:w="2180" w:type="dxa"/>
          </w:tcPr>
          <w:p w14:paraId="162D21B7" w14:textId="76FD9ECC" w:rsidR="00646B12" w:rsidRPr="00646B12" w:rsidRDefault="00646B12" w:rsidP="00646B12">
            <w:pPr>
              <w:ind w:firstLine="0"/>
            </w:pPr>
            <w:r>
              <w:t>Hartnett</w:t>
            </w:r>
          </w:p>
        </w:tc>
      </w:tr>
      <w:tr w:rsidR="00646B12" w:rsidRPr="00646B12" w14:paraId="6016E4AC" w14:textId="77777777" w:rsidTr="00646B12">
        <w:tc>
          <w:tcPr>
            <w:tcW w:w="2179" w:type="dxa"/>
          </w:tcPr>
          <w:p w14:paraId="4B74C346" w14:textId="7AC1E042" w:rsidR="00646B12" w:rsidRPr="00646B12" w:rsidRDefault="00646B12" w:rsidP="00646B12">
            <w:pPr>
              <w:ind w:firstLine="0"/>
            </w:pPr>
            <w:r>
              <w:t>Hartz</w:t>
            </w:r>
          </w:p>
        </w:tc>
        <w:tc>
          <w:tcPr>
            <w:tcW w:w="2179" w:type="dxa"/>
          </w:tcPr>
          <w:p w14:paraId="59742C78" w14:textId="7AC53065" w:rsidR="00646B12" w:rsidRPr="00646B12" w:rsidRDefault="00646B12" w:rsidP="00646B12">
            <w:pPr>
              <w:ind w:firstLine="0"/>
            </w:pPr>
            <w:r>
              <w:t>Hayes</w:t>
            </w:r>
          </w:p>
        </w:tc>
        <w:tc>
          <w:tcPr>
            <w:tcW w:w="2180" w:type="dxa"/>
          </w:tcPr>
          <w:p w14:paraId="58DAE1D7" w14:textId="79DE8C99" w:rsidR="00646B12" w:rsidRPr="00646B12" w:rsidRDefault="00646B12" w:rsidP="00646B12">
            <w:pPr>
              <w:ind w:firstLine="0"/>
            </w:pPr>
            <w:r>
              <w:t>Henderson-Myers</w:t>
            </w:r>
          </w:p>
        </w:tc>
      </w:tr>
      <w:tr w:rsidR="00646B12" w:rsidRPr="00646B12" w14:paraId="49AA9947" w14:textId="77777777" w:rsidTr="00646B12">
        <w:tc>
          <w:tcPr>
            <w:tcW w:w="2179" w:type="dxa"/>
          </w:tcPr>
          <w:p w14:paraId="694F8614" w14:textId="69C4B7CD" w:rsidR="00646B12" w:rsidRPr="00646B12" w:rsidRDefault="00646B12" w:rsidP="00646B12">
            <w:pPr>
              <w:ind w:firstLine="0"/>
            </w:pPr>
            <w:r>
              <w:t>Herbkersman</w:t>
            </w:r>
          </w:p>
        </w:tc>
        <w:tc>
          <w:tcPr>
            <w:tcW w:w="2179" w:type="dxa"/>
          </w:tcPr>
          <w:p w14:paraId="2AD7A72D" w14:textId="3ACC14CE" w:rsidR="00646B12" w:rsidRPr="00646B12" w:rsidRDefault="00646B12" w:rsidP="00646B12">
            <w:pPr>
              <w:ind w:firstLine="0"/>
            </w:pPr>
            <w:r>
              <w:t>Hewitt</w:t>
            </w:r>
          </w:p>
        </w:tc>
        <w:tc>
          <w:tcPr>
            <w:tcW w:w="2180" w:type="dxa"/>
          </w:tcPr>
          <w:p w14:paraId="2E353121" w14:textId="4246FACD" w:rsidR="00646B12" w:rsidRPr="00646B12" w:rsidRDefault="00646B12" w:rsidP="00646B12">
            <w:pPr>
              <w:ind w:firstLine="0"/>
            </w:pPr>
            <w:r>
              <w:t>Hiott</w:t>
            </w:r>
          </w:p>
        </w:tc>
      </w:tr>
      <w:tr w:rsidR="00646B12" w:rsidRPr="00646B12" w14:paraId="745D6BFD" w14:textId="77777777" w:rsidTr="00646B12">
        <w:tc>
          <w:tcPr>
            <w:tcW w:w="2179" w:type="dxa"/>
          </w:tcPr>
          <w:p w14:paraId="30C70DEA" w14:textId="38106DC1" w:rsidR="00646B12" w:rsidRPr="00646B12" w:rsidRDefault="00646B12" w:rsidP="00646B12">
            <w:pPr>
              <w:ind w:firstLine="0"/>
            </w:pPr>
            <w:r>
              <w:t>Hixon</w:t>
            </w:r>
          </w:p>
        </w:tc>
        <w:tc>
          <w:tcPr>
            <w:tcW w:w="2179" w:type="dxa"/>
          </w:tcPr>
          <w:p w14:paraId="5F6D8AAB" w14:textId="694F5270" w:rsidR="00646B12" w:rsidRPr="00646B12" w:rsidRDefault="00646B12" w:rsidP="00646B12">
            <w:pPr>
              <w:ind w:firstLine="0"/>
            </w:pPr>
            <w:r>
              <w:t>Holman</w:t>
            </w:r>
          </w:p>
        </w:tc>
        <w:tc>
          <w:tcPr>
            <w:tcW w:w="2180" w:type="dxa"/>
          </w:tcPr>
          <w:p w14:paraId="086DB8F6" w14:textId="231A7DE9" w:rsidR="00646B12" w:rsidRPr="00646B12" w:rsidRDefault="00646B12" w:rsidP="00646B12">
            <w:pPr>
              <w:ind w:firstLine="0"/>
            </w:pPr>
            <w:r>
              <w:t>Hosey</w:t>
            </w:r>
          </w:p>
        </w:tc>
      </w:tr>
      <w:tr w:rsidR="00646B12" w:rsidRPr="00646B12" w14:paraId="1329248B" w14:textId="77777777" w:rsidTr="00646B12">
        <w:tc>
          <w:tcPr>
            <w:tcW w:w="2179" w:type="dxa"/>
          </w:tcPr>
          <w:p w14:paraId="3F04B2B6" w14:textId="4A5D2AB6" w:rsidR="00646B12" w:rsidRPr="00646B12" w:rsidRDefault="00646B12" w:rsidP="00646B12">
            <w:pPr>
              <w:ind w:firstLine="0"/>
            </w:pPr>
            <w:r>
              <w:t>Huff</w:t>
            </w:r>
          </w:p>
        </w:tc>
        <w:tc>
          <w:tcPr>
            <w:tcW w:w="2179" w:type="dxa"/>
          </w:tcPr>
          <w:p w14:paraId="3248B5E0" w14:textId="733C6480" w:rsidR="00646B12" w:rsidRPr="00646B12" w:rsidRDefault="00646B12" w:rsidP="00646B12">
            <w:pPr>
              <w:ind w:firstLine="0"/>
            </w:pPr>
            <w:r>
              <w:t>J. E. Johnson</w:t>
            </w:r>
          </w:p>
        </w:tc>
        <w:tc>
          <w:tcPr>
            <w:tcW w:w="2180" w:type="dxa"/>
          </w:tcPr>
          <w:p w14:paraId="2A763056" w14:textId="6EE88147" w:rsidR="00646B12" w:rsidRPr="00646B12" w:rsidRDefault="00646B12" w:rsidP="00646B12">
            <w:pPr>
              <w:ind w:firstLine="0"/>
            </w:pPr>
            <w:r>
              <w:t>J. L. Johnson</w:t>
            </w:r>
          </w:p>
        </w:tc>
      </w:tr>
      <w:tr w:rsidR="00646B12" w:rsidRPr="00646B12" w14:paraId="0795A7C8" w14:textId="77777777" w:rsidTr="00646B12">
        <w:tc>
          <w:tcPr>
            <w:tcW w:w="2179" w:type="dxa"/>
          </w:tcPr>
          <w:p w14:paraId="2C6B9F0C" w14:textId="68B46784" w:rsidR="00646B12" w:rsidRPr="00646B12" w:rsidRDefault="00646B12" w:rsidP="00646B12">
            <w:pPr>
              <w:ind w:firstLine="0"/>
            </w:pPr>
            <w:r>
              <w:t>Jones</w:t>
            </w:r>
          </w:p>
        </w:tc>
        <w:tc>
          <w:tcPr>
            <w:tcW w:w="2179" w:type="dxa"/>
          </w:tcPr>
          <w:p w14:paraId="37C14BD4" w14:textId="6BF4345A" w:rsidR="00646B12" w:rsidRPr="00646B12" w:rsidRDefault="00646B12" w:rsidP="00646B12">
            <w:pPr>
              <w:ind w:firstLine="0"/>
            </w:pPr>
            <w:r>
              <w:t>Jordan</w:t>
            </w:r>
          </w:p>
        </w:tc>
        <w:tc>
          <w:tcPr>
            <w:tcW w:w="2180" w:type="dxa"/>
          </w:tcPr>
          <w:p w14:paraId="0D86CDE6" w14:textId="12895523" w:rsidR="00646B12" w:rsidRPr="00646B12" w:rsidRDefault="00646B12" w:rsidP="00646B12">
            <w:pPr>
              <w:ind w:firstLine="0"/>
            </w:pPr>
            <w:r>
              <w:t>Kilmartin</w:t>
            </w:r>
          </w:p>
        </w:tc>
      </w:tr>
      <w:tr w:rsidR="00646B12" w:rsidRPr="00646B12" w14:paraId="16E881AF" w14:textId="77777777" w:rsidTr="00646B12">
        <w:tc>
          <w:tcPr>
            <w:tcW w:w="2179" w:type="dxa"/>
          </w:tcPr>
          <w:p w14:paraId="1352521D" w14:textId="3993DDAE" w:rsidR="00646B12" w:rsidRPr="00646B12" w:rsidRDefault="00646B12" w:rsidP="00646B12">
            <w:pPr>
              <w:ind w:firstLine="0"/>
            </w:pPr>
            <w:r>
              <w:t>King</w:t>
            </w:r>
          </w:p>
        </w:tc>
        <w:tc>
          <w:tcPr>
            <w:tcW w:w="2179" w:type="dxa"/>
          </w:tcPr>
          <w:p w14:paraId="5824EDB0" w14:textId="78AC3E5D" w:rsidR="00646B12" w:rsidRPr="00646B12" w:rsidRDefault="00646B12" w:rsidP="00646B12">
            <w:pPr>
              <w:ind w:firstLine="0"/>
            </w:pPr>
            <w:r>
              <w:t>Kirby</w:t>
            </w:r>
          </w:p>
        </w:tc>
        <w:tc>
          <w:tcPr>
            <w:tcW w:w="2180" w:type="dxa"/>
          </w:tcPr>
          <w:p w14:paraId="1BBF59E6" w14:textId="02E1740B" w:rsidR="00646B12" w:rsidRPr="00646B12" w:rsidRDefault="00646B12" w:rsidP="00646B12">
            <w:pPr>
              <w:ind w:firstLine="0"/>
            </w:pPr>
            <w:r>
              <w:t>Landing</w:t>
            </w:r>
          </w:p>
        </w:tc>
      </w:tr>
      <w:tr w:rsidR="00646B12" w:rsidRPr="00646B12" w14:paraId="367D6F38" w14:textId="77777777" w:rsidTr="00646B12">
        <w:tc>
          <w:tcPr>
            <w:tcW w:w="2179" w:type="dxa"/>
          </w:tcPr>
          <w:p w14:paraId="70C3C1BB" w14:textId="1E2D8006" w:rsidR="00646B12" w:rsidRPr="00646B12" w:rsidRDefault="00646B12" w:rsidP="00646B12">
            <w:pPr>
              <w:ind w:firstLine="0"/>
            </w:pPr>
            <w:r>
              <w:t>Lastinger</w:t>
            </w:r>
          </w:p>
        </w:tc>
        <w:tc>
          <w:tcPr>
            <w:tcW w:w="2179" w:type="dxa"/>
          </w:tcPr>
          <w:p w14:paraId="20EC14C0" w14:textId="5295183C" w:rsidR="00646B12" w:rsidRPr="00646B12" w:rsidRDefault="00646B12" w:rsidP="00646B12">
            <w:pPr>
              <w:ind w:firstLine="0"/>
            </w:pPr>
            <w:r>
              <w:t>Lawson</w:t>
            </w:r>
          </w:p>
        </w:tc>
        <w:tc>
          <w:tcPr>
            <w:tcW w:w="2180" w:type="dxa"/>
          </w:tcPr>
          <w:p w14:paraId="1BE4E04B" w14:textId="3CCF8D2A" w:rsidR="00646B12" w:rsidRPr="00646B12" w:rsidRDefault="00646B12" w:rsidP="00646B12">
            <w:pPr>
              <w:ind w:firstLine="0"/>
            </w:pPr>
            <w:r>
              <w:t>Long</w:t>
            </w:r>
          </w:p>
        </w:tc>
      </w:tr>
      <w:tr w:rsidR="00646B12" w:rsidRPr="00646B12" w14:paraId="5D740BEA" w14:textId="77777777" w:rsidTr="00646B12">
        <w:tc>
          <w:tcPr>
            <w:tcW w:w="2179" w:type="dxa"/>
          </w:tcPr>
          <w:p w14:paraId="0520863F" w14:textId="01675629" w:rsidR="00646B12" w:rsidRPr="00646B12" w:rsidRDefault="00646B12" w:rsidP="00646B12">
            <w:pPr>
              <w:ind w:firstLine="0"/>
            </w:pPr>
            <w:r>
              <w:t>Lowe</w:t>
            </w:r>
          </w:p>
        </w:tc>
        <w:tc>
          <w:tcPr>
            <w:tcW w:w="2179" w:type="dxa"/>
          </w:tcPr>
          <w:p w14:paraId="4BCADCA1" w14:textId="74610476" w:rsidR="00646B12" w:rsidRPr="00646B12" w:rsidRDefault="00646B12" w:rsidP="00646B12">
            <w:pPr>
              <w:ind w:firstLine="0"/>
            </w:pPr>
            <w:r>
              <w:t>Luck</w:t>
            </w:r>
          </w:p>
        </w:tc>
        <w:tc>
          <w:tcPr>
            <w:tcW w:w="2180" w:type="dxa"/>
          </w:tcPr>
          <w:p w14:paraId="407ED9BD" w14:textId="48F50B18" w:rsidR="00646B12" w:rsidRPr="00646B12" w:rsidRDefault="00646B12" w:rsidP="00646B12">
            <w:pPr>
              <w:ind w:firstLine="0"/>
            </w:pPr>
            <w:r>
              <w:t>Magnuson</w:t>
            </w:r>
          </w:p>
        </w:tc>
      </w:tr>
      <w:tr w:rsidR="00646B12" w:rsidRPr="00646B12" w14:paraId="21F8F87E" w14:textId="77777777" w:rsidTr="00646B12">
        <w:tc>
          <w:tcPr>
            <w:tcW w:w="2179" w:type="dxa"/>
          </w:tcPr>
          <w:p w14:paraId="47F9EB32" w14:textId="7BB77035" w:rsidR="00646B12" w:rsidRPr="00646B12" w:rsidRDefault="00646B12" w:rsidP="00646B12">
            <w:pPr>
              <w:ind w:firstLine="0"/>
            </w:pPr>
            <w:r>
              <w:t>Martin</w:t>
            </w:r>
          </w:p>
        </w:tc>
        <w:tc>
          <w:tcPr>
            <w:tcW w:w="2179" w:type="dxa"/>
          </w:tcPr>
          <w:p w14:paraId="59C0B92D" w14:textId="47588EF3" w:rsidR="00646B12" w:rsidRPr="00646B12" w:rsidRDefault="00646B12" w:rsidP="00646B12">
            <w:pPr>
              <w:ind w:firstLine="0"/>
            </w:pPr>
            <w:r>
              <w:t>McCravy</w:t>
            </w:r>
          </w:p>
        </w:tc>
        <w:tc>
          <w:tcPr>
            <w:tcW w:w="2180" w:type="dxa"/>
          </w:tcPr>
          <w:p w14:paraId="518CCF49" w14:textId="2B70D71F" w:rsidR="00646B12" w:rsidRPr="00646B12" w:rsidRDefault="00646B12" w:rsidP="00646B12">
            <w:pPr>
              <w:ind w:firstLine="0"/>
            </w:pPr>
            <w:r>
              <w:t>McDaniel</w:t>
            </w:r>
          </w:p>
        </w:tc>
      </w:tr>
      <w:tr w:rsidR="00646B12" w:rsidRPr="00646B12" w14:paraId="55347BD2" w14:textId="77777777" w:rsidTr="00646B12">
        <w:tc>
          <w:tcPr>
            <w:tcW w:w="2179" w:type="dxa"/>
          </w:tcPr>
          <w:p w14:paraId="6761AC7F" w14:textId="22F987BF" w:rsidR="00646B12" w:rsidRPr="00646B12" w:rsidRDefault="00646B12" w:rsidP="00646B12">
            <w:pPr>
              <w:ind w:firstLine="0"/>
            </w:pPr>
            <w:r>
              <w:t>McGinnis</w:t>
            </w:r>
          </w:p>
        </w:tc>
        <w:tc>
          <w:tcPr>
            <w:tcW w:w="2179" w:type="dxa"/>
          </w:tcPr>
          <w:p w14:paraId="29238338" w14:textId="59D968CD" w:rsidR="00646B12" w:rsidRPr="00646B12" w:rsidRDefault="00646B12" w:rsidP="00646B12">
            <w:pPr>
              <w:ind w:firstLine="0"/>
            </w:pPr>
            <w:r>
              <w:t>C. Mitchell</w:t>
            </w:r>
          </w:p>
        </w:tc>
        <w:tc>
          <w:tcPr>
            <w:tcW w:w="2180" w:type="dxa"/>
          </w:tcPr>
          <w:p w14:paraId="526DB137" w14:textId="04966614" w:rsidR="00646B12" w:rsidRPr="00646B12" w:rsidRDefault="00646B12" w:rsidP="00646B12">
            <w:pPr>
              <w:ind w:firstLine="0"/>
            </w:pPr>
            <w:r>
              <w:t>D. Mitchell</w:t>
            </w:r>
          </w:p>
        </w:tc>
      </w:tr>
      <w:tr w:rsidR="00646B12" w:rsidRPr="00646B12" w14:paraId="6ACD627F" w14:textId="77777777" w:rsidTr="00646B12">
        <w:tc>
          <w:tcPr>
            <w:tcW w:w="2179" w:type="dxa"/>
          </w:tcPr>
          <w:p w14:paraId="597F1642" w14:textId="18D6CC6F" w:rsidR="00646B12" w:rsidRPr="00646B12" w:rsidRDefault="00646B12" w:rsidP="00646B12">
            <w:pPr>
              <w:ind w:firstLine="0"/>
            </w:pPr>
            <w:r>
              <w:t>J. Moore</w:t>
            </w:r>
          </w:p>
        </w:tc>
        <w:tc>
          <w:tcPr>
            <w:tcW w:w="2179" w:type="dxa"/>
          </w:tcPr>
          <w:p w14:paraId="7B85BC30" w14:textId="036D7686" w:rsidR="00646B12" w:rsidRPr="00646B12" w:rsidRDefault="00646B12" w:rsidP="00646B12">
            <w:pPr>
              <w:ind w:firstLine="0"/>
            </w:pPr>
            <w:r>
              <w:t>T. Moore</w:t>
            </w:r>
          </w:p>
        </w:tc>
        <w:tc>
          <w:tcPr>
            <w:tcW w:w="2180" w:type="dxa"/>
          </w:tcPr>
          <w:p w14:paraId="549171F3" w14:textId="1968AF00" w:rsidR="00646B12" w:rsidRPr="00646B12" w:rsidRDefault="00646B12" w:rsidP="00646B12">
            <w:pPr>
              <w:ind w:firstLine="0"/>
            </w:pPr>
            <w:r>
              <w:t>Morgan</w:t>
            </w:r>
          </w:p>
        </w:tc>
      </w:tr>
      <w:tr w:rsidR="00646B12" w:rsidRPr="00646B12" w14:paraId="4EA69B94" w14:textId="77777777" w:rsidTr="00646B12">
        <w:tc>
          <w:tcPr>
            <w:tcW w:w="2179" w:type="dxa"/>
          </w:tcPr>
          <w:p w14:paraId="64489F91" w14:textId="600E4EF1" w:rsidR="00646B12" w:rsidRPr="00646B12" w:rsidRDefault="00646B12" w:rsidP="00646B12">
            <w:pPr>
              <w:ind w:firstLine="0"/>
            </w:pPr>
            <w:r>
              <w:t>Moss</w:t>
            </w:r>
          </w:p>
        </w:tc>
        <w:tc>
          <w:tcPr>
            <w:tcW w:w="2179" w:type="dxa"/>
          </w:tcPr>
          <w:p w14:paraId="511E5A36" w14:textId="1FF75961" w:rsidR="00646B12" w:rsidRPr="00646B12" w:rsidRDefault="00646B12" w:rsidP="00646B12">
            <w:pPr>
              <w:ind w:firstLine="0"/>
            </w:pPr>
            <w:r>
              <w:t>Neese</w:t>
            </w:r>
          </w:p>
        </w:tc>
        <w:tc>
          <w:tcPr>
            <w:tcW w:w="2180" w:type="dxa"/>
          </w:tcPr>
          <w:p w14:paraId="1477AFF9" w14:textId="6F2CB24E" w:rsidR="00646B12" w:rsidRPr="00646B12" w:rsidRDefault="00646B12" w:rsidP="00646B12">
            <w:pPr>
              <w:ind w:firstLine="0"/>
            </w:pPr>
            <w:r>
              <w:t>B. Newton</w:t>
            </w:r>
          </w:p>
        </w:tc>
      </w:tr>
      <w:tr w:rsidR="00646B12" w:rsidRPr="00646B12" w14:paraId="3563D9B3" w14:textId="77777777" w:rsidTr="00646B12">
        <w:tc>
          <w:tcPr>
            <w:tcW w:w="2179" w:type="dxa"/>
          </w:tcPr>
          <w:p w14:paraId="68AB587A" w14:textId="20C152E6" w:rsidR="00646B12" w:rsidRPr="00646B12" w:rsidRDefault="00646B12" w:rsidP="00646B12">
            <w:pPr>
              <w:ind w:firstLine="0"/>
            </w:pPr>
            <w:r>
              <w:t>Oremus</w:t>
            </w:r>
          </w:p>
        </w:tc>
        <w:tc>
          <w:tcPr>
            <w:tcW w:w="2179" w:type="dxa"/>
          </w:tcPr>
          <w:p w14:paraId="106E26C0" w14:textId="3395FF12" w:rsidR="00646B12" w:rsidRPr="00646B12" w:rsidRDefault="00646B12" w:rsidP="00646B12">
            <w:pPr>
              <w:ind w:firstLine="0"/>
            </w:pPr>
            <w:r>
              <w:t>Pace</w:t>
            </w:r>
          </w:p>
        </w:tc>
        <w:tc>
          <w:tcPr>
            <w:tcW w:w="2180" w:type="dxa"/>
          </w:tcPr>
          <w:p w14:paraId="6CD152D6" w14:textId="1C673440" w:rsidR="00646B12" w:rsidRPr="00646B12" w:rsidRDefault="00646B12" w:rsidP="00646B12">
            <w:pPr>
              <w:ind w:firstLine="0"/>
            </w:pPr>
            <w:r>
              <w:t>Pedalino</w:t>
            </w:r>
          </w:p>
        </w:tc>
      </w:tr>
      <w:tr w:rsidR="00646B12" w:rsidRPr="00646B12" w14:paraId="480C5067" w14:textId="77777777" w:rsidTr="00646B12">
        <w:tc>
          <w:tcPr>
            <w:tcW w:w="2179" w:type="dxa"/>
          </w:tcPr>
          <w:p w14:paraId="52A3688A" w14:textId="3E4C4581" w:rsidR="00646B12" w:rsidRPr="00646B12" w:rsidRDefault="00646B12" w:rsidP="00646B12">
            <w:pPr>
              <w:ind w:firstLine="0"/>
            </w:pPr>
            <w:r>
              <w:t>Pope</w:t>
            </w:r>
          </w:p>
        </w:tc>
        <w:tc>
          <w:tcPr>
            <w:tcW w:w="2179" w:type="dxa"/>
          </w:tcPr>
          <w:p w14:paraId="61EE5F08" w14:textId="0F133FEE" w:rsidR="00646B12" w:rsidRPr="00646B12" w:rsidRDefault="00646B12" w:rsidP="00646B12">
            <w:pPr>
              <w:ind w:firstLine="0"/>
            </w:pPr>
            <w:r>
              <w:t>Rankin</w:t>
            </w:r>
          </w:p>
        </w:tc>
        <w:tc>
          <w:tcPr>
            <w:tcW w:w="2180" w:type="dxa"/>
          </w:tcPr>
          <w:p w14:paraId="10C09B23" w14:textId="70884DAC" w:rsidR="00646B12" w:rsidRPr="00646B12" w:rsidRDefault="00646B12" w:rsidP="00646B12">
            <w:pPr>
              <w:ind w:firstLine="0"/>
            </w:pPr>
            <w:r>
              <w:t>Reese</w:t>
            </w:r>
          </w:p>
        </w:tc>
      </w:tr>
      <w:tr w:rsidR="00646B12" w:rsidRPr="00646B12" w14:paraId="78BB06AE" w14:textId="77777777" w:rsidTr="00646B12">
        <w:tc>
          <w:tcPr>
            <w:tcW w:w="2179" w:type="dxa"/>
          </w:tcPr>
          <w:p w14:paraId="1B754C39" w14:textId="3818B2E0" w:rsidR="00646B12" w:rsidRPr="00646B12" w:rsidRDefault="00646B12" w:rsidP="00646B12">
            <w:pPr>
              <w:ind w:firstLine="0"/>
            </w:pPr>
            <w:r>
              <w:t>Rivers</w:t>
            </w:r>
          </w:p>
        </w:tc>
        <w:tc>
          <w:tcPr>
            <w:tcW w:w="2179" w:type="dxa"/>
          </w:tcPr>
          <w:p w14:paraId="7DF9E126" w14:textId="26930ABA" w:rsidR="00646B12" w:rsidRPr="00646B12" w:rsidRDefault="00646B12" w:rsidP="00646B12">
            <w:pPr>
              <w:ind w:firstLine="0"/>
            </w:pPr>
            <w:r>
              <w:t>Robbins</w:t>
            </w:r>
          </w:p>
        </w:tc>
        <w:tc>
          <w:tcPr>
            <w:tcW w:w="2180" w:type="dxa"/>
          </w:tcPr>
          <w:p w14:paraId="763F62B7" w14:textId="720F42C1" w:rsidR="00646B12" w:rsidRPr="00646B12" w:rsidRDefault="00646B12" w:rsidP="00646B12">
            <w:pPr>
              <w:ind w:firstLine="0"/>
            </w:pPr>
            <w:r>
              <w:t>Rose</w:t>
            </w:r>
          </w:p>
        </w:tc>
      </w:tr>
      <w:tr w:rsidR="00646B12" w:rsidRPr="00646B12" w14:paraId="77A7E6A9" w14:textId="77777777" w:rsidTr="00646B12">
        <w:tc>
          <w:tcPr>
            <w:tcW w:w="2179" w:type="dxa"/>
          </w:tcPr>
          <w:p w14:paraId="39FC3952" w14:textId="4E80E75D" w:rsidR="00646B12" w:rsidRPr="00646B12" w:rsidRDefault="00646B12" w:rsidP="00646B12">
            <w:pPr>
              <w:ind w:firstLine="0"/>
            </w:pPr>
            <w:r>
              <w:t>Rutherford</w:t>
            </w:r>
          </w:p>
        </w:tc>
        <w:tc>
          <w:tcPr>
            <w:tcW w:w="2179" w:type="dxa"/>
          </w:tcPr>
          <w:p w14:paraId="1C2FDF39" w14:textId="4238C15D" w:rsidR="00646B12" w:rsidRPr="00646B12" w:rsidRDefault="00646B12" w:rsidP="00646B12">
            <w:pPr>
              <w:ind w:firstLine="0"/>
            </w:pPr>
            <w:r>
              <w:t>Schuessler</w:t>
            </w:r>
          </w:p>
        </w:tc>
        <w:tc>
          <w:tcPr>
            <w:tcW w:w="2180" w:type="dxa"/>
          </w:tcPr>
          <w:p w14:paraId="73935EC7" w14:textId="165ED9D0" w:rsidR="00646B12" w:rsidRPr="00646B12" w:rsidRDefault="00646B12" w:rsidP="00646B12">
            <w:pPr>
              <w:ind w:firstLine="0"/>
            </w:pPr>
            <w:r>
              <w:t>Scott</w:t>
            </w:r>
          </w:p>
        </w:tc>
      </w:tr>
      <w:tr w:rsidR="00646B12" w:rsidRPr="00646B12" w14:paraId="64DEA786" w14:textId="77777777" w:rsidTr="00646B12">
        <w:tc>
          <w:tcPr>
            <w:tcW w:w="2179" w:type="dxa"/>
          </w:tcPr>
          <w:p w14:paraId="7F48D0A9" w14:textId="4FD6CFE9" w:rsidR="00646B12" w:rsidRPr="00646B12" w:rsidRDefault="00646B12" w:rsidP="00646B12">
            <w:pPr>
              <w:ind w:firstLine="0"/>
            </w:pPr>
            <w:r>
              <w:t>Sessions</w:t>
            </w:r>
          </w:p>
        </w:tc>
        <w:tc>
          <w:tcPr>
            <w:tcW w:w="2179" w:type="dxa"/>
          </w:tcPr>
          <w:p w14:paraId="2779D98F" w14:textId="7EF30531" w:rsidR="00646B12" w:rsidRPr="00646B12" w:rsidRDefault="00646B12" w:rsidP="00646B12">
            <w:pPr>
              <w:ind w:firstLine="0"/>
            </w:pPr>
            <w:r>
              <w:t>G. M. Smith</w:t>
            </w:r>
          </w:p>
        </w:tc>
        <w:tc>
          <w:tcPr>
            <w:tcW w:w="2180" w:type="dxa"/>
          </w:tcPr>
          <w:p w14:paraId="089C07AA" w14:textId="4C1B2A0D" w:rsidR="00646B12" w:rsidRPr="00646B12" w:rsidRDefault="00646B12" w:rsidP="00646B12">
            <w:pPr>
              <w:ind w:firstLine="0"/>
            </w:pPr>
            <w:r>
              <w:t>M. M. Smith</w:t>
            </w:r>
          </w:p>
        </w:tc>
      </w:tr>
      <w:tr w:rsidR="00646B12" w:rsidRPr="00646B12" w14:paraId="15AD4066" w14:textId="77777777" w:rsidTr="00646B12">
        <w:tc>
          <w:tcPr>
            <w:tcW w:w="2179" w:type="dxa"/>
          </w:tcPr>
          <w:p w14:paraId="4CCDA44F" w14:textId="49291B4D" w:rsidR="00646B12" w:rsidRPr="00646B12" w:rsidRDefault="00646B12" w:rsidP="00646B12">
            <w:pPr>
              <w:ind w:firstLine="0"/>
            </w:pPr>
            <w:r>
              <w:t>Stavrinakis</w:t>
            </w:r>
          </w:p>
        </w:tc>
        <w:tc>
          <w:tcPr>
            <w:tcW w:w="2179" w:type="dxa"/>
          </w:tcPr>
          <w:p w14:paraId="0825425E" w14:textId="49092600" w:rsidR="00646B12" w:rsidRPr="00646B12" w:rsidRDefault="00646B12" w:rsidP="00646B12">
            <w:pPr>
              <w:ind w:firstLine="0"/>
            </w:pPr>
            <w:r>
              <w:t>Taylor</w:t>
            </w:r>
          </w:p>
        </w:tc>
        <w:tc>
          <w:tcPr>
            <w:tcW w:w="2180" w:type="dxa"/>
          </w:tcPr>
          <w:p w14:paraId="186FD78F" w14:textId="7F039D58" w:rsidR="00646B12" w:rsidRPr="00646B12" w:rsidRDefault="00646B12" w:rsidP="00646B12">
            <w:pPr>
              <w:ind w:firstLine="0"/>
            </w:pPr>
            <w:r>
              <w:t>Teeple</w:t>
            </w:r>
          </w:p>
        </w:tc>
      </w:tr>
      <w:tr w:rsidR="00646B12" w:rsidRPr="00646B12" w14:paraId="617F153E" w14:textId="77777777" w:rsidTr="00646B12">
        <w:tc>
          <w:tcPr>
            <w:tcW w:w="2179" w:type="dxa"/>
          </w:tcPr>
          <w:p w14:paraId="328C4C6B" w14:textId="48B846E2" w:rsidR="00646B12" w:rsidRPr="00646B12" w:rsidRDefault="00646B12" w:rsidP="00646B12">
            <w:pPr>
              <w:ind w:firstLine="0"/>
            </w:pPr>
            <w:r>
              <w:t>Terribile</w:t>
            </w:r>
          </w:p>
        </w:tc>
        <w:tc>
          <w:tcPr>
            <w:tcW w:w="2179" w:type="dxa"/>
          </w:tcPr>
          <w:p w14:paraId="4B5C63A9" w14:textId="60842723" w:rsidR="00646B12" w:rsidRPr="00646B12" w:rsidRDefault="00646B12" w:rsidP="00646B12">
            <w:pPr>
              <w:ind w:firstLine="0"/>
            </w:pPr>
            <w:r>
              <w:t>Vaughan</w:t>
            </w:r>
          </w:p>
        </w:tc>
        <w:tc>
          <w:tcPr>
            <w:tcW w:w="2180" w:type="dxa"/>
          </w:tcPr>
          <w:p w14:paraId="32682C7A" w14:textId="48DE5E27" w:rsidR="00646B12" w:rsidRPr="00646B12" w:rsidRDefault="00646B12" w:rsidP="00646B12">
            <w:pPr>
              <w:ind w:firstLine="0"/>
            </w:pPr>
            <w:r>
              <w:t>Waters</w:t>
            </w:r>
          </w:p>
        </w:tc>
      </w:tr>
      <w:tr w:rsidR="00646B12" w:rsidRPr="00646B12" w14:paraId="7B1A5042" w14:textId="77777777" w:rsidTr="00646B12">
        <w:tc>
          <w:tcPr>
            <w:tcW w:w="2179" w:type="dxa"/>
          </w:tcPr>
          <w:p w14:paraId="635ECBF4" w14:textId="15CEE25A" w:rsidR="00646B12" w:rsidRPr="00646B12" w:rsidRDefault="00646B12" w:rsidP="00646B12">
            <w:pPr>
              <w:ind w:firstLine="0"/>
            </w:pPr>
            <w:r>
              <w:t>Weeks</w:t>
            </w:r>
          </w:p>
        </w:tc>
        <w:tc>
          <w:tcPr>
            <w:tcW w:w="2179" w:type="dxa"/>
          </w:tcPr>
          <w:p w14:paraId="46C34714" w14:textId="3CCE448D" w:rsidR="00646B12" w:rsidRPr="00646B12" w:rsidRDefault="00646B12" w:rsidP="00646B12">
            <w:pPr>
              <w:ind w:firstLine="0"/>
            </w:pPr>
            <w:r>
              <w:t>Wetmore</w:t>
            </w:r>
          </w:p>
        </w:tc>
        <w:tc>
          <w:tcPr>
            <w:tcW w:w="2180" w:type="dxa"/>
          </w:tcPr>
          <w:p w14:paraId="4C8A9245" w14:textId="5028B55B" w:rsidR="00646B12" w:rsidRPr="00646B12" w:rsidRDefault="00646B12" w:rsidP="00646B12">
            <w:pPr>
              <w:ind w:firstLine="0"/>
            </w:pPr>
            <w:r>
              <w:t>White</w:t>
            </w:r>
          </w:p>
        </w:tc>
      </w:tr>
      <w:tr w:rsidR="00646B12" w:rsidRPr="00646B12" w14:paraId="0EC7EC29" w14:textId="77777777" w:rsidTr="00646B12">
        <w:tc>
          <w:tcPr>
            <w:tcW w:w="2179" w:type="dxa"/>
          </w:tcPr>
          <w:p w14:paraId="3B85E319" w14:textId="44C23F9F" w:rsidR="00646B12" w:rsidRPr="00646B12" w:rsidRDefault="00646B12" w:rsidP="00646B12">
            <w:pPr>
              <w:keepNext/>
              <w:ind w:firstLine="0"/>
            </w:pPr>
            <w:r>
              <w:t>Whitmire</w:t>
            </w:r>
          </w:p>
        </w:tc>
        <w:tc>
          <w:tcPr>
            <w:tcW w:w="2179" w:type="dxa"/>
          </w:tcPr>
          <w:p w14:paraId="1A65F7F2" w14:textId="6B0F8F40" w:rsidR="00646B12" w:rsidRPr="00646B12" w:rsidRDefault="00646B12" w:rsidP="00646B12">
            <w:pPr>
              <w:keepNext/>
              <w:ind w:firstLine="0"/>
            </w:pPr>
            <w:r>
              <w:t>Wickensimer</w:t>
            </w:r>
          </w:p>
        </w:tc>
        <w:tc>
          <w:tcPr>
            <w:tcW w:w="2180" w:type="dxa"/>
          </w:tcPr>
          <w:p w14:paraId="54E5CBCA" w14:textId="4EF777F2" w:rsidR="00646B12" w:rsidRPr="00646B12" w:rsidRDefault="00646B12" w:rsidP="00646B12">
            <w:pPr>
              <w:keepNext/>
              <w:ind w:firstLine="0"/>
            </w:pPr>
            <w:r>
              <w:t>Williams</w:t>
            </w:r>
          </w:p>
        </w:tc>
      </w:tr>
      <w:tr w:rsidR="00646B12" w:rsidRPr="00646B12" w14:paraId="286624DE" w14:textId="77777777" w:rsidTr="00646B12">
        <w:tc>
          <w:tcPr>
            <w:tcW w:w="2179" w:type="dxa"/>
          </w:tcPr>
          <w:p w14:paraId="26BBAA53" w14:textId="06C155C3" w:rsidR="00646B12" w:rsidRPr="00646B12" w:rsidRDefault="00646B12" w:rsidP="00646B12">
            <w:pPr>
              <w:keepNext/>
              <w:ind w:firstLine="0"/>
            </w:pPr>
            <w:r>
              <w:t>Willis</w:t>
            </w:r>
          </w:p>
        </w:tc>
        <w:tc>
          <w:tcPr>
            <w:tcW w:w="2179" w:type="dxa"/>
          </w:tcPr>
          <w:p w14:paraId="08820C4B" w14:textId="4203BAF5" w:rsidR="00646B12" w:rsidRPr="00646B12" w:rsidRDefault="00646B12" w:rsidP="00646B12">
            <w:pPr>
              <w:keepNext/>
              <w:ind w:firstLine="0"/>
            </w:pPr>
            <w:r>
              <w:t>Wooten</w:t>
            </w:r>
          </w:p>
        </w:tc>
        <w:tc>
          <w:tcPr>
            <w:tcW w:w="2180" w:type="dxa"/>
          </w:tcPr>
          <w:p w14:paraId="001E606F" w14:textId="24282DC9" w:rsidR="00646B12" w:rsidRPr="00646B12" w:rsidRDefault="00646B12" w:rsidP="00646B12">
            <w:pPr>
              <w:keepNext/>
              <w:ind w:firstLine="0"/>
            </w:pPr>
            <w:r>
              <w:t>Yow</w:t>
            </w:r>
          </w:p>
        </w:tc>
      </w:tr>
    </w:tbl>
    <w:p w14:paraId="7661C480" w14:textId="77777777" w:rsidR="00646B12" w:rsidRDefault="00646B12" w:rsidP="00646B12"/>
    <w:p w14:paraId="27CEA15B" w14:textId="1FBC676D" w:rsidR="00646B12" w:rsidRDefault="00646B12" w:rsidP="00646B12">
      <w:pPr>
        <w:jc w:val="center"/>
        <w:rPr>
          <w:b/>
        </w:rPr>
      </w:pPr>
      <w:r w:rsidRPr="00646B12">
        <w:rPr>
          <w:b/>
        </w:rPr>
        <w:t>Total--114</w:t>
      </w:r>
    </w:p>
    <w:p w14:paraId="2142BF0F" w14:textId="77777777" w:rsidR="00646B12" w:rsidRDefault="00646B12" w:rsidP="00646B12">
      <w:pPr>
        <w:jc w:val="center"/>
        <w:rPr>
          <w:b/>
        </w:rPr>
      </w:pPr>
    </w:p>
    <w:p w14:paraId="33DEE0A3" w14:textId="77777777" w:rsidR="00646B12" w:rsidRDefault="00646B12" w:rsidP="00646B12">
      <w:pPr>
        <w:ind w:firstLine="0"/>
      </w:pPr>
      <w:r w:rsidRPr="00646B12">
        <w:t xml:space="preserve"> </w:t>
      </w:r>
      <w:r>
        <w:t>Those who voted in the negative are:</w:t>
      </w:r>
    </w:p>
    <w:p w14:paraId="6442841C" w14:textId="77777777" w:rsidR="00646B12" w:rsidRDefault="00646B12" w:rsidP="00646B12"/>
    <w:p w14:paraId="1DC9D83C" w14:textId="77777777" w:rsidR="00646B12" w:rsidRDefault="00646B12" w:rsidP="00646B12">
      <w:pPr>
        <w:jc w:val="center"/>
        <w:rPr>
          <w:b/>
        </w:rPr>
      </w:pPr>
      <w:r w:rsidRPr="00646B12">
        <w:rPr>
          <w:b/>
        </w:rPr>
        <w:t>Total--0</w:t>
      </w:r>
    </w:p>
    <w:p w14:paraId="58E16778" w14:textId="63792FB7" w:rsidR="00646B12" w:rsidRDefault="00646B12" w:rsidP="00646B12">
      <w:pPr>
        <w:jc w:val="center"/>
        <w:rPr>
          <w:b/>
        </w:rPr>
      </w:pPr>
    </w:p>
    <w:p w14:paraId="04881FF8" w14:textId="77777777" w:rsidR="00646B12" w:rsidRDefault="00646B12" w:rsidP="00646B12">
      <w:r>
        <w:t xml:space="preserve">Section 19 was adopted. </w:t>
      </w:r>
    </w:p>
    <w:p w14:paraId="66D9DFA8" w14:textId="77777777" w:rsidR="00646B12" w:rsidRDefault="00646B12" w:rsidP="00646B12"/>
    <w:p w14:paraId="77B4C72A" w14:textId="77777777" w:rsidR="00646B12" w:rsidRDefault="00646B12" w:rsidP="00646B12">
      <w:pPr>
        <w:keepNext/>
        <w:jc w:val="center"/>
        <w:rPr>
          <w:b/>
        </w:rPr>
      </w:pPr>
      <w:r w:rsidRPr="00646B12">
        <w:rPr>
          <w:b/>
        </w:rPr>
        <w:t>SECTION 25--ADOPTED</w:t>
      </w:r>
    </w:p>
    <w:p w14:paraId="516AB703" w14:textId="6D499B54" w:rsidR="00646B12" w:rsidRDefault="00646B12" w:rsidP="00646B12">
      <w:pPr>
        <w:jc w:val="center"/>
        <w:rPr>
          <w:b/>
        </w:rPr>
      </w:pPr>
    </w:p>
    <w:p w14:paraId="753F32B3" w14:textId="77777777" w:rsidR="00646B12" w:rsidRPr="00F905A9" w:rsidRDefault="00646B12" w:rsidP="00646B12">
      <w:pPr>
        <w:widowControl w:val="0"/>
        <w:rPr>
          <w:snapToGrid w:val="0"/>
        </w:rPr>
      </w:pPr>
      <w:r w:rsidRPr="00F905A9">
        <w:rPr>
          <w:snapToGrid w:val="0"/>
        </w:rPr>
        <w:t>Rep. CROMER proposed the following Amendment No. 107 (Doc Name h:\legwork\house\amend\h-wm\012\tri county tech system .docx), which was tabled:</w:t>
      </w:r>
    </w:p>
    <w:p w14:paraId="05FBCA08" w14:textId="77777777" w:rsidR="00646B12" w:rsidRPr="00F905A9" w:rsidRDefault="00646B12" w:rsidP="00646B12">
      <w:pPr>
        <w:widowControl w:val="0"/>
        <w:rPr>
          <w:snapToGrid w:val="0"/>
        </w:rPr>
      </w:pPr>
      <w:r w:rsidRPr="00F905A9">
        <w:rPr>
          <w:snapToGrid w:val="0"/>
        </w:rPr>
        <w:t>Amend the bill, as and if amended, Part IB, Section 25, STATE BOARD FOR TECHNICAL &amp; COMPREHENSIVE EDUCATION, page 361, after line 2, by adding an appropriately numbered proviso to read:</w:t>
      </w:r>
    </w:p>
    <w:p w14:paraId="27824383" w14:textId="77777777" w:rsidR="00646B12" w:rsidRPr="00F905A9" w:rsidRDefault="00646B12" w:rsidP="00646B12">
      <w:pPr>
        <w:widowControl w:val="0"/>
        <w:rPr>
          <w:snapToGrid w:val="0"/>
        </w:rPr>
      </w:pPr>
      <w:r w:rsidRPr="00F905A9">
        <w:rPr>
          <w:snapToGrid w:val="0"/>
        </w:rPr>
        <w:t>/</w:t>
      </w:r>
      <w:r w:rsidRPr="00F905A9">
        <w:rPr>
          <w:i/>
          <w:snapToGrid w:val="0"/>
          <w:u w:val="single"/>
        </w:rPr>
        <w:t xml:space="preserve"> (TECH: Tri-County Technical School)  The State Board for Technical and Comprehensive Education Shall reduce the amount of recurring funds appropriated to Tri-County Technical School to $1.  </w:t>
      </w:r>
      <w:r w:rsidRPr="00F905A9">
        <w:rPr>
          <w:snapToGrid w:val="0"/>
        </w:rPr>
        <w:t>/</w:t>
      </w:r>
    </w:p>
    <w:p w14:paraId="4B64D1AE" w14:textId="77777777" w:rsidR="00646B12" w:rsidRPr="00F905A9" w:rsidRDefault="00646B12" w:rsidP="00646B12">
      <w:pPr>
        <w:widowControl w:val="0"/>
        <w:rPr>
          <w:snapToGrid w:val="0"/>
        </w:rPr>
      </w:pPr>
      <w:r w:rsidRPr="00F905A9">
        <w:rPr>
          <w:snapToGrid w:val="0"/>
        </w:rPr>
        <w:t>Renumber sections to conform.</w:t>
      </w:r>
    </w:p>
    <w:p w14:paraId="1850356F" w14:textId="77777777" w:rsidR="00646B12" w:rsidRDefault="00646B12" w:rsidP="00646B12">
      <w:pPr>
        <w:widowControl w:val="0"/>
      </w:pPr>
      <w:r w:rsidRPr="00F905A9">
        <w:rPr>
          <w:snapToGrid w:val="0"/>
        </w:rPr>
        <w:t>Amend totals and titles to conform.</w:t>
      </w:r>
    </w:p>
    <w:p w14:paraId="477CD702" w14:textId="581EAB67" w:rsidR="00646B12" w:rsidRDefault="00646B12" w:rsidP="00646B12">
      <w:pPr>
        <w:widowControl w:val="0"/>
      </w:pPr>
    </w:p>
    <w:p w14:paraId="1488F36B" w14:textId="77777777" w:rsidR="00646B12" w:rsidRDefault="00646B12" w:rsidP="00646B12">
      <w:r>
        <w:t>Rep. CROMER explained the amendment.</w:t>
      </w:r>
    </w:p>
    <w:p w14:paraId="175DB9A1" w14:textId="77777777" w:rsidR="00646B12" w:rsidRDefault="00646B12" w:rsidP="00646B12"/>
    <w:p w14:paraId="01406FB3" w14:textId="2009CA39" w:rsidR="00646B12" w:rsidRDefault="00646B12" w:rsidP="00646B12">
      <w:pPr>
        <w:keepNext/>
        <w:jc w:val="center"/>
        <w:rPr>
          <w:b/>
        </w:rPr>
      </w:pPr>
      <w:r w:rsidRPr="00646B12">
        <w:rPr>
          <w:b/>
        </w:rPr>
        <w:t>POINT OF ORDER</w:t>
      </w:r>
    </w:p>
    <w:p w14:paraId="3FF79DDE" w14:textId="6F75EB97" w:rsidR="00420B69" w:rsidRDefault="00420B69" w:rsidP="00420B69">
      <w:r>
        <w:t xml:space="preserve">Rep. WETMORE raised the Rule 5.3.B.1 Point of Order that Amendment No. 107 was not germane. </w:t>
      </w:r>
    </w:p>
    <w:p w14:paraId="6877BBA6" w14:textId="77777777" w:rsidR="00420B69" w:rsidRDefault="00420B69" w:rsidP="00420B69">
      <w:r>
        <w:t>SPEAKER SMITH overruled the Point of Order.</w:t>
      </w:r>
    </w:p>
    <w:p w14:paraId="4F5517EC" w14:textId="05D9340B" w:rsidR="00646B12" w:rsidRDefault="00646B12" w:rsidP="00420B69">
      <w:r>
        <w:t>Rep. CROMER continued speaking.</w:t>
      </w:r>
    </w:p>
    <w:p w14:paraId="4F1D37C3" w14:textId="77777777" w:rsidR="00420B69" w:rsidRDefault="00420B69" w:rsidP="00646B12"/>
    <w:p w14:paraId="663A44BF" w14:textId="78AE3B13" w:rsidR="00646B12" w:rsidRDefault="00646B12" w:rsidP="00646B12">
      <w:r>
        <w:t>Rep. CROMER spoke in favor of the amendment.</w:t>
      </w:r>
    </w:p>
    <w:p w14:paraId="58DABEA8" w14:textId="77777777" w:rsidR="00646B12" w:rsidRDefault="00646B12" w:rsidP="00646B12"/>
    <w:p w14:paraId="2112B6BF" w14:textId="2F966700" w:rsidR="00646B12" w:rsidRDefault="00646B12" w:rsidP="00646B12">
      <w:r>
        <w:t>Rep. HIOTT moved to table the amendment.</w:t>
      </w:r>
    </w:p>
    <w:p w14:paraId="12E88F0E" w14:textId="77777777" w:rsidR="00646B12" w:rsidRDefault="00646B12" w:rsidP="00646B12"/>
    <w:p w14:paraId="5349E049" w14:textId="77777777" w:rsidR="00646B12" w:rsidRDefault="00646B12" w:rsidP="00646B12">
      <w:r>
        <w:t>Rep. BEACH demanded the yeas and nays which were taken, resulting as follows:</w:t>
      </w:r>
    </w:p>
    <w:p w14:paraId="5C7A2E8B" w14:textId="542E208B" w:rsidR="00646B12" w:rsidRDefault="00646B12" w:rsidP="00646B12">
      <w:pPr>
        <w:jc w:val="center"/>
      </w:pPr>
      <w:bookmarkStart w:id="51" w:name="vote_start209"/>
      <w:bookmarkEnd w:id="51"/>
      <w:r>
        <w:t>Yeas 83; Nays 26</w:t>
      </w:r>
    </w:p>
    <w:p w14:paraId="7BF58B6E" w14:textId="77777777" w:rsidR="00646B12" w:rsidRDefault="00646B12" w:rsidP="00646B12">
      <w:pPr>
        <w:jc w:val="center"/>
      </w:pPr>
    </w:p>
    <w:p w14:paraId="0512DE3C"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531F3107" w14:textId="77777777" w:rsidTr="00646B12">
        <w:tc>
          <w:tcPr>
            <w:tcW w:w="2179" w:type="dxa"/>
          </w:tcPr>
          <w:p w14:paraId="7386E990" w14:textId="48FB0E91" w:rsidR="00646B12" w:rsidRPr="00646B12" w:rsidRDefault="00646B12" w:rsidP="00646B12">
            <w:pPr>
              <w:keepNext/>
              <w:ind w:firstLine="0"/>
            </w:pPr>
            <w:r>
              <w:t>Alexander</w:t>
            </w:r>
          </w:p>
        </w:tc>
        <w:tc>
          <w:tcPr>
            <w:tcW w:w="2179" w:type="dxa"/>
          </w:tcPr>
          <w:p w14:paraId="19BB2117" w14:textId="626AAEEF" w:rsidR="00646B12" w:rsidRPr="00646B12" w:rsidRDefault="00646B12" w:rsidP="00646B12">
            <w:pPr>
              <w:keepNext/>
              <w:ind w:firstLine="0"/>
            </w:pPr>
            <w:r>
              <w:t>Anderson</w:t>
            </w:r>
          </w:p>
        </w:tc>
        <w:tc>
          <w:tcPr>
            <w:tcW w:w="2180" w:type="dxa"/>
          </w:tcPr>
          <w:p w14:paraId="3AF138DC" w14:textId="31C5F3FF" w:rsidR="00646B12" w:rsidRPr="00646B12" w:rsidRDefault="00646B12" w:rsidP="00646B12">
            <w:pPr>
              <w:keepNext/>
              <w:ind w:firstLine="0"/>
            </w:pPr>
            <w:r>
              <w:t>Bailey</w:t>
            </w:r>
          </w:p>
        </w:tc>
      </w:tr>
      <w:tr w:rsidR="00646B12" w:rsidRPr="00646B12" w14:paraId="6B6A366E" w14:textId="77777777" w:rsidTr="00646B12">
        <w:tc>
          <w:tcPr>
            <w:tcW w:w="2179" w:type="dxa"/>
          </w:tcPr>
          <w:p w14:paraId="6EA8C2F7" w14:textId="122E4A11" w:rsidR="00646B12" w:rsidRPr="00646B12" w:rsidRDefault="00646B12" w:rsidP="00646B12">
            <w:pPr>
              <w:ind w:firstLine="0"/>
            </w:pPr>
            <w:r>
              <w:t>Bamberg</w:t>
            </w:r>
          </w:p>
        </w:tc>
        <w:tc>
          <w:tcPr>
            <w:tcW w:w="2179" w:type="dxa"/>
          </w:tcPr>
          <w:p w14:paraId="5B4C6D5F" w14:textId="14DC2C25" w:rsidR="00646B12" w:rsidRPr="00646B12" w:rsidRDefault="00646B12" w:rsidP="00646B12">
            <w:pPr>
              <w:ind w:firstLine="0"/>
            </w:pPr>
            <w:r>
              <w:t>Bannister</w:t>
            </w:r>
          </w:p>
        </w:tc>
        <w:tc>
          <w:tcPr>
            <w:tcW w:w="2180" w:type="dxa"/>
          </w:tcPr>
          <w:p w14:paraId="1E0CC83B" w14:textId="5D96433C" w:rsidR="00646B12" w:rsidRPr="00646B12" w:rsidRDefault="00646B12" w:rsidP="00646B12">
            <w:pPr>
              <w:ind w:firstLine="0"/>
            </w:pPr>
            <w:r>
              <w:t>Bauer</w:t>
            </w:r>
          </w:p>
        </w:tc>
      </w:tr>
      <w:tr w:rsidR="00646B12" w:rsidRPr="00646B12" w14:paraId="5BF19227" w14:textId="77777777" w:rsidTr="00646B12">
        <w:tc>
          <w:tcPr>
            <w:tcW w:w="2179" w:type="dxa"/>
          </w:tcPr>
          <w:p w14:paraId="64B7003C" w14:textId="689E2CB0" w:rsidR="00646B12" w:rsidRPr="00646B12" w:rsidRDefault="00646B12" w:rsidP="00646B12">
            <w:pPr>
              <w:ind w:firstLine="0"/>
            </w:pPr>
            <w:r>
              <w:t>Bernstein</w:t>
            </w:r>
          </w:p>
        </w:tc>
        <w:tc>
          <w:tcPr>
            <w:tcW w:w="2179" w:type="dxa"/>
          </w:tcPr>
          <w:p w14:paraId="5B90FBC0" w14:textId="17253841" w:rsidR="00646B12" w:rsidRPr="00646B12" w:rsidRDefault="00646B12" w:rsidP="00646B12">
            <w:pPr>
              <w:ind w:firstLine="0"/>
            </w:pPr>
            <w:r>
              <w:t>Bowers</w:t>
            </w:r>
          </w:p>
        </w:tc>
        <w:tc>
          <w:tcPr>
            <w:tcW w:w="2180" w:type="dxa"/>
          </w:tcPr>
          <w:p w14:paraId="6416DB8D" w14:textId="09EBC0B3" w:rsidR="00646B12" w:rsidRPr="00646B12" w:rsidRDefault="00646B12" w:rsidP="00646B12">
            <w:pPr>
              <w:ind w:firstLine="0"/>
            </w:pPr>
            <w:r>
              <w:t>Bradley</w:t>
            </w:r>
          </w:p>
        </w:tc>
      </w:tr>
      <w:tr w:rsidR="00646B12" w:rsidRPr="00646B12" w14:paraId="74ED519C" w14:textId="77777777" w:rsidTr="00646B12">
        <w:tc>
          <w:tcPr>
            <w:tcW w:w="2179" w:type="dxa"/>
          </w:tcPr>
          <w:p w14:paraId="5D80CB84" w14:textId="344C5783" w:rsidR="00646B12" w:rsidRPr="00646B12" w:rsidRDefault="00646B12" w:rsidP="00646B12">
            <w:pPr>
              <w:ind w:firstLine="0"/>
            </w:pPr>
            <w:r>
              <w:t>Brewer</w:t>
            </w:r>
          </w:p>
        </w:tc>
        <w:tc>
          <w:tcPr>
            <w:tcW w:w="2179" w:type="dxa"/>
          </w:tcPr>
          <w:p w14:paraId="310C6FA1" w14:textId="6FC6172D" w:rsidR="00646B12" w:rsidRPr="00646B12" w:rsidRDefault="00646B12" w:rsidP="00646B12">
            <w:pPr>
              <w:ind w:firstLine="0"/>
            </w:pPr>
            <w:r>
              <w:t>Brittain</w:t>
            </w:r>
          </w:p>
        </w:tc>
        <w:tc>
          <w:tcPr>
            <w:tcW w:w="2180" w:type="dxa"/>
          </w:tcPr>
          <w:p w14:paraId="452343D0" w14:textId="1D740A58" w:rsidR="00646B12" w:rsidRPr="00646B12" w:rsidRDefault="00646B12" w:rsidP="00646B12">
            <w:pPr>
              <w:ind w:firstLine="0"/>
            </w:pPr>
            <w:r>
              <w:t>Bustos</w:t>
            </w:r>
          </w:p>
        </w:tc>
      </w:tr>
      <w:tr w:rsidR="00646B12" w:rsidRPr="00646B12" w14:paraId="20BDDE70" w14:textId="77777777" w:rsidTr="00646B12">
        <w:tc>
          <w:tcPr>
            <w:tcW w:w="2179" w:type="dxa"/>
          </w:tcPr>
          <w:p w14:paraId="4F60BFB6" w14:textId="07BD8227" w:rsidR="00646B12" w:rsidRPr="00646B12" w:rsidRDefault="00646B12" w:rsidP="00646B12">
            <w:pPr>
              <w:ind w:firstLine="0"/>
            </w:pPr>
            <w:r>
              <w:t>Calhoon</w:t>
            </w:r>
          </w:p>
        </w:tc>
        <w:tc>
          <w:tcPr>
            <w:tcW w:w="2179" w:type="dxa"/>
          </w:tcPr>
          <w:p w14:paraId="4DA794A4" w14:textId="0C36BDC8" w:rsidR="00646B12" w:rsidRPr="00646B12" w:rsidRDefault="00646B12" w:rsidP="00646B12">
            <w:pPr>
              <w:ind w:firstLine="0"/>
            </w:pPr>
            <w:r>
              <w:t>Caskey</w:t>
            </w:r>
          </w:p>
        </w:tc>
        <w:tc>
          <w:tcPr>
            <w:tcW w:w="2180" w:type="dxa"/>
          </w:tcPr>
          <w:p w14:paraId="30FE2428" w14:textId="2B1B4A32" w:rsidR="00646B12" w:rsidRPr="00646B12" w:rsidRDefault="00646B12" w:rsidP="00646B12">
            <w:pPr>
              <w:ind w:firstLine="0"/>
            </w:pPr>
            <w:r>
              <w:t>Chapman</w:t>
            </w:r>
          </w:p>
        </w:tc>
      </w:tr>
      <w:tr w:rsidR="00646B12" w:rsidRPr="00646B12" w14:paraId="180006A0" w14:textId="77777777" w:rsidTr="00646B12">
        <w:tc>
          <w:tcPr>
            <w:tcW w:w="2179" w:type="dxa"/>
          </w:tcPr>
          <w:p w14:paraId="2F0B223D" w14:textId="50FA1DE7" w:rsidR="00646B12" w:rsidRPr="00646B12" w:rsidRDefault="00646B12" w:rsidP="00646B12">
            <w:pPr>
              <w:ind w:firstLine="0"/>
            </w:pPr>
            <w:r>
              <w:t>Clyburn</w:t>
            </w:r>
          </w:p>
        </w:tc>
        <w:tc>
          <w:tcPr>
            <w:tcW w:w="2179" w:type="dxa"/>
          </w:tcPr>
          <w:p w14:paraId="592D56CD" w14:textId="265A1A89" w:rsidR="00646B12" w:rsidRPr="00646B12" w:rsidRDefault="00646B12" w:rsidP="00646B12">
            <w:pPr>
              <w:ind w:firstLine="0"/>
            </w:pPr>
            <w:r>
              <w:t>Cobb-Hunter</w:t>
            </w:r>
          </w:p>
        </w:tc>
        <w:tc>
          <w:tcPr>
            <w:tcW w:w="2180" w:type="dxa"/>
          </w:tcPr>
          <w:p w14:paraId="3B67CBBE" w14:textId="69B8B7A8" w:rsidR="00646B12" w:rsidRPr="00646B12" w:rsidRDefault="00646B12" w:rsidP="00646B12">
            <w:pPr>
              <w:ind w:firstLine="0"/>
            </w:pPr>
            <w:r>
              <w:t>Collins</w:t>
            </w:r>
          </w:p>
        </w:tc>
      </w:tr>
      <w:tr w:rsidR="00646B12" w:rsidRPr="00646B12" w14:paraId="3F749DC6" w14:textId="77777777" w:rsidTr="00646B12">
        <w:tc>
          <w:tcPr>
            <w:tcW w:w="2179" w:type="dxa"/>
          </w:tcPr>
          <w:p w14:paraId="540AF05B" w14:textId="6E6AA994" w:rsidR="00646B12" w:rsidRPr="00646B12" w:rsidRDefault="00646B12" w:rsidP="00646B12">
            <w:pPr>
              <w:ind w:firstLine="0"/>
            </w:pPr>
            <w:r>
              <w:t>Cox</w:t>
            </w:r>
          </w:p>
        </w:tc>
        <w:tc>
          <w:tcPr>
            <w:tcW w:w="2179" w:type="dxa"/>
          </w:tcPr>
          <w:p w14:paraId="42B3B0CB" w14:textId="0CF89525" w:rsidR="00646B12" w:rsidRPr="00646B12" w:rsidRDefault="00646B12" w:rsidP="00646B12">
            <w:pPr>
              <w:ind w:firstLine="0"/>
            </w:pPr>
            <w:r>
              <w:t>Davis</w:t>
            </w:r>
          </w:p>
        </w:tc>
        <w:tc>
          <w:tcPr>
            <w:tcW w:w="2180" w:type="dxa"/>
          </w:tcPr>
          <w:p w14:paraId="02923E81" w14:textId="377E6204" w:rsidR="00646B12" w:rsidRPr="00646B12" w:rsidRDefault="00646B12" w:rsidP="00646B12">
            <w:pPr>
              <w:ind w:firstLine="0"/>
            </w:pPr>
            <w:r>
              <w:t>Dillard</w:t>
            </w:r>
          </w:p>
        </w:tc>
      </w:tr>
      <w:tr w:rsidR="00646B12" w:rsidRPr="00646B12" w14:paraId="06058EEB" w14:textId="77777777" w:rsidTr="00646B12">
        <w:tc>
          <w:tcPr>
            <w:tcW w:w="2179" w:type="dxa"/>
          </w:tcPr>
          <w:p w14:paraId="77D596A3" w14:textId="0683086D" w:rsidR="00646B12" w:rsidRPr="00646B12" w:rsidRDefault="00646B12" w:rsidP="00646B12">
            <w:pPr>
              <w:ind w:firstLine="0"/>
            </w:pPr>
            <w:r>
              <w:t>Erickson</w:t>
            </w:r>
          </w:p>
        </w:tc>
        <w:tc>
          <w:tcPr>
            <w:tcW w:w="2179" w:type="dxa"/>
          </w:tcPr>
          <w:p w14:paraId="5800D6A9" w14:textId="6BE6F052" w:rsidR="00646B12" w:rsidRPr="00646B12" w:rsidRDefault="00646B12" w:rsidP="00646B12">
            <w:pPr>
              <w:ind w:firstLine="0"/>
            </w:pPr>
            <w:r>
              <w:t>Forrest</w:t>
            </w:r>
          </w:p>
        </w:tc>
        <w:tc>
          <w:tcPr>
            <w:tcW w:w="2180" w:type="dxa"/>
          </w:tcPr>
          <w:p w14:paraId="3337FD84" w14:textId="159E78DF" w:rsidR="00646B12" w:rsidRPr="00646B12" w:rsidRDefault="00646B12" w:rsidP="00646B12">
            <w:pPr>
              <w:ind w:firstLine="0"/>
            </w:pPr>
            <w:r>
              <w:t>Gagnon</w:t>
            </w:r>
          </w:p>
        </w:tc>
      </w:tr>
      <w:tr w:rsidR="00646B12" w:rsidRPr="00646B12" w14:paraId="792090B8" w14:textId="77777777" w:rsidTr="00646B12">
        <w:tc>
          <w:tcPr>
            <w:tcW w:w="2179" w:type="dxa"/>
          </w:tcPr>
          <w:p w14:paraId="1E48784F" w14:textId="7B8FB8E2" w:rsidR="00646B12" w:rsidRPr="00646B12" w:rsidRDefault="00646B12" w:rsidP="00646B12">
            <w:pPr>
              <w:ind w:firstLine="0"/>
            </w:pPr>
            <w:r>
              <w:t>Garvin</w:t>
            </w:r>
          </w:p>
        </w:tc>
        <w:tc>
          <w:tcPr>
            <w:tcW w:w="2179" w:type="dxa"/>
          </w:tcPr>
          <w:p w14:paraId="5D3C253F" w14:textId="53B4A6F1" w:rsidR="00646B12" w:rsidRPr="00646B12" w:rsidRDefault="00646B12" w:rsidP="00646B12">
            <w:pPr>
              <w:ind w:firstLine="0"/>
            </w:pPr>
            <w:r>
              <w:t>Gatch</w:t>
            </w:r>
          </w:p>
        </w:tc>
        <w:tc>
          <w:tcPr>
            <w:tcW w:w="2180" w:type="dxa"/>
          </w:tcPr>
          <w:p w14:paraId="676DC4B7" w14:textId="54755AAB" w:rsidR="00646B12" w:rsidRPr="00646B12" w:rsidRDefault="00646B12" w:rsidP="00646B12">
            <w:pPr>
              <w:ind w:firstLine="0"/>
            </w:pPr>
            <w:r>
              <w:t>Gibson</w:t>
            </w:r>
          </w:p>
        </w:tc>
      </w:tr>
      <w:tr w:rsidR="00646B12" w:rsidRPr="00646B12" w14:paraId="6473FEBB" w14:textId="77777777" w:rsidTr="00646B12">
        <w:tc>
          <w:tcPr>
            <w:tcW w:w="2179" w:type="dxa"/>
          </w:tcPr>
          <w:p w14:paraId="715CE6CA" w14:textId="35243A46" w:rsidR="00646B12" w:rsidRPr="00646B12" w:rsidRDefault="00646B12" w:rsidP="00646B12">
            <w:pPr>
              <w:ind w:firstLine="0"/>
            </w:pPr>
            <w:r>
              <w:t>Gilliam</w:t>
            </w:r>
          </w:p>
        </w:tc>
        <w:tc>
          <w:tcPr>
            <w:tcW w:w="2179" w:type="dxa"/>
          </w:tcPr>
          <w:p w14:paraId="140ECEA5" w14:textId="49DC5556" w:rsidR="00646B12" w:rsidRPr="00646B12" w:rsidRDefault="00646B12" w:rsidP="00646B12">
            <w:pPr>
              <w:ind w:firstLine="0"/>
            </w:pPr>
            <w:r>
              <w:t>Gilliard</w:t>
            </w:r>
          </w:p>
        </w:tc>
        <w:tc>
          <w:tcPr>
            <w:tcW w:w="2180" w:type="dxa"/>
          </w:tcPr>
          <w:p w14:paraId="171A3BC7" w14:textId="24C2B024" w:rsidR="00646B12" w:rsidRPr="00646B12" w:rsidRDefault="00646B12" w:rsidP="00646B12">
            <w:pPr>
              <w:ind w:firstLine="0"/>
            </w:pPr>
            <w:r>
              <w:t>Govan</w:t>
            </w:r>
          </w:p>
        </w:tc>
      </w:tr>
      <w:tr w:rsidR="00646B12" w:rsidRPr="00646B12" w14:paraId="2F2A4A9C" w14:textId="77777777" w:rsidTr="00646B12">
        <w:tc>
          <w:tcPr>
            <w:tcW w:w="2179" w:type="dxa"/>
          </w:tcPr>
          <w:p w14:paraId="51004A0A" w14:textId="5BEC1E22" w:rsidR="00646B12" w:rsidRPr="00646B12" w:rsidRDefault="00646B12" w:rsidP="00646B12">
            <w:pPr>
              <w:ind w:firstLine="0"/>
            </w:pPr>
            <w:r>
              <w:t>Grant</w:t>
            </w:r>
          </w:p>
        </w:tc>
        <w:tc>
          <w:tcPr>
            <w:tcW w:w="2179" w:type="dxa"/>
          </w:tcPr>
          <w:p w14:paraId="13253003" w14:textId="0C4CDC04" w:rsidR="00646B12" w:rsidRPr="00646B12" w:rsidRDefault="00646B12" w:rsidP="00646B12">
            <w:pPr>
              <w:ind w:firstLine="0"/>
            </w:pPr>
            <w:r>
              <w:t>Guest</w:t>
            </w:r>
          </w:p>
        </w:tc>
        <w:tc>
          <w:tcPr>
            <w:tcW w:w="2180" w:type="dxa"/>
          </w:tcPr>
          <w:p w14:paraId="14AF966B" w14:textId="7BA13AE0" w:rsidR="00646B12" w:rsidRPr="00646B12" w:rsidRDefault="00646B12" w:rsidP="00646B12">
            <w:pPr>
              <w:ind w:firstLine="0"/>
            </w:pPr>
            <w:r>
              <w:t>Guffey</w:t>
            </w:r>
          </w:p>
        </w:tc>
      </w:tr>
      <w:tr w:rsidR="00646B12" w:rsidRPr="00646B12" w14:paraId="0D3E4F6F" w14:textId="77777777" w:rsidTr="00646B12">
        <w:tc>
          <w:tcPr>
            <w:tcW w:w="2179" w:type="dxa"/>
          </w:tcPr>
          <w:p w14:paraId="047CFDF2" w14:textId="735C90C4" w:rsidR="00646B12" w:rsidRPr="00646B12" w:rsidRDefault="00646B12" w:rsidP="00646B12">
            <w:pPr>
              <w:ind w:firstLine="0"/>
            </w:pPr>
            <w:r>
              <w:t>Haddon</w:t>
            </w:r>
          </w:p>
        </w:tc>
        <w:tc>
          <w:tcPr>
            <w:tcW w:w="2179" w:type="dxa"/>
          </w:tcPr>
          <w:p w14:paraId="4A26D407" w14:textId="412AB6E6" w:rsidR="00646B12" w:rsidRPr="00646B12" w:rsidRDefault="00646B12" w:rsidP="00646B12">
            <w:pPr>
              <w:ind w:firstLine="0"/>
            </w:pPr>
            <w:r>
              <w:t>Hager</w:t>
            </w:r>
          </w:p>
        </w:tc>
        <w:tc>
          <w:tcPr>
            <w:tcW w:w="2180" w:type="dxa"/>
          </w:tcPr>
          <w:p w14:paraId="4EA0E357" w14:textId="1EB76D99" w:rsidR="00646B12" w:rsidRPr="00646B12" w:rsidRDefault="00646B12" w:rsidP="00646B12">
            <w:pPr>
              <w:ind w:firstLine="0"/>
            </w:pPr>
            <w:r>
              <w:t>Hardee</w:t>
            </w:r>
          </w:p>
        </w:tc>
      </w:tr>
      <w:tr w:rsidR="00646B12" w:rsidRPr="00646B12" w14:paraId="6F845886" w14:textId="77777777" w:rsidTr="00646B12">
        <w:tc>
          <w:tcPr>
            <w:tcW w:w="2179" w:type="dxa"/>
          </w:tcPr>
          <w:p w14:paraId="2A7A0C19" w14:textId="7DF44A77" w:rsidR="00646B12" w:rsidRPr="00646B12" w:rsidRDefault="00646B12" w:rsidP="00646B12">
            <w:pPr>
              <w:ind w:firstLine="0"/>
            </w:pPr>
            <w:r>
              <w:t>Hartnett</w:t>
            </w:r>
          </w:p>
        </w:tc>
        <w:tc>
          <w:tcPr>
            <w:tcW w:w="2179" w:type="dxa"/>
          </w:tcPr>
          <w:p w14:paraId="272EEC75" w14:textId="1FD9A6CD" w:rsidR="00646B12" w:rsidRPr="00646B12" w:rsidRDefault="00646B12" w:rsidP="00646B12">
            <w:pPr>
              <w:ind w:firstLine="0"/>
            </w:pPr>
            <w:r>
              <w:t>Hartz</w:t>
            </w:r>
          </w:p>
        </w:tc>
        <w:tc>
          <w:tcPr>
            <w:tcW w:w="2180" w:type="dxa"/>
          </w:tcPr>
          <w:p w14:paraId="4E320205" w14:textId="7BE0CBC7" w:rsidR="00646B12" w:rsidRPr="00646B12" w:rsidRDefault="00646B12" w:rsidP="00646B12">
            <w:pPr>
              <w:ind w:firstLine="0"/>
            </w:pPr>
            <w:r>
              <w:t>Hayes</w:t>
            </w:r>
          </w:p>
        </w:tc>
      </w:tr>
      <w:tr w:rsidR="00646B12" w:rsidRPr="00646B12" w14:paraId="0F224BBC" w14:textId="77777777" w:rsidTr="00646B12">
        <w:tc>
          <w:tcPr>
            <w:tcW w:w="2179" w:type="dxa"/>
          </w:tcPr>
          <w:p w14:paraId="4344FD4C" w14:textId="79F6922B" w:rsidR="00646B12" w:rsidRPr="00646B12" w:rsidRDefault="00646B12" w:rsidP="00646B12">
            <w:pPr>
              <w:ind w:firstLine="0"/>
            </w:pPr>
            <w:r>
              <w:t>Henderson-Myers</w:t>
            </w:r>
          </w:p>
        </w:tc>
        <w:tc>
          <w:tcPr>
            <w:tcW w:w="2179" w:type="dxa"/>
          </w:tcPr>
          <w:p w14:paraId="48B626BF" w14:textId="035265A6" w:rsidR="00646B12" w:rsidRPr="00646B12" w:rsidRDefault="00646B12" w:rsidP="00646B12">
            <w:pPr>
              <w:ind w:firstLine="0"/>
            </w:pPr>
            <w:r>
              <w:t>Herbkersman</w:t>
            </w:r>
          </w:p>
        </w:tc>
        <w:tc>
          <w:tcPr>
            <w:tcW w:w="2180" w:type="dxa"/>
          </w:tcPr>
          <w:p w14:paraId="0EF95AEF" w14:textId="0B1245AF" w:rsidR="00646B12" w:rsidRPr="00646B12" w:rsidRDefault="00646B12" w:rsidP="00646B12">
            <w:pPr>
              <w:ind w:firstLine="0"/>
            </w:pPr>
            <w:r>
              <w:t>Hewitt</w:t>
            </w:r>
          </w:p>
        </w:tc>
      </w:tr>
      <w:tr w:rsidR="00646B12" w:rsidRPr="00646B12" w14:paraId="4EEC3A18" w14:textId="77777777" w:rsidTr="00646B12">
        <w:tc>
          <w:tcPr>
            <w:tcW w:w="2179" w:type="dxa"/>
          </w:tcPr>
          <w:p w14:paraId="31C014A9" w14:textId="5707FCC7" w:rsidR="00646B12" w:rsidRPr="00646B12" w:rsidRDefault="00646B12" w:rsidP="00646B12">
            <w:pPr>
              <w:ind w:firstLine="0"/>
            </w:pPr>
            <w:r>
              <w:t>Hiott</w:t>
            </w:r>
          </w:p>
        </w:tc>
        <w:tc>
          <w:tcPr>
            <w:tcW w:w="2179" w:type="dxa"/>
          </w:tcPr>
          <w:p w14:paraId="30E55510" w14:textId="68794396" w:rsidR="00646B12" w:rsidRPr="00646B12" w:rsidRDefault="00646B12" w:rsidP="00646B12">
            <w:pPr>
              <w:ind w:firstLine="0"/>
            </w:pPr>
            <w:r>
              <w:t>Hixon</w:t>
            </w:r>
          </w:p>
        </w:tc>
        <w:tc>
          <w:tcPr>
            <w:tcW w:w="2180" w:type="dxa"/>
          </w:tcPr>
          <w:p w14:paraId="68FD0D18" w14:textId="0F22B23A" w:rsidR="00646B12" w:rsidRPr="00646B12" w:rsidRDefault="00646B12" w:rsidP="00646B12">
            <w:pPr>
              <w:ind w:firstLine="0"/>
            </w:pPr>
            <w:r>
              <w:t>Holman</w:t>
            </w:r>
          </w:p>
        </w:tc>
      </w:tr>
      <w:tr w:rsidR="00646B12" w:rsidRPr="00646B12" w14:paraId="3BED9D08" w14:textId="77777777" w:rsidTr="00646B12">
        <w:tc>
          <w:tcPr>
            <w:tcW w:w="2179" w:type="dxa"/>
          </w:tcPr>
          <w:p w14:paraId="577D8588" w14:textId="411C21A7" w:rsidR="00646B12" w:rsidRPr="00646B12" w:rsidRDefault="00646B12" w:rsidP="00646B12">
            <w:pPr>
              <w:ind w:firstLine="0"/>
            </w:pPr>
            <w:r>
              <w:t>Hosey</w:t>
            </w:r>
          </w:p>
        </w:tc>
        <w:tc>
          <w:tcPr>
            <w:tcW w:w="2179" w:type="dxa"/>
          </w:tcPr>
          <w:p w14:paraId="057891F2" w14:textId="6F43E18D" w:rsidR="00646B12" w:rsidRPr="00646B12" w:rsidRDefault="00646B12" w:rsidP="00646B12">
            <w:pPr>
              <w:ind w:firstLine="0"/>
            </w:pPr>
            <w:r>
              <w:t>J. L. Johnson</w:t>
            </w:r>
          </w:p>
        </w:tc>
        <w:tc>
          <w:tcPr>
            <w:tcW w:w="2180" w:type="dxa"/>
          </w:tcPr>
          <w:p w14:paraId="7D8394BA" w14:textId="1A30CEEB" w:rsidR="00646B12" w:rsidRPr="00646B12" w:rsidRDefault="00646B12" w:rsidP="00646B12">
            <w:pPr>
              <w:ind w:firstLine="0"/>
            </w:pPr>
            <w:r>
              <w:t>Jones</w:t>
            </w:r>
          </w:p>
        </w:tc>
      </w:tr>
      <w:tr w:rsidR="00646B12" w:rsidRPr="00646B12" w14:paraId="44BC4657" w14:textId="77777777" w:rsidTr="00646B12">
        <w:tc>
          <w:tcPr>
            <w:tcW w:w="2179" w:type="dxa"/>
          </w:tcPr>
          <w:p w14:paraId="25AE0051" w14:textId="5D7EC80A" w:rsidR="00646B12" w:rsidRPr="00646B12" w:rsidRDefault="00646B12" w:rsidP="00646B12">
            <w:pPr>
              <w:ind w:firstLine="0"/>
            </w:pPr>
            <w:r>
              <w:t>Jordan</w:t>
            </w:r>
          </w:p>
        </w:tc>
        <w:tc>
          <w:tcPr>
            <w:tcW w:w="2179" w:type="dxa"/>
          </w:tcPr>
          <w:p w14:paraId="1F4EF70C" w14:textId="63CD0A16" w:rsidR="00646B12" w:rsidRPr="00646B12" w:rsidRDefault="00646B12" w:rsidP="00646B12">
            <w:pPr>
              <w:ind w:firstLine="0"/>
            </w:pPr>
            <w:r>
              <w:t>King</w:t>
            </w:r>
          </w:p>
        </w:tc>
        <w:tc>
          <w:tcPr>
            <w:tcW w:w="2180" w:type="dxa"/>
          </w:tcPr>
          <w:p w14:paraId="3368561C" w14:textId="4C08E1C2" w:rsidR="00646B12" w:rsidRPr="00646B12" w:rsidRDefault="00646B12" w:rsidP="00646B12">
            <w:pPr>
              <w:ind w:firstLine="0"/>
            </w:pPr>
            <w:r>
              <w:t>Kirby</w:t>
            </w:r>
          </w:p>
        </w:tc>
      </w:tr>
      <w:tr w:rsidR="00646B12" w:rsidRPr="00646B12" w14:paraId="44EAB724" w14:textId="77777777" w:rsidTr="00646B12">
        <w:tc>
          <w:tcPr>
            <w:tcW w:w="2179" w:type="dxa"/>
          </w:tcPr>
          <w:p w14:paraId="05E34D1A" w14:textId="0BC99B4F" w:rsidR="00646B12" w:rsidRPr="00646B12" w:rsidRDefault="00646B12" w:rsidP="00646B12">
            <w:pPr>
              <w:ind w:firstLine="0"/>
            </w:pPr>
            <w:r>
              <w:t>Landing</w:t>
            </w:r>
          </w:p>
        </w:tc>
        <w:tc>
          <w:tcPr>
            <w:tcW w:w="2179" w:type="dxa"/>
          </w:tcPr>
          <w:p w14:paraId="7C119B95" w14:textId="5057D248" w:rsidR="00646B12" w:rsidRPr="00646B12" w:rsidRDefault="00646B12" w:rsidP="00646B12">
            <w:pPr>
              <w:ind w:firstLine="0"/>
            </w:pPr>
            <w:r>
              <w:t>Ligon</w:t>
            </w:r>
          </w:p>
        </w:tc>
        <w:tc>
          <w:tcPr>
            <w:tcW w:w="2180" w:type="dxa"/>
          </w:tcPr>
          <w:p w14:paraId="4A8AABB9" w14:textId="542AF0EB" w:rsidR="00646B12" w:rsidRPr="00646B12" w:rsidRDefault="00646B12" w:rsidP="00646B12">
            <w:pPr>
              <w:ind w:firstLine="0"/>
            </w:pPr>
            <w:r>
              <w:t>Long</w:t>
            </w:r>
          </w:p>
        </w:tc>
      </w:tr>
      <w:tr w:rsidR="00646B12" w:rsidRPr="00646B12" w14:paraId="7BCE9374" w14:textId="77777777" w:rsidTr="00646B12">
        <w:tc>
          <w:tcPr>
            <w:tcW w:w="2179" w:type="dxa"/>
          </w:tcPr>
          <w:p w14:paraId="7B80BF3C" w14:textId="0E693C45" w:rsidR="00646B12" w:rsidRPr="00646B12" w:rsidRDefault="00646B12" w:rsidP="00646B12">
            <w:pPr>
              <w:ind w:firstLine="0"/>
            </w:pPr>
            <w:r>
              <w:t>Lowe</w:t>
            </w:r>
          </w:p>
        </w:tc>
        <w:tc>
          <w:tcPr>
            <w:tcW w:w="2179" w:type="dxa"/>
          </w:tcPr>
          <w:p w14:paraId="153554DD" w14:textId="7639CED2" w:rsidR="00646B12" w:rsidRPr="00646B12" w:rsidRDefault="00646B12" w:rsidP="00646B12">
            <w:pPr>
              <w:ind w:firstLine="0"/>
            </w:pPr>
            <w:r>
              <w:t>Luck</w:t>
            </w:r>
          </w:p>
        </w:tc>
        <w:tc>
          <w:tcPr>
            <w:tcW w:w="2180" w:type="dxa"/>
          </w:tcPr>
          <w:p w14:paraId="3A0563B3" w14:textId="22C0517E" w:rsidR="00646B12" w:rsidRPr="00646B12" w:rsidRDefault="00646B12" w:rsidP="00646B12">
            <w:pPr>
              <w:ind w:firstLine="0"/>
            </w:pPr>
            <w:r>
              <w:t>Martin</w:t>
            </w:r>
          </w:p>
        </w:tc>
      </w:tr>
      <w:tr w:rsidR="00646B12" w:rsidRPr="00646B12" w14:paraId="55649505" w14:textId="77777777" w:rsidTr="00646B12">
        <w:tc>
          <w:tcPr>
            <w:tcW w:w="2179" w:type="dxa"/>
          </w:tcPr>
          <w:p w14:paraId="3EFBC9A5" w14:textId="47030459" w:rsidR="00646B12" w:rsidRPr="00646B12" w:rsidRDefault="00646B12" w:rsidP="00646B12">
            <w:pPr>
              <w:ind w:firstLine="0"/>
            </w:pPr>
            <w:r>
              <w:t>McDaniel</w:t>
            </w:r>
          </w:p>
        </w:tc>
        <w:tc>
          <w:tcPr>
            <w:tcW w:w="2179" w:type="dxa"/>
          </w:tcPr>
          <w:p w14:paraId="5C738632" w14:textId="59CA9F4D" w:rsidR="00646B12" w:rsidRPr="00646B12" w:rsidRDefault="00646B12" w:rsidP="00646B12">
            <w:pPr>
              <w:ind w:firstLine="0"/>
            </w:pPr>
            <w:r>
              <w:t>McGinnis</w:t>
            </w:r>
          </w:p>
        </w:tc>
        <w:tc>
          <w:tcPr>
            <w:tcW w:w="2180" w:type="dxa"/>
          </w:tcPr>
          <w:p w14:paraId="56F02266" w14:textId="4D4E2610" w:rsidR="00646B12" w:rsidRPr="00646B12" w:rsidRDefault="00646B12" w:rsidP="00646B12">
            <w:pPr>
              <w:ind w:firstLine="0"/>
            </w:pPr>
            <w:r>
              <w:t>J. Moore</w:t>
            </w:r>
          </w:p>
        </w:tc>
      </w:tr>
      <w:tr w:rsidR="00646B12" w:rsidRPr="00646B12" w14:paraId="230D4DA0" w14:textId="77777777" w:rsidTr="00646B12">
        <w:tc>
          <w:tcPr>
            <w:tcW w:w="2179" w:type="dxa"/>
          </w:tcPr>
          <w:p w14:paraId="0EB5C539" w14:textId="4A170C87" w:rsidR="00646B12" w:rsidRPr="00646B12" w:rsidRDefault="00646B12" w:rsidP="00646B12">
            <w:pPr>
              <w:ind w:firstLine="0"/>
            </w:pPr>
            <w:r>
              <w:t>Moss</w:t>
            </w:r>
          </w:p>
        </w:tc>
        <w:tc>
          <w:tcPr>
            <w:tcW w:w="2179" w:type="dxa"/>
          </w:tcPr>
          <w:p w14:paraId="6E5BDE77" w14:textId="71487347" w:rsidR="00646B12" w:rsidRPr="00646B12" w:rsidRDefault="00646B12" w:rsidP="00646B12">
            <w:pPr>
              <w:ind w:firstLine="0"/>
            </w:pPr>
            <w:r>
              <w:t>Neese</w:t>
            </w:r>
          </w:p>
        </w:tc>
        <w:tc>
          <w:tcPr>
            <w:tcW w:w="2180" w:type="dxa"/>
          </w:tcPr>
          <w:p w14:paraId="5572755D" w14:textId="037B5BA4" w:rsidR="00646B12" w:rsidRPr="00646B12" w:rsidRDefault="00646B12" w:rsidP="00646B12">
            <w:pPr>
              <w:ind w:firstLine="0"/>
            </w:pPr>
            <w:r>
              <w:t>B. Newton</w:t>
            </w:r>
          </w:p>
        </w:tc>
      </w:tr>
      <w:tr w:rsidR="00646B12" w:rsidRPr="00646B12" w14:paraId="44564215" w14:textId="77777777" w:rsidTr="00646B12">
        <w:tc>
          <w:tcPr>
            <w:tcW w:w="2179" w:type="dxa"/>
          </w:tcPr>
          <w:p w14:paraId="5067A8A0" w14:textId="2E7744F9" w:rsidR="00646B12" w:rsidRPr="00646B12" w:rsidRDefault="00646B12" w:rsidP="00646B12">
            <w:pPr>
              <w:ind w:firstLine="0"/>
            </w:pPr>
            <w:r>
              <w:t>W. Newton</w:t>
            </w:r>
          </w:p>
        </w:tc>
        <w:tc>
          <w:tcPr>
            <w:tcW w:w="2179" w:type="dxa"/>
          </w:tcPr>
          <w:p w14:paraId="33BCD020" w14:textId="309DC63F" w:rsidR="00646B12" w:rsidRPr="00646B12" w:rsidRDefault="00646B12" w:rsidP="00646B12">
            <w:pPr>
              <w:ind w:firstLine="0"/>
            </w:pPr>
            <w:r>
              <w:t>Pope</w:t>
            </w:r>
          </w:p>
        </w:tc>
        <w:tc>
          <w:tcPr>
            <w:tcW w:w="2180" w:type="dxa"/>
          </w:tcPr>
          <w:p w14:paraId="6D8938D5" w14:textId="2FCB24CC" w:rsidR="00646B12" w:rsidRPr="00646B12" w:rsidRDefault="00646B12" w:rsidP="00646B12">
            <w:pPr>
              <w:ind w:firstLine="0"/>
            </w:pPr>
            <w:r>
              <w:t>Reese</w:t>
            </w:r>
          </w:p>
        </w:tc>
      </w:tr>
      <w:tr w:rsidR="00646B12" w:rsidRPr="00646B12" w14:paraId="53CDEB2A" w14:textId="77777777" w:rsidTr="00646B12">
        <w:tc>
          <w:tcPr>
            <w:tcW w:w="2179" w:type="dxa"/>
          </w:tcPr>
          <w:p w14:paraId="3C31FF76" w14:textId="1F4F6BA5" w:rsidR="00646B12" w:rsidRPr="00646B12" w:rsidRDefault="00646B12" w:rsidP="00646B12">
            <w:pPr>
              <w:ind w:firstLine="0"/>
            </w:pPr>
            <w:r>
              <w:t>Rivers</w:t>
            </w:r>
          </w:p>
        </w:tc>
        <w:tc>
          <w:tcPr>
            <w:tcW w:w="2179" w:type="dxa"/>
          </w:tcPr>
          <w:p w14:paraId="652237EB" w14:textId="44E161FF" w:rsidR="00646B12" w:rsidRPr="00646B12" w:rsidRDefault="00646B12" w:rsidP="00646B12">
            <w:pPr>
              <w:ind w:firstLine="0"/>
            </w:pPr>
            <w:r>
              <w:t>Robbins</w:t>
            </w:r>
          </w:p>
        </w:tc>
        <w:tc>
          <w:tcPr>
            <w:tcW w:w="2180" w:type="dxa"/>
          </w:tcPr>
          <w:p w14:paraId="6CC81B58" w14:textId="1579514D" w:rsidR="00646B12" w:rsidRPr="00646B12" w:rsidRDefault="00646B12" w:rsidP="00646B12">
            <w:pPr>
              <w:ind w:firstLine="0"/>
            </w:pPr>
            <w:r>
              <w:t>Rose</w:t>
            </w:r>
          </w:p>
        </w:tc>
      </w:tr>
      <w:tr w:rsidR="00646B12" w:rsidRPr="00646B12" w14:paraId="1EEBB62D" w14:textId="77777777" w:rsidTr="00646B12">
        <w:tc>
          <w:tcPr>
            <w:tcW w:w="2179" w:type="dxa"/>
          </w:tcPr>
          <w:p w14:paraId="1DC38F30" w14:textId="6A30AC65" w:rsidR="00646B12" w:rsidRPr="00646B12" w:rsidRDefault="00646B12" w:rsidP="00646B12">
            <w:pPr>
              <w:ind w:firstLine="0"/>
            </w:pPr>
            <w:r>
              <w:t>Rutherford</w:t>
            </w:r>
          </w:p>
        </w:tc>
        <w:tc>
          <w:tcPr>
            <w:tcW w:w="2179" w:type="dxa"/>
          </w:tcPr>
          <w:p w14:paraId="7258F19C" w14:textId="68528C16" w:rsidR="00646B12" w:rsidRPr="00646B12" w:rsidRDefault="00646B12" w:rsidP="00646B12">
            <w:pPr>
              <w:ind w:firstLine="0"/>
            </w:pPr>
            <w:r>
              <w:t>Schuessler</w:t>
            </w:r>
          </w:p>
        </w:tc>
        <w:tc>
          <w:tcPr>
            <w:tcW w:w="2180" w:type="dxa"/>
          </w:tcPr>
          <w:p w14:paraId="5939F152" w14:textId="41D50953" w:rsidR="00646B12" w:rsidRPr="00646B12" w:rsidRDefault="00646B12" w:rsidP="00646B12">
            <w:pPr>
              <w:ind w:firstLine="0"/>
            </w:pPr>
            <w:r>
              <w:t>Scott</w:t>
            </w:r>
          </w:p>
        </w:tc>
      </w:tr>
      <w:tr w:rsidR="00646B12" w:rsidRPr="00646B12" w14:paraId="19EE8A99" w14:textId="77777777" w:rsidTr="00646B12">
        <w:tc>
          <w:tcPr>
            <w:tcW w:w="2179" w:type="dxa"/>
          </w:tcPr>
          <w:p w14:paraId="53B89897" w14:textId="24D38D1F" w:rsidR="00646B12" w:rsidRPr="00646B12" w:rsidRDefault="00646B12" w:rsidP="00646B12">
            <w:pPr>
              <w:ind w:firstLine="0"/>
            </w:pPr>
            <w:r>
              <w:t>Stavrinakis</w:t>
            </w:r>
          </w:p>
        </w:tc>
        <w:tc>
          <w:tcPr>
            <w:tcW w:w="2179" w:type="dxa"/>
          </w:tcPr>
          <w:p w14:paraId="6BC2B431" w14:textId="62D99B2D" w:rsidR="00646B12" w:rsidRPr="00646B12" w:rsidRDefault="00646B12" w:rsidP="00646B12">
            <w:pPr>
              <w:ind w:firstLine="0"/>
            </w:pPr>
            <w:r>
              <w:t>Taylor</w:t>
            </w:r>
          </w:p>
        </w:tc>
        <w:tc>
          <w:tcPr>
            <w:tcW w:w="2180" w:type="dxa"/>
          </w:tcPr>
          <w:p w14:paraId="2787A5C0" w14:textId="51230109" w:rsidR="00646B12" w:rsidRPr="00646B12" w:rsidRDefault="00646B12" w:rsidP="00646B12">
            <w:pPr>
              <w:ind w:firstLine="0"/>
            </w:pPr>
            <w:r>
              <w:t>Teeple</w:t>
            </w:r>
          </w:p>
        </w:tc>
      </w:tr>
      <w:tr w:rsidR="00646B12" w:rsidRPr="00646B12" w14:paraId="3C64AD54" w14:textId="77777777" w:rsidTr="00646B12">
        <w:tc>
          <w:tcPr>
            <w:tcW w:w="2179" w:type="dxa"/>
          </w:tcPr>
          <w:p w14:paraId="6F47CCDF" w14:textId="46EBA17E" w:rsidR="00646B12" w:rsidRPr="00646B12" w:rsidRDefault="00646B12" w:rsidP="00646B12">
            <w:pPr>
              <w:ind w:firstLine="0"/>
            </w:pPr>
            <w:r>
              <w:t>Vaughan</w:t>
            </w:r>
          </w:p>
        </w:tc>
        <w:tc>
          <w:tcPr>
            <w:tcW w:w="2179" w:type="dxa"/>
          </w:tcPr>
          <w:p w14:paraId="308B772E" w14:textId="589F35D7" w:rsidR="00646B12" w:rsidRPr="00646B12" w:rsidRDefault="00646B12" w:rsidP="00646B12">
            <w:pPr>
              <w:ind w:firstLine="0"/>
            </w:pPr>
            <w:r>
              <w:t>Waters</w:t>
            </w:r>
          </w:p>
        </w:tc>
        <w:tc>
          <w:tcPr>
            <w:tcW w:w="2180" w:type="dxa"/>
          </w:tcPr>
          <w:p w14:paraId="7167F666" w14:textId="6EE1557D" w:rsidR="00646B12" w:rsidRPr="00646B12" w:rsidRDefault="00646B12" w:rsidP="00646B12">
            <w:pPr>
              <w:ind w:firstLine="0"/>
            </w:pPr>
            <w:r>
              <w:t>Weeks</w:t>
            </w:r>
          </w:p>
        </w:tc>
      </w:tr>
      <w:tr w:rsidR="00646B12" w:rsidRPr="00646B12" w14:paraId="3FF64E36" w14:textId="77777777" w:rsidTr="00646B12">
        <w:tc>
          <w:tcPr>
            <w:tcW w:w="2179" w:type="dxa"/>
          </w:tcPr>
          <w:p w14:paraId="7D5A362B" w14:textId="55999B30" w:rsidR="00646B12" w:rsidRPr="00646B12" w:rsidRDefault="00646B12" w:rsidP="00646B12">
            <w:pPr>
              <w:keepNext/>
              <w:ind w:firstLine="0"/>
            </w:pPr>
            <w:r>
              <w:t>Wetmore</w:t>
            </w:r>
          </w:p>
        </w:tc>
        <w:tc>
          <w:tcPr>
            <w:tcW w:w="2179" w:type="dxa"/>
          </w:tcPr>
          <w:p w14:paraId="08DD1AD7" w14:textId="00E3672B" w:rsidR="00646B12" w:rsidRPr="00646B12" w:rsidRDefault="00646B12" w:rsidP="00646B12">
            <w:pPr>
              <w:keepNext/>
              <w:ind w:firstLine="0"/>
            </w:pPr>
            <w:r>
              <w:t>Whitmire</w:t>
            </w:r>
          </w:p>
        </w:tc>
        <w:tc>
          <w:tcPr>
            <w:tcW w:w="2180" w:type="dxa"/>
          </w:tcPr>
          <w:p w14:paraId="255B7077" w14:textId="2EF99139" w:rsidR="00646B12" w:rsidRPr="00646B12" w:rsidRDefault="00646B12" w:rsidP="00646B12">
            <w:pPr>
              <w:keepNext/>
              <w:ind w:firstLine="0"/>
            </w:pPr>
            <w:r>
              <w:t>Wickensimer</w:t>
            </w:r>
          </w:p>
        </w:tc>
      </w:tr>
      <w:tr w:rsidR="00646B12" w:rsidRPr="00646B12" w14:paraId="409AE05F" w14:textId="77777777" w:rsidTr="00646B12">
        <w:tc>
          <w:tcPr>
            <w:tcW w:w="2179" w:type="dxa"/>
          </w:tcPr>
          <w:p w14:paraId="6723444F" w14:textId="3744FED1" w:rsidR="00646B12" w:rsidRPr="00646B12" w:rsidRDefault="00646B12" w:rsidP="00646B12">
            <w:pPr>
              <w:keepNext/>
              <w:ind w:firstLine="0"/>
            </w:pPr>
            <w:r>
              <w:t>Williams</w:t>
            </w:r>
          </w:p>
        </w:tc>
        <w:tc>
          <w:tcPr>
            <w:tcW w:w="2179" w:type="dxa"/>
          </w:tcPr>
          <w:p w14:paraId="4F006A9B" w14:textId="6CF0655D" w:rsidR="00646B12" w:rsidRPr="00646B12" w:rsidRDefault="00646B12" w:rsidP="00646B12">
            <w:pPr>
              <w:keepNext/>
              <w:ind w:firstLine="0"/>
            </w:pPr>
            <w:r>
              <w:t>Wooten</w:t>
            </w:r>
          </w:p>
        </w:tc>
        <w:tc>
          <w:tcPr>
            <w:tcW w:w="2180" w:type="dxa"/>
          </w:tcPr>
          <w:p w14:paraId="5E06A954" w14:textId="77777777" w:rsidR="00646B12" w:rsidRPr="00646B12" w:rsidRDefault="00646B12" w:rsidP="00646B12">
            <w:pPr>
              <w:keepNext/>
              <w:ind w:firstLine="0"/>
            </w:pPr>
          </w:p>
        </w:tc>
      </w:tr>
    </w:tbl>
    <w:p w14:paraId="4D50AF13" w14:textId="77777777" w:rsidR="00646B12" w:rsidRDefault="00646B12" w:rsidP="00646B12"/>
    <w:p w14:paraId="2241B28C" w14:textId="2B5945AB" w:rsidR="00646B12" w:rsidRDefault="00646B12" w:rsidP="00646B12">
      <w:pPr>
        <w:jc w:val="center"/>
        <w:rPr>
          <w:b/>
        </w:rPr>
      </w:pPr>
      <w:r w:rsidRPr="00646B12">
        <w:rPr>
          <w:b/>
        </w:rPr>
        <w:t>Total--83</w:t>
      </w:r>
    </w:p>
    <w:p w14:paraId="17E52B2A" w14:textId="77777777" w:rsidR="00646B12" w:rsidRDefault="00646B12" w:rsidP="00646B12">
      <w:pPr>
        <w:jc w:val="center"/>
        <w:rPr>
          <w:b/>
        </w:rPr>
      </w:pPr>
    </w:p>
    <w:p w14:paraId="76B8DB11" w14:textId="77777777" w:rsidR="00646B12" w:rsidRDefault="00646B12" w:rsidP="00646B12">
      <w:pPr>
        <w:ind w:firstLine="0"/>
      </w:pPr>
      <w:r w:rsidRPr="00646B1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6B12" w:rsidRPr="00646B12" w14:paraId="39057304" w14:textId="77777777" w:rsidTr="00646B12">
        <w:tc>
          <w:tcPr>
            <w:tcW w:w="2179" w:type="dxa"/>
          </w:tcPr>
          <w:p w14:paraId="4818F566" w14:textId="2A4FC61F" w:rsidR="00646B12" w:rsidRPr="00646B12" w:rsidRDefault="00646B12" w:rsidP="00646B12">
            <w:pPr>
              <w:keepNext/>
              <w:ind w:firstLine="0"/>
            </w:pPr>
            <w:r>
              <w:t>Ballentine</w:t>
            </w:r>
          </w:p>
        </w:tc>
        <w:tc>
          <w:tcPr>
            <w:tcW w:w="2179" w:type="dxa"/>
          </w:tcPr>
          <w:p w14:paraId="008B36DB" w14:textId="680AB35D" w:rsidR="00646B12" w:rsidRPr="00646B12" w:rsidRDefault="00646B12" w:rsidP="00646B12">
            <w:pPr>
              <w:keepNext/>
              <w:ind w:firstLine="0"/>
            </w:pPr>
            <w:r>
              <w:t>Beach</w:t>
            </w:r>
          </w:p>
        </w:tc>
        <w:tc>
          <w:tcPr>
            <w:tcW w:w="2180" w:type="dxa"/>
          </w:tcPr>
          <w:p w14:paraId="77C41924" w14:textId="7D8FDCAF" w:rsidR="00646B12" w:rsidRPr="00646B12" w:rsidRDefault="00646B12" w:rsidP="00646B12">
            <w:pPr>
              <w:keepNext/>
              <w:ind w:firstLine="0"/>
            </w:pPr>
            <w:r>
              <w:t>Burns</w:t>
            </w:r>
          </w:p>
        </w:tc>
      </w:tr>
      <w:tr w:rsidR="00646B12" w:rsidRPr="00646B12" w14:paraId="07F6BFEB" w14:textId="77777777" w:rsidTr="00646B12">
        <w:tc>
          <w:tcPr>
            <w:tcW w:w="2179" w:type="dxa"/>
          </w:tcPr>
          <w:p w14:paraId="211A25EA" w14:textId="131226FA" w:rsidR="00646B12" w:rsidRPr="00646B12" w:rsidRDefault="00646B12" w:rsidP="00646B12">
            <w:pPr>
              <w:ind w:firstLine="0"/>
            </w:pPr>
            <w:r>
              <w:t>Chumley</w:t>
            </w:r>
          </w:p>
        </w:tc>
        <w:tc>
          <w:tcPr>
            <w:tcW w:w="2179" w:type="dxa"/>
          </w:tcPr>
          <w:p w14:paraId="032D4419" w14:textId="3A6E12F9" w:rsidR="00646B12" w:rsidRPr="00646B12" w:rsidRDefault="00646B12" w:rsidP="00646B12">
            <w:pPr>
              <w:ind w:firstLine="0"/>
            </w:pPr>
            <w:r>
              <w:t>Cromer</w:t>
            </w:r>
          </w:p>
        </w:tc>
        <w:tc>
          <w:tcPr>
            <w:tcW w:w="2180" w:type="dxa"/>
          </w:tcPr>
          <w:p w14:paraId="7A9A2E7F" w14:textId="2BDA9F3E" w:rsidR="00646B12" w:rsidRPr="00646B12" w:rsidRDefault="00646B12" w:rsidP="00646B12">
            <w:pPr>
              <w:ind w:firstLine="0"/>
            </w:pPr>
            <w:r>
              <w:t>Duncan</w:t>
            </w:r>
          </w:p>
        </w:tc>
      </w:tr>
      <w:tr w:rsidR="00646B12" w:rsidRPr="00646B12" w14:paraId="08BCDDEE" w14:textId="77777777" w:rsidTr="00646B12">
        <w:tc>
          <w:tcPr>
            <w:tcW w:w="2179" w:type="dxa"/>
          </w:tcPr>
          <w:p w14:paraId="202D55A4" w14:textId="7D1BDD9E" w:rsidR="00646B12" w:rsidRPr="00646B12" w:rsidRDefault="00646B12" w:rsidP="00646B12">
            <w:pPr>
              <w:ind w:firstLine="0"/>
            </w:pPr>
            <w:r>
              <w:t>Edgerton</w:t>
            </w:r>
          </w:p>
        </w:tc>
        <w:tc>
          <w:tcPr>
            <w:tcW w:w="2179" w:type="dxa"/>
          </w:tcPr>
          <w:p w14:paraId="063B420F" w14:textId="3111FD45" w:rsidR="00646B12" w:rsidRPr="00646B12" w:rsidRDefault="00646B12" w:rsidP="00646B12">
            <w:pPr>
              <w:ind w:firstLine="0"/>
            </w:pPr>
            <w:r>
              <w:t>Ford</w:t>
            </w:r>
          </w:p>
        </w:tc>
        <w:tc>
          <w:tcPr>
            <w:tcW w:w="2180" w:type="dxa"/>
          </w:tcPr>
          <w:p w14:paraId="2A61E5E2" w14:textId="1A2E181C" w:rsidR="00646B12" w:rsidRPr="00646B12" w:rsidRDefault="00646B12" w:rsidP="00646B12">
            <w:pPr>
              <w:ind w:firstLine="0"/>
            </w:pPr>
            <w:r>
              <w:t>Frank</w:t>
            </w:r>
          </w:p>
        </w:tc>
      </w:tr>
      <w:tr w:rsidR="00646B12" w:rsidRPr="00646B12" w14:paraId="248BC736" w14:textId="77777777" w:rsidTr="00646B12">
        <w:tc>
          <w:tcPr>
            <w:tcW w:w="2179" w:type="dxa"/>
          </w:tcPr>
          <w:p w14:paraId="509AAA3C" w14:textId="755FAE0E" w:rsidR="00646B12" w:rsidRPr="00646B12" w:rsidRDefault="00646B12" w:rsidP="00646B12">
            <w:pPr>
              <w:ind w:firstLine="0"/>
            </w:pPr>
            <w:r>
              <w:t>Gilreath</w:t>
            </w:r>
          </w:p>
        </w:tc>
        <w:tc>
          <w:tcPr>
            <w:tcW w:w="2179" w:type="dxa"/>
          </w:tcPr>
          <w:p w14:paraId="5881912B" w14:textId="72A53EA7" w:rsidR="00646B12" w:rsidRPr="00646B12" w:rsidRDefault="00646B12" w:rsidP="00646B12">
            <w:pPr>
              <w:ind w:firstLine="0"/>
            </w:pPr>
            <w:r>
              <w:t>Harris</w:t>
            </w:r>
          </w:p>
        </w:tc>
        <w:tc>
          <w:tcPr>
            <w:tcW w:w="2180" w:type="dxa"/>
          </w:tcPr>
          <w:p w14:paraId="7DAB027F" w14:textId="48617857" w:rsidR="00646B12" w:rsidRPr="00646B12" w:rsidRDefault="00646B12" w:rsidP="00646B12">
            <w:pPr>
              <w:ind w:firstLine="0"/>
            </w:pPr>
            <w:r>
              <w:t>Huff</w:t>
            </w:r>
          </w:p>
        </w:tc>
      </w:tr>
      <w:tr w:rsidR="00646B12" w:rsidRPr="00646B12" w14:paraId="7ED5A7B5" w14:textId="77777777" w:rsidTr="00646B12">
        <w:tc>
          <w:tcPr>
            <w:tcW w:w="2179" w:type="dxa"/>
          </w:tcPr>
          <w:p w14:paraId="21662CE0" w14:textId="5E527C31" w:rsidR="00646B12" w:rsidRPr="00646B12" w:rsidRDefault="00646B12" w:rsidP="00646B12">
            <w:pPr>
              <w:ind w:firstLine="0"/>
            </w:pPr>
            <w:r>
              <w:t>Kilmartin</w:t>
            </w:r>
          </w:p>
        </w:tc>
        <w:tc>
          <w:tcPr>
            <w:tcW w:w="2179" w:type="dxa"/>
          </w:tcPr>
          <w:p w14:paraId="67D44113" w14:textId="1D7354CC" w:rsidR="00646B12" w:rsidRPr="00646B12" w:rsidRDefault="00646B12" w:rsidP="00646B12">
            <w:pPr>
              <w:ind w:firstLine="0"/>
            </w:pPr>
            <w:r>
              <w:t>Lastinger</w:t>
            </w:r>
          </w:p>
        </w:tc>
        <w:tc>
          <w:tcPr>
            <w:tcW w:w="2180" w:type="dxa"/>
          </w:tcPr>
          <w:p w14:paraId="54D15C7A" w14:textId="6C88C649" w:rsidR="00646B12" w:rsidRPr="00646B12" w:rsidRDefault="00646B12" w:rsidP="00646B12">
            <w:pPr>
              <w:ind w:firstLine="0"/>
            </w:pPr>
            <w:r>
              <w:t>Magnuson</w:t>
            </w:r>
          </w:p>
        </w:tc>
      </w:tr>
      <w:tr w:rsidR="00646B12" w:rsidRPr="00646B12" w14:paraId="0D0527E4" w14:textId="77777777" w:rsidTr="00646B12">
        <w:tc>
          <w:tcPr>
            <w:tcW w:w="2179" w:type="dxa"/>
          </w:tcPr>
          <w:p w14:paraId="658FC077" w14:textId="562BD6DA" w:rsidR="00646B12" w:rsidRPr="00646B12" w:rsidRDefault="00646B12" w:rsidP="00646B12">
            <w:pPr>
              <w:ind w:firstLine="0"/>
            </w:pPr>
            <w:r>
              <w:t>McCabe</w:t>
            </w:r>
          </w:p>
        </w:tc>
        <w:tc>
          <w:tcPr>
            <w:tcW w:w="2179" w:type="dxa"/>
          </w:tcPr>
          <w:p w14:paraId="56D77CDB" w14:textId="6ADE5E9B" w:rsidR="00646B12" w:rsidRPr="00646B12" w:rsidRDefault="00646B12" w:rsidP="00646B12">
            <w:pPr>
              <w:ind w:firstLine="0"/>
            </w:pPr>
            <w:r>
              <w:t>McCravy</w:t>
            </w:r>
          </w:p>
        </w:tc>
        <w:tc>
          <w:tcPr>
            <w:tcW w:w="2180" w:type="dxa"/>
          </w:tcPr>
          <w:p w14:paraId="23DDBF6B" w14:textId="6FE05259" w:rsidR="00646B12" w:rsidRPr="00646B12" w:rsidRDefault="00646B12" w:rsidP="00646B12">
            <w:pPr>
              <w:ind w:firstLine="0"/>
            </w:pPr>
            <w:r>
              <w:t>D. Mitchell</w:t>
            </w:r>
          </w:p>
        </w:tc>
      </w:tr>
      <w:tr w:rsidR="00646B12" w:rsidRPr="00646B12" w14:paraId="345F9D6D" w14:textId="77777777" w:rsidTr="00646B12">
        <w:tc>
          <w:tcPr>
            <w:tcW w:w="2179" w:type="dxa"/>
          </w:tcPr>
          <w:p w14:paraId="19D81C43" w14:textId="0BC40BDC" w:rsidR="00646B12" w:rsidRPr="00646B12" w:rsidRDefault="00646B12" w:rsidP="00646B12">
            <w:pPr>
              <w:ind w:firstLine="0"/>
            </w:pPr>
            <w:r>
              <w:t>T. Moore</w:t>
            </w:r>
          </w:p>
        </w:tc>
        <w:tc>
          <w:tcPr>
            <w:tcW w:w="2179" w:type="dxa"/>
          </w:tcPr>
          <w:p w14:paraId="12C1064B" w14:textId="7B079D35" w:rsidR="00646B12" w:rsidRPr="00646B12" w:rsidRDefault="00646B12" w:rsidP="00646B12">
            <w:pPr>
              <w:ind w:firstLine="0"/>
            </w:pPr>
            <w:r>
              <w:t>Morgan</w:t>
            </w:r>
          </w:p>
        </w:tc>
        <w:tc>
          <w:tcPr>
            <w:tcW w:w="2180" w:type="dxa"/>
          </w:tcPr>
          <w:p w14:paraId="121B1775" w14:textId="6E26F37C" w:rsidR="00646B12" w:rsidRPr="00646B12" w:rsidRDefault="00646B12" w:rsidP="00646B12">
            <w:pPr>
              <w:ind w:firstLine="0"/>
            </w:pPr>
            <w:r>
              <w:t>Oremus</w:t>
            </w:r>
          </w:p>
        </w:tc>
      </w:tr>
      <w:tr w:rsidR="00646B12" w:rsidRPr="00646B12" w14:paraId="7705E859" w14:textId="77777777" w:rsidTr="00646B12">
        <w:tc>
          <w:tcPr>
            <w:tcW w:w="2179" w:type="dxa"/>
          </w:tcPr>
          <w:p w14:paraId="532721BC" w14:textId="6757D85A" w:rsidR="00646B12" w:rsidRPr="00646B12" w:rsidRDefault="00646B12" w:rsidP="00646B12">
            <w:pPr>
              <w:keepNext/>
              <w:ind w:firstLine="0"/>
            </w:pPr>
            <w:r>
              <w:t>Pace</w:t>
            </w:r>
          </w:p>
        </w:tc>
        <w:tc>
          <w:tcPr>
            <w:tcW w:w="2179" w:type="dxa"/>
          </w:tcPr>
          <w:p w14:paraId="1F45F98C" w14:textId="3013DBB9" w:rsidR="00646B12" w:rsidRPr="00646B12" w:rsidRDefault="00646B12" w:rsidP="00646B12">
            <w:pPr>
              <w:keepNext/>
              <w:ind w:firstLine="0"/>
            </w:pPr>
            <w:r>
              <w:t>Rankin</w:t>
            </w:r>
          </w:p>
        </w:tc>
        <w:tc>
          <w:tcPr>
            <w:tcW w:w="2180" w:type="dxa"/>
          </w:tcPr>
          <w:p w14:paraId="5A8337F0" w14:textId="04E118AF" w:rsidR="00646B12" w:rsidRPr="00646B12" w:rsidRDefault="00646B12" w:rsidP="00646B12">
            <w:pPr>
              <w:keepNext/>
              <w:ind w:firstLine="0"/>
            </w:pPr>
            <w:r>
              <w:t>M. M. Smith</w:t>
            </w:r>
          </w:p>
        </w:tc>
      </w:tr>
      <w:tr w:rsidR="00646B12" w:rsidRPr="00646B12" w14:paraId="1704B2E5" w14:textId="77777777" w:rsidTr="00646B12">
        <w:tc>
          <w:tcPr>
            <w:tcW w:w="2179" w:type="dxa"/>
          </w:tcPr>
          <w:p w14:paraId="38AF8955" w14:textId="4A7CA832" w:rsidR="00646B12" w:rsidRPr="00646B12" w:rsidRDefault="00646B12" w:rsidP="00646B12">
            <w:pPr>
              <w:keepNext/>
              <w:ind w:firstLine="0"/>
            </w:pPr>
            <w:r>
              <w:t>Terribile</w:t>
            </w:r>
          </w:p>
        </w:tc>
        <w:tc>
          <w:tcPr>
            <w:tcW w:w="2179" w:type="dxa"/>
          </w:tcPr>
          <w:p w14:paraId="4134440A" w14:textId="2B4D6FF7" w:rsidR="00646B12" w:rsidRPr="00646B12" w:rsidRDefault="00646B12" w:rsidP="00646B12">
            <w:pPr>
              <w:keepNext/>
              <w:ind w:firstLine="0"/>
            </w:pPr>
            <w:r>
              <w:t>White</w:t>
            </w:r>
          </w:p>
        </w:tc>
        <w:tc>
          <w:tcPr>
            <w:tcW w:w="2180" w:type="dxa"/>
          </w:tcPr>
          <w:p w14:paraId="0D231C63" w14:textId="77777777" w:rsidR="00646B12" w:rsidRPr="00646B12" w:rsidRDefault="00646B12" w:rsidP="00646B12">
            <w:pPr>
              <w:keepNext/>
              <w:ind w:firstLine="0"/>
            </w:pPr>
          </w:p>
        </w:tc>
      </w:tr>
    </w:tbl>
    <w:p w14:paraId="5BCAC55E" w14:textId="77777777" w:rsidR="00646B12" w:rsidRDefault="00646B12" w:rsidP="00646B12"/>
    <w:p w14:paraId="089BB07E" w14:textId="77777777" w:rsidR="00646B12" w:rsidRDefault="00646B12" w:rsidP="00646B12">
      <w:pPr>
        <w:jc w:val="center"/>
        <w:rPr>
          <w:b/>
        </w:rPr>
      </w:pPr>
      <w:r w:rsidRPr="00646B12">
        <w:rPr>
          <w:b/>
        </w:rPr>
        <w:t>Total--26</w:t>
      </w:r>
    </w:p>
    <w:p w14:paraId="14D59F3A" w14:textId="57CE98F4" w:rsidR="00646B12" w:rsidRDefault="00646B12" w:rsidP="00646B12">
      <w:pPr>
        <w:jc w:val="center"/>
        <w:rPr>
          <w:b/>
        </w:rPr>
      </w:pPr>
    </w:p>
    <w:p w14:paraId="64EF030C" w14:textId="77777777" w:rsidR="00646B12" w:rsidRDefault="00646B12" w:rsidP="00646B12">
      <w:r>
        <w:t>So, the amendment was tabled.</w:t>
      </w:r>
    </w:p>
    <w:p w14:paraId="24633A95" w14:textId="77777777" w:rsidR="00420B69" w:rsidRDefault="00420B69" w:rsidP="00646B12"/>
    <w:p w14:paraId="742AFB98" w14:textId="15386013" w:rsidR="00646B12" w:rsidRDefault="00646B12" w:rsidP="00646B12">
      <w:r>
        <w:t xml:space="preserve">Rep. MCCRAVY spoke against the Section.  </w:t>
      </w:r>
    </w:p>
    <w:p w14:paraId="25AFA24B" w14:textId="77777777" w:rsidR="00646B12" w:rsidRDefault="00646B12" w:rsidP="00646B12"/>
    <w:p w14:paraId="22848FA7" w14:textId="00E96021" w:rsidR="00646B12" w:rsidRDefault="00646B12" w:rsidP="00646B12">
      <w:r>
        <w:t>The question then recurred to the adoption of the section.</w:t>
      </w:r>
    </w:p>
    <w:p w14:paraId="3394C739" w14:textId="77777777" w:rsidR="00646B12" w:rsidRDefault="00646B12" w:rsidP="00646B12"/>
    <w:p w14:paraId="5AB0061C" w14:textId="77777777" w:rsidR="00646B12" w:rsidRDefault="00646B12" w:rsidP="00646B12">
      <w:r>
        <w:t xml:space="preserve">The yeas and nays were taken resulting as follows: </w:t>
      </w:r>
    </w:p>
    <w:p w14:paraId="6B34753A" w14:textId="1A27FC95" w:rsidR="00646B12" w:rsidRDefault="00646B12" w:rsidP="00646B12">
      <w:pPr>
        <w:jc w:val="center"/>
      </w:pPr>
      <w:r>
        <w:t xml:space="preserve"> </w:t>
      </w:r>
      <w:bookmarkStart w:id="52" w:name="vote_start213"/>
      <w:bookmarkEnd w:id="52"/>
      <w:r>
        <w:t>Yeas 115; Nays 0</w:t>
      </w:r>
    </w:p>
    <w:p w14:paraId="41129C89" w14:textId="77777777" w:rsidR="00646B12" w:rsidRDefault="00646B12" w:rsidP="00646B12">
      <w:pPr>
        <w:jc w:val="center"/>
      </w:pPr>
    </w:p>
    <w:p w14:paraId="2891DBDB"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7D47B4A8" w14:textId="77777777" w:rsidTr="00646B12">
        <w:tc>
          <w:tcPr>
            <w:tcW w:w="2179" w:type="dxa"/>
          </w:tcPr>
          <w:p w14:paraId="5E5520E1" w14:textId="6609C972" w:rsidR="00646B12" w:rsidRPr="00646B12" w:rsidRDefault="00646B12" w:rsidP="00646B12">
            <w:pPr>
              <w:keepNext/>
              <w:ind w:firstLine="0"/>
            </w:pPr>
            <w:r>
              <w:t>Alexander</w:t>
            </w:r>
          </w:p>
        </w:tc>
        <w:tc>
          <w:tcPr>
            <w:tcW w:w="2179" w:type="dxa"/>
          </w:tcPr>
          <w:p w14:paraId="02DB5373" w14:textId="79B91FD2" w:rsidR="00646B12" w:rsidRPr="00646B12" w:rsidRDefault="00646B12" w:rsidP="00646B12">
            <w:pPr>
              <w:keepNext/>
              <w:ind w:firstLine="0"/>
            </w:pPr>
            <w:r>
              <w:t>Anderson</w:t>
            </w:r>
          </w:p>
        </w:tc>
        <w:tc>
          <w:tcPr>
            <w:tcW w:w="2180" w:type="dxa"/>
          </w:tcPr>
          <w:p w14:paraId="331D11FC" w14:textId="4E06A6E3" w:rsidR="00646B12" w:rsidRPr="00646B12" w:rsidRDefault="00646B12" w:rsidP="00646B12">
            <w:pPr>
              <w:keepNext/>
              <w:ind w:firstLine="0"/>
            </w:pPr>
            <w:r>
              <w:t>Atkinson</w:t>
            </w:r>
          </w:p>
        </w:tc>
      </w:tr>
      <w:tr w:rsidR="00646B12" w:rsidRPr="00646B12" w14:paraId="70D4FDA7" w14:textId="77777777" w:rsidTr="00646B12">
        <w:tc>
          <w:tcPr>
            <w:tcW w:w="2179" w:type="dxa"/>
          </w:tcPr>
          <w:p w14:paraId="42EA8625" w14:textId="703D2602" w:rsidR="00646B12" w:rsidRPr="00646B12" w:rsidRDefault="00646B12" w:rsidP="00646B12">
            <w:pPr>
              <w:ind w:firstLine="0"/>
            </w:pPr>
            <w:r>
              <w:t>Bailey</w:t>
            </w:r>
          </w:p>
        </w:tc>
        <w:tc>
          <w:tcPr>
            <w:tcW w:w="2179" w:type="dxa"/>
          </w:tcPr>
          <w:p w14:paraId="3A290FAF" w14:textId="74E808DE" w:rsidR="00646B12" w:rsidRPr="00646B12" w:rsidRDefault="00646B12" w:rsidP="00646B12">
            <w:pPr>
              <w:ind w:firstLine="0"/>
            </w:pPr>
            <w:r>
              <w:t>Ballentine</w:t>
            </w:r>
          </w:p>
        </w:tc>
        <w:tc>
          <w:tcPr>
            <w:tcW w:w="2180" w:type="dxa"/>
          </w:tcPr>
          <w:p w14:paraId="544B8909" w14:textId="04A92D74" w:rsidR="00646B12" w:rsidRPr="00646B12" w:rsidRDefault="00646B12" w:rsidP="00646B12">
            <w:pPr>
              <w:ind w:firstLine="0"/>
            </w:pPr>
            <w:r>
              <w:t>Bamberg</w:t>
            </w:r>
          </w:p>
        </w:tc>
      </w:tr>
      <w:tr w:rsidR="00646B12" w:rsidRPr="00646B12" w14:paraId="0A0462DE" w14:textId="77777777" w:rsidTr="00646B12">
        <w:tc>
          <w:tcPr>
            <w:tcW w:w="2179" w:type="dxa"/>
          </w:tcPr>
          <w:p w14:paraId="3613D246" w14:textId="694177E8" w:rsidR="00646B12" w:rsidRPr="00646B12" w:rsidRDefault="00646B12" w:rsidP="00646B12">
            <w:pPr>
              <w:ind w:firstLine="0"/>
            </w:pPr>
            <w:r>
              <w:t>Bannister</w:t>
            </w:r>
          </w:p>
        </w:tc>
        <w:tc>
          <w:tcPr>
            <w:tcW w:w="2179" w:type="dxa"/>
          </w:tcPr>
          <w:p w14:paraId="3176A2C5" w14:textId="0FA1E50A" w:rsidR="00646B12" w:rsidRPr="00646B12" w:rsidRDefault="00646B12" w:rsidP="00646B12">
            <w:pPr>
              <w:ind w:firstLine="0"/>
            </w:pPr>
            <w:r>
              <w:t>Bauer</w:t>
            </w:r>
          </w:p>
        </w:tc>
        <w:tc>
          <w:tcPr>
            <w:tcW w:w="2180" w:type="dxa"/>
          </w:tcPr>
          <w:p w14:paraId="2F4F2327" w14:textId="50DC575F" w:rsidR="00646B12" w:rsidRPr="00646B12" w:rsidRDefault="00646B12" w:rsidP="00646B12">
            <w:pPr>
              <w:ind w:firstLine="0"/>
            </w:pPr>
            <w:r>
              <w:t>Bernstein</w:t>
            </w:r>
          </w:p>
        </w:tc>
      </w:tr>
      <w:tr w:rsidR="00646B12" w:rsidRPr="00646B12" w14:paraId="45E8DB13" w14:textId="77777777" w:rsidTr="00646B12">
        <w:tc>
          <w:tcPr>
            <w:tcW w:w="2179" w:type="dxa"/>
          </w:tcPr>
          <w:p w14:paraId="65518E00" w14:textId="3010ADD5" w:rsidR="00646B12" w:rsidRPr="00646B12" w:rsidRDefault="00646B12" w:rsidP="00646B12">
            <w:pPr>
              <w:ind w:firstLine="0"/>
            </w:pPr>
            <w:r>
              <w:t>Bowers</w:t>
            </w:r>
          </w:p>
        </w:tc>
        <w:tc>
          <w:tcPr>
            <w:tcW w:w="2179" w:type="dxa"/>
          </w:tcPr>
          <w:p w14:paraId="04C18E6A" w14:textId="0AE98173" w:rsidR="00646B12" w:rsidRPr="00646B12" w:rsidRDefault="00646B12" w:rsidP="00646B12">
            <w:pPr>
              <w:ind w:firstLine="0"/>
            </w:pPr>
            <w:r>
              <w:t>Bradley</w:t>
            </w:r>
          </w:p>
        </w:tc>
        <w:tc>
          <w:tcPr>
            <w:tcW w:w="2180" w:type="dxa"/>
          </w:tcPr>
          <w:p w14:paraId="10812804" w14:textId="3B17CDAD" w:rsidR="00646B12" w:rsidRPr="00646B12" w:rsidRDefault="00646B12" w:rsidP="00646B12">
            <w:pPr>
              <w:ind w:firstLine="0"/>
            </w:pPr>
            <w:r>
              <w:t>Brewer</w:t>
            </w:r>
          </w:p>
        </w:tc>
      </w:tr>
      <w:tr w:rsidR="00646B12" w:rsidRPr="00646B12" w14:paraId="655AE368" w14:textId="77777777" w:rsidTr="00646B12">
        <w:tc>
          <w:tcPr>
            <w:tcW w:w="2179" w:type="dxa"/>
          </w:tcPr>
          <w:p w14:paraId="11293588" w14:textId="1B3A48D5" w:rsidR="00646B12" w:rsidRPr="00646B12" w:rsidRDefault="00646B12" w:rsidP="00646B12">
            <w:pPr>
              <w:ind w:firstLine="0"/>
            </w:pPr>
            <w:r>
              <w:t>Brittain</w:t>
            </w:r>
          </w:p>
        </w:tc>
        <w:tc>
          <w:tcPr>
            <w:tcW w:w="2179" w:type="dxa"/>
          </w:tcPr>
          <w:p w14:paraId="74F75CC6" w14:textId="2608C4D5" w:rsidR="00646B12" w:rsidRPr="00646B12" w:rsidRDefault="00646B12" w:rsidP="00646B12">
            <w:pPr>
              <w:ind w:firstLine="0"/>
            </w:pPr>
            <w:r>
              <w:t>Burns</w:t>
            </w:r>
          </w:p>
        </w:tc>
        <w:tc>
          <w:tcPr>
            <w:tcW w:w="2180" w:type="dxa"/>
          </w:tcPr>
          <w:p w14:paraId="50AF04E0" w14:textId="3973F4B9" w:rsidR="00646B12" w:rsidRPr="00646B12" w:rsidRDefault="00646B12" w:rsidP="00646B12">
            <w:pPr>
              <w:ind w:firstLine="0"/>
            </w:pPr>
            <w:r>
              <w:t>Bustos</w:t>
            </w:r>
          </w:p>
        </w:tc>
      </w:tr>
      <w:tr w:rsidR="00646B12" w:rsidRPr="00646B12" w14:paraId="0CE5A823" w14:textId="77777777" w:rsidTr="00646B12">
        <w:tc>
          <w:tcPr>
            <w:tcW w:w="2179" w:type="dxa"/>
          </w:tcPr>
          <w:p w14:paraId="6AD30B68" w14:textId="308032C7" w:rsidR="00646B12" w:rsidRPr="00646B12" w:rsidRDefault="00646B12" w:rsidP="00646B12">
            <w:pPr>
              <w:ind w:firstLine="0"/>
            </w:pPr>
            <w:r>
              <w:t>Calhoon</w:t>
            </w:r>
          </w:p>
        </w:tc>
        <w:tc>
          <w:tcPr>
            <w:tcW w:w="2179" w:type="dxa"/>
          </w:tcPr>
          <w:p w14:paraId="3D6993EF" w14:textId="4128C067" w:rsidR="00646B12" w:rsidRPr="00646B12" w:rsidRDefault="00646B12" w:rsidP="00646B12">
            <w:pPr>
              <w:ind w:firstLine="0"/>
            </w:pPr>
            <w:r>
              <w:t>Caskey</w:t>
            </w:r>
          </w:p>
        </w:tc>
        <w:tc>
          <w:tcPr>
            <w:tcW w:w="2180" w:type="dxa"/>
          </w:tcPr>
          <w:p w14:paraId="165D1B1B" w14:textId="536A0D87" w:rsidR="00646B12" w:rsidRPr="00646B12" w:rsidRDefault="00646B12" w:rsidP="00646B12">
            <w:pPr>
              <w:ind w:firstLine="0"/>
            </w:pPr>
            <w:r>
              <w:t>Chapman</w:t>
            </w:r>
          </w:p>
        </w:tc>
      </w:tr>
      <w:tr w:rsidR="00646B12" w:rsidRPr="00646B12" w14:paraId="385F159A" w14:textId="77777777" w:rsidTr="00646B12">
        <w:tc>
          <w:tcPr>
            <w:tcW w:w="2179" w:type="dxa"/>
          </w:tcPr>
          <w:p w14:paraId="61700B92" w14:textId="2695D347" w:rsidR="00646B12" w:rsidRPr="00646B12" w:rsidRDefault="00646B12" w:rsidP="00646B12">
            <w:pPr>
              <w:ind w:firstLine="0"/>
            </w:pPr>
            <w:r>
              <w:t>Chumley</w:t>
            </w:r>
          </w:p>
        </w:tc>
        <w:tc>
          <w:tcPr>
            <w:tcW w:w="2179" w:type="dxa"/>
          </w:tcPr>
          <w:p w14:paraId="2278DD79" w14:textId="5CD71F76" w:rsidR="00646B12" w:rsidRPr="00646B12" w:rsidRDefault="00646B12" w:rsidP="00646B12">
            <w:pPr>
              <w:ind w:firstLine="0"/>
            </w:pPr>
            <w:r>
              <w:t>Clyburn</w:t>
            </w:r>
          </w:p>
        </w:tc>
        <w:tc>
          <w:tcPr>
            <w:tcW w:w="2180" w:type="dxa"/>
          </w:tcPr>
          <w:p w14:paraId="11D520FC" w14:textId="43DED572" w:rsidR="00646B12" w:rsidRPr="00646B12" w:rsidRDefault="00646B12" w:rsidP="00646B12">
            <w:pPr>
              <w:ind w:firstLine="0"/>
            </w:pPr>
            <w:r>
              <w:t>Cobb-Hunter</w:t>
            </w:r>
          </w:p>
        </w:tc>
      </w:tr>
      <w:tr w:rsidR="00646B12" w:rsidRPr="00646B12" w14:paraId="5E098895" w14:textId="77777777" w:rsidTr="00646B12">
        <w:tc>
          <w:tcPr>
            <w:tcW w:w="2179" w:type="dxa"/>
          </w:tcPr>
          <w:p w14:paraId="32CC754F" w14:textId="56AF5F9D" w:rsidR="00646B12" w:rsidRPr="00646B12" w:rsidRDefault="00646B12" w:rsidP="00646B12">
            <w:pPr>
              <w:ind w:firstLine="0"/>
            </w:pPr>
            <w:r>
              <w:t>Collins</w:t>
            </w:r>
          </w:p>
        </w:tc>
        <w:tc>
          <w:tcPr>
            <w:tcW w:w="2179" w:type="dxa"/>
          </w:tcPr>
          <w:p w14:paraId="68BD32A9" w14:textId="20F3E4C7" w:rsidR="00646B12" w:rsidRPr="00646B12" w:rsidRDefault="00646B12" w:rsidP="00646B12">
            <w:pPr>
              <w:ind w:firstLine="0"/>
            </w:pPr>
            <w:r>
              <w:t>Cox</w:t>
            </w:r>
          </w:p>
        </w:tc>
        <w:tc>
          <w:tcPr>
            <w:tcW w:w="2180" w:type="dxa"/>
          </w:tcPr>
          <w:p w14:paraId="3D4D6ADE" w14:textId="479C587F" w:rsidR="00646B12" w:rsidRPr="00646B12" w:rsidRDefault="00646B12" w:rsidP="00646B12">
            <w:pPr>
              <w:ind w:firstLine="0"/>
            </w:pPr>
            <w:r>
              <w:t>Crawford</w:t>
            </w:r>
          </w:p>
        </w:tc>
      </w:tr>
      <w:tr w:rsidR="00646B12" w:rsidRPr="00646B12" w14:paraId="0976410B" w14:textId="77777777" w:rsidTr="00646B12">
        <w:tc>
          <w:tcPr>
            <w:tcW w:w="2179" w:type="dxa"/>
          </w:tcPr>
          <w:p w14:paraId="2EC9B657" w14:textId="53FBCE70" w:rsidR="00646B12" w:rsidRPr="00646B12" w:rsidRDefault="00646B12" w:rsidP="00646B12">
            <w:pPr>
              <w:ind w:firstLine="0"/>
            </w:pPr>
            <w:r>
              <w:t>Davis</w:t>
            </w:r>
          </w:p>
        </w:tc>
        <w:tc>
          <w:tcPr>
            <w:tcW w:w="2179" w:type="dxa"/>
          </w:tcPr>
          <w:p w14:paraId="0B64E4E6" w14:textId="7E2B7168" w:rsidR="00646B12" w:rsidRPr="00646B12" w:rsidRDefault="00646B12" w:rsidP="00646B12">
            <w:pPr>
              <w:ind w:firstLine="0"/>
            </w:pPr>
            <w:r>
              <w:t>Dillard</w:t>
            </w:r>
          </w:p>
        </w:tc>
        <w:tc>
          <w:tcPr>
            <w:tcW w:w="2180" w:type="dxa"/>
          </w:tcPr>
          <w:p w14:paraId="38AE155C" w14:textId="63AA9100" w:rsidR="00646B12" w:rsidRPr="00646B12" w:rsidRDefault="00646B12" w:rsidP="00646B12">
            <w:pPr>
              <w:ind w:firstLine="0"/>
            </w:pPr>
            <w:r>
              <w:t>Duncan</w:t>
            </w:r>
          </w:p>
        </w:tc>
      </w:tr>
      <w:tr w:rsidR="00646B12" w:rsidRPr="00646B12" w14:paraId="4434D188" w14:textId="77777777" w:rsidTr="00646B12">
        <w:tc>
          <w:tcPr>
            <w:tcW w:w="2179" w:type="dxa"/>
          </w:tcPr>
          <w:p w14:paraId="18A9F593" w14:textId="21898E56" w:rsidR="00646B12" w:rsidRPr="00646B12" w:rsidRDefault="00646B12" w:rsidP="00646B12">
            <w:pPr>
              <w:ind w:firstLine="0"/>
            </w:pPr>
            <w:r>
              <w:t>Edgerton</w:t>
            </w:r>
          </w:p>
        </w:tc>
        <w:tc>
          <w:tcPr>
            <w:tcW w:w="2179" w:type="dxa"/>
          </w:tcPr>
          <w:p w14:paraId="4B3ED32E" w14:textId="35262AD9" w:rsidR="00646B12" w:rsidRPr="00646B12" w:rsidRDefault="00646B12" w:rsidP="00646B12">
            <w:pPr>
              <w:ind w:firstLine="0"/>
            </w:pPr>
            <w:r>
              <w:t>Erickson</w:t>
            </w:r>
          </w:p>
        </w:tc>
        <w:tc>
          <w:tcPr>
            <w:tcW w:w="2180" w:type="dxa"/>
          </w:tcPr>
          <w:p w14:paraId="44387031" w14:textId="144683C0" w:rsidR="00646B12" w:rsidRPr="00646B12" w:rsidRDefault="00646B12" w:rsidP="00646B12">
            <w:pPr>
              <w:ind w:firstLine="0"/>
            </w:pPr>
            <w:r>
              <w:t>Ford</w:t>
            </w:r>
          </w:p>
        </w:tc>
      </w:tr>
      <w:tr w:rsidR="00646B12" w:rsidRPr="00646B12" w14:paraId="6BB4A141" w14:textId="77777777" w:rsidTr="00646B12">
        <w:tc>
          <w:tcPr>
            <w:tcW w:w="2179" w:type="dxa"/>
          </w:tcPr>
          <w:p w14:paraId="39571E0E" w14:textId="70392A13" w:rsidR="00646B12" w:rsidRPr="00646B12" w:rsidRDefault="00646B12" w:rsidP="00646B12">
            <w:pPr>
              <w:ind w:firstLine="0"/>
            </w:pPr>
            <w:r>
              <w:t>Forrest</w:t>
            </w:r>
          </w:p>
        </w:tc>
        <w:tc>
          <w:tcPr>
            <w:tcW w:w="2179" w:type="dxa"/>
          </w:tcPr>
          <w:p w14:paraId="5E28DC25" w14:textId="5C100620" w:rsidR="00646B12" w:rsidRPr="00646B12" w:rsidRDefault="00646B12" w:rsidP="00646B12">
            <w:pPr>
              <w:ind w:firstLine="0"/>
            </w:pPr>
            <w:r>
              <w:t>Frank</w:t>
            </w:r>
          </w:p>
        </w:tc>
        <w:tc>
          <w:tcPr>
            <w:tcW w:w="2180" w:type="dxa"/>
          </w:tcPr>
          <w:p w14:paraId="60926835" w14:textId="6DC7D0C4" w:rsidR="00646B12" w:rsidRPr="00646B12" w:rsidRDefault="00646B12" w:rsidP="00646B12">
            <w:pPr>
              <w:ind w:firstLine="0"/>
            </w:pPr>
            <w:r>
              <w:t>Gagnon</w:t>
            </w:r>
          </w:p>
        </w:tc>
      </w:tr>
      <w:tr w:rsidR="00646B12" w:rsidRPr="00646B12" w14:paraId="37F477EC" w14:textId="77777777" w:rsidTr="00646B12">
        <w:tc>
          <w:tcPr>
            <w:tcW w:w="2179" w:type="dxa"/>
          </w:tcPr>
          <w:p w14:paraId="0B9B18F4" w14:textId="25A0D28F" w:rsidR="00646B12" w:rsidRPr="00646B12" w:rsidRDefault="00646B12" w:rsidP="00646B12">
            <w:pPr>
              <w:ind w:firstLine="0"/>
            </w:pPr>
            <w:r>
              <w:t>Garvin</w:t>
            </w:r>
          </w:p>
        </w:tc>
        <w:tc>
          <w:tcPr>
            <w:tcW w:w="2179" w:type="dxa"/>
          </w:tcPr>
          <w:p w14:paraId="5818F020" w14:textId="25BA8C65" w:rsidR="00646B12" w:rsidRPr="00646B12" w:rsidRDefault="00646B12" w:rsidP="00646B12">
            <w:pPr>
              <w:ind w:firstLine="0"/>
            </w:pPr>
            <w:r>
              <w:t>Gatch</w:t>
            </w:r>
          </w:p>
        </w:tc>
        <w:tc>
          <w:tcPr>
            <w:tcW w:w="2180" w:type="dxa"/>
          </w:tcPr>
          <w:p w14:paraId="4FC0F143" w14:textId="00A8CD5F" w:rsidR="00646B12" w:rsidRPr="00646B12" w:rsidRDefault="00646B12" w:rsidP="00646B12">
            <w:pPr>
              <w:ind w:firstLine="0"/>
            </w:pPr>
            <w:r>
              <w:t>Gibson</w:t>
            </w:r>
          </w:p>
        </w:tc>
      </w:tr>
      <w:tr w:rsidR="00646B12" w:rsidRPr="00646B12" w14:paraId="09B9EE77" w14:textId="77777777" w:rsidTr="00646B12">
        <w:tc>
          <w:tcPr>
            <w:tcW w:w="2179" w:type="dxa"/>
          </w:tcPr>
          <w:p w14:paraId="38A977BF" w14:textId="66DB5E58" w:rsidR="00646B12" w:rsidRPr="00646B12" w:rsidRDefault="00646B12" w:rsidP="00646B12">
            <w:pPr>
              <w:ind w:firstLine="0"/>
            </w:pPr>
            <w:r>
              <w:t>Gilliam</w:t>
            </w:r>
          </w:p>
        </w:tc>
        <w:tc>
          <w:tcPr>
            <w:tcW w:w="2179" w:type="dxa"/>
          </w:tcPr>
          <w:p w14:paraId="58639A26" w14:textId="08BF55F3" w:rsidR="00646B12" w:rsidRPr="00646B12" w:rsidRDefault="00646B12" w:rsidP="00646B12">
            <w:pPr>
              <w:ind w:firstLine="0"/>
            </w:pPr>
            <w:r>
              <w:t>Gilliard</w:t>
            </w:r>
          </w:p>
        </w:tc>
        <w:tc>
          <w:tcPr>
            <w:tcW w:w="2180" w:type="dxa"/>
          </w:tcPr>
          <w:p w14:paraId="001D93C0" w14:textId="2F511382" w:rsidR="00646B12" w:rsidRPr="00646B12" w:rsidRDefault="00646B12" w:rsidP="00646B12">
            <w:pPr>
              <w:ind w:firstLine="0"/>
            </w:pPr>
            <w:r>
              <w:t>Gilreath</w:t>
            </w:r>
          </w:p>
        </w:tc>
      </w:tr>
      <w:tr w:rsidR="00646B12" w:rsidRPr="00646B12" w14:paraId="00F11622" w14:textId="77777777" w:rsidTr="00646B12">
        <w:tc>
          <w:tcPr>
            <w:tcW w:w="2179" w:type="dxa"/>
          </w:tcPr>
          <w:p w14:paraId="3CFE0A2C" w14:textId="54663FF6" w:rsidR="00646B12" w:rsidRPr="00646B12" w:rsidRDefault="00646B12" w:rsidP="00646B12">
            <w:pPr>
              <w:ind w:firstLine="0"/>
            </w:pPr>
            <w:r>
              <w:t>Govan</w:t>
            </w:r>
          </w:p>
        </w:tc>
        <w:tc>
          <w:tcPr>
            <w:tcW w:w="2179" w:type="dxa"/>
          </w:tcPr>
          <w:p w14:paraId="78D91203" w14:textId="71B0A31F" w:rsidR="00646B12" w:rsidRPr="00646B12" w:rsidRDefault="00646B12" w:rsidP="00646B12">
            <w:pPr>
              <w:ind w:firstLine="0"/>
            </w:pPr>
            <w:r>
              <w:t>Grant</w:t>
            </w:r>
          </w:p>
        </w:tc>
        <w:tc>
          <w:tcPr>
            <w:tcW w:w="2180" w:type="dxa"/>
          </w:tcPr>
          <w:p w14:paraId="3A94FE6B" w14:textId="206EC58A" w:rsidR="00646B12" w:rsidRPr="00646B12" w:rsidRDefault="00646B12" w:rsidP="00646B12">
            <w:pPr>
              <w:ind w:firstLine="0"/>
            </w:pPr>
            <w:r>
              <w:t>Guest</w:t>
            </w:r>
          </w:p>
        </w:tc>
      </w:tr>
      <w:tr w:rsidR="00646B12" w:rsidRPr="00646B12" w14:paraId="043EEDFD" w14:textId="77777777" w:rsidTr="00646B12">
        <w:tc>
          <w:tcPr>
            <w:tcW w:w="2179" w:type="dxa"/>
          </w:tcPr>
          <w:p w14:paraId="3BEABFDD" w14:textId="549CFA8D" w:rsidR="00646B12" w:rsidRPr="00646B12" w:rsidRDefault="00646B12" w:rsidP="00646B12">
            <w:pPr>
              <w:ind w:firstLine="0"/>
            </w:pPr>
            <w:r>
              <w:t>Guffey</w:t>
            </w:r>
          </w:p>
        </w:tc>
        <w:tc>
          <w:tcPr>
            <w:tcW w:w="2179" w:type="dxa"/>
          </w:tcPr>
          <w:p w14:paraId="37CF4CE4" w14:textId="2544CEA3" w:rsidR="00646B12" w:rsidRPr="00646B12" w:rsidRDefault="00646B12" w:rsidP="00646B12">
            <w:pPr>
              <w:ind w:firstLine="0"/>
            </w:pPr>
            <w:r>
              <w:t>Haddon</w:t>
            </w:r>
          </w:p>
        </w:tc>
        <w:tc>
          <w:tcPr>
            <w:tcW w:w="2180" w:type="dxa"/>
          </w:tcPr>
          <w:p w14:paraId="26C59056" w14:textId="5BB80DC4" w:rsidR="00646B12" w:rsidRPr="00646B12" w:rsidRDefault="00646B12" w:rsidP="00646B12">
            <w:pPr>
              <w:ind w:firstLine="0"/>
            </w:pPr>
            <w:r>
              <w:t>Hager</w:t>
            </w:r>
          </w:p>
        </w:tc>
      </w:tr>
      <w:tr w:rsidR="00646B12" w:rsidRPr="00646B12" w14:paraId="5C7A0D73" w14:textId="77777777" w:rsidTr="00646B12">
        <w:tc>
          <w:tcPr>
            <w:tcW w:w="2179" w:type="dxa"/>
          </w:tcPr>
          <w:p w14:paraId="7D3CC5F8" w14:textId="3EF50E24" w:rsidR="00646B12" w:rsidRPr="00646B12" w:rsidRDefault="00646B12" w:rsidP="00646B12">
            <w:pPr>
              <w:ind w:firstLine="0"/>
            </w:pPr>
            <w:r>
              <w:t>Hardee</w:t>
            </w:r>
          </w:p>
        </w:tc>
        <w:tc>
          <w:tcPr>
            <w:tcW w:w="2179" w:type="dxa"/>
          </w:tcPr>
          <w:p w14:paraId="1F83AABD" w14:textId="5A2C512B" w:rsidR="00646B12" w:rsidRPr="00646B12" w:rsidRDefault="00646B12" w:rsidP="00646B12">
            <w:pPr>
              <w:ind w:firstLine="0"/>
            </w:pPr>
            <w:r>
              <w:t>Harris</w:t>
            </w:r>
          </w:p>
        </w:tc>
        <w:tc>
          <w:tcPr>
            <w:tcW w:w="2180" w:type="dxa"/>
          </w:tcPr>
          <w:p w14:paraId="1939E104" w14:textId="7132D382" w:rsidR="00646B12" w:rsidRPr="00646B12" w:rsidRDefault="00646B12" w:rsidP="00646B12">
            <w:pPr>
              <w:ind w:firstLine="0"/>
            </w:pPr>
            <w:r>
              <w:t>Hartnett</w:t>
            </w:r>
          </w:p>
        </w:tc>
      </w:tr>
      <w:tr w:rsidR="00646B12" w:rsidRPr="00646B12" w14:paraId="763CB658" w14:textId="77777777" w:rsidTr="00646B12">
        <w:tc>
          <w:tcPr>
            <w:tcW w:w="2179" w:type="dxa"/>
          </w:tcPr>
          <w:p w14:paraId="5162DB0E" w14:textId="45E909DA" w:rsidR="00646B12" w:rsidRPr="00646B12" w:rsidRDefault="00646B12" w:rsidP="00646B12">
            <w:pPr>
              <w:ind w:firstLine="0"/>
            </w:pPr>
            <w:r>
              <w:t>Hartz</w:t>
            </w:r>
          </w:p>
        </w:tc>
        <w:tc>
          <w:tcPr>
            <w:tcW w:w="2179" w:type="dxa"/>
          </w:tcPr>
          <w:p w14:paraId="587A7F9A" w14:textId="182BD221" w:rsidR="00646B12" w:rsidRPr="00646B12" w:rsidRDefault="00646B12" w:rsidP="00646B12">
            <w:pPr>
              <w:ind w:firstLine="0"/>
            </w:pPr>
            <w:r>
              <w:t>Hayes</w:t>
            </w:r>
          </w:p>
        </w:tc>
        <w:tc>
          <w:tcPr>
            <w:tcW w:w="2180" w:type="dxa"/>
          </w:tcPr>
          <w:p w14:paraId="6E7E16C7" w14:textId="6428FEF9" w:rsidR="00646B12" w:rsidRPr="00646B12" w:rsidRDefault="00646B12" w:rsidP="00646B12">
            <w:pPr>
              <w:ind w:firstLine="0"/>
            </w:pPr>
            <w:r>
              <w:t>Henderson-Myers</w:t>
            </w:r>
          </w:p>
        </w:tc>
      </w:tr>
      <w:tr w:rsidR="00646B12" w:rsidRPr="00646B12" w14:paraId="42D70DE6" w14:textId="77777777" w:rsidTr="00646B12">
        <w:tc>
          <w:tcPr>
            <w:tcW w:w="2179" w:type="dxa"/>
          </w:tcPr>
          <w:p w14:paraId="122C3719" w14:textId="13CA7F23" w:rsidR="00646B12" w:rsidRPr="00646B12" w:rsidRDefault="00646B12" w:rsidP="00646B12">
            <w:pPr>
              <w:ind w:firstLine="0"/>
            </w:pPr>
            <w:r>
              <w:t>Herbkersman</w:t>
            </w:r>
          </w:p>
        </w:tc>
        <w:tc>
          <w:tcPr>
            <w:tcW w:w="2179" w:type="dxa"/>
          </w:tcPr>
          <w:p w14:paraId="454A6790" w14:textId="5A7C0BAC" w:rsidR="00646B12" w:rsidRPr="00646B12" w:rsidRDefault="00646B12" w:rsidP="00646B12">
            <w:pPr>
              <w:ind w:firstLine="0"/>
            </w:pPr>
            <w:r>
              <w:t>Hewitt</w:t>
            </w:r>
          </w:p>
        </w:tc>
        <w:tc>
          <w:tcPr>
            <w:tcW w:w="2180" w:type="dxa"/>
          </w:tcPr>
          <w:p w14:paraId="5273E2F7" w14:textId="63D8BAE5" w:rsidR="00646B12" w:rsidRPr="00646B12" w:rsidRDefault="00646B12" w:rsidP="00646B12">
            <w:pPr>
              <w:ind w:firstLine="0"/>
            </w:pPr>
            <w:r>
              <w:t>Hiott</w:t>
            </w:r>
          </w:p>
        </w:tc>
      </w:tr>
      <w:tr w:rsidR="00646B12" w:rsidRPr="00646B12" w14:paraId="51EADF01" w14:textId="77777777" w:rsidTr="00646B12">
        <w:tc>
          <w:tcPr>
            <w:tcW w:w="2179" w:type="dxa"/>
          </w:tcPr>
          <w:p w14:paraId="4F3D072C" w14:textId="0C86D53C" w:rsidR="00646B12" w:rsidRPr="00646B12" w:rsidRDefault="00646B12" w:rsidP="00646B12">
            <w:pPr>
              <w:ind w:firstLine="0"/>
            </w:pPr>
            <w:r>
              <w:t>Hixon</w:t>
            </w:r>
          </w:p>
        </w:tc>
        <w:tc>
          <w:tcPr>
            <w:tcW w:w="2179" w:type="dxa"/>
          </w:tcPr>
          <w:p w14:paraId="7348FBEC" w14:textId="2BAF23CF" w:rsidR="00646B12" w:rsidRPr="00646B12" w:rsidRDefault="00646B12" w:rsidP="00646B12">
            <w:pPr>
              <w:ind w:firstLine="0"/>
            </w:pPr>
            <w:r>
              <w:t>Holman</w:t>
            </w:r>
          </w:p>
        </w:tc>
        <w:tc>
          <w:tcPr>
            <w:tcW w:w="2180" w:type="dxa"/>
          </w:tcPr>
          <w:p w14:paraId="51F57DE0" w14:textId="78FD7AD6" w:rsidR="00646B12" w:rsidRPr="00646B12" w:rsidRDefault="00646B12" w:rsidP="00646B12">
            <w:pPr>
              <w:ind w:firstLine="0"/>
            </w:pPr>
            <w:r>
              <w:t>Hosey</w:t>
            </w:r>
          </w:p>
        </w:tc>
      </w:tr>
      <w:tr w:rsidR="00646B12" w:rsidRPr="00646B12" w14:paraId="0146D5BD" w14:textId="77777777" w:rsidTr="00646B12">
        <w:tc>
          <w:tcPr>
            <w:tcW w:w="2179" w:type="dxa"/>
          </w:tcPr>
          <w:p w14:paraId="3A7A0108" w14:textId="2F5E5E40" w:rsidR="00646B12" w:rsidRPr="00646B12" w:rsidRDefault="00646B12" w:rsidP="00646B12">
            <w:pPr>
              <w:ind w:firstLine="0"/>
            </w:pPr>
            <w:r>
              <w:t>Huff</w:t>
            </w:r>
          </w:p>
        </w:tc>
        <w:tc>
          <w:tcPr>
            <w:tcW w:w="2179" w:type="dxa"/>
          </w:tcPr>
          <w:p w14:paraId="7586574F" w14:textId="5252967D" w:rsidR="00646B12" w:rsidRPr="00646B12" w:rsidRDefault="00646B12" w:rsidP="00646B12">
            <w:pPr>
              <w:ind w:firstLine="0"/>
            </w:pPr>
            <w:r>
              <w:t>J. E. Johnson</w:t>
            </w:r>
          </w:p>
        </w:tc>
        <w:tc>
          <w:tcPr>
            <w:tcW w:w="2180" w:type="dxa"/>
          </w:tcPr>
          <w:p w14:paraId="3DD075E0" w14:textId="45642010" w:rsidR="00646B12" w:rsidRPr="00646B12" w:rsidRDefault="00646B12" w:rsidP="00646B12">
            <w:pPr>
              <w:ind w:firstLine="0"/>
            </w:pPr>
            <w:r>
              <w:t>J. L. Johnson</w:t>
            </w:r>
          </w:p>
        </w:tc>
      </w:tr>
      <w:tr w:rsidR="00646B12" w:rsidRPr="00646B12" w14:paraId="3BE22203" w14:textId="77777777" w:rsidTr="00646B12">
        <w:tc>
          <w:tcPr>
            <w:tcW w:w="2179" w:type="dxa"/>
          </w:tcPr>
          <w:p w14:paraId="15827274" w14:textId="2D2ED9CF" w:rsidR="00646B12" w:rsidRPr="00646B12" w:rsidRDefault="00646B12" w:rsidP="00646B12">
            <w:pPr>
              <w:ind w:firstLine="0"/>
            </w:pPr>
            <w:r>
              <w:t>Jones</w:t>
            </w:r>
          </w:p>
        </w:tc>
        <w:tc>
          <w:tcPr>
            <w:tcW w:w="2179" w:type="dxa"/>
          </w:tcPr>
          <w:p w14:paraId="486D87DC" w14:textId="7966A56D" w:rsidR="00646B12" w:rsidRPr="00646B12" w:rsidRDefault="00646B12" w:rsidP="00646B12">
            <w:pPr>
              <w:ind w:firstLine="0"/>
            </w:pPr>
            <w:r>
              <w:t>Jordan</w:t>
            </w:r>
          </w:p>
        </w:tc>
        <w:tc>
          <w:tcPr>
            <w:tcW w:w="2180" w:type="dxa"/>
          </w:tcPr>
          <w:p w14:paraId="2D01DF59" w14:textId="71E52E85" w:rsidR="00646B12" w:rsidRPr="00646B12" w:rsidRDefault="00646B12" w:rsidP="00646B12">
            <w:pPr>
              <w:ind w:firstLine="0"/>
            </w:pPr>
            <w:r>
              <w:t>Kilmartin</w:t>
            </w:r>
          </w:p>
        </w:tc>
      </w:tr>
      <w:tr w:rsidR="00646B12" w:rsidRPr="00646B12" w14:paraId="3436221F" w14:textId="77777777" w:rsidTr="00646B12">
        <w:tc>
          <w:tcPr>
            <w:tcW w:w="2179" w:type="dxa"/>
          </w:tcPr>
          <w:p w14:paraId="6D3FAE45" w14:textId="0036A220" w:rsidR="00646B12" w:rsidRPr="00646B12" w:rsidRDefault="00646B12" w:rsidP="00646B12">
            <w:pPr>
              <w:ind w:firstLine="0"/>
            </w:pPr>
            <w:r>
              <w:t>King</w:t>
            </w:r>
          </w:p>
        </w:tc>
        <w:tc>
          <w:tcPr>
            <w:tcW w:w="2179" w:type="dxa"/>
          </w:tcPr>
          <w:p w14:paraId="3F0D7D76" w14:textId="4AF65834" w:rsidR="00646B12" w:rsidRPr="00646B12" w:rsidRDefault="00646B12" w:rsidP="00646B12">
            <w:pPr>
              <w:ind w:firstLine="0"/>
            </w:pPr>
            <w:r>
              <w:t>Kirby</w:t>
            </w:r>
          </w:p>
        </w:tc>
        <w:tc>
          <w:tcPr>
            <w:tcW w:w="2180" w:type="dxa"/>
          </w:tcPr>
          <w:p w14:paraId="0392DD08" w14:textId="67A28DAB" w:rsidR="00646B12" w:rsidRPr="00646B12" w:rsidRDefault="00646B12" w:rsidP="00646B12">
            <w:pPr>
              <w:ind w:firstLine="0"/>
            </w:pPr>
            <w:r>
              <w:t>Landing</w:t>
            </w:r>
          </w:p>
        </w:tc>
      </w:tr>
      <w:tr w:rsidR="00646B12" w:rsidRPr="00646B12" w14:paraId="45AC8365" w14:textId="77777777" w:rsidTr="00646B12">
        <w:tc>
          <w:tcPr>
            <w:tcW w:w="2179" w:type="dxa"/>
          </w:tcPr>
          <w:p w14:paraId="1BC7CB2B" w14:textId="6221CBFC" w:rsidR="00646B12" w:rsidRPr="00646B12" w:rsidRDefault="00646B12" w:rsidP="00646B12">
            <w:pPr>
              <w:ind w:firstLine="0"/>
            </w:pPr>
            <w:r>
              <w:t>Lastinger</w:t>
            </w:r>
          </w:p>
        </w:tc>
        <w:tc>
          <w:tcPr>
            <w:tcW w:w="2179" w:type="dxa"/>
          </w:tcPr>
          <w:p w14:paraId="5AC9E42C" w14:textId="459B6DD8" w:rsidR="00646B12" w:rsidRPr="00646B12" w:rsidRDefault="00646B12" w:rsidP="00646B12">
            <w:pPr>
              <w:ind w:firstLine="0"/>
            </w:pPr>
            <w:r>
              <w:t>Lawson</w:t>
            </w:r>
          </w:p>
        </w:tc>
        <w:tc>
          <w:tcPr>
            <w:tcW w:w="2180" w:type="dxa"/>
          </w:tcPr>
          <w:p w14:paraId="0E4344A1" w14:textId="76D1D580" w:rsidR="00646B12" w:rsidRPr="00646B12" w:rsidRDefault="00646B12" w:rsidP="00646B12">
            <w:pPr>
              <w:ind w:firstLine="0"/>
            </w:pPr>
            <w:r>
              <w:t>Ligon</w:t>
            </w:r>
          </w:p>
        </w:tc>
      </w:tr>
      <w:tr w:rsidR="00646B12" w:rsidRPr="00646B12" w14:paraId="7AF05ED7" w14:textId="77777777" w:rsidTr="00646B12">
        <w:tc>
          <w:tcPr>
            <w:tcW w:w="2179" w:type="dxa"/>
          </w:tcPr>
          <w:p w14:paraId="0639884C" w14:textId="6AF88E20" w:rsidR="00646B12" w:rsidRPr="00646B12" w:rsidRDefault="00646B12" w:rsidP="00646B12">
            <w:pPr>
              <w:ind w:firstLine="0"/>
            </w:pPr>
            <w:r>
              <w:t>Long</w:t>
            </w:r>
          </w:p>
        </w:tc>
        <w:tc>
          <w:tcPr>
            <w:tcW w:w="2179" w:type="dxa"/>
          </w:tcPr>
          <w:p w14:paraId="682E6D7A" w14:textId="5C7160ED" w:rsidR="00646B12" w:rsidRPr="00646B12" w:rsidRDefault="00646B12" w:rsidP="00646B12">
            <w:pPr>
              <w:ind w:firstLine="0"/>
            </w:pPr>
            <w:r>
              <w:t>Lowe</w:t>
            </w:r>
          </w:p>
        </w:tc>
        <w:tc>
          <w:tcPr>
            <w:tcW w:w="2180" w:type="dxa"/>
          </w:tcPr>
          <w:p w14:paraId="582ABF0E" w14:textId="04A05551" w:rsidR="00646B12" w:rsidRPr="00646B12" w:rsidRDefault="00646B12" w:rsidP="00646B12">
            <w:pPr>
              <w:ind w:firstLine="0"/>
            </w:pPr>
            <w:r>
              <w:t>Luck</w:t>
            </w:r>
          </w:p>
        </w:tc>
      </w:tr>
      <w:tr w:rsidR="00646B12" w:rsidRPr="00646B12" w14:paraId="204A36DC" w14:textId="77777777" w:rsidTr="00646B12">
        <w:tc>
          <w:tcPr>
            <w:tcW w:w="2179" w:type="dxa"/>
          </w:tcPr>
          <w:p w14:paraId="72734761" w14:textId="15F5C983" w:rsidR="00646B12" w:rsidRPr="00646B12" w:rsidRDefault="00646B12" w:rsidP="00646B12">
            <w:pPr>
              <w:ind w:firstLine="0"/>
            </w:pPr>
            <w:r>
              <w:t>Magnuson</w:t>
            </w:r>
          </w:p>
        </w:tc>
        <w:tc>
          <w:tcPr>
            <w:tcW w:w="2179" w:type="dxa"/>
          </w:tcPr>
          <w:p w14:paraId="4B863605" w14:textId="11406C34" w:rsidR="00646B12" w:rsidRPr="00646B12" w:rsidRDefault="00646B12" w:rsidP="00646B12">
            <w:pPr>
              <w:ind w:firstLine="0"/>
            </w:pPr>
            <w:r>
              <w:t>Martin</w:t>
            </w:r>
          </w:p>
        </w:tc>
        <w:tc>
          <w:tcPr>
            <w:tcW w:w="2180" w:type="dxa"/>
          </w:tcPr>
          <w:p w14:paraId="76D3394D" w14:textId="6F83B08C" w:rsidR="00646B12" w:rsidRPr="00646B12" w:rsidRDefault="00646B12" w:rsidP="00646B12">
            <w:pPr>
              <w:ind w:firstLine="0"/>
            </w:pPr>
            <w:r>
              <w:t>McCabe</w:t>
            </w:r>
          </w:p>
        </w:tc>
      </w:tr>
      <w:tr w:rsidR="00646B12" w:rsidRPr="00646B12" w14:paraId="30BF9B7B" w14:textId="77777777" w:rsidTr="00646B12">
        <w:tc>
          <w:tcPr>
            <w:tcW w:w="2179" w:type="dxa"/>
          </w:tcPr>
          <w:p w14:paraId="5A276160" w14:textId="2A18EAC3" w:rsidR="00646B12" w:rsidRPr="00646B12" w:rsidRDefault="00646B12" w:rsidP="00646B12">
            <w:pPr>
              <w:ind w:firstLine="0"/>
            </w:pPr>
            <w:r>
              <w:t>McCravy</w:t>
            </w:r>
          </w:p>
        </w:tc>
        <w:tc>
          <w:tcPr>
            <w:tcW w:w="2179" w:type="dxa"/>
          </w:tcPr>
          <w:p w14:paraId="33CF7658" w14:textId="18F31714" w:rsidR="00646B12" w:rsidRPr="00646B12" w:rsidRDefault="00646B12" w:rsidP="00646B12">
            <w:pPr>
              <w:ind w:firstLine="0"/>
            </w:pPr>
            <w:r>
              <w:t>McDaniel</w:t>
            </w:r>
          </w:p>
        </w:tc>
        <w:tc>
          <w:tcPr>
            <w:tcW w:w="2180" w:type="dxa"/>
          </w:tcPr>
          <w:p w14:paraId="38FBD8F9" w14:textId="40C924BF" w:rsidR="00646B12" w:rsidRPr="00646B12" w:rsidRDefault="00646B12" w:rsidP="00646B12">
            <w:pPr>
              <w:ind w:firstLine="0"/>
            </w:pPr>
            <w:r>
              <w:t>McGinnis</w:t>
            </w:r>
          </w:p>
        </w:tc>
      </w:tr>
      <w:tr w:rsidR="00646B12" w:rsidRPr="00646B12" w14:paraId="3B67D43E" w14:textId="77777777" w:rsidTr="00646B12">
        <w:tc>
          <w:tcPr>
            <w:tcW w:w="2179" w:type="dxa"/>
          </w:tcPr>
          <w:p w14:paraId="41BC7B0D" w14:textId="7F937BFD" w:rsidR="00646B12" w:rsidRPr="00646B12" w:rsidRDefault="00646B12" w:rsidP="00646B12">
            <w:pPr>
              <w:ind w:firstLine="0"/>
            </w:pPr>
            <w:r>
              <w:t>C. Mitchell</w:t>
            </w:r>
          </w:p>
        </w:tc>
        <w:tc>
          <w:tcPr>
            <w:tcW w:w="2179" w:type="dxa"/>
          </w:tcPr>
          <w:p w14:paraId="76C9727E" w14:textId="5808997C" w:rsidR="00646B12" w:rsidRPr="00646B12" w:rsidRDefault="00646B12" w:rsidP="00646B12">
            <w:pPr>
              <w:ind w:firstLine="0"/>
            </w:pPr>
            <w:r>
              <w:t>D. Mitchell</w:t>
            </w:r>
          </w:p>
        </w:tc>
        <w:tc>
          <w:tcPr>
            <w:tcW w:w="2180" w:type="dxa"/>
          </w:tcPr>
          <w:p w14:paraId="293A44A2" w14:textId="5CF51E8F" w:rsidR="00646B12" w:rsidRPr="00646B12" w:rsidRDefault="00646B12" w:rsidP="00646B12">
            <w:pPr>
              <w:ind w:firstLine="0"/>
            </w:pPr>
            <w:r>
              <w:t>J. Moore</w:t>
            </w:r>
          </w:p>
        </w:tc>
      </w:tr>
      <w:tr w:rsidR="00646B12" w:rsidRPr="00646B12" w14:paraId="45871DFD" w14:textId="77777777" w:rsidTr="00646B12">
        <w:tc>
          <w:tcPr>
            <w:tcW w:w="2179" w:type="dxa"/>
          </w:tcPr>
          <w:p w14:paraId="19461CC0" w14:textId="42A23F19" w:rsidR="00646B12" w:rsidRPr="00646B12" w:rsidRDefault="00646B12" w:rsidP="00646B12">
            <w:pPr>
              <w:ind w:firstLine="0"/>
            </w:pPr>
            <w:r>
              <w:t>T. Moore</w:t>
            </w:r>
          </w:p>
        </w:tc>
        <w:tc>
          <w:tcPr>
            <w:tcW w:w="2179" w:type="dxa"/>
          </w:tcPr>
          <w:p w14:paraId="31C9BD81" w14:textId="655B722E" w:rsidR="00646B12" w:rsidRPr="00646B12" w:rsidRDefault="00646B12" w:rsidP="00646B12">
            <w:pPr>
              <w:ind w:firstLine="0"/>
            </w:pPr>
            <w:r>
              <w:t>Morgan</w:t>
            </w:r>
          </w:p>
        </w:tc>
        <w:tc>
          <w:tcPr>
            <w:tcW w:w="2180" w:type="dxa"/>
          </w:tcPr>
          <w:p w14:paraId="2377C9D8" w14:textId="00382F39" w:rsidR="00646B12" w:rsidRPr="00646B12" w:rsidRDefault="00646B12" w:rsidP="00646B12">
            <w:pPr>
              <w:ind w:firstLine="0"/>
            </w:pPr>
            <w:r>
              <w:t>Moss</w:t>
            </w:r>
          </w:p>
        </w:tc>
      </w:tr>
      <w:tr w:rsidR="00646B12" w:rsidRPr="00646B12" w14:paraId="342B5CE6" w14:textId="77777777" w:rsidTr="00646B12">
        <w:tc>
          <w:tcPr>
            <w:tcW w:w="2179" w:type="dxa"/>
          </w:tcPr>
          <w:p w14:paraId="6B96476D" w14:textId="06784F63" w:rsidR="00646B12" w:rsidRPr="00646B12" w:rsidRDefault="00646B12" w:rsidP="00646B12">
            <w:pPr>
              <w:ind w:firstLine="0"/>
            </w:pPr>
            <w:r>
              <w:t>Neese</w:t>
            </w:r>
          </w:p>
        </w:tc>
        <w:tc>
          <w:tcPr>
            <w:tcW w:w="2179" w:type="dxa"/>
          </w:tcPr>
          <w:p w14:paraId="7F3F1C9A" w14:textId="508A4CDA" w:rsidR="00646B12" w:rsidRPr="00646B12" w:rsidRDefault="00646B12" w:rsidP="00646B12">
            <w:pPr>
              <w:ind w:firstLine="0"/>
            </w:pPr>
            <w:r>
              <w:t>B. Newton</w:t>
            </w:r>
          </w:p>
        </w:tc>
        <w:tc>
          <w:tcPr>
            <w:tcW w:w="2180" w:type="dxa"/>
          </w:tcPr>
          <w:p w14:paraId="33393176" w14:textId="64B31EC5" w:rsidR="00646B12" w:rsidRPr="00646B12" w:rsidRDefault="00646B12" w:rsidP="00646B12">
            <w:pPr>
              <w:ind w:firstLine="0"/>
            </w:pPr>
            <w:r>
              <w:t>W. Newton</w:t>
            </w:r>
          </w:p>
        </w:tc>
      </w:tr>
      <w:tr w:rsidR="00646B12" w:rsidRPr="00646B12" w14:paraId="2CA4BDC3" w14:textId="77777777" w:rsidTr="00646B12">
        <w:tc>
          <w:tcPr>
            <w:tcW w:w="2179" w:type="dxa"/>
          </w:tcPr>
          <w:p w14:paraId="7E97C602" w14:textId="46B061E1" w:rsidR="00646B12" w:rsidRPr="00646B12" w:rsidRDefault="00646B12" w:rsidP="00646B12">
            <w:pPr>
              <w:ind w:firstLine="0"/>
            </w:pPr>
            <w:r>
              <w:t>Oremus</w:t>
            </w:r>
          </w:p>
        </w:tc>
        <w:tc>
          <w:tcPr>
            <w:tcW w:w="2179" w:type="dxa"/>
          </w:tcPr>
          <w:p w14:paraId="1F942E7E" w14:textId="77A7C74E" w:rsidR="00646B12" w:rsidRPr="00646B12" w:rsidRDefault="00646B12" w:rsidP="00646B12">
            <w:pPr>
              <w:ind w:firstLine="0"/>
            </w:pPr>
            <w:r>
              <w:t>Pedalino</w:t>
            </w:r>
          </w:p>
        </w:tc>
        <w:tc>
          <w:tcPr>
            <w:tcW w:w="2180" w:type="dxa"/>
          </w:tcPr>
          <w:p w14:paraId="12C863AE" w14:textId="7A9601FB" w:rsidR="00646B12" w:rsidRPr="00646B12" w:rsidRDefault="00646B12" w:rsidP="00646B12">
            <w:pPr>
              <w:ind w:firstLine="0"/>
            </w:pPr>
            <w:r>
              <w:t>Pope</w:t>
            </w:r>
          </w:p>
        </w:tc>
      </w:tr>
      <w:tr w:rsidR="00646B12" w:rsidRPr="00646B12" w14:paraId="6FC5D2C0" w14:textId="77777777" w:rsidTr="00646B12">
        <w:tc>
          <w:tcPr>
            <w:tcW w:w="2179" w:type="dxa"/>
          </w:tcPr>
          <w:p w14:paraId="4710BA7B" w14:textId="67D6E3C1" w:rsidR="00646B12" w:rsidRPr="00646B12" w:rsidRDefault="00646B12" w:rsidP="00646B12">
            <w:pPr>
              <w:ind w:firstLine="0"/>
            </w:pPr>
            <w:r>
              <w:t>Rankin</w:t>
            </w:r>
          </w:p>
        </w:tc>
        <w:tc>
          <w:tcPr>
            <w:tcW w:w="2179" w:type="dxa"/>
          </w:tcPr>
          <w:p w14:paraId="67CED5F3" w14:textId="39EC60C5" w:rsidR="00646B12" w:rsidRPr="00646B12" w:rsidRDefault="00646B12" w:rsidP="00646B12">
            <w:pPr>
              <w:ind w:firstLine="0"/>
            </w:pPr>
            <w:r>
              <w:t>Reese</w:t>
            </w:r>
          </w:p>
        </w:tc>
        <w:tc>
          <w:tcPr>
            <w:tcW w:w="2180" w:type="dxa"/>
          </w:tcPr>
          <w:p w14:paraId="04F2C03F" w14:textId="3C49307F" w:rsidR="00646B12" w:rsidRPr="00646B12" w:rsidRDefault="00646B12" w:rsidP="00646B12">
            <w:pPr>
              <w:ind w:firstLine="0"/>
            </w:pPr>
            <w:r>
              <w:t>Rivers</w:t>
            </w:r>
          </w:p>
        </w:tc>
      </w:tr>
      <w:tr w:rsidR="00646B12" w:rsidRPr="00646B12" w14:paraId="4A85DFCD" w14:textId="77777777" w:rsidTr="00646B12">
        <w:tc>
          <w:tcPr>
            <w:tcW w:w="2179" w:type="dxa"/>
          </w:tcPr>
          <w:p w14:paraId="133313DA" w14:textId="5ED64430" w:rsidR="00646B12" w:rsidRPr="00646B12" w:rsidRDefault="00646B12" w:rsidP="00646B12">
            <w:pPr>
              <w:ind w:firstLine="0"/>
            </w:pPr>
            <w:r>
              <w:t>Robbins</w:t>
            </w:r>
          </w:p>
        </w:tc>
        <w:tc>
          <w:tcPr>
            <w:tcW w:w="2179" w:type="dxa"/>
          </w:tcPr>
          <w:p w14:paraId="298D4EAA" w14:textId="5D02CD49" w:rsidR="00646B12" w:rsidRPr="00646B12" w:rsidRDefault="00646B12" w:rsidP="00646B12">
            <w:pPr>
              <w:ind w:firstLine="0"/>
            </w:pPr>
            <w:r>
              <w:t>Rose</w:t>
            </w:r>
          </w:p>
        </w:tc>
        <w:tc>
          <w:tcPr>
            <w:tcW w:w="2180" w:type="dxa"/>
          </w:tcPr>
          <w:p w14:paraId="2D0F99A3" w14:textId="4F8A6048" w:rsidR="00646B12" w:rsidRPr="00646B12" w:rsidRDefault="00646B12" w:rsidP="00646B12">
            <w:pPr>
              <w:ind w:firstLine="0"/>
            </w:pPr>
            <w:r>
              <w:t>Rutherford</w:t>
            </w:r>
          </w:p>
        </w:tc>
      </w:tr>
      <w:tr w:rsidR="00646B12" w:rsidRPr="00646B12" w14:paraId="7750A893" w14:textId="77777777" w:rsidTr="00646B12">
        <w:tc>
          <w:tcPr>
            <w:tcW w:w="2179" w:type="dxa"/>
          </w:tcPr>
          <w:p w14:paraId="0CE7904C" w14:textId="0A9C802D" w:rsidR="00646B12" w:rsidRPr="00646B12" w:rsidRDefault="00646B12" w:rsidP="00646B12">
            <w:pPr>
              <w:ind w:firstLine="0"/>
            </w:pPr>
            <w:r>
              <w:t>Schuessler</w:t>
            </w:r>
          </w:p>
        </w:tc>
        <w:tc>
          <w:tcPr>
            <w:tcW w:w="2179" w:type="dxa"/>
          </w:tcPr>
          <w:p w14:paraId="2A975867" w14:textId="30EE05E8" w:rsidR="00646B12" w:rsidRPr="00646B12" w:rsidRDefault="00646B12" w:rsidP="00646B12">
            <w:pPr>
              <w:ind w:firstLine="0"/>
            </w:pPr>
            <w:r>
              <w:t>Scott</w:t>
            </w:r>
          </w:p>
        </w:tc>
        <w:tc>
          <w:tcPr>
            <w:tcW w:w="2180" w:type="dxa"/>
          </w:tcPr>
          <w:p w14:paraId="0B272204" w14:textId="36655AAA" w:rsidR="00646B12" w:rsidRPr="00646B12" w:rsidRDefault="00646B12" w:rsidP="00646B12">
            <w:pPr>
              <w:ind w:firstLine="0"/>
            </w:pPr>
            <w:r>
              <w:t>Sessions</w:t>
            </w:r>
          </w:p>
        </w:tc>
      </w:tr>
      <w:tr w:rsidR="00646B12" w:rsidRPr="00646B12" w14:paraId="32EBBAFE" w14:textId="77777777" w:rsidTr="00646B12">
        <w:tc>
          <w:tcPr>
            <w:tcW w:w="2179" w:type="dxa"/>
          </w:tcPr>
          <w:p w14:paraId="6C600749" w14:textId="69540D3D" w:rsidR="00646B12" w:rsidRPr="00646B12" w:rsidRDefault="00646B12" w:rsidP="00646B12">
            <w:pPr>
              <w:ind w:firstLine="0"/>
            </w:pPr>
            <w:r>
              <w:t>M. M. Smith</w:t>
            </w:r>
          </w:p>
        </w:tc>
        <w:tc>
          <w:tcPr>
            <w:tcW w:w="2179" w:type="dxa"/>
          </w:tcPr>
          <w:p w14:paraId="3B046D56" w14:textId="588CC310" w:rsidR="00646B12" w:rsidRPr="00646B12" w:rsidRDefault="00646B12" w:rsidP="00646B12">
            <w:pPr>
              <w:ind w:firstLine="0"/>
            </w:pPr>
            <w:r>
              <w:t>Stavrinakis</w:t>
            </w:r>
          </w:p>
        </w:tc>
        <w:tc>
          <w:tcPr>
            <w:tcW w:w="2180" w:type="dxa"/>
          </w:tcPr>
          <w:p w14:paraId="33E352C9" w14:textId="2B2417DA" w:rsidR="00646B12" w:rsidRPr="00646B12" w:rsidRDefault="00646B12" w:rsidP="00646B12">
            <w:pPr>
              <w:ind w:firstLine="0"/>
            </w:pPr>
            <w:r>
              <w:t>Taylor</w:t>
            </w:r>
          </w:p>
        </w:tc>
      </w:tr>
      <w:tr w:rsidR="00646B12" w:rsidRPr="00646B12" w14:paraId="3FBC9290" w14:textId="77777777" w:rsidTr="00646B12">
        <w:tc>
          <w:tcPr>
            <w:tcW w:w="2179" w:type="dxa"/>
          </w:tcPr>
          <w:p w14:paraId="1871712D" w14:textId="22B3D446" w:rsidR="00646B12" w:rsidRPr="00646B12" w:rsidRDefault="00646B12" w:rsidP="00646B12">
            <w:pPr>
              <w:ind w:firstLine="0"/>
            </w:pPr>
            <w:r>
              <w:t>Teeple</w:t>
            </w:r>
          </w:p>
        </w:tc>
        <w:tc>
          <w:tcPr>
            <w:tcW w:w="2179" w:type="dxa"/>
          </w:tcPr>
          <w:p w14:paraId="530F8916" w14:textId="67E33F3E" w:rsidR="00646B12" w:rsidRPr="00646B12" w:rsidRDefault="00646B12" w:rsidP="00646B12">
            <w:pPr>
              <w:ind w:firstLine="0"/>
            </w:pPr>
            <w:r>
              <w:t>Terribile</w:t>
            </w:r>
          </w:p>
        </w:tc>
        <w:tc>
          <w:tcPr>
            <w:tcW w:w="2180" w:type="dxa"/>
          </w:tcPr>
          <w:p w14:paraId="160B049C" w14:textId="13FE281C" w:rsidR="00646B12" w:rsidRPr="00646B12" w:rsidRDefault="00646B12" w:rsidP="00646B12">
            <w:pPr>
              <w:ind w:firstLine="0"/>
            </w:pPr>
            <w:r>
              <w:t>Vaughan</w:t>
            </w:r>
          </w:p>
        </w:tc>
      </w:tr>
      <w:tr w:rsidR="00646B12" w:rsidRPr="00646B12" w14:paraId="451BB003" w14:textId="77777777" w:rsidTr="00646B12">
        <w:tc>
          <w:tcPr>
            <w:tcW w:w="2179" w:type="dxa"/>
          </w:tcPr>
          <w:p w14:paraId="404F7980" w14:textId="185573F2" w:rsidR="00646B12" w:rsidRPr="00646B12" w:rsidRDefault="00646B12" w:rsidP="00646B12">
            <w:pPr>
              <w:ind w:firstLine="0"/>
            </w:pPr>
            <w:r>
              <w:t>Waters</w:t>
            </w:r>
          </w:p>
        </w:tc>
        <w:tc>
          <w:tcPr>
            <w:tcW w:w="2179" w:type="dxa"/>
          </w:tcPr>
          <w:p w14:paraId="43F4FF83" w14:textId="214DC01E" w:rsidR="00646B12" w:rsidRPr="00646B12" w:rsidRDefault="00646B12" w:rsidP="00646B12">
            <w:pPr>
              <w:ind w:firstLine="0"/>
            </w:pPr>
            <w:r>
              <w:t>Weeks</w:t>
            </w:r>
          </w:p>
        </w:tc>
        <w:tc>
          <w:tcPr>
            <w:tcW w:w="2180" w:type="dxa"/>
          </w:tcPr>
          <w:p w14:paraId="28FB2087" w14:textId="3ECFF107" w:rsidR="00646B12" w:rsidRPr="00646B12" w:rsidRDefault="00646B12" w:rsidP="00646B12">
            <w:pPr>
              <w:ind w:firstLine="0"/>
            </w:pPr>
            <w:r>
              <w:t>Wetmore</w:t>
            </w:r>
          </w:p>
        </w:tc>
      </w:tr>
      <w:tr w:rsidR="00646B12" w:rsidRPr="00646B12" w14:paraId="40233A4C" w14:textId="77777777" w:rsidTr="00646B12">
        <w:tc>
          <w:tcPr>
            <w:tcW w:w="2179" w:type="dxa"/>
          </w:tcPr>
          <w:p w14:paraId="523C3C2E" w14:textId="4A5E60E0" w:rsidR="00646B12" w:rsidRPr="00646B12" w:rsidRDefault="00646B12" w:rsidP="00646B12">
            <w:pPr>
              <w:ind w:firstLine="0"/>
            </w:pPr>
            <w:r>
              <w:t>White</w:t>
            </w:r>
          </w:p>
        </w:tc>
        <w:tc>
          <w:tcPr>
            <w:tcW w:w="2179" w:type="dxa"/>
          </w:tcPr>
          <w:p w14:paraId="6BDD896C" w14:textId="21B74838" w:rsidR="00646B12" w:rsidRPr="00646B12" w:rsidRDefault="00646B12" w:rsidP="00646B12">
            <w:pPr>
              <w:ind w:firstLine="0"/>
            </w:pPr>
            <w:r>
              <w:t>Whitmire</w:t>
            </w:r>
          </w:p>
        </w:tc>
        <w:tc>
          <w:tcPr>
            <w:tcW w:w="2180" w:type="dxa"/>
          </w:tcPr>
          <w:p w14:paraId="2CEDF6D6" w14:textId="0F5A53D4" w:rsidR="00646B12" w:rsidRPr="00646B12" w:rsidRDefault="00646B12" w:rsidP="00646B12">
            <w:pPr>
              <w:ind w:firstLine="0"/>
            </w:pPr>
            <w:r>
              <w:t>Wickensimer</w:t>
            </w:r>
          </w:p>
        </w:tc>
      </w:tr>
      <w:tr w:rsidR="00646B12" w:rsidRPr="00646B12" w14:paraId="5CB2B511" w14:textId="77777777" w:rsidTr="00646B12">
        <w:tc>
          <w:tcPr>
            <w:tcW w:w="2179" w:type="dxa"/>
          </w:tcPr>
          <w:p w14:paraId="2280452F" w14:textId="174EAA6F" w:rsidR="00646B12" w:rsidRPr="00646B12" w:rsidRDefault="00646B12" w:rsidP="00646B12">
            <w:pPr>
              <w:keepNext/>
              <w:ind w:firstLine="0"/>
            </w:pPr>
            <w:r>
              <w:t>Williams</w:t>
            </w:r>
          </w:p>
        </w:tc>
        <w:tc>
          <w:tcPr>
            <w:tcW w:w="2179" w:type="dxa"/>
          </w:tcPr>
          <w:p w14:paraId="2DEAF22B" w14:textId="3FED2390" w:rsidR="00646B12" w:rsidRPr="00646B12" w:rsidRDefault="00646B12" w:rsidP="00646B12">
            <w:pPr>
              <w:keepNext/>
              <w:ind w:firstLine="0"/>
            </w:pPr>
            <w:r>
              <w:t>Willis</w:t>
            </w:r>
          </w:p>
        </w:tc>
        <w:tc>
          <w:tcPr>
            <w:tcW w:w="2180" w:type="dxa"/>
          </w:tcPr>
          <w:p w14:paraId="29592A26" w14:textId="077A30D8" w:rsidR="00646B12" w:rsidRPr="00646B12" w:rsidRDefault="00646B12" w:rsidP="00646B12">
            <w:pPr>
              <w:keepNext/>
              <w:ind w:firstLine="0"/>
            </w:pPr>
            <w:r>
              <w:t>Wooten</w:t>
            </w:r>
          </w:p>
        </w:tc>
      </w:tr>
      <w:tr w:rsidR="00646B12" w:rsidRPr="00646B12" w14:paraId="4017A460" w14:textId="77777777" w:rsidTr="00646B12">
        <w:tc>
          <w:tcPr>
            <w:tcW w:w="2179" w:type="dxa"/>
          </w:tcPr>
          <w:p w14:paraId="4ED92F08" w14:textId="75B086A9" w:rsidR="00646B12" w:rsidRPr="00646B12" w:rsidRDefault="00646B12" w:rsidP="00646B12">
            <w:pPr>
              <w:keepNext/>
              <w:ind w:firstLine="0"/>
            </w:pPr>
            <w:r>
              <w:t>Yow</w:t>
            </w:r>
          </w:p>
        </w:tc>
        <w:tc>
          <w:tcPr>
            <w:tcW w:w="2179" w:type="dxa"/>
          </w:tcPr>
          <w:p w14:paraId="7CEE2849" w14:textId="77777777" w:rsidR="00646B12" w:rsidRPr="00646B12" w:rsidRDefault="00646B12" w:rsidP="00646B12">
            <w:pPr>
              <w:keepNext/>
              <w:ind w:firstLine="0"/>
            </w:pPr>
          </w:p>
        </w:tc>
        <w:tc>
          <w:tcPr>
            <w:tcW w:w="2180" w:type="dxa"/>
          </w:tcPr>
          <w:p w14:paraId="578C6550" w14:textId="77777777" w:rsidR="00646B12" w:rsidRPr="00646B12" w:rsidRDefault="00646B12" w:rsidP="00646B12">
            <w:pPr>
              <w:keepNext/>
              <w:ind w:firstLine="0"/>
            </w:pPr>
          </w:p>
        </w:tc>
      </w:tr>
    </w:tbl>
    <w:p w14:paraId="5E3C4D11" w14:textId="77777777" w:rsidR="00646B12" w:rsidRDefault="00646B12" w:rsidP="00646B12"/>
    <w:p w14:paraId="22171AFF" w14:textId="4A6571F9" w:rsidR="00646B12" w:rsidRDefault="00646B12" w:rsidP="00646B12">
      <w:pPr>
        <w:jc w:val="center"/>
        <w:rPr>
          <w:b/>
        </w:rPr>
      </w:pPr>
      <w:r w:rsidRPr="00646B12">
        <w:rPr>
          <w:b/>
        </w:rPr>
        <w:t>Total--115</w:t>
      </w:r>
    </w:p>
    <w:p w14:paraId="0A24C15B" w14:textId="77777777" w:rsidR="00646B12" w:rsidRDefault="00646B12" w:rsidP="00646B12">
      <w:pPr>
        <w:jc w:val="center"/>
        <w:rPr>
          <w:b/>
        </w:rPr>
      </w:pPr>
    </w:p>
    <w:p w14:paraId="1113FA27" w14:textId="77777777" w:rsidR="00646B12" w:rsidRDefault="00646B12" w:rsidP="00646B12">
      <w:pPr>
        <w:ind w:firstLine="0"/>
      </w:pPr>
      <w:r w:rsidRPr="00646B12">
        <w:t xml:space="preserve"> </w:t>
      </w:r>
      <w:r>
        <w:t>Those who voted in the negative are:</w:t>
      </w:r>
    </w:p>
    <w:p w14:paraId="61BF3DDA" w14:textId="77777777" w:rsidR="00646B12" w:rsidRDefault="00646B12" w:rsidP="00646B12"/>
    <w:p w14:paraId="3472355F" w14:textId="77777777" w:rsidR="00646B12" w:rsidRDefault="00646B12" w:rsidP="00646B12">
      <w:pPr>
        <w:jc w:val="center"/>
        <w:rPr>
          <w:b/>
        </w:rPr>
      </w:pPr>
      <w:r w:rsidRPr="00646B12">
        <w:rPr>
          <w:b/>
        </w:rPr>
        <w:t>Total--0</w:t>
      </w:r>
    </w:p>
    <w:p w14:paraId="47DD51EF" w14:textId="1C763B2E" w:rsidR="00646B12" w:rsidRDefault="00646B12" w:rsidP="00646B12">
      <w:pPr>
        <w:jc w:val="center"/>
        <w:rPr>
          <w:b/>
        </w:rPr>
      </w:pPr>
    </w:p>
    <w:p w14:paraId="4054BF85" w14:textId="77777777" w:rsidR="00646B12" w:rsidRDefault="00646B12" w:rsidP="00646B12">
      <w:r>
        <w:t>Section 25 was adopted.</w:t>
      </w:r>
    </w:p>
    <w:p w14:paraId="49DB1146" w14:textId="77777777" w:rsidR="00646B12" w:rsidRDefault="00646B12" w:rsidP="00646B12"/>
    <w:p w14:paraId="03F70DA7" w14:textId="77777777" w:rsidR="00646B12" w:rsidRDefault="00646B12" w:rsidP="00646B12">
      <w:pPr>
        <w:keepNext/>
        <w:jc w:val="center"/>
        <w:rPr>
          <w:b/>
        </w:rPr>
      </w:pPr>
      <w:r w:rsidRPr="00646B12">
        <w:rPr>
          <w:b/>
        </w:rPr>
        <w:t>SECTION 27--ADOPTED</w:t>
      </w:r>
    </w:p>
    <w:p w14:paraId="371A5162" w14:textId="37D37432" w:rsidR="00646B12" w:rsidRDefault="00646B12" w:rsidP="00646B12">
      <w:pPr>
        <w:jc w:val="center"/>
        <w:rPr>
          <w:b/>
        </w:rPr>
      </w:pPr>
    </w:p>
    <w:p w14:paraId="0E443B32" w14:textId="77777777" w:rsidR="00646B12" w:rsidRPr="0094155D" w:rsidRDefault="00646B12" w:rsidP="00646B12">
      <w:pPr>
        <w:widowControl w:val="0"/>
        <w:rPr>
          <w:snapToGrid w:val="0"/>
        </w:rPr>
      </w:pPr>
      <w:r w:rsidRPr="0094155D">
        <w:rPr>
          <w:snapToGrid w:val="0"/>
        </w:rPr>
        <w:t>Rep. CROMER proposed the following Amendment No. 100 (Doc Name h:\legwork\house\amend\h-wm\004\prohibiassocmem.docx), which was ruled out of order:</w:t>
      </w:r>
    </w:p>
    <w:p w14:paraId="07B0EFA0" w14:textId="77777777" w:rsidR="00646B12" w:rsidRPr="0094155D" w:rsidRDefault="00646B12" w:rsidP="00646B12">
      <w:pPr>
        <w:widowControl w:val="0"/>
        <w:rPr>
          <w:snapToGrid w:val="0"/>
        </w:rPr>
      </w:pPr>
      <w:r w:rsidRPr="0094155D">
        <w:rPr>
          <w:snapToGrid w:val="0"/>
        </w:rPr>
        <w:t>Amend the bill, as and if amended, Part IB, Section 27, STATE LIBRARY, page 362, after line 12, by adding an appropriately numbered proviso to read:</w:t>
      </w:r>
    </w:p>
    <w:p w14:paraId="65FED48B" w14:textId="0DCB2E83" w:rsidR="00646B12" w:rsidRPr="0094155D" w:rsidRDefault="00646B12" w:rsidP="00646B12">
      <w:pPr>
        <w:widowControl w:val="0"/>
        <w:rPr>
          <w:snapToGrid w:val="0"/>
        </w:rPr>
      </w:pPr>
      <w:r w:rsidRPr="0094155D">
        <w:rPr>
          <w:snapToGrid w:val="0"/>
        </w:rPr>
        <w:t>/</w:t>
      </w:r>
      <w:r w:rsidRPr="0094155D">
        <w:rPr>
          <w:i/>
          <w:iCs/>
          <w:snapToGrid w:val="0"/>
          <w:u w:val="single"/>
        </w:rPr>
        <w:t>(LIB: Statewide Prohibition on Required Association Membership) For the current fiscal year, state agency, institution of higher education, school district, or political subdivision may require membership in, certification through, or training provided by the South Carolina Association of School Libraries (SCASL), the American Library Association (ALA), or any affiliated organization as a condition of employment, licensure, contract eligibility, or professional advancement if any portion of the cost is funded with state appropriations</w:t>
      </w:r>
      <w:r w:rsidRPr="00420B69">
        <w:rPr>
          <w:i/>
          <w:iCs/>
          <w:snapToGrid w:val="0"/>
        </w:rPr>
        <w:t xml:space="preserve">. </w:t>
      </w:r>
      <w:r w:rsidRPr="00420B69">
        <w:rPr>
          <w:i/>
          <w:snapToGrid w:val="0"/>
        </w:rPr>
        <w:t xml:space="preserve"> </w:t>
      </w:r>
      <w:r w:rsidRPr="00420B69">
        <w:rPr>
          <w:snapToGrid w:val="0"/>
        </w:rPr>
        <w:t>/</w:t>
      </w:r>
    </w:p>
    <w:p w14:paraId="7C2CD15A" w14:textId="77777777" w:rsidR="00646B12" w:rsidRPr="0094155D" w:rsidRDefault="00646B12" w:rsidP="00646B12">
      <w:pPr>
        <w:widowControl w:val="0"/>
        <w:rPr>
          <w:snapToGrid w:val="0"/>
        </w:rPr>
      </w:pPr>
      <w:r w:rsidRPr="0094155D">
        <w:rPr>
          <w:snapToGrid w:val="0"/>
        </w:rPr>
        <w:t>Renumber sections to conform.</w:t>
      </w:r>
    </w:p>
    <w:p w14:paraId="14C50CC4" w14:textId="77777777" w:rsidR="00646B12" w:rsidRDefault="00646B12" w:rsidP="00646B12">
      <w:pPr>
        <w:widowControl w:val="0"/>
      </w:pPr>
      <w:r w:rsidRPr="0094155D">
        <w:rPr>
          <w:snapToGrid w:val="0"/>
        </w:rPr>
        <w:t>Amend totals and titles to conform.</w:t>
      </w:r>
    </w:p>
    <w:p w14:paraId="3236D327" w14:textId="66877D5D" w:rsidR="00646B12" w:rsidRDefault="00646B12" w:rsidP="00646B12">
      <w:pPr>
        <w:widowControl w:val="0"/>
      </w:pPr>
    </w:p>
    <w:p w14:paraId="6A9F9386" w14:textId="77777777" w:rsidR="00646B12" w:rsidRDefault="00646B12" w:rsidP="00646B12">
      <w:pPr>
        <w:keepNext/>
        <w:jc w:val="center"/>
        <w:rPr>
          <w:b/>
        </w:rPr>
      </w:pPr>
      <w:r w:rsidRPr="00646B12">
        <w:rPr>
          <w:b/>
        </w:rPr>
        <w:t>POINT OF ORDER</w:t>
      </w:r>
    </w:p>
    <w:p w14:paraId="2594995B" w14:textId="6ABC6716" w:rsidR="00420B69" w:rsidRDefault="00420B69" w:rsidP="00420B69">
      <w:r>
        <w:t xml:space="preserve">Rep. WETMORE raised the Rule 5.3.B.1 Point of Order that Amendment No. 100 was not germane. </w:t>
      </w:r>
    </w:p>
    <w:p w14:paraId="403625CF" w14:textId="1672F193" w:rsidR="00646B12" w:rsidRDefault="00420B69" w:rsidP="00420B69">
      <w:r>
        <w:t xml:space="preserve">SPEAKER SMITH sustained the Point of Order.  </w:t>
      </w:r>
    </w:p>
    <w:p w14:paraId="19CFAFE2" w14:textId="77777777" w:rsidR="00420B69" w:rsidRDefault="00420B69" w:rsidP="00420B69"/>
    <w:p w14:paraId="79EF9831" w14:textId="00830E64" w:rsidR="00646B12" w:rsidRDefault="00646B12" w:rsidP="00646B12">
      <w:r>
        <w:t>The question then recurred to the adoption of the section.</w:t>
      </w:r>
    </w:p>
    <w:p w14:paraId="293F8F38" w14:textId="77777777" w:rsidR="00646B12" w:rsidRDefault="00646B12" w:rsidP="00646B12"/>
    <w:p w14:paraId="638D97A7" w14:textId="77777777" w:rsidR="00646B12" w:rsidRDefault="00646B12" w:rsidP="00646B12">
      <w:r>
        <w:t xml:space="preserve">The yeas and nays were taken resulting as follows: </w:t>
      </w:r>
    </w:p>
    <w:p w14:paraId="17999F59" w14:textId="78553C02" w:rsidR="00646B12" w:rsidRDefault="00646B12" w:rsidP="00646B12">
      <w:pPr>
        <w:jc w:val="center"/>
      </w:pPr>
      <w:r>
        <w:t xml:space="preserve"> </w:t>
      </w:r>
      <w:bookmarkStart w:id="53" w:name="vote_start220"/>
      <w:bookmarkEnd w:id="53"/>
      <w:r>
        <w:t>Yeas 101; Nays 13</w:t>
      </w:r>
    </w:p>
    <w:p w14:paraId="14123962" w14:textId="77777777" w:rsidR="00646B12" w:rsidRDefault="00646B12" w:rsidP="00646B12">
      <w:pPr>
        <w:jc w:val="center"/>
      </w:pPr>
    </w:p>
    <w:p w14:paraId="7E91EB95"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34E38A6C" w14:textId="77777777" w:rsidTr="00646B12">
        <w:tc>
          <w:tcPr>
            <w:tcW w:w="2179" w:type="dxa"/>
          </w:tcPr>
          <w:p w14:paraId="77E2D5EB" w14:textId="2477EBB6" w:rsidR="00646B12" w:rsidRPr="00646B12" w:rsidRDefault="00646B12" w:rsidP="00646B12">
            <w:pPr>
              <w:keepNext/>
              <w:ind w:firstLine="0"/>
            </w:pPr>
            <w:r>
              <w:t>Anderson</w:t>
            </w:r>
          </w:p>
        </w:tc>
        <w:tc>
          <w:tcPr>
            <w:tcW w:w="2179" w:type="dxa"/>
          </w:tcPr>
          <w:p w14:paraId="543581DF" w14:textId="279A6854" w:rsidR="00646B12" w:rsidRPr="00646B12" w:rsidRDefault="00646B12" w:rsidP="00646B12">
            <w:pPr>
              <w:keepNext/>
              <w:ind w:firstLine="0"/>
            </w:pPr>
            <w:r>
              <w:t>Atkinson</w:t>
            </w:r>
          </w:p>
        </w:tc>
        <w:tc>
          <w:tcPr>
            <w:tcW w:w="2180" w:type="dxa"/>
          </w:tcPr>
          <w:p w14:paraId="23C41843" w14:textId="71CC33B9" w:rsidR="00646B12" w:rsidRPr="00646B12" w:rsidRDefault="00646B12" w:rsidP="00646B12">
            <w:pPr>
              <w:keepNext/>
              <w:ind w:firstLine="0"/>
            </w:pPr>
            <w:r>
              <w:t>Bailey</w:t>
            </w:r>
          </w:p>
        </w:tc>
      </w:tr>
      <w:tr w:rsidR="00646B12" w:rsidRPr="00646B12" w14:paraId="2BD5EFCD" w14:textId="77777777" w:rsidTr="00646B12">
        <w:tc>
          <w:tcPr>
            <w:tcW w:w="2179" w:type="dxa"/>
          </w:tcPr>
          <w:p w14:paraId="18422109" w14:textId="41E93D90" w:rsidR="00646B12" w:rsidRPr="00646B12" w:rsidRDefault="00646B12" w:rsidP="00646B12">
            <w:pPr>
              <w:ind w:firstLine="0"/>
            </w:pPr>
            <w:r>
              <w:t>Ballentine</w:t>
            </w:r>
          </w:p>
        </w:tc>
        <w:tc>
          <w:tcPr>
            <w:tcW w:w="2179" w:type="dxa"/>
          </w:tcPr>
          <w:p w14:paraId="3BFA1AE8" w14:textId="2BEB92CF" w:rsidR="00646B12" w:rsidRPr="00646B12" w:rsidRDefault="00646B12" w:rsidP="00646B12">
            <w:pPr>
              <w:ind w:firstLine="0"/>
            </w:pPr>
            <w:r>
              <w:t>Bamberg</w:t>
            </w:r>
          </w:p>
        </w:tc>
        <w:tc>
          <w:tcPr>
            <w:tcW w:w="2180" w:type="dxa"/>
          </w:tcPr>
          <w:p w14:paraId="04E6F872" w14:textId="076BCC58" w:rsidR="00646B12" w:rsidRPr="00646B12" w:rsidRDefault="00646B12" w:rsidP="00646B12">
            <w:pPr>
              <w:ind w:firstLine="0"/>
            </w:pPr>
            <w:r>
              <w:t>Bannister</w:t>
            </w:r>
          </w:p>
        </w:tc>
      </w:tr>
      <w:tr w:rsidR="00646B12" w:rsidRPr="00646B12" w14:paraId="0CF40F46" w14:textId="77777777" w:rsidTr="00646B12">
        <w:tc>
          <w:tcPr>
            <w:tcW w:w="2179" w:type="dxa"/>
          </w:tcPr>
          <w:p w14:paraId="495D62C4" w14:textId="4D8B07D6" w:rsidR="00646B12" w:rsidRPr="00646B12" w:rsidRDefault="00646B12" w:rsidP="00646B12">
            <w:pPr>
              <w:ind w:firstLine="0"/>
            </w:pPr>
            <w:r>
              <w:t>Bauer</w:t>
            </w:r>
          </w:p>
        </w:tc>
        <w:tc>
          <w:tcPr>
            <w:tcW w:w="2179" w:type="dxa"/>
          </w:tcPr>
          <w:p w14:paraId="1EA2C422" w14:textId="69B87B99" w:rsidR="00646B12" w:rsidRPr="00646B12" w:rsidRDefault="00646B12" w:rsidP="00646B12">
            <w:pPr>
              <w:ind w:firstLine="0"/>
            </w:pPr>
            <w:r>
              <w:t>Bernstein</w:t>
            </w:r>
          </w:p>
        </w:tc>
        <w:tc>
          <w:tcPr>
            <w:tcW w:w="2180" w:type="dxa"/>
          </w:tcPr>
          <w:p w14:paraId="654B1867" w14:textId="656A9B22" w:rsidR="00646B12" w:rsidRPr="00646B12" w:rsidRDefault="00646B12" w:rsidP="00646B12">
            <w:pPr>
              <w:ind w:firstLine="0"/>
            </w:pPr>
            <w:r>
              <w:t>Bowers</w:t>
            </w:r>
          </w:p>
        </w:tc>
      </w:tr>
      <w:tr w:rsidR="00646B12" w:rsidRPr="00646B12" w14:paraId="30C835A9" w14:textId="77777777" w:rsidTr="00646B12">
        <w:tc>
          <w:tcPr>
            <w:tcW w:w="2179" w:type="dxa"/>
          </w:tcPr>
          <w:p w14:paraId="09FA9A78" w14:textId="45CE5F89" w:rsidR="00646B12" w:rsidRPr="00646B12" w:rsidRDefault="00646B12" w:rsidP="00646B12">
            <w:pPr>
              <w:ind w:firstLine="0"/>
            </w:pPr>
            <w:r>
              <w:t>Bradley</w:t>
            </w:r>
          </w:p>
        </w:tc>
        <w:tc>
          <w:tcPr>
            <w:tcW w:w="2179" w:type="dxa"/>
          </w:tcPr>
          <w:p w14:paraId="6E049D3F" w14:textId="1933F219" w:rsidR="00646B12" w:rsidRPr="00646B12" w:rsidRDefault="00646B12" w:rsidP="00646B12">
            <w:pPr>
              <w:ind w:firstLine="0"/>
            </w:pPr>
            <w:r>
              <w:t>Brewer</w:t>
            </w:r>
          </w:p>
        </w:tc>
        <w:tc>
          <w:tcPr>
            <w:tcW w:w="2180" w:type="dxa"/>
          </w:tcPr>
          <w:p w14:paraId="421167CF" w14:textId="78DB6F10" w:rsidR="00646B12" w:rsidRPr="00646B12" w:rsidRDefault="00646B12" w:rsidP="00646B12">
            <w:pPr>
              <w:ind w:firstLine="0"/>
            </w:pPr>
            <w:r>
              <w:t>Brittain</w:t>
            </w:r>
          </w:p>
        </w:tc>
      </w:tr>
      <w:tr w:rsidR="00646B12" w:rsidRPr="00646B12" w14:paraId="34FDF27F" w14:textId="77777777" w:rsidTr="00646B12">
        <w:tc>
          <w:tcPr>
            <w:tcW w:w="2179" w:type="dxa"/>
          </w:tcPr>
          <w:p w14:paraId="0BBF567C" w14:textId="1540ABAE" w:rsidR="00646B12" w:rsidRPr="00646B12" w:rsidRDefault="00646B12" w:rsidP="00646B12">
            <w:pPr>
              <w:ind w:firstLine="0"/>
            </w:pPr>
            <w:r>
              <w:t>Bustos</w:t>
            </w:r>
          </w:p>
        </w:tc>
        <w:tc>
          <w:tcPr>
            <w:tcW w:w="2179" w:type="dxa"/>
          </w:tcPr>
          <w:p w14:paraId="46658E77" w14:textId="6D06F738" w:rsidR="00646B12" w:rsidRPr="00646B12" w:rsidRDefault="00646B12" w:rsidP="00646B12">
            <w:pPr>
              <w:ind w:firstLine="0"/>
            </w:pPr>
            <w:r>
              <w:t>Calhoon</w:t>
            </w:r>
          </w:p>
        </w:tc>
        <w:tc>
          <w:tcPr>
            <w:tcW w:w="2180" w:type="dxa"/>
          </w:tcPr>
          <w:p w14:paraId="411746A5" w14:textId="3F470459" w:rsidR="00646B12" w:rsidRPr="00646B12" w:rsidRDefault="00646B12" w:rsidP="00646B12">
            <w:pPr>
              <w:ind w:firstLine="0"/>
            </w:pPr>
            <w:r>
              <w:t>Caskey</w:t>
            </w:r>
          </w:p>
        </w:tc>
      </w:tr>
      <w:tr w:rsidR="00646B12" w:rsidRPr="00646B12" w14:paraId="2B3F9BB5" w14:textId="77777777" w:rsidTr="00646B12">
        <w:tc>
          <w:tcPr>
            <w:tcW w:w="2179" w:type="dxa"/>
          </w:tcPr>
          <w:p w14:paraId="0D4CC1B7" w14:textId="227E9E7B" w:rsidR="00646B12" w:rsidRPr="00646B12" w:rsidRDefault="00646B12" w:rsidP="00646B12">
            <w:pPr>
              <w:ind w:firstLine="0"/>
            </w:pPr>
            <w:r>
              <w:t>Chapman</w:t>
            </w:r>
          </w:p>
        </w:tc>
        <w:tc>
          <w:tcPr>
            <w:tcW w:w="2179" w:type="dxa"/>
          </w:tcPr>
          <w:p w14:paraId="54B03935" w14:textId="6E92877C" w:rsidR="00646B12" w:rsidRPr="00646B12" w:rsidRDefault="00646B12" w:rsidP="00646B12">
            <w:pPr>
              <w:ind w:firstLine="0"/>
            </w:pPr>
            <w:r>
              <w:t>Clyburn</w:t>
            </w:r>
          </w:p>
        </w:tc>
        <w:tc>
          <w:tcPr>
            <w:tcW w:w="2180" w:type="dxa"/>
          </w:tcPr>
          <w:p w14:paraId="078F9B25" w14:textId="06647FBC" w:rsidR="00646B12" w:rsidRPr="00646B12" w:rsidRDefault="00646B12" w:rsidP="00646B12">
            <w:pPr>
              <w:ind w:firstLine="0"/>
            </w:pPr>
            <w:r>
              <w:t>Cobb-Hunter</w:t>
            </w:r>
          </w:p>
        </w:tc>
      </w:tr>
      <w:tr w:rsidR="00646B12" w:rsidRPr="00646B12" w14:paraId="7FCB8472" w14:textId="77777777" w:rsidTr="00646B12">
        <w:tc>
          <w:tcPr>
            <w:tcW w:w="2179" w:type="dxa"/>
          </w:tcPr>
          <w:p w14:paraId="42452A3F" w14:textId="5885011F" w:rsidR="00646B12" w:rsidRPr="00646B12" w:rsidRDefault="00646B12" w:rsidP="00646B12">
            <w:pPr>
              <w:ind w:firstLine="0"/>
            </w:pPr>
            <w:r>
              <w:t>Collins</w:t>
            </w:r>
          </w:p>
        </w:tc>
        <w:tc>
          <w:tcPr>
            <w:tcW w:w="2179" w:type="dxa"/>
          </w:tcPr>
          <w:p w14:paraId="72729544" w14:textId="0188FA73" w:rsidR="00646B12" w:rsidRPr="00646B12" w:rsidRDefault="00646B12" w:rsidP="00646B12">
            <w:pPr>
              <w:ind w:firstLine="0"/>
            </w:pPr>
            <w:r>
              <w:t>Cox</w:t>
            </w:r>
          </w:p>
        </w:tc>
        <w:tc>
          <w:tcPr>
            <w:tcW w:w="2180" w:type="dxa"/>
          </w:tcPr>
          <w:p w14:paraId="30D53E80" w14:textId="7EFCCEBD" w:rsidR="00646B12" w:rsidRPr="00646B12" w:rsidRDefault="00646B12" w:rsidP="00646B12">
            <w:pPr>
              <w:ind w:firstLine="0"/>
            </w:pPr>
            <w:r>
              <w:t>Crawford</w:t>
            </w:r>
          </w:p>
        </w:tc>
      </w:tr>
      <w:tr w:rsidR="00646B12" w:rsidRPr="00646B12" w14:paraId="6BC64BF2" w14:textId="77777777" w:rsidTr="00646B12">
        <w:tc>
          <w:tcPr>
            <w:tcW w:w="2179" w:type="dxa"/>
          </w:tcPr>
          <w:p w14:paraId="3DA50259" w14:textId="43941502" w:rsidR="00646B12" w:rsidRPr="00646B12" w:rsidRDefault="00646B12" w:rsidP="00646B12">
            <w:pPr>
              <w:ind w:firstLine="0"/>
            </w:pPr>
            <w:r>
              <w:t>Davis</w:t>
            </w:r>
          </w:p>
        </w:tc>
        <w:tc>
          <w:tcPr>
            <w:tcW w:w="2179" w:type="dxa"/>
          </w:tcPr>
          <w:p w14:paraId="7E57F0C3" w14:textId="22F6C5C5" w:rsidR="00646B12" w:rsidRPr="00646B12" w:rsidRDefault="00646B12" w:rsidP="00646B12">
            <w:pPr>
              <w:ind w:firstLine="0"/>
            </w:pPr>
            <w:r>
              <w:t>Dillard</w:t>
            </w:r>
          </w:p>
        </w:tc>
        <w:tc>
          <w:tcPr>
            <w:tcW w:w="2180" w:type="dxa"/>
          </w:tcPr>
          <w:p w14:paraId="0EBC6047" w14:textId="700DDA73" w:rsidR="00646B12" w:rsidRPr="00646B12" w:rsidRDefault="00646B12" w:rsidP="00646B12">
            <w:pPr>
              <w:ind w:firstLine="0"/>
            </w:pPr>
            <w:r>
              <w:t>Duncan</w:t>
            </w:r>
          </w:p>
        </w:tc>
      </w:tr>
      <w:tr w:rsidR="00646B12" w:rsidRPr="00646B12" w14:paraId="627936A7" w14:textId="77777777" w:rsidTr="00646B12">
        <w:tc>
          <w:tcPr>
            <w:tcW w:w="2179" w:type="dxa"/>
          </w:tcPr>
          <w:p w14:paraId="315C800C" w14:textId="5E825D58" w:rsidR="00646B12" w:rsidRPr="00646B12" w:rsidRDefault="00646B12" w:rsidP="00646B12">
            <w:pPr>
              <w:ind w:firstLine="0"/>
            </w:pPr>
            <w:r>
              <w:t>Erickson</w:t>
            </w:r>
          </w:p>
        </w:tc>
        <w:tc>
          <w:tcPr>
            <w:tcW w:w="2179" w:type="dxa"/>
          </w:tcPr>
          <w:p w14:paraId="44A90D06" w14:textId="4A43E4A4" w:rsidR="00646B12" w:rsidRPr="00646B12" w:rsidRDefault="00646B12" w:rsidP="00646B12">
            <w:pPr>
              <w:ind w:firstLine="0"/>
            </w:pPr>
            <w:r>
              <w:t>Ford</w:t>
            </w:r>
          </w:p>
        </w:tc>
        <w:tc>
          <w:tcPr>
            <w:tcW w:w="2180" w:type="dxa"/>
          </w:tcPr>
          <w:p w14:paraId="24656FA8" w14:textId="29A74218" w:rsidR="00646B12" w:rsidRPr="00646B12" w:rsidRDefault="00646B12" w:rsidP="00646B12">
            <w:pPr>
              <w:ind w:firstLine="0"/>
            </w:pPr>
            <w:r>
              <w:t>Forrest</w:t>
            </w:r>
          </w:p>
        </w:tc>
      </w:tr>
      <w:tr w:rsidR="00646B12" w:rsidRPr="00646B12" w14:paraId="40A3FF54" w14:textId="77777777" w:rsidTr="00646B12">
        <w:tc>
          <w:tcPr>
            <w:tcW w:w="2179" w:type="dxa"/>
          </w:tcPr>
          <w:p w14:paraId="5F328E77" w14:textId="109F5662" w:rsidR="00646B12" w:rsidRPr="00646B12" w:rsidRDefault="00646B12" w:rsidP="00646B12">
            <w:pPr>
              <w:ind w:firstLine="0"/>
            </w:pPr>
            <w:r>
              <w:t>Gagnon</w:t>
            </w:r>
          </w:p>
        </w:tc>
        <w:tc>
          <w:tcPr>
            <w:tcW w:w="2179" w:type="dxa"/>
          </w:tcPr>
          <w:p w14:paraId="3190575A" w14:textId="4BC1A1E7" w:rsidR="00646B12" w:rsidRPr="00646B12" w:rsidRDefault="00646B12" w:rsidP="00646B12">
            <w:pPr>
              <w:ind w:firstLine="0"/>
            </w:pPr>
            <w:r>
              <w:t>Garvin</w:t>
            </w:r>
          </w:p>
        </w:tc>
        <w:tc>
          <w:tcPr>
            <w:tcW w:w="2180" w:type="dxa"/>
          </w:tcPr>
          <w:p w14:paraId="0973F5A9" w14:textId="5E6CEC83" w:rsidR="00646B12" w:rsidRPr="00646B12" w:rsidRDefault="00646B12" w:rsidP="00646B12">
            <w:pPr>
              <w:ind w:firstLine="0"/>
            </w:pPr>
            <w:r>
              <w:t>Gatch</w:t>
            </w:r>
          </w:p>
        </w:tc>
      </w:tr>
      <w:tr w:rsidR="00646B12" w:rsidRPr="00646B12" w14:paraId="452C6C90" w14:textId="77777777" w:rsidTr="00646B12">
        <w:tc>
          <w:tcPr>
            <w:tcW w:w="2179" w:type="dxa"/>
          </w:tcPr>
          <w:p w14:paraId="6E87166D" w14:textId="13BA5661" w:rsidR="00646B12" w:rsidRPr="00646B12" w:rsidRDefault="00646B12" w:rsidP="00646B12">
            <w:pPr>
              <w:ind w:firstLine="0"/>
            </w:pPr>
            <w:r>
              <w:t>Gibson</w:t>
            </w:r>
          </w:p>
        </w:tc>
        <w:tc>
          <w:tcPr>
            <w:tcW w:w="2179" w:type="dxa"/>
          </w:tcPr>
          <w:p w14:paraId="4F74366D" w14:textId="6E907338" w:rsidR="00646B12" w:rsidRPr="00646B12" w:rsidRDefault="00646B12" w:rsidP="00646B12">
            <w:pPr>
              <w:ind w:firstLine="0"/>
            </w:pPr>
            <w:r>
              <w:t>Gilliam</w:t>
            </w:r>
          </w:p>
        </w:tc>
        <w:tc>
          <w:tcPr>
            <w:tcW w:w="2180" w:type="dxa"/>
          </w:tcPr>
          <w:p w14:paraId="3858E3EA" w14:textId="36A11D16" w:rsidR="00646B12" w:rsidRPr="00646B12" w:rsidRDefault="00646B12" w:rsidP="00646B12">
            <w:pPr>
              <w:ind w:firstLine="0"/>
            </w:pPr>
            <w:r>
              <w:t>Govan</w:t>
            </w:r>
          </w:p>
        </w:tc>
      </w:tr>
      <w:tr w:rsidR="00646B12" w:rsidRPr="00646B12" w14:paraId="2866CDA0" w14:textId="77777777" w:rsidTr="00646B12">
        <w:tc>
          <w:tcPr>
            <w:tcW w:w="2179" w:type="dxa"/>
          </w:tcPr>
          <w:p w14:paraId="544DA102" w14:textId="5DE5A4A4" w:rsidR="00646B12" w:rsidRPr="00646B12" w:rsidRDefault="00646B12" w:rsidP="00646B12">
            <w:pPr>
              <w:ind w:firstLine="0"/>
            </w:pPr>
            <w:r>
              <w:t>Grant</w:t>
            </w:r>
          </w:p>
        </w:tc>
        <w:tc>
          <w:tcPr>
            <w:tcW w:w="2179" w:type="dxa"/>
          </w:tcPr>
          <w:p w14:paraId="4126BB9E" w14:textId="4DEA04A3" w:rsidR="00646B12" w:rsidRPr="00646B12" w:rsidRDefault="00646B12" w:rsidP="00646B12">
            <w:pPr>
              <w:ind w:firstLine="0"/>
            </w:pPr>
            <w:r>
              <w:t>Guest</w:t>
            </w:r>
          </w:p>
        </w:tc>
        <w:tc>
          <w:tcPr>
            <w:tcW w:w="2180" w:type="dxa"/>
          </w:tcPr>
          <w:p w14:paraId="05F879D6" w14:textId="25C0D1FC" w:rsidR="00646B12" w:rsidRPr="00646B12" w:rsidRDefault="00646B12" w:rsidP="00646B12">
            <w:pPr>
              <w:ind w:firstLine="0"/>
            </w:pPr>
            <w:r>
              <w:t>Guffey</w:t>
            </w:r>
          </w:p>
        </w:tc>
      </w:tr>
      <w:tr w:rsidR="00646B12" w:rsidRPr="00646B12" w14:paraId="48D8C310" w14:textId="77777777" w:rsidTr="00646B12">
        <w:tc>
          <w:tcPr>
            <w:tcW w:w="2179" w:type="dxa"/>
          </w:tcPr>
          <w:p w14:paraId="0AEB4686" w14:textId="7144722E" w:rsidR="00646B12" w:rsidRPr="00646B12" w:rsidRDefault="00646B12" w:rsidP="00646B12">
            <w:pPr>
              <w:ind w:firstLine="0"/>
            </w:pPr>
            <w:r>
              <w:t>Haddon</w:t>
            </w:r>
          </w:p>
        </w:tc>
        <w:tc>
          <w:tcPr>
            <w:tcW w:w="2179" w:type="dxa"/>
          </w:tcPr>
          <w:p w14:paraId="7EFD3C85" w14:textId="69DD5368" w:rsidR="00646B12" w:rsidRPr="00646B12" w:rsidRDefault="00646B12" w:rsidP="00646B12">
            <w:pPr>
              <w:ind w:firstLine="0"/>
            </w:pPr>
            <w:r>
              <w:t>Hager</w:t>
            </w:r>
          </w:p>
        </w:tc>
        <w:tc>
          <w:tcPr>
            <w:tcW w:w="2180" w:type="dxa"/>
          </w:tcPr>
          <w:p w14:paraId="5407C336" w14:textId="6AD5B0FE" w:rsidR="00646B12" w:rsidRPr="00646B12" w:rsidRDefault="00646B12" w:rsidP="00646B12">
            <w:pPr>
              <w:ind w:firstLine="0"/>
            </w:pPr>
            <w:r>
              <w:t>Hardee</w:t>
            </w:r>
          </w:p>
        </w:tc>
      </w:tr>
      <w:tr w:rsidR="00646B12" w:rsidRPr="00646B12" w14:paraId="35DA76A7" w14:textId="77777777" w:rsidTr="00646B12">
        <w:tc>
          <w:tcPr>
            <w:tcW w:w="2179" w:type="dxa"/>
          </w:tcPr>
          <w:p w14:paraId="3EC00B7D" w14:textId="22F3F5EA" w:rsidR="00646B12" w:rsidRPr="00646B12" w:rsidRDefault="00646B12" w:rsidP="00646B12">
            <w:pPr>
              <w:ind w:firstLine="0"/>
            </w:pPr>
            <w:r>
              <w:t>Hartnett</w:t>
            </w:r>
          </w:p>
        </w:tc>
        <w:tc>
          <w:tcPr>
            <w:tcW w:w="2179" w:type="dxa"/>
          </w:tcPr>
          <w:p w14:paraId="6885899B" w14:textId="042DCC62" w:rsidR="00646B12" w:rsidRPr="00646B12" w:rsidRDefault="00646B12" w:rsidP="00646B12">
            <w:pPr>
              <w:ind w:firstLine="0"/>
            </w:pPr>
            <w:r>
              <w:t>Hartz</w:t>
            </w:r>
          </w:p>
        </w:tc>
        <w:tc>
          <w:tcPr>
            <w:tcW w:w="2180" w:type="dxa"/>
          </w:tcPr>
          <w:p w14:paraId="65FCFF49" w14:textId="6C066BD2" w:rsidR="00646B12" w:rsidRPr="00646B12" w:rsidRDefault="00646B12" w:rsidP="00646B12">
            <w:pPr>
              <w:ind w:firstLine="0"/>
            </w:pPr>
            <w:r>
              <w:t>Hayes</w:t>
            </w:r>
          </w:p>
        </w:tc>
      </w:tr>
      <w:tr w:rsidR="00646B12" w:rsidRPr="00646B12" w14:paraId="290FEC90" w14:textId="77777777" w:rsidTr="00646B12">
        <w:tc>
          <w:tcPr>
            <w:tcW w:w="2179" w:type="dxa"/>
          </w:tcPr>
          <w:p w14:paraId="1906A40F" w14:textId="4D63352C" w:rsidR="00646B12" w:rsidRPr="00646B12" w:rsidRDefault="00646B12" w:rsidP="00646B12">
            <w:pPr>
              <w:ind w:firstLine="0"/>
            </w:pPr>
            <w:r>
              <w:t>Henderson-Myers</w:t>
            </w:r>
          </w:p>
        </w:tc>
        <w:tc>
          <w:tcPr>
            <w:tcW w:w="2179" w:type="dxa"/>
          </w:tcPr>
          <w:p w14:paraId="2ED0A08D" w14:textId="71FBC9C0" w:rsidR="00646B12" w:rsidRPr="00646B12" w:rsidRDefault="00646B12" w:rsidP="00646B12">
            <w:pPr>
              <w:ind w:firstLine="0"/>
            </w:pPr>
            <w:r>
              <w:t>Herbkersman</w:t>
            </w:r>
          </w:p>
        </w:tc>
        <w:tc>
          <w:tcPr>
            <w:tcW w:w="2180" w:type="dxa"/>
          </w:tcPr>
          <w:p w14:paraId="14AC178B" w14:textId="6377B2C0" w:rsidR="00646B12" w:rsidRPr="00646B12" w:rsidRDefault="00646B12" w:rsidP="00646B12">
            <w:pPr>
              <w:ind w:firstLine="0"/>
            </w:pPr>
            <w:r>
              <w:t>Hewitt</w:t>
            </w:r>
          </w:p>
        </w:tc>
      </w:tr>
      <w:tr w:rsidR="00646B12" w:rsidRPr="00646B12" w14:paraId="0EAA7A38" w14:textId="77777777" w:rsidTr="00646B12">
        <w:tc>
          <w:tcPr>
            <w:tcW w:w="2179" w:type="dxa"/>
          </w:tcPr>
          <w:p w14:paraId="62F32B93" w14:textId="02114E17" w:rsidR="00646B12" w:rsidRPr="00646B12" w:rsidRDefault="00646B12" w:rsidP="00646B12">
            <w:pPr>
              <w:ind w:firstLine="0"/>
            </w:pPr>
            <w:r>
              <w:t>Hiott</w:t>
            </w:r>
          </w:p>
        </w:tc>
        <w:tc>
          <w:tcPr>
            <w:tcW w:w="2179" w:type="dxa"/>
          </w:tcPr>
          <w:p w14:paraId="25DB8962" w14:textId="6CED6FC4" w:rsidR="00646B12" w:rsidRPr="00646B12" w:rsidRDefault="00646B12" w:rsidP="00646B12">
            <w:pPr>
              <w:ind w:firstLine="0"/>
            </w:pPr>
            <w:r>
              <w:t>Hixon</w:t>
            </w:r>
          </w:p>
        </w:tc>
        <w:tc>
          <w:tcPr>
            <w:tcW w:w="2180" w:type="dxa"/>
          </w:tcPr>
          <w:p w14:paraId="72324C6A" w14:textId="6BE5A0DF" w:rsidR="00646B12" w:rsidRPr="00646B12" w:rsidRDefault="00646B12" w:rsidP="00646B12">
            <w:pPr>
              <w:ind w:firstLine="0"/>
            </w:pPr>
            <w:r>
              <w:t>Holman</w:t>
            </w:r>
          </w:p>
        </w:tc>
      </w:tr>
      <w:tr w:rsidR="00646B12" w:rsidRPr="00646B12" w14:paraId="69DAD16B" w14:textId="77777777" w:rsidTr="00646B12">
        <w:tc>
          <w:tcPr>
            <w:tcW w:w="2179" w:type="dxa"/>
          </w:tcPr>
          <w:p w14:paraId="3D1F65A0" w14:textId="635986B7" w:rsidR="00646B12" w:rsidRPr="00646B12" w:rsidRDefault="00646B12" w:rsidP="00646B12">
            <w:pPr>
              <w:ind w:firstLine="0"/>
            </w:pPr>
            <w:r>
              <w:t>Hosey</w:t>
            </w:r>
          </w:p>
        </w:tc>
        <w:tc>
          <w:tcPr>
            <w:tcW w:w="2179" w:type="dxa"/>
          </w:tcPr>
          <w:p w14:paraId="788A7633" w14:textId="7C92167C" w:rsidR="00646B12" w:rsidRPr="00646B12" w:rsidRDefault="00646B12" w:rsidP="00646B12">
            <w:pPr>
              <w:ind w:firstLine="0"/>
            </w:pPr>
            <w:r>
              <w:t>J. E. Johnson</w:t>
            </w:r>
          </w:p>
        </w:tc>
        <w:tc>
          <w:tcPr>
            <w:tcW w:w="2180" w:type="dxa"/>
          </w:tcPr>
          <w:p w14:paraId="72E582E0" w14:textId="0B75847E" w:rsidR="00646B12" w:rsidRPr="00646B12" w:rsidRDefault="00646B12" w:rsidP="00646B12">
            <w:pPr>
              <w:ind w:firstLine="0"/>
            </w:pPr>
            <w:r>
              <w:t>J. L. Johnson</w:t>
            </w:r>
          </w:p>
        </w:tc>
      </w:tr>
      <w:tr w:rsidR="00646B12" w:rsidRPr="00646B12" w14:paraId="38AAFD83" w14:textId="77777777" w:rsidTr="00646B12">
        <w:tc>
          <w:tcPr>
            <w:tcW w:w="2179" w:type="dxa"/>
          </w:tcPr>
          <w:p w14:paraId="0AA0F46E" w14:textId="3668898D" w:rsidR="00646B12" w:rsidRPr="00646B12" w:rsidRDefault="00646B12" w:rsidP="00646B12">
            <w:pPr>
              <w:ind w:firstLine="0"/>
            </w:pPr>
            <w:r>
              <w:t>Jones</w:t>
            </w:r>
          </w:p>
        </w:tc>
        <w:tc>
          <w:tcPr>
            <w:tcW w:w="2179" w:type="dxa"/>
          </w:tcPr>
          <w:p w14:paraId="5BCDCB6B" w14:textId="6371AD67" w:rsidR="00646B12" w:rsidRPr="00646B12" w:rsidRDefault="00646B12" w:rsidP="00646B12">
            <w:pPr>
              <w:ind w:firstLine="0"/>
            </w:pPr>
            <w:r>
              <w:t>Jordan</w:t>
            </w:r>
          </w:p>
        </w:tc>
        <w:tc>
          <w:tcPr>
            <w:tcW w:w="2180" w:type="dxa"/>
          </w:tcPr>
          <w:p w14:paraId="0101AF34" w14:textId="1B1637B0" w:rsidR="00646B12" w:rsidRPr="00646B12" w:rsidRDefault="00646B12" w:rsidP="00646B12">
            <w:pPr>
              <w:ind w:firstLine="0"/>
            </w:pPr>
            <w:r>
              <w:t>King</w:t>
            </w:r>
          </w:p>
        </w:tc>
      </w:tr>
      <w:tr w:rsidR="00646B12" w:rsidRPr="00646B12" w14:paraId="6E50A6ED" w14:textId="77777777" w:rsidTr="00646B12">
        <w:tc>
          <w:tcPr>
            <w:tcW w:w="2179" w:type="dxa"/>
          </w:tcPr>
          <w:p w14:paraId="12CC5719" w14:textId="3E632AA9" w:rsidR="00646B12" w:rsidRPr="00646B12" w:rsidRDefault="00646B12" w:rsidP="00646B12">
            <w:pPr>
              <w:ind w:firstLine="0"/>
            </w:pPr>
            <w:r>
              <w:t>Kirby</w:t>
            </w:r>
          </w:p>
        </w:tc>
        <w:tc>
          <w:tcPr>
            <w:tcW w:w="2179" w:type="dxa"/>
          </w:tcPr>
          <w:p w14:paraId="4436041E" w14:textId="7D68796C" w:rsidR="00646B12" w:rsidRPr="00646B12" w:rsidRDefault="00646B12" w:rsidP="00646B12">
            <w:pPr>
              <w:ind w:firstLine="0"/>
            </w:pPr>
            <w:r>
              <w:t>Landing</w:t>
            </w:r>
          </w:p>
        </w:tc>
        <w:tc>
          <w:tcPr>
            <w:tcW w:w="2180" w:type="dxa"/>
          </w:tcPr>
          <w:p w14:paraId="6748C8EA" w14:textId="2C0710E2" w:rsidR="00646B12" w:rsidRPr="00646B12" w:rsidRDefault="00646B12" w:rsidP="00646B12">
            <w:pPr>
              <w:ind w:firstLine="0"/>
            </w:pPr>
            <w:r>
              <w:t>Lastinger</w:t>
            </w:r>
          </w:p>
        </w:tc>
      </w:tr>
      <w:tr w:rsidR="00646B12" w:rsidRPr="00646B12" w14:paraId="07BFCB89" w14:textId="77777777" w:rsidTr="00646B12">
        <w:tc>
          <w:tcPr>
            <w:tcW w:w="2179" w:type="dxa"/>
          </w:tcPr>
          <w:p w14:paraId="2720BDD9" w14:textId="261F7044" w:rsidR="00646B12" w:rsidRPr="00646B12" w:rsidRDefault="00646B12" w:rsidP="00646B12">
            <w:pPr>
              <w:ind w:firstLine="0"/>
            </w:pPr>
            <w:r>
              <w:t>Lawson</w:t>
            </w:r>
          </w:p>
        </w:tc>
        <w:tc>
          <w:tcPr>
            <w:tcW w:w="2179" w:type="dxa"/>
          </w:tcPr>
          <w:p w14:paraId="2E1FE91A" w14:textId="1F22A318" w:rsidR="00646B12" w:rsidRPr="00646B12" w:rsidRDefault="00646B12" w:rsidP="00646B12">
            <w:pPr>
              <w:ind w:firstLine="0"/>
            </w:pPr>
            <w:r>
              <w:t>Ligon</w:t>
            </w:r>
          </w:p>
        </w:tc>
        <w:tc>
          <w:tcPr>
            <w:tcW w:w="2180" w:type="dxa"/>
          </w:tcPr>
          <w:p w14:paraId="193E57ED" w14:textId="0ED780A6" w:rsidR="00646B12" w:rsidRPr="00646B12" w:rsidRDefault="00646B12" w:rsidP="00646B12">
            <w:pPr>
              <w:ind w:firstLine="0"/>
            </w:pPr>
            <w:r>
              <w:t>Long</w:t>
            </w:r>
          </w:p>
        </w:tc>
      </w:tr>
      <w:tr w:rsidR="00646B12" w:rsidRPr="00646B12" w14:paraId="16794907" w14:textId="77777777" w:rsidTr="00646B12">
        <w:tc>
          <w:tcPr>
            <w:tcW w:w="2179" w:type="dxa"/>
          </w:tcPr>
          <w:p w14:paraId="63EFEF3B" w14:textId="7C6F2B3B" w:rsidR="00646B12" w:rsidRPr="00646B12" w:rsidRDefault="00646B12" w:rsidP="00646B12">
            <w:pPr>
              <w:ind w:firstLine="0"/>
            </w:pPr>
            <w:r>
              <w:t>Lowe</w:t>
            </w:r>
          </w:p>
        </w:tc>
        <w:tc>
          <w:tcPr>
            <w:tcW w:w="2179" w:type="dxa"/>
          </w:tcPr>
          <w:p w14:paraId="06B98793" w14:textId="4FDA68D9" w:rsidR="00646B12" w:rsidRPr="00646B12" w:rsidRDefault="00646B12" w:rsidP="00646B12">
            <w:pPr>
              <w:ind w:firstLine="0"/>
            </w:pPr>
            <w:r>
              <w:t>Luck</w:t>
            </w:r>
          </w:p>
        </w:tc>
        <w:tc>
          <w:tcPr>
            <w:tcW w:w="2180" w:type="dxa"/>
          </w:tcPr>
          <w:p w14:paraId="1692BD6A" w14:textId="08F534C3" w:rsidR="00646B12" w:rsidRPr="00646B12" w:rsidRDefault="00646B12" w:rsidP="00646B12">
            <w:pPr>
              <w:ind w:firstLine="0"/>
            </w:pPr>
            <w:r>
              <w:t>Magnuson</w:t>
            </w:r>
          </w:p>
        </w:tc>
      </w:tr>
      <w:tr w:rsidR="00646B12" w:rsidRPr="00646B12" w14:paraId="3758D9E1" w14:textId="77777777" w:rsidTr="00646B12">
        <w:tc>
          <w:tcPr>
            <w:tcW w:w="2179" w:type="dxa"/>
          </w:tcPr>
          <w:p w14:paraId="45F349E4" w14:textId="41F5CDD8" w:rsidR="00646B12" w:rsidRPr="00646B12" w:rsidRDefault="00646B12" w:rsidP="00646B12">
            <w:pPr>
              <w:ind w:firstLine="0"/>
            </w:pPr>
            <w:r>
              <w:t>Martin</w:t>
            </w:r>
          </w:p>
        </w:tc>
        <w:tc>
          <w:tcPr>
            <w:tcW w:w="2179" w:type="dxa"/>
          </w:tcPr>
          <w:p w14:paraId="21667A16" w14:textId="0DE6A95E" w:rsidR="00646B12" w:rsidRPr="00646B12" w:rsidRDefault="00646B12" w:rsidP="00646B12">
            <w:pPr>
              <w:ind w:firstLine="0"/>
            </w:pPr>
            <w:r>
              <w:t>McCravy</w:t>
            </w:r>
          </w:p>
        </w:tc>
        <w:tc>
          <w:tcPr>
            <w:tcW w:w="2180" w:type="dxa"/>
          </w:tcPr>
          <w:p w14:paraId="736651B1" w14:textId="64FC4314" w:rsidR="00646B12" w:rsidRPr="00646B12" w:rsidRDefault="00646B12" w:rsidP="00646B12">
            <w:pPr>
              <w:ind w:firstLine="0"/>
            </w:pPr>
            <w:r>
              <w:t>McDaniel</w:t>
            </w:r>
          </w:p>
        </w:tc>
      </w:tr>
      <w:tr w:rsidR="00646B12" w:rsidRPr="00646B12" w14:paraId="0AF89A06" w14:textId="77777777" w:rsidTr="00646B12">
        <w:tc>
          <w:tcPr>
            <w:tcW w:w="2179" w:type="dxa"/>
          </w:tcPr>
          <w:p w14:paraId="66AB59D6" w14:textId="3CA63E7E" w:rsidR="00646B12" w:rsidRPr="00646B12" w:rsidRDefault="00646B12" w:rsidP="00646B12">
            <w:pPr>
              <w:ind w:firstLine="0"/>
            </w:pPr>
            <w:r>
              <w:t>McGinnis</w:t>
            </w:r>
          </w:p>
        </w:tc>
        <w:tc>
          <w:tcPr>
            <w:tcW w:w="2179" w:type="dxa"/>
          </w:tcPr>
          <w:p w14:paraId="56A2636C" w14:textId="50B834A6" w:rsidR="00646B12" w:rsidRPr="00646B12" w:rsidRDefault="00646B12" w:rsidP="00646B12">
            <w:pPr>
              <w:ind w:firstLine="0"/>
            </w:pPr>
            <w:r>
              <w:t>C. Mitchell</w:t>
            </w:r>
          </w:p>
        </w:tc>
        <w:tc>
          <w:tcPr>
            <w:tcW w:w="2180" w:type="dxa"/>
          </w:tcPr>
          <w:p w14:paraId="2ECD09AA" w14:textId="45C8AC15" w:rsidR="00646B12" w:rsidRPr="00646B12" w:rsidRDefault="00646B12" w:rsidP="00646B12">
            <w:pPr>
              <w:ind w:firstLine="0"/>
            </w:pPr>
            <w:r>
              <w:t>J. Moore</w:t>
            </w:r>
          </w:p>
        </w:tc>
      </w:tr>
      <w:tr w:rsidR="00646B12" w:rsidRPr="00646B12" w14:paraId="503E6E9F" w14:textId="77777777" w:rsidTr="00646B12">
        <w:tc>
          <w:tcPr>
            <w:tcW w:w="2179" w:type="dxa"/>
          </w:tcPr>
          <w:p w14:paraId="7E3994CB" w14:textId="3E7E6B0F" w:rsidR="00646B12" w:rsidRPr="00646B12" w:rsidRDefault="00646B12" w:rsidP="00646B12">
            <w:pPr>
              <w:ind w:firstLine="0"/>
            </w:pPr>
            <w:r>
              <w:t>T. Moore</w:t>
            </w:r>
          </w:p>
        </w:tc>
        <w:tc>
          <w:tcPr>
            <w:tcW w:w="2179" w:type="dxa"/>
          </w:tcPr>
          <w:p w14:paraId="020E2DEE" w14:textId="12DDF897" w:rsidR="00646B12" w:rsidRPr="00646B12" w:rsidRDefault="00646B12" w:rsidP="00646B12">
            <w:pPr>
              <w:ind w:firstLine="0"/>
            </w:pPr>
            <w:r>
              <w:t>Moss</w:t>
            </w:r>
          </w:p>
        </w:tc>
        <w:tc>
          <w:tcPr>
            <w:tcW w:w="2180" w:type="dxa"/>
          </w:tcPr>
          <w:p w14:paraId="7504B270" w14:textId="68968009" w:rsidR="00646B12" w:rsidRPr="00646B12" w:rsidRDefault="00646B12" w:rsidP="00646B12">
            <w:pPr>
              <w:ind w:firstLine="0"/>
            </w:pPr>
            <w:r>
              <w:t>Neese</w:t>
            </w:r>
          </w:p>
        </w:tc>
      </w:tr>
      <w:tr w:rsidR="00646B12" w:rsidRPr="00646B12" w14:paraId="700A6141" w14:textId="77777777" w:rsidTr="00646B12">
        <w:tc>
          <w:tcPr>
            <w:tcW w:w="2179" w:type="dxa"/>
          </w:tcPr>
          <w:p w14:paraId="0626A4F4" w14:textId="70BAC889" w:rsidR="00646B12" w:rsidRPr="00646B12" w:rsidRDefault="00646B12" w:rsidP="00646B12">
            <w:pPr>
              <w:ind w:firstLine="0"/>
            </w:pPr>
            <w:r>
              <w:t>B. Newton</w:t>
            </w:r>
          </w:p>
        </w:tc>
        <w:tc>
          <w:tcPr>
            <w:tcW w:w="2179" w:type="dxa"/>
          </w:tcPr>
          <w:p w14:paraId="1392DA4B" w14:textId="48AC25DB" w:rsidR="00646B12" w:rsidRPr="00646B12" w:rsidRDefault="00646B12" w:rsidP="00646B12">
            <w:pPr>
              <w:ind w:firstLine="0"/>
            </w:pPr>
            <w:r>
              <w:t>W. Newton</w:t>
            </w:r>
          </w:p>
        </w:tc>
        <w:tc>
          <w:tcPr>
            <w:tcW w:w="2180" w:type="dxa"/>
          </w:tcPr>
          <w:p w14:paraId="03CD24D3" w14:textId="0F352697" w:rsidR="00646B12" w:rsidRPr="00646B12" w:rsidRDefault="00646B12" w:rsidP="00646B12">
            <w:pPr>
              <w:ind w:firstLine="0"/>
            </w:pPr>
            <w:r>
              <w:t>Oremus</w:t>
            </w:r>
          </w:p>
        </w:tc>
      </w:tr>
      <w:tr w:rsidR="00646B12" w:rsidRPr="00646B12" w14:paraId="73F8B18B" w14:textId="77777777" w:rsidTr="00646B12">
        <w:tc>
          <w:tcPr>
            <w:tcW w:w="2179" w:type="dxa"/>
          </w:tcPr>
          <w:p w14:paraId="5941FA11" w14:textId="05163524" w:rsidR="00646B12" w:rsidRPr="00646B12" w:rsidRDefault="00646B12" w:rsidP="00646B12">
            <w:pPr>
              <w:ind w:firstLine="0"/>
            </w:pPr>
            <w:r>
              <w:t>Pedalino</w:t>
            </w:r>
          </w:p>
        </w:tc>
        <w:tc>
          <w:tcPr>
            <w:tcW w:w="2179" w:type="dxa"/>
          </w:tcPr>
          <w:p w14:paraId="532336F7" w14:textId="40016817" w:rsidR="00646B12" w:rsidRPr="00646B12" w:rsidRDefault="00646B12" w:rsidP="00646B12">
            <w:pPr>
              <w:ind w:firstLine="0"/>
            </w:pPr>
            <w:r>
              <w:t>Pope</w:t>
            </w:r>
          </w:p>
        </w:tc>
        <w:tc>
          <w:tcPr>
            <w:tcW w:w="2180" w:type="dxa"/>
          </w:tcPr>
          <w:p w14:paraId="090084F0" w14:textId="1103152C" w:rsidR="00646B12" w:rsidRPr="00646B12" w:rsidRDefault="00646B12" w:rsidP="00646B12">
            <w:pPr>
              <w:ind w:firstLine="0"/>
            </w:pPr>
            <w:r>
              <w:t>Rankin</w:t>
            </w:r>
          </w:p>
        </w:tc>
      </w:tr>
      <w:tr w:rsidR="00646B12" w:rsidRPr="00646B12" w14:paraId="53451241" w14:textId="77777777" w:rsidTr="00646B12">
        <w:tc>
          <w:tcPr>
            <w:tcW w:w="2179" w:type="dxa"/>
          </w:tcPr>
          <w:p w14:paraId="26C010D7" w14:textId="3E4FF228" w:rsidR="00646B12" w:rsidRPr="00646B12" w:rsidRDefault="00646B12" w:rsidP="00646B12">
            <w:pPr>
              <w:ind w:firstLine="0"/>
            </w:pPr>
            <w:r>
              <w:t>Reese</w:t>
            </w:r>
          </w:p>
        </w:tc>
        <w:tc>
          <w:tcPr>
            <w:tcW w:w="2179" w:type="dxa"/>
          </w:tcPr>
          <w:p w14:paraId="3152DEF3" w14:textId="1C09B2B6" w:rsidR="00646B12" w:rsidRPr="00646B12" w:rsidRDefault="00646B12" w:rsidP="00646B12">
            <w:pPr>
              <w:ind w:firstLine="0"/>
            </w:pPr>
            <w:r>
              <w:t>Rivers</w:t>
            </w:r>
          </w:p>
        </w:tc>
        <w:tc>
          <w:tcPr>
            <w:tcW w:w="2180" w:type="dxa"/>
          </w:tcPr>
          <w:p w14:paraId="533FD7C2" w14:textId="3B19C337" w:rsidR="00646B12" w:rsidRPr="00646B12" w:rsidRDefault="00646B12" w:rsidP="00646B12">
            <w:pPr>
              <w:ind w:firstLine="0"/>
            </w:pPr>
            <w:r>
              <w:t>Robbins</w:t>
            </w:r>
          </w:p>
        </w:tc>
      </w:tr>
      <w:tr w:rsidR="00646B12" w:rsidRPr="00646B12" w14:paraId="53FBB2B3" w14:textId="77777777" w:rsidTr="00646B12">
        <w:tc>
          <w:tcPr>
            <w:tcW w:w="2179" w:type="dxa"/>
          </w:tcPr>
          <w:p w14:paraId="1BDA2D38" w14:textId="6662D950" w:rsidR="00646B12" w:rsidRPr="00646B12" w:rsidRDefault="00646B12" w:rsidP="00646B12">
            <w:pPr>
              <w:ind w:firstLine="0"/>
            </w:pPr>
            <w:r>
              <w:t>Rose</w:t>
            </w:r>
          </w:p>
        </w:tc>
        <w:tc>
          <w:tcPr>
            <w:tcW w:w="2179" w:type="dxa"/>
          </w:tcPr>
          <w:p w14:paraId="1C057C83" w14:textId="7937C513" w:rsidR="00646B12" w:rsidRPr="00646B12" w:rsidRDefault="00646B12" w:rsidP="00646B12">
            <w:pPr>
              <w:ind w:firstLine="0"/>
            </w:pPr>
            <w:r>
              <w:t>Rutherford</w:t>
            </w:r>
          </w:p>
        </w:tc>
        <w:tc>
          <w:tcPr>
            <w:tcW w:w="2180" w:type="dxa"/>
          </w:tcPr>
          <w:p w14:paraId="198665CA" w14:textId="6B906322" w:rsidR="00646B12" w:rsidRPr="00646B12" w:rsidRDefault="00646B12" w:rsidP="00646B12">
            <w:pPr>
              <w:ind w:firstLine="0"/>
            </w:pPr>
            <w:r>
              <w:t>Schuessler</w:t>
            </w:r>
          </w:p>
        </w:tc>
      </w:tr>
      <w:tr w:rsidR="00646B12" w:rsidRPr="00646B12" w14:paraId="49C7A4CB" w14:textId="77777777" w:rsidTr="00646B12">
        <w:tc>
          <w:tcPr>
            <w:tcW w:w="2179" w:type="dxa"/>
          </w:tcPr>
          <w:p w14:paraId="7A035F54" w14:textId="1D380BA9" w:rsidR="00646B12" w:rsidRPr="00646B12" w:rsidRDefault="00646B12" w:rsidP="00646B12">
            <w:pPr>
              <w:ind w:firstLine="0"/>
            </w:pPr>
            <w:r>
              <w:t>Scott</w:t>
            </w:r>
          </w:p>
        </w:tc>
        <w:tc>
          <w:tcPr>
            <w:tcW w:w="2179" w:type="dxa"/>
          </w:tcPr>
          <w:p w14:paraId="6E6D25B4" w14:textId="0A241310" w:rsidR="00646B12" w:rsidRPr="00646B12" w:rsidRDefault="00646B12" w:rsidP="00646B12">
            <w:pPr>
              <w:ind w:firstLine="0"/>
            </w:pPr>
            <w:r>
              <w:t>Sessions</w:t>
            </w:r>
          </w:p>
        </w:tc>
        <w:tc>
          <w:tcPr>
            <w:tcW w:w="2180" w:type="dxa"/>
          </w:tcPr>
          <w:p w14:paraId="6C4C64E5" w14:textId="24FBF6ED" w:rsidR="00646B12" w:rsidRPr="00646B12" w:rsidRDefault="00646B12" w:rsidP="00646B12">
            <w:pPr>
              <w:ind w:firstLine="0"/>
            </w:pPr>
            <w:r>
              <w:t>G. M. Smith</w:t>
            </w:r>
          </w:p>
        </w:tc>
      </w:tr>
      <w:tr w:rsidR="00646B12" w:rsidRPr="00646B12" w14:paraId="55438E68" w14:textId="77777777" w:rsidTr="00646B12">
        <w:tc>
          <w:tcPr>
            <w:tcW w:w="2179" w:type="dxa"/>
          </w:tcPr>
          <w:p w14:paraId="0B09E67A" w14:textId="713C98B8" w:rsidR="00646B12" w:rsidRPr="00646B12" w:rsidRDefault="00646B12" w:rsidP="00646B12">
            <w:pPr>
              <w:ind w:firstLine="0"/>
            </w:pPr>
            <w:r>
              <w:t>M. M. Smith</w:t>
            </w:r>
          </w:p>
        </w:tc>
        <w:tc>
          <w:tcPr>
            <w:tcW w:w="2179" w:type="dxa"/>
          </w:tcPr>
          <w:p w14:paraId="15DB8AEC" w14:textId="3CBBB4A5" w:rsidR="00646B12" w:rsidRPr="00646B12" w:rsidRDefault="00646B12" w:rsidP="00646B12">
            <w:pPr>
              <w:ind w:firstLine="0"/>
            </w:pPr>
            <w:r>
              <w:t>Stavrinakis</w:t>
            </w:r>
          </w:p>
        </w:tc>
        <w:tc>
          <w:tcPr>
            <w:tcW w:w="2180" w:type="dxa"/>
          </w:tcPr>
          <w:p w14:paraId="226D46D8" w14:textId="080DE3B4" w:rsidR="00646B12" w:rsidRPr="00646B12" w:rsidRDefault="00646B12" w:rsidP="00646B12">
            <w:pPr>
              <w:ind w:firstLine="0"/>
            </w:pPr>
            <w:r>
              <w:t>Taylor</w:t>
            </w:r>
          </w:p>
        </w:tc>
      </w:tr>
      <w:tr w:rsidR="00646B12" w:rsidRPr="00646B12" w14:paraId="0B6C7F90" w14:textId="77777777" w:rsidTr="00646B12">
        <w:tc>
          <w:tcPr>
            <w:tcW w:w="2179" w:type="dxa"/>
          </w:tcPr>
          <w:p w14:paraId="1BBAFFA1" w14:textId="17E527FD" w:rsidR="00646B12" w:rsidRPr="00646B12" w:rsidRDefault="00646B12" w:rsidP="00646B12">
            <w:pPr>
              <w:ind w:firstLine="0"/>
            </w:pPr>
            <w:r>
              <w:t>Teeple</w:t>
            </w:r>
          </w:p>
        </w:tc>
        <w:tc>
          <w:tcPr>
            <w:tcW w:w="2179" w:type="dxa"/>
          </w:tcPr>
          <w:p w14:paraId="6FED80C7" w14:textId="4D3BE635" w:rsidR="00646B12" w:rsidRPr="00646B12" w:rsidRDefault="00646B12" w:rsidP="00646B12">
            <w:pPr>
              <w:ind w:firstLine="0"/>
            </w:pPr>
            <w:r>
              <w:t>Vaughan</w:t>
            </w:r>
          </w:p>
        </w:tc>
        <w:tc>
          <w:tcPr>
            <w:tcW w:w="2180" w:type="dxa"/>
          </w:tcPr>
          <w:p w14:paraId="05724277" w14:textId="0DFB5C2B" w:rsidR="00646B12" w:rsidRPr="00646B12" w:rsidRDefault="00646B12" w:rsidP="00646B12">
            <w:pPr>
              <w:ind w:firstLine="0"/>
            </w:pPr>
            <w:r>
              <w:t>Waters</w:t>
            </w:r>
          </w:p>
        </w:tc>
      </w:tr>
      <w:tr w:rsidR="00646B12" w:rsidRPr="00646B12" w14:paraId="2F3E81F9" w14:textId="77777777" w:rsidTr="00646B12">
        <w:tc>
          <w:tcPr>
            <w:tcW w:w="2179" w:type="dxa"/>
          </w:tcPr>
          <w:p w14:paraId="5C6670DB" w14:textId="7F0B9A16" w:rsidR="00646B12" w:rsidRPr="00646B12" w:rsidRDefault="00646B12" w:rsidP="00646B12">
            <w:pPr>
              <w:ind w:firstLine="0"/>
            </w:pPr>
            <w:r>
              <w:t>Weeks</w:t>
            </w:r>
          </w:p>
        </w:tc>
        <w:tc>
          <w:tcPr>
            <w:tcW w:w="2179" w:type="dxa"/>
          </w:tcPr>
          <w:p w14:paraId="61046E94" w14:textId="7B232E3B" w:rsidR="00646B12" w:rsidRPr="00646B12" w:rsidRDefault="00646B12" w:rsidP="00646B12">
            <w:pPr>
              <w:ind w:firstLine="0"/>
            </w:pPr>
            <w:r>
              <w:t>Wetmore</w:t>
            </w:r>
          </w:p>
        </w:tc>
        <w:tc>
          <w:tcPr>
            <w:tcW w:w="2180" w:type="dxa"/>
          </w:tcPr>
          <w:p w14:paraId="021308A0" w14:textId="0FB19189" w:rsidR="00646B12" w:rsidRPr="00646B12" w:rsidRDefault="00646B12" w:rsidP="00646B12">
            <w:pPr>
              <w:ind w:firstLine="0"/>
            </w:pPr>
            <w:r>
              <w:t>Whitmire</w:t>
            </w:r>
          </w:p>
        </w:tc>
      </w:tr>
      <w:tr w:rsidR="00646B12" w:rsidRPr="00646B12" w14:paraId="46B1F92E" w14:textId="77777777" w:rsidTr="00646B12">
        <w:tc>
          <w:tcPr>
            <w:tcW w:w="2179" w:type="dxa"/>
          </w:tcPr>
          <w:p w14:paraId="0C0CE882" w14:textId="2A28F13D" w:rsidR="00646B12" w:rsidRPr="00646B12" w:rsidRDefault="00646B12" w:rsidP="00646B12">
            <w:pPr>
              <w:keepNext/>
              <w:ind w:firstLine="0"/>
            </w:pPr>
            <w:r>
              <w:t>Wickensimer</w:t>
            </w:r>
          </w:p>
        </w:tc>
        <w:tc>
          <w:tcPr>
            <w:tcW w:w="2179" w:type="dxa"/>
          </w:tcPr>
          <w:p w14:paraId="66406C6F" w14:textId="7FBB7B09" w:rsidR="00646B12" w:rsidRPr="00646B12" w:rsidRDefault="00646B12" w:rsidP="00646B12">
            <w:pPr>
              <w:keepNext/>
              <w:ind w:firstLine="0"/>
            </w:pPr>
            <w:r>
              <w:t>Williams</w:t>
            </w:r>
          </w:p>
        </w:tc>
        <w:tc>
          <w:tcPr>
            <w:tcW w:w="2180" w:type="dxa"/>
          </w:tcPr>
          <w:p w14:paraId="508CDAC8" w14:textId="566C0C38" w:rsidR="00646B12" w:rsidRPr="00646B12" w:rsidRDefault="00646B12" w:rsidP="00646B12">
            <w:pPr>
              <w:keepNext/>
              <w:ind w:firstLine="0"/>
            </w:pPr>
            <w:r>
              <w:t>Willis</w:t>
            </w:r>
          </w:p>
        </w:tc>
      </w:tr>
      <w:tr w:rsidR="00646B12" w:rsidRPr="00646B12" w14:paraId="45FA0AAA" w14:textId="77777777" w:rsidTr="00646B12">
        <w:tc>
          <w:tcPr>
            <w:tcW w:w="2179" w:type="dxa"/>
          </w:tcPr>
          <w:p w14:paraId="34B14156" w14:textId="0A1D953E" w:rsidR="00646B12" w:rsidRPr="00646B12" w:rsidRDefault="00646B12" w:rsidP="00646B12">
            <w:pPr>
              <w:keepNext/>
              <w:ind w:firstLine="0"/>
            </w:pPr>
            <w:r>
              <w:t>Wooten</w:t>
            </w:r>
          </w:p>
        </w:tc>
        <w:tc>
          <w:tcPr>
            <w:tcW w:w="2179" w:type="dxa"/>
          </w:tcPr>
          <w:p w14:paraId="0F24621A" w14:textId="2BF31748" w:rsidR="00646B12" w:rsidRPr="00646B12" w:rsidRDefault="00646B12" w:rsidP="00646B12">
            <w:pPr>
              <w:keepNext/>
              <w:ind w:firstLine="0"/>
            </w:pPr>
            <w:r>
              <w:t>Yow</w:t>
            </w:r>
          </w:p>
        </w:tc>
        <w:tc>
          <w:tcPr>
            <w:tcW w:w="2180" w:type="dxa"/>
          </w:tcPr>
          <w:p w14:paraId="01D43B78" w14:textId="77777777" w:rsidR="00646B12" w:rsidRPr="00646B12" w:rsidRDefault="00646B12" w:rsidP="00646B12">
            <w:pPr>
              <w:keepNext/>
              <w:ind w:firstLine="0"/>
            </w:pPr>
          </w:p>
        </w:tc>
      </w:tr>
    </w:tbl>
    <w:p w14:paraId="18464923" w14:textId="77777777" w:rsidR="00646B12" w:rsidRDefault="00646B12" w:rsidP="00646B12"/>
    <w:p w14:paraId="44CA69E6" w14:textId="5B7091B7" w:rsidR="00646B12" w:rsidRDefault="00646B12" w:rsidP="00646B12">
      <w:pPr>
        <w:jc w:val="center"/>
        <w:rPr>
          <w:b/>
        </w:rPr>
      </w:pPr>
      <w:r w:rsidRPr="00646B12">
        <w:rPr>
          <w:b/>
        </w:rPr>
        <w:t>Total--101</w:t>
      </w:r>
    </w:p>
    <w:p w14:paraId="090EBCA5" w14:textId="77777777" w:rsidR="00646B12" w:rsidRDefault="00646B12" w:rsidP="00646B12">
      <w:pPr>
        <w:jc w:val="center"/>
        <w:rPr>
          <w:b/>
        </w:rPr>
      </w:pPr>
    </w:p>
    <w:p w14:paraId="4C1F3234" w14:textId="77777777" w:rsidR="00646B12" w:rsidRDefault="00646B12" w:rsidP="00646B12">
      <w:pPr>
        <w:ind w:firstLine="0"/>
      </w:pPr>
      <w:r w:rsidRPr="00646B1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6B12" w:rsidRPr="00646B12" w14:paraId="056AB8E2" w14:textId="77777777" w:rsidTr="00646B12">
        <w:tc>
          <w:tcPr>
            <w:tcW w:w="2179" w:type="dxa"/>
          </w:tcPr>
          <w:p w14:paraId="589692BF" w14:textId="66D5B47A" w:rsidR="00646B12" w:rsidRPr="00646B12" w:rsidRDefault="00646B12" w:rsidP="00646B12">
            <w:pPr>
              <w:keepNext/>
              <w:ind w:firstLine="0"/>
            </w:pPr>
            <w:r>
              <w:t>Beach</w:t>
            </w:r>
          </w:p>
        </w:tc>
        <w:tc>
          <w:tcPr>
            <w:tcW w:w="2179" w:type="dxa"/>
          </w:tcPr>
          <w:p w14:paraId="23887F7B" w14:textId="2F799D8A" w:rsidR="00646B12" w:rsidRPr="00646B12" w:rsidRDefault="00646B12" w:rsidP="00646B12">
            <w:pPr>
              <w:keepNext/>
              <w:ind w:firstLine="0"/>
            </w:pPr>
            <w:r>
              <w:t>Cromer</w:t>
            </w:r>
          </w:p>
        </w:tc>
        <w:tc>
          <w:tcPr>
            <w:tcW w:w="2180" w:type="dxa"/>
          </w:tcPr>
          <w:p w14:paraId="468F6035" w14:textId="679D7C37" w:rsidR="00646B12" w:rsidRPr="00646B12" w:rsidRDefault="00646B12" w:rsidP="00646B12">
            <w:pPr>
              <w:keepNext/>
              <w:ind w:firstLine="0"/>
            </w:pPr>
            <w:r>
              <w:t>Edgerton</w:t>
            </w:r>
          </w:p>
        </w:tc>
      </w:tr>
      <w:tr w:rsidR="00646B12" w:rsidRPr="00646B12" w14:paraId="69DB712F" w14:textId="77777777" w:rsidTr="00646B12">
        <w:tc>
          <w:tcPr>
            <w:tcW w:w="2179" w:type="dxa"/>
          </w:tcPr>
          <w:p w14:paraId="6A437198" w14:textId="1FB335F4" w:rsidR="00646B12" w:rsidRPr="00646B12" w:rsidRDefault="00646B12" w:rsidP="00646B12">
            <w:pPr>
              <w:ind w:firstLine="0"/>
            </w:pPr>
            <w:r>
              <w:t>Frank</w:t>
            </w:r>
          </w:p>
        </w:tc>
        <w:tc>
          <w:tcPr>
            <w:tcW w:w="2179" w:type="dxa"/>
          </w:tcPr>
          <w:p w14:paraId="3869B69A" w14:textId="3929A1AA" w:rsidR="00646B12" w:rsidRPr="00646B12" w:rsidRDefault="00646B12" w:rsidP="00646B12">
            <w:pPr>
              <w:ind w:firstLine="0"/>
            </w:pPr>
            <w:r>
              <w:t>Gilreath</w:t>
            </w:r>
          </w:p>
        </w:tc>
        <w:tc>
          <w:tcPr>
            <w:tcW w:w="2180" w:type="dxa"/>
          </w:tcPr>
          <w:p w14:paraId="4A8EF861" w14:textId="0D2BD04D" w:rsidR="00646B12" w:rsidRPr="00646B12" w:rsidRDefault="00646B12" w:rsidP="00646B12">
            <w:pPr>
              <w:ind w:firstLine="0"/>
            </w:pPr>
            <w:r>
              <w:t>Harris</w:t>
            </w:r>
          </w:p>
        </w:tc>
      </w:tr>
      <w:tr w:rsidR="00646B12" w:rsidRPr="00646B12" w14:paraId="3C99C952" w14:textId="77777777" w:rsidTr="00646B12">
        <w:tc>
          <w:tcPr>
            <w:tcW w:w="2179" w:type="dxa"/>
          </w:tcPr>
          <w:p w14:paraId="22921103" w14:textId="64E2CFC5" w:rsidR="00646B12" w:rsidRPr="00646B12" w:rsidRDefault="00646B12" w:rsidP="00646B12">
            <w:pPr>
              <w:ind w:firstLine="0"/>
            </w:pPr>
            <w:r>
              <w:t>Huff</w:t>
            </w:r>
          </w:p>
        </w:tc>
        <w:tc>
          <w:tcPr>
            <w:tcW w:w="2179" w:type="dxa"/>
          </w:tcPr>
          <w:p w14:paraId="58A35A02" w14:textId="6C49A270" w:rsidR="00646B12" w:rsidRPr="00646B12" w:rsidRDefault="00646B12" w:rsidP="00646B12">
            <w:pPr>
              <w:ind w:firstLine="0"/>
            </w:pPr>
            <w:r>
              <w:t>Kilmartin</w:t>
            </w:r>
          </w:p>
        </w:tc>
        <w:tc>
          <w:tcPr>
            <w:tcW w:w="2180" w:type="dxa"/>
          </w:tcPr>
          <w:p w14:paraId="0DC0E83B" w14:textId="5FE995C7" w:rsidR="00646B12" w:rsidRPr="00646B12" w:rsidRDefault="00646B12" w:rsidP="00646B12">
            <w:pPr>
              <w:ind w:firstLine="0"/>
            </w:pPr>
            <w:r>
              <w:t>D. Mitchell</w:t>
            </w:r>
          </w:p>
        </w:tc>
      </w:tr>
      <w:tr w:rsidR="00646B12" w:rsidRPr="00646B12" w14:paraId="56FC6E8F" w14:textId="77777777" w:rsidTr="00646B12">
        <w:tc>
          <w:tcPr>
            <w:tcW w:w="2179" w:type="dxa"/>
          </w:tcPr>
          <w:p w14:paraId="72CD16DE" w14:textId="1F23CD22" w:rsidR="00646B12" w:rsidRPr="00646B12" w:rsidRDefault="00646B12" w:rsidP="00646B12">
            <w:pPr>
              <w:keepNext/>
              <w:ind w:firstLine="0"/>
            </w:pPr>
            <w:r>
              <w:t>Morgan</w:t>
            </w:r>
          </w:p>
        </w:tc>
        <w:tc>
          <w:tcPr>
            <w:tcW w:w="2179" w:type="dxa"/>
          </w:tcPr>
          <w:p w14:paraId="40F338D0" w14:textId="3B816306" w:rsidR="00646B12" w:rsidRPr="00646B12" w:rsidRDefault="00646B12" w:rsidP="00646B12">
            <w:pPr>
              <w:keepNext/>
              <w:ind w:firstLine="0"/>
            </w:pPr>
            <w:r>
              <w:t>Pace</w:t>
            </w:r>
          </w:p>
        </w:tc>
        <w:tc>
          <w:tcPr>
            <w:tcW w:w="2180" w:type="dxa"/>
          </w:tcPr>
          <w:p w14:paraId="4DD74845" w14:textId="6DC0B691" w:rsidR="00646B12" w:rsidRPr="00646B12" w:rsidRDefault="00646B12" w:rsidP="00646B12">
            <w:pPr>
              <w:keepNext/>
              <w:ind w:firstLine="0"/>
            </w:pPr>
            <w:r>
              <w:t>Terribile</w:t>
            </w:r>
          </w:p>
        </w:tc>
      </w:tr>
      <w:tr w:rsidR="00646B12" w:rsidRPr="00646B12" w14:paraId="78B15DBE" w14:textId="77777777" w:rsidTr="00646B12">
        <w:tc>
          <w:tcPr>
            <w:tcW w:w="2179" w:type="dxa"/>
          </w:tcPr>
          <w:p w14:paraId="2D2A4894" w14:textId="1528CD44" w:rsidR="00646B12" w:rsidRPr="00646B12" w:rsidRDefault="00646B12" w:rsidP="00646B12">
            <w:pPr>
              <w:keepNext/>
              <w:ind w:firstLine="0"/>
            </w:pPr>
            <w:r>
              <w:t>White</w:t>
            </w:r>
          </w:p>
        </w:tc>
        <w:tc>
          <w:tcPr>
            <w:tcW w:w="2179" w:type="dxa"/>
          </w:tcPr>
          <w:p w14:paraId="4A2F2D6E" w14:textId="77777777" w:rsidR="00646B12" w:rsidRPr="00646B12" w:rsidRDefault="00646B12" w:rsidP="00646B12">
            <w:pPr>
              <w:keepNext/>
              <w:ind w:firstLine="0"/>
            </w:pPr>
          </w:p>
        </w:tc>
        <w:tc>
          <w:tcPr>
            <w:tcW w:w="2180" w:type="dxa"/>
          </w:tcPr>
          <w:p w14:paraId="0EEEC2BC" w14:textId="77777777" w:rsidR="00646B12" w:rsidRPr="00646B12" w:rsidRDefault="00646B12" w:rsidP="00646B12">
            <w:pPr>
              <w:keepNext/>
              <w:ind w:firstLine="0"/>
            </w:pPr>
          </w:p>
        </w:tc>
      </w:tr>
    </w:tbl>
    <w:p w14:paraId="0B41D57C" w14:textId="77777777" w:rsidR="00646B12" w:rsidRDefault="00646B12" w:rsidP="00646B12"/>
    <w:p w14:paraId="70511064" w14:textId="77777777" w:rsidR="00646B12" w:rsidRDefault="00646B12" w:rsidP="00646B12">
      <w:pPr>
        <w:jc w:val="center"/>
        <w:rPr>
          <w:b/>
        </w:rPr>
      </w:pPr>
      <w:r w:rsidRPr="00646B12">
        <w:rPr>
          <w:b/>
        </w:rPr>
        <w:t>Total--13</w:t>
      </w:r>
    </w:p>
    <w:p w14:paraId="099E159B" w14:textId="70EEC629" w:rsidR="00646B12" w:rsidRDefault="00646B12" w:rsidP="00646B12">
      <w:pPr>
        <w:jc w:val="center"/>
        <w:rPr>
          <w:b/>
        </w:rPr>
      </w:pPr>
    </w:p>
    <w:p w14:paraId="06EB7BE3" w14:textId="77777777" w:rsidR="00646B12" w:rsidRDefault="00646B12" w:rsidP="00646B12">
      <w:r>
        <w:t>Section 27 was adopted.</w:t>
      </w:r>
    </w:p>
    <w:p w14:paraId="5FCD0560" w14:textId="77777777" w:rsidR="00646B12" w:rsidRDefault="00646B12" w:rsidP="00646B12"/>
    <w:p w14:paraId="727022C3" w14:textId="77777777" w:rsidR="00646B12" w:rsidRDefault="00646B12" w:rsidP="00646B12">
      <w:pPr>
        <w:keepNext/>
        <w:jc w:val="center"/>
        <w:rPr>
          <w:b/>
        </w:rPr>
      </w:pPr>
      <w:r w:rsidRPr="00646B12">
        <w:rPr>
          <w:b/>
        </w:rPr>
        <w:t>SECTION 33--ADOPTED</w:t>
      </w:r>
    </w:p>
    <w:p w14:paraId="36A07F52" w14:textId="4F9B2B65" w:rsidR="00646B12" w:rsidRDefault="00646B12" w:rsidP="00646B12">
      <w:pPr>
        <w:jc w:val="center"/>
        <w:rPr>
          <w:b/>
        </w:rPr>
      </w:pPr>
    </w:p>
    <w:p w14:paraId="12FC5EC7" w14:textId="77777777" w:rsidR="00646B12" w:rsidRPr="006E0019" w:rsidRDefault="00646B12" w:rsidP="00646B12">
      <w:pPr>
        <w:widowControl w:val="0"/>
        <w:rPr>
          <w:snapToGrid w:val="0"/>
          <w:szCs w:val="18"/>
        </w:rPr>
      </w:pPr>
      <w:r w:rsidRPr="006E0019">
        <w:rPr>
          <w:snapToGrid w:val="0"/>
          <w:szCs w:val="18"/>
        </w:rPr>
        <w:t>Rep. HARRIS proposed the following Amendment No. 106 (Doc Name h:\legwork\house\amend\h-wm\006\dhhs medicaid residency.</w:t>
      </w:r>
      <w:r w:rsidR="00420B69">
        <w:rPr>
          <w:snapToGrid w:val="0"/>
          <w:szCs w:val="18"/>
        </w:rPr>
        <w:t xml:space="preserve"> </w:t>
      </w:r>
      <w:r w:rsidRPr="006E0019">
        <w:rPr>
          <w:snapToGrid w:val="0"/>
          <w:szCs w:val="18"/>
        </w:rPr>
        <w:t>docx), which was ruled out of order:</w:t>
      </w:r>
    </w:p>
    <w:p w14:paraId="46414FC5" w14:textId="77777777" w:rsidR="00646B12" w:rsidRPr="006E0019" w:rsidRDefault="00646B12" w:rsidP="00646B12">
      <w:pPr>
        <w:widowControl w:val="0"/>
        <w:rPr>
          <w:snapToGrid w:val="0"/>
          <w:szCs w:val="18"/>
        </w:rPr>
      </w:pPr>
      <w:r w:rsidRPr="006E0019">
        <w:rPr>
          <w:snapToGrid w:val="0"/>
          <w:szCs w:val="18"/>
        </w:rPr>
        <w:t>Amend the bill, as and if amended, Part IB, Section 33, DEPARTMENT OF HEALTH &amp; HUMAN SERVICES, page 383, after line 18, by adding an appropriately numbered proviso to read:</w:t>
      </w:r>
    </w:p>
    <w:p w14:paraId="529E1062" w14:textId="77777777" w:rsidR="00646B12" w:rsidRPr="006E0019" w:rsidRDefault="00646B12" w:rsidP="00646B12">
      <w:pPr>
        <w:widowControl w:val="0"/>
        <w:rPr>
          <w:i/>
          <w:snapToGrid w:val="0"/>
          <w:szCs w:val="18"/>
          <w:u w:val="single"/>
        </w:rPr>
      </w:pPr>
      <w:r w:rsidRPr="006E0019">
        <w:rPr>
          <w:snapToGrid w:val="0"/>
          <w:szCs w:val="18"/>
        </w:rPr>
        <w:t>/</w:t>
      </w:r>
      <w:r w:rsidRPr="006E0019">
        <w:rPr>
          <w:i/>
          <w:iCs/>
          <w:snapToGrid w:val="0"/>
          <w:szCs w:val="18"/>
          <w:u w:val="single"/>
        </w:rPr>
        <w:t xml:space="preserve">(DHHS: Medicaid Residency Requirement) No funds shall be appropriated to the department for any person or parent applying for Medicaid services unless the applicant proves he or she is a tlegal resident of the state of South Carolina or meets residency status criteria. </w:t>
      </w:r>
      <w:r w:rsidRPr="006E0019">
        <w:rPr>
          <w:i/>
          <w:snapToGrid w:val="0"/>
          <w:szCs w:val="18"/>
          <w:u w:val="single"/>
        </w:rPr>
        <w:t>The department must require an adult to produce one of the following valid and current/unexpired forms of identification of the adult:</w:t>
      </w:r>
    </w:p>
    <w:p w14:paraId="14E754F3" w14:textId="77777777" w:rsidR="00646B12" w:rsidRPr="006E0019" w:rsidRDefault="00646B12" w:rsidP="00646B12">
      <w:pPr>
        <w:widowControl w:val="0"/>
        <w:rPr>
          <w:i/>
          <w:snapToGrid w:val="0"/>
          <w:szCs w:val="18"/>
          <w:u w:val="single"/>
        </w:rPr>
      </w:pPr>
      <w:r w:rsidRPr="006E0019">
        <w:rPr>
          <w:i/>
          <w:snapToGrid w:val="0"/>
          <w:szCs w:val="18"/>
          <w:u w:val="single"/>
        </w:rPr>
        <w:t>           </w:t>
      </w:r>
      <w:bookmarkStart w:id="54" w:name="ss_T59C63N32Sa_lv3_828a7fe8a"/>
      <w:r w:rsidRPr="006E0019">
        <w:rPr>
          <w:i/>
          <w:snapToGrid w:val="0"/>
          <w:szCs w:val="18"/>
          <w:u w:val="single"/>
        </w:rPr>
        <w:t>(</w:t>
      </w:r>
      <w:bookmarkEnd w:id="54"/>
      <w:r w:rsidRPr="006E0019">
        <w:rPr>
          <w:i/>
          <w:snapToGrid w:val="0"/>
          <w:szCs w:val="18"/>
          <w:u w:val="single"/>
        </w:rPr>
        <w:t>a) South Carolina driver's license;</w:t>
      </w:r>
    </w:p>
    <w:p w14:paraId="09B29D7C" w14:textId="77777777" w:rsidR="00646B12" w:rsidRPr="006E0019" w:rsidRDefault="00646B12" w:rsidP="00646B12">
      <w:pPr>
        <w:widowControl w:val="0"/>
        <w:rPr>
          <w:i/>
          <w:snapToGrid w:val="0"/>
          <w:szCs w:val="18"/>
          <w:u w:val="single"/>
        </w:rPr>
      </w:pPr>
      <w:r w:rsidRPr="006E0019">
        <w:rPr>
          <w:i/>
          <w:snapToGrid w:val="0"/>
          <w:szCs w:val="18"/>
          <w:u w:val="single"/>
        </w:rPr>
        <w:t>           </w:t>
      </w:r>
      <w:bookmarkStart w:id="55" w:name="ss_T59C63N32Sb_lv3_e29c9cb66"/>
      <w:r w:rsidRPr="006E0019">
        <w:rPr>
          <w:i/>
          <w:snapToGrid w:val="0"/>
          <w:szCs w:val="18"/>
          <w:u w:val="single"/>
        </w:rPr>
        <w:t>(</w:t>
      </w:r>
      <w:bookmarkEnd w:id="55"/>
      <w:r w:rsidRPr="006E0019">
        <w:rPr>
          <w:i/>
          <w:snapToGrid w:val="0"/>
          <w:szCs w:val="18"/>
          <w:u w:val="single"/>
        </w:rPr>
        <w:t>b) other form of identification containing a photograph issued by the South Carolina Department of Motor Vehicles;</w:t>
      </w:r>
    </w:p>
    <w:p w14:paraId="24506229" w14:textId="77777777" w:rsidR="00646B12" w:rsidRPr="006E0019" w:rsidRDefault="00646B12" w:rsidP="00646B12">
      <w:pPr>
        <w:widowControl w:val="0"/>
        <w:rPr>
          <w:i/>
          <w:snapToGrid w:val="0"/>
          <w:szCs w:val="18"/>
          <w:u w:val="single"/>
        </w:rPr>
      </w:pPr>
      <w:r w:rsidRPr="006E0019">
        <w:rPr>
          <w:i/>
          <w:snapToGrid w:val="0"/>
          <w:szCs w:val="18"/>
          <w:u w:val="single"/>
        </w:rPr>
        <w:t>           </w:t>
      </w:r>
      <w:bookmarkStart w:id="56" w:name="ss_T59C63N32Sc_lv3_05008c75e"/>
      <w:r w:rsidRPr="006E0019">
        <w:rPr>
          <w:i/>
          <w:snapToGrid w:val="0"/>
          <w:szCs w:val="18"/>
          <w:u w:val="single"/>
        </w:rPr>
        <w:t>(</w:t>
      </w:r>
      <w:bookmarkEnd w:id="56"/>
      <w:r w:rsidRPr="006E0019">
        <w:rPr>
          <w:i/>
          <w:snapToGrid w:val="0"/>
          <w:szCs w:val="18"/>
          <w:u w:val="single"/>
        </w:rPr>
        <w:t>c) United States passport;</w:t>
      </w:r>
    </w:p>
    <w:p w14:paraId="3AD276A4" w14:textId="77777777" w:rsidR="00646B12" w:rsidRPr="006E0019" w:rsidRDefault="00646B12" w:rsidP="00646B12">
      <w:pPr>
        <w:widowControl w:val="0"/>
        <w:rPr>
          <w:i/>
          <w:snapToGrid w:val="0"/>
          <w:szCs w:val="18"/>
          <w:u w:val="single"/>
        </w:rPr>
      </w:pPr>
      <w:r w:rsidRPr="006E0019">
        <w:rPr>
          <w:i/>
          <w:snapToGrid w:val="0"/>
          <w:szCs w:val="18"/>
          <w:u w:val="single"/>
        </w:rPr>
        <w:t>           </w:t>
      </w:r>
      <w:bookmarkStart w:id="57" w:name="ss_T59C63N32Sd_lv3_90387a9a1"/>
      <w:r w:rsidRPr="006E0019">
        <w:rPr>
          <w:i/>
          <w:snapToGrid w:val="0"/>
          <w:szCs w:val="18"/>
          <w:u w:val="single"/>
        </w:rPr>
        <w:t>(</w:t>
      </w:r>
      <w:bookmarkEnd w:id="57"/>
      <w:r w:rsidRPr="006E0019">
        <w:rPr>
          <w:i/>
          <w:snapToGrid w:val="0"/>
          <w:szCs w:val="18"/>
          <w:u w:val="single"/>
        </w:rPr>
        <w:t>d) military identification containing a photograph issued by the United States government; or</w:t>
      </w:r>
    </w:p>
    <w:p w14:paraId="371E50D0" w14:textId="5341EE99" w:rsidR="00646B12" w:rsidRPr="006E0019" w:rsidRDefault="00646B12" w:rsidP="00646B12">
      <w:pPr>
        <w:widowControl w:val="0"/>
        <w:rPr>
          <w:snapToGrid w:val="0"/>
        </w:rPr>
      </w:pPr>
      <w:r w:rsidRPr="006E0019">
        <w:rPr>
          <w:i/>
          <w:snapToGrid w:val="0"/>
          <w:szCs w:val="18"/>
          <w:u w:val="single"/>
        </w:rPr>
        <w:t>           </w:t>
      </w:r>
      <w:bookmarkStart w:id="58" w:name="ss_T59C63N32Se_lv3_20eb4dfae"/>
      <w:r w:rsidRPr="006E0019">
        <w:rPr>
          <w:i/>
          <w:snapToGrid w:val="0"/>
          <w:szCs w:val="18"/>
          <w:u w:val="single"/>
        </w:rPr>
        <w:t>(</w:t>
      </w:r>
      <w:bookmarkEnd w:id="58"/>
      <w:r w:rsidRPr="006E0019">
        <w:rPr>
          <w:i/>
          <w:snapToGrid w:val="0"/>
          <w:szCs w:val="18"/>
          <w:u w:val="single"/>
        </w:rPr>
        <w:t>e) South Carolina voter registration card containing a photograph of the voter pursuant to Section </w:t>
      </w:r>
      <w:r w:rsidRPr="007862E1">
        <w:rPr>
          <w:i/>
          <w:snapToGrid w:val="0"/>
          <w:szCs w:val="18"/>
        </w:rPr>
        <w:t>7-5-675</w:t>
      </w:r>
      <w:r w:rsidRPr="006E0019">
        <w:rPr>
          <w:snapToGrid w:val="0"/>
          <w:szCs w:val="18"/>
        </w:rPr>
        <w:t>./</w:t>
      </w:r>
    </w:p>
    <w:p w14:paraId="210F103C" w14:textId="77777777" w:rsidR="00646B12" w:rsidRPr="006E0019" w:rsidRDefault="00646B12" w:rsidP="00646B12">
      <w:pPr>
        <w:widowControl w:val="0"/>
        <w:rPr>
          <w:snapToGrid w:val="0"/>
        </w:rPr>
      </w:pPr>
      <w:r w:rsidRPr="006E0019">
        <w:rPr>
          <w:snapToGrid w:val="0"/>
        </w:rPr>
        <w:t>Renumber sections to conform.</w:t>
      </w:r>
    </w:p>
    <w:p w14:paraId="3A9BFC10" w14:textId="77777777" w:rsidR="00646B12" w:rsidRDefault="00646B12" w:rsidP="00646B12">
      <w:pPr>
        <w:widowControl w:val="0"/>
      </w:pPr>
      <w:r w:rsidRPr="006E0019">
        <w:rPr>
          <w:snapToGrid w:val="0"/>
        </w:rPr>
        <w:t>Amend totals and titles to conform.</w:t>
      </w:r>
    </w:p>
    <w:p w14:paraId="7D88DDA7" w14:textId="0D21BCD2" w:rsidR="00646B12" w:rsidRDefault="00646B12" w:rsidP="00646B12">
      <w:pPr>
        <w:widowControl w:val="0"/>
      </w:pPr>
    </w:p>
    <w:p w14:paraId="76CCAB51" w14:textId="77777777" w:rsidR="00646B12" w:rsidRDefault="00646B12" w:rsidP="00646B12">
      <w:r>
        <w:t>Rep. HARRIS explained the amendment.</w:t>
      </w:r>
    </w:p>
    <w:p w14:paraId="1427A8D5" w14:textId="77777777" w:rsidR="00646B12" w:rsidRDefault="00646B12" w:rsidP="00646B12"/>
    <w:p w14:paraId="0BDC92EA" w14:textId="27FCDD3F" w:rsidR="00646B12" w:rsidRDefault="00646B12" w:rsidP="00646B12">
      <w:pPr>
        <w:keepNext/>
        <w:jc w:val="center"/>
        <w:rPr>
          <w:b/>
        </w:rPr>
      </w:pPr>
      <w:r w:rsidRPr="00646B12">
        <w:rPr>
          <w:b/>
        </w:rPr>
        <w:t>POINT OF ORDER</w:t>
      </w:r>
    </w:p>
    <w:p w14:paraId="48ABD0C8" w14:textId="77777777" w:rsidR="00646B12" w:rsidRDefault="00646B12" w:rsidP="00646B12">
      <w:r>
        <w:t>Rep. WETMORE raised the Rule 5.3.B.1 Point of Order that Amendment No. 106 was not germane.</w:t>
      </w:r>
    </w:p>
    <w:p w14:paraId="4738ACD6" w14:textId="77777777" w:rsidR="00646B12" w:rsidRDefault="00646B12" w:rsidP="00646B12">
      <w:r>
        <w:t xml:space="preserve">The SPEAKER sustained the Point of Order.  </w:t>
      </w:r>
    </w:p>
    <w:p w14:paraId="4A636BB9" w14:textId="0EDCA7AC" w:rsidR="00646B12" w:rsidRDefault="00646B12" w:rsidP="00646B12"/>
    <w:p w14:paraId="24D53704" w14:textId="77777777" w:rsidR="00646B12" w:rsidRPr="00467EFD" w:rsidRDefault="00646B12" w:rsidP="00646B12">
      <w:pPr>
        <w:widowControl w:val="0"/>
        <w:rPr>
          <w:snapToGrid w:val="0"/>
        </w:rPr>
      </w:pPr>
      <w:r w:rsidRPr="00467EFD">
        <w:rPr>
          <w:snapToGrid w:val="0"/>
        </w:rPr>
        <w:t>Rep. J.</w:t>
      </w:r>
      <w:r w:rsidR="00420B69">
        <w:rPr>
          <w:snapToGrid w:val="0"/>
        </w:rPr>
        <w:t xml:space="preserve"> </w:t>
      </w:r>
      <w:r w:rsidRPr="00467EFD">
        <w:rPr>
          <w:snapToGrid w:val="0"/>
        </w:rPr>
        <w:t>L. JOHNSON proposed the following Amendment No. 122 (Doc Name COUNCIL\SA\5126C007.JN.SA26.DOCX), which was ruled out of order:</w:t>
      </w:r>
    </w:p>
    <w:p w14:paraId="63286DD9" w14:textId="77777777" w:rsidR="00646B12" w:rsidRPr="00467EFD" w:rsidRDefault="00646B12" w:rsidP="00646B12">
      <w:pPr>
        <w:widowControl w:val="0"/>
        <w:rPr>
          <w:snapToGrid w:val="0"/>
        </w:rPr>
      </w:pPr>
      <w:r w:rsidRPr="00467EFD">
        <w:rPr>
          <w:snapToGrid w:val="0"/>
        </w:rPr>
        <w:t>Amend the bill, as and if amended, Part IB, Section 33, DEPARTMENT OF HEALTH &amp; HUMAN SERVICES, page 383, after line 18, by adding an appropriately numbered paragraph to read:</w:t>
      </w:r>
    </w:p>
    <w:p w14:paraId="210B0F47" w14:textId="77777777" w:rsidR="00646B12" w:rsidRPr="00467EFD" w:rsidRDefault="00646B12" w:rsidP="00646B12">
      <w:pPr>
        <w:widowControl w:val="0"/>
        <w:rPr>
          <w:i/>
          <w:snapToGrid w:val="0"/>
          <w:u w:val="single"/>
        </w:rPr>
      </w:pPr>
      <w:r w:rsidRPr="00467EFD">
        <w:rPr>
          <w:snapToGrid w:val="0"/>
        </w:rPr>
        <w:t>/</w:t>
      </w:r>
      <w:r w:rsidRPr="00467EFD">
        <w:rPr>
          <w:i/>
          <w:snapToGrid w:val="0"/>
          <w:u w:val="single"/>
        </w:rPr>
        <w:t xml:space="preserve"> (DHHS: Medicaid) (A) During the current fiscal year, the State shall expand the Medicaid Program, pursuant to the provisions of the Patient Protection and Affordable Care Act, P.L. 111-148 OF, as amended, by the Health Care and Education Reconciliation Act of 2010 (ACA), in order to provide coverage to adults age nineteen through sixty-four and families with income at or below one hundred and thirty-three percent of the federal poverty level (FPL), which includes a five percent income disregard, equating to income at or below one hundred thirty-eight percent of the federal poverty level (FPL).</w:t>
      </w:r>
    </w:p>
    <w:p w14:paraId="4055CA6B" w14:textId="77777777" w:rsidR="00646B12" w:rsidRPr="00467EFD" w:rsidRDefault="00646B12" w:rsidP="00646B12">
      <w:pPr>
        <w:widowControl w:val="0"/>
        <w:rPr>
          <w:snapToGrid w:val="0"/>
        </w:rPr>
      </w:pPr>
      <w:r w:rsidRPr="00467EFD">
        <w:rPr>
          <w:i/>
          <w:snapToGrid w:val="0"/>
          <w:u w:val="single"/>
        </w:rPr>
        <w:tab/>
        <w:t xml:space="preserve">(b) The Department of Administration is directed to provide any and all necessary increased authorization related to the medicaid expansion. The Department of Administration also is authorized to expend funds necessary to implement the provisions of this proviso. Furthermore, the Department of Health and Human Services is directed to take any and all necessary steps to implement the Medicaid expansion, as provided for in subsection (A), and must be the lead agency for implementation. the Department of Health and Human Services is authorized to seek assistance from any state or federal agencies or entities in order to implement the program, and all state agencies or entities shall provide assistance as requested by the Department of Health and Human Services.  </w:t>
      </w:r>
      <w:r w:rsidRPr="00467EFD">
        <w:rPr>
          <w:snapToGrid w:val="0"/>
        </w:rPr>
        <w:t>/</w:t>
      </w:r>
    </w:p>
    <w:p w14:paraId="36434A7B" w14:textId="77777777" w:rsidR="00646B12" w:rsidRPr="00467EFD" w:rsidRDefault="00646B12" w:rsidP="00646B12">
      <w:pPr>
        <w:widowControl w:val="0"/>
        <w:rPr>
          <w:snapToGrid w:val="0"/>
        </w:rPr>
      </w:pPr>
      <w:r w:rsidRPr="00467EFD">
        <w:rPr>
          <w:snapToGrid w:val="0"/>
        </w:rPr>
        <w:t>Renumber sections to conform.</w:t>
      </w:r>
    </w:p>
    <w:p w14:paraId="02DAD7A6" w14:textId="77777777" w:rsidR="00646B12" w:rsidRDefault="00646B12" w:rsidP="00646B12">
      <w:pPr>
        <w:widowControl w:val="0"/>
      </w:pPr>
      <w:r w:rsidRPr="00467EFD">
        <w:rPr>
          <w:snapToGrid w:val="0"/>
        </w:rPr>
        <w:t>Amend totals and titles to conform.</w:t>
      </w:r>
    </w:p>
    <w:p w14:paraId="667CA579" w14:textId="208FA5B7" w:rsidR="00646B12" w:rsidRDefault="00646B12" w:rsidP="00646B12">
      <w:pPr>
        <w:widowControl w:val="0"/>
      </w:pPr>
    </w:p>
    <w:p w14:paraId="22AC6035" w14:textId="77777777" w:rsidR="00646B12" w:rsidRDefault="00646B12" w:rsidP="00646B12">
      <w:r>
        <w:t>Rep. J. L. JOHNSON explained the amendment.</w:t>
      </w:r>
    </w:p>
    <w:p w14:paraId="656176CF" w14:textId="77777777" w:rsidR="00646B12" w:rsidRDefault="00646B12" w:rsidP="00646B12"/>
    <w:p w14:paraId="180BF428" w14:textId="1DA26179" w:rsidR="00646B12" w:rsidRDefault="00646B12" w:rsidP="00646B12">
      <w:pPr>
        <w:keepNext/>
        <w:jc w:val="center"/>
        <w:rPr>
          <w:b/>
        </w:rPr>
      </w:pPr>
      <w:r w:rsidRPr="00646B12">
        <w:rPr>
          <w:b/>
        </w:rPr>
        <w:t>POINT OF ORDER</w:t>
      </w:r>
    </w:p>
    <w:p w14:paraId="2ECCD3A3" w14:textId="77777777" w:rsidR="00420B69" w:rsidRDefault="00420B69" w:rsidP="00420B69">
      <w:r>
        <w:t xml:space="preserve">Rep. CASKEY raised the Rule 5.3.b.1 Point of Order that Amendment 122 was not germane. </w:t>
      </w:r>
    </w:p>
    <w:p w14:paraId="139038B4" w14:textId="21DF1C85" w:rsidR="00646B12" w:rsidRDefault="00420B69" w:rsidP="00420B69">
      <w:r>
        <w:t xml:space="preserve">SPEAKER SMITH sustained the Point of Order.   </w:t>
      </w:r>
      <w:r w:rsidR="00646B12">
        <w:t xml:space="preserve">The question then recurred to the adoption of the </w:t>
      </w:r>
      <w:r>
        <w:t>S</w:t>
      </w:r>
      <w:r w:rsidR="00646B12">
        <w:t>ection.</w:t>
      </w:r>
    </w:p>
    <w:p w14:paraId="34BF5DAC" w14:textId="77777777" w:rsidR="00646B12" w:rsidRDefault="00646B12" w:rsidP="00646B12"/>
    <w:p w14:paraId="6ED319F3" w14:textId="77777777" w:rsidR="00646B12" w:rsidRDefault="00646B12" w:rsidP="00646B12">
      <w:r>
        <w:t xml:space="preserve">The yeas and nays were taken resulting as follows: </w:t>
      </w:r>
    </w:p>
    <w:p w14:paraId="46A84AE6" w14:textId="51341AC8" w:rsidR="00646B12" w:rsidRDefault="00646B12" w:rsidP="00646B12">
      <w:pPr>
        <w:jc w:val="center"/>
      </w:pPr>
      <w:r>
        <w:t xml:space="preserve"> </w:t>
      </w:r>
      <w:bookmarkStart w:id="59" w:name="vote_start232"/>
      <w:bookmarkEnd w:id="59"/>
      <w:r>
        <w:t>Yeas 87; Nays 0</w:t>
      </w:r>
    </w:p>
    <w:p w14:paraId="74CC241B" w14:textId="77777777" w:rsidR="00646B12" w:rsidRDefault="00646B12" w:rsidP="00646B12">
      <w:pPr>
        <w:jc w:val="center"/>
      </w:pPr>
    </w:p>
    <w:p w14:paraId="7A64343B"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6BF1D706" w14:textId="77777777" w:rsidTr="00646B12">
        <w:tc>
          <w:tcPr>
            <w:tcW w:w="2179" w:type="dxa"/>
          </w:tcPr>
          <w:p w14:paraId="65AE4511" w14:textId="5CF8A7E8" w:rsidR="00646B12" w:rsidRPr="00646B12" w:rsidRDefault="00646B12" w:rsidP="00646B12">
            <w:pPr>
              <w:keepNext/>
              <w:ind w:firstLine="0"/>
            </w:pPr>
            <w:r>
              <w:t>Alexander</w:t>
            </w:r>
          </w:p>
        </w:tc>
        <w:tc>
          <w:tcPr>
            <w:tcW w:w="2179" w:type="dxa"/>
          </w:tcPr>
          <w:p w14:paraId="699C8A32" w14:textId="046A320E" w:rsidR="00646B12" w:rsidRPr="00646B12" w:rsidRDefault="00646B12" w:rsidP="00646B12">
            <w:pPr>
              <w:keepNext/>
              <w:ind w:firstLine="0"/>
            </w:pPr>
            <w:r>
              <w:t>Anderson</w:t>
            </w:r>
          </w:p>
        </w:tc>
        <w:tc>
          <w:tcPr>
            <w:tcW w:w="2180" w:type="dxa"/>
          </w:tcPr>
          <w:p w14:paraId="356E8505" w14:textId="790EFC1A" w:rsidR="00646B12" w:rsidRPr="00646B12" w:rsidRDefault="00646B12" w:rsidP="00646B12">
            <w:pPr>
              <w:keepNext/>
              <w:ind w:firstLine="0"/>
            </w:pPr>
            <w:r>
              <w:t>Atkinson</w:t>
            </w:r>
          </w:p>
        </w:tc>
      </w:tr>
      <w:tr w:rsidR="00646B12" w:rsidRPr="00646B12" w14:paraId="36A20F2E" w14:textId="77777777" w:rsidTr="00646B12">
        <w:tc>
          <w:tcPr>
            <w:tcW w:w="2179" w:type="dxa"/>
          </w:tcPr>
          <w:p w14:paraId="37D2E296" w14:textId="4EEA7A6A" w:rsidR="00646B12" w:rsidRPr="00646B12" w:rsidRDefault="00646B12" w:rsidP="00646B12">
            <w:pPr>
              <w:ind w:firstLine="0"/>
            </w:pPr>
            <w:r>
              <w:t>Bailey</w:t>
            </w:r>
          </w:p>
        </w:tc>
        <w:tc>
          <w:tcPr>
            <w:tcW w:w="2179" w:type="dxa"/>
          </w:tcPr>
          <w:p w14:paraId="304B736D" w14:textId="14670FD9" w:rsidR="00646B12" w:rsidRPr="00646B12" w:rsidRDefault="00646B12" w:rsidP="00646B12">
            <w:pPr>
              <w:ind w:firstLine="0"/>
            </w:pPr>
            <w:r>
              <w:t>Ballentine</w:t>
            </w:r>
          </w:p>
        </w:tc>
        <w:tc>
          <w:tcPr>
            <w:tcW w:w="2180" w:type="dxa"/>
          </w:tcPr>
          <w:p w14:paraId="5997FBC1" w14:textId="50D7BB6B" w:rsidR="00646B12" w:rsidRPr="00646B12" w:rsidRDefault="00646B12" w:rsidP="00646B12">
            <w:pPr>
              <w:ind w:firstLine="0"/>
            </w:pPr>
            <w:r>
              <w:t>Bauer</w:t>
            </w:r>
          </w:p>
        </w:tc>
      </w:tr>
      <w:tr w:rsidR="00646B12" w:rsidRPr="00646B12" w14:paraId="6C82000D" w14:textId="77777777" w:rsidTr="00646B12">
        <w:tc>
          <w:tcPr>
            <w:tcW w:w="2179" w:type="dxa"/>
          </w:tcPr>
          <w:p w14:paraId="022D190D" w14:textId="7F3DCB90" w:rsidR="00646B12" w:rsidRPr="00646B12" w:rsidRDefault="00646B12" w:rsidP="00646B12">
            <w:pPr>
              <w:ind w:firstLine="0"/>
            </w:pPr>
            <w:r>
              <w:t>Beach</w:t>
            </w:r>
          </w:p>
        </w:tc>
        <w:tc>
          <w:tcPr>
            <w:tcW w:w="2179" w:type="dxa"/>
          </w:tcPr>
          <w:p w14:paraId="1726CA30" w14:textId="00B74F66" w:rsidR="00646B12" w:rsidRPr="00646B12" w:rsidRDefault="00646B12" w:rsidP="00646B12">
            <w:pPr>
              <w:ind w:firstLine="0"/>
            </w:pPr>
            <w:r>
              <w:t>Bowers</w:t>
            </w:r>
          </w:p>
        </w:tc>
        <w:tc>
          <w:tcPr>
            <w:tcW w:w="2180" w:type="dxa"/>
          </w:tcPr>
          <w:p w14:paraId="46274B56" w14:textId="136DA7BE" w:rsidR="00646B12" w:rsidRPr="00646B12" w:rsidRDefault="00646B12" w:rsidP="00646B12">
            <w:pPr>
              <w:ind w:firstLine="0"/>
            </w:pPr>
            <w:r>
              <w:t>Bradley</w:t>
            </w:r>
          </w:p>
        </w:tc>
      </w:tr>
      <w:tr w:rsidR="00646B12" w:rsidRPr="00646B12" w14:paraId="55928F4A" w14:textId="77777777" w:rsidTr="00646B12">
        <w:tc>
          <w:tcPr>
            <w:tcW w:w="2179" w:type="dxa"/>
          </w:tcPr>
          <w:p w14:paraId="5248DC72" w14:textId="70C8D387" w:rsidR="00646B12" w:rsidRPr="00646B12" w:rsidRDefault="00646B12" w:rsidP="00646B12">
            <w:pPr>
              <w:ind w:firstLine="0"/>
            </w:pPr>
            <w:r>
              <w:t>Brewer</w:t>
            </w:r>
          </w:p>
        </w:tc>
        <w:tc>
          <w:tcPr>
            <w:tcW w:w="2179" w:type="dxa"/>
          </w:tcPr>
          <w:p w14:paraId="503DE6A4" w14:textId="6367CD87" w:rsidR="00646B12" w:rsidRPr="00646B12" w:rsidRDefault="00646B12" w:rsidP="00646B12">
            <w:pPr>
              <w:ind w:firstLine="0"/>
            </w:pPr>
            <w:r>
              <w:t>Burns</w:t>
            </w:r>
          </w:p>
        </w:tc>
        <w:tc>
          <w:tcPr>
            <w:tcW w:w="2180" w:type="dxa"/>
          </w:tcPr>
          <w:p w14:paraId="71C60AA0" w14:textId="2044906F" w:rsidR="00646B12" w:rsidRPr="00646B12" w:rsidRDefault="00646B12" w:rsidP="00646B12">
            <w:pPr>
              <w:ind w:firstLine="0"/>
            </w:pPr>
            <w:r>
              <w:t>Bustos</w:t>
            </w:r>
          </w:p>
        </w:tc>
      </w:tr>
      <w:tr w:rsidR="00646B12" w:rsidRPr="00646B12" w14:paraId="1065A947" w14:textId="77777777" w:rsidTr="00646B12">
        <w:tc>
          <w:tcPr>
            <w:tcW w:w="2179" w:type="dxa"/>
          </w:tcPr>
          <w:p w14:paraId="728FEAC3" w14:textId="0165A461" w:rsidR="00646B12" w:rsidRPr="00646B12" w:rsidRDefault="00646B12" w:rsidP="00646B12">
            <w:pPr>
              <w:ind w:firstLine="0"/>
            </w:pPr>
            <w:r>
              <w:t>Calhoon</w:t>
            </w:r>
          </w:p>
        </w:tc>
        <w:tc>
          <w:tcPr>
            <w:tcW w:w="2179" w:type="dxa"/>
          </w:tcPr>
          <w:p w14:paraId="162E35BA" w14:textId="335FDD9A" w:rsidR="00646B12" w:rsidRPr="00646B12" w:rsidRDefault="00646B12" w:rsidP="00646B12">
            <w:pPr>
              <w:ind w:firstLine="0"/>
            </w:pPr>
            <w:r>
              <w:t>Chapman</w:t>
            </w:r>
          </w:p>
        </w:tc>
        <w:tc>
          <w:tcPr>
            <w:tcW w:w="2180" w:type="dxa"/>
          </w:tcPr>
          <w:p w14:paraId="05CFCFDB" w14:textId="7FC537E8" w:rsidR="00646B12" w:rsidRPr="00646B12" w:rsidRDefault="00646B12" w:rsidP="00646B12">
            <w:pPr>
              <w:ind w:firstLine="0"/>
            </w:pPr>
            <w:r>
              <w:t>Chumley</w:t>
            </w:r>
          </w:p>
        </w:tc>
      </w:tr>
      <w:tr w:rsidR="00646B12" w:rsidRPr="00646B12" w14:paraId="3445716E" w14:textId="77777777" w:rsidTr="00646B12">
        <w:tc>
          <w:tcPr>
            <w:tcW w:w="2179" w:type="dxa"/>
          </w:tcPr>
          <w:p w14:paraId="271BBC6C" w14:textId="4BFEB841" w:rsidR="00646B12" w:rsidRPr="00646B12" w:rsidRDefault="00646B12" w:rsidP="00646B12">
            <w:pPr>
              <w:ind w:firstLine="0"/>
            </w:pPr>
            <w:r>
              <w:t>Clyburn</w:t>
            </w:r>
          </w:p>
        </w:tc>
        <w:tc>
          <w:tcPr>
            <w:tcW w:w="2179" w:type="dxa"/>
          </w:tcPr>
          <w:p w14:paraId="6E18347A" w14:textId="05EF6651" w:rsidR="00646B12" w:rsidRPr="00646B12" w:rsidRDefault="00646B12" w:rsidP="00646B12">
            <w:pPr>
              <w:ind w:firstLine="0"/>
            </w:pPr>
            <w:r>
              <w:t>Cobb-Hunter</w:t>
            </w:r>
          </w:p>
        </w:tc>
        <w:tc>
          <w:tcPr>
            <w:tcW w:w="2180" w:type="dxa"/>
          </w:tcPr>
          <w:p w14:paraId="31A223D5" w14:textId="4C34D697" w:rsidR="00646B12" w:rsidRPr="00646B12" w:rsidRDefault="00646B12" w:rsidP="00646B12">
            <w:pPr>
              <w:ind w:firstLine="0"/>
            </w:pPr>
            <w:r>
              <w:t>Cox</w:t>
            </w:r>
          </w:p>
        </w:tc>
      </w:tr>
      <w:tr w:rsidR="00646B12" w:rsidRPr="00646B12" w14:paraId="6A901B47" w14:textId="77777777" w:rsidTr="00646B12">
        <w:tc>
          <w:tcPr>
            <w:tcW w:w="2179" w:type="dxa"/>
          </w:tcPr>
          <w:p w14:paraId="671D54A3" w14:textId="22193C4B" w:rsidR="00646B12" w:rsidRPr="00646B12" w:rsidRDefault="00646B12" w:rsidP="00646B12">
            <w:pPr>
              <w:ind w:firstLine="0"/>
            </w:pPr>
            <w:r>
              <w:t>Crawford</w:t>
            </w:r>
          </w:p>
        </w:tc>
        <w:tc>
          <w:tcPr>
            <w:tcW w:w="2179" w:type="dxa"/>
          </w:tcPr>
          <w:p w14:paraId="6B44DC96" w14:textId="3D2AD021" w:rsidR="00646B12" w:rsidRPr="00646B12" w:rsidRDefault="00646B12" w:rsidP="00646B12">
            <w:pPr>
              <w:ind w:firstLine="0"/>
            </w:pPr>
            <w:r>
              <w:t>Cromer</w:t>
            </w:r>
          </w:p>
        </w:tc>
        <w:tc>
          <w:tcPr>
            <w:tcW w:w="2180" w:type="dxa"/>
          </w:tcPr>
          <w:p w14:paraId="4BCF4B7F" w14:textId="2E7F5563" w:rsidR="00646B12" w:rsidRPr="00646B12" w:rsidRDefault="00646B12" w:rsidP="00646B12">
            <w:pPr>
              <w:ind w:firstLine="0"/>
            </w:pPr>
            <w:r>
              <w:t>Davis</w:t>
            </w:r>
          </w:p>
        </w:tc>
      </w:tr>
      <w:tr w:rsidR="00646B12" w:rsidRPr="00646B12" w14:paraId="31C3E0C2" w14:textId="77777777" w:rsidTr="00646B12">
        <w:tc>
          <w:tcPr>
            <w:tcW w:w="2179" w:type="dxa"/>
          </w:tcPr>
          <w:p w14:paraId="35737252" w14:textId="65FB70CF" w:rsidR="00646B12" w:rsidRPr="00646B12" w:rsidRDefault="00646B12" w:rsidP="00646B12">
            <w:pPr>
              <w:ind w:firstLine="0"/>
            </w:pPr>
            <w:r>
              <w:t>Dillard</w:t>
            </w:r>
          </w:p>
        </w:tc>
        <w:tc>
          <w:tcPr>
            <w:tcW w:w="2179" w:type="dxa"/>
          </w:tcPr>
          <w:p w14:paraId="28F59379" w14:textId="7A2397BA" w:rsidR="00646B12" w:rsidRPr="00646B12" w:rsidRDefault="00646B12" w:rsidP="00646B12">
            <w:pPr>
              <w:ind w:firstLine="0"/>
            </w:pPr>
            <w:r>
              <w:t>Duncan</w:t>
            </w:r>
          </w:p>
        </w:tc>
        <w:tc>
          <w:tcPr>
            <w:tcW w:w="2180" w:type="dxa"/>
          </w:tcPr>
          <w:p w14:paraId="70276112" w14:textId="4280B54E" w:rsidR="00646B12" w:rsidRPr="00646B12" w:rsidRDefault="00646B12" w:rsidP="00646B12">
            <w:pPr>
              <w:ind w:firstLine="0"/>
            </w:pPr>
            <w:r>
              <w:t>Edgerton</w:t>
            </w:r>
          </w:p>
        </w:tc>
      </w:tr>
      <w:tr w:rsidR="00646B12" w:rsidRPr="00646B12" w14:paraId="1324894C" w14:textId="77777777" w:rsidTr="00646B12">
        <w:tc>
          <w:tcPr>
            <w:tcW w:w="2179" w:type="dxa"/>
          </w:tcPr>
          <w:p w14:paraId="429237A3" w14:textId="5EB83931" w:rsidR="00646B12" w:rsidRPr="00646B12" w:rsidRDefault="00646B12" w:rsidP="00646B12">
            <w:pPr>
              <w:ind w:firstLine="0"/>
            </w:pPr>
            <w:r>
              <w:t>Erickson</w:t>
            </w:r>
          </w:p>
        </w:tc>
        <w:tc>
          <w:tcPr>
            <w:tcW w:w="2179" w:type="dxa"/>
          </w:tcPr>
          <w:p w14:paraId="7E6D34CA" w14:textId="5C76EE0E" w:rsidR="00646B12" w:rsidRPr="00646B12" w:rsidRDefault="00646B12" w:rsidP="00646B12">
            <w:pPr>
              <w:ind w:firstLine="0"/>
            </w:pPr>
            <w:r>
              <w:t>Ford</w:t>
            </w:r>
          </w:p>
        </w:tc>
        <w:tc>
          <w:tcPr>
            <w:tcW w:w="2180" w:type="dxa"/>
          </w:tcPr>
          <w:p w14:paraId="3E8F1BA6" w14:textId="59978672" w:rsidR="00646B12" w:rsidRPr="00646B12" w:rsidRDefault="00646B12" w:rsidP="00646B12">
            <w:pPr>
              <w:ind w:firstLine="0"/>
            </w:pPr>
            <w:r>
              <w:t>Forrest</w:t>
            </w:r>
          </w:p>
        </w:tc>
      </w:tr>
      <w:tr w:rsidR="00646B12" w:rsidRPr="00646B12" w14:paraId="30BAB784" w14:textId="77777777" w:rsidTr="00646B12">
        <w:tc>
          <w:tcPr>
            <w:tcW w:w="2179" w:type="dxa"/>
          </w:tcPr>
          <w:p w14:paraId="7BB3E1DA" w14:textId="250DAAD1" w:rsidR="00646B12" w:rsidRPr="00646B12" w:rsidRDefault="00646B12" w:rsidP="00646B12">
            <w:pPr>
              <w:ind w:firstLine="0"/>
            </w:pPr>
            <w:r>
              <w:t>Frank</w:t>
            </w:r>
          </w:p>
        </w:tc>
        <w:tc>
          <w:tcPr>
            <w:tcW w:w="2179" w:type="dxa"/>
          </w:tcPr>
          <w:p w14:paraId="3EEC5FB5" w14:textId="185EE0E1" w:rsidR="00646B12" w:rsidRPr="00646B12" w:rsidRDefault="00646B12" w:rsidP="00646B12">
            <w:pPr>
              <w:ind w:firstLine="0"/>
            </w:pPr>
            <w:r>
              <w:t>Gagnon</w:t>
            </w:r>
          </w:p>
        </w:tc>
        <w:tc>
          <w:tcPr>
            <w:tcW w:w="2180" w:type="dxa"/>
          </w:tcPr>
          <w:p w14:paraId="0D2071CF" w14:textId="0AE5E01F" w:rsidR="00646B12" w:rsidRPr="00646B12" w:rsidRDefault="00646B12" w:rsidP="00646B12">
            <w:pPr>
              <w:ind w:firstLine="0"/>
            </w:pPr>
            <w:r>
              <w:t>Gibson</w:t>
            </w:r>
          </w:p>
        </w:tc>
      </w:tr>
      <w:tr w:rsidR="00646B12" w:rsidRPr="00646B12" w14:paraId="6DB94B45" w14:textId="77777777" w:rsidTr="00646B12">
        <w:tc>
          <w:tcPr>
            <w:tcW w:w="2179" w:type="dxa"/>
          </w:tcPr>
          <w:p w14:paraId="061F07F7" w14:textId="2FD3CA92" w:rsidR="00646B12" w:rsidRPr="00646B12" w:rsidRDefault="00646B12" w:rsidP="00646B12">
            <w:pPr>
              <w:ind w:firstLine="0"/>
            </w:pPr>
            <w:r>
              <w:t>Gilliam</w:t>
            </w:r>
          </w:p>
        </w:tc>
        <w:tc>
          <w:tcPr>
            <w:tcW w:w="2179" w:type="dxa"/>
          </w:tcPr>
          <w:p w14:paraId="6F814D5E" w14:textId="6B0F1D8D" w:rsidR="00646B12" w:rsidRPr="00646B12" w:rsidRDefault="00646B12" w:rsidP="00646B12">
            <w:pPr>
              <w:ind w:firstLine="0"/>
            </w:pPr>
            <w:r>
              <w:t>Gilreath</w:t>
            </w:r>
          </w:p>
        </w:tc>
        <w:tc>
          <w:tcPr>
            <w:tcW w:w="2180" w:type="dxa"/>
          </w:tcPr>
          <w:p w14:paraId="4E8209A8" w14:textId="3DED943F" w:rsidR="00646B12" w:rsidRPr="00646B12" w:rsidRDefault="00646B12" w:rsidP="00646B12">
            <w:pPr>
              <w:ind w:firstLine="0"/>
            </w:pPr>
            <w:r>
              <w:t>Grant</w:t>
            </w:r>
          </w:p>
        </w:tc>
      </w:tr>
      <w:tr w:rsidR="00646B12" w:rsidRPr="00646B12" w14:paraId="3D0AF175" w14:textId="77777777" w:rsidTr="00646B12">
        <w:tc>
          <w:tcPr>
            <w:tcW w:w="2179" w:type="dxa"/>
          </w:tcPr>
          <w:p w14:paraId="78897CB7" w14:textId="5E5D0FA0" w:rsidR="00646B12" w:rsidRPr="00646B12" w:rsidRDefault="00646B12" w:rsidP="00646B12">
            <w:pPr>
              <w:ind w:firstLine="0"/>
            </w:pPr>
            <w:r>
              <w:t>Guffey</w:t>
            </w:r>
          </w:p>
        </w:tc>
        <w:tc>
          <w:tcPr>
            <w:tcW w:w="2179" w:type="dxa"/>
          </w:tcPr>
          <w:p w14:paraId="4D8272FD" w14:textId="332D45B1" w:rsidR="00646B12" w:rsidRPr="00646B12" w:rsidRDefault="00646B12" w:rsidP="00646B12">
            <w:pPr>
              <w:ind w:firstLine="0"/>
            </w:pPr>
            <w:r>
              <w:t>Haddon</w:t>
            </w:r>
          </w:p>
        </w:tc>
        <w:tc>
          <w:tcPr>
            <w:tcW w:w="2180" w:type="dxa"/>
          </w:tcPr>
          <w:p w14:paraId="20822D27" w14:textId="6AD76599" w:rsidR="00646B12" w:rsidRPr="00646B12" w:rsidRDefault="00646B12" w:rsidP="00646B12">
            <w:pPr>
              <w:ind w:firstLine="0"/>
            </w:pPr>
            <w:r>
              <w:t>Hager</w:t>
            </w:r>
          </w:p>
        </w:tc>
      </w:tr>
      <w:tr w:rsidR="00646B12" w:rsidRPr="00646B12" w14:paraId="24C73881" w14:textId="77777777" w:rsidTr="00646B12">
        <w:tc>
          <w:tcPr>
            <w:tcW w:w="2179" w:type="dxa"/>
          </w:tcPr>
          <w:p w14:paraId="67DDE97F" w14:textId="646197AA" w:rsidR="00646B12" w:rsidRPr="00646B12" w:rsidRDefault="00646B12" w:rsidP="00646B12">
            <w:pPr>
              <w:ind w:firstLine="0"/>
            </w:pPr>
            <w:r>
              <w:t>Hardee</w:t>
            </w:r>
          </w:p>
        </w:tc>
        <w:tc>
          <w:tcPr>
            <w:tcW w:w="2179" w:type="dxa"/>
          </w:tcPr>
          <w:p w14:paraId="47539EBA" w14:textId="0F0442FB" w:rsidR="00646B12" w:rsidRPr="00646B12" w:rsidRDefault="00646B12" w:rsidP="00646B12">
            <w:pPr>
              <w:ind w:firstLine="0"/>
            </w:pPr>
            <w:r>
              <w:t>Harris</w:t>
            </w:r>
          </w:p>
        </w:tc>
        <w:tc>
          <w:tcPr>
            <w:tcW w:w="2180" w:type="dxa"/>
          </w:tcPr>
          <w:p w14:paraId="6DFD2D7E" w14:textId="318A5214" w:rsidR="00646B12" w:rsidRPr="00646B12" w:rsidRDefault="00646B12" w:rsidP="00646B12">
            <w:pPr>
              <w:ind w:firstLine="0"/>
            </w:pPr>
            <w:r>
              <w:t>Hartnett</w:t>
            </w:r>
          </w:p>
        </w:tc>
      </w:tr>
      <w:tr w:rsidR="00646B12" w:rsidRPr="00646B12" w14:paraId="47D2E81A" w14:textId="77777777" w:rsidTr="00646B12">
        <w:tc>
          <w:tcPr>
            <w:tcW w:w="2179" w:type="dxa"/>
          </w:tcPr>
          <w:p w14:paraId="09CF7EEA" w14:textId="227B9A44" w:rsidR="00646B12" w:rsidRPr="00646B12" w:rsidRDefault="00646B12" w:rsidP="00646B12">
            <w:pPr>
              <w:ind w:firstLine="0"/>
            </w:pPr>
            <w:r>
              <w:t>Hartz</w:t>
            </w:r>
          </w:p>
        </w:tc>
        <w:tc>
          <w:tcPr>
            <w:tcW w:w="2179" w:type="dxa"/>
          </w:tcPr>
          <w:p w14:paraId="78448682" w14:textId="7AD9E3BD" w:rsidR="00646B12" w:rsidRPr="00646B12" w:rsidRDefault="00646B12" w:rsidP="00646B12">
            <w:pPr>
              <w:ind w:firstLine="0"/>
            </w:pPr>
            <w:r>
              <w:t>Hayes</w:t>
            </w:r>
          </w:p>
        </w:tc>
        <w:tc>
          <w:tcPr>
            <w:tcW w:w="2180" w:type="dxa"/>
          </w:tcPr>
          <w:p w14:paraId="77E92F92" w14:textId="1402BCFA" w:rsidR="00646B12" w:rsidRPr="00646B12" w:rsidRDefault="00646B12" w:rsidP="00646B12">
            <w:pPr>
              <w:ind w:firstLine="0"/>
            </w:pPr>
            <w:r>
              <w:t>Herbkersman</w:t>
            </w:r>
          </w:p>
        </w:tc>
      </w:tr>
      <w:tr w:rsidR="00646B12" w:rsidRPr="00646B12" w14:paraId="6C16B93D" w14:textId="77777777" w:rsidTr="00646B12">
        <w:tc>
          <w:tcPr>
            <w:tcW w:w="2179" w:type="dxa"/>
          </w:tcPr>
          <w:p w14:paraId="011F153A" w14:textId="48188B47" w:rsidR="00646B12" w:rsidRPr="00646B12" w:rsidRDefault="00646B12" w:rsidP="00646B12">
            <w:pPr>
              <w:ind w:firstLine="0"/>
            </w:pPr>
            <w:r>
              <w:t>Hewitt</w:t>
            </w:r>
          </w:p>
        </w:tc>
        <w:tc>
          <w:tcPr>
            <w:tcW w:w="2179" w:type="dxa"/>
          </w:tcPr>
          <w:p w14:paraId="207DF524" w14:textId="70A3EF11" w:rsidR="00646B12" w:rsidRPr="00646B12" w:rsidRDefault="00646B12" w:rsidP="00646B12">
            <w:pPr>
              <w:ind w:firstLine="0"/>
            </w:pPr>
            <w:r>
              <w:t>Hiott</w:t>
            </w:r>
          </w:p>
        </w:tc>
        <w:tc>
          <w:tcPr>
            <w:tcW w:w="2180" w:type="dxa"/>
          </w:tcPr>
          <w:p w14:paraId="1B3219DB" w14:textId="5C175BEE" w:rsidR="00646B12" w:rsidRPr="00646B12" w:rsidRDefault="00646B12" w:rsidP="00646B12">
            <w:pPr>
              <w:ind w:firstLine="0"/>
            </w:pPr>
            <w:r>
              <w:t>Hixon</w:t>
            </w:r>
          </w:p>
        </w:tc>
      </w:tr>
      <w:tr w:rsidR="00646B12" w:rsidRPr="00646B12" w14:paraId="0279B312" w14:textId="77777777" w:rsidTr="00646B12">
        <w:tc>
          <w:tcPr>
            <w:tcW w:w="2179" w:type="dxa"/>
          </w:tcPr>
          <w:p w14:paraId="3ECD5714" w14:textId="072EA3F0" w:rsidR="00646B12" w:rsidRPr="00646B12" w:rsidRDefault="00646B12" w:rsidP="00646B12">
            <w:pPr>
              <w:ind w:firstLine="0"/>
            </w:pPr>
            <w:r>
              <w:t>Holman</w:t>
            </w:r>
          </w:p>
        </w:tc>
        <w:tc>
          <w:tcPr>
            <w:tcW w:w="2179" w:type="dxa"/>
          </w:tcPr>
          <w:p w14:paraId="66926A83" w14:textId="2353E5F0" w:rsidR="00646B12" w:rsidRPr="00646B12" w:rsidRDefault="00646B12" w:rsidP="00646B12">
            <w:pPr>
              <w:ind w:firstLine="0"/>
            </w:pPr>
            <w:r>
              <w:t>Hosey</w:t>
            </w:r>
          </w:p>
        </w:tc>
        <w:tc>
          <w:tcPr>
            <w:tcW w:w="2180" w:type="dxa"/>
          </w:tcPr>
          <w:p w14:paraId="1A0D1209" w14:textId="64A8E10E" w:rsidR="00646B12" w:rsidRPr="00646B12" w:rsidRDefault="00646B12" w:rsidP="00646B12">
            <w:pPr>
              <w:ind w:firstLine="0"/>
            </w:pPr>
            <w:r>
              <w:t>Huff</w:t>
            </w:r>
          </w:p>
        </w:tc>
      </w:tr>
      <w:tr w:rsidR="00646B12" w:rsidRPr="00646B12" w14:paraId="7D8FB368" w14:textId="77777777" w:rsidTr="00646B12">
        <w:tc>
          <w:tcPr>
            <w:tcW w:w="2179" w:type="dxa"/>
          </w:tcPr>
          <w:p w14:paraId="11D77E2D" w14:textId="3DCED11E" w:rsidR="00646B12" w:rsidRPr="00646B12" w:rsidRDefault="00646B12" w:rsidP="00646B12">
            <w:pPr>
              <w:ind w:firstLine="0"/>
            </w:pPr>
            <w:r>
              <w:t>J. L. Johnson</w:t>
            </w:r>
          </w:p>
        </w:tc>
        <w:tc>
          <w:tcPr>
            <w:tcW w:w="2179" w:type="dxa"/>
          </w:tcPr>
          <w:p w14:paraId="13104684" w14:textId="42394F7A" w:rsidR="00646B12" w:rsidRPr="00646B12" w:rsidRDefault="00646B12" w:rsidP="00646B12">
            <w:pPr>
              <w:ind w:firstLine="0"/>
            </w:pPr>
            <w:r>
              <w:t>Jones</w:t>
            </w:r>
          </w:p>
        </w:tc>
        <w:tc>
          <w:tcPr>
            <w:tcW w:w="2180" w:type="dxa"/>
          </w:tcPr>
          <w:p w14:paraId="726DE8FA" w14:textId="2BAAE485" w:rsidR="00646B12" w:rsidRPr="00646B12" w:rsidRDefault="00646B12" w:rsidP="00646B12">
            <w:pPr>
              <w:ind w:firstLine="0"/>
            </w:pPr>
            <w:r>
              <w:t>Kilmartin</w:t>
            </w:r>
          </w:p>
        </w:tc>
      </w:tr>
      <w:tr w:rsidR="00646B12" w:rsidRPr="00646B12" w14:paraId="572EB04B" w14:textId="77777777" w:rsidTr="00646B12">
        <w:tc>
          <w:tcPr>
            <w:tcW w:w="2179" w:type="dxa"/>
          </w:tcPr>
          <w:p w14:paraId="0CE28EE7" w14:textId="560D9D0E" w:rsidR="00646B12" w:rsidRPr="00646B12" w:rsidRDefault="00646B12" w:rsidP="00646B12">
            <w:pPr>
              <w:ind w:firstLine="0"/>
            </w:pPr>
            <w:r>
              <w:t>King</w:t>
            </w:r>
          </w:p>
        </w:tc>
        <w:tc>
          <w:tcPr>
            <w:tcW w:w="2179" w:type="dxa"/>
          </w:tcPr>
          <w:p w14:paraId="6A90D99B" w14:textId="634EFAA6" w:rsidR="00646B12" w:rsidRPr="00646B12" w:rsidRDefault="00646B12" w:rsidP="00646B12">
            <w:pPr>
              <w:ind w:firstLine="0"/>
            </w:pPr>
            <w:r>
              <w:t>Kirby</w:t>
            </w:r>
          </w:p>
        </w:tc>
        <w:tc>
          <w:tcPr>
            <w:tcW w:w="2180" w:type="dxa"/>
          </w:tcPr>
          <w:p w14:paraId="51F8F729" w14:textId="67F2A6F7" w:rsidR="00646B12" w:rsidRPr="00646B12" w:rsidRDefault="00646B12" w:rsidP="00646B12">
            <w:pPr>
              <w:ind w:firstLine="0"/>
            </w:pPr>
            <w:r>
              <w:t>Landing</w:t>
            </w:r>
          </w:p>
        </w:tc>
      </w:tr>
      <w:tr w:rsidR="00646B12" w:rsidRPr="00646B12" w14:paraId="0C8A94B1" w14:textId="77777777" w:rsidTr="00646B12">
        <w:tc>
          <w:tcPr>
            <w:tcW w:w="2179" w:type="dxa"/>
          </w:tcPr>
          <w:p w14:paraId="352E0344" w14:textId="62FC4AD0" w:rsidR="00646B12" w:rsidRPr="00646B12" w:rsidRDefault="00646B12" w:rsidP="00646B12">
            <w:pPr>
              <w:ind w:firstLine="0"/>
            </w:pPr>
            <w:r>
              <w:t>Lastinger</w:t>
            </w:r>
          </w:p>
        </w:tc>
        <w:tc>
          <w:tcPr>
            <w:tcW w:w="2179" w:type="dxa"/>
          </w:tcPr>
          <w:p w14:paraId="41400F43" w14:textId="03CEFBC9" w:rsidR="00646B12" w:rsidRPr="00646B12" w:rsidRDefault="00646B12" w:rsidP="00646B12">
            <w:pPr>
              <w:ind w:firstLine="0"/>
            </w:pPr>
            <w:r>
              <w:t>Lawson</w:t>
            </w:r>
          </w:p>
        </w:tc>
        <w:tc>
          <w:tcPr>
            <w:tcW w:w="2180" w:type="dxa"/>
          </w:tcPr>
          <w:p w14:paraId="519642B9" w14:textId="369E08EA" w:rsidR="00646B12" w:rsidRPr="00646B12" w:rsidRDefault="00646B12" w:rsidP="00646B12">
            <w:pPr>
              <w:ind w:firstLine="0"/>
            </w:pPr>
            <w:r>
              <w:t>Ligon</w:t>
            </w:r>
          </w:p>
        </w:tc>
      </w:tr>
      <w:tr w:rsidR="00646B12" w:rsidRPr="00646B12" w14:paraId="07C71923" w14:textId="77777777" w:rsidTr="00646B12">
        <w:tc>
          <w:tcPr>
            <w:tcW w:w="2179" w:type="dxa"/>
          </w:tcPr>
          <w:p w14:paraId="3B7709D7" w14:textId="67C8CA01" w:rsidR="00646B12" w:rsidRPr="00646B12" w:rsidRDefault="00646B12" w:rsidP="00646B12">
            <w:pPr>
              <w:ind w:firstLine="0"/>
            </w:pPr>
            <w:r>
              <w:t>Long</w:t>
            </w:r>
          </w:p>
        </w:tc>
        <w:tc>
          <w:tcPr>
            <w:tcW w:w="2179" w:type="dxa"/>
          </w:tcPr>
          <w:p w14:paraId="60C15824" w14:textId="1CFA6FC4" w:rsidR="00646B12" w:rsidRPr="00646B12" w:rsidRDefault="00646B12" w:rsidP="00646B12">
            <w:pPr>
              <w:ind w:firstLine="0"/>
            </w:pPr>
            <w:r>
              <w:t>Magnuson</w:t>
            </w:r>
          </w:p>
        </w:tc>
        <w:tc>
          <w:tcPr>
            <w:tcW w:w="2180" w:type="dxa"/>
          </w:tcPr>
          <w:p w14:paraId="745F5184" w14:textId="4E9E7F27" w:rsidR="00646B12" w:rsidRPr="00646B12" w:rsidRDefault="00646B12" w:rsidP="00646B12">
            <w:pPr>
              <w:ind w:firstLine="0"/>
            </w:pPr>
            <w:r>
              <w:t>McCabe</w:t>
            </w:r>
          </w:p>
        </w:tc>
      </w:tr>
      <w:tr w:rsidR="00646B12" w:rsidRPr="00646B12" w14:paraId="6DAB788D" w14:textId="77777777" w:rsidTr="00646B12">
        <w:tc>
          <w:tcPr>
            <w:tcW w:w="2179" w:type="dxa"/>
          </w:tcPr>
          <w:p w14:paraId="7C1C01A4" w14:textId="3180E9EA" w:rsidR="00646B12" w:rsidRPr="00646B12" w:rsidRDefault="00646B12" w:rsidP="00646B12">
            <w:pPr>
              <w:ind w:firstLine="0"/>
            </w:pPr>
            <w:r>
              <w:t>McDaniel</w:t>
            </w:r>
          </w:p>
        </w:tc>
        <w:tc>
          <w:tcPr>
            <w:tcW w:w="2179" w:type="dxa"/>
          </w:tcPr>
          <w:p w14:paraId="5977FE0B" w14:textId="399A7B51" w:rsidR="00646B12" w:rsidRPr="00646B12" w:rsidRDefault="00646B12" w:rsidP="00646B12">
            <w:pPr>
              <w:ind w:firstLine="0"/>
            </w:pPr>
            <w:r>
              <w:t>McGinnis</w:t>
            </w:r>
          </w:p>
        </w:tc>
        <w:tc>
          <w:tcPr>
            <w:tcW w:w="2180" w:type="dxa"/>
          </w:tcPr>
          <w:p w14:paraId="6B59C36F" w14:textId="7679ACF0" w:rsidR="00646B12" w:rsidRPr="00646B12" w:rsidRDefault="00646B12" w:rsidP="00646B12">
            <w:pPr>
              <w:ind w:firstLine="0"/>
            </w:pPr>
            <w:r>
              <w:t>D. Mitchell</w:t>
            </w:r>
          </w:p>
        </w:tc>
      </w:tr>
      <w:tr w:rsidR="00646B12" w:rsidRPr="00646B12" w14:paraId="624BF169" w14:textId="77777777" w:rsidTr="00646B12">
        <w:tc>
          <w:tcPr>
            <w:tcW w:w="2179" w:type="dxa"/>
          </w:tcPr>
          <w:p w14:paraId="663CA38B" w14:textId="34EC5D36" w:rsidR="00646B12" w:rsidRPr="00646B12" w:rsidRDefault="00646B12" w:rsidP="00646B12">
            <w:pPr>
              <w:ind w:firstLine="0"/>
            </w:pPr>
            <w:r>
              <w:t>Morgan</w:t>
            </w:r>
          </w:p>
        </w:tc>
        <w:tc>
          <w:tcPr>
            <w:tcW w:w="2179" w:type="dxa"/>
          </w:tcPr>
          <w:p w14:paraId="3F5B021C" w14:textId="6AC0BB5A" w:rsidR="00646B12" w:rsidRPr="00646B12" w:rsidRDefault="00646B12" w:rsidP="00646B12">
            <w:pPr>
              <w:ind w:firstLine="0"/>
            </w:pPr>
            <w:r>
              <w:t>Moss</w:t>
            </w:r>
          </w:p>
        </w:tc>
        <w:tc>
          <w:tcPr>
            <w:tcW w:w="2180" w:type="dxa"/>
          </w:tcPr>
          <w:p w14:paraId="216CB441" w14:textId="7EE06A9F" w:rsidR="00646B12" w:rsidRPr="00646B12" w:rsidRDefault="00646B12" w:rsidP="00646B12">
            <w:pPr>
              <w:ind w:firstLine="0"/>
            </w:pPr>
            <w:r>
              <w:t>Neese</w:t>
            </w:r>
          </w:p>
        </w:tc>
      </w:tr>
      <w:tr w:rsidR="00646B12" w:rsidRPr="00646B12" w14:paraId="02D788F6" w14:textId="77777777" w:rsidTr="00646B12">
        <w:tc>
          <w:tcPr>
            <w:tcW w:w="2179" w:type="dxa"/>
          </w:tcPr>
          <w:p w14:paraId="16793425" w14:textId="02674A6E" w:rsidR="00646B12" w:rsidRPr="00646B12" w:rsidRDefault="00646B12" w:rsidP="00646B12">
            <w:pPr>
              <w:ind w:firstLine="0"/>
            </w:pPr>
            <w:r>
              <w:t>B. Newton</w:t>
            </w:r>
          </w:p>
        </w:tc>
        <w:tc>
          <w:tcPr>
            <w:tcW w:w="2179" w:type="dxa"/>
          </w:tcPr>
          <w:p w14:paraId="42D2319A" w14:textId="4F9F0A65" w:rsidR="00646B12" w:rsidRPr="00646B12" w:rsidRDefault="00646B12" w:rsidP="00646B12">
            <w:pPr>
              <w:ind w:firstLine="0"/>
            </w:pPr>
            <w:r>
              <w:t>Oremus</w:t>
            </w:r>
          </w:p>
        </w:tc>
        <w:tc>
          <w:tcPr>
            <w:tcW w:w="2180" w:type="dxa"/>
          </w:tcPr>
          <w:p w14:paraId="14C5C9B3" w14:textId="235E9385" w:rsidR="00646B12" w:rsidRPr="00646B12" w:rsidRDefault="00646B12" w:rsidP="00646B12">
            <w:pPr>
              <w:ind w:firstLine="0"/>
            </w:pPr>
            <w:r>
              <w:t>Pace</w:t>
            </w:r>
          </w:p>
        </w:tc>
      </w:tr>
      <w:tr w:rsidR="00646B12" w:rsidRPr="00646B12" w14:paraId="1623F7C5" w14:textId="77777777" w:rsidTr="00646B12">
        <w:tc>
          <w:tcPr>
            <w:tcW w:w="2179" w:type="dxa"/>
          </w:tcPr>
          <w:p w14:paraId="21ADE9EF" w14:textId="7E4E2317" w:rsidR="00646B12" w:rsidRPr="00646B12" w:rsidRDefault="00646B12" w:rsidP="00646B12">
            <w:pPr>
              <w:ind w:firstLine="0"/>
            </w:pPr>
            <w:r>
              <w:t>Pedalino</w:t>
            </w:r>
          </w:p>
        </w:tc>
        <w:tc>
          <w:tcPr>
            <w:tcW w:w="2179" w:type="dxa"/>
          </w:tcPr>
          <w:p w14:paraId="27F441E1" w14:textId="16A51807" w:rsidR="00646B12" w:rsidRPr="00646B12" w:rsidRDefault="00646B12" w:rsidP="00646B12">
            <w:pPr>
              <w:ind w:firstLine="0"/>
            </w:pPr>
            <w:r>
              <w:t>Reese</w:t>
            </w:r>
          </w:p>
        </w:tc>
        <w:tc>
          <w:tcPr>
            <w:tcW w:w="2180" w:type="dxa"/>
          </w:tcPr>
          <w:p w14:paraId="60902D3A" w14:textId="569782F5" w:rsidR="00646B12" w:rsidRPr="00646B12" w:rsidRDefault="00646B12" w:rsidP="00646B12">
            <w:pPr>
              <w:ind w:firstLine="0"/>
            </w:pPr>
            <w:r>
              <w:t>Rivers</w:t>
            </w:r>
          </w:p>
        </w:tc>
      </w:tr>
      <w:tr w:rsidR="00646B12" w:rsidRPr="00646B12" w14:paraId="4A78CF85" w14:textId="77777777" w:rsidTr="00646B12">
        <w:tc>
          <w:tcPr>
            <w:tcW w:w="2179" w:type="dxa"/>
          </w:tcPr>
          <w:p w14:paraId="7CE4F10B" w14:textId="0D87D69C" w:rsidR="00646B12" w:rsidRPr="00646B12" w:rsidRDefault="00646B12" w:rsidP="00646B12">
            <w:pPr>
              <w:ind w:firstLine="0"/>
            </w:pPr>
            <w:r>
              <w:t>Schuessler</w:t>
            </w:r>
          </w:p>
        </w:tc>
        <w:tc>
          <w:tcPr>
            <w:tcW w:w="2179" w:type="dxa"/>
          </w:tcPr>
          <w:p w14:paraId="760020D7" w14:textId="2F40DDD6" w:rsidR="00646B12" w:rsidRPr="00646B12" w:rsidRDefault="00646B12" w:rsidP="00646B12">
            <w:pPr>
              <w:ind w:firstLine="0"/>
            </w:pPr>
            <w:r>
              <w:t>Scott</w:t>
            </w:r>
          </w:p>
        </w:tc>
        <w:tc>
          <w:tcPr>
            <w:tcW w:w="2180" w:type="dxa"/>
          </w:tcPr>
          <w:p w14:paraId="7DF8BD08" w14:textId="668B394D" w:rsidR="00646B12" w:rsidRPr="00646B12" w:rsidRDefault="00646B12" w:rsidP="00646B12">
            <w:pPr>
              <w:ind w:firstLine="0"/>
            </w:pPr>
            <w:r>
              <w:t>Sessions</w:t>
            </w:r>
          </w:p>
        </w:tc>
      </w:tr>
      <w:tr w:rsidR="00646B12" w:rsidRPr="00646B12" w14:paraId="68CE3FD7" w14:textId="77777777" w:rsidTr="00646B12">
        <w:tc>
          <w:tcPr>
            <w:tcW w:w="2179" w:type="dxa"/>
          </w:tcPr>
          <w:p w14:paraId="17BE05A6" w14:textId="062221A8" w:rsidR="00646B12" w:rsidRPr="00646B12" w:rsidRDefault="00646B12" w:rsidP="00646B12">
            <w:pPr>
              <w:ind w:firstLine="0"/>
            </w:pPr>
            <w:r>
              <w:t>M. M. Smith</w:t>
            </w:r>
          </w:p>
        </w:tc>
        <w:tc>
          <w:tcPr>
            <w:tcW w:w="2179" w:type="dxa"/>
          </w:tcPr>
          <w:p w14:paraId="6FEB6D18" w14:textId="6671E5F9" w:rsidR="00646B12" w:rsidRPr="00646B12" w:rsidRDefault="00646B12" w:rsidP="00646B12">
            <w:pPr>
              <w:ind w:firstLine="0"/>
            </w:pPr>
            <w:r>
              <w:t>Taylor</w:t>
            </w:r>
          </w:p>
        </w:tc>
        <w:tc>
          <w:tcPr>
            <w:tcW w:w="2180" w:type="dxa"/>
          </w:tcPr>
          <w:p w14:paraId="35C52FF9" w14:textId="3A906749" w:rsidR="00646B12" w:rsidRPr="00646B12" w:rsidRDefault="00646B12" w:rsidP="00646B12">
            <w:pPr>
              <w:ind w:firstLine="0"/>
            </w:pPr>
            <w:r>
              <w:t>Teeple</w:t>
            </w:r>
          </w:p>
        </w:tc>
      </w:tr>
      <w:tr w:rsidR="00646B12" w:rsidRPr="00646B12" w14:paraId="7C3A884A" w14:textId="77777777" w:rsidTr="00646B12">
        <w:tc>
          <w:tcPr>
            <w:tcW w:w="2179" w:type="dxa"/>
          </w:tcPr>
          <w:p w14:paraId="4B7419E2" w14:textId="50D72F97" w:rsidR="00646B12" w:rsidRPr="00646B12" w:rsidRDefault="00646B12" w:rsidP="00646B12">
            <w:pPr>
              <w:ind w:firstLine="0"/>
            </w:pPr>
            <w:r>
              <w:t>Terribile</w:t>
            </w:r>
          </w:p>
        </w:tc>
        <w:tc>
          <w:tcPr>
            <w:tcW w:w="2179" w:type="dxa"/>
          </w:tcPr>
          <w:p w14:paraId="4011D9D4" w14:textId="6A49860D" w:rsidR="00646B12" w:rsidRPr="00646B12" w:rsidRDefault="00646B12" w:rsidP="00646B12">
            <w:pPr>
              <w:ind w:firstLine="0"/>
            </w:pPr>
            <w:r>
              <w:t>Vaughan</w:t>
            </w:r>
          </w:p>
        </w:tc>
        <w:tc>
          <w:tcPr>
            <w:tcW w:w="2180" w:type="dxa"/>
          </w:tcPr>
          <w:p w14:paraId="07DE74FB" w14:textId="21A88488" w:rsidR="00646B12" w:rsidRPr="00646B12" w:rsidRDefault="00646B12" w:rsidP="00646B12">
            <w:pPr>
              <w:ind w:firstLine="0"/>
            </w:pPr>
            <w:r>
              <w:t>White</w:t>
            </w:r>
          </w:p>
        </w:tc>
      </w:tr>
      <w:tr w:rsidR="00646B12" w:rsidRPr="00646B12" w14:paraId="1B3CD638" w14:textId="77777777" w:rsidTr="00646B12">
        <w:tc>
          <w:tcPr>
            <w:tcW w:w="2179" w:type="dxa"/>
          </w:tcPr>
          <w:p w14:paraId="6C8B672E" w14:textId="58F106C8" w:rsidR="00646B12" w:rsidRPr="00646B12" w:rsidRDefault="00646B12" w:rsidP="00646B12">
            <w:pPr>
              <w:keepNext/>
              <w:ind w:firstLine="0"/>
            </w:pPr>
            <w:r>
              <w:t>Whitmire</w:t>
            </w:r>
          </w:p>
        </w:tc>
        <w:tc>
          <w:tcPr>
            <w:tcW w:w="2179" w:type="dxa"/>
          </w:tcPr>
          <w:p w14:paraId="3B0249EB" w14:textId="319E1B65" w:rsidR="00646B12" w:rsidRPr="00646B12" w:rsidRDefault="00646B12" w:rsidP="00646B12">
            <w:pPr>
              <w:keepNext/>
              <w:ind w:firstLine="0"/>
            </w:pPr>
            <w:r>
              <w:t>Wickensimer</w:t>
            </w:r>
          </w:p>
        </w:tc>
        <w:tc>
          <w:tcPr>
            <w:tcW w:w="2180" w:type="dxa"/>
          </w:tcPr>
          <w:p w14:paraId="61DAA019" w14:textId="198DCB62" w:rsidR="00646B12" w:rsidRPr="00646B12" w:rsidRDefault="00646B12" w:rsidP="00646B12">
            <w:pPr>
              <w:keepNext/>
              <w:ind w:firstLine="0"/>
            </w:pPr>
            <w:r>
              <w:t>Williams</w:t>
            </w:r>
          </w:p>
        </w:tc>
      </w:tr>
      <w:tr w:rsidR="00646B12" w:rsidRPr="00646B12" w14:paraId="1E772CA6" w14:textId="77777777" w:rsidTr="00646B12">
        <w:tc>
          <w:tcPr>
            <w:tcW w:w="2179" w:type="dxa"/>
          </w:tcPr>
          <w:p w14:paraId="07F2F4D8" w14:textId="6FC03256" w:rsidR="00646B12" w:rsidRPr="00646B12" w:rsidRDefault="00646B12" w:rsidP="00646B12">
            <w:pPr>
              <w:keepNext/>
              <w:ind w:firstLine="0"/>
            </w:pPr>
            <w:r>
              <w:t>Willis</w:t>
            </w:r>
          </w:p>
        </w:tc>
        <w:tc>
          <w:tcPr>
            <w:tcW w:w="2179" w:type="dxa"/>
          </w:tcPr>
          <w:p w14:paraId="0EA7B56C" w14:textId="3B57EEE0" w:rsidR="00646B12" w:rsidRPr="00646B12" w:rsidRDefault="00646B12" w:rsidP="00646B12">
            <w:pPr>
              <w:keepNext/>
              <w:ind w:firstLine="0"/>
            </w:pPr>
            <w:r>
              <w:t>Wooten</w:t>
            </w:r>
          </w:p>
        </w:tc>
        <w:tc>
          <w:tcPr>
            <w:tcW w:w="2180" w:type="dxa"/>
          </w:tcPr>
          <w:p w14:paraId="52E7B77E" w14:textId="3773D4ED" w:rsidR="00646B12" w:rsidRPr="00646B12" w:rsidRDefault="00646B12" w:rsidP="00646B12">
            <w:pPr>
              <w:keepNext/>
              <w:ind w:firstLine="0"/>
            </w:pPr>
            <w:r>
              <w:t>Yow</w:t>
            </w:r>
          </w:p>
        </w:tc>
      </w:tr>
    </w:tbl>
    <w:p w14:paraId="630325FD" w14:textId="77777777" w:rsidR="00646B12" w:rsidRDefault="00646B12" w:rsidP="00646B12"/>
    <w:p w14:paraId="3E7E494A" w14:textId="0AD53880" w:rsidR="00646B12" w:rsidRDefault="00646B12" w:rsidP="00646B12">
      <w:pPr>
        <w:jc w:val="center"/>
        <w:rPr>
          <w:b/>
        </w:rPr>
      </w:pPr>
      <w:r w:rsidRPr="00646B12">
        <w:rPr>
          <w:b/>
        </w:rPr>
        <w:t>Total--87</w:t>
      </w:r>
    </w:p>
    <w:p w14:paraId="642D6628" w14:textId="77777777" w:rsidR="00646B12" w:rsidRDefault="00646B12" w:rsidP="00646B12">
      <w:pPr>
        <w:jc w:val="center"/>
        <w:rPr>
          <w:b/>
        </w:rPr>
      </w:pPr>
    </w:p>
    <w:p w14:paraId="51C4874F" w14:textId="77777777" w:rsidR="00646B12" w:rsidRDefault="00646B12" w:rsidP="00646B12">
      <w:pPr>
        <w:ind w:firstLine="0"/>
      </w:pPr>
      <w:r w:rsidRPr="00646B12">
        <w:t xml:space="preserve"> </w:t>
      </w:r>
      <w:r>
        <w:t>Those who voted in the negative are:</w:t>
      </w:r>
    </w:p>
    <w:p w14:paraId="4F2C3F94" w14:textId="77777777" w:rsidR="00646B12" w:rsidRDefault="00646B12" w:rsidP="00646B12"/>
    <w:p w14:paraId="5BB2B68B" w14:textId="77777777" w:rsidR="00646B12" w:rsidRDefault="00646B12" w:rsidP="00646B12">
      <w:pPr>
        <w:jc w:val="center"/>
        <w:rPr>
          <w:b/>
        </w:rPr>
      </w:pPr>
      <w:r w:rsidRPr="00646B12">
        <w:rPr>
          <w:b/>
        </w:rPr>
        <w:t>Total--0</w:t>
      </w:r>
    </w:p>
    <w:p w14:paraId="15150F8A" w14:textId="7211E55C" w:rsidR="00646B12" w:rsidRDefault="00646B12" w:rsidP="00646B12">
      <w:pPr>
        <w:jc w:val="center"/>
        <w:rPr>
          <w:b/>
        </w:rPr>
      </w:pPr>
    </w:p>
    <w:p w14:paraId="49F39D3B" w14:textId="77777777" w:rsidR="00646B12" w:rsidRDefault="00646B12" w:rsidP="00646B12">
      <w:r>
        <w:t>Section 33 was adopted.</w:t>
      </w:r>
    </w:p>
    <w:p w14:paraId="765CF5AF" w14:textId="77777777" w:rsidR="00646B12" w:rsidRDefault="00646B12" w:rsidP="00646B12"/>
    <w:p w14:paraId="0BB1A1E2" w14:textId="77777777" w:rsidR="00646B12" w:rsidRDefault="00646B12" w:rsidP="00646B12">
      <w:pPr>
        <w:keepNext/>
        <w:jc w:val="center"/>
        <w:rPr>
          <w:b/>
        </w:rPr>
      </w:pPr>
      <w:r w:rsidRPr="00646B12">
        <w:rPr>
          <w:b/>
        </w:rPr>
        <w:t>SECTION 38--ADOPTED</w:t>
      </w:r>
    </w:p>
    <w:p w14:paraId="225FE6BD" w14:textId="389C0D01" w:rsidR="00646B12" w:rsidRDefault="00646B12" w:rsidP="00646B12">
      <w:pPr>
        <w:jc w:val="center"/>
        <w:rPr>
          <w:b/>
        </w:rPr>
      </w:pPr>
    </w:p>
    <w:p w14:paraId="21E3C151" w14:textId="77777777" w:rsidR="00646B12" w:rsidRPr="002B468C" w:rsidRDefault="00646B12" w:rsidP="00646B12">
      <w:pPr>
        <w:widowControl w:val="0"/>
        <w:rPr>
          <w:snapToGrid w:val="0"/>
        </w:rPr>
      </w:pPr>
      <w:r w:rsidRPr="002B468C">
        <w:rPr>
          <w:snapToGrid w:val="0"/>
        </w:rPr>
        <w:t>Rep. MCCABE proposed the following Amendment No. 105 (Doc Name h:\legwork\house\amend\h-wm\006\dss group home.docx), which was ruled out of order:</w:t>
      </w:r>
    </w:p>
    <w:p w14:paraId="54239CAD" w14:textId="77777777" w:rsidR="00646B12" w:rsidRPr="002B468C" w:rsidRDefault="00646B12" w:rsidP="00646B12">
      <w:pPr>
        <w:widowControl w:val="0"/>
        <w:rPr>
          <w:snapToGrid w:val="0"/>
          <w:szCs w:val="18"/>
        </w:rPr>
      </w:pPr>
      <w:r w:rsidRPr="002B468C">
        <w:rPr>
          <w:snapToGrid w:val="0"/>
          <w:szCs w:val="18"/>
        </w:rPr>
        <w:t>Amend the bill, as and if amended, Part IB, Section 38, DEPARTMENT OF SOCIAL SERVICES, page 395, after line 15, by adding an appropriately numbered proviso to read:</w:t>
      </w:r>
    </w:p>
    <w:p w14:paraId="753E85A4" w14:textId="77777777" w:rsidR="00646B12" w:rsidRPr="002B468C" w:rsidRDefault="00646B12" w:rsidP="00646B12">
      <w:pPr>
        <w:widowControl w:val="0"/>
        <w:rPr>
          <w:i/>
          <w:snapToGrid w:val="0"/>
          <w:szCs w:val="16"/>
          <w:u w:val="single"/>
        </w:rPr>
      </w:pPr>
      <w:r w:rsidRPr="002B468C">
        <w:rPr>
          <w:snapToGrid w:val="0"/>
          <w:szCs w:val="16"/>
        </w:rPr>
        <w:t>/</w:t>
      </w:r>
      <w:r w:rsidRPr="002B468C">
        <w:rPr>
          <w:i/>
          <w:snapToGrid w:val="0"/>
          <w:szCs w:val="16"/>
          <w:u w:val="single"/>
        </w:rPr>
        <w:t xml:space="preserve">(DSS: </w:t>
      </w:r>
      <w:r w:rsidRPr="002B468C">
        <w:rPr>
          <w:bCs/>
          <w:i/>
          <w:snapToGrid w:val="0"/>
          <w:szCs w:val="16"/>
          <w:u w:val="single"/>
        </w:rPr>
        <w:t>Residential Group Care Assignment)</w:t>
      </w:r>
    </w:p>
    <w:p w14:paraId="7A99DAE3" w14:textId="77777777" w:rsidR="00646B12" w:rsidRPr="002B468C" w:rsidRDefault="00646B12" w:rsidP="00646B12">
      <w:pPr>
        <w:widowControl w:val="0"/>
        <w:rPr>
          <w:i/>
          <w:snapToGrid w:val="0"/>
          <w:szCs w:val="16"/>
          <w:u w:val="single"/>
        </w:rPr>
      </w:pPr>
      <w:r w:rsidRPr="002B468C">
        <w:rPr>
          <w:i/>
          <w:snapToGrid w:val="0"/>
          <w:szCs w:val="16"/>
          <w:u w:val="single"/>
        </w:rPr>
        <w:t>(A) Of the funds appropriated in this act for the Department of Social Services for group homes, any Residential Group Care Organization, including but not limited to group homes, residential treatment facilities, or foster care placements, that receives state funding shall assign youth to housing units, sleeping quarters, and other sex-specific facilities based strictly upon the individual's anatomical sex at birth as recognized on their original birth certificate.</w:t>
      </w:r>
    </w:p>
    <w:p w14:paraId="7B6F2F79" w14:textId="77777777" w:rsidR="00646B12" w:rsidRPr="002B468C" w:rsidRDefault="00646B12" w:rsidP="00646B12">
      <w:pPr>
        <w:widowControl w:val="0"/>
        <w:rPr>
          <w:i/>
          <w:snapToGrid w:val="0"/>
          <w:szCs w:val="16"/>
          <w:u w:val="single"/>
        </w:rPr>
      </w:pPr>
      <w:r w:rsidRPr="002B468C">
        <w:rPr>
          <w:i/>
          <w:snapToGrid w:val="0"/>
          <w:szCs w:val="16"/>
          <w:u w:val="single"/>
        </w:rPr>
        <w:t>(B) No state funds shall be expended to any Residential Group Care Organization that fails to comply with this provision. The department shall be responsible for monitoring compliance and enforcing this requirement, including through the suspension or termination of funding for noncompliant organizations.</w:t>
      </w:r>
    </w:p>
    <w:p w14:paraId="737D1C48" w14:textId="77777777" w:rsidR="00646B12" w:rsidRPr="002B468C" w:rsidRDefault="00646B12" w:rsidP="00646B12">
      <w:pPr>
        <w:widowControl w:val="0"/>
        <w:rPr>
          <w:i/>
          <w:snapToGrid w:val="0"/>
          <w:szCs w:val="16"/>
          <w:u w:val="single"/>
        </w:rPr>
      </w:pPr>
      <w:r w:rsidRPr="002B468C">
        <w:rPr>
          <w:i/>
          <w:snapToGrid w:val="0"/>
          <w:szCs w:val="16"/>
          <w:u w:val="single"/>
        </w:rPr>
        <w:t>(C) Any organization found to be in violation of this proviso shall be ineligible for state funding for a period of no less than one fiscal year following the determination of noncompliance.</w:t>
      </w:r>
    </w:p>
    <w:p w14:paraId="21B2E294" w14:textId="77777777" w:rsidR="00646B12" w:rsidRPr="002B468C" w:rsidRDefault="00646B12" w:rsidP="00646B12">
      <w:pPr>
        <w:widowControl w:val="0"/>
        <w:rPr>
          <w:snapToGrid w:val="0"/>
          <w:szCs w:val="16"/>
        </w:rPr>
      </w:pPr>
      <w:r w:rsidRPr="002B468C">
        <w:rPr>
          <w:i/>
          <w:snapToGrid w:val="0"/>
          <w:szCs w:val="16"/>
          <w:u w:val="single"/>
        </w:rPr>
        <w:t>(D) This proviso does not prohibit the placement of youth in single-occupancy accommodations or other arrangements deemed necessary for the safety and well-being of the youth, provided such accommodations do not violate the anatomical sex-based assignment requirement set forth in this section.</w:t>
      </w:r>
      <w:r w:rsidRPr="002B468C">
        <w:rPr>
          <w:snapToGrid w:val="0"/>
          <w:szCs w:val="16"/>
        </w:rPr>
        <w:t>/</w:t>
      </w:r>
    </w:p>
    <w:p w14:paraId="66AB1B4F" w14:textId="77777777" w:rsidR="00646B12" w:rsidRPr="002B468C" w:rsidRDefault="00646B12" w:rsidP="00646B12">
      <w:pPr>
        <w:widowControl w:val="0"/>
        <w:rPr>
          <w:snapToGrid w:val="0"/>
        </w:rPr>
      </w:pPr>
      <w:r w:rsidRPr="002B468C">
        <w:rPr>
          <w:snapToGrid w:val="0"/>
        </w:rPr>
        <w:t>Renumber sections to conform.</w:t>
      </w:r>
    </w:p>
    <w:p w14:paraId="2A9E7A24" w14:textId="77777777" w:rsidR="00646B12" w:rsidRDefault="00646B12" w:rsidP="00646B12">
      <w:pPr>
        <w:widowControl w:val="0"/>
      </w:pPr>
      <w:r w:rsidRPr="002B468C">
        <w:rPr>
          <w:snapToGrid w:val="0"/>
        </w:rPr>
        <w:t>Amend totals and titles to conform.</w:t>
      </w:r>
    </w:p>
    <w:p w14:paraId="77001866" w14:textId="1CC07545" w:rsidR="00646B12" w:rsidRDefault="00646B12" w:rsidP="00646B12">
      <w:pPr>
        <w:widowControl w:val="0"/>
      </w:pPr>
    </w:p>
    <w:p w14:paraId="397C14F2" w14:textId="77777777" w:rsidR="00646B12" w:rsidRDefault="00646B12" w:rsidP="00646B12">
      <w:r>
        <w:t>Rep. MCCABE explained the amendment.</w:t>
      </w:r>
    </w:p>
    <w:p w14:paraId="5B1E688B" w14:textId="389D9116" w:rsidR="00646B12" w:rsidRDefault="00646B12" w:rsidP="00646B12">
      <w:pPr>
        <w:keepNext/>
        <w:jc w:val="center"/>
        <w:rPr>
          <w:b/>
        </w:rPr>
      </w:pPr>
      <w:r w:rsidRPr="00646B12">
        <w:rPr>
          <w:b/>
        </w:rPr>
        <w:t>POINT OF ORDER</w:t>
      </w:r>
    </w:p>
    <w:p w14:paraId="23B2EF4F" w14:textId="77777777" w:rsidR="00420B69" w:rsidRDefault="00420B69" w:rsidP="00420B69">
      <w:r>
        <w:t xml:space="preserve">Rep. BAUER raised the Rule 5.3.b.1 Point of Order that Amendment No. 105 was not germane. </w:t>
      </w:r>
    </w:p>
    <w:p w14:paraId="343E71E1" w14:textId="718DB3DB" w:rsidR="00646B12" w:rsidRDefault="00420B69" w:rsidP="00420B69">
      <w:r>
        <w:t xml:space="preserve">SPEAKER SMITH sustained the Point of Order.   </w:t>
      </w:r>
    </w:p>
    <w:p w14:paraId="169A2C7E" w14:textId="77777777" w:rsidR="00420B69" w:rsidRDefault="00420B69" w:rsidP="00420B69"/>
    <w:p w14:paraId="5246A297" w14:textId="0308D3CC" w:rsidR="00646B12" w:rsidRDefault="00646B12" w:rsidP="00646B12">
      <w:r>
        <w:t>The question then recurred to the adoption of the section.</w:t>
      </w:r>
    </w:p>
    <w:p w14:paraId="39DF1BE2" w14:textId="77777777" w:rsidR="00646B12" w:rsidRDefault="00646B12" w:rsidP="00646B12"/>
    <w:p w14:paraId="1C793480" w14:textId="77777777" w:rsidR="00646B12" w:rsidRDefault="00646B12" w:rsidP="00646B12">
      <w:r>
        <w:t xml:space="preserve">The yeas and nays were taken resulting as follows: </w:t>
      </w:r>
    </w:p>
    <w:p w14:paraId="32E1EA14" w14:textId="57752E8E" w:rsidR="00646B12" w:rsidRDefault="00646B12" w:rsidP="00646B12">
      <w:pPr>
        <w:jc w:val="center"/>
      </w:pPr>
      <w:r>
        <w:t xml:space="preserve"> </w:t>
      </w:r>
      <w:bookmarkStart w:id="60" w:name="vote_start240"/>
      <w:bookmarkEnd w:id="60"/>
      <w:r>
        <w:t>Yeas 90; Nays 0</w:t>
      </w:r>
    </w:p>
    <w:p w14:paraId="09432C8C" w14:textId="77777777" w:rsidR="00646B12" w:rsidRDefault="00646B12" w:rsidP="00646B12">
      <w:pPr>
        <w:jc w:val="center"/>
      </w:pPr>
    </w:p>
    <w:p w14:paraId="625EBBD6"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1534EA4C" w14:textId="77777777" w:rsidTr="00646B12">
        <w:tc>
          <w:tcPr>
            <w:tcW w:w="2179" w:type="dxa"/>
          </w:tcPr>
          <w:p w14:paraId="54FF0A76" w14:textId="60564159" w:rsidR="00646B12" w:rsidRPr="00646B12" w:rsidRDefault="00646B12" w:rsidP="00646B12">
            <w:pPr>
              <w:keepNext/>
              <w:ind w:firstLine="0"/>
            </w:pPr>
            <w:r>
              <w:t>Alexander</w:t>
            </w:r>
          </w:p>
        </w:tc>
        <w:tc>
          <w:tcPr>
            <w:tcW w:w="2179" w:type="dxa"/>
          </w:tcPr>
          <w:p w14:paraId="57413C50" w14:textId="3AD4C5AC" w:rsidR="00646B12" w:rsidRPr="00646B12" w:rsidRDefault="00646B12" w:rsidP="00646B12">
            <w:pPr>
              <w:keepNext/>
              <w:ind w:firstLine="0"/>
            </w:pPr>
            <w:r>
              <w:t>Anderson</w:t>
            </w:r>
          </w:p>
        </w:tc>
        <w:tc>
          <w:tcPr>
            <w:tcW w:w="2180" w:type="dxa"/>
          </w:tcPr>
          <w:p w14:paraId="7CB3B508" w14:textId="0FB018FA" w:rsidR="00646B12" w:rsidRPr="00646B12" w:rsidRDefault="00646B12" w:rsidP="00646B12">
            <w:pPr>
              <w:keepNext/>
              <w:ind w:firstLine="0"/>
            </w:pPr>
            <w:r>
              <w:t>Atkinson</w:t>
            </w:r>
          </w:p>
        </w:tc>
      </w:tr>
      <w:tr w:rsidR="00646B12" w:rsidRPr="00646B12" w14:paraId="0BF8A839" w14:textId="77777777" w:rsidTr="00646B12">
        <w:tc>
          <w:tcPr>
            <w:tcW w:w="2179" w:type="dxa"/>
          </w:tcPr>
          <w:p w14:paraId="2A0D18C9" w14:textId="71BAD8DA" w:rsidR="00646B12" w:rsidRPr="00646B12" w:rsidRDefault="00646B12" w:rsidP="00646B12">
            <w:pPr>
              <w:ind w:firstLine="0"/>
            </w:pPr>
            <w:r>
              <w:t>Bailey</w:t>
            </w:r>
          </w:p>
        </w:tc>
        <w:tc>
          <w:tcPr>
            <w:tcW w:w="2179" w:type="dxa"/>
          </w:tcPr>
          <w:p w14:paraId="537CB32E" w14:textId="281E1F94" w:rsidR="00646B12" w:rsidRPr="00646B12" w:rsidRDefault="00646B12" w:rsidP="00646B12">
            <w:pPr>
              <w:ind w:firstLine="0"/>
            </w:pPr>
            <w:r>
              <w:t>Ballentine</w:t>
            </w:r>
          </w:p>
        </w:tc>
        <w:tc>
          <w:tcPr>
            <w:tcW w:w="2180" w:type="dxa"/>
          </w:tcPr>
          <w:p w14:paraId="71F2D595" w14:textId="26AE3853" w:rsidR="00646B12" w:rsidRPr="00646B12" w:rsidRDefault="00646B12" w:rsidP="00646B12">
            <w:pPr>
              <w:ind w:firstLine="0"/>
            </w:pPr>
            <w:r>
              <w:t>Bauer</w:t>
            </w:r>
          </w:p>
        </w:tc>
      </w:tr>
      <w:tr w:rsidR="00646B12" w:rsidRPr="00646B12" w14:paraId="3C825298" w14:textId="77777777" w:rsidTr="00646B12">
        <w:tc>
          <w:tcPr>
            <w:tcW w:w="2179" w:type="dxa"/>
          </w:tcPr>
          <w:p w14:paraId="5D5A462E" w14:textId="04B38D8A" w:rsidR="00646B12" w:rsidRPr="00646B12" w:rsidRDefault="00646B12" w:rsidP="00646B12">
            <w:pPr>
              <w:ind w:firstLine="0"/>
            </w:pPr>
            <w:r>
              <w:t>Beach</w:t>
            </w:r>
          </w:p>
        </w:tc>
        <w:tc>
          <w:tcPr>
            <w:tcW w:w="2179" w:type="dxa"/>
          </w:tcPr>
          <w:p w14:paraId="6B434ABE" w14:textId="7749A240" w:rsidR="00646B12" w:rsidRPr="00646B12" w:rsidRDefault="00646B12" w:rsidP="00646B12">
            <w:pPr>
              <w:ind w:firstLine="0"/>
            </w:pPr>
            <w:r>
              <w:t>Bowers</w:t>
            </w:r>
          </w:p>
        </w:tc>
        <w:tc>
          <w:tcPr>
            <w:tcW w:w="2180" w:type="dxa"/>
          </w:tcPr>
          <w:p w14:paraId="0F975AC8" w14:textId="5EE25727" w:rsidR="00646B12" w:rsidRPr="00646B12" w:rsidRDefault="00646B12" w:rsidP="00646B12">
            <w:pPr>
              <w:ind w:firstLine="0"/>
            </w:pPr>
            <w:r>
              <w:t>Bradley</w:t>
            </w:r>
          </w:p>
        </w:tc>
      </w:tr>
      <w:tr w:rsidR="00646B12" w:rsidRPr="00646B12" w14:paraId="03242781" w14:textId="77777777" w:rsidTr="00646B12">
        <w:tc>
          <w:tcPr>
            <w:tcW w:w="2179" w:type="dxa"/>
          </w:tcPr>
          <w:p w14:paraId="6EA763F0" w14:textId="2C364E35" w:rsidR="00646B12" w:rsidRPr="00646B12" w:rsidRDefault="00646B12" w:rsidP="00646B12">
            <w:pPr>
              <w:ind w:firstLine="0"/>
            </w:pPr>
            <w:r>
              <w:t>Brewer</w:t>
            </w:r>
          </w:p>
        </w:tc>
        <w:tc>
          <w:tcPr>
            <w:tcW w:w="2179" w:type="dxa"/>
          </w:tcPr>
          <w:p w14:paraId="26B1DC69" w14:textId="3A631554" w:rsidR="00646B12" w:rsidRPr="00646B12" w:rsidRDefault="00646B12" w:rsidP="00646B12">
            <w:pPr>
              <w:ind w:firstLine="0"/>
            </w:pPr>
            <w:r>
              <w:t>Burns</w:t>
            </w:r>
          </w:p>
        </w:tc>
        <w:tc>
          <w:tcPr>
            <w:tcW w:w="2180" w:type="dxa"/>
          </w:tcPr>
          <w:p w14:paraId="1061631E" w14:textId="06361BB3" w:rsidR="00646B12" w:rsidRPr="00646B12" w:rsidRDefault="00646B12" w:rsidP="00646B12">
            <w:pPr>
              <w:ind w:firstLine="0"/>
            </w:pPr>
            <w:r>
              <w:t>Bustos</w:t>
            </w:r>
          </w:p>
        </w:tc>
      </w:tr>
      <w:tr w:rsidR="00646B12" w:rsidRPr="00646B12" w14:paraId="773D264B" w14:textId="77777777" w:rsidTr="00646B12">
        <w:tc>
          <w:tcPr>
            <w:tcW w:w="2179" w:type="dxa"/>
          </w:tcPr>
          <w:p w14:paraId="1D0C3CC8" w14:textId="64D14FE2" w:rsidR="00646B12" w:rsidRPr="00646B12" w:rsidRDefault="00646B12" w:rsidP="00646B12">
            <w:pPr>
              <w:ind w:firstLine="0"/>
            </w:pPr>
            <w:r>
              <w:t>Calhoon</w:t>
            </w:r>
          </w:p>
        </w:tc>
        <w:tc>
          <w:tcPr>
            <w:tcW w:w="2179" w:type="dxa"/>
          </w:tcPr>
          <w:p w14:paraId="798491FB" w14:textId="4CF2713C" w:rsidR="00646B12" w:rsidRPr="00646B12" w:rsidRDefault="00646B12" w:rsidP="00646B12">
            <w:pPr>
              <w:ind w:firstLine="0"/>
            </w:pPr>
            <w:r>
              <w:t>Chapman</w:t>
            </w:r>
          </w:p>
        </w:tc>
        <w:tc>
          <w:tcPr>
            <w:tcW w:w="2180" w:type="dxa"/>
          </w:tcPr>
          <w:p w14:paraId="6DE14C68" w14:textId="0BEEE65D" w:rsidR="00646B12" w:rsidRPr="00646B12" w:rsidRDefault="00646B12" w:rsidP="00646B12">
            <w:pPr>
              <w:ind w:firstLine="0"/>
            </w:pPr>
            <w:r>
              <w:t>Chumley</w:t>
            </w:r>
          </w:p>
        </w:tc>
      </w:tr>
      <w:tr w:rsidR="00646B12" w:rsidRPr="00646B12" w14:paraId="5D78DDD5" w14:textId="77777777" w:rsidTr="00646B12">
        <w:tc>
          <w:tcPr>
            <w:tcW w:w="2179" w:type="dxa"/>
          </w:tcPr>
          <w:p w14:paraId="7FF2F677" w14:textId="67082FE9" w:rsidR="00646B12" w:rsidRPr="00646B12" w:rsidRDefault="00646B12" w:rsidP="00646B12">
            <w:pPr>
              <w:ind w:firstLine="0"/>
            </w:pPr>
            <w:r>
              <w:t>Clyburn</w:t>
            </w:r>
          </w:p>
        </w:tc>
        <w:tc>
          <w:tcPr>
            <w:tcW w:w="2179" w:type="dxa"/>
          </w:tcPr>
          <w:p w14:paraId="26E630BD" w14:textId="4022EB57" w:rsidR="00646B12" w:rsidRPr="00646B12" w:rsidRDefault="00646B12" w:rsidP="00646B12">
            <w:pPr>
              <w:ind w:firstLine="0"/>
            </w:pPr>
            <w:r>
              <w:t>Cox</w:t>
            </w:r>
          </w:p>
        </w:tc>
        <w:tc>
          <w:tcPr>
            <w:tcW w:w="2180" w:type="dxa"/>
          </w:tcPr>
          <w:p w14:paraId="67E87FB9" w14:textId="16AB3F73" w:rsidR="00646B12" w:rsidRPr="00646B12" w:rsidRDefault="00646B12" w:rsidP="00646B12">
            <w:pPr>
              <w:ind w:firstLine="0"/>
            </w:pPr>
            <w:r>
              <w:t>Crawford</w:t>
            </w:r>
          </w:p>
        </w:tc>
      </w:tr>
      <w:tr w:rsidR="00646B12" w:rsidRPr="00646B12" w14:paraId="283E86EF" w14:textId="77777777" w:rsidTr="00646B12">
        <w:tc>
          <w:tcPr>
            <w:tcW w:w="2179" w:type="dxa"/>
          </w:tcPr>
          <w:p w14:paraId="00E3175D" w14:textId="42ADE642" w:rsidR="00646B12" w:rsidRPr="00646B12" w:rsidRDefault="00646B12" w:rsidP="00646B12">
            <w:pPr>
              <w:ind w:firstLine="0"/>
            </w:pPr>
            <w:r>
              <w:t>Cromer</w:t>
            </w:r>
          </w:p>
        </w:tc>
        <w:tc>
          <w:tcPr>
            <w:tcW w:w="2179" w:type="dxa"/>
          </w:tcPr>
          <w:p w14:paraId="2303FC3D" w14:textId="246756C2" w:rsidR="00646B12" w:rsidRPr="00646B12" w:rsidRDefault="00646B12" w:rsidP="00646B12">
            <w:pPr>
              <w:ind w:firstLine="0"/>
            </w:pPr>
            <w:r>
              <w:t>Davis</w:t>
            </w:r>
          </w:p>
        </w:tc>
        <w:tc>
          <w:tcPr>
            <w:tcW w:w="2180" w:type="dxa"/>
          </w:tcPr>
          <w:p w14:paraId="6AF08581" w14:textId="2B780FB8" w:rsidR="00646B12" w:rsidRPr="00646B12" w:rsidRDefault="00646B12" w:rsidP="00646B12">
            <w:pPr>
              <w:ind w:firstLine="0"/>
            </w:pPr>
            <w:r>
              <w:t>Dillard</w:t>
            </w:r>
          </w:p>
        </w:tc>
      </w:tr>
      <w:tr w:rsidR="00646B12" w:rsidRPr="00646B12" w14:paraId="12836ADE" w14:textId="77777777" w:rsidTr="00646B12">
        <w:tc>
          <w:tcPr>
            <w:tcW w:w="2179" w:type="dxa"/>
          </w:tcPr>
          <w:p w14:paraId="01CB51A0" w14:textId="37FFC502" w:rsidR="00646B12" w:rsidRPr="00646B12" w:rsidRDefault="00646B12" w:rsidP="00646B12">
            <w:pPr>
              <w:ind w:firstLine="0"/>
            </w:pPr>
            <w:r>
              <w:t>Duncan</w:t>
            </w:r>
          </w:p>
        </w:tc>
        <w:tc>
          <w:tcPr>
            <w:tcW w:w="2179" w:type="dxa"/>
          </w:tcPr>
          <w:p w14:paraId="70070F95" w14:textId="6A35BC49" w:rsidR="00646B12" w:rsidRPr="00646B12" w:rsidRDefault="00646B12" w:rsidP="00646B12">
            <w:pPr>
              <w:ind w:firstLine="0"/>
            </w:pPr>
            <w:r>
              <w:t>Edgerton</w:t>
            </w:r>
          </w:p>
        </w:tc>
        <w:tc>
          <w:tcPr>
            <w:tcW w:w="2180" w:type="dxa"/>
          </w:tcPr>
          <w:p w14:paraId="59EDCAA1" w14:textId="2A851F34" w:rsidR="00646B12" w:rsidRPr="00646B12" w:rsidRDefault="00646B12" w:rsidP="00646B12">
            <w:pPr>
              <w:ind w:firstLine="0"/>
            </w:pPr>
            <w:r>
              <w:t>Erickson</w:t>
            </w:r>
          </w:p>
        </w:tc>
      </w:tr>
      <w:tr w:rsidR="00646B12" w:rsidRPr="00646B12" w14:paraId="321BB103" w14:textId="77777777" w:rsidTr="00646B12">
        <w:tc>
          <w:tcPr>
            <w:tcW w:w="2179" w:type="dxa"/>
          </w:tcPr>
          <w:p w14:paraId="56A77B19" w14:textId="500AC9D5" w:rsidR="00646B12" w:rsidRPr="00646B12" w:rsidRDefault="00646B12" w:rsidP="00646B12">
            <w:pPr>
              <w:ind w:firstLine="0"/>
            </w:pPr>
            <w:r>
              <w:t>Ford</w:t>
            </w:r>
          </w:p>
        </w:tc>
        <w:tc>
          <w:tcPr>
            <w:tcW w:w="2179" w:type="dxa"/>
          </w:tcPr>
          <w:p w14:paraId="722A4D9D" w14:textId="48EDD635" w:rsidR="00646B12" w:rsidRPr="00646B12" w:rsidRDefault="00646B12" w:rsidP="00646B12">
            <w:pPr>
              <w:ind w:firstLine="0"/>
            </w:pPr>
            <w:r>
              <w:t>Forrest</w:t>
            </w:r>
          </w:p>
        </w:tc>
        <w:tc>
          <w:tcPr>
            <w:tcW w:w="2180" w:type="dxa"/>
          </w:tcPr>
          <w:p w14:paraId="5BF07093" w14:textId="673F8352" w:rsidR="00646B12" w:rsidRPr="00646B12" w:rsidRDefault="00646B12" w:rsidP="00646B12">
            <w:pPr>
              <w:ind w:firstLine="0"/>
            </w:pPr>
            <w:r>
              <w:t>Frank</w:t>
            </w:r>
          </w:p>
        </w:tc>
      </w:tr>
      <w:tr w:rsidR="00646B12" w:rsidRPr="00646B12" w14:paraId="316D68A4" w14:textId="77777777" w:rsidTr="00646B12">
        <w:tc>
          <w:tcPr>
            <w:tcW w:w="2179" w:type="dxa"/>
          </w:tcPr>
          <w:p w14:paraId="6B62925C" w14:textId="0A9DD95A" w:rsidR="00646B12" w:rsidRPr="00646B12" w:rsidRDefault="00646B12" w:rsidP="00646B12">
            <w:pPr>
              <w:ind w:firstLine="0"/>
            </w:pPr>
            <w:r>
              <w:t>Gagnon</w:t>
            </w:r>
          </w:p>
        </w:tc>
        <w:tc>
          <w:tcPr>
            <w:tcW w:w="2179" w:type="dxa"/>
          </w:tcPr>
          <w:p w14:paraId="3F95BE32" w14:textId="64A80F22" w:rsidR="00646B12" w:rsidRPr="00646B12" w:rsidRDefault="00646B12" w:rsidP="00646B12">
            <w:pPr>
              <w:ind w:firstLine="0"/>
            </w:pPr>
            <w:r>
              <w:t>Gibson</w:t>
            </w:r>
          </w:p>
        </w:tc>
        <w:tc>
          <w:tcPr>
            <w:tcW w:w="2180" w:type="dxa"/>
          </w:tcPr>
          <w:p w14:paraId="6EAE57DB" w14:textId="1E598975" w:rsidR="00646B12" w:rsidRPr="00646B12" w:rsidRDefault="00646B12" w:rsidP="00646B12">
            <w:pPr>
              <w:ind w:firstLine="0"/>
            </w:pPr>
            <w:r>
              <w:t>Gilliam</w:t>
            </w:r>
          </w:p>
        </w:tc>
      </w:tr>
      <w:tr w:rsidR="00646B12" w:rsidRPr="00646B12" w14:paraId="56BE499A" w14:textId="77777777" w:rsidTr="00646B12">
        <w:tc>
          <w:tcPr>
            <w:tcW w:w="2179" w:type="dxa"/>
          </w:tcPr>
          <w:p w14:paraId="4D542DA0" w14:textId="6BFB1BE0" w:rsidR="00646B12" w:rsidRPr="00646B12" w:rsidRDefault="00646B12" w:rsidP="00646B12">
            <w:pPr>
              <w:ind w:firstLine="0"/>
            </w:pPr>
            <w:r>
              <w:t>Gilliard</w:t>
            </w:r>
          </w:p>
        </w:tc>
        <w:tc>
          <w:tcPr>
            <w:tcW w:w="2179" w:type="dxa"/>
          </w:tcPr>
          <w:p w14:paraId="316728FE" w14:textId="1B69606E" w:rsidR="00646B12" w:rsidRPr="00646B12" w:rsidRDefault="00646B12" w:rsidP="00646B12">
            <w:pPr>
              <w:ind w:firstLine="0"/>
            </w:pPr>
            <w:r>
              <w:t>Gilreath</w:t>
            </w:r>
          </w:p>
        </w:tc>
        <w:tc>
          <w:tcPr>
            <w:tcW w:w="2180" w:type="dxa"/>
          </w:tcPr>
          <w:p w14:paraId="5D9C7841" w14:textId="34A51FC6" w:rsidR="00646B12" w:rsidRPr="00646B12" w:rsidRDefault="00646B12" w:rsidP="00646B12">
            <w:pPr>
              <w:ind w:firstLine="0"/>
            </w:pPr>
            <w:r>
              <w:t>Govan</w:t>
            </w:r>
          </w:p>
        </w:tc>
      </w:tr>
      <w:tr w:rsidR="00646B12" w:rsidRPr="00646B12" w14:paraId="0876542F" w14:textId="77777777" w:rsidTr="00646B12">
        <w:tc>
          <w:tcPr>
            <w:tcW w:w="2179" w:type="dxa"/>
          </w:tcPr>
          <w:p w14:paraId="5D1A79AD" w14:textId="3DC0B12B" w:rsidR="00646B12" w:rsidRPr="00646B12" w:rsidRDefault="00646B12" w:rsidP="00646B12">
            <w:pPr>
              <w:ind w:firstLine="0"/>
            </w:pPr>
            <w:r>
              <w:t>Grant</w:t>
            </w:r>
          </w:p>
        </w:tc>
        <w:tc>
          <w:tcPr>
            <w:tcW w:w="2179" w:type="dxa"/>
          </w:tcPr>
          <w:p w14:paraId="5BBACECB" w14:textId="245987FA" w:rsidR="00646B12" w:rsidRPr="00646B12" w:rsidRDefault="00646B12" w:rsidP="00646B12">
            <w:pPr>
              <w:ind w:firstLine="0"/>
            </w:pPr>
            <w:r>
              <w:t>Haddon</w:t>
            </w:r>
          </w:p>
        </w:tc>
        <w:tc>
          <w:tcPr>
            <w:tcW w:w="2180" w:type="dxa"/>
          </w:tcPr>
          <w:p w14:paraId="289C1FA2" w14:textId="19C254FE" w:rsidR="00646B12" w:rsidRPr="00646B12" w:rsidRDefault="00646B12" w:rsidP="00646B12">
            <w:pPr>
              <w:ind w:firstLine="0"/>
            </w:pPr>
            <w:r>
              <w:t>Hager</w:t>
            </w:r>
          </w:p>
        </w:tc>
      </w:tr>
      <w:tr w:rsidR="00646B12" w:rsidRPr="00646B12" w14:paraId="35A9C3D2" w14:textId="77777777" w:rsidTr="00646B12">
        <w:tc>
          <w:tcPr>
            <w:tcW w:w="2179" w:type="dxa"/>
          </w:tcPr>
          <w:p w14:paraId="3E8849BE" w14:textId="4F435F93" w:rsidR="00646B12" w:rsidRPr="00646B12" w:rsidRDefault="00646B12" w:rsidP="00646B12">
            <w:pPr>
              <w:ind w:firstLine="0"/>
            </w:pPr>
            <w:r>
              <w:t>Hardee</w:t>
            </w:r>
          </w:p>
        </w:tc>
        <w:tc>
          <w:tcPr>
            <w:tcW w:w="2179" w:type="dxa"/>
          </w:tcPr>
          <w:p w14:paraId="0D81E07C" w14:textId="66B6794B" w:rsidR="00646B12" w:rsidRPr="00646B12" w:rsidRDefault="00646B12" w:rsidP="00646B12">
            <w:pPr>
              <w:ind w:firstLine="0"/>
            </w:pPr>
            <w:r>
              <w:t>Harris</w:t>
            </w:r>
          </w:p>
        </w:tc>
        <w:tc>
          <w:tcPr>
            <w:tcW w:w="2180" w:type="dxa"/>
          </w:tcPr>
          <w:p w14:paraId="4A8D9C16" w14:textId="01582BDC" w:rsidR="00646B12" w:rsidRPr="00646B12" w:rsidRDefault="00646B12" w:rsidP="00646B12">
            <w:pPr>
              <w:ind w:firstLine="0"/>
            </w:pPr>
            <w:r>
              <w:t>Hartnett</w:t>
            </w:r>
          </w:p>
        </w:tc>
      </w:tr>
      <w:tr w:rsidR="00646B12" w:rsidRPr="00646B12" w14:paraId="0907FE98" w14:textId="77777777" w:rsidTr="00646B12">
        <w:tc>
          <w:tcPr>
            <w:tcW w:w="2179" w:type="dxa"/>
          </w:tcPr>
          <w:p w14:paraId="4CCA223C" w14:textId="2E9742D5" w:rsidR="00646B12" w:rsidRPr="00646B12" w:rsidRDefault="00646B12" w:rsidP="00646B12">
            <w:pPr>
              <w:ind w:firstLine="0"/>
            </w:pPr>
            <w:r>
              <w:t>Hartz</w:t>
            </w:r>
          </w:p>
        </w:tc>
        <w:tc>
          <w:tcPr>
            <w:tcW w:w="2179" w:type="dxa"/>
          </w:tcPr>
          <w:p w14:paraId="01903490" w14:textId="7BEBA9C9" w:rsidR="00646B12" w:rsidRPr="00646B12" w:rsidRDefault="00646B12" w:rsidP="00646B12">
            <w:pPr>
              <w:ind w:firstLine="0"/>
            </w:pPr>
            <w:r>
              <w:t>Hayes</w:t>
            </w:r>
          </w:p>
        </w:tc>
        <w:tc>
          <w:tcPr>
            <w:tcW w:w="2180" w:type="dxa"/>
          </w:tcPr>
          <w:p w14:paraId="143D26D9" w14:textId="1ADD8982" w:rsidR="00646B12" w:rsidRPr="00646B12" w:rsidRDefault="00646B12" w:rsidP="00646B12">
            <w:pPr>
              <w:ind w:firstLine="0"/>
            </w:pPr>
            <w:r>
              <w:t>Herbkersman</w:t>
            </w:r>
          </w:p>
        </w:tc>
      </w:tr>
      <w:tr w:rsidR="00646B12" w:rsidRPr="00646B12" w14:paraId="2356AE5A" w14:textId="77777777" w:rsidTr="00646B12">
        <w:tc>
          <w:tcPr>
            <w:tcW w:w="2179" w:type="dxa"/>
          </w:tcPr>
          <w:p w14:paraId="12BECF32" w14:textId="3FF0F74D" w:rsidR="00646B12" w:rsidRPr="00646B12" w:rsidRDefault="00646B12" w:rsidP="00646B12">
            <w:pPr>
              <w:ind w:firstLine="0"/>
            </w:pPr>
            <w:r>
              <w:t>Hiott</w:t>
            </w:r>
          </w:p>
        </w:tc>
        <w:tc>
          <w:tcPr>
            <w:tcW w:w="2179" w:type="dxa"/>
          </w:tcPr>
          <w:p w14:paraId="3D1F7550" w14:textId="1A4C0BDC" w:rsidR="00646B12" w:rsidRPr="00646B12" w:rsidRDefault="00646B12" w:rsidP="00646B12">
            <w:pPr>
              <w:ind w:firstLine="0"/>
            </w:pPr>
            <w:r>
              <w:t>Hixon</w:t>
            </w:r>
          </w:p>
        </w:tc>
        <w:tc>
          <w:tcPr>
            <w:tcW w:w="2180" w:type="dxa"/>
          </w:tcPr>
          <w:p w14:paraId="7AE44C79" w14:textId="726FA3F3" w:rsidR="00646B12" w:rsidRPr="00646B12" w:rsidRDefault="00646B12" w:rsidP="00646B12">
            <w:pPr>
              <w:ind w:firstLine="0"/>
            </w:pPr>
            <w:r>
              <w:t>Holman</w:t>
            </w:r>
          </w:p>
        </w:tc>
      </w:tr>
      <w:tr w:rsidR="00646B12" w:rsidRPr="00646B12" w14:paraId="1BB68A51" w14:textId="77777777" w:rsidTr="00646B12">
        <w:tc>
          <w:tcPr>
            <w:tcW w:w="2179" w:type="dxa"/>
          </w:tcPr>
          <w:p w14:paraId="4F6B77DA" w14:textId="3FF1A7D9" w:rsidR="00646B12" w:rsidRPr="00646B12" w:rsidRDefault="00646B12" w:rsidP="00646B12">
            <w:pPr>
              <w:ind w:firstLine="0"/>
            </w:pPr>
            <w:r>
              <w:t>Hosey</w:t>
            </w:r>
          </w:p>
        </w:tc>
        <w:tc>
          <w:tcPr>
            <w:tcW w:w="2179" w:type="dxa"/>
          </w:tcPr>
          <w:p w14:paraId="68E1D922" w14:textId="34C1125D" w:rsidR="00646B12" w:rsidRPr="00646B12" w:rsidRDefault="00646B12" w:rsidP="00646B12">
            <w:pPr>
              <w:ind w:firstLine="0"/>
            </w:pPr>
            <w:r>
              <w:t>Howard</w:t>
            </w:r>
          </w:p>
        </w:tc>
        <w:tc>
          <w:tcPr>
            <w:tcW w:w="2180" w:type="dxa"/>
          </w:tcPr>
          <w:p w14:paraId="3B53DF9E" w14:textId="6DEA4E27" w:rsidR="00646B12" w:rsidRPr="00646B12" w:rsidRDefault="00646B12" w:rsidP="00646B12">
            <w:pPr>
              <w:ind w:firstLine="0"/>
            </w:pPr>
            <w:r>
              <w:t>Huff</w:t>
            </w:r>
          </w:p>
        </w:tc>
      </w:tr>
      <w:tr w:rsidR="00646B12" w:rsidRPr="00646B12" w14:paraId="56BA8CDE" w14:textId="77777777" w:rsidTr="00646B12">
        <w:tc>
          <w:tcPr>
            <w:tcW w:w="2179" w:type="dxa"/>
          </w:tcPr>
          <w:p w14:paraId="44E4F7B4" w14:textId="50C51C3D" w:rsidR="00646B12" w:rsidRPr="00646B12" w:rsidRDefault="00646B12" w:rsidP="00646B12">
            <w:pPr>
              <w:ind w:firstLine="0"/>
            </w:pPr>
            <w:r>
              <w:t>J. L. Johnson</w:t>
            </w:r>
          </w:p>
        </w:tc>
        <w:tc>
          <w:tcPr>
            <w:tcW w:w="2179" w:type="dxa"/>
          </w:tcPr>
          <w:p w14:paraId="1EFF89A9" w14:textId="34D9238E" w:rsidR="00646B12" w:rsidRPr="00646B12" w:rsidRDefault="00646B12" w:rsidP="00646B12">
            <w:pPr>
              <w:ind w:firstLine="0"/>
            </w:pPr>
            <w:r>
              <w:t>Jones</w:t>
            </w:r>
          </w:p>
        </w:tc>
        <w:tc>
          <w:tcPr>
            <w:tcW w:w="2180" w:type="dxa"/>
          </w:tcPr>
          <w:p w14:paraId="4C50E6FE" w14:textId="0935DECC" w:rsidR="00646B12" w:rsidRPr="00646B12" w:rsidRDefault="00646B12" w:rsidP="00646B12">
            <w:pPr>
              <w:ind w:firstLine="0"/>
            </w:pPr>
            <w:r>
              <w:t>Kilmartin</w:t>
            </w:r>
          </w:p>
        </w:tc>
      </w:tr>
      <w:tr w:rsidR="00646B12" w:rsidRPr="00646B12" w14:paraId="6B0D1295" w14:textId="77777777" w:rsidTr="00646B12">
        <w:tc>
          <w:tcPr>
            <w:tcW w:w="2179" w:type="dxa"/>
          </w:tcPr>
          <w:p w14:paraId="4DBAFE62" w14:textId="72B0F446" w:rsidR="00646B12" w:rsidRPr="00646B12" w:rsidRDefault="00646B12" w:rsidP="00646B12">
            <w:pPr>
              <w:ind w:firstLine="0"/>
            </w:pPr>
            <w:r>
              <w:t>Kirby</w:t>
            </w:r>
          </w:p>
        </w:tc>
        <w:tc>
          <w:tcPr>
            <w:tcW w:w="2179" w:type="dxa"/>
          </w:tcPr>
          <w:p w14:paraId="19BDD85C" w14:textId="09981C2A" w:rsidR="00646B12" w:rsidRPr="00646B12" w:rsidRDefault="00646B12" w:rsidP="00646B12">
            <w:pPr>
              <w:ind w:firstLine="0"/>
            </w:pPr>
            <w:r>
              <w:t>Landing</w:t>
            </w:r>
          </w:p>
        </w:tc>
        <w:tc>
          <w:tcPr>
            <w:tcW w:w="2180" w:type="dxa"/>
          </w:tcPr>
          <w:p w14:paraId="23220456" w14:textId="2B7D3F1E" w:rsidR="00646B12" w:rsidRPr="00646B12" w:rsidRDefault="00646B12" w:rsidP="00646B12">
            <w:pPr>
              <w:ind w:firstLine="0"/>
            </w:pPr>
            <w:r>
              <w:t>Lastinger</w:t>
            </w:r>
          </w:p>
        </w:tc>
      </w:tr>
      <w:tr w:rsidR="00646B12" w:rsidRPr="00646B12" w14:paraId="5E8BB66C" w14:textId="77777777" w:rsidTr="00646B12">
        <w:tc>
          <w:tcPr>
            <w:tcW w:w="2179" w:type="dxa"/>
          </w:tcPr>
          <w:p w14:paraId="6F8ED8EF" w14:textId="7EEB1CCA" w:rsidR="00646B12" w:rsidRPr="00646B12" w:rsidRDefault="00646B12" w:rsidP="00646B12">
            <w:pPr>
              <w:ind w:firstLine="0"/>
            </w:pPr>
            <w:r>
              <w:t>Lawson</w:t>
            </w:r>
          </w:p>
        </w:tc>
        <w:tc>
          <w:tcPr>
            <w:tcW w:w="2179" w:type="dxa"/>
          </w:tcPr>
          <w:p w14:paraId="56253DF0" w14:textId="1CBC68BF" w:rsidR="00646B12" w:rsidRPr="00646B12" w:rsidRDefault="00646B12" w:rsidP="00646B12">
            <w:pPr>
              <w:ind w:firstLine="0"/>
            </w:pPr>
            <w:r>
              <w:t>Ligon</w:t>
            </w:r>
          </w:p>
        </w:tc>
        <w:tc>
          <w:tcPr>
            <w:tcW w:w="2180" w:type="dxa"/>
          </w:tcPr>
          <w:p w14:paraId="6DC5F66D" w14:textId="030B2881" w:rsidR="00646B12" w:rsidRPr="00646B12" w:rsidRDefault="00646B12" w:rsidP="00646B12">
            <w:pPr>
              <w:ind w:firstLine="0"/>
            </w:pPr>
            <w:r>
              <w:t>Long</w:t>
            </w:r>
          </w:p>
        </w:tc>
      </w:tr>
      <w:tr w:rsidR="00646B12" w:rsidRPr="00646B12" w14:paraId="0C6FA676" w14:textId="77777777" w:rsidTr="00646B12">
        <w:tc>
          <w:tcPr>
            <w:tcW w:w="2179" w:type="dxa"/>
          </w:tcPr>
          <w:p w14:paraId="30E22CC5" w14:textId="5E1D8A6B" w:rsidR="00646B12" w:rsidRPr="00646B12" w:rsidRDefault="00646B12" w:rsidP="00646B12">
            <w:pPr>
              <w:ind w:firstLine="0"/>
            </w:pPr>
            <w:r>
              <w:t>Lowe</w:t>
            </w:r>
          </w:p>
        </w:tc>
        <w:tc>
          <w:tcPr>
            <w:tcW w:w="2179" w:type="dxa"/>
          </w:tcPr>
          <w:p w14:paraId="6FDC4BBE" w14:textId="2E54157F" w:rsidR="00646B12" w:rsidRPr="00646B12" w:rsidRDefault="00646B12" w:rsidP="00646B12">
            <w:pPr>
              <w:ind w:firstLine="0"/>
            </w:pPr>
            <w:r>
              <w:t>Magnuson</w:t>
            </w:r>
          </w:p>
        </w:tc>
        <w:tc>
          <w:tcPr>
            <w:tcW w:w="2180" w:type="dxa"/>
          </w:tcPr>
          <w:p w14:paraId="7152B17B" w14:textId="6AC985D2" w:rsidR="00646B12" w:rsidRPr="00646B12" w:rsidRDefault="00646B12" w:rsidP="00646B12">
            <w:pPr>
              <w:ind w:firstLine="0"/>
            </w:pPr>
            <w:r>
              <w:t>McCabe</w:t>
            </w:r>
          </w:p>
        </w:tc>
      </w:tr>
      <w:tr w:rsidR="00646B12" w:rsidRPr="00646B12" w14:paraId="0DA0BCB3" w14:textId="77777777" w:rsidTr="00646B12">
        <w:tc>
          <w:tcPr>
            <w:tcW w:w="2179" w:type="dxa"/>
          </w:tcPr>
          <w:p w14:paraId="3251AA33" w14:textId="501FBD94" w:rsidR="00646B12" w:rsidRPr="00646B12" w:rsidRDefault="00646B12" w:rsidP="00646B12">
            <w:pPr>
              <w:ind w:firstLine="0"/>
            </w:pPr>
            <w:r>
              <w:t>McDaniel</w:t>
            </w:r>
          </w:p>
        </w:tc>
        <w:tc>
          <w:tcPr>
            <w:tcW w:w="2179" w:type="dxa"/>
          </w:tcPr>
          <w:p w14:paraId="01FB3C40" w14:textId="6CB8AD01" w:rsidR="00646B12" w:rsidRPr="00646B12" w:rsidRDefault="00646B12" w:rsidP="00646B12">
            <w:pPr>
              <w:ind w:firstLine="0"/>
            </w:pPr>
            <w:r>
              <w:t>McGinnis</w:t>
            </w:r>
          </w:p>
        </w:tc>
        <w:tc>
          <w:tcPr>
            <w:tcW w:w="2180" w:type="dxa"/>
          </w:tcPr>
          <w:p w14:paraId="1E430EF0" w14:textId="03D20231" w:rsidR="00646B12" w:rsidRPr="00646B12" w:rsidRDefault="00646B12" w:rsidP="00646B12">
            <w:pPr>
              <w:ind w:firstLine="0"/>
            </w:pPr>
            <w:r>
              <w:t>D. Mitchell</w:t>
            </w:r>
          </w:p>
        </w:tc>
      </w:tr>
      <w:tr w:rsidR="00646B12" w:rsidRPr="00646B12" w14:paraId="5D8D9754" w14:textId="77777777" w:rsidTr="00646B12">
        <w:tc>
          <w:tcPr>
            <w:tcW w:w="2179" w:type="dxa"/>
          </w:tcPr>
          <w:p w14:paraId="6A73C949" w14:textId="2AAACAF9" w:rsidR="00646B12" w:rsidRPr="00646B12" w:rsidRDefault="00646B12" w:rsidP="00646B12">
            <w:pPr>
              <w:ind w:firstLine="0"/>
            </w:pPr>
            <w:r>
              <w:t>J. Moore</w:t>
            </w:r>
          </w:p>
        </w:tc>
        <w:tc>
          <w:tcPr>
            <w:tcW w:w="2179" w:type="dxa"/>
          </w:tcPr>
          <w:p w14:paraId="76FDE070" w14:textId="75397CA2" w:rsidR="00646B12" w:rsidRPr="00646B12" w:rsidRDefault="00646B12" w:rsidP="00646B12">
            <w:pPr>
              <w:ind w:firstLine="0"/>
            </w:pPr>
            <w:r>
              <w:t>Morgan</w:t>
            </w:r>
          </w:p>
        </w:tc>
        <w:tc>
          <w:tcPr>
            <w:tcW w:w="2180" w:type="dxa"/>
          </w:tcPr>
          <w:p w14:paraId="0498309D" w14:textId="396F4C50" w:rsidR="00646B12" w:rsidRPr="00646B12" w:rsidRDefault="00646B12" w:rsidP="00646B12">
            <w:pPr>
              <w:ind w:firstLine="0"/>
            </w:pPr>
            <w:r>
              <w:t>Moss</w:t>
            </w:r>
          </w:p>
        </w:tc>
      </w:tr>
      <w:tr w:rsidR="00646B12" w:rsidRPr="00646B12" w14:paraId="399FDA2F" w14:textId="77777777" w:rsidTr="00646B12">
        <w:tc>
          <w:tcPr>
            <w:tcW w:w="2179" w:type="dxa"/>
          </w:tcPr>
          <w:p w14:paraId="1BF3565F" w14:textId="7DCF5D78" w:rsidR="00646B12" w:rsidRPr="00646B12" w:rsidRDefault="00646B12" w:rsidP="00646B12">
            <w:pPr>
              <w:ind w:firstLine="0"/>
            </w:pPr>
            <w:r>
              <w:t>Neese</w:t>
            </w:r>
          </w:p>
        </w:tc>
        <w:tc>
          <w:tcPr>
            <w:tcW w:w="2179" w:type="dxa"/>
          </w:tcPr>
          <w:p w14:paraId="614540B8" w14:textId="1741BE94" w:rsidR="00646B12" w:rsidRPr="00646B12" w:rsidRDefault="00646B12" w:rsidP="00646B12">
            <w:pPr>
              <w:ind w:firstLine="0"/>
            </w:pPr>
            <w:r>
              <w:t>B. Newton</w:t>
            </w:r>
          </w:p>
        </w:tc>
        <w:tc>
          <w:tcPr>
            <w:tcW w:w="2180" w:type="dxa"/>
          </w:tcPr>
          <w:p w14:paraId="38D0B440" w14:textId="50390284" w:rsidR="00646B12" w:rsidRPr="00646B12" w:rsidRDefault="00646B12" w:rsidP="00646B12">
            <w:pPr>
              <w:ind w:firstLine="0"/>
            </w:pPr>
            <w:r>
              <w:t>Oremus</w:t>
            </w:r>
          </w:p>
        </w:tc>
      </w:tr>
      <w:tr w:rsidR="00646B12" w:rsidRPr="00646B12" w14:paraId="13A6BC92" w14:textId="77777777" w:rsidTr="00646B12">
        <w:tc>
          <w:tcPr>
            <w:tcW w:w="2179" w:type="dxa"/>
          </w:tcPr>
          <w:p w14:paraId="44821C3C" w14:textId="3622581F" w:rsidR="00646B12" w:rsidRPr="00646B12" w:rsidRDefault="00646B12" w:rsidP="00646B12">
            <w:pPr>
              <w:ind w:firstLine="0"/>
            </w:pPr>
            <w:r>
              <w:t>Pace</w:t>
            </w:r>
          </w:p>
        </w:tc>
        <w:tc>
          <w:tcPr>
            <w:tcW w:w="2179" w:type="dxa"/>
          </w:tcPr>
          <w:p w14:paraId="4E81F77F" w14:textId="5E9B72C1" w:rsidR="00646B12" w:rsidRPr="00646B12" w:rsidRDefault="00646B12" w:rsidP="00646B12">
            <w:pPr>
              <w:ind w:firstLine="0"/>
            </w:pPr>
            <w:r>
              <w:t>Pedalino</w:t>
            </w:r>
          </w:p>
        </w:tc>
        <w:tc>
          <w:tcPr>
            <w:tcW w:w="2180" w:type="dxa"/>
          </w:tcPr>
          <w:p w14:paraId="6B00AAD6" w14:textId="0C8E399F" w:rsidR="00646B12" w:rsidRPr="00646B12" w:rsidRDefault="00646B12" w:rsidP="00646B12">
            <w:pPr>
              <w:ind w:firstLine="0"/>
            </w:pPr>
            <w:r>
              <w:t>Rankin</w:t>
            </w:r>
          </w:p>
        </w:tc>
      </w:tr>
      <w:tr w:rsidR="00646B12" w:rsidRPr="00646B12" w14:paraId="61594A15" w14:textId="77777777" w:rsidTr="00646B12">
        <w:tc>
          <w:tcPr>
            <w:tcW w:w="2179" w:type="dxa"/>
          </w:tcPr>
          <w:p w14:paraId="7E9CE502" w14:textId="474544A1" w:rsidR="00646B12" w:rsidRPr="00646B12" w:rsidRDefault="00646B12" w:rsidP="00646B12">
            <w:pPr>
              <w:ind w:firstLine="0"/>
            </w:pPr>
            <w:r>
              <w:t>Reese</w:t>
            </w:r>
          </w:p>
        </w:tc>
        <w:tc>
          <w:tcPr>
            <w:tcW w:w="2179" w:type="dxa"/>
          </w:tcPr>
          <w:p w14:paraId="640A71DD" w14:textId="4766B359" w:rsidR="00646B12" w:rsidRPr="00646B12" w:rsidRDefault="00646B12" w:rsidP="00646B12">
            <w:pPr>
              <w:ind w:firstLine="0"/>
            </w:pPr>
            <w:r>
              <w:t>Rivers</w:t>
            </w:r>
          </w:p>
        </w:tc>
        <w:tc>
          <w:tcPr>
            <w:tcW w:w="2180" w:type="dxa"/>
          </w:tcPr>
          <w:p w14:paraId="7FBF1A1A" w14:textId="49FB3586" w:rsidR="00646B12" w:rsidRPr="00646B12" w:rsidRDefault="00646B12" w:rsidP="00646B12">
            <w:pPr>
              <w:ind w:firstLine="0"/>
            </w:pPr>
            <w:r>
              <w:t>Robbins</w:t>
            </w:r>
          </w:p>
        </w:tc>
      </w:tr>
      <w:tr w:rsidR="00646B12" w:rsidRPr="00646B12" w14:paraId="3B2901D7" w14:textId="77777777" w:rsidTr="00646B12">
        <w:tc>
          <w:tcPr>
            <w:tcW w:w="2179" w:type="dxa"/>
          </w:tcPr>
          <w:p w14:paraId="397C0489" w14:textId="45412780" w:rsidR="00646B12" w:rsidRPr="00646B12" w:rsidRDefault="00646B12" w:rsidP="00646B12">
            <w:pPr>
              <w:ind w:firstLine="0"/>
            </w:pPr>
            <w:r>
              <w:t>Schuessler</w:t>
            </w:r>
          </w:p>
        </w:tc>
        <w:tc>
          <w:tcPr>
            <w:tcW w:w="2179" w:type="dxa"/>
          </w:tcPr>
          <w:p w14:paraId="65C6CDBD" w14:textId="6F9540D3" w:rsidR="00646B12" w:rsidRPr="00646B12" w:rsidRDefault="00646B12" w:rsidP="00646B12">
            <w:pPr>
              <w:ind w:firstLine="0"/>
            </w:pPr>
            <w:r>
              <w:t>Scott</w:t>
            </w:r>
          </w:p>
        </w:tc>
        <w:tc>
          <w:tcPr>
            <w:tcW w:w="2180" w:type="dxa"/>
          </w:tcPr>
          <w:p w14:paraId="16CFC0ED" w14:textId="4BE4CB00" w:rsidR="00646B12" w:rsidRPr="00646B12" w:rsidRDefault="00646B12" w:rsidP="00646B12">
            <w:pPr>
              <w:ind w:firstLine="0"/>
            </w:pPr>
            <w:r>
              <w:t>Sessions</w:t>
            </w:r>
          </w:p>
        </w:tc>
      </w:tr>
      <w:tr w:rsidR="00646B12" w:rsidRPr="00646B12" w14:paraId="7855D442" w14:textId="77777777" w:rsidTr="00646B12">
        <w:tc>
          <w:tcPr>
            <w:tcW w:w="2179" w:type="dxa"/>
          </w:tcPr>
          <w:p w14:paraId="2F38625C" w14:textId="234C8BA7" w:rsidR="00646B12" w:rsidRPr="00646B12" w:rsidRDefault="00646B12" w:rsidP="00646B12">
            <w:pPr>
              <w:ind w:firstLine="0"/>
            </w:pPr>
            <w:r>
              <w:t>Taylor</w:t>
            </w:r>
          </w:p>
        </w:tc>
        <w:tc>
          <w:tcPr>
            <w:tcW w:w="2179" w:type="dxa"/>
          </w:tcPr>
          <w:p w14:paraId="21222151" w14:textId="4A96588A" w:rsidR="00646B12" w:rsidRPr="00646B12" w:rsidRDefault="00646B12" w:rsidP="00646B12">
            <w:pPr>
              <w:ind w:firstLine="0"/>
            </w:pPr>
            <w:r>
              <w:t>Terribile</w:t>
            </w:r>
          </w:p>
        </w:tc>
        <w:tc>
          <w:tcPr>
            <w:tcW w:w="2180" w:type="dxa"/>
          </w:tcPr>
          <w:p w14:paraId="3564D540" w14:textId="04CF7BEE" w:rsidR="00646B12" w:rsidRPr="00646B12" w:rsidRDefault="00646B12" w:rsidP="00646B12">
            <w:pPr>
              <w:ind w:firstLine="0"/>
            </w:pPr>
            <w:r>
              <w:t>Vaughan</w:t>
            </w:r>
          </w:p>
        </w:tc>
      </w:tr>
      <w:tr w:rsidR="00646B12" w:rsidRPr="00646B12" w14:paraId="0ACAE412" w14:textId="77777777" w:rsidTr="00646B12">
        <w:tc>
          <w:tcPr>
            <w:tcW w:w="2179" w:type="dxa"/>
          </w:tcPr>
          <w:p w14:paraId="0FBCEA48" w14:textId="26D20C1D" w:rsidR="00646B12" w:rsidRPr="00646B12" w:rsidRDefault="00646B12" w:rsidP="00646B12">
            <w:pPr>
              <w:ind w:firstLine="0"/>
            </w:pPr>
            <w:r>
              <w:t>Waters</w:t>
            </w:r>
          </w:p>
        </w:tc>
        <w:tc>
          <w:tcPr>
            <w:tcW w:w="2179" w:type="dxa"/>
          </w:tcPr>
          <w:p w14:paraId="5D747AD6" w14:textId="63278648" w:rsidR="00646B12" w:rsidRPr="00646B12" w:rsidRDefault="00646B12" w:rsidP="00646B12">
            <w:pPr>
              <w:ind w:firstLine="0"/>
            </w:pPr>
            <w:r>
              <w:t>Wetmore</w:t>
            </w:r>
          </w:p>
        </w:tc>
        <w:tc>
          <w:tcPr>
            <w:tcW w:w="2180" w:type="dxa"/>
          </w:tcPr>
          <w:p w14:paraId="589943CD" w14:textId="7E575883" w:rsidR="00646B12" w:rsidRPr="00646B12" w:rsidRDefault="00646B12" w:rsidP="00646B12">
            <w:pPr>
              <w:ind w:firstLine="0"/>
            </w:pPr>
            <w:r>
              <w:t>White</w:t>
            </w:r>
          </w:p>
        </w:tc>
      </w:tr>
      <w:tr w:rsidR="00646B12" w:rsidRPr="00646B12" w14:paraId="15E1152F" w14:textId="77777777" w:rsidTr="00646B12">
        <w:tc>
          <w:tcPr>
            <w:tcW w:w="2179" w:type="dxa"/>
          </w:tcPr>
          <w:p w14:paraId="249C3CCA" w14:textId="77EB8A0E" w:rsidR="00646B12" w:rsidRPr="00646B12" w:rsidRDefault="00646B12" w:rsidP="00646B12">
            <w:pPr>
              <w:keepNext/>
              <w:ind w:firstLine="0"/>
            </w:pPr>
            <w:r>
              <w:t>Whitmire</w:t>
            </w:r>
          </w:p>
        </w:tc>
        <w:tc>
          <w:tcPr>
            <w:tcW w:w="2179" w:type="dxa"/>
          </w:tcPr>
          <w:p w14:paraId="18D4D858" w14:textId="221C2DA7" w:rsidR="00646B12" w:rsidRPr="00646B12" w:rsidRDefault="00646B12" w:rsidP="00646B12">
            <w:pPr>
              <w:keepNext/>
              <w:ind w:firstLine="0"/>
            </w:pPr>
            <w:r>
              <w:t>Wickensimer</w:t>
            </w:r>
          </w:p>
        </w:tc>
        <w:tc>
          <w:tcPr>
            <w:tcW w:w="2180" w:type="dxa"/>
          </w:tcPr>
          <w:p w14:paraId="387C5BF8" w14:textId="2E102F2B" w:rsidR="00646B12" w:rsidRPr="00646B12" w:rsidRDefault="00646B12" w:rsidP="00646B12">
            <w:pPr>
              <w:keepNext/>
              <w:ind w:firstLine="0"/>
            </w:pPr>
            <w:r>
              <w:t>Williams</w:t>
            </w:r>
          </w:p>
        </w:tc>
      </w:tr>
      <w:tr w:rsidR="00646B12" w:rsidRPr="00646B12" w14:paraId="0FEF09C3" w14:textId="77777777" w:rsidTr="00646B12">
        <w:tc>
          <w:tcPr>
            <w:tcW w:w="2179" w:type="dxa"/>
          </w:tcPr>
          <w:p w14:paraId="76F6689D" w14:textId="3DEE53BF" w:rsidR="00646B12" w:rsidRPr="00646B12" w:rsidRDefault="00646B12" w:rsidP="00646B12">
            <w:pPr>
              <w:keepNext/>
              <w:ind w:firstLine="0"/>
            </w:pPr>
            <w:r>
              <w:t>Willis</w:t>
            </w:r>
          </w:p>
        </w:tc>
        <w:tc>
          <w:tcPr>
            <w:tcW w:w="2179" w:type="dxa"/>
          </w:tcPr>
          <w:p w14:paraId="6618463E" w14:textId="7B0F9908" w:rsidR="00646B12" w:rsidRPr="00646B12" w:rsidRDefault="00646B12" w:rsidP="00646B12">
            <w:pPr>
              <w:keepNext/>
              <w:ind w:firstLine="0"/>
            </w:pPr>
            <w:r>
              <w:t>Wooten</w:t>
            </w:r>
          </w:p>
        </w:tc>
        <w:tc>
          <w:tcPr>
            <w:tcW w:w="2180" w:type="dxa"/>
          </w:tcPr>
          <w:p w14:paraId="4C4BB86D" w14:textId="206EAF29" w:rsidR="00646B12" w:rsidRPr="00646B12" w:rsidRDefault="00646B12" w:rsidP="00646B12">
            <w:pPr>
              <w:keepNext/>
              <w:ind w:firstLine="0"/>
            </w:pPr>
            <w:r>
              <w:t>Yow</w:t>
            </w:r>
          </w:p>
        </w:tc>
      </w:tr>
    </w:tbl>
    <w:p w14:paraId="7DDE5901" w14:textId="77777777" w:rsidR="00646B12" w:rsidRDefault="00646B12" w:rsidP="00646B12"/>
    <w:p w14:paraId="270D3ACC" w14:textId="56098468" w:rsidR="00646B12" w:rsidRDefault="00646B12" w:rsidP="00646B12">
      <w:pPr>
        <w:jc w:val="center"/>
        <w:rPr>
          <w:b/>
        </w:rPr>
      </w:pPr>
      <w:r w:rsidRPr="00646B12">
        <w:rPr>
          <w:b/>
        </w:rPr>
        <w:t>Total--90</w:t>
      </w:r>
    </w:p>
    <w:p w14:paraId="3E274DB1" w14:textId="77777777" w:rsidR="00646B12" w:rsidRDefault="00646B12" w:rsidP="00646B12">
      <w:pPr>
        <w:jc w:val="center"/>
        <w:rPr>
          <w:b/>
        </w:rPr>
      </w:pPr>
    </w:p>
    <w:p w14:paraId="6BA78461" w14:textId="77777777" w:rsidR="00646B12" w:rsidRDefault="00646B12" w:rsidP="00646B12">
      <w:pPr>
        <w:ind w:firstLine="0"/>
      </w:pPr>
      <w:r w:rsidRPr="00646B12">
        <w:t xml:space="preserve"> </w:t>
      </w:r>
      <w:r>
        <w:t>Those who voted in the negative are:</w:t>
      </w:r>
    </w:p>
    <w:p w14:paraId="36C5E886" w14:textId="77777777" w:rsidR="00646B12" w:rsidRDefault="00646B12" w:rsidP="00646B12"/>
    <w:p w14:paraId="37C49360" w14:textId="77777777" w:rsidR="00646B12" w:rsidRDefault="00646B12" w:rsidP="00646B12">
      <w:pPr>
        <w:jc w:val="center"/>
        <w:rPr>
          <w:b/>
        </w:rPr>
      </w:pPr>
      <w:r w:rsidRPr="00646B12">
        <w:rPr>
          <w:b/>
        </w:rPr>
        <w:t>Total--0</w:t>
      </w:r>
    </w:p>
    <w:p w14:paraId="0BA2940A" w14:textId="0B56903C" w:rsidR="00646B12" w:rsidRDefault="00646B12" w:rsidP="00646B12">
      <w:pPr>
        <w:jc w:val="center"/>
        <w:rPr>
          <w:b/>
        </w:rPr>
      </w:pPr>
    </w:p>
    <w:p w14:paraId="683C5D8E" w14:textId="77777777" w:rsidR="00646B12" w:rsidRDefault="00646B12" w:rsidP="00646B12">
      <w:r>
        <w:t>Section 38 was adopted.</w:t>
      </w:r>
    </w:p>
    <w:p w14:paraId="4EE827CF" w14:textId="77777777" w:rsidR="00646B12" w:rsidRDefault="00646B12" w:rsidP="00646B12"/>
    <w:p w14:paraId="71B39613" w14:textId="33A99047" w:rsidR="00646B12" w:rsidRDefault="00646B12" w:rsidP="00646B12">
      <w:pPr>
        <w:keepNext/>
        <w:jc w:val="center"/>
        <w:rPr>
          <w:b/>
        </w:rPr>
      </w:pPr>
      <w:r w:rsidRPr="00646B12">
        <w:rPr>
          <w:b/>
        </w:rPr>
        <w:t>ACTING SPEAKER HIOTT</w:t>
      </w:r>
      <w:r w:rsidR="00420B69">
        <w:rPr>
          <w:b/>
        </w:rPr>
        <w:t xml:space="preserve"> </w:t>
      </w:r>
      <w:r w:rsidRPr="00646B12">
        <w:rPr>
          <w:b/>
        </w:rPr>
        <w:t>IN CHAIR</w:t>
      </w:r>
    </w:p>
    <w:p w14:paraId="4F7A1302" w14:textId="77777777" w:rsidR="00646B12" w:rsidRDefault="00646B12" w:rsidP="00646B12"/>
    <w:p w14:paraId="17BD9638" w14:textId="5F38A5ED" w:rsidR="00646B12" w:rsidRDefault="00646B12" w:rsidP="00646B12">
      <w:pPr>
        <w:keepNext/>
        <w:jc w:val="center"/>
        <w:rPr>
          <w:b/>
        </w:rPr>
      </w:pPr>
      <w:r w:rsidRPr="00646B12">
        <w:rPr>
          <w:b/>
        </w:rPr>
        <w:t>SECTION 48</w:t>
      </w:r>
    </w:p>
    <w:p w14:paraId="0622FD7B" w14:textId="77777777" w:rsidR="00646B12" w:rsidRDefault="00646B12" w:rsidP="00646B12">
      <w:r>
        <w:t xml:space="preserve">The yeas and nays were taken resulting as follows: </w:t>
      </w:r>
    </w:p>
    <w:p w14:paraId="5EAF273F" w14:textId="7E9BB674" w:rsidR="00646B12" w:rsidRDefault="00646B12" w:rsidP="00646B12">
      <w:pPr>
        <w:jc w:val="center"/>
      </w:pPr>
      <w:r>
        <w:t xml:space="preserve"> </w:t>
      </w:r>
      <w:bookmarkStart w:id="61" w:name="vote_start244"/>
      <w:bookmarkEnd w:id="61"/>
      <w:r>
        <w:t>Yeas 101; Nays 14</w:t>
      </w:r>
    </w:p>
    <w:p w14:paraId="216571A4" w14:textId="77777777" w:rsidR="00646B12" w:rsidRDefault="00646B12" w:rsidP="00646B12">
      <w:pPr>
        <w:jc w:val="center"/>
      </w:pPr>
    </w:p>
    <w:p w14:paraId="49C7CDFF"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530CDDD8" w14:textId="77777777" w:rsidTr="00646B12">
        <w:tc>
          <w:tcPr>
            <w:tcW w:w="2179" w:type="dxa"/>
          </w:tcPr>
          <w:p w14:paraId="42C8C849" w14:textId="7CFAEACC" w:rsidR="00646B12" w:rsidRPr="00646B12" w:rsidRDefault="00646B12" w:rsidP="00646B12">
            <w:pPr>
              <w:keepNext/>
              <w:ind w:firstLine="0"/>
            </w:pPr>
            <w:r>
              <w:t>Alexander</w:t>
            </w:r>
          </w:p>
        </w:tc>
        <w:tc>
          <w:tcPr>
            <w:tcW w:w="2179" w:type="dxa"/>
          </w:tcPr>
          <w:p w14:paraId="2BB87A14" w14:textId="410E7C8F" w:rsidR="00646B12" w:rsidRPr="00646B12" w:rsidRDefault="00646B12" w:rsidP="00646B12">
            <w:pPr>
              <w:keepNext/>
              <w:ind w:firstLine="0"/>
            </w:pPr>
            <w:r>
              <w:t>Anderson</w:t>
            </w:r>
          </w:p>
        </w:tc>
        <w:tc>
          <w:tcPr>
            <w:tcW w:w="2180" w:type="dxa"/>
          </w:tcPr>
          <w:p w14:paraId="5F3017C6" w14:textId="63CD5BE1" w:rsidR="00646B12" w:rsidRPr="00646B12" w:rsidRDefault="00646B12" w:rsidP="00646B12">
            <w:pPr>
              <w:keepNext/>
              <w:ind w:firstLine="0"/>
            </w:pPr>
            <w:r>
              <w:t>Atkinson</w:t>
            </w:r>
          </w:p>
        </w:tc>
      </w:tr>
      <w:tr w:rsidR="00646B12" w:rsidRPr="00646B12" w14:paraId="0CE64324" w14:textId="77777777" w:rsidTr="00646B12">
        <w:tc>
          <w:tcPr>
            <w:tcW w:w="2179" w:type="dxa"/>
          </w:tcPr>
          <w:p w14:paraId="2FA79C49" w14:textId="584AB016" w:rsidR="00646B12" w:rsidRPr="00646B12" w:rsidRDefault="00646B12" w:rsidP="00646B12">
            <w:pPr>
              <w:ind w:firstLine="0"/>
            </w:pPr>
            <w:r>
              <w:t>Bailey</w:t>
            </w:r>
          </w:p>
        </w:tc>
        <w:tc>
          <w:tcPr>
            <w:tcW w:w="2179" w:type="dxa"/>
          </w:tcPr>
          <w:p w14:paraId="4C2356D0" w14:textId="445224AB" w:rsidR="00646B12" w:rsidRPr="00646B12" w:rsidRDefault="00646B12" w:rsidP="00646B12">
            <w:pPr>
              <w:ind w:firstLine="0"/>
            </w:pPr>
            <w:r>
              <w:t>Ballentine</w:t>
            </w:r>
          </w:p>
        </w:tc>
        <w:tc>
          <w:tcPr>
            <w:tcW w:w="2180" w:type="dxa"/>
          </w:tcPr>
          <w:p w14:paraId="02C64F8B" w14:textId="1E558472" w:rsidR="00646B12" w:rsidRPr="00646B12" w:rsidRDefault="00646B12" w:rsidP="00646B12">
            <w:pPr>
              <w:ind w:firstLine="0"/>
            </w:pPr>
            <w:r>
              <w:t>Bamberg</w:t>
            </w:r>
          </w:p>
        </w:tc>
      </w:tr>
      <w:tr w:rsidR="00646B12" w:rsidRPr="00646B12" w14:paraId="00CA5153" w14:textId="77777777" w:rsidTr="00646B12">
        <w:tc>
          <w:tcPr>
            <w:tcW w:w="2179" w:type="dxa"/>
          </w:tcPr>
          <w:p w14:paraId="78AA8608" w14:textId="51C6D876" w:rsidR="00646B12" w:rsidRPr="00646B12" w:rsidRDefault="00646B12" w:rsidP="00646B12">
            <w:pPr>
              <w:ind w:firstLine="0"/>
            </w:pPr>
            <w:r>
              <w:t>Bannister</w:t>
            </w:r>
          </w:p>
        </w:tc>
        <w:tc>
          <w:tcPr>
            <w:tcW w:w="2179" w:type="dxa"/>
          </w:tcPr>
          <w:p w14:paraId="40E4DC74" w14:textId="546B18E8" w:rsidR="00646B12" w:rsidRPr="00646B12" w:rsidRDefault="00646B12" w:rsidP="00646B12">
            <w:pPr>
              <w:ind w:firstLine="0"/>
            </w:pPr>
            <w:r>
              <w:t>Bauer</w:t>
            </w:r>
          </w:p>
        </w:tc>
        <w:tc>
          <w:tcPr>
            <w:tcW w:w="2180" w:type="dxa"/>
          </w:tcPr>
          <w:p w14:paraId="26EA2CED" w14:textId="2BA767A8" w:rsidR="00646B12" w:rsidRPr="00646B12" w:rsidRDefault="00646B12" w:rsidP="00646B12">
            <w:pPr>
              <w:ind w:firstLine="0"/>
            </w:pPr>
            <w:r>
              <w:t>Bernstein</w:t>
            </w:r>
          </w:p>
        </w:tc>
      </w:tr>
      <w:tr w:rsidR="00646B12" w:rsidRPr="00646B12" w14:paraId="6D313848" w14:textId="77777777" w:rsidTr="00646B12">
        <w:tc>
          <w:tcPr>
            <w:tcW w:w="2179" w:type="dxa"/>
          </w:tcPr>
          <w:p w14:paraId="6C9E8CBB" w14:textId="504056AC" w:rsidR="00646B12" w:rsidRPr="00646B12" w:rsidRDefault="00646B12" w:rsidP="00646B12">
            <w:pPr>
              <w:ind w:firstLine="0"/>
            </w:pPr>
            <w:r>
              <w:t>Bowers</w:t>
            </w:r>
          </w:p>
        </w:tc>
        <w:tc>
          <w:tcPr>
            <w:tcW w:w="2179" w:type="dxa"/>
          </w:tcPr>
          <w:p w14:paraId="1989C8E4" w14:textId="4F49D8A1" w:rsidR="00646B12" w:rsidRPr="00646B12" w:rsidRDefault="00646B12" w:rsidP="00646B12">
            <w:pPr>
              <w:ind w:firstLine="0"/>
            </w:pPr>
            <w:r>
              <w:t>Bradley</w:t>
            </w:r>
          </w:p>
        </w:tc>
        <w:tc>
          <w:tcPr>
            <w:tcW w:w="2180" w:type="dxa"/>
          </w:tcPr>
          <w:p w14:paraId="55EC8182" w14:textId="5F0871A7" w:rsidR="00646B12" w:rsidRPr="00646B12" w:rsidRDefault="00646B12" w:rsidP="00646B12">
            <w:pPr>
              <w:ind w:firstLine="0"/>
            </w:pPr>
            <w:r>
              <w:t>Brewer</w:t>
            </w:r>
          </w:p>
        </w:tc>
      </w:tr>
      <w:tr w:rsidR="00646B12" w:rsidRPr="00646B12" w14:paraId="07AF4319" w14:textId="77777777" w:rsidTr="00646B12">
        <w:tc>
          <w:tcPr>
            <w:tcW w:w="2179" w:type="dxa"/>
          </w:tcPr>
          <w:p w14:paraId="14491D1E" w14:textId="61FCF35A" w:rsidR="00646B12" w:rsidRPr="00646B12" w:rsidRDefault="00646B12" w:rsidP="00646B12">
            <w:pPr>
              <w:ind w:firstLine="0"/>
            </w:pPr>
            <w:r>
              <w:t>Brittain</w:t>
            </w:r>
          </w:p>
        </w:tc>
        <w:tc>
          <w:tcPr>
            <w:tcW w:w="2179" w:type="dxa"/>
          </w:tcPr>
          <w:p w14:paraId="53EEBE38" w14:textId="40109BD0" w:rsidR="00646B12" w:rsidRPr="00646B12" w:rsidRDefault="00646B12" w:rsidP="00646B12">
            <w:pPr>
              <w:ind w:firstLine="0"/>
            </w:pPr>
            <w:r>
              <w:t>Bustos</w:t>
            </w:r>
          </w:p>
        </w:tc>
        <w:tc>
          <w:tcPr>
            <w:tcW w:w="2180" w:type="dxa"/>
          </w:tcPr>
          <w:p w14:paraId="09045EA3" w14:textId="5836456A" w:rsidR="00646B12" w:rsidRPr="00646B12" w:rsidRDefault="00646B12" w:rsidP="00646B12">
            <w:pPr>
              <w:ind w:firstLine="0"/>
            </w:pPr>
            <w:r>
              <w:t>Calhoon</w:t>
            </w:r>
          </w:p>
        </w:tc>
      </w:tr>
      <w:tr w:rsidR="00646B12" w:rsidRPr="00646B12" w14:paraId="7455DA7D" w14:textId="77777777" w:rsidTr="00646B12">
        <w:tc>
          <w:tcPr>
            <w:tcW w:w="2179" w:type="dxa"/>
          </w:tcPr>
          <w:p w14:paraId="69ADCC2E" w14:textId="3511DEF5" w:rsidR="00646B12" w:rsidRPr="00646B12" w:rsidRDefault="00646B12" w:rsidP="00646B12">
            <w:pPr>
              <w:ind w:firstLine="0"/>
            </w:pPr>
            <w:r>
              <w:t>Caskey</w:t>
            </w:r>
          </w:p>
        </w:tc>
        <w:tc>
          <w:tcPr>
            <w:tcW w:w="2179" w:type="dxa"/>
          </w:tcPr>
          <w:p w14:paraId="4B7EE018" w14:textId="09A3229E" w:rsidR="00646B12" w:rsidRPr="00646B12" w:rsidRDefault="00646B12" w:rsidP="00646B12">
            <w:pPr>
              <w:ind w:firstLine="0"/>
            </w:pPr>
            <w:r>
              <w:t>Chapman</w:t>
            </w:r>
          </w:p>
        </w:tc>
        <w:tc>
          <w:tcPr>
            <w:tcW w:w="2180" w:type="dxa"/>
          </w:tcPr>
          <w:p w14:paraId="5D67DB53" w14:textId="5273B10F" w:rsidR="00646B12" w:rsidRPr="00646B12" w:rsidRDefault="00646B12" w:rsidP="00646B12">
            <w:pPr>
              <w:ind w:firstLine="0"/>
            </w:pPr>
            <w:r>
              <w:t>Clyburn</w:t>
            </w:r>
          </w:p>
        </w:tc>
      </w:tr>
      <w:tr w:rsidR="00646B12" w:rsidRPr="00646B12" w14:paraId="74964F39" w14:textId="77777777" w:rsidTr="00646B12">
        <w:tc>
          <w:tcPr>
            <w:tcW w:w="2179" w:type="dxa"/>
          </w:tcPr>
          <w:p w14:paraId="1CABD75C" w14:textId="3B5C65FD" w:rsidR="00646B12" w:rsidRPr="00646B12" w:rsidRDefault="00646B12" w:rsidP="00646B12">
            <w:pPr>
              <w:ind w:firstLine="0"/>
            </w:pPr>
            <w:r>
              <w:t>Cobb-Hunter</w:t>
            </w:r>
          </w:p>
        </w:tc>
        <w:tc>
          <w:tcPr>
            <w:tcW w:w="2179" w:type="dxa"/>
          </w:tcPr>
          <w:p w14:paraId="0771B845" w14:textId="62C17712" w:rsidR="00646B12" w:rsidRPr="00646B12" w:rsidRDefault="00646B12" w:rsidP="00646B12">
            <w:pPr>
              <w:ind w:firstLine="0"/>
            </w:pPr>
            <w:r>
              <w:t>Collins</w:t>
            </w:r>
          </w:p>
        </w:tc>
        <w:tc>
          <w:tcPr>
            <w:tcW w:w="2180" w:type="dxa"/>
          </w:tcPr>
          <w:p w14:paraId="30B6EC5C" w14:textId="3301D76A" w:rsidR="00646B12" w:rsidRPr="00646B12" w:rsidRDefault="00646B12" w:rsidP="00646B12">
            <w:pPr>
              <w:ind w:firstLine="0"/>
            </w:pPr>
            <w:r>
              <w:t>Cox</w:t>
            </w:r>
          </w:p>
        </w:tc>
      </w:tr>
      <w:tr w:rsidR="00646B12" w:rsidRPr="00646B12" w14:paraId="16D8006F" w14:textId="77777777" w:rsidTr="00646B12">
        <w:tc>
          <w:tcPr>
            <w:tcW w:w="2179" w:type="dxa"/>
          </w:tcPr>
          <w:p w14:paraId="456A3AB0" w14:textId="68B1CA3B" w:rsidR="00646B12" w:rsidRPr="00646B12" w:rsidRDefault="00646B12" w:rsidP="00646B12">
            <w:pPr>
              <w:ind w:firstLine="0"/>
            </w:pPr>
            <w:r>
              <w:t>Crawford</w:t>
            </w:r>
          </w:p>
        </w:tc>
        <w:tc>
          <w:tcPr>
            <w:tcW w:w="2179" w:type="dxa"/>
          </w:tcPr>
          <w:p w14:paraId="175A4AE1" w14:textId="07A839A4" w:rsidR="00646B12" w:rsidRPr="00646B12" w:rsidRDefault="00646B12" w:rsidP="00646B12">
            <w:pPr>
              <w:ind w:firstLine="0"/>
            </w:pPr>
            <w:r>
              <w:t>Davis</w:t>
            </w:r>
          </w:p>
        </w:tc>
        <w:tc>
          <w:tcPr>
            <w:tcW w:w="2180" w:type="dxa"/>
          </w:tcPr>
          <w:p w14:paraId="7DF76483" w14:textId="5BB7F3E3" w:rsidR="00646B12" w:rsidRPr="00646B12" w:rsidRDefault="00646B12" w:rsidP="00646B12">
            <w:pPr>
              <w:ind w:firstLine="0"/>
            </w:pPr>
            <w:r>
              <w:t>Dillard</w:t>
            </w:r>
          </w:p>
        </w:tc>
      </w:tr>
      <w:tr w:rsidR="00646B12" w:rsidRPr="00646B12" w14:paraId="01EC6D08" w14:textId="77777777" w:rsidTr="00646B12">
        <w:tc>
          <w:tcPr>
            <w:tcW w:w="2179" w:type="dxa"/>
          </w:tcPr>
          <w:p w14:paraId="77956C20" w14:textId="3B1424DB" w:rsidR="00646B12" w:rsidRPr="00646B12" w:rsidRDefault="00646B12" w:rsidP="00646B12">
            <w:pPr>
              <w:ind w:firstLine="0"/>
            </w:pPr>
            <w:r>
              <w:t>Duncan</w:t>
            </w:r>
          </w:p>
        </w:tc>
        <w:tc>
          <w:tcPr>
            <w:tcW w:w="2179" w:type="dxa"/>
          </w:tcPr>
          <w:p w14:paraId="3A62049B" w14:textId="0ED6B3C9" w:rsidR="00646B12" w:rsidRPr="00646B12" w:rsidRDefault="00646B12" w:rsidP="00646B12">
            <w:pPr>
              <w:ind w:firstLine="0"/>
            </w:pPr>
            <w:r>
              <w:t>Erickson</w:t>
            </w:r>
          </w:p>
        </w:tc>
        <w:tc>
          <w:tcPr>
            <w:tcW w:w="2180" w:type="dxa"/>
          </w:tcPr>
          <w:p w14:paraId="5D57873F" w14:textId="5DBBF1C5" w:rsidR="00646B12" w:rsidRPr="00646B12" w:rsidRDefault="00646B12" w:rsidP="00646B12">
            <w:pPr>
              <w:ind w:firstLine="0"/>
            </w:pPr>
            <w:r>
              <w:t>Ford</w:t>
            </w:r>
          </w:p>
        </w:tc>
      </w:tr>
      <w:tr w:rsidR="00646B12" w:rsidRPr="00646B12" w14:paraId="5DDC3D9A" w14:textId="77777777" w:rsidTr="00646B12">
        <w:tc>
          <w:tcPr>
            <w:tcW w:w="2179" w:type="dxa"/>
          </w:tcPr>
          <w:p w14:paraId="661F8A05" w14:textId="0E3704E9" w:rsidR="00646B12" w:rsidRPr="00646B12" w:rsidRDefault="00646B12" w:rsidP="00646B12">
            <w:pPr>
              <w:ind w:firstLine="0"/>
            </w:pPr>
            <w:r>
              <w:t>Forrest</w:t>
            </w:r>
          </w:p>
        </w:tc>
        <w:tc>
          <w:tcPr>
            <w:tcW w:w="2179" w:type="dxa"/>
          </w:tcPr>
          <w:p w14:paraId="62FED1E9" w14:textId="6FC41929" w:rsidR="00646B12" w:rsidRPr="00646B12" w:rsidRDefault="00646B12" w:rsidP="00646B12">
            <w:pPr>
              <w:ind w:firstLine="0"/>
            </w:pPr>
            <w:r>
              <w:t>Gagnon</w:t>
            </w:r>
          </w:p>
        </w:tc>
        <w:tc>
          <w:tcPr>
            <w:tcW w:w="2180" w:type="dxa"/>
          </w:tcPr>
          <w:p w14:paraId="64C7BE4B" w14:textId="510634C7" w:rsidR="00646B12" w:rsidRPr="00646B12" w:rsidRDefault="00646B12" w:rsidP="00646B12">
            <w:pPr>
              <w:ind w:firstLine="0"/>
            </w:pPr>
            <w:r>
              <w:t>Garvin</w:t>
            </w:r>
          </w:p>
        </w:tc>
      </w:tr>
      <w:tr w:rsidR="00646B12" w:rsidRPr="00646B12" w14:paraId="4B2905CD" w14:textId="77777777" w:rsidTr="00646B12">
        <w:tc>
          <w:tcPr>
            <w:tcW w:w="2179" w:type="dxa"/>
          </w:tcPr>
          <w:p w14:paraId="65342E89" w14:textId="76238BEF" w:rsidR="00646B12" w:rsidRPr="00646B12" w:rsidRDefault="00646B12" w:rsidP="00646B12">
            <w:pPr>
              <w:ind w:firstLine="0"/>
            </w:pPr>
            <w:r>
              <w:t>Gatch</w:t>
            </w:r>
          </w:p>
        </w:tc>
        <w:tc>
          <w:tcPr>
            <w:tcW w:w="2179" w:type="dxa"/>
          </w:tcPr>
          <w:p w14:paraId="1DEA25B3" w14:textId="4CBC4144" w:rsidR="00646B12" w:rsidRPr="00646B12" w:rsidRDefault="00646B12" w:rsidP="00646B12">
            <w:pPr>
              <w:ind w:firstLine="0"/>
            </w:pPr>
            <w:r>
              <w:t>Gibson</w:t>
            </w:r>
          </w:p>
        </w:tc>
        <w:tc>
          <w:tcPr>
            <w:tcW w:w="2180" w:type="dxa"/>
          </w:tcPr>
          <w:p w14:paraId="3AB4F508" w14:textId="6D20A7D7" w:rsidR="00646B12" w:rsidRPr="00646B12" w:rsidRDefault="00646B12" w:rsidP="00646B12">
            <w:pPr>
              <w:ind w:firstLine="0"/>
            </w:pPr>
            <w:r>
              <w:t>Gilliard</w:t>
            </w:r>
          </w:p>
        </w:tc>
      </w:tr>
      <w:tr w:rsidR="00646B12" w:rsidRPr="00646B12" w14:paraId="422A1377" w14:textId="77777777" w:rsidTr="00646B12">
        <w:tc>
          <w:tcPr>
            <w:tcW w:w="2179" w:type="dxa"/>
          </w:tcPr>
          <w:p w14:paraId="7FD077C3" w14:textId="18D3D0A7" w:rsidR="00646B12" w:rsidRPr="00646B12" w:rsidRDefault="00646B12" w:rsidP="00646B12">
            <w:pPr>
              <w:ind w:firstLine="0"/>
            </w:pPr>
            <w:r>
              <w:t>Govan</w:t>
            </w:r>
          </w:p>
        </w:tc>
        <w:tc>
          <w:tcPr>
            <w:tcW w:w="2179" w:type="dxa"/>
          </w:tcPr>
          <w:p w14:paraId="7B8F826D" w14:textId="10F85FBA" w:rsidR="00646B12" w:rsidRPr="00646B12" w:rsidRDefault="00646B12" w:rsidP="00646B12">
            <w:pPr>
              <w:ind w:firstLine="0"/>
            </w:pPr>
            <w:r>
              <w:t>Grant</w:t>
            </w:r>
          </w:p>
        </w:tc>
        <w:tc>
          <w:tcPr>
            <w:tcW w:w="2180" w:type="dxa"/>
          </w:tcPr>
          <w:p w14:paraId="4B8B82E9" w14:textId="237D19DF" w:rsidR="00646B12" w:rsidRPr="00646B12" w:rsidRDefault="00646B12" w:rsidP="00646B12">
            <w:pPr>
              <w:ind w:firstLine="0"/>
            </w:pPr>
            <w:r>
              <w:t>Guest</w:t>
            </w:r>
          </w:p>
        </w:tc>
      </w:tr>
      <w:tr w:rsidR="00646B12" w:rsidRPr="00646B12" w14:paraId="776C853F" w14:textId="77777777" w:rsidTr="00646B12">
        <w:tc>
          <w:tcPr>
            <w:tcW w:w="2179" w:type="dxa"/>
          </w:tcPr>
          <w:p w14:paraId="63398881" w14:textId="11563570" w:rsidR="00646B12" w:rsidRPr="00646B12" w:rsidRDefault="00646B12" w:rsidP="00646B12">
            <w:pPr>
              <w:ind w:firstLine="0"/>
            </w:pPr>
            <w:r>
              <w:t>Guffey</w:t>
            </w:r>
          </w:p>
        </w:tc>
        <w:tc>
          <w:tcPr>
            <w:tcW w:w="2179" w:type="dxa"/>
          </w:tcPr>
          <w:p w14:paraId="3136B99F" w14:textId="334CD0B8" w:rsidR="00646B12" w:rsidRPr="00646B12" w:rsidRDefault="00646B12" w:rsidP="00646B12">
            <w:pPr>
              <w:ind w:firstLine="0"/>
            </w:pPr>
            <w:r>
              <w:t>Hager</w:t>
            </w:r>
          </w:p>
        </w:tc>
        <w:tc>
          <w:tcPr>
            <w:tcW w:w="2180" w:type="dxa"/>
          </w:tcPr>
          <w:p w14:paraId="1B7BCCCD" w14:textId="24F0042D" w:rsidR="00646B12" w:rsidRPr="00646B12" w:rsidRDefault="00646B12" w:rsidP="00646B12">
            <w:pPr>
              <w:ind w:firstLine="0"/>
            </w:pPr>
            <w:r>
              <w:t>Hardee</w:t>
            </w:r>
          </w:p>
        </w:tc>
      </w:tr>
      <w:tr w:rsidR="00646B12" w:rsidRPr="00646B12" w14:paraId="78709B94" w14:textId="77777777" w:rsidTr="00646B12">
        <w:tc>
          <w:tcPr>
            <w:tcW w:w="2179" w:type="dxa"/>
          </w:tcPr>
          <w:p w14:paraId="1940CB9C" w14:textId="26DD0A51" w:rsidR="00646B12" w:rsidRPr="00646B12" w:rsidRDefault="00646B12" w:rsidP="00646B12">
            <w:pPr>
              <w:ind w:firstLine="0"/>
            </w:pPr>
            <w:r>
              <w:t>Hartnett</w:t>
            </w:r>
          </w:p>
        </w:tc>
        <w:tc>
          <w:tcPr>
            <w:tcW w:w="2179" w:type="dxa"/>
          </w:tcPr>
          <w:p w14:paraId="65CFCDC0" w14:textId="08E18259" w:rsidR="00646B12" w:rsidRPr="00646B12" w:rsidRDefault="00646B12" w:rsidP="00646B12">
            <w:pPr>
              <w:ind w:firstLine="0"/>
            </w:pPr>
            <w:r>
              <w:t>Hartz</w:t>
            </w:r>
          </w:p>
        </w:tc>
        <w:tc>
          <w:tcPr>
            <w:tcW w:w="2180" w:type="dxa"/>
          </w:tcPr>
          <w:p w14:paraId="701533C9" w14:textId="4E52374B" w:rsidR="00646B12" w:rsidRPr="00646B12" w:rsidRDefault="00646B12" w:rsidP="00646B12">
            <w:pPr>
              <w:ind w:firstLine="0"/>
            </w:pPr>
            <w:r>
              <w:t>Hayes</w:t>
            </w:r>
          </w:p>
        </w:tc>
      </w:tr>
      <w:tr w:rsidR="00646B12" w:rsidRPr="00646B12" w14:paraId="472835EE" w14:textId="77777777" w:rsidTr="00646B12">
        <w:tc>
          <w:tcPr>
            <w:tcW w:w="2179" w:type="dxa"/>
          </w:tcPr>
          <w:p w14:paraId="130D7CD2" w14:textId="43202378" w:rsidR="00646B12" w:rsidRPr="00646B12" w:rsidRDefault="00646B12" w:rsidP="00646B12">
            <w:pPr>
              <w:ind w:firstLine="0"/>
            </w:pPr>
            <w:r>
              <w:t>Henderson-Myers</w:t>
            </w:r>
          </w:p>
        </w:tc>
        <w:tc>
          <w:tcPr>
            <w:tcW w:w="2179" w:type="dxa"/>
          </w:tcPr>
          <w:p w14:paraId="077A481A" w14:textId="42FD89A9" w:rsidR="00646B12" w:rsidRPr="00646B12" w:rsidRDefault="00646B12" w:rsidP="00646B12">
            <w:pPr>
              <w:ind w:firstLine="0"/>
            </w:pPr>
            <w:r>
              <w:t>Herbkersman</w:t>
            </w:r>
          </w:p>
        </w:tc>
        <w:tc>
          <w:tcPr>
            <w:tcW w:w="2180" w:type="dxa"/>
          </w:tcPr>
          <w:p w14:paraId="792CCFAE" w14:textId="1396F4C9" w:rsidR="00646B12" w:rsidRPr="00646B12" w:rsidRDefault="00646B12" w:rsidP="00646B12">
            <w:pPr>
              <w:ind w:firstLine="0"/>
            </w:pPr>
            <w:r>
              <w:t>Hewitt</w:t>
            </w:r>
          </w:p>
        </w:tc>
      </w:tr>
      <w:tr w:rsidR="00646B12" w:rsidRPr="00646B12" w14:paraId="2FE36C01" w14:textId="77777777" w:rsidTr="00646B12">
        <w:tc>
          <w:tcPr>
            <w:tcW w:w="2179" w:type="dxa"/>
          </w:tcPr>
          <w:p w14:paraId="6CA9BEB4" w14:textId="21397513" w:rsidR="00646B12" w:rsidRPr="00646B12" w:rsidRDefault="00646B12" w:rsidP="00646B12">
            <w:pPr>
              <w:ind w:firstLine="0"/>
            </w:pPr>
            <w:r>
              <w:t>Hiott</w:t>
            </w:r>
          </w:p>
        </w:tc>
        <w:tc>
          <w:tcPr>
            <w:tcW w:w="2179" w:type="dxa"/>
          </w:tcPr>
          <w:p w14:paraId="4705F806" w14:textId="344D1A44" w:rsidR="00646B12" w:rsidRPr="00646B12" w:rsidRDefault="00646B12" w:rsidP="00646B12">
            <w:pPr>
              <w:ind w:firstLine="0"/>
            </w:pPr>
            <w:r>
              <w:t>Hixon</w:t>
            </w:r>
          </w:p>
        </w:tc>
        <w:tc>
          <w:tcPr>
            <w:tcW w:w="2180" w:type="dxa"/>
          </w:tcPr>
          <w:p w14:paraId="4B08E91A" w14:textId="0CF57DAB" w:rsidR="00646B12" w:rsidRPr="00646B12" w:rsidRDefault="00646B12" w:rsidP="00646B12">
            <w:pPr>
              <w:ind w:firstLine="0"/>
            </w:pPr>
            <w:r>
              <w:t>Holman</w:t>
            </w:r>
          </w:p>
        </w:tc>
      </w:tr>
      <w:tr w:rsidR="00646B12" w:rsidRPr="00646B12" w14:paraId="66A93460" w14:textId="77777777" w:rsidTr="00646B12">
        <w:tc>
          <w:tcPr>
            <w:tcW w:w="2179" w:type="dxa"/>
          </w:tcPr>
          <w:p w14:paraId="42B328DF" w14:textId="40E2D03A" w:rsidR="00646B12" w:rsidRPr="00646B12" w:rsidRDefault="00646B12" w:rsidP="00646B12">
            <w:pPr>
              <w:ind w:firstLine="0"/>
            </w:pPr>
            <w:r>
              <w:t>Hosey</w:t>
            </w:r>
          </w:p>
        </w:tc>
        <w:tc>
          <w:tcPr>
            <w:tcW w:w="2179" w:type="dxa"/>
          </w:tcPr>
          <w:p w14:paraId="6E33C9ED" w14:textId="585B295F" w:rsidR="00646B12" w:rsidRPr="00646B12" w:rsidRDefault="00646B12" w:rsidP="00646B12">
            <w:pPr>
              <w:ind w:firstLine="0"/>
            </w:pPr>
            <w:r>
              <w:t>Howard</w:t>
            </w:r>
          </w:p>
        </w:tc>
        <w:tc>
          <w:tcPr>
            <w:tcW w:w="2180" w:type="dxa"/>
          </w:tcPr>
          <w:p w14:paraId="53D67DE9" w14:textId="3C4EF55B" w:rsidR="00646B12" w:rsidRPr="00646B12" w:rsidRDefault="00646B12" w:rsidP="00646B12">
            <w:pPr>
              <w:ind w:firstLine="0"/>
            </w:pPr>
            <w:r>
              <w:t>J. E. Johnson</w:t>
            </w:r>
          </w:p>
        </w:tc>
      </w:tr>
      <w:tr w:rsidR="00646B12" w:rsidRPr="00646B12" w14:paraId="710CBAE1" w14:textId="77777777" w:rsidTr="00646B12">
        <w:tc>
          <w:tcPr>
            <w:tcW w:w="2179" w:type="dxa"/>
          </w:tcPr>
          <w:p w14:paraId="044B33D3" w14:textId="3C2787B7" w:rsidR="00646B12" w:rsidRPr="00646B12" w:rsidRDefault="00646B12" w:rsidP="00646B12">
            <w:pPr>
              <w:ind w:firstLine="0"/>
            </w:pPr>
            <w:r>
              <w:t>J. L. Johnson</w:t>
            </w:r>
          </w:p>
        </w:tc>
        <w:tc>
          <w:tcPr>
            <w:tcW w:w="2179" w:type="dxa"/>
          </w:tcPr>
          <w:p w14:paraId="540FDD2C" w14:textId="538E4149" w:rsidR="00646B12" w:rsidRPr="00646B12" w:rsidRDefault="00646B12" w:rsidP="00646B12">
            <w:pPr>
              <w:ind w:firstLine="0"/>
            </w:pPr>
            <w:r>
              <w:t>Jones</w:t>
            </w:r>
          </w:p>
        </w:tc>
        <w:tc>
          <w:tcPr>
            <w:tcW w:w="2180" w:type="dxa"/>
          </w:tcPr>
          <w:p w14:paraId="7FA4D1AC" w14:textId="136B6424" w:rsidR="00646B12" w:rsidRPr="00646B12" w:rsidRDefault="00646B12" w:rsidP="00646B12">
            <w:pPr>
              <w:ind w:firstLine="0"/>
            </w:pPr>
            <w:r>
              <w:t>Jordan</w:t>
            </w:r>
          </w:p>
        </w:tc>
      </w:tr>
      <w:tr w:rsidR="00646B12" w:rsidRPr="00646B12" w14:paraId="43E24EE7" w14:textId="77777777" w:rsidTr="00646B12">
        <w:tc>
          <w:tcPr>
            <w:tcW w:w="2179" w:type="dxa"/>
          </w:tcPr>
          <w:p w14:paraId="106A2C46" w14:textId="19ED6BA8" w:rsidR="00646B12" w:rsidRPr="00646B12" w:rsidRDefault="00646B12" w:rsidP="00646B12">
            <w:pPr>
              <w:ind w:firstLine="0"/>
            </w:pPr>
            <w:r>
              <w:t>Kilmartin</w:t>
            </w:r>
          </w:p>
        </w:tc>
        <w:tc>
          <w:tcPr>
            <w:tcW w:w="2179" w:type="dxa"/>
          </w:tcPr>
          <w:p w14:paraId="54312782" w14:textId="4447D6CF" w:rsidR="00646B12" w:rsidRPr="00646B12" w:rsidRDefault="00646B12" w:rsidP="00646B12">
            <w:pPr>
              <w:ind w:firstLine="0"/>
            </w:pPr>
            <w:r>
              <w:t>King</w:t>
            </w:r>
          </w:p>
        </w:tc>
        <w:tc>
          <w:tcPr>
            <w:tcW w:w="2180" w:type="dxa"/>
          </w:tcPr>
          <w:p w14:paraId="7CC59B43" w14:textId="1308A7AE" w:rsidR="00646B12" w:rsidRPr="00646B12" w:rsidRDefault="00646B12" w:rsidP="00646B12">
            <w:pPr>
              <w:ind w:firstLine="0"/>
            </w:pPr>
            <w:r>
              <w:t>Kirby</w:t>
            </w:r>
          </w:p>
        </w:tc>
      </w:tr>
      <w:tr w:rsidR="00646B12" w:rsidRPr="00646B12" w14:paraId="731B2FFB" w14:textId="77777777" w:rsidTr="00646B12">
        <w:tc>
          <w:tcPr>
            <w:tcW w:w="2179" w:type="dxa"/>
          </w:tcPr>
          <w:p w14:paraId="5BF9CD9B" w14:textId="4E1587F1" w:rsidR="00646B12" w:rsidRPr="00646B12" w:rsidRDefault="00646B12" w:rsidP="00646B12">
            <w:pPr>
              <w:ind w:firstLine="0"/>
            </w:pPr>
            <w:r>
              <w:t>Lastinger</w:t>
            </w:r>
          </w:p>
        </w:tc>
        <w:tc>
          <w:tcPr>
            <w:tcW w:w="2179" w:type="dxa"/>
          </w:tcPr>
          <w:p w14:paraId="19519D69" w14:textId="2B0CF833" w:rsidR="00646B12" w:rsidRPr="00646B12" w:rsidRDefault="00646B12" w:rsidP="00646B12">
            <w:pPr>
              <w:ind w:firstLine="0"/>
            </w:pPr>
            <w:r>
              <w:t>Lawson</w:t>
            </w:r>
          </w:p>
        </w:tc>
        <w:tc>
          <w:tcPr>
            <w:tcW w:w="2180" w:type="dxa"/>
          </w:tcPr>
          <w:p w14:paraId="6B108069" w14:textId="2B9A9997" w:rsidR="00646B12" w:rsidRPr="00646B12" w:rsidRDefault="00646B12" w:rsidP="00646B12">
            <w:pPr>
              <w:ind w:firstLine="0"/>
            </w:pPr>
            <w:r>
              <w:t>Ligon</w:t>
            </w:r>
          </w:p>
        </w:tc>
      </w:tr>
      <w:tr w:rsidR="00646B12" w:rsidRPr="00646B12" w14:paraId="4DAF7CA4" w14:textId="77777777" w:rsidTr="00646B12">
        <w:tc>
          <w:tcPr>
            <w:tcW w:w="2179" w:type="dxa"/>
          </w:tcPr>
          <w:p w14:paraId="750CA97D" w14:textId="65030042" w:rsidR="00646B12" w:rsidRPr="00646B12" w:rsidRDefault="00646B12" w:rsidP="00646B12">
            <w:pPr>
              <w:ind w:firstLine="0"/>
            </w:pPr>
            <w:r>
              <w:t>Long</w:t>
            </w:r>
          </w:p>
        </w:tc>
        <w:tc>
          <w:tcPr>
            <w:tcW w:w="2179" w:type="dxa"/>
          </w:tcPr>
          <w:p w14:paraId="01CF239D" w14:textId="3F2DCBFA" w:rsidR="00646B12" w:rsidRPr="00646B12" w:rsidRDefault="00646B12" w:rsidP="00646B12">
            <w:pPr>
              <w:ind w:firstLine="0"/>
            </w:pPr>
            <w:r>
              <w:t>Lowe</w:t>
            </w:r>
          </w:p>
        </w:tc>
        <w:tc>
          <w:tcPr>
            <w:tcW w:w="2180" w:type="dxa"/>
          </w:tcPr>
          <w:p w14:paraId="0295F39D" w14:textId="5AF71427" w:rsidR="00646B12" w:rsidRPr="00646B12" w:rsidRDefault="00646B12" w:rsidP="00646B12">
            <w:pPr>
              <w:ind w:firstLine="0"/>
            </w:pPr>
            <w:r>
              <w:t>Luck</w:t>
            </w:r>
          </w:p>
        </w:tc>
      </w:tr>
      <w:tr w:rsidR="00646B12" w:rsidRPr="00646B12" w14:paraId="2C64460C" w14:textId="77777777" w:rsidTr="00646B12">
        <w:tc>
          <w:tcPr>
            <w:tcW w:w="2179" w:type="dxa"/>
          </w:tcPr>
          <w:p w14:paraId="604D8FAA" w14:textId="53CD104E" w:rsidR="00646B12" w:rsidRPr="00646B12" w:rsidRDefault="00646B12" w:rsidP="00646B12">
            <w:pPr>
              <w:ind w:firstLine="0"/>
            </w:pPr>
            <w:r>
              <w:t>Magnuson</w:t>
            </w:r>
          </w:p>
        </w:tc>
        <w:tc>
          <w:tcPr>
            <w:tcW w:w="2179" w:type="dxa"/>
          </w:tcPr>
          <w:p w14:paraId="1A8D5B21" w14:textId="7CF76F00" w:rsidR="00646B12" w:rsidRPr="00646B12" w:rsidRDefault="00646B12" w:rsidP="00646B12">
            <w:pPr>
              <w:ind w:firstLine="0"/>
            </w:pPr>
            <w:r>
              <w:t>Martin</w:t>
            </w:r>
          </w:p>
        </w:tc>
        <w:tc>
          <w:tcPr>
            <w:tcW w:w="2180" w:type="dxa"/>
          </w:tcPr>
          <w:p w14:paraId="3BEDC9D2" w14:textId="3B6A5E11" w:rsidR="00646B12" w:rsidRPr="00646B12" w:rsidRDefault="00646B12" w:rsidP="00646B12">
            <w:pPr>
              <w:ind w:firstLine="0"/>
            </w:pPr>
            <w:r>
              <w:t>McCravy</w:t>
            </w:r>
          </w:p>
        </w:tc>
      </w:tr>
      <w:tr w:rsidR="00646B12" w:rsidRPr="00646B12" w14:paraId="62ADE782" w14:textId="77777777" w:rsidTr="00646B12">
        <w:tc>
          <w:tcPr>
            <w:tcW w:w="2179" w:type="dxa"/>
          </w:tcPr>
          <w:p w14:paraId="1DDFFC26" w14:textId="7AA790CF" w:rsidR="00646B12" w:rsidRPr="00646B12" w:rsidRDefault="00646B12" w:rsidP="00646B12">
            <w:pPr>
              <w:ind w:firstLine="0"/>
            </w:pPr>
            <w:r>
              <w:t>McDaniel</w:t>
            </w:r>
          </w:p>
        </w:tc>
        <w:tc>
          <w:tcPr>
            <w:tcW w:w="2179" w:type="dxa"/>
          </w:tcPr>
          <w:p w14:paraId="34D903B7" w14:textId="096B3EDA" w:rsidR="00646B12" w:rsidRPr="00646B12" w:rsidRDefault="00646B12" w:rsidP="00646B12">
            <w:pPr>
              <w:ind w:firstLine="0"/>
            </w:pPr>
            <w:r>
              <w:t>McGinnis</w:t>
            </w:r>
          </w:p>
        </w:tc>
        <w:tc>
          <w:tcPr>
            <w:tcW w:w="2180" w:type="dxa"/>
          </w:tcPr>
          <w:p w14:paraId="04704905" w14:textId="7256E92A" w:rsidR="00646B12" w:rsidRPr="00646B12" w:rsidRDefault="00646B12" w:rsidP="00646B12">
            <w:pPr>
              <w:ind w:firstLine="0"/>
            </w:pPr>
            <w:r>
              <w:t>C. Mitchell</w:t>
            </w:r>
          </w:p>
        </w:tc>
      </w:tr>
      <w:tr w:rsidR="00646B12" w:rsidRPr="00646B12" w14:paraId="1965BE47" w14:textId="77777777" w:rsidTr="00646B12">
        <w:tc>
          <w:tcPr>
            <w:tcW w:w="2179" w:type="dxa"/>
          </w:tcPr>
          <w:p w14:paraId="449743E3" w14:textId="0B3BE466" w:rsidR="00646B12" w:rsidRPr="00646B12" w:rsidRDefault="00646B12" w:rsidP="00646B12">
            <w:pPr>
              <w:ind w:firstLine="0"/>
            </w:pPr>
            <w:r>
              <w:t>J. Moore</w:t>
            </w:r>
          </w:p>
        </w:tc>
        <w:tc>
          <w:tcPr>
            <w:tcW w:w="2179" w:type="dxa"/>
          </w:tcPr>
          <w:p w14:paraId="7A143740" w14:textId="13B5E583" w:rsidR="00646B12" w:rsidRPr="00646B12" w:rsidRDefault="00646B12" w:rsidP="00646B12">
            <w:pPr>
              <w:ind w:firstLine="0"/>
            </w:pPr>
            <w:r>
              <w:t>T. Moore</w:t>
            </w:r>
          </w:p>
        </w:tc>
        <w:tc>
          <w:tcPr>
            <w:tcW w:w="2180" w:type="dxa"/>
          </w:tcPr>
          <w:p w14:paraId="74987FA4" w14:textId="44329EDE" w:rsidR="00646B12" w:rsidRPr="00646B12" w:rsidRDefault="00646B12" w:rsidP="00646B12">
            <w:pPr>
              <w:ind w:firstLine="0"/>
            </w:pPr>
            <w:r>
              <w:t>Moss</w:t>
            </w:r>
          </w:p>
        </w:tc>
      </w:tr>
      <w:tr w:rsidR="00646B12" w:rsidRPr="00646B12" w14:paraId="600F30D2" w14:textId="77777777" w:rsidTr="00646B12">
        <w:tc>
          <w:tcPr>
            <w:tcW w:w="2179" w:type="dxa"/>
          </w:tcPr>
          <w:p w14:paraId="6F415B78" w14:textId="6505810A" w:rsidR="00646B12" w:rsidRPr="00646B12" w:rsidRDefault="00646B12" w:rsidP="00646B12">
            <w:pPr>
              <w:ind w:firstLine="0"/>
            </w:pPr>
            <w:r>
              <w:t>Neese</w:t>
            </w:r>
          </w:p>
        </w:tc>
        <w:tc>
          <w:tcPr>
            <w:tcW w:w="2179" w:type="dxa"/>
          </w:tcPr>
          <w:p w14:paraId="395EF4D8" w14:textId="1F344709" w:rsidR="00646B12" w:rsidRPr="00646B12" w:rsidRDefault="00646B12" w:rsidP="00646B12">
            <w:pPr>
              <w:ind w:firstLine="0"/>
            </w:pPr>
            <w:r>
              <w:t>B. Newton</w:t>
            </w:r>
          </w:p>
        </w:tc>
        <w:tc>
          <w:tcPr>
            <w:tcW w:w="2180" w:type="dxa"/>
          </w:tcPr>
          <w:p w14:paraId="0AE3CBD4" w14:textId="3395D50D" w:rsidR="00646B12" w:rsidRPr="00646B12" w:rsidRDefault="00646B12" w:rsidP="00646B12">
            <w:pPr>
              <w:ind w:firstLine="0"/>
            </w:pPr>
            <w:r>
              <w:t>W. Newton</w:t>
            </w:r>
          </w:p>
        </w:tc>
      </w:tr>
      <w:tr w:rsidR="00646B12" w:rsidRPr="00646B12" w14:paraId="5CE96EB9" w14:textId="77777777" w:rsidTr="00646B12">
        <w:tc>
          <w:tcPr>
            <w:tcW w:w="2179" w:type="dxa"/>
          </w:tcPr>
          <w:p w14:paraId="41D0D9F5" w14:textId="161B10B8" w:rsidR="00646B12" w:rsidRPr="00646B12" w:rsidRDefault="00646B12" w:rsidP="00646B12">
            <w:pPr>
              <w:ind w:firstLine="0"/>
            </w:pPr>
            <w:r>
              <w:t>Pedalino</w:t>
            </w:r>
          </w:p>
        </w:tc>
        <w:tc>
          <w:tcPr>
            <w:tcW w:w="2179" w:type="dxa"/>
          </w:tcPr>
          <w:p w14:paraId="0446548A" w14:textId="275D10C7" w:rsidR="00646B12" w:rsidRPr="00646B12" w:rsidRDefault="00646B12" w:rsidP="00646B12">
            <w:pPr>
              <w:ind w:firstLine="0"/>
            </w:pPr>
            <w:r>
              <w:t>Pope</w:t>
            </w:r>
          </w:p>
        </w:tc>
        <w:tc>
          <w:tcPr>
            <w:tcW w:w="2180" w:type="dxa"/>
          </w:tcPr>
          <w:p w14:paraId="1925DF04" w14:textId="38596308" w:rsidR="00646B12" w:rsidRPr="00646B12" w:rsidRDefault="00646B12" w:rsidP="00646B12">
            <w:pPr>
              <w:ind w:firstLine="0"/>
            </w:pPr>
            <w:r>
              <w:t>Reese</w:t>
            </w:r>
          </w:p>
        </w:tc>
      </w:tr>
      <w:tr w:rsidR="00646B12" w:rsidRPr="00646B12" w14:paraId="42F12DAA" w14:textId="77777777" w:rsidTr="00646B12">
        <w:tc>
          <w:tcPr>
            <w:tcW w:w="2179" w:type="dxa"/>
          </w:tcPr>
          <w:p w14:paraId="024999FC" w14:textId="58390159" w:rsidR="00646B12" w:rsidRPr="00646B12" w:rsidRDefault="00646B12" w:rsidP="00646B12">
            <w:pPr>
              <w:ind w:firstLine="0"/>
            </w:pPr>
            <w:r>
              <w:t>Rivers</w:t>
            </w:r>
          </w:p>
        </w:tc>
        <w:tc>
          <w:tcPr>
            <w:tcW w:w="2179" w:type="dxa"/>
          </w:tcPr>
          <w:p w14:paraId="5CA505CD" w14:textId="1DF58C33" w:rsidR="00646B12" w:rsidRPr="00646B12" w:rsidRDefault="00646B12" w:rsidP="00646B12">
            <w:pPr>
              <w:ind w:firstLine="0"/>
            </w:pPr>
            <w:r>
              <w:t>Robbins</w:t>
            </w:r>
          </w:p>
        </w:tc>
        <w:tc>
          <w:tcPr>
            <w:tcW w:w="2180" w:type="dxa"/>
          </w:tcPr>
          <w:p w14:paraId="41DC7E97" w14:textId="70104456" w:rsidR="00646B12" w:rsidRPr="00646B12" w:rsidRDefault="00646B12" w:rsidP="00646B12">
            <w:pPr>
              <w:ind w:firstLine="0"/>
            </w:pPr>
            <w:r>
              <w:t>Rose</w:t>
            </w:r>
          </w:p>
        </w:tc>
      </w:tr>
      <w:tr w:rsidR="00646B12" w:rsidRPr="00646B12" w14:paraId="63FC0E4B" w14:textId="77777777" w:rsidTr="00646B12">
        <w:tc>
          <w:tcPr>
            <w:tcW w:w="2179" w:type="dxa"/>
          </w:tcPr>
          <w:p w14:paraId="39719F2F" w14:textId="3B1A7FD8" w:rsidR="00646B12" w:rsidRPr="00646B12" w:rsidRDefault="00646B12" w:rsidP="00646B12">
            <w:pPr>
              <w:ind w:firstLine="0"/>
            </w:pPr>
            <w:r>
              <w:t>Rutherford</w:t>
            </w:r>
          </w:p>
        </w:tc>
        <w:tc>
          <w:tcPr>
            <w:tcW w:w="2179" w:type="dxa"/>
          </w:tcPr>
          <w:p w14:paraId="56F4B267" w14:textId="02A74AD4" w:rsidR="00646B12" w:rsidRPr="00646B12" w:rsidRDefault="00646B12" w:rsidP="00646B12">
            <w:pPr>
              <w:ind w:firstLine="0"/>
            </w:pPr>
            <w:r>
              <w:t>Sanders</w:t>
            </w:r>
          </w:p>
        </w:tc>
        <w:tc>
          <w:tcPr>
            <w:tcW w:w="2180" w:type="dxa"/>
          </w:tcPr>
          <w:p w14:paraId="046CFB94" w14:textId="66EE53D2" w:rsidR="00646B12" w:rsidRPr="00646B12" w:rsidRDefault="00646B12" w:rsidP="00646B12">
            <w:pPr>
              <w:ind w:firstLine="0"/>
            </w:pPr>
            <w:r>
              <w:t>Schuessler</w:t>
            </w:r>
          </w:p>
        </w:tc>
      </w:tr>
      <w:tr w:rsidR="00646B12" w:rsidRPr="00646B12" w14:paraId="7610A3B8" w14:textId="77777777" w:rsidTr="00646B12">
        <w:tc>
          <w:tcPr>
            <w:tcW w:w="2179" w:type="dxa"/>
          </w:tcPr>
          <w:p w14:paraId="57BD2F8E" w14:textId="601290F5" w:rsidR="00646B12" w:rsidRPr="00646B12" w:rsidRDefault="00646B12" w:rsidP="00646B12">
            <w:pPr>
              <w:ind w:firstLine="0"/>
            </w:pPr>
            <w:r>
              <w:t>Scott</w:t>
            </w:r>
          </w:p>
        </w:tc>
        <w:tc>
          <w:tcPr>
            <w:tcW w:w="2179" w:type="dxa"/>
          </w:tcPr>
          <w:p w14:paraId="0FD65266" w14:textId="434FE68A" w:rsidR="00646B12" w:rsidRPr="00646B12" w:rsidRDefault="00646B12" w:rsidP="00646B12">
            <w:pPr>
              <w:ind w:firstLine="0"/>
            </w:pPr>
            <w:r>
              <w:t>Sessions</w:t>
            </w:r>
          </w:p>
        </w:tc>
        <w:tc>
          <w:tcPr>
            <w:tcW w:w="2180" w:type="dxa"/>
          </w:tcPr>
          <w:p w14:paraId="2C23D78A" w14:textId="6B4C064F" w:rsidR="00646B12" w:rsidRPr="00646B12" w:rsidRDefault="00646B12" w:rsidP="00646B12">
            <w:pPr>
              <w:ind w:firstLine="0"/>
            </w:pPr>
            <w:r>
              <w:t>G. M. Smith</w:t>
            </w:r>
          </w:p>
        </w:tc>
      </w:tr>
      <w:tr w:rsidR="00646B12" w:rsidRPr="00646B12" w14:paraId="2B66D48C" w14:textId="77777777" w:rsidTr="00646B12">
        <w:tc>
          <w:tcPr>
            <w:tcW w:w="2179" w:type="dxa"/>
          </w:tcPr>
          <w:p w14:paraId="7765BAD5" w14:textId="5E9AFE28" w:rsidR="00646B12" w:rsidRPr="00646B12" w:rsidRDefault="00646B12" w:rsidP="00646B12">
            <w:pPr>
              <w:ind w:firstLine="0"/>
            </w:pPr>
            <w:r>
              <w:t>M. M. Smith</w:t>
            </w:r>
          </w:p>
        </w:tc>
        <w:tc>
          <w:tcPr>
            <w:tcW w:w="2179" w:type="dxa"/>
          </w:tcPr>
          <w:p w14:paraId="14BD7A4A" w14:textId="7B152F4D" w:rsidR="00646B12" w:rsidRPr="00646B12" w:rsidRDefault="00646B12" w:rsidP="00646B12">
            <w:pPr>
              <w:ind w:firstLine="0"/>
            </w:pPr>
            <w:r>
              <w:t>Stavrinakis</w:t>
            </w:r>
          </w:p>
        </w:tc>
        <w:tc>
          <w:tcPr>
            <w:tcW w:w="2180" w:type="dxa"/>
          </w:tcPr>
          <w:p w14:paraId="44091491" w14:textId="76C496F4" w:rsidR="00646B12" w:rsidRPr="00646B12" w:rsidRDefault="00646B12" w:rsidP="00646B12">
            <w:pPr>
              <w:ind w:firstLine="0"/>
            </w:pPr>
            <w:r>
              <w:t>Taylor</w:t>
            </w:r>
          </w:p>
        </w:tc>
      </w:tr>
      <w:tr w:rsidR="00646B12" w:rsidRPr="00646B12" w14:paraId="439B97E8" w14:textId="77777777" w:rsidTr="00646B12">
        <w:tc>
          <w:tcPr>
            <w:tcW w:w="2179" w:type="dxa"/>
          </w:tcPr>
          <w:p w14:paraId="22F4B87B" w14:textId="6EE003C0" w:rsidR="00646B12" w:rsidRPr="00646B12" w:rsidRDefault="00646B12" w:rsidP="00646B12">
            <w:pPr>
              <w:ind w:firstLine="0"/>
            </w:pPr>
            <w:r>
              <w:t>Teeple</w:t>
            </w:r>
          </w:p>
        </w:tc>
        <w:tc>
          <w:tcPr>
            <w:tcW w:w="2179" w:type="dxa"/>
          </w:tcPr>
          <w:p w14:paraId="21561450" w14:textId="22FCD95C" w:rsidR="00646B12" w:rsidRPr="00646B12" w:rsidRDefault="00646B12" w:rsidP="00646B12">
            <w:pPr>
              <w:ind w:firstLine="0"/>
            </w:pPr>
            <w:r>
              <w:t>Vaughan</w:t>
            </w:r>
          </w:p>
        </w:tc>
        <w:tc>
          <w:tcPr>
            <w:tcW w:w="2180" w:type="dxa"/>
          </w:tcPr>
          <w:p w14:paraId="7E55FB6E" w14:textId="592B5498" w:rsidR="00646B12" w:rsidRPr="00646B12" w:rsidRDefault="00646B12" w:rsidP="00646B12">
            <w:pPr>
              <w:ind w:firstLine="0"/>
            </w:pPr>
            <w:r>
              <w:t>Waters</w:t>
            </w:r>
          </w:p>
        </w:tc>
      </w:tr>
      <w:tr w:rsidR="00646B12" w:rsidRPr="00646B12" w14:paraId="3DA95C90" w14:textId="77777777" w:rsidTr="00646B12">
        <w:tc>
          <w:tcPr>
            <w:tcW w:w="2179" w:type="dxa"/>
          </w:tcPr>
          <w:p w14:paraId="431F7D51" w14:textId="6E593191" w:rsidR="00646B12" w:rsidRPr="00646B12" w:rsidRDefault="00646B12" w:rsidP="00646B12">
            <w:pPr>
              <w:ind w:firstLine="0"/>
            </w:pPr>
            <w:r>
              <w:t>Weeks</w:t>
            </w:r>
          </w:p>
        </w:tc>
        <w:tc>
          <w:tcPr>
            <w:tcW w:w="2179" w:type="dxa"/>
          </w:tcPr>
          <w:p w14:paraId="2A1764B1" w14:textId="6ECF8C85" w:rsidR="00646B12" w:rsidRPr="00646B12" w:rsidRDefault="00646B12" w:rsidP="00646B12">
            <w:pPr>
              <w:ind w:firstLine="0"/>
            </w:pPr>
            <w:r>
              <w:t>Wetmore</w:t>
            </w:r>
          </w:p>
        </w:tc>
        <w:tc>
          <w:tcPr>
            <w:tcW w:w="2180" w:type="dxa"/>
          </w:tcPr>
          <w:p w14:paraId="5E7EB317" w14:textId="2B4ECC78" w:rsidR="00646B12" w:rsidRPr="00646B12" w:rsidRDefault="00646B12" w:rsidP="00646B12">
            <w:pPr>
              <w:ind w:firstLine="0"/>
            </w:pPr>
            <w:r>
              <w:t>Whitmire</w:t>
            </w:r>
          </w:p>
        </w:tc>
      </w:tr>
      <w:tr w:rsidR="00646B12" w:rsidRPr="00646B12" w14:paraId="03D381A6" w14:textId="77777777" w:rsidTr="00646B12">
        <w:tc>
          <w:tcPr>
            <w:tcW w:w="2179" w:type="dxa"/>
          </w:tcPr>
          <w:p w14:paraId="2550C6AC" w14:textId="0906DEB4" w:rsidR="00646B12" w:rsidRPr="00646B12" w:rsidRDefault="00646B12" w:rsidP="00646B12">
            <w:pPr>
              <w:keepNext/>
              <w:ind w:firstLine="0"/>
            </w:pPr>
            <w:r>
              <w:t>Wickensimer</w:t>
            </w:r>
          </w:p>
        </w:tc>
        <w:tc>
          <w:tcPr>
            <w:tcW w:w="2179" w:type="dxa"/>
          </w:tcPr>
          <w:p w14:paraId="26E27D77" w14:textId="679A6153" w:rsidR="00646B12" w:rsidRPr="00646B12" w:rsidRDefault="00646B12" w:rsidP="00646B12">
            <w:pPr>
              <w:keepNext/>
              <w:ind w:firstLine="0"/>
            </w:pPr>
            <w:r>
              <w:t>Williams</w:t>
            </w:r>
          </w:p>
        </w:tc>
        <w:tc>
          <w:tcPr>
            <w:tcW w:w="2180" w:type="dxa"/>
          </w:tcPr>
          <w:p w14:paraId="59F414EC" w14:textId="2894A75D" w:rsidR="00646B12" w:rsidRPr="00646B12" w:rsidRDefault="00646B12" w:rsidP="00646B12">
            <w:pPr>
              <w:keepNext/>
              <w:ind w:firstLine="0"/>
            </w:pPr>
            <w:r>
              <w:t>Willis</w:t>
            </w:r>
          </w:p>
        </w:tc>
      </w:tr>
      <w:tr w:rsidR="00646B12" w:rsidRPr="00646B12" w14:paraId="73787BAC" w14:textId="77777777" w:rsidTr="00646B12">
        <w:tc>
          <w:tcPr>
            <w:tcW w:w="2179" w:type="dxa"/>
          </w:tcPr>
          <w:p w14:paraId="64215D99" w14:textId="69E55813" w:rsidR="00646B12" w:rsidRPr="00646B12" w:rsidRDefault="00646B12" w:rsidP="00646B12">
            <w:pPr>
              <w:keepNext/>
              <w:ind w:firstLine="0"/>
            </w:pPr>
            <w:r>
              <w:t>Wooten</w:t>
            </w:r>
          </w:p>
        </w:tc>
        <w:tc>
          <w:tcPr>
            <w:tcW w:w="2179" w:type="dxa"/>
          </w:tcPr>
          <w:p w14:paraId="6F109B6F" w14:textId="1E70C113" w:rsidR="00646B12" w:rsidRPr="00646B12" w:rsidRDefault="00646B12" w:rsidP="00646B12">
            <w:pPr>
              <w:keepNext/>
              <w:ind w:firstLine="0"/>
            </w:pPr>
            <w:r>
              <w:t>Yow</w:t>
            </w:r>
          </w:p>
        </w:tc>
        <w:tc>
          <w:tcPr>
            <w:tcW w:w="2180" w:type="dxa"/>
          </w:tcPr>
          <w:p w14:paraId="6B27DDE5" w14:textId="77777777" w:rsidR="00646B12" w:rsidRPr="00646B12" w:rsidRDefault="00646B12" w:rsidP="00646B12">
            <w:pPr>
              <w:keepNext/>
              <w:ind w:firstLine="0"/>
            </w:pPr>
          </w:p>
        </w:tc>
      </w:tr>
    </w:tbl>
    <w:p w14:paraId="62122578" w14:textId="77777777" w:rsidR="00646B12" w:rsidRDefault="00646B12" w:rsidP="00646B12"/>
    <w:p w14:paraId="6CAC4974" w14:textId="6D345DBC" w:rsidR="00646B12" w:rsidRDefault="00646B12" w:rsidP="00646B12">
      <w:pPr>
        <w:jc w:val="center"/>
        <w:rPr>
          <w:b/>
        </w:rPr>
      </w:pPr>
      <w:r w:rsidRPr="00646B12">
        <w:rPr>
          <w:b/>
        </w:rPr>
        <w:t>Total--101</w:t>
      </w:r>
    </w:p>
    <w:p w14:paraId="5B3B7119" w14:textId="77777777" w:rsidR="00646B12" w:rsidRDefault="00646B12" w:rsidP="00646B12">
      <w:pPr>
        <w:jc w:val="center"/>
        <w:rPr>
          <w:b/>
        </w:rPr>
      </w:pPr>
    </w:p>
    <w:p w14:paraId="67E78B80" w14:textId="77777777" w:rsidR="00646B12" w:rsidRDefault="00646B12" w:rsidP="00646B12">
      <w:pPr>
        <w:ind w:firstLine="0"/>
      </w:pPr>
      <w:r w:rsidRPr="00646B1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6B12" w:rsidRPr="00646B12" w14:paraId="711FDC85" w14:textId="77777777" w:rsidTr="00646B12">
        <w:tc>
          <w:tcPr>
            <w:tcW w:w="2179" w:type="dxa"/>
          </w:tcPr>
          <w:p w14:paraId="05D17546" w14:textId="37FD6D5B" w:rsidR="00646B12" w:rsidRPr="00646B12" w:rsidRDefault="00646B12" w:rsidP="00646B12">
            <w:pPr>
              <w:keepNext/>
              <w:ind w:firstLine="0"/>
            </w:pPr>
            <w:r>
              <w:t>Beach</w:t>
            </w:r>
          </w:p>
        </w:tc>
        <w:tc>
          <w:tcPr>
            <w:tcW w:w="2179" w:type="dxa"/>
          </w:tcPr>
          <w:p w14:paraId="4F8CA11F" w14:textId="2CE9E0DE" w:rsidR="00646B12" w:rsidRPr="00646B12" w:rsidRDefault="00646B12" w:rsidP="00646B12">
            <w:pPr>
              <w:keepNext/>
              <w:ind w:firstLine="0"/>
            </w:pPr>
            <w:r>
              <w:t>Burns</w:t>
            </w:r>
          </w:p>
        </w:tc>
        <w:tc>
          <w:tcPr>
            <w:tcW w:w="2180" w:type="dxa"/>
          </w:tcPr>
          <w:p w14:paraId="610DFFEC" w14:textId="23647DE4" w:rsidR="00646B12" w:rsidRPr="00646B12" w:rsidRDefault="00646B12" w:rsidP="00646B12">
            <w:pPr>
              <w:keepNext/>
              <w:ind w:firstLine="0"/>
            </w:pPr>
            <w:r>
              <w:t>Cromer</w:t>
            </w:r>
          </w:p>
        </w:tc>
      </w:tr>
      <w:tr w:rsidR="00646B12" w:rsidRPr="00646B12" w14:paraId="5C7FA52C" w14:textId="77777777" w:rsidTr="00646B12">
        <w:tc>
          <w:tcPr>
            <w:tcW w:w="2179" w:type="dxa"/>
          </w:tcPr>
          <w:p w14:paraId="6E5BC7B6" w14:textId="613E541D" w:rsidR="00646B12" w:rsidRPr="00646B12" w:rsidRDefault="00646B12" w:rsidP="00646B12">
            <w:pPr>
              <w:ind w:firstLine="0"/>
            </w:pPr>
            <w:r>
              <w:t>Edgerton</w:t>
            </w:r>
          </w:p>
        </w:tc>
        <w:tc>
          <w:tcPr>
            <w:tcW w:w="2179" w:type="dxa"/>
          </w:tcPr>
          <w:p w14:paraId="52097273" w14:textId="2F2DD6E5" w:rsidR="00646B12" w:rsidRPr="00646B12" w:rsidRDefault="00646B12" w:rsidP="00646B12">
            <w:pPr>
              <w:ind w:firstLine="0"/>
            </w:pPr>
            <w:r>
              <w:t>Frank</w:t>
            </w:r>
          </w:p>
        </w:tc>
        <w:tc>
          <w:tcPr>
            <w:tcW w:w="2180" w:type="dxa"/>
          </w:tcPr>
          <w:p w14:paraId="4F787DD1" w14:textId="0C99DA6C" w:rsidR="00646B12" w:rsidRPr="00646B12" w:rsidRDefault="00646B12" w:rsidP="00646B12">
            <w:pPr>
              <w:ind w:firstLine="0"/>
            </w:pPr>
            <w:r>
              <w:t>Gilreath</w:t>
            </w:r>
          </w:p>
        </w:tc>
      </w:tr>
      <w:tr w:rsidR="00646B12" w:rsidRPr="00646B12" w14:paraId="7F6FDC85" w14:textId="77777777" w:rsidTr="00646B12">
        <w:tc>
          <w:tcPr>
            <w:tcW w:w="2179" w:type="dxa"/>
          </w:tcPr>
          <w:p w14:paraId="27F0788E" w14:textId="055D22CD" w:rsidR="00646B12" w:rsidRPr="00646B12" w:rsidRDefault="00646B12" w:rsidP="00646B12">
            <w:pPr>
              <w:ind w:firstLine="0"/>
            </w:pPr>
            <w:r>
              <w:t>Harris</w:t>
            </w:r>
          </w:p>
        </w:tc>
        <w:tc>
          <w:tcPr>
            <w:tcW w:w="2179" w:type="dxa"/>
          </w:tcPr>
          <w:p w14:paraId="4F4DA4D2" w14:textId="610CC379" w:rsidR="00646B12" w:rsidRPr="00646B12" w:rsidRDefault="00646B12" w:rsidP="00646B12">
            <w:pPr>
              <w:ind w:firstLine="0"/>
            </w:pPr>
            <w:r>
              <w:t>Huff</w:t>
            </w:r>
          </w:p>
        </w:tc>
        <w:tc>
          <w:tcPr>
            <w:tcW w:w="2180" w:type="dxa"/>
          </w:tcPr>
          <w:p w14:paraId="70B8DFD5" w14:textId="41B3F138" w:rsidR="00646B12" w:rsidRPr="00646B12" w:rsidRDefault="00646B12" w:rsidP="00646B12">
            <w:pPr>
              <w:ind w:firstLine="0"/>
            </w:pPr>
            <w:r>
              <w:t>McCabe</w:t>
            </w:r>
          </w:p>
        </w:tc>
      </w:tr>
      <w:tr w:rsidR="00646B12" w:rsidRPr="00646B12" w14:paraId="00485F37" w14:textId="77777777" w:rsidTr="00646B12">
        <w:tc>
          <w:tcPr>
            <w:tcW w:w="2179" w:type="dxa"/>
          </w:tcPr>
          <w:p w14:paraId="016BDB1F" w14:textId="2F39B947" w:rsidR="00646B12" w:rsidRPr="00646B12" w:rsidRDefault="00646B12" w:rsidP="00646B12">
            <w:pPr>
              <w:keepNext/>
              <w:ind w:firstLine="0"/>
            </w:pPr>
            <w:r>
              <w:t>D. Mitchell</w:t>
            </w:r>
          </w:p>
        </w:tc>
        <w:tc>
          <w:tcPr>
            <w:tcW w:w="2179" w:type="dxa"/>
          </w:tcPr>
          <w:p w14:paraId="21C1F108" w14:textId="54859AA7" w:rsidR="00646B12" w:rsidRPr="00646B12" w:rsidRDefault="00646B12" w:rsidP="00646B12">
            <w:pPr>
              <w:keepNext/>
              <w:ind w:firstLine="0"/>
            </w:pPr>
            <w:r>
              <w:t>Morgan</w:t>
            </w:r>
          </w:p>
        </w:tc>
        <w:tc>
          <w:tcPr>
            <w:tcW w:w="2180" w:type="dxa"/>
          </w:tcPr>
          <w:p w14:paraId="28487F4C" w14:textId="248AEBE9" w:rsidR="00646B12" w:rsidRPr="00646B12" w:rsidRDefault="00646B12" w:rsidP="00646B12">
            <w:pPr>
              <w:keepNext/>
              <w:ind w:firstLine="0"/>
            </w:pPr>
            <w:r>
              <w:t>Pace</w:t>
            </w:r>
          </w:p>
        </w:tc>
      </w:tr>
      <w:tr w:rsidR="00646B12" w:rsidRPr="00646B12" w14:paraId="1EE7A6F9" w14:textId="77777777" w:rsidTr="00646B12">
        <w:tc>
          <w:tcPr>
            <w:tcW w:w="2179" w:type="dxa"/>
          </w:tcPr>
          <w:p w14:paraId="73797F95" w14:textId="00890B10" w:rsidR="00646B12" w:rsidRPr="00646B12" w:rsidRDefault="00646B12" w:rsidP="00646B12">
            <w:pPr>
              <w:keepNext/>
              <w:ind w:firstLine="0"/>
            </w:pPr>
            <w:r>
              <w:t>Terribile</w:t>
            </w:r>
          </w:p>
        </w:tc>
        <w:tc>
          <w:tcPr>
            <w:tcW w:w="2179" w:type="dxa"/>
          </w:tcPr>
          <w:p w14:paraId="17205AFA" w14:textId="247A07E2" w:rsidR="00646B12" w:rsidRPr="00646B12" w:rsidRDefault="00646B12" w:rsidP="00646B12">
            <w:pPr>
              <w:keepNext/>
              <w:ind w:firstLine="0"/>
            </w:pPr>
            <w:r>
              <w:t>White</w:t>
            </w:r>
          </w:p>
        </w:tc>
        <w:tc>
          <w:tcPr>
            <w:tcW w:w="2180" w:type="dxa"/>
          </w:tcPr>
          <w:p w14:paraId="4F4ED900" w14:textId="77777777" w:rsidR="00646B12" w:rsidRPr="00646B12" w:rsidRDefault="00646B12" w:rsidP="00646B12">
            <w:pPr>
              <w:keepNext/>
              <w:ind w:firstLine="0"/>
            </w:pPr>
          </w:p>
        </w:tc>
      </w:tr>
    </w:tbl>
    <w:p w14:paraId="5899B66C" w14:textId="77777777" w:rsidR="00646B12" w:rsidRDefault="00646B12" w:rsidP="00646B12"/>
    <w:p w14:paraId="56DA32BB" w14:textId="77777777" w:rsidR="00646B12" w:rsidRDefault="00646B12" w:rsidP="00646B12">
      <w:pPr>
        <w:jc w:val="center"/>
        <w:rPr>
          <w:b/>
        </w:rPr>
      </w:pPr>
      <w:r w:rsidRPr="00646B12">
        <w:rPr>
          <w:b/>
        </w:rPr>
        <w:t>Total--14</w:t>
      </w:r>
    </w:p>
    <w:p w14:paraId="3AAB9D24" w14:textId="0BD90D5F" w:rsidR="00646B12" w:rsidRDefault="00646B12" w:rsidP="00646B12">
      <w:pPr>
        <w:jc w:val="center"/>
        <w:rPr>
          <w:b/>
        </w:rPr>
      </w:pPr>
    </w:p>
    <w:p w14:paraId="6EDE0206" w14:textId="77777777" w:rsidR="00646B12" w:rsidRDefault="00646B12" w:rsidP="00646B12">
      <w:r>
        <w:t xml:space="preserve">Section 48 was adopted. </w:t>
      </w:r>
    </w:p>
    <w:p w14:paraId="5B31EF2B" w14:textId="77777777" w:rsidR="00646B12" w:rsidRDefault="00646B12" w:rsidP="00646B12"/>
    <w:p w14:paraId="6CBEA6FC" w14:textId="77777777" w:rsidR="00646B12" w:rsidRDefault="00646B12" w:rsidP="00646B12">
      <w:pPr>
        <w:keepNext/>
        <w:jc w:val="center"/>
        <w:rPr>
          <w:b/>
        </w:rPr>
      </w:pPr>
      <w:r w:rsidRPr="00646B12">
        <w:rPr>
          <w:b/>
        </w:rPr>
        <w:t>SECTION 55--ADOPTED</w:t>
      </w:r>
    </w:p>
    <w:p w14:paraId="460CA5A9" w14:textId="6918F174" w:rsidR="00646B12" w:rsidRDefault="00646B12" w:rsidP="00646B12">
      <w:pPr>
        <w:jc w:val="center"/>
        <w:rPr>
          <w:b/>
        </w:rPr>
      </w:pPr>
    </w:p>
    <w:p w14:paraId="5600A088" w14:textId="77777777" w:rsidR="00646B12" w:rsidRPr="00F86F0B" w:rsidRDefault="00646B12" w:rsidP="00646B12">
      <w:pPr>
        <w:widowControl w:val="0"/>
        <w:rPr>
          <w:snapToGrid w:val="0"/>
        </w:rPr>
      </w:pPr>
      <w:r w:rsidRPr="00F86F0B">
        <w:rPr>
          <w:snapToGrid w:val="0"/>
        </w:rPr>
        <w:t>Rep. BUSTOS proposed the following Amendment No. 4 to (Doc Name h:\legwork\house\amend\h-wm\009\pfasdatabase.docx), which was ruled out of order:</w:t>
      </w:r>
    </w:p>
    <w:p w14:paraId="6E3C1ECB" w14:textId="77777777" w:rsidR="00646B12" w:rsidRPr="00F86F0B" w:rsidRDefault="00646B12" w:rsidP="00646B12">
      <w:pPr>
        <w:widowControl w:val="0"/>
        <w:rPr>
          <w:snapToGrid w:val="0"/>
        </w:rPr>
      </w:pPr>
      <w:r w:rsidRPr="00F86F0B">
        <w:rPr>
          <w:snapToGrid w:val="0"/>
        </w:rPr>
        <w:t>Amend the bill, as and if amended, Part IB, Section 55, DEPARTMENT OF ENVIRONMENTAL SERVICES, page 421, after line 4, by adding an appropriately numbered proviso to read:</w:t>
      </w:r>
    </w:p>
    <w:p w14:paraId="1376448A" w14:textId="77777777" w:rsidR="00646B12" w:rsidRPr="00F86F0B" w:rsidRDefault="00646B12" w:rsidP="00646B12">
      <w:pPr>
        <w:widowControl w:val="0"/>
        <w:rPr>
          <w:snapToGrid w:val="0"/>
        </w:rPr>
      </w:pPr>
      <w:r w:rsidRPr="00F86F0B">
        <w:rPr>
          <w:snapToGrid w:val="0"/>
        </w:rPr>
        <w:t>/</w:t>
      </w:r>
      <w:r w:rsidRPr="00F86F0B">
        <w:rPr>
          <w:i/>
          <w:snapToGrid w:val="0"/>
          <w:u w:val="single"/>
        </w:rPr>
        <w:t>(DES: PFAS Sampling and Reporting) In order to protect public health, drinking water, and crops from toxic per- and poly-fluoralkyl (PFAS), the Department of Environmental Services (DES) shall use appropriated funds and its existing authority under the Pollution Control Act and federal Clean Water Act to require any individual or entity seeking to land-apply sludge or biosolids to conduct sampling of such materials for PFAS and report the results to DES before land applying any such materials. DES shall establish and maintain an online database where the public can view and reported PFAS results with proposed or actual land application sites on an interactive map.</w:t>
      </w:r>
      <w:r w:rsidRPr="00F86F0B">
        <w:rPr>
          <w:snapToGrid w:val="0"/>
        </w:rPr>
        <w:t>/</w:t>
      </w:r>
    </w:p>
    <w:p w14:paraId="3B302019" w14:textId="77777777" w:rsidR="00646B12" w:rsidRPr="00F86F0B" w:rsidRDefault="00646B12" w:rsidP="00646B12">
      <w:pPr>
        <w:widowControl w:val="0"/>
        <w:rPr>
          <w:snapToGrid w:val="0"/>
        </w:rPr>
      </w:pPr>
      <w:r w:rsidRPr="00F86F0B">
        <w:rPr>
          <w:snapToGrid w:val="0"/>
        </w:rPr>
        <w:t>Renumber sections to conform.</w:t>
      </w:r>
    </w:p>
    <w:p w14:paraId="35624216" w14:textId="77777777" w:rsidR="00646B12" w:rsidRDefault="00646B12" w:rsidP="00646B12">
      <w:pPr>
        <w:widowControl w:val="0"/>
      </w:pPr>
      <w:r w:rsidRPr="00F86F0B">
        <w:rPr>
          <w:snapToGrid w:val="0"/>
        </w:rPr>
        <w:t>Amend totals and titles to conform.</w:t>
      </w:r>
    </w:p>
    <w:p w14:paraId="7796B6C6" w14:textId="158E2634" w:rsidR="00646B12" w:rsidRDefault="00646B12" w:rsidP="00646B12">
      <w:pPr>
        <w:widowControl w:val="0"/>
      </w:pPr>
    </w:p>
    <w:p w14:paraId="711B6116" w14:textId="77777777" w:rsidR="00646B12" w:rsidRDefault="00646B12" w:rsidP="00646B12">
      <w:r>
        <w:t>Rep. BUSTOS explained the amendment.</w:t>
      </w:r>
    </w:p>
    <w:p w14:paraId="7C95065D" w14:textId="77777777" w:rsidR="00646B12" w:rsidRDefault="00646B12" w:rsidP="00646B12"/>
    <w:p w14:paraId="4297D3A9" w14:textId="559FC625" w:rsidR="00646B12" w:rsidRDefault="00646B12" w:rsidP="00646B12">
      <w:pPr>
        <w:keepNext/>
        <w:jc w:val="center"/>
        <w:rPr>
          <w:b/>
        </w:rPr>
      </w:pPr>
      <w:r w:rsidRPr="00646B12">
        <w:rPr>
          <w:b/>
        </w:rPr>
        <w:t>POINT OF ORDER</w:t>
      </w:r>
    </w:p>
    <w:p w14:paraId="75B60A06" w14:textId="3E5EE151" w:rsidR="00420B69" w:rsidRDefault="00420B69" w:rsidP="00420B69">
      <w:r>
        <w:t xml:space="preserve">Rep. HADDON raised the Rule 5.3.B.1 Point of Order that Amendment No. 55 was not germane.  </w:t>
      </w:r>
    </w:p>
    <w:p w14:paraId="46DE0673" w14:textId="77777777" w:rsidR="00420B69" w:rsidRDefault="00420B69" w:rsidP="00420B69">
      <w:r>
        <w:t xml:space="preserve">Rep. Bustos argued contra. </w:t>
      </w:r>
    </w:p>
    <w:p w14:paraId="306B2CC0" w14:textId="0DAAA4FD" w:rsidR="00646B12" w:rsidRDefault="00420B69" w:rsidP="00420B69">
      <w:r>
        <w:t>ACTING SPEAKER HIOTT sustained the Point of Order.</w:t>
      </w:r>
    </w:p>
    <w:p w14:paraId="1309470F" w14:textId="77777777" w:rsidR="00420B69" w:rsidRDefault="00420B69" w:rsidP="00420B69"/>
    <w:p w14:paraId="1E6F622D" w14:textId="4148E121" w:rsidR="00646B12" w:rsidRDefault="00646B12" w:rsidP="00646B12">
      <w:r>
        <w:t>The question then recurred to the adoption of the section.</w:t>
      </w:r>
    </w:p>
    <w:p w14:paraId="05F82939" w14:textId="77777777" w:rsidR="00646B12" w:rsidRDefault="00646B12" w:rsidP="00646B12"/>
    <w:p w14:paraId="4ADAB3BD" w14:textId="77777777" w:rsidR="00646B12" w:rsidRDefault="00646B12" w:rsidP="00646B12">
      <w:r>
        <w:t xml:space="preserve">The yeas and nays were taken resulting as follows: </w:t>
      </w:r>
    </w:p>
    <w:p w14:paraId="17028967" w14:textId="6023F408" w:rsidR="00646B12" w:rsidRDefault="00646B12" w:rsidP="00646B12">
      <w:pPr>
        <w:jc w:val="center"/>
      </w:pPr>
      <w:r>
        <w:t xml:space="preserve"> </w:t>
      </w:r>
      <w:bookmarkStart w:id="62" w:name="vote_start251"/>
      <w:bookmarkEnd w:id="62"/>
      <w:r>
        <w:t>Yeas 93; Nays 1</w:t>
      </w:r>
    </w:p>
    <w:p w14:paraId="18EE9B1D" w14:textId="77777777" w:rsidR="00646B12" w:rsidRDefault="00646B12" w:rsidP="00646B12">
      <w:pPr>
        <w:jc w:val="center"/>
      </w:pPr>
    </w:p>
    <w:p w14:paraId="26C20201"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37DBAF95" w14:textId="77777777" w:rsidTr="00646B12">
        <w:tc>
          <w:tcPr>
            <w:tcW w:w="2179" w:type="dxa"/>
          </w:tcPr>
          <w:p w14:paraId="223AFFF1" w14:textId="1F2A12DF" w:rsidR="00646B12" w:rsidRPr="00646B12" w:rsidRDefault="00646B12" w:rsidP="00646B12">
            <w:pPr>
              <w:keepNext/>
              <w:ind w:firstLine="0"/>
            </w:pPr>
            <w:r>
              <w:t>Alexander</w:t>
            </w:r>
          </w:p>
        </w:tc>
        <w:tc>
          <w:tcPr>
            <w:tcW w:w="2179" w:type="dxa"/>
          </w:tcPr>
          <w:p w14:paraId="4C798197" w14:textId="7F36859C" w:rsidR="00646B12" w:rsidRPr="00646B12" w:rsidRDefault="00646B12" w:rsidP="00646B12">
            <w:pPr>
              <w:keepNext/>
              <w:ind w:firstLine="0"/>
            </w:pPr>
            <w:r>
              <w:t>Anderson</w:t>
            </w:r>
          </w:p>
        </w:tc>
        <w:tc>
          <w:tcPr>
            <w:tcW w:w="2180" w:type="dxa"/>
          </w:tcPr>
          <w:p w14:paraId="6C6D4ACE" w14:textId="69B0AA74" w:rsidR="00646B12" w:rsidRPr="00646B12" w:rsidRDefault="00646B12" w:rsidP="00646B12">
            <w:pPr>
              <w:keepNext/>
              <w:ind w:firstLine="0"/>
            </w:pPr>
            <w:r>
              <w:t>Atkinson</w:t>
            </w:r>
          </w:p>
        </w:tc>
      </w:tr>
      <w:tr w:rsidR="00646B12" w:rsidRPr="00646B12" w14:paraId="39DCA04C" w14:textId="77777777" w:rsidTr="00646B12">
        <w:tc>
          <w:tcPr>
            <w:tcW w:w="2179" w:type="dxa"/>
          </w:tcPr>
          <w:p w14:paraId="01EBAC97" w14:textId="39881CDA" w:rsidR="00646B12" w:rsidRPr="00646B12" w:rsidRDefault="00646B12" w:rsidP="00646B12">
            <w:pPr>
              <w:ind w:firstLine="0"/>
            </w:pPr>
            <w:r>
              <w:t>Bailey</w:t>
            </w:r>
          </w:p>
        </w:tc>
        <w:tc>
          <w:tcPr>
            <w:tcW w:w="2179" w:type="dxa"/>
          </w:tcPr>
          <w:p w14:paraId="4948DEF1" w14:textId="35C7A293" w:rsidR="00646B12" w:rsidRPr="00646B12" w:rsidRDefault="00646B12" w:rsidP="00646B12">
            <w:pPr>
              <w:ind w:firstLine="0"/>
            </w:pPr>
            <w:r>
              <w:t>Ballentine</w:t>
            </w:r>
          </w:p>
        </w:tc>
        <w:tc>
          <w:tcPr>
            <w:tcW w:w="2180" w:type="dxa"/>
          </w:tcPr>
          <w:p w14:paraId="0B9DA557" w14:textId="46B4B0E7" w:rsidR="00646B12" w:rsidRPr="00646B12" w:rsidRDefault="00646B12" w:rsidP="00646B12">
            <w:pPr>
              <w:ind w:firstLine="0"/>
            </w:pPr>
            <w:r>
              <w:t>Bauer</w:t>
            </w:r>
          </w:p>
        </w:tc>
      </w:tr>
      <w:tr w:rsidR="00646B12" w:rsidRPr="00646B12" w14:paraId="290E14F3" w14:textId="77777777" w:rsidTr="00646B12">
        <w:tc>
          <w:tcPr>
            <w:tcW w:w="2179" w:type="dxa"/>
          </w:tcPr>
          <w:p w14:paraId="5FFE4518" w14:textId="1CF35D0B" w:rsidR="00646B12" w:rsidRPr="00646B12" w:rsidRDefault="00646B12" w:rsidP="00646B12">
            <w:pPr>
              <w:ind w:firstLine="0"/>
            </w:pPr>
            <w:r>
              <w:t>Beach</w:t>
            </w:r>
          </w:p>
        </w:tc>
        <w:tc>
          <w:tcPr>
            <w:tcW w:w="2179" w:type="dxa"/>
          </w:tcPr>
          <w:p w14:paraId="38ADA07B" w14:textId="3F4541A4" w:rsidR="00646B12" w:rsidRPr="00646B12" w:rsidRDefault="00646B12" w:rsidP="00646B12">
            <w:pPr>
              <w:ind w:firstLine="0"/>
            </w:pPr>
            <w:r>
              <w:t>Bowers</w:t>
            </w:r>
          </w:p>
        </w:tc>
        <w:tc>
          <w:tcPr>
            <w:tcW w:w="2180" w:type="dxa"/>
          </w:tcPr>
          <w:p w14:paraId="77F264B3" w14:textId="5EF417D4" w:rsidR="00646B12" w:rsidRPr="00646B12" w:rsidRDefault="00646B12" w:rsidP="00646B12">
            <w:pPr>
              <w:ind w:firstLine="0"/>
            </w:pPr>
            <w:r>
              <w:t>Bradley</w:t>
            </w:r>
          </w:p>
        </w:tc>
      </w:tr>
      <w:tr w:rsidR="00646B12" w:rsidRPr="00646B12" w14:paraId="158A1D09" w14:textId="77777777" w:rsidTr="00646B12">
        <w:tc>
          <w:tcPr>
            <w:tcW w:w="2179" w:type="dxa"/>
          </w:tcPr>
          <w:p w14:paraId="1C4673BD" w14:textId="55430565" w:rsidR="00646B12" w:rsidRPr="00646B12" w:rsidRDefault="00646B12" w:rsidP="00646B12">
            <w:pPr>
              <w:ind w:firstLine="0"/>
            </w:pPr>
            <w:r>
              <w:t>Burns</w:t>
            </w:r>
          </w:p>
        </w:tc>
        <w:tc>
          <w:tcPr>
            <w:tcW w:w="2179" w:type="dxa"/>
          </w:tcPr>
          <w:p w14:paraId="55D2DBBF" w14:textId="0732C451" w:rsidR="00646B12" w:rsidRPr="00646B12" w:rsidRDefault="00646B12" w:rsidP="00646B12">
            <w:pPr>
              <w:ind w:firstLine="0"/>
            </w:pPr>
            <w:r>
              <w:t>Bustos</w:t>
            </w:r>
          </w:p>
        </w:tc>
        <w:tc>
          <w:tcPr>
            <w:tcW w:w="2180" w:type="dxa"/>
          </w:tcPr>
          <w:p w14:paraId="1545102C" w14:textId="41A21BFC" w:rsidR="00646B12" w:rsidRPr="00646B12" w:rsidRDefault="00646B12" w:rsidP="00646B12">
            <w:pPr>
              <w:ind w:firstLine="0"/>
            </w:pPr>
            <w:r>
              <w:t>Calhoon</w:t>
            </w:r>
          </w:p>
        </w:tc>
      </w:tr>
      <w:tr w:rsidR="00646B12" w:rsidRPr="00646B12" w14:paraId="0C189E87" w14:textId="77777777" w:rsidTr="00646B12">
        <w:tc>
          <w:tcPr>
            <w:tcW w:w="2179" w:type="dxa"/>
          </w:tcPr>
          <w:p w14:paraId="6E88ACD2" w14:textId="0318741C" w:rsidR="00646B12" w:rsidRPr="00646B12" w:rsidRDefault="00646B12" w:rsidP="00646B12">
            <w:pPr>
              <w:ind w:firstLine="0"/>
            </w:pPr>
            <w:r>
              <w:t>Chapman</w:t>
            </w:r>
          </w:p>
        </w:tc>
        <w:tc>
          <w:tcPr>
            <w:tcW w:w="2179" w:type="dxa"/>
          </w:tcPr>
          <w:p w14:paraId="0C5AEA3B" w14:textId="5C2AF651" w:rsidR="00646B12" w:rsidRPr="00646B12" w:rsidRDefault="00646B12" w:rsidP="00646B12">
            <w:pPr>
              <w:ind w:firstLine="0"/>
            </w:pPr>
            <w:r>
              <w:t>Chumley</w:t>
            </w:r>
          </w:p>
        </w:tc>
        <w:tc>
          <w:tcPr>
            <w:tcW w:w="2180" w:type="dxa"/>
          </w:tcPr>
          <w:p w14:paraId="16D88951" w14:textId="77385858" w:rsidR="00646B12" w:rsidRPr="00646B12" w:rsidRDefault="00646B12" w:rsidP="00646B12">
            <w:pPr>
              <w:ind w:firstLine="0"/>
            </w:pPr>
            <w:r>
              <w:t>Clyburn</w:t>
            </w:r>
          </w:p>
        </w:tc>
      </w:tr>
      <w:tr w:rsidR="00646B12" w:rsidRPr="00646B12" w14:paraId="6782F933" w14:textId="77777777" w:rsidTr="00646B12">
        <w:tc>
          <w:tcPr>
            <w:tcW w:w="2179" w:type="dxa"/>
          </w:tcPr>
          <w:p w14:paraId="27865A11" w14:textId="47A20D6C" w:rsidR="00646B12" w:rsidRPr="00646B12" w:rsidRDefault="00646B12" w:rsidP="00646B12">
            <w:pPr>
              <w:ind w:firstLine="0"/>
            </w:pPr>
            <w:r>
              <w:t>Cobb-Hunter</w:t>
            </w:r>
          </w:p>
        </w:tc>
        <w:tc>
          <w:tcPr>
            <w:tcW w:w="2179" w:type="dxa"/>
          </w:tcPr>
          <w:p w14:paraId="6839FA6A" w14:textId="2EE9BFFA" w:rsidR="00646B12" w:rsidRPr="00646B12" w:rsidRDefault="00646B12" w:rsidP="00646B12">
            <w:pPr>
              <w:ind w:firstLine="0"/>
            </w:pPr>
            <w:r>
              <w:t>Cox</w:t>
            </w:r>
          </w:p>
        </w:tc>
        <w:tc>
          <w:tcPr>
            <w:tcW w:w="2180" w:type="dxa"/>
          </w:tcPr>
          <w:p w14:paraId="1348B636" w14:textId="5876A832" w:rsidR="00646B12" w:rsidRPr="00646B12" w:rsidRDefault="00646B12" w:rsidP="00646B12">
            <w:pPr>
              <w:ind w:firstLine="0"/>
            </w:pPr>
            <w:r>
              <w:t>Crawford</w:t>
            </w:r>
          </w:p>
        </w:tc>
      </w:tr>
      <w:tr w:rsidR="00646B12" w:rsidRPr="00646B12" w14:paraId="4E1223A0" w14:textId="77777777" w:rsidTr="00646B12">
        <w:tc>
          <w:tcPr>
            <w:tcW w:w="2179" w:type="dxa"/>
          </w:tcPr>
          <w:p w14:paraId="269F1396" w14:textId="5B1F5FDA" w:rsidR="00646B12" w:rsidRPr="00646B12" w:rsidRDefault="00646B12" w:rsidP="00646B12">
            <w:pPr>
              <w:ind w:firstLine="0"/>
            </w:pPr>
            <w:r>
              <w:t>Cromer</w:t>
            </w:r>
          </w:p>
        </w:tc>
        <w:tc>
          <w:tcPr>
            <w:tcW w:w="2179" w:type="dxa"/>
          </w:tcPr>
          <w:p w14:paraId="3FBF3736" w14:textId="5DAD184B" w:rsidR="00646B12" w:rsidRPr="00646B12" w:rsidRDefault="00646B12" w:rsidP="00646B12">
            <w:pPr>
              <w:ind w:firstLine="0"/>
            </w:pPr>
            <w:r>
              <w:t>Dillard</w:t>
            </w:r>
          </w:p>
        </w:tc>
        <w:tc>
          <w:tcPr>
            <w:tcW w:w="2180" w:type="dxa"/>
          </w:tcPr>
          <w:p w14:paraId="25B5E4AA" w14:textId="5489D6E0" w:rsidR="00646B12" w:rsidRPr="00646B12" w:rsidRDefault="00646B12" w:rsidP="00646B12">
            <w:pPr>
              <w:ind w:firstLine="0"/>
            </w:pPr>
            <w:r>
              <w:t>Duncan</w:t>
            </w:r>
          </w:p>
        </w:tc>
      </w:tr>
      <w:tr w:rsidR="00646B12" w:rsidRPr="00646B12" w14:paraId="63689B0D" w14:textId="77777777" w:rsidTr="00646B12">
        <w:tc>
          <w:tcPr>
            <w:tcW w:w="2179" w:type="dxa"/>
          </w:tcPr>
          <w:p w14:paraId="28ED911C" w14:textId="47054337" w:rsidR="00646B12" w:rsidRPr="00646B12" w:rsidRDefault="00646B12" w:rsidP="00646B12">
            <w:pPr>
              <w:ind w:firstLine="0"/>
            </w:pPr>
            <w:r>
              <w:t>Edgerton</w:t>
            </w:r>
          </w:p>
        </w:tc>
        <w:tc>
          <w:tcPr>
            <w:tcW w:w="2179" w:type="dxa"/>
          </w:tcPr>
          <w:p w14:paraId="3CE4ACCC" w14:textId="2FF067C7" w:rsidR="00646B12" w:rsidRPr="00646B12" w:rsidRDefault="00646B12" w:rsidP="00646B12">
            <w:pPr>
              <w:ind w:firstLine="0"/>
            </w:pPr>
            <w:r>
              <w:t>Erickson</w:t>
            </w:r>
          </w:p>
        </w:tc>
        <w:tc>
          <w:tcPr>
            <w:tcW w:w="2180" w:type="dxa"/>
          </w:tcPr>
          <w:p w14:paraId="2BC5EED8" w14:textId="34CA0C1E" w:rsidR="00646B12" w:rsidRPr="00646B12" w:rsidRDefault="00646B12" w:rsidP="00646B12">
            <w:pPr>
              <w:ind w:firstLine="0"/>
            </w:pPr>
            <w:r>
              <w:t>Ford</w:t>
            </w:r>
          </w:p>
        </w:tc>
      </w:tr>
      <w:tr w:rsidR="00646B12" w:rsidRPr="00646B12" w14:paraId="18D4305D" w14:textId="77777777" w:rsidTr="00646B12">
        <w:tc>
          <w:tcPr>
            <w:tcW w:w="2179" w:type="dxa"/>
          </w:tcPr>
          <w:p w14:paraId="3F111F9C" w14:textId="463FB809" w:rsidR="00646B12" w:rsidRPr="00646B12" w:rsidRDefault="00646B12" w:rsidP="00646B12">
            <w:pPr>
              <w:ind w:firstLine="0"/>
            </w:pPr>
            <w:r>
              <w:t>Forrest</w:t>
            </w:r>
          </w:p>
        </w:tc>
        <w:tc>
          <w:tcPr>
            <w:tcW w:w="2179" w:type="dxa"/>
          </w:tcPr>
          <w:p w14:paraId="0EF66E01" w14:textId="158402A5" w:rsidR="00646B12" w:rsidRPr="00646B12" w:rsidRDefault="00646B12" w:rsidP="00646B12">
            <w:pPr>
              <w:ind w:firstLine="0"/>
            </w:pPr>
            <w:r>
              <w:t>Frank</w:t>
            </w:r>
          </w:p>
        </w:tc>
        <w:tc>
          <w:tcPr>
            <w:tcW w:w="2180" w:type="dxa"/>
          </w:tcPr>
          <w:p w14:paraId="1EE6D709" w14:textId="04663176" w:rsidR="00646B12" w:rsidRPr="00646B12" w:rsidRDefault="00646B12" w:rsidP="00646B12">
            <w:pPr>
              <w:ind w:firstLine="0"/>
            </w:pPr>
            <w:r>
              <w:t>Gagnon</w:t>
            </w:r>
          </w:p>
        </w:tc>
      </w:tr>
      <w:tr w:rsidR="00646B12" w:rsidRPr="00646B12" w14:paraId="7B275A10" w14:textId="77777777" w:rsidTr="00646B12">
        <w:tc>
          <w:tcPr>
            <w:tcW w:w="2179" w:type="dxa"/>
          </w:tcPr>
          <w:p w14:paraId="1F502D30" w14:textId="5F843436" w:rsidR="00646B12" w:rsidRPr="00646B12" w:rsidRDefault="00646B12" w:rsidP="00646B12">
            <w:pPr>
              <w:ind w:firstLine="0"/>
            </w:pPr>
            <w:r>
              <w:t>Gibson</w:t>
            </w:r>
          </w:p>
        </w:tc>
        <w:tc>
          <w:tcPr>
            <w:tcW w:w="2179" w:type="dxa"/>
          </w:tcPr>
          <w:p w14:paraId="61E25643" w14:textId="6DD3EC3B" w:rsidR="00646B12" w:rsidRPr="00646B12" w:rsidRDefault="00646B12" w:rsidP="00646B12">
            <w:pPr>
              <w:ind w:firstLine="0"/>
            </w:pPr>
            <w:r>
              <w:t>Gilliam</w:t>
            </w:r>
          </w:p>
        </w:tc>
        <w:tc>
          <w:tcPr>
            <w:tcW w:w="2180" w:type="dxa"/>
          </w:tcPr>
          <w:p w14:paraId="431441A6" w14:textId="761A93DC" w:rsidR="00646B12" w:rsidRPr="00646B12" w:rsidRDefault="00646B12" w:rsidP="00646B12">
            <w:pPr>
              <w:ind w:firstLine="0"/>
            </w:pPr>
            <w:r>
              <w:t>Gilliard</w:t>
            </w:r>
          </w:p>
        </w:tc>
      </w:tr>
      <w:tr w:rsidR="00646B12" w:rsidRPr="00646B12" w14:paraId="5F69902F" w14:textId="77777777" w:rsidTr="00646B12">
        <w:tc>
          <w:tcPr>
            <w:tcW w:w="2179" w:type="dxa"/>
          </w:tcPr>
          <w:p w14:paraId="2FB71312" w14:textId="74A745A5" w:rsidR="00646B12" w:rsidRPr="00646B12" w:rsidRDefault="00646B12" w:rsidP="00646B12">
            <w:pPr>
              <w:ind w:firstLine="0"/>
            </w:pPr>
            <w:r>
              <w:t>Govan</w:t>
            </w:r>
          </w:p>
        </w:tc>
        <w:tc>
          <w:tcPr>
            <w:tcW w:w="2179" w:type="dxa"/>
          </w:tcPr>
          <w:p w14:paraId="1D636BBD" w14:textId="5027CC58" w:rsidR="00646B12" w:rsidRPr="00646B12" w:rsidRDefault="00646B12" w:rsidP="00646B12">
            <w:pPr>
              <w:ind w:firstLine="0"/>
            </w:pPr>
            <w:r>
              <w:t>Grant</w:t>
            </w:r>
          </w:p>
        </w:tc>
        <w:tc>
          <w:tcPr>
            <w:tcW w:w="2180" w:type="dxa"/>
          </w:tcPr>
          <w:p w14:paraId="0A28EF1B" w14:textId="21D71A1F" w:rsidR="00646B12" w:rsidRPr="00646B12" w:rsidRDefault="00646B12" w:rsidP="00646B12">
            <w:pPr>
              <w:ind w:firstLine="0"/>
            </w:pPr>
            <w:r>
              <w:t>Guffey</w:t>
            </w:r>
          </w:p>
        </w:tc>
      </w:tr>
      <w:tr w:rsidR="00646B12" w:rsidRPr="00646B12" w14:paraId="0B6B6CD6" w14:textId="77777777" w:rsidTr="00646B12">
        <w:tc>
          <w:tcPr>
            <w:tcW w:w="2179" w:type="dxa"/>
          </w:tcPr>
          <w:p w14:paraId="6FCD4FCF" w14:textId="5411DC0C" w:rsidR="00646B12" w:rsidRPr="00646B12" w:rsidRDefault="00646B12" w:rsidP="00646B12">
            <w:pPr>
              <w:ind w:firstLine="0"/>
            </w:pPr>
            <w:r>
              <w:t>Haddon</w:t>
            </w:r>
          </w:p>
        </w:tc>
        <w:tc>
          <w:tcPr>
            <w:tcW w:w="2179" w:type="dxa"/>
          </w:tcPr>
          <w:p w14:paraId="327BB841" w14:textId="4C338875" w:rsidR="00646B12" w:rsidRPr="00646B12" w:rsidRDefault="00646B12" w:rsidP="00646B12">
            <w:pPr>
              <w:ind w:firstLine="0"/>
            </w:pPr>
            <w:r>
              <w:t>Hardee</w:t>
            </w:r>
          </w:p>
        </w:tc>
        <w:tc>
          <w:tcPr>
            <w:tcW w:w="2180" w:type="dxa"/>
          </w:tcPr>
          <w:p w14:paraId="4F58596C" w14:textId="7006D102" w:rsidR="00646B12" w:rsidRPr="00646B12" w:rsidRDefault="00646B12" w:rsidP="00646B12">
            <w:pPr>
              <w:ind w:firstLine="0"/>
            </w:pPr>
            <w:r>
              <w:t>Harris</w:t>
            </w:r>
          </w:p>
        </w:tc>
      </w:tr>
      <w:tr w:rsidR="00646B12" w:rsidRPr="00646B12" w14:paraId="537B7CFA" w14:textId="77777777" w:rsidTr="00646B12">
        <w:tc>
          <w:tcPr>
            <w:tcW w:w="2179" w:type="dxa"/>
          </w:tcPr>
          <w:p w14:paraId="333B1719" w14:textId="508D3821" w:rsidR="00646B12" w:rsidRPr="00646B12" w:rsidRDefault="00646B12" w:rsidP="00646B12">
            <w:pPr>
              <w:ind w:firstLine="0"/>
            </w:pPr>
            <w:r>
              <w:t>Hartnett</w:t>
            </w:r>
          </w:p>
        </w:tc>
        <w:tc>
          <w:tcPr>
            <w:tcW w:w="2179" w:type="dxa"/>
          </w:tcPr>
          <w:p w14:paraId="7CF1ED40" w14:textId="54AF3450" w:rsidR="00646B12" w:rsidRPr="00646B12" w:rsidRDefault="00646B12" w:rsidP="00646B12">
            <w:pPr>
              <w:ind w:firstLine="0"/>
            </w:pPr>
            <w:r>
              <w:t>Hartz</w:t>
            </w:r>
          </w:p>
        </w:tc>
        <w:tc>
          <w:tcPr>
            <w:tcW w:w="2180" w:type="dxa"/>
          </w:tcPr>
          <w:p w14:paraId="6827A1EA" w14:textId="6076B13C" w:rsidR="00646B12" w:rsidRPr="00646B12" w:rsidRDefault="00646B12" w:rsidP="00646B12">
            <w:pPr>
              <w:ind w:firstLine="0"/>
            </w:pPr>
            <w:r>
              <w:t>Hayes</w:t>
            </w:r>
          </w:p>
        </w:tc>
      </w:tr>
      <w:tr w:rsidR="00646B12" w:rsidRPr="00646B12" w14:paraId="7BA9A3E9" w14:textId="77777777" w:rsidTr="00646B12">
        <w:tc>
          <w:tcPr>
            <w:tcW w:w="2179" w:type="dxa"/>
          </w:tcPr>
          <w:p w14:paraId="43765D09" w14:textId="447A3246" w:rsidR="00646B12" w:rsidRPr="00646B12" w:rsidRDefault="00646B12" w:rsidP="00646B12">
            <w:pPr>
              <w:ind w:firstLine="0"/>
            </w:pPr>
            <w:r>
              <w:t>Herbkersman</w:t>
            </w:r>
          </w:p>
        </w:tc>
        <w:tc>
          <w:tcPr>
            <w:tcW w:w="2179" w:type="dxa"/>
          </w:tcPr>
          <w:p w14:paraId="2EDBF06C" w14:textId="1EE77B5A" w:rsidR="00646B12" w:rsidRPr="00646B12" w:rsidRDefault="00646B12" w:rsidP="00646B12">
            <w:pPr>
              <w:ind w:firstLine="0"/>
            </w:pPr>
            <w:r>
              <w:t>Hewitt</w:t>
            </w:r>
          </w:p>
        </w:tc>
        <w:tc>
          <w:tcPr>
            <w:tcW w:w="2180" w:type="dxa"/>
          </w:tcPr>
          <w:p w14:paraId="46A32405" w14:textId="3173EFF5" w:rsidR="00646B12" w:rsidRPr="00646B12" w:rsidRDefault="00646B12" w:rsidP="00646B12">
            <w:pPr>
              <w:ind w:firstLine="0"/>
            </w:pPr>
            <w:r>
              <w:t>Hiott</w:t>
            </w:r>
          </w:p>
        </w:tc>
      </w:tr>
      <w:tr w:rsidR="00646B12" w:rsidRPr="00646B12" w14:paraId="460C4EE2" w14:textId="77777777" w:rsidTr="00646B12">
        <w:tc>
          <w:tcPr>
            <w:tcW w:w="2179" w:type="dxa"/>
          </w:tcPr>
          <w:p w14:paraId="36022884" w14:textId="47C94FB0" w:rsidR="00646B12" w:rsidRPr="00646B12" w:rsidRDefault="00646B12" w:rsidP="00646B12">
            <w:pPr>
              <w:ind w:firstLine="0"/>
            </w:pPr>
            <w:r>
              <w:t>Hixon</w:t>
            </w:r>
          </w:p>
        </w:tc>
        <w:tc>
          <w:tcPr>
            <w:tcW w:w="2179" w:type="dxa"/>
          </w:tcPr>
          <w:p w14:paraId="0BD927FF" w14:textId="1102E9EF" w:rsidR="00646B12" w:rsidRPr="00646B12" w:rsidRDefault="00646B12" w:rsidP="00646B12">
            <w:pPr>
              <w:ind w:firstLine="0"/>
            </w:pPr>
            <w:r>
              <w:t>Holman</w:t>
            </w:r>
          </w:p>
        </w:tc>
        <w:tc>
          <w:tcPr>
            <w:tcW w:w="2180" w:type="dxa"/>
          </w:tcPr>
          <w:p w14:paraId="24E02586" w14:textId="37D524E1" w:rsidR="00646B12" w:rsidRPr="00646B12" w:rsidRDefault="00646B12" w:rsidP="00646B12">
            <w:pPr>
              <w:ind w:firstLine="0"/>
            </w:pPr>
            <w:r>
              <w:t>Hosey</w:t>
            </w:r>
          </w:p>
        </w:tc>
      </w:tr>
      <w:tr w:rsidR="00646B12" w:rsidRPr="00646B12" w14:paraId="3682095D" w14:textId="77777777" w:rsidTr="00646B12">
        <w:tc>
          <w:tcPr>
            <w:tcW w:w="2179" w:type="dxa"/>
          </w:tcPr>
          <w:p w14:paraId="613B1FB2" w14:textId="06F4A847" w:rsidR="00646B12" w:rsidRPr="00646B12" w:rsidRDefault="00646B12" w:rsidP="00646B12">
            <w:pPr>
              <w:ind w:firstLine="0"/>
            </w:pPr>
            <w:r>
              <w:t>Howard</w:t>
            </w:r>
          </w:p>
        </w:tc>
        <w:tc>
          <w:tcPr>
            <w:tcW w:w="2179" w:type="dxa"/>
          </w:tcPr>
          <w:p w14:paraId="343BE993" w14:textId="72E86BC7" w:rsidR="00646B12" w:rsidRPr="00646B12" w:rsidRDefault="00646B12" w:rsidP="00646B12">
            <w:pPr>
              <w:ind w:firstLine="0"/>
            </w:pPr>
            <w:r>
              <w:t>Huff</w:t>
            </w:r>
          </w:p>
        </w:tc>
        <w:tc>
          <w:tcPr>
            <w:tcW w:w="2180" w:type="dxa"/>
          </w:tcPr>
          <w:p w14:paraId="797C742E" w14:textId="597BB624" w:rsidR="00646B12" w:rsidRPr="00646B12" w:rsidRDefault="00646B12" w:rsidP="00646B12">
            <w:pPr>
              <w:ind w:firstLine="0"/>
            </w:pPr>
            <w:r>
              <w:t>J. L. Johnson</w:t>
            </w:r>
          </w:p>
        </w:tc>
      </w:tr>
      <w:tr w:rsidR="00646B12" w:rsidRPr="00646B12" w14:paraId="1F65183B" w14:textId="77777777" w:rsidTr="00646B12">
        <w:tc>
          <w:tcPr>
            <w:tcW w:w="2179" w:type="dxa"/>
          </w:tcPr>
          <w:p w14:paraId="35AE09FB" w14:textId="7A075EDD" w:rsidR="00646B12" w:rsidRPr="00646B12" w:rsidRDefault="00646B12" w:rsidP="00646B12">
            <w:pPr>
              <w:ind w:firstLine="0"/>
            </w:pPr>
            <w:r>
              <w:t>Jones</w:t>
            </w:r>
          </w:p>
        </w:tc>
        <w:tc>
          <w:tcPr>
            <w:tcW w:w="2179" w:type="dxa"/>
          </w:tcPr>
          <w:p w14:paraId="70C1A9D0" w14:textId="07CF31AF" w:rsidR="00646B12" w:rsidRPr="00646B12" w:rsidRDefault="00646B12" w:rsidP="00646B12">
            <w:pPr>
              <w:ind w:firstLine="0"/>
            </w:pPr>
            <w:r>
              <w:t>Kilmartin</w:t>
            </w:r>
          </w:p>
        </w:tc>
        <w:tc>
          <w:tcPr>
            <w:tcW w:w="2180" w:type="dxa"/>
          </w:tcPr>
          <w:p w14:paraId="509C8347" w14:textId="32B1C18B" w:rsidR="00646B12" w:rsidRPr="00646B12" w:rsidRDefault="00646B12" w:rsidP="00646B12">
            <w:pPr>
              <w:ind w:firstLine="0"/>
            </w:pPr>
            <w:r>
              <w:t>King</w:t>
            </w:r>
          </w:p>
        </w:tc>
      </w:tr>
      <w:tr w:rsidR="00646B12" w:rsidRPr="00646B12" w14:paraId="408FB6AB" w14:textId="77777777" w:rsidTr="00646B12">
        <w:tc>
          <w:tcPr>
            <w:tcW w:w="2179" w:type="dxa"/>
          </w:tcPr>
          <w:p w14:paraId="045F5652" w14:textId="685AC976" w:rsidR="00646B12" w:rsidRPr="00646B12" w:rsidRDefault="00646B12" w:rsidP="00646B12">
            <w:pPr>
              <w:ind w:firstLine="0"/>
            </w:pPr>
            <w:r>
              <w:t>Kirby</w:t>
            </w:r>
          </w:p>
        </w:tc>
        <w:tc>
          <w:tcPr>
            <w:tcW w:w="2179" w:type="dxa"/>
          </w:tcPr>
          <w:p w14:paraId="587F34D2" w14:textId="7DEF9725" w:rsidR="00646B12" w:rsidRPr="00646B12" w:rsidRDefault="00646B12" w:rsidP="00646B12">
            <w:pPr>
              <w:ind w:firstLine="0"/>
            </w:pPr>
            <w:r>
              <w:t>Landing</w:t>
            </w:r>
          </w:p>
        </w:tc>
        <w:tc>
          <w:tcPr>
            <w:tcW w:w="2180" w:type="dxa"/>
          </w:tcPr>
          <w:p w14:paraId="231A3C80" w14:textId="6B865A21" w:rsidR="00646B12" w:rsidRPr="00646B12" w:rsidRDefault="00646B12" w:rsidP="00646B12">
            <w:pPr>
              <w:ind w:firstLine="0"/>
            </w:pPr>
            <w:r>
              <w:t>Lastinger</w:t>
            </w:r>
          </w:p>
        </w:tc>
      </w:tr>
      <w:tr w:rsidR="00646B12" w:rsidRPr="00646B12" w14:paraId="51C2849A" w14:textId="77777777" w:rsidTr="00646B12">
        <w:tc>
          <w:tcPr>
            <w:tcW w:w="2179" w:type="dxa"/>
          </w:tcPr>
          <w:p w14:paraId="645F927D" w14:textId="1C3C8F37" w:rsidR="00646B12" w:rsidRPr="00646B12" w:rsidRDefault="00646B12" w:rsidP="00646B12">
            <w:pPr>
              <w:ind w:firstLine="0"/>
            </w:pPr>
            <w:r>
              <w:t>Lawson</w:t>
            </w:r>
          </w:p>
        </w:tc>
        <w:tc>
          <w:tcPr>
            <w:tcW w:w="2179" w:type="dxa"/>
          </w:tcPr>
          <w:p w14:paraId="4183B37B" w14:textId="5A4EE1C2" w:rsidR="00646B12" w:rsidRPr="00646B12" w:rsidRDefault="00646B12" w:rsidP="00646B12">
            <w:pPr>
              <w:ind w:firstLine="0"/>
            </w:pPr>
            <w:r>
              <w:t>Ligon</w:t>
            </w:r>
          </w:p>
        </w:tc>
        <w:tc>
          <w:tcPr>
            <w:tcW w:w="2180" w:type="dxa"/>
          </w:tcPr>
          <w:p w14:paraId="74894900" w14:textId="1F37B2D5" w:rsidR="00646B12" w:rsidRPr="00646B12" w:rsidRDefault="00646B12" w:rsidP="00646B12">
            <w:pPr>
              <w:ind w:firstLine="0"/>
            </w:pPr>
            <w:r>
              <w:t>Long</w:t>
            </w:r>
          </w:p>
        </w:tc>
      </w:tr>
      <w:tr w:rsidR="00646B12" w:rsidRPr="00646B12" w14:paraId="12808F68" w14:textId="77777777" w:rsidTr="00646B12">
        <w:tc>
          <w:tcPr>
            <w:tcW w:w="2179" w:type="dxa"/>
          </w:tcPr>
          <w:p w14:paraId="2E65EEAC" w14:textId="36D469AD" w:rsidR="00646B12" w:rsidRPr="00646B12" w:rsidRDefault="00646B12" w:rsidP="00646B12">
            <w:pPr>
              <w:ind w:firstLine="0"/>
            </w:pPr>
            <w:r>
              <w:t>Lowe</w:t>
            </w:r>
          </w:p>
        </w:tc>
        <w:tc>
          <w:tcPr>
            <w:tcW w:w="2179" w:type="dxa"/>
          </w:tcPr>
          <w:p w14:paraId="17821773" w14:textId="0DE6D297" w:rsidR="00646B12" w:rsidRPr="00646B12" w:rsidRDefault="00646B12" w:rsidP="00646B12">
            <w:pPr>
              <w:ind w:firstLine="0"/>
            </w:pPr>
            <w:r>
              <w:t>Magnuson</w:t>
            </w:r>
          </w:p>
        </w:tc>
        <w:tc>
          <w:tcPr>
            <w:tcW w:w="2180" w:type="dxa"/>
          </w:tcPr>
          <w:p w14:paraId="74CA5DE2" w14:textId="6B299BEE" w:rsidR="00646B12" w:rsidRPr="00646B12" w:rsidRDefault="00646B12" w:rsidP="00646B12">
            <w:pPr>
              <w:ind w:firstLine="0"/>
            </w:pPr>
            <w:r>
              <w:t>Martin</w:t>
            </w:r>
          </w:p>
        </w:tc>
      </w:tr>
      <w:tr w:rsidR="00646B12" w:rsidRPr="00646B12" w14:paraId="1D00E8AC" w14:textId="77777777" w:rsidTr="00646B12">
        <w:tc>
          <w:tcPr>
            <w:tcW w:w="2179" w:type="dxa"/>
          </w:tcPr>
          <w:p w14:paraId="690A3643" w14:textId="364FF8B1" w:rsidR="00646B12" w:rsidRPr="00646B12" w:rsidRDefault="00646B12" w:rsidP="00646B12">
            <w:pPr>
              <w:ind w:firstLine="0"/>
            </w:pPr>
            <w:r>
              <w:t>McCravy</w:t>
            </w:r>
          </w:p>
        </w:tc>
        <w:tc>
          <w:tcPr>
            <w:tcW w:w="2179" w:type="dxa"/>
          </w:tcPr>
          <w:p w14:paraId="47D08BFF" w14:textId="35046243" w:rsidR="00646B12" w:rsidRPr="00646B12" w:rsidRDefault="00646B12" w:rsidP="00646B12">
            <w:pPr>
              <w:ind w:firstLine="0"/>
            </w:pPr>
            <w:r>
              <w:t>McDaniel</w:t>
            </w:r>
          </w:p>
        </w:tc>
        <w:tc>
          <w:tcPr>
            <w:tcW w:w="2180" w:type="dxa"/>
          </w:tcPr>
          <w:p w14:paraId="26977F71" w14:textId="043A7484" w:rsidR="00646B12" w:rsidRPr="00646B12" w:rsidRDefault="00646B12" w:rsidP="00646B12">
            <w:pPr>
              <w:ind w:firstLine="0"/>
            </w:pPr>
            <w:r>
              <w:t>McGinnis</w:t>
            </w:r>
          </w:p>
        </w:tc>
      </w:tr>
      <w:tr w:rsidR="00646B12" w:rsidRPr="00646B12" w14:paraId="5E7972F8" w14:textId="77777777" w:rsidTr="00646B12">
        <w:tc>
          <w:tcPr>
            <w:tcW w:w="2179" w:type="dxa"/>
          </w:tcPr>
          <w:p w14:paraId="46EAC110" w14:textId="5194AD11" w:rsidR="00646B12" w:rsidRPr="00646B12" w:rsidRDefault="00646B12" w:rsidP="00646B12">
            <w:pPr>
              <w:ind w:firstLine="0"/>
            </w:pPr>
            <w:r>
              <w:t>D. Mitchell</w:t>
            </w:r>
          </w:p>
        </w:tc>
        <w:tc>
          <w:tcPr>
            <w:tcW w:w="2179" w:type="dxa"/>
          </w:tcPr>
          <w:p w14:paraId="36FD4D98" w14:textId="4FC03918" w:rsidR="00646B12" w:rsidRPr="00646B12" w:rsidRDefault="00646B12" w:rsidP="00646B12">
            <w:pPr>
              <w:ind w:firstLine="0"/>
            </w:pPr>
            <w:r>
              <w:t>J. Moore</w:t>
            </w:r>
          </w:p>
        </w:tc>
        <w:tc>
          <w:tcPr>
            <w:tcW w:w="2180" w:type="dxa"/>
          </w:tcPr>
          <w:p w14:paraId="2E967E56" w14:textId="1C5B3858" w:rsidR="00646B12" w:rsidRPr="00646B12" w:rsidRDefault="00646B12" w:rsidP="00646B12">
            <w:pPr>
              <w:ind w:firstLine="0"/>
            </w:pPr>
            <w:r>
              <w:t>Morgan</w:t>
            </w:r>
          </w:p>
        </w:tc>
      </w:tr>
      <w:tr w:rsidR="00646B12" w:rsidRPr="00646B12" w14:paraId="7956A53F" w14:textId="77777777" w:rsidTr="00646B12">
        <w:tc>
          <w:tcPr>
            <w:tcW w:w="2179" w:type="dxa"/>
          </w:tcPr>
          <w:p w14:paraId="743C8A1A" w14:textId="728D4DA6" w:rsidR="00646B12" w:rsidRPr="00646B12" w:rsidRDefault="00646B12" w:rsidP="00646B12">
            <w:pPr>
              <w:ind w:firstLine="0"/>
            </w:pPr>
            <w:r>
              <w:t>Moss</w:t>
            </w:r>
          </w:p>
        </w:tc>
        <w:tc>
          <w:tcPr>
            <w:tcW w:w="2179" w:type="dxa"/>
          </w:tcPr>
          <w:p w14:paraId="518B0ADE" w14:textId="31E8D6A9" w:rsidR="00646B12" w:rsidRPr="00646B12" w:rsidRDefault="00646B12" w:rsidP="00646B12">
            <w:pPr>
              <w:ind w:firstLine="0"/>
            </w:pPr>
            <w:r>
              <w:t>Neese</w:t>
            </w:r>
          </w:p>
        </w:tc>
        <w:tc>
          <w:tcPr>
            <w:tcW w:w="2180" w:type="dxa"/>
          </w:tcPr>
          <w:p w14:paraId="5E2CD790" w14:textId="4C7FE6E3" w:rsidR="00646B12" w:rsidRPr="00646B12" w:rsidRDefault="00646B12" w:rsidP="00646B12">
            <w:pPr>
              <w:ind w:firstLine="0"/>
            </w:pPr>
            <w:r>
              <w:t>B. Newton</w:t>
            </w:r>
          </w:p>
        </w:tc>
      </w:tr>
      <w:tr w:rsidR="00646B12" w:rsidRPr="00646B12" w14:paraId="056ADDCE" w14:textId="77777777" w:rsidTr="00646B12">
        <w:tc>
          <w:tcPr>
            <w:tcW w:w="2179" w:type="dxa"/>
          </w:tcPr>
          <w:p w14:paraId="0C0E5E59" w14:textId="61C975F8" w:rsidR="00646B12" w:rsidRPr="00646B12" w:rsidRDefault="00646B12" w:rsidP="00646B12">
            <w:pPr>
              <w:ind w:firstLine="0"/>
            </w:pPr>
            <w:r>
              <w:t>Oremus</w:t>
            </w:r>
          </w:p>
        </w:tc>
        <w:tc>
          <w:tcPr>
            <w:tcW w:w="2179" w:type="dxa"/>
          </w:tcPr>
          <w:p w14:paraId="1E462492" w14:textId="08BF8D54" w:rsidR="00646B12" w:rsidRPr="00646B12" w:rsidRDefault="00646B12" w:rsidP="00646B12">
            <w:pPr>
              <w:ind w:firstLine="0"/>
            </w:pPr>
            <w:r>
              <w:t>Pace</w:t>
            </w:r>
          </w:p>
        </w:tc>
        <w:tc>
          <w:tcPr>
            <w:tcW w:w="2180" w:type="dxa"/>
          </w:tcPr>
          <w:p w14:paraId="03F5BD46" w14:textId="379D8803" w:rsidR="00646B12" w:rsidRPr="00646B12" w:rsidRDefault="00646B12" w:rsidP="00646B12">
            <w:pPr>
              <w:ind w:firstLine="0"/>
            </w:pPr>
            <w:r>
              <w:t>Pedalino</w:t>
            </w:r>
          </w:p>
        </w:tc>
      </w:tr>
      <w:tr w:rsidR="00646B12" w:rsidRPr="00646B12" w14:paraId="53EB2C3D" w14:textId="77777777" w:rsidTr="00646B12">
        <w:tc>
          <w:tcPr>
            <w:tcW w:w="2179" w:type="dxa"/>
          </w:tcPr>
          <w:p w14:paraId="6FCBE43A" w14:textId="3177B348" w:rsidR="00646B12" w:rsidRPr="00646B12" w:rsidRDefault="00646B12" w:rsidP="00646B12">
            <w:pPr>
              <w:ind w:firstLine="0"/>
            </w:pPr>
            <w:r>
              <w:t>Rankin</w:t>
            </w:r>
          </w:p>
        </w:tc>
        <w:tc>
          <w:tcPr>
            <w:tcW w:w="2179" w:type="dxa"/>
          </w:tcPr>
          <w:p w14:paraId="7BFF6E57" w14:textId="5825A2FA" w:rsidR="00646B12" w:rsidRPr="00646B12" w:rsidRDefault="00646B12" w:rsidP="00646B12">
            <w:pPr>
              <w:ind w:firstLine="0"/>
            </w:pPr>
            <w:r>
              <w:t>Reese</w:t>
            </w:r>
          </w:p>
        </w:tc>
        <w:tc>
          <w:tcPr>
            <w:tcW w:w="2180" w:type="dxa"/>
          </w:tcPr>
          <w:p w14:paraId="113907C1" w14:textId="36EA3826" w:rsidR="00646B12" w:rsidRPr="00646B12" w:rsidRDefault="00646B12" w:rsidP="00646B12">
            <w:pPr>
              <w:ind w:firstLine="0"/>
            </w:pPr>
            <w:r>
              <w:t>Rivers</w:t>
            </w:r>
          </w:p>
        </w:tc>
      </w:tr>
      <w:tr w:rsidR="00646B12" w:rsidRPr="00646B12" w14:paraId="19A764C0" w14:textId="77777777" w:rsidTr="00646B12">
        <w:tc>
          <w:tcPr>
            <w:tcW w:w="2179" w:type="dxa"/>
          </w:tcPr>
          <w:p w14:paraId="000CF1B0" w14:textId="5278CFC9" w:rsidR="00646B12" w:rsidRPr="00646B12" w:rsidRDefault="00646B12" w:rsidP="00646B12">
            <w:pPr>
              <w:ind w:firstLine="0"/>
            </w:pPr>
            <w:r>
              <w:t>Robbins</w:t>
            </w:r>
          </w:p>
        </w:tc>
        <w:tc>
          <w:tcPr>
            <w:tcW w:w="2179" w:type="dxa"/>
          </w:tcPr>
          <w:p w14:paraId="0BA09208" w14:textId="7FC844E2" w:rsidR="00646B12" w:rsidRPr="00646B12" w:rsidRDefault="00646B12" w:rsidP="00646B12">
            <w:pPr>
              <w:ind w:firstLine="0"/>
            </w:pPr>
            <w:r>
              <w:t>Sanders</w:t>
            </w:r>
          </w:p>
        </w:tc>
        <w:tc>
          <w:tcPr>
            <w:tcW w:w="2180" w:type="dxa"/>
          </w:tcPr>
          <w:p w14:paraId="2A0EED03" w14:textId="41077D66" w:rsidR="00646B12" w:rsidRPr="00646B12" w:rsidRDefault="00646B12" w:rsidP="00646B12">
            <w:pPr>
              <w:ind w:firstLine="0"/>
            </w:pPr>
            <w:r>
              <w:t>Schuessler</w:t>
            </w:r>
          </w:p>
        </w:tc>
      </w:tr>
      <w:tr w:rsidR="00646B12" w:rsidRPr="00646B12" w14:paraId="2788F3F8" w14:textId="77777777" w:rsidTr="00646B12">
        <w:tc>
          <w:tcPr>
            <w:tcW w:w="2179" w:type="dxa"/>
          </w:tcPr>
          <w:p w14:paraId="45D0E727" w14:textId="57629017" w:rsidR="00646B12" w:rsidRPr="00646B12" w:rsidRDefault="00646B12" w:rsidP="00646B12">
            <w:pPr>
              <w:ind w:firstLine="0"/>
            </w:pPr>
            <w:r>
              <w:t>Scott</w:t>
            </w:r>
          </w:p>
        </w:tc>
        <w:tc>
          <w:tcPr>
            <w:tcW w:w="2179" w:type="dxa"/>
          </w:tcPr>
          <w:p w14:paraId="7A408EFE" w14:textId="7B3E9A9E" w:rsidR="00646B12" w:rsidRPr="00646B12" w:rsidRDefault="00646B12" w:rsidP="00646B12">
            <w:pPr>
              <w:ind w:firstLine="0"/>
            </w:pPr>
            <w:r>
              <w:t>Sessions</w:t>
            </w:r>
          </w:p>
        </w:tc>
        <w:tc>
          <w:tcPr>
            <w:tcW w:w="2180" w:type="dxa"/>
          </w:tcPr>
          <w:p w14:paraId="19BA9F96" w14:textId="2BBE9E8E" w:rsidR="00646B12" w:rsidRPr="00646B12" w:rsidRDefault="00646B12" w:rsidP="00646B12">
            <w:pPr>
              <w:ind w:firstLine="0"/>
            </w:pPr>
            <w:r>
              <w:t>M. M. Smith</w:t>
            </w:r>
          </w:p>
        </w:tc>
      </w:tr>
      <w:tr w:rsidR="00646B12" w:rsidRPr="00646B12" w14:paraId="643677ED" w14:textId="77777777" w:rsidTr="00646B12">
        <w:tc>
          <w:tcPr>
            <w:tcW w:w="2179" w:type="dxa"/>
          </w:tcPr>
          <w:p w14:paraId="4C042698" w14:textId="4AD56A81" w:rsidR="00646B12" w:rsidRPr="00646B12" w:rsidRDefault="00646B12" w:rsidP="00646B12">
            <w:pPr>
              <w:ind w:firstLine="0"/>
            </w:pPr>
            <w:r>
              <w:t>Taylor</w:t>
            </w:r>
          </w:p>
        </w:tc>
        <w:tc>
          <w:tcPr>
            <w:tcW w:w="2179" w:type="dxa"/>
          </w:tcPr>
          <w:p w14:paraId="56496338" w14:textId="7863A430" w:rsidR="00646B12" w:rsidRPr="00646B12" w:rsidRDefault="00646B12" w:rsidP="00646B12">
            <w:pPr>
              <w:ind w:firstLine="0"/>
            </w:pPr>
            <w:r>
              <w:t>Teeple</w:t>
            </w:r>
          </w:p>
        </w:tc>
        <w:tc>
          <w:tcPr>
            <w:tcW w:w="2180" w:type="dxa"/>
          </w:tcPr>
          <w:p w14:paraId="5870388E" w14:textId="219EB0A9" w:rsidR="00646B12" w:rsidRPr="00646B12" w:rsidRDefault="00646B12" w:rsidP="00646B12">
            <w:pPr>
              <w:ind w:firstLine="0"/>
            </w:pPr>
            <w:r>
              <w:t>Terribile</w:t>
            </w:r>
          </w:p>
        </w:tc>
      </w:tr>
      <w:tr w:rsidR="00646B12" w:rsidRPr="00646B12" w14:paraId="7337784E" w14:textId="77777777" w:rsidTr="00646B12">
        <w:tc>
          <w:tcPr>
            <w:tcW w:w="2179" w:type="dxa"/>
          </w:tcPr>
          <w:p w14:paraId="18A39EDC" w14:textId="5FEC1A89" w:rsidR="00646B12" w:rsidRPr="00646B12" w:rsidRDefault="00646B12" w:rsidP="00646B12">
            <w:pPr>
              <w:ind w:firstLine="0"/>
            </w:pPr>
            <w:r>
              <w:t>Vaughan</w:t>
            </w:r>
          </w:p>
        </w:tc>
        <w:tc>
          <w:tcPr>
            <w:tcW w:w="2179" w:type="dxa"/>
          </w:tcPr>
          <w:p w14:paraId="581216A4" w14:textId="7FC2DD1F" w:rsidR="00646B12" w:rsidRPr="00646B12" w:rsidRDefault="00646B12" w:rsidP="00646B12">
            <w:pPr>
              <w:ind w:firstLine="0"/>
            </w:pPr>
            <w:r>
              <w:t>Waters</w:t>
            </w:r>
          </w:p>
        </w:tc>
        <w:tc>
          <w:tcPr>
            <w:tcW w:w="2180" w:type="dxa"/>
          </w:tcPr>
          <w:p w14:paraId="48FB7EAC" w14:textId="71A9E8EB" w:rsidR="00646B12" w:rsidRPr="00646B12" w:rsidRDefault="00646B12" w:rsidP="00646B12">
            <w:pPr>
              <w:ind w:firstLine="0"/>
            </w:pPr>
            <w:r>
              <w:t>White</w:t>
            </w:r>
          </w:p>
        </w:tc>
      </w:tr>
      <w:tr w:rsidR="00646B12" w:rsidRPr="00646B12" w14:paraId="49F0F9CD" w14:textId="77777777" w:rsidTr="00646B12">
        <w:tc>
          <w:tcPr>
            <w:tcW w:w="2179" w:type="dxa"/>
          </w:tcPr>
          <w:p w14:paraId="320F30CA" w14:textId="1E59668D" w:rsidR="00646B12" w:rsidRPr="00646B12" w:rsidRDefault="00646B12" w:rsidP="00646B12">
            <w:pPr>
              <w:keepNext/>
              <w:ind w:firstLine="0"/>
            </w:pPr>
            <w:r>
              <w:t>Whitmire</w:t>
            </w:r>
          </w:p>
        </w:tc>
        <w:tc>
          <w:tcPr>
            <w:tcW w:w="2179" w:type="dxa"/>
          </w:tcPr>
          <w:p w14:paraId="0BCF70F4" w14:textId="66BFE758" w:rsidR="00646B12" w:rsidRPr="00646B12" w:rsidRDefault="00646B12" w:rsidP="00646B12">
            <w:pPr>
              <w:keepNext/>
              <w:ind w:firstLine="0"/>
            </w:pPr>
            <w:r>
              <w:t>Wickensimer</w:t>
            </w:r>
          </w:p>
        </w:tc>
        <w:tc>
          <w:tcPr>
            <w:tcW w:w="2180" w:type="dxa"/>
          </w:tcPr>
          <w:p w14:paraId="302D03A1" w14:textId="6B1AF6AE" w:rsidR="00646B12" w:rsidRPr="00646B12" w:rsidRDefault="00646B12" w:rsidP="00646B12">
            <w:pPr>
              <w:keepNext/>
              <w:ind w:firstLine="0"/>
            </w:pPr>
            <w:r>
              <w:t>Williams</w:t>
            </w:r>
          </w:p>
        </w:tc>
      </w:tr>
      <w:tr w:rsidR="00646B12" w:rsidRPr="00646B12" w14:paraId="0F54166A" w14:textId="77777777" w:rsidTr="00646B12">
        <w:tc>
          <w:tcPr>
            <w:tcW w:w="2179" w:type="dxa"/>
          </w:tcPr>
          <w:p w14:paraId="3CABFDCC" w14:textId="047657A4" w:rsidR="00646B12" w:rsidRPr="00646B12" w:rsidRDefault="00646B12" w:rsidP="00646B12">
            <w:pPr>
              <w:keepNext/>
              <w:ind w:firstLine="0"/>
            </w:pPr>
            <w:r>
              <w:t>Willis</w:t>
            </w:r>
          </w:p>
        </w:tc>
        <w:tc>
          <w:tcPr>
            <w:tcW w:w="2179" w:type="dxa"/>
          </w:tcPr>
          <w:p w14:paraId="2D344A29" w14:textId="4B0CEDBE" w:rsidR="00646B12" w:rsidRPr="00646B12" w:rsidRDefault="00646B12" w:rsidP="00646B12">
            <w:pPr>
              <w:keepNext/>
              <w:ind w:firstLine="0"/>
            </w:pPr>
            <w:r>
              <w:t>Wooten</w:t>
            </w:r>
          </w:p>
        </w:tc>
        <w:tc>
          <w:tcPr>
            <w:tcW w:w="2180" w:type="dxa"/>
          </w:tcPr>
          <w:p w14:paraId="4A0DD292" w14:textId="4A097095" w:rsidR="00646B12" w:rsidRPr="00646B12" w:rsidRDefault="00646B12" w:rsidP="00646B12">
            <w:pPr>
              <w:keepNext/>
              <w:ind w:firstLine="0"/>
            </w:pPr>
            <w:r>
              <w:t>Yow</w:t>
            </w:r>
          </w:p>
        </w:tc>
      </w:tr>
    </w:tbl>
    <w:p w14:paraId="5A137581" w14:textId="77777777" w:rsidR="00646B12" w:rsidRDefault="00646B12" w:rsidP="00646B12"/>
    <w:p w14:paraId="591250A8" w14:textId="378FBBB1" w:rsidR="00646B12" w:rsidRDefault="00646B12" w:rsidP="00646B12">
      <w:pPr>
        <w:jc w:val="center"/>
        <w:rPr>
          <w:b/>
        </w:rPr>
      </w:pPr>
      <w:r w:rsidRPr="00646B12">
        <w:rPr>
          <w:b/>
        </w:rPr>
        <w:t>Total--93</w:t>
      </w:r>
    </w:p>
    <w:p w14:paraId="11AB93B6" w14:textId="77777777" w:rsidR="00646B12" w:rsidRDefault="00646B12" w:rsidP="00646B12">
      <w:pPr>
        <w:jc w:val="center"/>
        <w:rPr>
          <w:b/>
        </w:rPr>
      </w:pPr>
    </w:p>
    <w:p w14:paraId="4604A0C2" w14:textId="77777777" w:rsidR="00646B12" w:rsidRDefault="00646B12" w:rsidP="00646B12">
      <w:pPr>
        <w:ind w:firstLine="0"/>
      </w:pPr>
      <w:r w:rsidRPr="00646B1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6B12" w:rsidRPr="00646B12" w14:paraId="79F945AB" w14:textId="77777777" w:rsidTr="00646B12">
        <w:tc>
          <w:tcPr>
            <w:tcW w:w="2179" w:type="dxa"/>
          </w:tcPr>
          <w:p w14:paraId="426E0CD4" w14:textId="1558364E" w:rsidR="00646B12" w:rsidRPr="00646B12" w:rsidRDefault="00646B12" w:rsidP="00646B12">
            <w:pPr>
              <w:keepNext/>
              <w:ind w:firstLine="0"/>
            </w:pPr>
            <w:r>
              <w:t>Gilreath</w:t>
            </w:r>
          </w:p>
        </w:tc>
        <w:tc>
          <w:tcPr>
            <w:tcW w:w="2179" w:type="dxa"/>
          </w:tcPr>
          <w:p w14:paraId="12EEE667" w14:textId="77777777" w:rsidR="00646B12" w:rsidRPr="00646B12" w:rsidRDefault="00646B12" w:rsidP="00646B12">
            <w:pPr>
              <w:keepNext/>
              <w:ind w:firstLine="0"/>
            </w:pPr>
          </w:p>
        </w:tc>
        <w:tc>
          <w:tcPr>
            <w:tcW w:w="2180" w:type="dxa"/>
          </w:tcPr>
          <w:p w14:paraId="7209B889" w14:textId="77777777" w:rsidR="00646B12" w:rsidRPr="00646B12" w:rsidRDefault="00646B12" w:rsidP="00646B12">
            <w:pPr>
              <w:keepNext/>
              <w:ind w:firstLine="0"/>
            </w:pPr>
          </w:p>
        </w:tc>
      </w:tr>
    </w:tbl>
    <w:p w14:paraId="3D7E5E60" w14:textId="77777777" w:rsidR="00646B12" w:rsidRDefault="00646B12" w:rsidP="00646B12"/>
    <w:p w14:paraId="3251F5C0" w14:textId="77777777" w:rsidR="00646B12" w:rsidRDefault="00646B12" w:rsidP="00646B12">
      <w:pPr>
        <w:jc w:val="center"/>
        <w:rPr>
          <w:b/>
        </w:rPr>
      </w:pPr>
      <w:r w:rsidRPr="00646B12">
        <w:rPr>
          <w:b/>
        </w:rPr>
        <w:t>Total--1</w:t>
      </w:r>
    </w:p>
    <w:p w14:paraId="6D2D6A5D" w14:textId="0D4D8D1C" w:rsidR="00646B12" w:rsidRDefault="00646B12" w:rsidP="00646B12">
      <w:pPr>
        <w:jc w:val="center"/>
        <w:rPr>
          <w:b/>
        </w:rPr>
      </w:pPr>
    </w:p>
    <w:p w14:paraId="42688779" w14:textId="77777777" w:rsidR="00646B12" w:rsidRDefault="00646B12" w:rsidP="00646B12">
      <w:r>
        <w:t>Section 55 was adopted.</w:t>
      </w:r>
    </w:p>
    <w:p w14:paraId="3E1DCB84" w14:textId="77777777" w:rsidR="00646B12" w:rsidRDefault="00646B12" w:rsidP="00646B12"/>
    <w:p w14:paraId="5B7C92DC" w14:textId="77777777" w:rsidR="00646B12" w:rsidRDefault="00646B12" w:rsidP="00646B12">
      <w:pPr>
        <w:keepNext/>
        <w:jc w:val="center"/>
        <w:rPr>
          <w:b/>
        </w:rPr>
      </w:pPr>
      <w:r w:rsidRPr="00646B12">
        <w:rPr>
          <w:b/>
        </w:rPr>
        <w:t>SECTION 57--ADOPTED</w:t>
      </w:r>
    </w:p>
    <w:p w14:paraId="2AA58294" w14:textId="7F3BCB43" w:rsidR="00646B12" w:rsidRDefault="00646B12" w:rsidP="00646B12">
      <w:pPr>
        <w:jc w:val="center"/>
        <w:rPr>
          <w:b/>
        </w:rPr>
      </w:pPr>
    </w:p>
    <w:p w14:paraId="3F21F7D0" w14:textId="77777777" w:rsidR="00646B12" w:rsidRPr="00D803EA" w:rsidRDefault="00646B12" w:rsidP="00646B12">
      <w:pPr>
        <w:widowControl w:val="0"/>
        <w:rPr>
          <w:snapToGrid w:val="0"/>
        </w:rPr>
      </w:pPr>
      <w:r w:rsidRPr="00D803EA">
        <w:rPr>
          <w:snapToGrid w:val="0"/>
        </w:rPr>
        <w:t>Rep. EDGERTON proposed the following Amendment No. 2 (Doc Name h:\legwork\house\amend\h-wm\009\strikefamilycourtjudges</w:t>
      </w:r>
      <w:r w:rsidR="00420B69">
        <w:rPr>
          <w:snapToGrid w:val="0"/>
        </w:rPr>
        <w:t xml:space="preserve"> </w:t>
      </w:r>
      <w:r w:rsidRPr="00D803EA">
        <w:rPr>
          <w:snapToGrid w:val="0"/>
        </w:rPr>
        <w:t>proviso.docx), which was tabled:</w:t>
      </w:r>
    </w:p>
    <w:p w14:paraId="2A8F238F" w14:textId="77777777" w:rsidR="00646B12" w:rsidRPr="00D803EA" w:rsidRDefault="00646B12" w:rsidP="00646B12">
      <w:pPr>
        <w:widowControl w:val="0"/>
        <w:rPr>
          <w:snapToGrid w:val="0"/>
        </w:rPr>
      </w:pPr>
      <w:r w:rsidRPr="00D803EA">
        <w:rPr>
          <w:snapToGrid w:val="0"/>
        </w:rPr>
        <w:t>Amend the bill, as and if amended, Part IB, Section 57, JUDICIAL DEPARTMENT, page 423, paragraph 57.23, lines 8 - 9, by striking the proviso in its entirety.</w:t>
      </w:r>
    </w:p>
    <w:p w14:paraId="5053FCD7" w14:textId="77777777" w:rsidR="00646B12" w:rsidRPr="00D803EA" w:rsidRDefault="00646B12" w:rsidP="00646B12">
      <w:pPr>
        <w:widowControl w:val="0"/>
        <w:rPr>
          <w:snapToGrid w:val="0"/>
        </w:rPr>
      </w:pPr>
      <w:r w:rsidRPr="00D803EA">
        <w:rPr>
          <w:snapToGrid w:val="0"/>
        </w:rPr>
        <w:t>Renumber sections to conform.</w:t>
      </w:r>
    </w:p>
    <w:p w14:paraId="3637F4D2" w14:textId="77777777" w:rsidR="00646B12" w:rsidRDefault="00646B12" w:rsidP="00646B12">
      <w:pPr>
        <w:widowControl w:val="0"/>
      </w:pPr>
      <w:r w:rsidRPr="00D803EA">
        <w:rPr>
          <w:snapToGrid w:val="0"/>
        </w:rPr>
        <w:t>Amend totals and titles to conform.</w:t>
      </w:r>
    </w:p>
    <w:p w14:paraId="2A2A29C2" w14:textId="1BB7E3FF" w:rsidR="00646B12" w:rsidRDefault="00646B12" w:rsidP="00646B12">
      <w:pPr>
        <w:widowControl w:val="0"/>
      </w:pPr>
    </w:p>
    <w:p w14:paraId="152CABA6" w14:textId="77777777" w:rsidR="00646B12" w:rsidRDefault="00646B12" w:rsidP="00646B12">
      <w:r>
        <w:t>Rep. EDGERTON explained the amendment.</w:t>
      </w:r>
    </w:p>
    <w:p w14:paraId="5F321B34" w14:textId="77777777" w:rsidR="00420B69" w:rsidRDefault="00420B69" w:rsidP="00646B12"/>
    <w:p w14:paraId="2A1CE312" w14:textId="738FD6F0" w:rsidR="00646B12" w:rsidRDefault="00646B12" w:rsidP="00646B12">
      <w:r>
        <w:t>Rep. CASKEY spoke against the amendment.</w:t>
      </w:r>
    </w:p>
    <w:p w14:paraId="58400648" w14:textId="77777777" w:rsidR="00646B12" w:rsidRDefault="00646B12" w:rsidP="00646B12"/>
    <w:p w14:paraId="7CEA7E19" w14:textId="23593FDF" w:rsidR="00646B12" w:rsidRDefault="00646B12" w:rsidP="00646B12">
      <w:r>
        <w:t>Rep. CASKEY moved to table the amendment.</w:t>
      </w:r>
    </w:p>
    <w:p w14:paraId="793D4654" w14:textId="77777777" w:rsidR="00646B12" w:rsidRDefault="00646B12" w:rsidP="00646B12"/>
    <w:p w14:paraId="27C0226A" w14:textId="77777777" w:rsidR="00646B12" w:rsidRDefault="00646B12" w:rsidP="00646B12">
      <w:r>
        <w:t>Rep. EDGERTON demanded the yeas and nays which were taken, resulting as follows:</w:t>
      </w:r>
    </w:p>
    <w:p w14:paraId="66C70112" w14:textId="10F5050B" w:rsidR="00646B12" w:rsidRDefault="00646B12" w:rsidP="00646B12">
      <w:pPr>
        <w:jc w:val="center"/>
      </w:pPr>
      <w:bookmarkStart w:id="63" w:name="vote_start258"/>
      <w:bookmarkEnd w:id="63"/>
      <w:r>
        <w:t>Yeas 96; Nays 19</w:t>
      </w:r>
    </w:p>
    <w:p w14:paraId="7FA04102" w14:textId="77777777" w:rsidR="00646B12" w:rsidRDefault="00646B12" w:rsidP="00646B12">
      <w:pPr>
        <w:jc w:val="center"/>
      </w:pPr>
    </w:p>
    <w:p w14:paraId="1597C0AE" w14:textId="77777777" w:rsidR="00646B12" w:rsidRDefault="00646B12" w:rsidP="00420B69">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012AB837" w14:textId="77777777" w:rsidTr="00646B12">
        <w:tc>
          <w:tcPr>
            <w:tcW w:w="2179" w:type="dxa"/>
          </w:tcPr>
          <w:p w14:paraId="259CC738" w14:textId="6A0BAA29" w:rsidR="00646B12" w:rsidRPr="00646B12" w:rsidRDefault="00646B12" w:rsidP="00420B69">
            <w:pPr>
              <w:keepNext/>
              <w:ind w:firstLine="0"/>
            </w:pPr>
            <w:r>
              <w:t>Alexander</w:t>
            </w:r>
          </w:p>
        </w:tc>
        <w:tc>
          <w:tcPr>
            <w:tcW w:w="2179" w:type="dxa"/>
          </w:tcPr>
          <w:p w14:paraId="0A9367FE" w14:textId="683835DB" w:rsidR="00646B12" w:rsidRPr="00646B12" w:rsidRDefault="00646B12" w:rsidP="00420B69">
            <w:pPr>
              <w:keepNext/>
              <w:ind w:firstLine="0"/>
            </w:pPr>
            <w:r>
              <w:t>Anderson</w:t>
            </w:r>
          </w:p>
        </w:tc>
        <w:tc>
          <w:tcPr>
            <w:tcW w:w="2180" w:type="dxa"/>
          </w:tcPr>
          <w:p w14:paraId="54093B09" w14:textId="4F770B44" w:rsidR="00646B12" w:rsidRPr="00646B12" w:rsidRDefault="00646B12" w:rsidP="00420B69">
            <w:pPr>
              <w:keepNext/>
              <w:ind w:firstLine="0"/>
            </w:pPr>
            <w:r>
              <w:t>Atkinson</w:t>
            </w:r>
          </w:p>
        </w:tc>
      </w:tr>
      <w:tr w:rsidR="00646B12" w:rsidRPr="00646B12" w14:paraId="51EBE5A0" w14:textId="77777777" w:rsidTr="00646B12">
        <w:tc>
          <w:tcPr>
            <w:tcW w:w="2179" w:type="dxa"/>
          </w:tcPr>
          <w:p w14:paraId="5EE9D7B1" w14:textId="24F82172" w:rsidR="00646B12" w:rsidRPr="00646B12" w:rsidRDefault="00646B12" w:rsidP="00420B69">
            <w:pPr>
              <w:keepNext/>
              <w:ind w:firstLine="0"/>
            </w:pPr>
            <w:r>
              <w:t>Bailey</w:t>
            </w:r>
          </w:p>
        </w:tc>
        <w:tc>
          <w:tcPr>
            <w:tcW w:w="2179" w:type="dxa"/>
          </w:tcPr>
          <w:p w14:paraId="4C04869B" w14:textId="5E27E1E9" w:rsidR="00646B12" w:rsidRPr="00646B12" w:rsidRDefault="00646B12" w:rsidP="00420B69">
            <w:pPr>
              <w:keepNext/>
              <w:ind w:firstLine="0"/>
            </w:pPr>
            <w:r>
              <w:t>Ballentine</w:t>
            </w:r>
          </w:p>
        </w:tc>
        <w:tc>
          <w:tcPr>
            <w:tcW w:w="2180" w:type="dxa"/>
          </w:tcPr>
          <w:p w14:paraId="64ACBD6D" w14:textId="3B129D22" w:rsidR="00646B12" w:rsidRPr="00646B12" w:rsidRDefault="00646B12" w:rsidP="00420B69">
            <w:pPr>
              <w:keepNext/>
              <w:ind w:firstLine="0"/>
            </w:pPr>
            <w:r>
              <w:t>Bamberg</w:t>
            </w:r>
          </w:p>
        </w:tc>
      </w:tr>
      <w:tr w:rsidR="00646B12" w:rsidRPr="00646B12" w14:paraId="3A892314" w14:textId="77777777" w:rsidTr="00646B12">
        <w:tc>
          <w:tcPr>
            <w:tcW w:w="2179" w:type="dxa"/>
          </w:tcPr>
          <w:p w14:paraId="61D4FB99" w14:textId="5422F3FF" w:rsidR="00646B12" w:rsidRPr="00646B12" w:rsidRDefault="00646B12" w:rsidP="00646B12">
            <w:pPr>
              <w:ind w:firstLine="0"/>
            </w:pPr>
            <w:r>
              <w:t>Bannister</w:t>
            </w:r>
          </w:p>
        </w:tc>
        <w:tc>
          <w:tcPr>
            <w:tcW w:w="2179" w:type="dxa"/>
          </w:tcPr>
          <w:p w14:paraId="42C4F991" w14:textId="5BF764E3" w:rsidR="00646B12" w:rsidRPr="00646B12" w:rsidRDefault="00646B12" w:rsidP="00646B12">
            <w:pPr>
              <w:ind w:firstLine="0"/>
            </w:pPr>
            <w:r>
              <w:t>Bauer</w:t>
            </w:r>
          </w:p>
        </w:tc>
        <w:tc>
          <w:tcPr>
            <w:tcW w:w="2180" w:type="dxa"/>
          </w:tcPr>
          <w:p w14:paraId="19A7197A" w14:textId="3CE63DD8" w:rsidR="00646B12" w:rsidRPr="00646B12" w:rsidRDefault="00646B12" w:rsidP="00646B12">
            <w:pPr>
              <w:ind w:firstLine="0"/>
            </w:pPr>
            <w:r>
              <w:t>Bernstein</w:t>
            </w:r>
          </w:p>
        </w:tc>
      </w:tr>
      <w:tr w:rsidR="00646B12" w:rsidRPr="00646B12" w14:paraId="00CA5F49" w14:textId="77777777" w:rsidTr="00646B12">
        <w:tc>
          <w:tcPr>
            <w:tcW w:w="2179" w:type="dxa"/>
          </w:tcPr>
          <w:p w14:paraId="3A13943A" w14:textId="67DF5817" w:rsidR="00646B12" w:rsidRPr="00646B12" w:rsidRDefault="00646B12" w:rsidP="00646B12">
            <w:pPr>
              <w:ind w:firstLine="0"/>
            </w:pPr>
            <w:r>
              <w:t>Bowers</w:t>
            </w:r>
          </w:p>
        </w:tc>
        <w:tc>
          <w:tcPr>
            <w:tcW w:w="2179" w:type="dxa"/>
          </w:tcPr>
          <w:p w14:paraId="1C2A465F" w14:textId="7E435546" w:rsidR="00646B12" w:rsidRPr="00646B12" w:rsidRDefault="00646B12" w:rsidP="00646B12">
            <w:pPr>
              <w:ind w:firstLine="0"/>
            </w:pPr>
            <w:r>
              <w:t>Bradley</w:t>
            </w:r>
          </w:p>
        </w:tc>
        <w:tc>
          <w:tcPr>
            <w:tcW w:w="2180" w:type="dxa"/>
          </w:tcPr>
          <w:p w14:paraId="1CDA6110" w14:textId="782B6659" w:rsidR="00646B12" w:rsidRPr="00646B12" w:rsidRDefault="00646B12" w:rsidP="00646B12">
            <w:pPr>
              <w:ind w:firstLine="0"/>
            </w:pPr>
            <w:r>
              <w:t>Brewer</w:t>
            </w:r>
          </w:p>
        </w:tc>
      </w:tr>
      <w:tr w:rsidR="00646B12" w:rsidRPr="00646B12" w14:paraId="299F0759" w14:textId="77777777" w:rsidTr="00646B12">
        <w:tc>
          <w:tcPr>
            <w:tcW w:w="2179" w:type="dxa"/>
          </w:tcPr>
          <w:p w14:paraId="6EB61708" w14:textId="3402515B" w:rsidR="00646B12" w:rsidRPr="00646B12" w:rsidRDefault="00646B12" w:rsidP="00646B12">
            <w:pPr>
              <w:ind w:firstLine="0"/>
            </w:pPr>
            <w:r>
              <w:t>Brittain</w:t>
            </w:r>
          </w:p>
        </w:tc>
        <w:tc>
          <w:tcPr>
            <w:tcW w:w="2179" w:type="dxa"/>
          </w:tcPr>
          <w:p w14:paraId="5A9E91DB" w14:textId="57F7CE9F" w:rsidR="00646B12" w:rsidRPr="00646B12" w:rsidRDefault="00646B12" w:rsidP="00646B12">
            <w:pPr>
              <w:ind w:firstLine="0"/>
            </w:pPr>
            <w:r>
              <w:t>Bustos</w:t>
            </w:r>
          </w:p>
        </w:tc>
        <w:tc>
          <w:tcPr>
            <w:tcW w:w="2180" w:type="dxa"/>
          </w:tcPr>
          <w:p w14:paraId="104E5EFF" w14:textId="58BE9D4D" w:rsidR="00646B12" w:rsidRPr="00646B12" w:rsidRDefault="00646B12" w:rsidP="00646B12">
            <w:pPr>
              <w:ind w:firstLine="0"/>
            </w:pPr>
            <w:r>
              <w:t>Calhoon</w:t>
            </w:r>
          </w:p>
        </w:tc>
      </w:tr>
      <w:tr w:rsidR="00646B12" w:rsidRPr="00646B12" w14:paraId="5D49B333" w14:textId="77777777" w:rsidTr="00646B12">
        <w:tc>
          <w:tcPr>
            <w:tcW w:w="2179" w:type="dxa"/>
          </w:tcPr>
          <w:p w14:paraId="54E9A956" w14:textId="23A57043" w:rsidR="00646B12" w:rsidRPr="00646B12" w:rsidRDefault="00646B12" w:rsidP="00646B12">
            <w:pPr>
              <w:ind w:firstLine="0"/>
            </w:pPr>
            <w:r>
              <w:t>Caskey</w:t>
            </w:r>
          </w:p>
        </w:tc>
        <w:tc>
          <w:tcPr>
            <w:tcW w:w="2179" w:type="dxa"/>
          </w:tcPr>
          <w:p w14:paraId="23123770" w14:textId="1CD0734A" w:rsidR="00646B12" w:rsidRPr="00646B12" w:rsidRDefault="00646B12" w:rsidP="00646B12">
            <w:pPr>
              <w:ind w:firstLine="0"/>
            </w:pPr>
            <w:r>
              <w:t>Chapman</w:t>
            </w:r>
          </w:p>
        </w:tc>
        <w:tc>
          <w:tcPr>
            <w:tcW w:w="2180" w:type="dxa"/>
          </w:tcPr>
          <w:p w14:paraId="0CE58C72" w14:textId="03E39329" w:rsidR="00646B12" w:rsidRPr="00646B12" w:rsidRDefault="00646B12" w:rsidP="00646B12">
            <w:pPr>
              <w:ind w:firstLine="0"/>
            </w:pPr>
            <w:r>
              <w:t>Clyburn</w:t>
            </w:r>
          </w:p>
        </w:tc>
      </w:tr>
      <w:tr w:rsidR="00646B12" w:rsidRPr="00646B12" w14:paraId="4B4C5851" w14:textId="77777777" w:rsidTr="00646B12">
        <w:tc>
          <w:tcPr>
            <w:tcW w:w="2179" w:type="dxa"/>
          </w:tcPr>
          <w:p w14:paraId="6F6C97CC" w14:textId="4C9144FD" w:rsidR="00646B12" w:rsidRPr="00646B12" w:rsidRDefault="00646B12" w:rsidP="00646B12">
            <w:pPr>
              <w:ind w:firstLine="0"/>
            </w:pPr>
            <w:r>
              <w:t>Cobb-Hunter</w:t>
            </w:r>
          </w:p>
        </w:tc>
        <w:tc>
          <w:tcPr>
            <w:tcW w:w="2179" w:type="dxa"/>
          </w:tcPr>
          <w:p w14:paraId="34085902" w14:textId="7C10877B" w:rsidR="00646B12" w:rsidRPr="00646B12" w:rsidRDefault="00646B12" w:rsidP="00646B12">
            <w:pPr>
              <w:ind w:firstLine="0"/>
            </w:pPr>
            <w:r>
              <w:t>Collins</w:t>
            </w:r>
          </w:p>
        </w:tc>
        <w:tc>
          <w:tcPr>
            <w:tcW w:w="2180" w:type="dxa"/>
          </w:tcPr>
          <w:p w14:paraId="3F4B6AC8" w14:textId="212A7744" w:rsidR="00646B12" w:rsidRPr="00646B12" w:rsidRDefault="00646B12" w:rsidP="00646B12">
            <w:pPr>
              <w:ind w:firstLine="0"/>
            </w:pPr>
            <w:r>
              <w:t>Cox</w:t>
            </w:r>
          </w:p>
        </w:tc>
      </w:tr>
      <w:tr w:rsidR="00646B12" w:rsidRPr="00646B12" w14:paraId="590F4B33" w14:textId="77777777" w:rsidTr="00646B12">
        <w:tc>
          <w:tcPr>
            <w:tcW w:w="2179" w:type="dxa"/>
          </w:tcPr>
          <w:p w14:paraId="4AE4F736" w14:textId="752E2FA9" w:rsidR="00646B12" w:rsidRPr="00646B12" w:rsidRDefault="00646B12" w:rsidP="00646B12">
            <w:pPr>
              <w:ind w:firstLine="0"/>
            </w:pPr>
            <w:r>
              <w:t>Crawford</w:t>
            </w:r>
          </w:p>
        </w:tc>
        <w:tc>
          <w:tcPr>
            <w:tcW w:w="2179" w:type="dxa"/>
          </w:tcPr>
          <w:p w14:paraId="4CECC003" w14:textId="07E75CEF" w:rsidR="00646B12" w:rsidRPr="00646B12" w:rsidRDefault="00646B12" w:rsidP="00646B12">
            <w:pPr>
              <w:ind w:firstLine="0"/>
            </w:pPr>
            <w:r>
              <w:t>Davis</w:t>
            </w:r>
          </w:p>
        </w:tc>
        <w:tc>
          <w:tcPr>
            <w:tcW w:w="2180" w:type="dxa"/>
          </w:tcPr>
          <w:p w14:paraId="318F146C" w14:textId="51E4FE16" w:rsidR="00646B12" w:rsidRPr="00646B12" w:rsidRDefault="00646B12" w:rsidP="00646B12">
            <w:pPr>
              <w:ind w:firstLine="0"/>
            </w:pPr>
            <w:r>
              <w:t>Dillard</w:t>
            </w:r>
          </w:p>
        </w:tc>
      </w:tr>
      <w:tr w:rsidR="00646B12" w:rsidRPr="00646B12" w14:paraId="4BFFD7FC" w14:textId="77777777" w:rsidTr="00646B12">
        <w:tc>
          <w:tcPr>
            <w:tcW w:w="2179" w:type="dxa"/>
          </w:tcPr>
          <w:p w14:paraId="3AC4C6CF" w14:textId="58F473D9" w:rsidR="00646B12" w:rsidRPr="00646B12" w:rsidRDefault="00646B12" w:rsidP="00646B12">
            <w:pPr>
              <w:ind w:firstLine="0"/>
            </w:pPr>
            <w:r>
              <w:t>Duncan</w:t>
            </w:r>
          </w:p>
        </w:tc>
        <w:tc>
          <w:tcPr>
            <w:tcW w:w="2179" w:type="dxa"/>
          </w:tcPr>
          <w:p w14:paraId="2A0BC087" w14:textId="350D2E37" w:rsidR="00646B12" w:rsidRPr="00646B12" w:rsidRDefault="00646B12" w:rsidP="00646B12">
            <w:pPr>
              <w:ind w:firstLine="0"/>
            </w:pPr>
            <w:r>
              <w:t>Erickson</w:t>
            </w:r>
          </w:p>
        </w:tc>
        <w:tc>
          <w:tcPr>
            <w:tcW w:w="2180" w:type="dxa"/>
          </w:tcPr>
          <w:p w14:paraId="1FE5BFE8" w14:textId="55B2BA69" w:rsidR="00646B12" w:rsidRPr="00646B12" w:rsidRDefault="00646B12" w:rsidP="00646B12">
            <w:pPr>
              <w:ind w:firstLine="0"/>
            </w:pPr>
            <w:r>
              <w:t>Ford</w:t>
            </w:r>
          </w:p>
        </w:tc>
      </w:tr>
      <w:tr w:rsidR="00646B12" w:rsidRPr="00646B12" w14:paraId="113AD482" w14:textId="77777777" w:rsidTr="00646B12">
        <w:tc>
          <w:tcPr>
            <w:tcW w:w="2179" w:type="dxa"/>
          </w:tcPr>
          <w:p w14:paraId="310DBAEF" w14:textId="44A64475" w:rsidR="00646B12" w:rsidRPr="00646B12" w:rsidRDefault="00646B12" w:rsidP="00646B12">
            <w:pPr>
              <w:ind w:firstLine="0"/>
            </w:pPr>
            <w:r>
              <w:t>Forrest</w:t>
            </w:r>
          </w:p>
        </w:tc>
        <w:tc>
          <w:tcPr>
            <w:tcW w:w="2179" w:type="dxa"/>
          </w:tcPr>
          <w:p w14:paraId="76C93B3D" w14:textId="399D0F13" w:rsidR="00646B12" w:rsidRPr="00646B12" w:rsidRDefault="00646B12" w:rsidP="00646B12">
            <w:pPr>
              <w:ind w:firstLine="0"/>
            </w:pPr>
            <w:r>
              <w:t>Gagnon</w:t>
            </w:r>
          </w:p>
        </w:tc>
        <w:tc>
          <w:tcPr>
            <w:tcW w:w="2180" w:type="dxa"/>
          </w:tcPr>
          <w:p w14:paraId="20F279E4" w14:textId="59582C2F" w:rsidR="00646B12" w:rsidRPr="00646B12" w:rsidRDefault="00646B12" w:rsidP="00646B12">
            <w:pPr>
              <w:ind w:firstLine="0"/>
            </w:pPr>
            <w:r>
              <w:t>Garvin</w:t>
            </w:r>
          </w:p>
        </w:tc>
      </w:tr>
      <w:tr w:rsidR="00646B12" w:rsidRPr="00646B12" w14:paraId="272CA949" w14:textId="77777777" w:rsidTr="00646B12">
        <w:tc>
          <w:tcPr>
            <w:tcW w:w="2179" w:type="dxa"/>
          </w:tcPr>
          <w:p w14:paraId="18F726F1" w14:textId="26A3F093" w:rsidR="00646B12" w:rsidRPr="00646B12" w:rsidRDefault="00646B12" w:rsidP="00646B12">
            <w:pPr>
              <w:ind w:firstLine="0"/>
            </w:pPr>
            <w:r>
              <w:t>Gibson</w:t>
            </w:r>
          </w:p>
        </w:tc>
        <w:tc>
          <w:tcPr>
            <w:tcW w:w="2179" w:type="dxa"/>
          </w:tcPr>
          <w:p w14:paraId="5C9DA95D" w14:textId="7A5107A6" w:rsidR="00646B12" w:rsidRPr="00646B12" w:rsidRDefault="00646B12" w:rsidP="00646B12">
            <w:pPr>
              <w:ind w:firstLine="0"/>
            </w:pPr>
            <w:r>
              <w:t>Gilliam</w:t>
            </w:r>
          </w:p>
        </w:tc>
        <w:tc>
          <w:tcPr>
            <w:tcW w:w="2180" w:type="dxa"/>
          </w:tcPr>
          <w:p w14:paraId="27774F5F" w14:textId="119F59C1" w:rsidR="00646B12" w:rsidRPr="00646B12" w:rsidRDefault="00646B12" w:rsidP="00646B12">
            <w:pPr>
              <w:ind w:firstLine="0"/>
            </w:pPr>
            <w:r>
              <w:t>Gilliard</w:t>
            </w:r>
          </w:p>
        </w:tc>
      </w:tr>
      <w:tr w:rsidR="00646B12" w:rsidRPr="00646B12" w14:paraId="5442B51D" w14:textId="77777777" w:rsidTr="00646B12">
        <w:tc>
          <w:tcPr>
            <w:tcW w:w="2179" w:type="dxa"/>
          </w:tcPr>
          <w:p w14:paraId="77670AB7" w14:textId="2942EAB3" w:rsidR="00646B12" w:rsidRPr="00646B12" w:rsidRDefault="00646B12" w:rsidP="00646B12">
            <w:pPr>
              <w:ind w:firstLine="0"/>
            </w:pPr>
            <w:r>
              <w:t>Grant</w:t>
            </w:r>
          </w:p>
        </w:tc>
        <w:tc>
          <w:tcPr>
            <w:tcW w:w="2179" w:type="dxa"/>
          </w:tcPr>
          <w:p w14:paraId="47130D55" w14:textId="0732A79A" w:rsidR="00646B12" w:rsidRPr="00646B12" w:rsidRDefault="00646B12" w:rsidP="00646B12">
            <w:pPr>
              <w:ind w:firstLine="0"/>
            </w:pPr>
            <w:r>
              <w:t>Guest</w:t>
            </w:r>
          </w:p>
        </w:tc>
        <w:tc>
          <w:tcPr>
            <w:tcW w:w="2180" w:type="dxa"/>
          </w:tcPr>
          <w:p w14:paraId="40F363A6" w14:textId="3D5478DE" w:rsidR="00646B12" w:rsidRPr="00646B12" w:rsidRDefault="00646B12" w:rsidP="00646B12">
            <w:pPr>
              <w:ind w:firstLine="0"/>
            </w:pPr>
            <w:r>
              <w:t>Guffey</w:t>
            </w:r>
          </w:p>
        </w:tc>
      </w:tr>
      <w:tr w:rsidR="00646B12" w:rsidRPr="00646B12" w14:paraId="4E796789" w14:textId="77777777" w:rsidTr="00646B12">
        <w:tc>
          <w:tcPr>
            <w:tcW w:w="2179" w:type="dxa"/>
          </w:tcPr>
          <w:p w14:paraId="1E2B0343" w14:textId="6CAD9FC8" w:rsidR="00646B12" w:rsidRPr="00646B12" w:rsidRDefault="00646B12" w:rsidP="00646B12">
            <w:pPr>
              <w:ind w:firstLine="0"/>
            </w:pPr>
            <w:r>
              <w:t>Hager</w:t>
            </w:r>
          </w:p>
        </w:tc>
        <w:tc>
          <w:tcPr>
            <w:tcW w:w="2179" w:type="dxa"/>
          </w:tcPr>
          <w:p w14:paraId="7328E021" w14:textId="5BD7B244" w:rsidR="00646B12" w:rsidRPr="00646B12" w:rsidRDefault="00646B12" w:rsidP="00646B12">
            <w:pPr>
              <w:ind w:firstLine="0"/>
            </w:pPr>
            <w:r>
              <w:t>Hardee</w:t>
            </w:r>
          </w:p>
        </w:tc>
        <w:tc>
          <w:tcPr>
            <w:tcW w:w="2180" w:type="dxa"/>
          </w:tcPr>
          <w:p w14:paraId="022B3413" w14:textId="7CDEC938" w:rsidR="00646B12" w:rsidRPr="00646B12" w:rsidRDefault="00646B12" w:rsidP="00646B12">
            <w:pPr>
              <w:ind w:firstLine="0"/>
            </w:pPr>
            <w:r>
              <w:t>Hartnett</w:t>
            </w:r>
          </w:p>
        </w:tc>
      </w:tr>
      <w:tr w:rsidR="00646B12" w:rsidRPr="00646B12" w14:paraId="129DCBC9" w14:textId="77777777" w:rsidTr="00646B12">
        <w:tc>
          <w:tcPr>
            <w:tcW w:w="2179" w:type="dxa"/>
          </w:tcPr>
          <w:p w14:paraId="2285DA2D" w14:textId="09DA667A" w:rsidR="00646B12" w:rsidRPr="00646B12" w:rsidRDefault="00646B12" w:rsidP="00646B12">
            <w:pPr>
              <w:ind w:firstLine="0"/>
            </w:pPr>
            <w:r>
              <w:t>Hartz</w:t>
            </w:r>
          </w:p>
        </w:tc>
        <w:tc>
          <w:tcPr>
            <w:tcW w:w="2179" w:type="dxa"/>
          </w:tcPr>
          <w:p w14:paraId="040FADF1" w14:textId="1A9A16FC" w:rsidR="00646B12" w:rsidRPr="00646B12" w:rsidRDefault="00646B12" w:rsidP="00646B12">
            <w:pPr>
              <w:ind w:firstLine="0"/>
            </w:pPr>
            <w:r>
              <w:t>Henderson-Myers</w:t>
            </w:r>
          </w:p>
        </w:tc>
        <w:tc>
          <w:tcPr>
            <w:tcW w:w="2180" w:type="dxa"/>
          </w:tcPr>
          <w:p w14:paraId="6890B5DD" w14:textId="24709206" w:rsidR="00646B12" w:rsidRPr="00646B12" w:rsidRDefault="00646B12" w:rsidP="00646B12">
            <w:pPr>
              <w:ind w:firstLine="0"/>
            </w:pPr>
            <w:r>
              <w:t>Herbkersman</w:t>
            </w:r>
          </w:p>
        </w:tc>
      </w:tr>
      <w:tr w:rsidR="00646B12" w:rsidRPr="00646B12" w14:paraId="6F05CCB3" w14:textId="77777777" w:rsidTr="00646B12">
        <w:tc>
          <w:tcPr>
            <w:tcW w:w="2179" w:type="dxa"/>
          </w:tcPr>
          <w:p w14:paraId="4A9F9218" w14:textId="0D9EA6CE" w:rsidR="00646B12" w:rsidRPr="00646B12" w:rsidRDefault="00646B12" w:rsidP="00646B12">
            <w:pPr>
              <w:ind w:firstLine="0"/>
            </w:pPr>
            <w:r>
              <w:t>Hewitt</w:t>
            </w:r>
          </w:p>
        </w:tc>
        <w:tc>
          <w:tcPr>
            <w:tcW w:w="2179" w:type="dxa"/>
          </w:tcPr>
          <w:p w14:paraId="66B485C6" w14:textId="1A71F046" w:rsidR="00646B12" w:rsidRPr="00646B12" w:rsidRDefault="00646B12" w:rsidP="00646B12">
            <w:pPr>
              <w:ind w:firstLine="0"/>
            </w:pPr>
            <w:r>
              <w:t>Hiott</w:t>
            </w:r>
          </w:p>
        </w:tc>
        <w:tc>
          <w:tcPr>
            <w:tcW w:w="2180" w:type="dxa"/>
          </w:tcPr>
          <w:p w14:paraId="367CDBB7" w14:textId="201B7331" w:rsidR="00646B12" w:rsidRPr="00646B12" w:rsidRDefault="00646B12" w:rsidP="00646B12">
            <w:pPr>
              <w:ind w:firstLine="0"/>
            </w:pPr>
            <w:r>
              <w:t>Hixon</w:t>
            </w:r>
          </w:p>
        </w:tc>
      </w:tr>
      <w:tr w:rsidR="00646B12" w:rsidRPr="00646B12" w14:paraId="14311F1A" w14:textId="77777777" w:rsidTr="00646B12">
        <w:tc>
          <w:tcPr>
            <w:tcW w:w="2179" w:type="dxa"/>
          </w:tcPr>
          <w:p w14:paraId="4C8AEB55" w14:textId="581ED665" w:rsidR="00646B12" w:rsidRPr="00646B12" w:rsidRDefault="00646B12" w:rsidP="00646B12">
            <w:pPr>
              <w:ind w:firstLine="0"/>
            </w:pPr>
            <w:r>
              <w:t>Holman</w:t>
            </w:r>
          </w:p>
        </w:tc>
        <w:tc>
          <w:tcPr>
            <w:tcW w:w="2179" w:type="dxa"/>
          </w:tcPr>
          <w:p w14:paraId="087302E9" w14:textId="3213D85A" w:rsidR="00646B12" w:rsidRPr="00646B12" w:rsidRDefault="00646B12" w:rsidP="00646B12">
            <w:pPr>
              <w:ind w:firstLine="0"/>
            </w:pPr>
            <w:r>
              <w:t>Hosey</w:t>
            </w:r>
          </w:p>
        </w:tc>
        <w:tc>
          <w:tcPr>
            <w:tcW w:w="2180" w:type="dxa"/>
          </w:tcPr>
          <w:p w14:paraId="3F434EC1" w14:textId="3E5FD19B" w:rsidR="00646B12" w:rsidRPr="00646B12" w:rsidRDefault="00646B12" w:rsidP="00646B12">
            <w:pPr>
              <w:ind w:firstLine="0"/>
            </w:pPr>
            <w:r>
              <w:t>J. E. Johnson</w:t>
            </w:r>
          </w:p>
        </w:tc>
      </w:tr>
      <w:tr w:rsidR="00646B12" w:rsidRPr="00646B12" w14:paraId="4D8EA266" w14:textId="77777777" w:rsidTr="00646B12">
        <w:tc>
          <w:tcPr>
            <w:tcW w:w="2179" w:type="dxa"/>
          </w:tcPr>
          <w:p w14:paraId="3B82EBE2" w14:textId="7CF90A23" w:rsidR="00646B12" w:rsidRPr="00646B12" w:rsidRDefault="00646B12" w:rsidP="00646B12">
            <w:pPr>
              <w:ind w:firstLine="0"/>
            </w:pPr>
            <w:r>
              <w:t>J. L. Johnson</w:t>
            </w:r>
          </w:p>
        </w:tc>
        <w:tc>
          <w:tcPr>
            <w:tcW w:w="2179" w:type="dxa"/>
          </w:tcPr>
          <w:p w14:paraId="28A002DD" w14:textId="7906D0F4" w:rsidR="00646B12" w:rsidRPr="00646B12" w:rsidRDefault="00646B12" w:rsidP="00646B12">
            <w:pPr>
              <w:ind w:firstLine="0"/>
            </w:pPr>
            <w:r>
              <w:t>Jones</w:t>
            </w:r>
          </w:p>
        </w:tc>
        <w:tc>
          <w:tcPr>
            <w:tcW w:w="2180" w:type="dxa"/>
          </w:tcPr>
          <w:p w14:paraId="1D9A8FE2" w14:textId="158B24BE" w:rsidR="00646B12" w:rsidRPr="00646B12" w:rsidRDefault="00646B12" w:rsidP="00646B12">
            <w:pPr>
              <w:ind w:firstLine="0"/>
            </w:pPr>
            <w:r>
              <w:t>Jordan</w:t>
            </w:r>
          </w:p>
        </w:tc>
      </w:tr>
      <w:tr w:rsidR="00646B12" w:rsidRPr="00646B12" w14:paraId="5397CC42" w14:textId="77777777" w:rsidTr="00646B12">
        <w:tc>
          <w:tcPr>
            <w:tcW w:w="2179" w:type="dxa"/>
          </w:tcPr>
          <w:p w14:paraId="73F8FFF7" w14:textId="160D497E" w:rsidR="00646B12" w:rsidRPr="00646B12" w:rsidRDefault="00646B12" w:rsidP="00646B12">
            <w:pPr>
              <w:ind w:firstLine="0"/>
            </w:pPr>
            <w:r>
              <w:t>King</w:t>
            </w:r>
          </w:p>
        </w:tc>
        <w:tc>
          <w:tcPr>
            <w:tcW w:w="2179" w:type="dxa"/>
          </w:tcPr>
          <w:p w14:paraId="32808990" w14:textId="16C930A8" w:rsidR="00646B12" w:rsidRPr="00646B12" w:rsidRDefault="00646B12" w:rsidP="00646B12">
            <w:pPr>
              <w:ind w:firstLine="0"/>
            </w:pPr>
            <w:r>
              <w:t>Kirby</w:t>
            </w:r>
          </w:p>
        </w:tc>
        <w:tc>
          <w:tcPr>
            <w:tcW w:w="2180" w:type="dxa"/>
          </w:tcPr>
          <w:p w14:paraId="082A2345" w14:textId="3F5C5441" w:rsidR="00646B12" w:rsidRPr="00646B12" w:rsidRDefault="00646B12" w:rsidP="00646B12">
            <w:pPr>
              <w:ind w:firstLine="0"/>
            </w:pPr>
            <w:r>
              <w:t>Landing</w:t>
            </w:r>
          </w:p>
        </w:tc>
      </w:tr>
      <w:tr w:rsidR="00646B12" w:rsidRPr="00646B12" w14:paraId="20D09769" w14:textId="77777777" w:rsidTr="00646B12">
        <w:tc>
          <w:tcPr>
            <w:tcW w:w="2179" w:type="dxa"/>
          </w:tcPr>
          <w:p w14:paraId="0183D0AE" w14:textId="5419166E" w:rsidR="00646B12" w:rsidRPr="00646B12" w:rsidRDefault="00646B12" w:rsidP="00646B12">
            <w:pPr>
              <w:ind w:firstLine="0"/>
            </w:pPr>
            <w:r>
              <w:t>Lawson</w:t>
            </w:r>
          </w:p>
        </w:tc>
        <w:tc>
          <w:tcPr>
            <w:tcW w:w="2179" w:type="dxa"/>
          </w:tcPr>
          <w:p w14:paraId="38E94860" w14:textId="617E6B7A" w:rsidR="00646B12" w:rsidRPr="00646B12" w:rsidRDefault="00646B12" w:rsidP="00646B12">
            <w:pPr>
              <w:ind w:firstLine="0"/>
            </w:pPr>
            <w:r>
              <w:t>Ligon</w:t>
            </w:r>
          </w:p>
        </w:tc>
        <w:tc>
          <w:tcPr>
            <w:tcW w:w="2180" w:type="dxa"/>
          </w:tcPr>
          <w:p w14:paraId="688A684F" w14:textId="49EE0847" w:rsidR="00646B12" w:rsidRPr="00646B12" w:rsidRDefault="00646B12" w:rsidP="00646B12">
            <w:pPr>
              <w:ind w:firstLine="0"/>
            </w:pPr>
            <w:r>
              <w:t>Long</w:t>
            </w:r>
          </w:p>
        </w:tc>
      </w:tr>
      <w:tr w:rsidR="00646B12" w:rsidRPr="00646B12" w14:paraId="3C23B942" w14:textId="77777777" w:rsidTr="00646B12">
        <w:tc>
          <w:tcPr>
            <w:tcW w:w="2179" w:type="dxa"/>
          </w:tcPr>
          <w:p w14:paraId="7D4D6285" w14:textId="4BC06748" w:rsidR="00646B12" w:rsidRPr="00646B12" w:rsidRDefault="00646B12" w:rsidP="00646B12">
            <w:pPr>
              <w:ind w:firstLine="0"/>
            </w:pPr>
            <w:r>
              <w:t>Lowe</w:t>
            </w:r>
          </w:p>
        </w:tc>
        <w:tc>
          <w:tcPr>
            <w:tcW w:w="2179" w:type="dxa"/>
          </w:tcPr>
          <w:p w14:paraId="1CC97E2E" w14:textId="2F4706AE" w:rsidR="00646B12" w:rsidRPr="00646B12" w:rsidRDefault="00646B12" w:rsidP="00646B12">
            <w:pPr>
              <w:ind w:firstLine="0"/>
            </w:pPr>
            <w:r>
              <w:t>Luck</w:t>
            </w:r>
          </w:p>
        </w:tc>
        <w:tc>
          <w:tcPr>
            <w:tcW w:w="2180" w:type="dxa"/>
          </w:tcPr>
          <w:p w14:paraId="78FA79E8" w14:textId="52D80CAA" w:rsidR="00646B12" w:rsidRPr="00646B12" w:rsidRDefault="00646B12" w:rsidP="00646B12">
            <w:pPr>
              <w:ind w:firstLine="0"/>
            </w:pPr>
            <w:r>
              <w:t>Martin</w:t>
            </w:r>
          </w:p>
        </w:tc>
      </w:tr>
      <w:tr w:rsidR="00646B12" w:rsidRPr="00646B12" w14:paraId="12BD1AE7" w14:textId="77777777" w:rsidTr="00646B12">
        <w:tc>
          <w:tcPr>
            <w:tcW w:w="2179" w:type="dxa"/>
          </w:tcPr>
          <w:p w14:paraId="4186FC1B" w14:textId="456AAC3A" w:rsidR="00646B12" w:rsidRPr="00646B12" w:rsidRDefault="00646B12" w:rsidP="00646B12">
            <w:pPr>
              <w:ind w:firstLine="0"/>
            </w:pPr>
            <w:r>
              <w:t>McCabe</w:t>
            </w:r>
          </w:p>
        </w:tc>
        <w:tc>
          <w:tcPr>
            <w:tcW w:w="2179" w:type="dxa"/>
          </w:tcPr>
          <w:p w14:paraId="72827D8F" w14:textId="285DF813" w:rsidR="00646B12" w:rsidRPr="00646B12" w:rsidRDefault="00646B12" w:rsidP="00646B12">
            <w:pPr>
              <w:ind w:firstLine="0"/>
            </w:pPr>
            <w:r>
              <w:t>McDaniel</w:t>
            </w:r>
          </w:p>
        </w:tc>
        <w:tc>
          <w:tcPr>
            <w:tcW w:w="2180" w:type="dxa"/>
          </w:tcPr>
          <w:p w14:paraId="1317CA6B" w14:textId="3802C3EC" w:rsidR="00646B12" w:rsidRPr="00646B12" w:rsidRDefault="00646B12" w:rsidP="00646B12">
            <w:pPr>
              <w:ind w:firstLine="0"/>
            </w:pPr>
            <w:r>
              <w:t>McGinnis</w:t>
            </w:r>
          </w:p>
        </w:tc>
      </w:tr>
      <w:tr w:rsidR="00646B12" w:rsidRPr="00646B12" w14:paraId="22AC1142" w14:textId="77777777" w:rsidTr="00646B12">
        <w:tc>
          <w:tcPr>
            <w:tcW w:w="2179" w:type="dxa"/>
          </w:tcPr>
          <w:p w14:paraId="7BBDD3F3" w14:textId="5D231876" w:rsidR="00646B12" w:rsidRPr="00646B12" w:rsidRDefault="00646B12" w:rsidP="00646B12">
            <w:pPr>
              <w:ind w:firstLine="0"/>
            </w:pPr>
            <w:r>
              <w:t>C. Mitchell</w:t>
            </w:r>
          </w:p>
        </w:tc>
        <w:tc>
          <w:tcPr>
            <w:tcW w:w="2179" w:type="dxa"/>
          </w:tcPr>
          <w:p w14:paraId="3C790EC8" w14:textId="266E5E01" w:rsidR="00646B12" w:rsidRPr="00646B12" w:rsidRDefault="00646B12" w:rsidP="00646B12">
            <w:pPr>
              <w:ind w:firstLine="0"/>
            </w:pPr>
            <w:r>
              <w:t>J. Moore</w:t>
            </w:r>
          </w:p>
        </w:tc>
        <w:tc>
          <w:tcPr>
            <w:tcW w:w="2180" w:type="dxa"/>
          </w:tcPr>
          <w:p w14:paraId="0B38F217" w14:textId="73191EDB" w:rsidR="00646B12" w:rsidRPr="00646B12" w:rsidRDefault="00646B12" w:rsidP="00646B12">
            <w:pPr>
              <w:ind w:firstLine="0"/>
            </w:pPr>
            <w:r>
              <w:t>T. Moore</w:t>
            </w:r>
          </w:p>
        </w:tc>
      </w:tr>
      <w:tr w:rsidR="00646B12" w:rsidRPr="00646B12" w14:paraId="043BEA9B" w14:textId="77777777" w:rsidTr="00646B12">
        <w:tc>
          <w:tcPr>
            <w:tcW w:w="2179" w:type="dxa"/>
          </w:tcPr>
          <w:p w14:paraId="3E1ECD98" w14:textId="25C1B73D" w:rsidR="00646B12" w:rsidRPr="00646B12" w:rsidRDefault="00646B12" w:rsidP="00646B12">
            <w:pPr>
              <w:ind w:firstLine="0"/>
            </w:pPr>
            <w:r>
              <w:t>Moss</w:t>
            </w:r>
          </w:p>
        </w:tc>
        <w:tc>
          <w:tcPr>
            <w:tcW w:w="2179" w:type="dxa"/>
          </w:tcPr>
          <w:p w14:paraId="3EC21809" w14:textId="139F666C" w:rsidR="00646B12" w:rsidRPr="00646B12" w:rsidRDefault="00646B12" w:rsidP="00646B12">
            <w:pPr>
              <w:ind w:firstLine="0"/>
            </w:pPr>
            <w:r>
              <w:t>Neese</w:t>
            </w:r>
          </w:p>
        </w:tc>
        <w:tc>
          <w:tcPr>
            <w:tcW w:w="2180" w:type="dxa"/>
          </w:tcPr>
          <w:p w14:paraId="3720E69D" w14:textId="6528E6BE" w:rsidR="00646B12" w:rsidRPr="00646B12" w:rsidRDefault="00646B12" w:rsidP="00646B12">
            <w:pPr>
              <w:ind w:firstLine="0"/>
            </w:pPr>
            <w:r>
              <w:t>B. Newton</w:t>
            </w:r>
          </w:p>
        </w:tc>
      </w:tr>
      <w:tr w:rsidR="00646B12" w:rsidRPr="00646B12" w14:paraId="048E7F9E" w14:textId="77777777" w:rsidTr="00646B12">
        <w:tc>
          <w:tcPr>
            <w:tcW w:w="2179" w:type="dxa"/>
          </w:tcPr>
          <w:p w14:paraId="09A4006C" w14:textId="6D28F8FD" w:rsidR="00646B12" w:rsidRPr="00646B12" w:rsidRDefault="00646B12" w:rsidP="00646B12">
            <w:pPr>
              <w:ind w:firstLine="0"/>
            </w:pPr>
            <w:r>
              <w:t>W. Newton</w:t>
            </w:r>
          </w:p>
        </w:tc>
        <w:tc>
          <w:tcPr>
            <w:tcW w:w="2179" w:type="dxa"/>
          </w:tcPr>
          <w:p w14:paraId="73B0E6FA" w14:textId="57E4E650" w:rsidR="00646B12" w:rsidRPr="00646B12" w:rsidRDefault="00646B12" w:rsidP="00646B12">
            <w:pPr>
              <w:ind w:firstLine="0"/>
            </w:pPr>
            <w:r>
              <w:t>Oremus</w:t>
            </w:r>
          </w:p>
        </w:tc>
        <w:tc>
          <w:tcPr>
            <w:tcW w:w="2180" w:type="dxa"/>
          </w:tcPr>
          <w:p w14:paraId="649A0A6A" w14:textId="03647431" w:rsidR="00646B12" w:rsidRPr="00646B12" w:rsidRDefault="00646B12" w:rsidP="00646B12">
            <w:pPr>
              <w:ind w:firstLine="0"/>
            </w:pPr>
            <w:r>
              <w:t>Pedalino</w:t>
            </w:r>
          </w:p>
        </w:tc>
      </w:tr>
      <w:tr w:rsidR="00646B12" w:rsidRPr="00646B12" w14:paraId="6F1AAC31" w14:textId="77777777" w:rsidTr="00646B12">
        <w:tc>
          <w:tcPr>
            <w:tcW w:w="2179" w:type="dxa"/>
          </w:tcPr>
          <w:p w14:paraId="69C29495" w14:textId="3FCA2935" w:rsidR="00646B12" w:rsidRPr="00646B12" w:rsidRDefault="00646B12" w:rsidP="00646B12">
            <w:pPr>
              <w:ind w:firstLine="0"/>
            </w:pPr>
            <w:r>
              <w:t>Pope</w:t>
            </w:r>
          </w:p>
        </w:tc>
        <w:tc>
          <w:tcPr>
            <w:tcW w:w="2179" w:type="dxa"/>
          </w:tcPr>
          <w:p w14:paraId="68CAFD34" w14:textId="499BB2F1" w:rsidR="00646B12" w:rsidRPr="00646B12" w:rsidRDefault="00646B12" w:rsidP="00646B12">
            <w:pPr>
              <w:ind w:firstLine="0"/>
            </w:pPr>
            <w:r>
              <w:t>Rankin</w:t>
            </w:r>
          </w:p>
        </w:tc>
        <w:tc>
          <w:tcPr>
            <w:tcW w:w="2180" w:type="dxa"/>
          </w:tcPr>
          <w:p w14:paraId="4E60B55E" w14:textId="752C9579" w:rsidR="00646B12" w:rsidRPr="00646B12" w:rsidRDefault="00646B12" w:rsidP="00646B12">
            <w:pPr>
              <w:ind w:firstLine="0"/>
            </w:pPr>
            <w:r>
              <w:t>Reese</w:t>
            </w:r>
          </w:p>
        </w:tc>
      </w:tr>
      <w:tr w:rsidR="00646B12" w:rsidRPr="00646B12" w14:paraId="1CCE744A" w14:textId="77777777" w:rsidTr="00646B12">
        <w:tc>
          <w:tcPr>
            <w:tcW w:w="2179" w:type="dxa"/>
          </w:tcPr>
          <w:p w14:paraId="6D4CB3DB" w14:textId="4A6F3F90" w:rsidR="00646B12" w:rsidRPr="00646B12" w:rsidRDefault="00646B12" w:rsidP="00646B12">
            <w:pPr>
              <w:ind w:firstLine="0"/>
            </w:pPr>
            <w:r>
              <w:t>Rivers</w:t>
            </w:r>
          </w:p>
        </w:tc>
        <w:tc>
          <w:tcPr>
            <w:tcW w:w="2179" w:type="dxa"/>
          </w:tcPr>
          <w:p w14:paraId="329CD3AB" w14:textId="28E653DA" w:rsidR="00646B12" w:rsidRPr="00646B12" w:rsidRDefault="00646B12" w:rsidP="00646B12">
            <w:pPr>
              <w:ind w:firstLine="0"/>
            </w:pPr>
            <w:r>
              <w:t>Robbins</w:t>
            </w:r>
          </w:p>
        </w:tc>
        <w:tc>
          <w:tcPr>
            <w:tcW w:w="2180" w:type="dxa"/>
          </w:tcPr>
          <w:p w14:paraId="45710B61" w14:textId="272B9230" w:rsidR="00646B12" w:rsidRPr="00646B12" w:rsidRDefault="00646B12" w:rsidP="00646B12">
            <w:pPr>
              <w:ind w:firstLine="0"/>
            </w:pPr>
            <w:r>
              <w:t>Rose</w:t>
            </w:r>
          </w:p>
        </w:tc>
      </w:tr>
      <w:tr w:rsidR="00646B12" w:rsidRPr="00646B12" w14:paraId="2574DBB2" w14:textId="77777777" w:rsidTr="00646B12">
        <w:tc>
          <w:tcPr>
            <w:tcW w:w="2179" w:type="dxa"/>
          </w:tcPr>
          <w:p w14:paraId="374FEB83" w14:textId="4D93F38F" w:rsidR="00646B12" w:rsidRPr="00646B12" w:rsidRDefault="00646B12" w:rsidP="00646B12">
            <w:pPr>
              <w:ind w:firstLine="0"/>
            </w:pPr>
            <w:r>
              <w:t>Rutherford</w:t>
            </w:r>
          </w:p>
        </w:tc>
        <w:tc>
          <w:tcPr>
            <w:tcW w:w="2179" w:type="dxa"/>
          </w:tcPr>
          <w:p w14:paraId="100AD603" w14:textId="3FF390A9" w:rsidR="00646B12" w:rsidRPr="00646B12" w:rsidRDefault="00646B12" w:rsidP="00646B12">
            <w:pPr>
              <w:ind w:firstLine="0"/>
            </w:pPr>
            <w:r>
              <w:t>Schuessler</w:t>
            </w:r>
          </w:p>
        </w:tc>
        <w:tc>
          <w:tcPr>
            <w:tcW w:w="2180" w:type="dxa"/>
          </w:tcPr>
          <w:p w14:paraId="0AC0E744" w14:textId="7E0189D1" w:rsidR="00646B12" w:rsidRPr="00646B12" w:rsidRDefault="00646B12" w:rsidP="00646B12">
            <w:pPr>
              <w:ind w:firstLine="0"/>
            </w:pPr>
            <w:r>
              <w:t>Scott</w:t>
            </w:r>
          </w:p>
        </w:tc>
      </w:tr>
      <w:tr w:rsidR="00646B12" w:rsidRPr="00646B12" w14:paraId="53B973E0" w14:textId="77777777" w:rsidTr="00646B12">
        <w:tc>
          <w:tcPr>
            <w:tcW w:w="2179" w:type="dxa"/>
          </w:tcPr>
          <w:p w14:paraId="0F1CF3CA" w14:textId="1C1122BF" w:rsidR="00646B12" w:rsidRPr="00646B12" w:rsidRDefault="00646B12" w:rsidP="00646B12">
            <w:pPr>
              <w:ind w:firstLine="0"/>
            </w:pPr>
            <w:r>
              <w:t>Sessions</w:t>
            </w:r>
          </w:p>
        </w:tc>
        <w:tc>
          <w:tcPr>
            <w:tcW w:w="2179" w:type="dxa"/>
          </w:tcPr>
          <w:p w14:paraId="64C141BB" w14:textId="586EAAC3" w:rsidR="00646B12" w:rsidRPr="00646B12" w:rsidRDefault="00646B12" w:rsidP="00646B12">
            <w:pPr>
              <w:ind w:firstLine="0"/>
            </w:pPr>
            <w:r>
              <w:t>G. M. Smith</w:t>
            </w:r>
          </w:p>
        </w:tc>
        <w:tc>
          <w:tcPr>
            <w:tcW w:w="2180" w:type="dxa"/>
          </w:tcPr>
          <w:p w14:paraId="6503895C" w14:textId="2899EF94" w:rsidR="00646B12" w:rsidRPr="00646B12" w:rsidRDefault="00646B12" w:rsidP="00646B12">
            <w:pPr>
              <w:ind w:firstLine="0"/>
            </w:pPr>
            <w:r>
              <w:t>M. M. Smith</w:t>
            </w:r>
          </w:p>
        </w:tc>
      </w:tr>
      <w:tr w:rsidR="00646B12" w:rsidRPr="00646B12" w14:paraId="08E7C898" w14:textId="77777777" w:rsidTr="00646B12">
        <w:tc>
          <w:tcPr>
            <w:tcW w:w="2179" w:type="dxa"/>
          </w:tcPr>
          <w:p w14:paraId="0C9F2FF8" w14:textId="3488DA75" w:rsidR="00646B12" w:rsidRPr="00646B12" w:rsidRDefault="00646B12" w:rsidP="00646B12">
            <w:pPr>
              <w:ind w:firstLine="0"/>
            </w:pPr>
            <w:r>
              <w:t>Stavrinakis</w:t>
            </w:r>
          </w:p>
        </w:tc>
        <w:tc>
          <w:tcPr>
            <w:tcW w:w="2179" w:type="dxa"/>
          </w:tcPr>
          <w:p w14:paraId="51FFFD88" w14:textId="01317E3E" w:rsidR="00646B12" w:rsidRPr="00646B12" w:rsidRDefault="00646B12" w:rsidP="00646B12">
            <w:pPr>
              <w:ind w:firstLine="0"/>
            </w:pPr>
            <w:r>
              <w:t>Taylor</w:t>
            </w:r>
          </w:p>
        </w:tc>
        <w:tc>
          <w:tcPr>
            <w:tcW w:w="2180" w:type="dxa"/>
          </w:tcPr>
          <w:p w14:paraId="64AE2C56" w14:textId="62C4CBCA" w:rsidR="00646B12" w:rsidRPr="00646B12" w:rsidRDefault="00646B12" w:rsidP="00646B12">
            <w:pPr>
              <w:ind w:firstLine="0"/>
            </w:pPr>
            <w:r>
              <w:t>Teeple</w:t>
            </w:r>
          </w:p>
        </w:tc>
      </w:tr>
      <w:tr w:rsidR="00646B12" w:rsidRPr="00646B12" w14:paraId="2228013A" w14:textId="77777777" w:rsidTr="00646B12">
        <w:tc>
          <w:tcPr>
            <w:tcW w:w="2179" w:type="dxa"/>
          </w:tcPr>
          <w:p w14:paraId="3F073188" w14:textId="32CAF839" w:rsidR="00646B12" w:rsidRPr="00646B12" w:rsidRDefault="00646B12" w:rsidP="00646B12">
            <w:pPr>
              <w:ind w:firstLine="0"/>
            </w:pPr>
            <w:r>
              <w:t>Vaughan</w:t>
            </w:r>
          </w:p>
        </w:tc>
        <w:tc>
          <w:tcPr>
            <w:tcW w:w="2179" w:type="dxa"/>
          </w:tcPr>
          <w:p w14:paraId="1203FEBC" w14:textId="2FA180F8" w:rsidR="00646B12" w:rsidRPr="00646B12" w:rsidRDefault="00646B12" w:rsidP="00646B12">
            <w:pPr>
              <w:ind w:firstLine="0"/>
            </w:pPr>
            <w:r>
              <w:t>Waters</w:t>
            </w:r>
          </w:p>
        </w:tc>
        <w:tc>
          <w:tcPr>
            <w:tcW w:w="2180" w:type="dxa"/>
          </w:tcPr>
          <w:p w14:paraId="3E501AFC" w14:textId="61DD70E6" w:rsidR="00646B12" w:rsidRPr="00646B12" w:rsidRDefault="00646B12" w:rsidP="00646B12">
            <w:pPr>
              <w:ind w:firstLine="0"/>
            </w:pPr>
            <w:r>
              <w:t>Weeks</w:t>
            </w:r>
          </w:p>
        </w:tc>
      </w:tr>
      <w:tr w:rsidR="00646B12" w:rsidRPr="00646B12" w14:paraId="225AB2C9" w14:textId="77777777" w:rsidTr="00646B12">
        <w:tc>
          <w:tcPr>
            <w:tcW w:w="2179" w:type="dxa"/>
          </w:tcPr>
          <w:p w14:paraId="73C3D314" w14:textId="07411A59" w:rsidR="00646B12" w:rsidRPr="00646B12" w:rsidRDefault="00646B12" w:rsidP="00646B12">
            <w:pPr>
              <w:keepNext/>
              <w:ind w:firstLine="0"/>
            </w:pPr>
            <w:r>
              <w:t>Wetmore</w:t>
            </w:r>
          </w:p>
        </w:tc>
        <w:tc>
          <w:tcPr>
            <w:tcW w:w="2179" w:type="dxa"/>
          </w:tcPr>
          <w:p w14:paraId="3A858B45" w14:textId="679C864C" w:rsidR="00646B12" w:rsidRPr="00646B12" w:rsidRDefault="00646B12" w:rsidP="00646B12">
            <w:pPr>
              <w:keepNext/>
              <w:ind w:firstLine="0"/>
            </w:pPr>
            <w:r>
              <w:t>Whitmire</w:t>
            </w:r>
          </w:p>
        </w:tc>
        <w:tc>
          <w:tcPr>
            <w:tcW w:w="2180" w:type="dxa"/>
          </w:tcPr>
          <w:p w14:paraId="303CAA36" w14:textId="7AD8F3C3" w:rsidR="00646B12" w:rsidRPr="00646B12" w:rsidRDefault="00646B12" w:rsidP="00646B12">
            <w:pPr>
              <w:keepNext/>
              <w:ind w:firstLine="0"/>
            </w:pPr>
            <w:r>
              <w:t>Wickensimer</w:t>
            </w:r>
          </w:p>
        </w:tc>
      </w:tr>
      <w:tr w:rsidR="00646B12" w:rsidRPr="00646B12" w14:paraId="100D51E6" w14:textId="77777777" w:rsidTr="00646B12">
        <w:tc>
          <w:tcPr>
            <w:tcW w:w="2179" w:type="dxa"/>
          </w:tcPr>
          <w:p w14:paraId="0C898258" w14:textId="700C7E17" w:rsidR="00646B12" w:rsidRPr="00646B12" w:rsidRDefault="00646B12" w:rsidP="00646B12">
            <w:pPr>
              <w:keepNext/>
              <w:ind w:firstLine="0"/>
            </w:pPr>
            <w:r>
              <w:t>Williams</w:t>
            </w:r>
          </w:p>
        </w:tc>
        <w:tc>
          <w:tcPr>
            <w:tcW w:w="2179" w:type="dxa"/>
          </w:tcPr>
          <w:p w14:paraId="125A1BB9" w14:textId="2A4E3B1B" w:rsidR="00646B12" w:rsidRPr="00646B12" w:rsidRDefault="00646B12" w:rsidP="00646B12">
            <w:pPr>
              <w:keepNext/>
              <w:ind w:firstLine="0"/>
            </w:pPr>
            <w:r>
              <w:t>Wooten</w:t>
            </w:r>
          </w:p>
        </w:tc>
        <w:tc>
          <w:tcPr>
            <w:tcW w:w="2180" w:type="dxa"/>
          </w:tcPr>
          <w:p w14:paraId="25E65310" w14:textId="163E534D" w:rsidR="00646B12" w:rsidRPr="00646B12" w:rsidRDefault="00646B12" w:rsidP="00646B12">
            <w:pPr>
              <w:keepNext/>
              <w:ind w:firstLine="0"/>
            </w:pPr>
            <w:r>
              <w:t>Yow</w:t>
            </w:r>
          </w:p>
        </w:tc>
      </w:tr>
    </w:tbl>
    <w:p w14:paraId="762A1F2D" w14:textId="77777777" w:rsidR="00646B12" w:rsidRDefault="00646B12" w:rsidP="00646B12"/>
    <w:p w14:paraId="68E70631" w14:textId="48FAEF44" w:rsidR="00646B12" w:rsidRDefault="00646B12" w:rsidP="00646B12">
      <w:pPr>
        <w:jc w:val="center"/>
        <w:rPr>
          <w:b/>
        </w:rPr>
      </w:pPr>
      <w:r w:rsidRPr="00646B12">
        <w:rPr>
          <w:b/>
        </w:rPr>
        <w:t>Total--96</w:t>
      </w:r>
    </w:p>
    <w:p w14:paraId="4126D021" w14:textId="77777777" w:rsidR="00646B12" w:rsidRDefault="00646B12" w:rsidP="00646B12">
      <w:pPr>
        <w:jc w:val="center"/>
        <w:rPr>
          <w:b/>
        </w:rPr>
      </w:pPr>
    </w:p>
    <w:p w14:paraId="17A5BFE4" w14:textId="77777777" w:rsidR="00646B12" w:rsidRDefault="00646B12" w:rsidP="00646B12">
      <w:pPr>
        <w:ind w:firstLine="0"/>
      </w:pPr>
      <w:r w:rsidRPr="00646B1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6B12" w:rsidRPr="00646B12" w14:paraId="6A84BE45" w14:textId="77777777" w:rsidTr="00646B12">
        <w:tc>
          <w:tcPr>
            <w:tcW w:w="2179" w:type="dxa"/>
          </w:tcPr>
          <w:p w14:paraId="6E14DF62" w14:textId="5EF13D7E" w:rsidR="00646B12" w:rsidRPr="00646B12" w:rsidRDefault="00646B12" w:rsidP="00646B12">
            <w:pPr>
              <w:keepNext/>
              <w:ind w:firstLine="0"/>
            </w:pPr>
            <w:r>
              <w:t>Beach</w:t>
            </w:r>
          </w:p>
        </w:tc>
        <w:tc>
          <w:tcPr>
            <w:tcW w:w="2179" w:type="dxa"/>
          </w:tcPr>
          <w:p w14:paraId="31CAA10C" w14:textId="67D0FB04" w:rsidR="00646B12" w:rsidRPr="00646B12" w:rsidRDefault="00646B12" w:rsidP="00646B12">
            <w:pPr>
              <w:keepNext/>
              <w:ind w:firstLine="0"/>
            </w:pPr>
            <w:r>
              <w:t>Burns</w:t>
            </w:r>
          </w:p>
        </w:tc>
        <w:tc>
          <w:tcPr>
            <w:tcW w:w="2180" w:type="dxa"/>
          </w:tcPr>
          <w:p w14:paraId="4591194F" w14:textId="573AA60A" w:rsidR="00646B12" w:rsidRPr="00646B12" w:rsidRDefault="00646B12" w:rsidP="00646B12">
            <w:pPr>
              <w:keepNext/>
              <w:ind w:firstLine="0"/>
            </w:pPr>
            <w:r>
              <w:t>Chumley</w:t>
            </w:r>
          </w:p>
        </w:tc>
      </w:tr>
      <w:tr w:rsidR="00646B12" w:rsidRPr="00646B12" w14:paraId="65828B08" w14:textId="77777777" w:rsidTr="00646B12">
        <w:tc>
          <w:tcPr>
            <w:tcW w:w="2179" w:type="dxa"/>
          </w:tcPr>
          <w:p w14:paraId="01843D5A" w14:textId="0000A275" w:rsidR="00646B12" w:rsidRPr="00646B12" w:rsidRDefault="00646B12" w:rsidP="00646B12">
            <w:pPr>
              <w:ind w:firstLine="0"/>
            </w:pPr>
            <w:r>
              <w:t>Cromer</w:t>
            </w:r>
          </w:p>
        </w:tc>
        <w:tc>
          <w:tcPr>
            <w:tcW w:w="2179" w:type="dxa"/>
          </w:tcPr>
          <w:p w14:paraId="493268D5" w14:textId="3365074B" w:rsidR="00646B12" w:rsidRPr="00646B12" w:rsidRDefault="00646B12" w:rsidP="00646B12">
            <w:pPr>
              <w:ind w:firstLine="0"/>
            </w:pPr>
            <w:r>
              <w:t>Edgerton</w:t>
            </w:r>
          </w:p>
        </w:tc>
        <w:tc>
          <w:tcPr>
            <w:tcW w:w="2180" w:type="dxa"/>
          </w:tcPr>
          <w:p w14:paraId="2DEC83A1" w14:textId="45D5A934" w:rsidR="00646B12" w:rsidRPr="00646B12" w:rsidRDefault="00646B12" w:rsidP="00646B12">
            <w:pPr>
              <w:ind w:firstLine="0"/>
            </w:pPr>
            <w:r>
              <w:t>Frank</w:t>
            </w:r>
          </w:p>
        </w:tc>
      </w:tr>
      <w:tr w:rsidR="00646B12" w:rsidRPr="00646B12" w14:paraId="101F1549" w14:textId="77777777" w:rsidTr="00646B12">
        <w:tc>
          <w:tcPr>
            <w:tcW w:w="2179" w:type="dxa"/>
          </w:tcPr>
          <w:p w14:paraId="5C1CA00D" w14:textId="30C9192B" w:rsidR="00646B12" w:rsidRPr="00646B12" w:rsidRDefault="00646B12" w:rsidP="00646B12">
            <w:pPr>
              <w:ind w:firstLine="0"/>
            </w:pPr>
            <w:r>
              <w:t>Gilreath</w:t>
            </w:r>
          </w:p>
        </w:tc>
        <w:tc>
          <w:tcPr>
            <w:tcW w:w="2179" w:type="dxa"/>
          </w:tcPr>
          <w:p w14:paraId="5134ED03" w14:textId="2DD741F7" w:rsidR="00646B12" w:rsidRPr="00646B12" w:rsidRDefault="00646B12" w:rsidP="00646B12">
            <w:pPr>
              <w:ind w:firstLine="0"/>
            </w:pPr>
            <w:r>
              <w:t>Haddon</w:t>
            </w:r>
          </w:p>
        </w:tc>
        <w:tc>
          <w:tcPr>
            <w:tcW w:w="2180" w:type="dxa"/>
          </w:tcPr>
          <w:p w14:paraId="76756135" w14:textId="360A752D" w:rsidR="00646B12" w:rsidRPr="00646B12" w:rsidRDefault="00646B12" w:rsidP="00646B12">
            <w:pPr>
              <w:ind w:firstLine="0"/>
            </w:pPr>
            <w:r>
              <w:t>Howard</w:t>
            </w:r>
          </w:p>
        </w:tc>
      </w:tr>
      <w:tr w:rsidR="00646B12" w:rsidRPr="00646B12" w14:paraId="26CBF370" w14:textId="77777777" w:rsidTr="00646B12">
        <w:tc>
          <w:tcPr>
            <w:tcW w:w="2179" w:type="dxa"/>
          </w:tcPr>
          <w:p w14:paraId="13803BB5" w14:textId="4A3E0E06" w:rsidR="00646B12" w:rsidRPr="00646B12" w:rsidRDefault="00646B12" w:rsidP="00646B12">
            <w:pPr>
              <w:ind w:firstLine="0"/>
            </w:pPr>
            <w:r>
              <w:t>Huff</w:t>
            </w:r>
          </w:p>
        </w:tc>
        <w:tc>
          <w:tcPr>
            <w:tcW w:w="2179" w:type="dxa"/>
          </w:tcPr>
          <w:p w14:paraId="397F4C58" w14:textId="49ACCB61" w:rsidR="00646B12" w:rsidRPr="00646B12" w:rsidRDefault="00646B12" w:rsidP="00646B12">
            <w:pPr>
              <w:ind w:firstLine="0"/>
            </w:pPr>
            <w:r>
              <w:t>Kilmartin</w:t>
            </w:r>
          </w:p>
        </w:tc>
        <w:tc>
          <w:tcPr>
            <w:tcW w:w="2180" w:type="dxa"/>
          </w:tcPr>
          <w:p w14:paraId="63A0B1A5" w14:textId="050321DB" w:rsidR="00646B12" w:rsidRPr="00646B12" w:rsidRDefault="00646B12" w:rsidP="00646B12">
            <w:pPr>
              <w:ind w:firstLine="0"/>
            </w:pPr>
            <w:r>
              <w:t>Lastinger</w:t>
            </w:r>
          </w:p>
        </w:tc>
      </w:tr>
      <w:tr w:rsidR="00646B12" w:rsidRPr="00646B12" w14:paraId="03AE849B" w14:textId="77777777" w:rsidTr="00646B12">
        <w:tc>
          <w:tcPr>
            <w:tcW w:w="2179" w:type="dxa"/>
          </w:tcPr>
          <w:p w14:paraId="7946EA1F" w14:textId="64368B53" w:rsidR="00646B12" w:rsidRPr="00646B12" w:rsidRDefault="00646B12" w:rsidP="00646B12">
            <w:pPr>
              <w:ind w:firstLine="0"/>
            </w:pPr>
            <w:r>
              <w:t>Magnuson</w:t>
            </w:r>
          </w:p>
        </w:tc>
        <w:tc>
          <w:tcPr>
            <w:tcW w:w="2179" w:type="dxa"/>
          </w:tcPr>
          <w:p w14:paraId="3090B0AE" w14:textId="1B8BD4E8" w:rsidR="00646B12" w:rsidRPr="00646B12" w:rsidRDefault="00646B12" w:rsidP="00646B12">
            <w:pPr>
              <w:ind w:firstLine="0"/>
            </w:pPr>
            <w:r>
              <w:t>D. Mitchell</w:t>
            </w:r>
          </w:p>
        </w:tc>
        <w:tc>
          <w:tcPr>
            <w:tcW w:w="2180" w:type="dxa"/>
          </w:tcPr>
          <w:p w14:paraId="39D6E225" w14:textId="5E739562" w:rsidR="00646B12" w:rsidRPr="00646B12" w:rsidRDefault="00646B12" w:rsidP="00646B12">
            <w:pPr>
              <w:ind w:firstLine="0"/>
            </w:pPr>
            <w:r>
              <w:t>Morgan</w:t>
            </w:r>
          </w:p>
        </w:tc>
      </w:tr>
      <w:tr w:rsidR="00646B12" w:rsidRPr="00646B12" w14:paraId="7A9BEBAD" w14:textId="77777777" w:rsidTr="00646B12">
        <w:tc>
          <w:tcPr>
            <w:tcW w:w="2179" w:type="dxa"/>
          </w:tcPr>
          <w:p w14:paraId="5921D5A5" w14:textId="1336A6EC" w:rsidR="00646B12" w:rsidRPr="00646B12" w:rsidRDefault="00646B12" w:rsidP="00646B12">
            <w:pPr>
              <w:keepNext/>
              <w:ind w:firstLine="0"/>
            </w:pPr>
            <w:r>
              <w:t>Pace</w:t>
            </w:r>
          </w:p>
        </w:tc>
        <w:tc>
          <w:tcPr>
            <w:tcW w:w="2179" w:type="dxa"/>
          </w:tcPr>
          <w:p w14:paraId="020E02A5" w14:textId="32AE68CD" w:rsidR="00646B12" w:rsidRPr="00646B12" w:rsidRDefault="00646B12" w:rsidP="00646B12">
            <w:pPr>
              <w:keepNext/>
              <w:ind w:firstLine="0"/>
            </w:pPr>
            <w:r>
              <w:t>Sanders</w:t>
            </w:r>
          </w:p>
        </w:tc>
        <w:tc>
          <w:tcPr>
            <w:tcW w:w="2180" w:type="dxa"/>
          </w:tcPr>
          <w:p w14:paraId="6E883666" w14:textId="67F75BBC" w:rsidR="00646B12" w:rsidRPr="00646B12" w:rsidRDefault="00646B12" w:rsidP="00646B12">
            <w:pPr>
              <w:keepNext/>
              <w:ind w:firstLine="0"/>
            </w:pPr>
            <w:r>
              <w:t>Terribile</w:t>
            </w:r>
          </w:p>
        </w:tc>
      </w:tr>
      <w:tr w:rsidR="00646B12" w:rsidRPr="00646B12" w14:paraId="1A1034B2" w14:textId="77777777" w:rsidTr="00646B12">
        <w:tc>
          <w:tcPr>
            <w:tcW w:w="2179" w:type="dxa"/>
          </w:tcPr>
          <w:p w14:paraId="4AAD5019" w14:textId="17871E48" w:rsidR="00646B12" w:rsidRPr="00646B12" w:rsidRDefault="00646B12" w:rsidP="00646B12">
            <w:pPr>
              <w:keepNext/>
              <w:ind w:firstLine="0"/>
            </w:pPr>
            <w:r>
              <w:t>White</w:t>
            </w:r>
          </w:p>
        </w:tc>
        <w:tc>
          <w:tcPr>
            <w:tcW w:w="2179" w:type="dxa"/>
          </w:tcPr>
          <w:p w14:paraId="75E6997C" w14:textId="77777777" w:rsidR="00646B12" w:rsidRPr="00646B12" w:rsidRDefault="00646B12" w:rsidP="00646B12">
            <w:pPr>
              <w:keepNext/>
              <w:ind w:firstLine="0"/>
            </w:pPr>
          </w:p>
        </w:tc>
        <w:tc>
          <w:tcPr>
            <w:tcW w:w="2180" w:type="dxa"/>
          </w:tcPr>
          <w:p w14:paraId="2A9B120D" w14:textId="77777777" w:rsidR="00646B12" w:rsidRPr="00646B12" w:rsidRDefault="00646B12" w:rsidP="00646B12">
            <w:pPr>
              <w:keepNext/>
              <w:ind w:firstLine="0"/>
            </w:pPr>
          </w:p>
        </w:tc>
      </w:tr>
    </w:tbl>
    <w:p w14:paraId="0B2A7305" w14:textId="77777777" w:rsidR="00646B12" w:rsidRDefault="00646B12" w:rsidP="00646B12"/>
    <w:p w14:paraId="1434FB04" w14:textId="77777777" w:rsidR="00646B12" w:rsidRDefault="00646B12" w:rsidP="00646B12">
      <w:pPr>
        <w:jc w:val="center"/>
        <w:rPr>
          <w:b/>
        </w:rPr>
      </w:pPr>
      <w:r w:rsidRPr="00646B12">
        <w:rPr>
          <w:b/>
        </w:rPr>
        <w:t>Total--19</w:t>
      </w:r>
    </w:p>
    <w:p w14:paraId="5C424B45" w14:textId="4F8E8F09" w:rsidR="00646B12" w:rsidRDefault="00646B12" w:rsidP="00646B12">
      <w:pPr>
        <w:jc w:val="center"/>
        <w:rPr>
          <w:b/>
        </w:rPr>
      </w:pPr>
    </w:p>
    <w:p w14:paraId="6DC1C4E9" w14:textId="77777777" w:rsidR="00646B12" w:rsidRDefault="00646B12" w:rsidP="00646B12">
      <w:r>
        <w:t>So, the amendment was tabled.</w:t>
      </w:r>
    </w:p>
    <w:p w14:paraId="1F0813F2" w14:textId="77777777" w:rsidR="00646B12" w:rsidRDefault="00646B12" w:rsidP="00646B12"/>
    <w:p w14:paraId="4246647B" w14:textId="332A0E9E" w:rsidR="00646B12" w:rsidRDefault="00646B12" w:rsidP="00646B12">
      <w:r>
        <w:t>The question then recurred to the adoption of the section.</w:t>
      </w:r>
    </w:p>
    <w:p w14:paraId="0ED1128D" w14:textId="77777777" w:rsidR="00646B12" w:rsidRDefault="00646B12" w:rsidP="00646B12"/>
    <w:p w14:paraId="0BAE76CC" w14:textId="77777777" w:rsidR="00646B12" w:rsidRDefault="00646B12" w:rsidP="00646B12">
      <w:r>
        <w:t xml:space="preserve">The yeas and nays were taken resulting as follows: </w:t>
      </w:r>
    </w:p>
    <w:p w14:paraId="651E98EC" w14:textId="67A55502" w:rsidR="00646B12" w:rsidRDefault="00646B12" w:rsidP="00646B12">
      <w:pPr>
        <w:jc w:val="center"/>
      </w:pPr>
      <w:r>
        <w:t xml:space="preserve"> </w:t>
      </w:r>
      <w:bookmarkStart w:id="64" w:name="vote_start261"/>
      <w:bookmarkEnd w:id="64"/>
      <w:r>
        <w:t>Yeas 117; Nays 0</w:t>
      </w:r>
    </w:p>
    <w:p w14:paraId="42C9E18C" w14:textId="77777777" w:rsidR="00646B12" w:rsidRDefault="00646B12" w:rsidP="00646B12">
      <w:pPr>
        <w:jc w:val="center"/>
      </w:pPr>
    </w:p>
    <w:p w14:paraId="1C49D5AA"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5F93D8C3" w14:textId="77777777" w:rsidTr="00646B12">
        <w:tc>
          <w:tcPr>
            <w:tcW w:w="2179" w:type="dxa"/>
          </w:tcPr>
          <w:p w14:paraId="062D5870" w14:textId="1EDF20B8" w:rsidR="00646B12" w:rsidRPr="00646B12" w:rsidRDefault="00646B12" w:rsidP="00646B12">
            <w:pPr>
              <w:keepNext/>
              <w:ind w:firstLine="0"/>
            </w:pPr>
            <w:r>
              <w:t>Alexander</w:t>
            </w:r>
          </w:p>
        </w:tc>
        <w:tc>
          <w:tcPr>
            <w:tcW w:w="2179" w:type="dxa"/>
          </w:tcPr>
          <w:p w14:paraId="14A67E82" w14:textId="70F70124" w:rsidR="00646B12" w:rsidRPr="00646B12" w:rsidRDefault="00646B12" w:rsidP="00646B12">
            <w:pPr>
              <w:keepNext/>
              <w:ind w:firstLine="0"/>
            </w:pPr>
            <w:r>
              <w:t>Anderson</w:t>
            </w:r>
          </w:p>
        </w:tc>
        <w:tc>
          <w:tcPr>
            <w:tcW w:w="2180" w:type="dxa"/>
          </w:tcPr>
          <w:p w14:paraId="524FEF15" w14:textId="4EF3BB29" w:rsidR="00646B12" w:rsidRPr="00646B12" w:rsidRDefault="00646B12" w:rsidP="00646B12">
            <w:pPr>
              <w:keepNext/>
              <w:ind w:firstLine="0"/>
            </w:pPr>
            <w:r>
              <w:t>Atkinson</w:t>
            </w:r>
          </w:p>
        </w:tc>
      </w:tr>
      <w:tr w:rsidR="00646B12" w:rsidRPr="00646B12" w14:paraId="197815AA" w14:textId="77777777" w:rsidTr="00646B12">
        <w:tc>
          <w:tcPr>
            <w:tcW w:w="2179" w:type="dxa"/>
          </w:tcPr>
          <w:p w14:paraId="45EF8C67" w14:textId="7760021C" w:rsidR="00646B12" w:rsidRPr="00646B12" w:rsidRDefault="00646B12" w:rsidP="00646B12">
            <w:pPr>
              <w:ind w:firstLine="0"/>
            </w:pPr>
            <w:r>
              <w:t>Bailey</w:t>
            </w:r>
          </w:p>
        </w:tc>
        <w:tc>
          <w:tcPr>
            <w:tcW w:w="2179" w:type="dxa"/>
          </w:tcPr>
          <w:p w14:paraId="11EA23E9" w14:textId="393DF3CB" w:rsidR="00646B12" w:rsidRPr="00646B12" w:rsidRDefault="00646B12" w:rsidP="00646B12">
            <w:pPr>
              <w:ind w:firstLine="0"/>
            </w:pPr>
            <w:r>
              <w:t>Ballentine</w:t>
            </w:r>
          </w:p>
        </w:tc>
        <w:tc>
          <w:tcPr>
            <w:tcW w:w="2180" w:type="dxa"/>
          </w:tcPr>
          <w:p w14:paraId="5E7068FA" w14:textId="18BE83E5" w:rsidR="00646B12" w:rsidRPr="00646B12" w:rsidRDefault="00646B12" w:rsidP="00646B12">
            <w:pPr>
              <w:ind w:firstLine="0"/>
            </w:pPr>
            <w:r>
              <w:t>Bamberg</w:t>
            </w:r>
          </w:p>
        </w:tc>
      </w:tr>
      <w:tr w:rsidR="00646B12" w:rsidRPr="00646B12" w14:paraId="75CAC8E8" w14:textId="77777777" w:rsidTr="00646B12">
        <w:tc>
          <w:tcPr>
            <w:tcW w:w="2179" w:type="dxa"/>
          </w:tcPr>
          <w:p w14:paraId="2EE3E23E" w14:textId="5FD6B72A" w:rsidR="00646B12" w:rsidRPr="00646B12" w:rsidRDefault="00646B12" w:rsidP="00646B12">
            <w:pPr>
              <w:ind w:firstLine="0"/>
            </w:pPr>
            <w:r>
              <w:t>Bannister</w:t>
            </w:r>
          </w:p>
        </w:tc>
        <w:tc>
          <w:tcPr>
            <w:tcW w:w="2179" w:type="dxa"/>
          </w:tcPr>
          <w:p w14:paraId="776B22F0" w14:textId="4B3DB154" w:rsidR="00646B12" w:rsidRPr="00646B12" w:rsidRDefault="00646B12" w:rsidP="00646B12">
            <w:pPr>
              <w:ind w:firstLine="0"/>
            </w:pPr>
            <w:r>
              <w:t>Bauer</w:t>
            </w:r>
          </w:p>
        </w:tc>
        <w:tc>
          <w:tcPr>
            <w:tcW w:w="2180" w:type="dxa"/>
          </w:tcPr>
          <w:p w14:paraId="642836CA" w14:textId="18C8D303" w:rsidR="00646B12" w:rsidRPr="00646B12" w:rsidRDefault="00646B12" w:rsidP="00646B12">
            <w:pPr>
              <w:ind w:firstLine="0"/>
            </w:pPr>
            <w:r>
              <w:t>Beach</w:t>
            </w:r>
          </w:p>
        </w:tc>
      </w:tr>
      <w:tr w:rsidR="00646B12" w:rsidRPr="00646B12" w14:paraId="5F2DAA86" w14:textId="77777777" w:rsidTr="00646B12">
        <w:tc>
          <w:tcPr>
            <w:tcW w:w="2179" w:type="dxa"/>
          </w:tcPr>
          <w:p w14:paraId="7F8A7133" w14:textId="6B53D85A" w:rsidR="00646B12" w:rsidRPr="00646B12" w:rsidRDefault="00646B12" w:rsidP="00646B12">
            <w:pPr>
              <w:ind w:firstLine="0"/>
            </w:pPr>
            <w:r>
              <w:t>Bernstein</w:t>
            </w:r>
          </w:p>
        </w:tc>
        <w:tc>
          <w:tcPr>
            <w:tcW w:w="2179" w:type="dxa"/>
          </w:tcPr>
          <w:p w14:paraId="7D25BAB8" w14:textId="0A9FF2BA" w:rsidR="00646B12" w:rsidRPr="00646B12" w:rsidRDefault="00646B12" w:rsidP="00646B12">
            <w:pPr>
              <w:ind w:firstLine="0"/>
            </w:pPr>
            <w:r>
              <w:t>Bowers</w:t>
            </w:r>
          </w:p>
        </w:tc>
        <w:tc>
          <w:tcPr>
            <w:tcW w:w="2180" w:type="dxa"/>
          </w:tcPr>
          <w:p w14:paraId="2B79152A" w14:textId="352F9121" w:rsidR="00646B12" w:rsidRPr="00646B12" w:rsidRDefault="00646B12" w:rsidP="00646B12">
            <w:pPr>
              <w:ind w:firstLine="0"/>
            </w:pPr>
            <w:r>
              <w:t>Bradley</w:t>
            </w:r>
          </w:p>
        </w:tc>
      </w:tr>
      <w:tr w:rsidR="00646B12" w:rsidRPr="00646B12" w14:paraId="5FD46030" w14:textId="77777777" w:rsidTr="00646B12">
        <w:tc>
          <w:tcPr>
            <w:tcW w:w="2179" w:type="dxa"/>
          </w:tcPr>
          <w:p w14:paraId="75F3AE58" w14:textId="7CDF645E" w:rsidR="00646B12" w:rsidRPr="00646B12" w:rsidRDefault="00646B12" w:rsidP="00646B12">
            <w:pPr>
              <w:ind w:firstLine="0"/>
            </w:pPr>
            <w:r>
              <w:t>Brewer</w:t>
            </w:r>
          </w:p>
        </w:tc>
        <w:tc>
          <w:tcPr>
            <w:tcW w:w="2179" w:type="dxa"/>
          </w:tcPr>
          <w:p w14:paraId="207453BE" w14:textId="211A71FF" w:rsidR="00646B12" w:rsidRPr="00646B12" w:rsidRDefault="00646B12" w:rsidP="00646B12">
            <w:pPr>
              <w:ind w:firstLine="0"/>
            </w:pPr>
            <w:r>
              <w:t>Brittain</w:t>
            </w:r>
          </w:p>
        </w:tc>
        <w:tc>
          <w:tcPr>
            <w:tcW w:w="2180" w:type="dxa"/>
          </w:tcPr>
          <w:p w14:paraId="29BD578C" w14:textId="0E940341" w:rsidR="00646B12" w:rsidRPr="00646B12" w:rsidRDefault="00646B12" w:rsidP="00646B12">
            <w:pPr>
              <w:ind w:firstLine="0"/>
            </w:pPr>
            <w:r>
              <w:t>Burns</w:t>
            </w:r>
          </w:p>
        </w:tc>
      </w:tr>
      <w:tr w:rsidR="00646B12" w:rsidRPr="00646B12" w14:paraId="118C1F32" w14:textId="77777777" w:rsidTr="00646B12">
        <w:tc>
          <w:tcPr>
            <w:tcW w:w="2179" w:type="dxa"/>
          </w:tcPr>
          <w:p w14:paraId="717AF278" w14:textId="5F4D9041" w:rsidR="00646B12" w:rsidRPr="00646B12" w:rsidRDefault="00646B12" w:rsidP="00646B12">
            <w:pPr>
              <w:ind w:firstLine="0"/>
            </w:pPr>
            <w:r>
              <w:t>Bustos</w:t>
            </w:r>
          </w:p>
        </w:tc>
        <w:tc>
          <w:tcPr>
            <w:tcW w:w="2179" w:type="dxa"/>
          </w:tcPr>
          <w:p w14:paraId="14B4C80D" w14:textId="3DA3FDEE" w:rsidR="00646B12" w:rsidRPr="00646B12" w:rsidRDefault="00646B12" w:rsidP="00646B12">
            <w:pPr>
              <w:ind w:firstLine="0"/>
            </w:pPr>
            <w:r>
              <w:t>Calhoon</w:t>
            </w:r>
          </w:p>
        </w:tc>
        <w:tc>
          <w:tcPr>
            <w:tcW w:w="2180" w:type="dxa"/>
          </w:tcPr>
          <w:p w14:paraId="766B6845" w14:textId="57517803" w:rsidR="00646B12" w:rsidRPr="00646B12" w:rsidRDefault="00646B12" w:rsidP="00646B12">
            <w:pPr>
              <w:ind w:firstLine="0"/>
            </w:pPr>
            <w:r>
              <w:t>Caskey</w:t>
            </w:r>
          </w:p>
        </w:tc>
      </w:tr>
      <w:tr w:rsidR="00646B12" w:rsidRPr="00646B12" w14:paraId="57666211" w14:textId="77777777" w:rsidTr="00646B12">
        <w:tc>
          <w:tcPr>
            <w:tcW w:w="2179" w:type="dxa"/>
          </w:tcPr>
          <w:p w14:paraId="47958C04" w14:textId="6B760226" w:rsidR="00646B12" w:rsidRPr="00646B12" w:rsidRDefault="00646B12" w:rsidP="00646B12">
            <w:pPr>
              <w:ind w:firstLine="0"/>
            </w:pPr>
            <w:r>
              <w:t>Chapman</w:t>
            </w:r>
          </w:p>
        </w:tc>
        <w:tc>
          <w:tcPr>
            <w:tcW w:w="2179" w:type="dxa"/>
          </w:tcPr>
          <w:p w14:paraId="4F2960E6" w14:textId="293D5DB3" w:rsidR="00646B12" w:rsidRPr="00646B12" w:rsidRDefault="00646B12" w:rsidP="00646B12">
            <w:pPr>
              <w:ind w:firstLine="0"/>
            </w:pPr>
            <w:r>
              <w:t>Chumley</w:t>
            </w:r>
          </w:p>
        </w:tc>
        <w:tc>
          <w:tcPr>
            <w:tcW w:w="2180" w:type="dxa"/>
          </w:tcPr>
          <w:p w14:paraId="01774388" w14:textId="3240531A" w:rsidR="00646B12" w:rsidRPr="00646B12" w:rsidRDefault="00646B12" w:rsidP="00646B12">
            <w:pPr>
              <w:ind w:firstLine="0"/>
            </w:pPr>
            <w:r>
              <w:t>Cobb-Hunter</w:t>
            </w:r>
          </w:p>
        </w:tc>
      </w:tr>
      <w:tr w:rsidR="00646B12" w:rsidRPr="00646B12" w14:paraId="51616423" w14:textId="77777777" w:rsidTr="00646B12">
        <w:tc>
          <w:tcPr>
            <w:tcW w:w="2179" w:type="dxa"/>
          </w:tcPr>
          <w:p w14:paraId="0DCCFFB8" w14:textId="68C0D353" w:rsidR="00646B12" w:rsidRPr="00646B12" w:rsidRDefault="00646B12" w:rsidP="00646B12">
            <w:pPr>
              <w:ind w:firstLine="0"/>
            </w:pPr>
            <w:r>
              <w:t>Collins</w:t>
            </w:r>
          </w:p>
        </w:tc>
        <w:tc>
          <w:tcPr>
            <w:tcW w:w="2179" w:type="dxa"/>
          </w:tcPr>
          <w:p w14:paraId="0C7AF71C" w14:textId="487810E9" w:rsidR="00646B12" w:rsidRPr="00646B12" w:rsidRDefault="00646B12" w:rsidP="00646B12">
            <w:pPr>
              <w:ind w:firstLine="0"/>
            </w:pPr>
            <w:r>
              <w:t>Cox</w:t>
            </w:r>
          </w:p>
        </w:tc>
        <w:tc>
          <w:tcPr>
            <w:tcW w:w="2180" w:type="dxa"/>
          </w:tcPr>
          <w:p w14:paraId="6466A8AA" w14:textId="412D9ADA" w:rsidR="00646B12" w:rsidRPr="00646B12" w:rsidRDefault="00646B12" w:rsidP="00646B12">
            <w:pPr>
              <w:ind w:firstLine="0"/>
            </w:pPr>
            <w:r>
              <w:t>Crawford</w:t>
            </w:r>
          </w:p>
        </w:tc>
      </w:tr>
      <w:tr w:rsidR="00646B12" w:rsidRPr="00646B12" w14:paraId="47EA8DAC" w14:textId="77777777" w:rsidTr="00646B12">
        <w:tc>
          <w:tcPr>
            <w:tcW w:w="2179" w:type="dxa"/>
          </w:tcPr>
          <w:p w14:paraId="204B7F83" w14:textId="0D9A7FBB" w:rsidR="00646B12" w:rsidRPr="00646B12" w:rsidRDefault="00646B12" w:rsidP="00646B12">
            <w:pPr>
              <w:ind w:firstLine="0"/>
            </w:pPr>
            <w:r>
              <w:t>Cromer</w:t>
            </w:r>
          </w:p>
        </w:tc>
        <w:tc>
          <w:tcPr>
            <w:tcW w:w="2179" w:type="dxa"/>
          </w:tcPr>
          <w:p w14:paraId="0B67948B" w14:textId="7B22D6F0" w:rsidR="00646B12" w:rsidRPr="00646B12" w:rsidRDefault="00646B12" w:rsidP="00646B12">
            <w:pPr>
              <w:ind w:firstLine="0"/>
            </w:pPr>
            <w:r>
              <w:t>Davis</w:t>
            </w:r>
          </w:p>
        </w:tc>
        <w:tc>
          <w:tcPr>
            <w:tcW w:w="2180" w:type="dxa"/>
          </w:tcPr>
          <w:p w14:paraId="1FBA44B5" w14:textId="029CA343" w:rsidR="00646B12" w:rsidRPr="00646B12" w:rsidRDefault="00646B12" w:rsidP="00646B12">
            <w:pPr>
              <w:ind w:firstLine="0"/>
            </w:pPr>
            <w:r>
              <w:t>Dillard</w:t>
            </w:r>
          </w:p>
        </w:tc>
      </w:tr>
      <w:tr w:rsidR="00646B12" w:rsidRPr="00646B12" w14:paraId="7A1DCC99" w14:textId="77777777" w:rsidTr="00646B12">
        <w:tc>
          <w:tcPr>
            <w:tcW w:w="2179" w:type="dxa"/>
          </w:tcPr>
          <w:p w14:paraId="0C49E8FD" w14:textId="4E2FEE5F" w:rsidR="00646B12" w:rsidRPr="00646B12" w:rsidRDefault="00646B12" w:rsidP="00646B12">
            <w:pPr>
              <w:ind w:firstLine="0"/>
            </w:pPr>
            <w:r>
              <w:t>Duncan</w:t>
            </w:r>
          </w:p>
        </w:tc>
        <w:tc>
          <w:tcPr>
            <w:tcW w:w="2179" w:type="dxa"/>
          </w:tcPr>
          <w:p w14:paraId="0A7BDBCC" w14:textId="1FD892B9" w:rsidR="00646B12" w:rsidRPr="00646B12" w:rsidRDefault="00646B12" w:rsidP="00646B12">
            <w:pPr>
              <w:ind w:firstLine="0"/>
            </w:pPr>
            <w:r>
              <w:t>Edgerton</w:t>
            </w:r>
          </w:p>
        </w:tc>
        <w:tc>
          <w:tcPr>
            <w:tcW w:w="2180" w:type="dxa"/>
          </w:tcPr>
          <w:p w14:paraId="4CABE931" w14:textId="52819660" w:rsidR="00646B12" w:rsidRPr="00646B12" w:rsidRDefault="00646B12" w:rsidP="00646B12">
            <w:pPr>
              <w:ind w:firstLine="0"/>
            </w:pPr>
            <w:r>
              <w:t>Erickson</w:t>
            </w:r>
          </w:p>
        </w:tc>
      </w:tr>
      <w:tr w:rsidR="00646B12" w:rsidRPr="00646B12" w14:paraId="625BCB24" w14:textId="77777777" w:rsidTr="00646B12">
        <w:tc>
          <w:tcPr>
            <w:tcW w:w="2179" w:type="dxa"/>
          </w:tcPr>
          <w:p w14:paraId="643EF494" w14:textId="5072D28A" w:rsidR="00646B12" w:rsidRPr="00646B12" w:rsidRDefault="00646B12" w:rsidP="00646B12">
            <w:pPr>
              <w:ind w:firstLine="0"/>
            </w:pPr>
            <w:r>
              <w:t>Ford</w:t>
            </w:r>
          </w:p>
        </w:tc>
        <w:tc>
          <w:tcPr>
            <w:tcW w:w="2179" w:type="dxa"/>
          </w:tcPr>
          <w:p w14:paraId="5E39BA4A" w14:textId="6003E706" w:rsidR="00646B12" w:rsidRPr="00646B12" w:rsidRDefault="00646B12" w:rsidP="00646B12">
            <w:pPr>
              <w:ind w:firstLine="0"/>
            </w:pPr>
            <w:r>
              <w:t>Forrest</w:t>
            </w:r>
          </w:p>
        </w:tc>
        <w:tc>
          <w:tcPr>
            <w:tcW w:w="2180" w:type="dxa"/>
          </w:tcPr>
          <w:p w14:paraId="67AC91A1" w14:textId="10C2CACB" w:rsidR="00646B12" w:rsidRPr="00646B12" w:rsidRDefault="00646B12" w:rsidP="00646B12">
            <w:pPr>
              <w:ind w:firstLine="0"/>
            </w:pPr>
            <w:r>
              <w:t>Frank</w:t>
            </w:r>
          </w:p>
        </w:tc>
      </w:tr>
      <w:tr w:rsidR="00646B12" w:rsidRPr="00646B12" w14:paraId="224FB887" w14:textId="77777777" w:rsidTr="00646B12">
        <w:tc>
          <w:tcPr>
            <w:tcW w:w="2179" w:type="dxa"/>
          </w:tcPr>
          <w:p w14:paraId="768D155E" w14:textId="1BEA79A8" w:rsidR="00646B12" w:rsidRPr="00646B12" w:rsidRDefault="00646B12" w:rsidP="00646B12">
            <w:pPr>
              <w:ind w:firstLine="0"/>
            </w:pPr>
            <w:r>
              <w:t>Gagnon</w:t>
            </w:r>
          </w:p>
        </w:tc>
        <w:tc>
          <w:tcPr>
            <w:tcW w:w="2179" w:type="dxa"/>
          </w:tcPr>
          <w:p w14:paraId="1D79A991" w14:textId="0D49E672" w:rsidR="00646B12" w:rsidRPr="00646B12" w:rsidRDefault="00646B12" w:rsidP="00646B12">
            <w:pPr>
              <w:ind w:firstLine="0"/>
            </w:pPr>
            <w:r>
              <w:t>Garvin</w:t>
            </w:r>
          </w:p>
        </w:tc>
        <w:tc>
          <w:tcPr>
            <w:tcW w:w="2180" w:type="dxa"/>
          </w:tcPr>
          <w:p w14:paraId="5F6AE13D" w14:textId="671A50AB" w:rsidR="00646B12" w:rsidRPr="00646B12" w:rsidRDefault="00646B12" w:rsidP="00646B12">
            <w:pPr>
              <w:ind w:firstLine="0"/>
            </w:pPr>
            <w:r>
              <w:t>Gibson</w:t>
            </w:r>
          </w:p>
        </w:tc>
      </w:tr>
      <w:tr w:rsidR="00646B12" w:rsidRPr="00646B12" w14:paraId="3CED3699" w14:textId="77777777" w:rsidTr="00646B12">
        <w:tc>
          <w:tcPr>
            <w:tcW w:w="2179" w:type="dxa"/>
          </w:tcPr>
          <w:p w14:paraId="6766E4F0" w14:textId="7795A53B" w:rsidR="00646B12" w:rsidRPr="00646B12" w:rsidRDefault="00646B12" w:rsidP="00646B12">
            <w:pPr>
              <w:ind w:firstLine="0"/>
            </w:pPr>
            <w:r>
              <w:t>Gilliam</w:t>
            </w:r>
          </w:p>
        </w:tc>
        <w:tc>
          <w:tcPr>
            <w:tcW w:w="2179" w:type="dxa"/>
          </w:tcPr>
          <w:p w14:paraId="7169B97B" w14:textId="42F0C4F7" w:rsidR="00646B12" w:rsidRPr="00646B12" w:rsidRDefault="00646B12" w:rsidP="00646B12">
            <w:pPr>
              <w:ind w:firstLine="0"/>
            </w:pPr>
            <w:r>
              <w:t>Gilliard</w:t>
            </w:r>
          </w:p>
        </w:tc>
        <w:tc>
          <w:tcPr>
            <w:tcW w:w="2180" w:type="dxa"/>
          </w:tcPr>
          <w:p w14:paraId="7FFD8BE8" w14:textId="29C10D60" w:rsidR="00646B12" w:rsidRPr="00646B12" w:rsidRDefault="00646B12" w:rsidP="00646B12">
            <w:pPr>
              <w:ind w:firstLine="0"/>
            </w:pPr>
            <w:r>
              <w:t>Gilreath</w:t>
            </w:r>
          </w:p>
        </w:tc>
      </w:tr>
      <w:tr w:rsidR="00646B12" w:rsidRPr="00646B12" w14:paraId="30F0A769" w14:textId="77777777" w:rsidTr="00646B12">
        <w:tc>
          <w:tcPr>
            <w:tcW w:w="2179" w:type="dxa"/>
          </w:tcPr>
          <w:p w14:paraId="73545409" w14:textId="6E2AE6F3" w:rsidR="00646B12" w:rsidRPr="00646B12" w:rsidRDefault="00646B12" w:rsidP="00646B12">
            <w:pPr>
              <w:ind w:firstLine="0"/>
            </w:pPr>
            <w:r>
              <w:t>Grant</w:t>
            </w:r>
          </w:p>
        </w:tc>
        <w:tc>
          <w:tcPr>
            <w:tcW w:w="2179" w:type="dxa"/>
          </w:tcPr>
          <w:p w14:paraId="0528CFEA" w14:textId="7EEAF8A0" w:rsidR="00646B12" w:rsidRPr="00646B12" w:rsidRDefault="00646B12" w:rsidP="00646B12">
            <w:pPr>
              <w:ind w:firstLine="0"/>
            </w:pPr>
            <w:r>
              <w:t>Guest</w:t>
            </w:r>
          </w:p>
        </w:tc>
        <w:tc>
          <w:tcPr>
            <w:tcW w:w="2180" w:type="dxa"/>
          </w:tcPr>
          <w:p w14:paraId="09BCF431" w14:textId="1751182D" w:rsidR="00646B12" w:rsidRPr="00646B12" w:rsidRDefault="00646B12" w:rsidP="00646B12">
            <w:pPr>
              <w:ind w:firstLine="0"/>
            </w:pPr>
            <w:r>
              <w:t>Guffey</w:t>
            </w:r>
          </w:p>
        </w:tc>
      </w:tr>
      <w:tr w:rsidR="00646B12" w:rsidRPr="00646B12" w14:paraId="67C0A2EA" w14:textId="77777777" w:rsidTr="00646B12">
        <w:tc>
          <w:tcPr>
            <w:tcW w:w="2179" w:type="dxa"/>
          </w:tcPr>
          <w:p w14:paraId="1B53360C" w14:textId="1D19282D" w:rsidR="00646B12" w:rsidRPr="00646B12" w:rsidRDefault="00646B12" w:rsidP="00646B12">
            <w:pPr>
              <w:ind w:firstLine="0"/>
            </w:pPr>
            <w:r>
              <w:t>Haddon</w:t>
            </w:r>
          </w:p>
        </w:tc>
        <w:tc>
          <w:tcPr>
            <w:tcW w:w="2179" w:type="dxa"/>
          </w:tcPr>
          <w:p w14:paraId="624D2819" w14:textId="6927182B" w:rsidR="00646B12" w:rsidRPr="00646B12" w:rsidRDefault="00646B12" w:rsidP="00646B12">
            <w:pPr>
              <w:ind w:firstLine="0"/>
            </w:pPr>
            <w:r>
              <w:t>Hager</w:t>
            </w:r>
          </w:p>
        </w:tc>
        <w:tc>
          <w:tcPr>
            <w:tcW w:w="2180" w:type="dxa"/>
          </w:tcPr>
          <w:p w14:paraId="45083AB2" w14:textId="1BD710F3" w:rsidR="00646B12" w:rsidRPr="00646B12" w:rsidRDefault="00646B12" w:rsidP="00646B12">
            <w:pPr>
              <w:ind w:firstLine="0"/>
            </w:pPr>
            <w:r>
              <w:t>Hardee</w:t>
            </w:r>
          </w:p>
        </w:tc>
      </w:tr>
      <w:tr w:rsidR="00646B12" w:rsidRPr="00646B12" w14:paraId="53E1A74E" w14:textId="77777777" w:rsidTr="00646B12">
        <w:tc>
          <w:tcPr>
            <w:tcW w:w="2179" w:type="dxa"/>
          </w:tcPr>
          <w:p w14:paraId="6436EC8F" w14:textId="24B20043" w:rsidR="00646B12" w:rsidRPr="00646B12" w:rsidRDefault="00646B12" w:rsidP="00646B12">
            <w:pPr>
              <w:ind w:firstLine="0"/>
            </w:pPr>
            <w:r>
              <w:t>Harris</w:t>
            </w:r>
          </w:p>
        </w:tc>
        <w:tc>
          <w:tcPr>
            <w:tcW w:w="2179" w:type="dxa"/>
          </w:tcPr>
          <w:p w14:paraId="2A1E05F6" w14:textId="5BC0D6D7" w:rsidR="00646B12" w:rsidRPr="00646B12" w:rsidRDefault="00646B12" w:rsidP="00646B12">
            <w:pPr>
              <w:ind w:firstLine="0"/>
            </w:pPr>
            <w:r>
              <w:t>Hartnett</w:t>
            </w:r>
          </w:p>
        </w:tc>
        <w:tc>
          <w:tcPr>
            <w:tcW w:w="2180" w:type="dxa"/>
          </w:tcPr>
          <w:p w14:paraId="5CD78A4E" w14:textId="0FFEE168" w:rsidR="00646B12" w:rsidRPr="00646B12" w:rsidRDefault="00646B12" w:rsidP="00646B12">
            <w:pPr>
              <w:ind w:firstLine="0"/>
            </w:pPr>
            <w:r>
              <w:t>Hartz</w:t>
            </w:r>
          </w:p>
        </w:tc>
      </w:tr>
      <w:tr w:rsidR="00646B12" w:rsidRPr="00646B12" w14:paraId="0D214B74" w14:textId="77777777" w:rsidTr="00646B12">
        <w:tc>
          <w:tcPr>
            <w:tcW w:w="2179" w:type="dxa"/>
          </w:tcPr>
          <w:p w14:paraId="12DC346E" w14:textId="401A0A74" w:rsidR="00646B12" w:rsidRPr="00646B12" w:rsidRDefault="00646B12" w:rsidP="00646B12">
            <w:pPr>
              <w:ind w:firstLine="0"/>
            </w:pPr>
            <w:r>
              <w:t>Hayes</w:t>
            </w:r>
          </w:p>
        </w:tc>
        <w:tc>
          <w:tcPr>
            <w:tcW w:w="2179" w:type="dxa"/>
          </w:tcPr>
          <w:p w14:paraId="24D41251" w14:textId="420FDC68" w:rsidR="00646B12" w:rsidRPr="00646B12" w:rsidRDefault="00646B12" w:rsidP="00646B12">
            <w:pPr>
              <w:ind w:firstLine="0"/>
            </w:pPr>
            <w:r>
              <w:t>Henderson-Myers</w:t>
            </w:r>
          </w:p>
        </w:tc>
        <w:tc>
          <w:tcPr>
            <w:tcW w:w="2180" w:type="dxa"/>
          </w:tcPr>
          <w:p w14:paraId="76CF634C" w14:textId="75875A91" w:rsidR="00646B12" w:rsidRPr="00646B12" w:rsidRDefault="00646B12" w:rsidP="00646B12">
            <w:pPr>
              <w:ind w:firstLine="0"/>
            </w:pPr>
            <w:r>
              <w:t>Herbkersman</w:t>
            </w:r>
          </w:p>
        </w:tc>
      </w:tr>
      <w:tr w:rsidR="00646B12" w:rsidRPr="00646B12" w14:paraId="3DE54C46" w14:textId="77777777" w:rsidTr="00646B12">
        <w:tc>
          <w:tcPr>
            <w:tcW w:w="2179" w:type="dxa"/>
          </w:tcPr>
          <w:p w14:paraId="515869E5" w14:textId="64AA763E" w:rsidR="00646B12" w:rsidRPr="00646B12" w:rsidRDefault="00646B12" w:rsidP="00646B12">
            <w:pPr>
              <w:ind w:firstLine="0"/>
            </w:pPr>
            <w:r>
              <w:t>Hewitt</w:t>
            </w:r>
          </w:p>
        </w:tc>
        <w:tc>
          <w:tcPr>
            <w:tcW w:w="2179" w:type="dxa"/>
          </w:tcPr>
          <w:p w14:paraId="47E35E57" w14:textId="7A87153E" w:rsidR="00646B12" w:rsidRPr="00646B12" w:rsidRDefault="00646B12" w:rsidP="00646B12">
            <w:pPr>
              <w:ind w:firstLine="0"/>
            </w:pPr>
            <w:r>
              <w:t>Hiott</w:t>
            </w:r>
          </w:p>
        </w:tc>
        <w:tc>
          <w:tcPr>
            <w:tcW w:w="2180" w:type="dxa"/>
          </w:tcPr>
          <w:p w14:paraId="78A71BE0" w14:textId="2B46DADE" w:rsidR="00646B12" w:rsidRPr="00646B12" w:rsidRDefault="00646B12" w:rsidP="00646B12">
            <w:pPr>
              <w:ind w:firstLine="0"/>
            </w:pPr>
            <w:r>
              <w:t>Hixon</w:t>
            </w:r>
          </w:p>
        </w:tc>
      </w:tr>
      <w:tr w:rsidR="00646B12" w:rsidRPr="00646B12" w14:paraId="2AAFB69B" w14:textId="77777777" w:rsidTr="00646B12">
        <w:tc>
          <w:tcPr>
            <w:tcW w:w="2179" w:type="dxa"/>
          </w:tcPr>
          <w:p w14:paraId="20ABE27D" w14:textId="58474D7D" w:rsidR="00646B12" w:rsidRPr="00646B12" w:rsidRDefault="00646B12" w:rsidP="00646B12">
            <w:pPr>
              <w:ind w:firstLine="0"/>
            </w:pPr>
            <w:r>
              <w:t>Holman</w:t>
            </w:r>
          </w:p>
        </w:tc>
        <w:tc>
          <w:tcPr>
            <w:tcW w:w="2179" w:type="dxa"/>
          </w:tcPr>
          <w:p w14:paraId="7D1C8CB4" w14:textId="4274A241" w:rsidR="00646B12" w:rsidRPr="00646B12" w:rsidRDefault="00646B12" w:rsidP="00646B12">
            <w:pPr>
              <w:ind w:firstLine="0"/>
            </w:pPr>
            <w:r>
              <w:t>Hosey</w:t>
            </w:r>
          </w:p>
        </w:tc>
        <w:tc>
          <w:tcPr>
            <w:tcW w:w="2180" w:type="dxa"/>
          </w:tcPr>
          <w:p w14:paraId="4B4ED78A" w14:textId="0F817C65" w:rsidR="00646B12" w:rsidRPr="00646B12" w:rsidRDefault="00646B12" w:rsidP="00646B12">
            <w:pPr>
              <w:ind w:firstLine="0"/>
            </w:pPr>
            <w:r>
              <w:t>Howard</w:t>
            </w:r>
          </w:p>
        </w:tc>
      </w:tr>
      <w:tr w:rsidR="00646B12" w:rsidRPr="00646B12" w14:paraId="2086F5A9" w14:textId="77777777" w:rsidTr="00646B12">
        <w:tc>
          <w:tcPr>
            <w:tcW w:w="2179" w:type="dxa"/>
          </w:tcPr>
          <w:p w14:paraId="31FD1A3F" w14:textId="758DEDEE" w:rsidR="00646B12" w:rsidRPr="00646B12" w:rsidRDefault="00646B12" w:rsidP="00646B12">
            <w:pPr>
              <w:ind w:firstLine="0"/>
            </w:pPr>
            <w:r>
              <w:t>Huff</w:t>
            </w:r>
          </w:p>
        </w:tc>
        <w:tc>
          <w:tcPr>
            <w:tcW w:w="2179" w:type="dxa"/>
          </w:tcPr>
          <w:p w14:paraId="55E4B6BB" w14:textId="60EDA8FD" w:rsidR="00646B12" w:rsidRPr="00646B12" w:rsidRDefault="00646B12" w:rsidP="00646B12">
            <w:pPr>
              <w:ind w:firstLine="0"/>
            </w:pPr>
            <w:r>
              <w:t>J. E. Johnson</w:t>
            </w:r>
          </w:p>
        </w:tc>
        <w:tc>
          <w:tcPr>
            <w:tcW w:w="2180" w:type="dxa"/>
          </w:tcPr>
          <w:p w14:paraId="42430797" w14:textId="1878D08C" w:rsidR="00646B12" w:rsidRPr="00646B12" w:rsidRDefault="00646B12" w:rsidP="00646B12">
            <w:pPr>
              <w:ind w:firstLine="0"/>
            </w:pPr>
            <w:r>
              <w:t>J. L. Johnson</w:t>
            </w:r>
          </w:p>
        </w:tc>
      </w:tr>
      <w:tr w:rsidR="00646B12" w:rsidRPr="00646B12" w14:paraId="36A969ED" w14:textId="77777777" w:rsidTr="00646B12">
        <w:tc>
          <w:tcPr>
            <w:tcW w:w="2179" w:type="dxa"/>
          </w:tcPr>
          <w:p w14:paraId="748B2B02" w14:textId="6DE54E24" w:rsidR="00646B12" w:rsidRPr="00646B12" w:rsidRDefault="00646B12" w:rsidP="00646B12">
            <w:pPr>
              <w:ind w:firstLine="0"/>
            </w:pPr>
            <w:r>
              <w:t>Jones</w:t>
            </w:r>
          </w:p>
        </w:tc>
        <w:tc>
          <w:tcPr>
            <w:tcW w:w="2179" w:type="dxa"/>
          </w:tcPr>
          <w:p w14:paraId="19FDEB08" w14:textId="10F3BFA1" w:rsidR="00646B12" w:rsidRPr="00646B12" w:rsidRDefault="00646B12" w:rsidP="00646B12">
            <w:pPr>
              <w:ind w:firstLine="0"/>
            </w:pPr>
            <w:r>
              <w:t>Jordan</w:t>
            </w:r>
          </w:p>
        </w:tc>
        <w:tc>
          <w:tcPr>
            <w:tcW w:w="2180" w:type="dxa"/>
          </w:tcPr>
          <w:p w14:paraId="3D2E5CC3" w14:textId="720B4366" w:rsidR="00646B12" w:rsidRPr="00646B12" w:rsidRDefault="00646B12" w:rsidP="00646B12">
            <w:pPr>
              <w:ind w:firstLine="0"/>
            </w:pPr>
            <w:r>
              <w:t>Kilmartin</w:t>
            </w:r>
          </w:p>
        </w:tc>
      </w:tr>
      <w:tr w:rsidR="00646B12" w:rsidRPr="00646B12" w14:paraId="4363B39E" w14:textId="77777777" w:rsidTr="00646B12">
        <w:tc>
          <w:tcPr>
            <w:tcW w:w="2179" w:type="dxa"/>
          </w:tcPr>
          <w:p w14:paraId="1C516EB5" w14:textId="35259DEF" w:rsidR="00646B12" w:rsidRPr="00646B12" w:rsidRDefault="00646B12" w:rsidP="00646B12">
            <w:pPr>
              <w:ind w:firstLine="0"/>
            </w:pPr>
            <w:r>
              <w:t>King</w:t>
            </w:r>
          </w:p>
        </w:tc>
        <w:tc>
          <w:tcPr>
            <w:tcW w:w="2179" w:type="dxa"/>
          </w:tcPr>
          <w:p w14:paraId="7B10E5C6" w14:textId="7F28B9A7" w:rsidR="00646B12" w:rsidRPr="00646B12" w:rsidRDefault="00646B12" w:rsidP="00646B12">
            <w:pPr>
              <w:ind w:firstLine="0"/>
            </w:pPr>
            <w:r>
              <w:t>Kirby</w:t>
            </w:r>
          </w:p>
        </w:tc>
        <w:tc>
          <w:tcPr>
            <w:tcW w:w="2180" w:type="dxa"/>
          </w:tcPr>
          <w:p w14:paraId="524BDCD5" w14:textId="58674815" w:rsidR="00646B12" w:rsidRPr="00646B12" w:rsidRDefault="00646B12" w:rsidP="00646B12">
            <w:pPr>
              <w:ind w:firstLine="0"/>
            </w:pPr>
            <w:r>
              <w:t>Landing</w:t>
            </w:r>
          </w:p>
        </w:tc>
      </w:tr>
      <w:tr w:rsidR="00646B12" w:rsidRPr="00646B12" w14:paraId="1820713A" w14:textId="77777777" w:rsidTr="00646B12">
        <w:tc>
          <w:tcPr>
            <w:tcW w:w="2179" w:type="dxa"/>
          </w:tcPr>
          <w:p w14:paraId="62EE7EE0" w14:textId="0D4536C2" w:rsidR="00646B12" w:rsidRPr="00646B12" w:rsidRDefault="00646B12" w:rsidP="00646B12">
            <w:pPr>
              <w:ind w:firstLine="0"/>
            </w:pPr>
            <w:r>
              <w:t>Lastinger</w:t>
            </w:r>
          </w:p>
        </w:tc>
        <w:tc>
          <w:tcPr>
            <w:tcW w:w="2179" w:type="dxa"/>
          </w:tcPr>
          <w:p w14:paraId="72864657" w14:textId="33525DE2" w:rsidR="00646B12" w:rsidRPr="00646B12" w:rsidRDefault="00646B12" w:rsidP="00646B12">
            <w:pPr>
              <w:ind w:firstLine="0"/>
            </w:pPr>
            <w:r>
              <w:t>Lawson</w:t>
            </w:r>
          </w:p>
        </w:tc>
        <w:tc>
          <w:tcPr>
            <w:tcW w:w="2180" w:type="dxa"/>
          </w:tcPr>
          <w:p w14:paraId="2445782F" w14:textId="79E883C9" w:rsidR="00646B12" w:rsidRPr="00646B12" w:rsidRDefault="00646B12" w:rsidP="00646B12">
            <w:pPr>
              <w:ind w:firstLine="0"/>
            </w:pPr>
            <w:r>
              <w:t>Ligon</w:t>
            </w:r>
          </w:p>
        </w:tc>
      </w:tr>
      <w:tr w:rsidR="00646B12" w:rsidRPr="00646B12" w14:paraId="5D59322C" w14:textId="77777777" w:rsidTr="00646B12">
        <w:tc>
          <w:tcPr>
            <w:tcW w:w="2179" w:type="dxa"/>
          </w:tcPr>
          <w:p w14:paraId="2FA482DB" w14:textId="6814AA4E" w:rsidR="00646B12" w:rsidRPr="00646B12" w:rsidRDefault="00646B12" w:rsidP="00646B12">
            <w:pPr>
              <w:ind w:firstLine="0"/>
            </w:pPr>
            <w:r>
              <w:t>Long</w:t>
            </w:r>
          </w:p>
        </w:tc>
        <w:tc>
          <w:tcPr>
            <w:tcW w:w="2179" w:type="dxa"/>
          </w:tcPr>
          <w:p w14:paraId="553CDBA8" w14:textId="7BD66EF0" w:rsidR="00646B12" w:rsidRPr="00646B12" w:rsidRDefault="00646B12" w:rsidP="00646B12">
            <w:pPr>
              <w:ind w:firstLine="0"/>
            </w:pPr>
            <w:r>
              <w:t>Lowe</w:t>
            </w:r>
          </w:p>
        </w:tc>
        <w:tc>
          <w:tcPr>
            <w:tcW w:w="2180" w:type="dxa"/>
          </w:tcPr>
          <w:p w14:paraId="1AC39C8B" w14:textId="6C6AF003" w:rsidR="00646B12" w:rsidRPr="00646B12" w:rsidRDefault="00646B12" w:rsidP="00646B12">
            <w:pPr>
              <w:ind w:firstLine="0"/>
            </w:pPr>
            <w:r>
              <w:t>Luck</w:t>
            </w:r>
          </w:p>
        </w:tc>
      </w:tr>
      <w:tr w:rsidR="00646B12" w:rsidRPr="00646B12" w14:paraId="6E9CBB20" w14:textId="77777777" w:rsidTr="00646B12">
        <w:tc>
          <w:tcPr>
            <w:tcW w:w="2179" w:type="dxa"/>
          </w:tcPr>
          <w:p w14:paraId="41E6AC3C" w14:textId="5D86829F" w:rsidR="00646B12" w:rsidRPr="00646B12" w:rsidRDefault="00646B12" w:rsidP="00646B12">
            <w:pPr>
              <w:ind w:firstLine="0"/>
            </w:pPr>
            <w:r>
              <w:t>Magnuson</w:t>
            </w:r>
          </w:p>
        </w:tc>
        <w:tc>
          <w:tcPr>
            <w:tcW w:w="2179" w:type="dxa"/>
          </w:tcPr>
          <w:p w14:paraId="496A4300" w14:textId="0C4DFE62" w:rsidR="00646B12" w:rsidRPr="00646B12" w:rsidRDefault="00646B12" w:rsidP="00646B12">
            <w:pPr>
              <w:ind w:firstLine="0"/>
            </w:pPr>
            <w:r>
              <w:t>Martin</w:t>
            </w:r>
          </w:p>
        </w:tc>
        <w:tc>
          <w:tcPr>
            <w:tcW w:w="2180" w:type="dxa"/>
          </w:tcPr>
          <w:p w14:paraId="0C99429A" w14:textId="2724A94E" w:rsidR="00646B12" w:rsidRPr="00646B12" w:rsidRDefault="00646B12" w:rsidP="00646B12">
            <w:pPr>
              <w:ind w:firstLine="0"/>
            </w:pPr>
            <w:r>
              <w:t>McCabe</w:t>
            </w:r>
          </w:p>
        </w:tc>
      </w:tr>
      <w:tr w:rsidR="00646B12" w:rsidRPr="00646B12" w14:paraId="3366D4A8" w14:textId="77777777" w:rsidTr="00646B12">
        <w:tc>
          <w:tcPr>
            <w:tcW w:w="2179" w:type="dxa"/>
          </w:tcPr>
          <w:p w14:paraId="0DC3A8C6" w14:textId="447FD58D" w:rsidR="00646B12" w:rsidRPr="00646B12" w:rsidRDefault="00646B12" w:rsidP="00646B12">
            <w:pPr>
              <w:ind w:firstLine="0"/>
            </w:pPr>
            <w:r>
              <w:t>McDaniel</w:t>
            </w:r>
          </w:p>
        </w:tc>
        <w:tc>
          <w:tcPr>
            <w:tcW w:w="2179" w:type="dxa"/>
          </w:tcPr>
          <w:p w14:paraId="262E6802" w14:textId="77304F3F" w:rsidR="00646B12" w:rsidRPr="00646B12" w:rsidRDefault="00646B12" w:rsidP="00646B12">
            <w:pPr>
              <w:ind w:firstLine="0"/>
            </w:pPr>
            <w:r>
              <w:t>McGinnis</w:t>
            </w:r>
          </w:p>
        </w:tc>
        <w:tc>
          <w:tcPr>
            <w:tcW w:w="2180" w:type="dxa"/>
          </w:tcPr>
          <w:p w14:paraId="5D58D16B" w14:textId="135D199A" w:rsidR="00646B12" w:rsidRPr="00646B12" w:rsidRDefault="00646B12" w:rsidP="00646B12">
            <w:pPr>
              <w:ind w:firstLine="0"/>
            </w:pPr>
            <w:r>
              <w:t>C. Mitchell</w:t>
            </w:r>
          </w:p>
        </w:tc>
      </w:tr>
      <w:tr w:rsidR="00646B12" w:rsidRPr="00646B12" w14:paraId="0C0DA2A4" w14:textId="77777777" w:rsidTr="00646B12">
        <w:tc>
          <w:tcPr>
            <w:tcW w:w="2179" w:type="dxa"/>
          </w:tcPr>
          <w:p w14:paraId="0AF90242" w14:textId="75ABEA34" w:rsidR="00646B12" w:rsidRPr="00646B12" w:rsidRDefault="00646B12" w:rsidP="00646B12">
            <w:pPr>
              <w:ind w:firstLine="0"/>
            </w:pPr>
            <w:r>
              <w:t>D. Mitchell</w:t>
            </w:r>
          </w:p>
        </w:tc>
        <w:tc>
          <w:tcPr>
            <w:tcW w:w="2179" w:type="dxa"/>
          </w:tcPr>
          <w:p w14:paraId="0DD84D8F" w14:textId="5F44D51C" w:rsidR="00646B12" w:rsidRPr="00646B12" w:rsidRDefault="00646B12" w:rsidP="00646B12">
            <w:pPr>
              <w:ind w:firstLine="0"/>
            </w:pPr>
            <w:r>
              <w:t>J. Moore</w:t>
            </w:r>
          </w:p>
        </w:tc>
        <w:tc>
          <w:tcPr>
            <w:tcW w:w="2180" w:type="dxa"/>
          </w:tcPr>
          <w:p w14:paraId="3E24278A" w14:textId="6EB075B3" w:rsidR="00646B12" w:rsidRPr="00646B12" w:rsidRDefault="00646B12" w:rsidP="00646B12">
            <w:pPr>
              <w:ind w:firstLine="0"/>
            </w:pPr>
            <w:r>
              <w:t>T. Moore</w:t>
            </w:r>
          </w:p>
        </w:tc>
      </w:tr>
      <w:tr w:rsidR="00646B12" w:rsidRPr="00646B12" w14:paraId="092E4B8C" w14:textId="77777777" w:rsidTr="00646B12">
        <w:tc>
          <w:tcPr>
            <w:tcW w:w="2179" w:type="dxa"/>
          </w:tcPr>
          <w:p w14:paraId="02252853" w14:textId="02A04EC4" w:rsidR="00646B12" w:rsidRPr="00646B12" w:rsidRDefault="00646B12" w:rsidP="00646B12">
            <w:pPr>
              <w:ind w:firstLine="0"/>
            </w:pPr>
            <w:r>
              <w:t>Morgan</w:t>
            </w:r>
          </w:p>
        </w:tc>
        <w:tc>
          <w:tcPr>
            <w:tcW w:w="2179" w:type="dxa"/>
          </w:tcPr>
          <w:p w14:paraId="6688BB36" w14:textId="5AFA56B2" w:rsidR="00646B12" w:rsidRPr="00646B12" w:rsidRDefault="00646B12" w:rsidP="00646B12">
            <w:pPr>
              <w:ind w:firstLine="0"/>
            </w:pPr>
            <w:r>
              <w:t>Moss</w:t>
            </w:r>
          </w:p>
        </w:tc>
        <w:tc>
          <w:tcPr>
            <w:tcW w:w="2180" w:type="dxa"/>
          </w:tcPr>
          <w:p w14:paraId="2682F644" w14:textId="50DCCBEC" w:rsidR="00646B12" w:rsidRPr="00646B12" w:rsidRDefault="00646B12" w:rsidP="00646B12">
            <w:pPr>
              <w:ind w:firstLine="0"/>
            </w:pPr>
            <w:r>
              <w:t>Neese</w:t>
            </w:r>
          </w:p>
        </w:tc>
      </w:tr>
      <w:tr w:rsidR="00646B12" w:rsidRPr="00646B12" w14:paraId="25020161" w14:textId="77777777" w:rsidTr="00646B12">
        <w:tc>
          <w:tcPr>
            <w:tcW w:w="2179" w:type="dxa"/>
          </w:tcPr>
          <w:p w14:paraId="50150037" w14:textId="418804BC" w:rsidR="00646B12" w:rsidRPr="00646B12" w:rsidRDefault="00646B12" w:rsidP="00646B12">
            <w:pPr>
              <w:ind w:firstLine="0"/>
            </w:pPr>
            <w:r>
              <w:t>B. Newton</w:t>
            </w:r>
          </w:p>
        </w:tc>
        <w:tc>
          <w:tcPr>
            <w:tcW w:w="2179" w:type="dxa"/>
          </w:tcPr>
          <w:p w14:paraId="50B62D53" w14:textId="1A2A7EA2" w:rsidR="00646B12" w:rsidRPr="00646B12" w:rsidRDefault="00646B12" w:rsidP="00646B12">
            <w:pPr>
              <w:ind w:firstLine="0"/>
            </w:pPr>
            <w:r>
              <w:t>W. Newton</w:t>
            </w:r>
          </w:p>
        </w:tc>
        <w:tc>
          <w:tcPr>
            <w:tcW w:w="2180" w:type="dxa"/>
          </w:tcPr>
          <w:p w14:paraId="77F59FD7" w14:textId="6B48DAA0" w:rsidR="00646B12" w:rsidRPr="00646B12" w:rsidRDefault="00646B12" w:rsidP="00646B12">
            <w:pPr>
              <w:ind w:firstLine="0"/>
            </w:pPr>
            <w:r>
              <w:t>Oremus</w:t>
            </w:r>
          </w:p>
        </w:tc>
      </w:tr>
      <w:tr w:rsidR="00646B12" w:rsidRPr="00646B12" w14:paraId="35536815" w14:textId="77777777" w:rsidTr="00646B12">
        <w:tc>
          <w:tcPr>
            <w:tcW w:w="2179" w:type="dxa"/>
          </w:tcPr>
          <w:p w14:paraId="58FBACE5" w14:textId="64F81ACB" w:rsidR="00646B12" w:rsidRPr="00646B12" w:rsidRDefault="00646B12" w:rsidP="00646B12">
            <w:pPr>
              <w:ind w:firstLine="0"/>
            </w:pPr>
            <w:r>
              <w:t>Pace</w:t>
            </w:r>
          </w:p>
        </w:tc>
        <w:tc>
          <w:tcPr>
            <w:tcW w:w="2179" w:type="dxa"/>
          </w:tcPr>
          <w:p w14:paraId="4A24B20B" w14:textId="1D28C287" w:rsidR="00646B12" w:rsidRPr="00646B12" w:rsidRDefault="00646B12" w:rsidP="00646B12">
            <w:pPr>
              <w:ind w:firstLine="0"/>
            </w:pPr>
            <w:r>
              <w:t>Pedalino</w:t>
            </w:r>
          </w:p>
        </w:tc>
        <w:tc>
          <w:tcPr>
            <w:tcW w:w="2180" w:type="dxa"/>
          </w:tcPr>
          <w:p w14:paraId="7CCF3C90" w14:textId="3FBB7448" w:rsidR="00646B12" w:rsidRPr="00646B12" w:rsidRDefault="00646B12" w:rsidP="00646B12">
            <w:pPr>
              <w:ind w:firstLine="0"/>
            </w:pPr>
            <w:r>
              <w:t>Pope</w:t>
            </w:r>
          </w:p>
        </w:tc>
      </w:tr>
      <w:tr w:rsidR="00646B12" w:rsidRPr="00646B12" w14:paraId="05302EBC" w14:textId="77777777" w:rsidTr="00646B12">
        <w:tc>
          <w:tcPr>
            <w:tcW w:w="2179" w:type="dxa"/>
          </w:tcPr>
          <w:p w14:paraId="5BCCCC90" w14:textId="1568D3B0" w:rsidR="00646B12" w:rsidRPr="00646B12" w:rsidRDefault="00646B12" w:rsidP="00646B12">
            <w:pPr>
              <w:ind w:firstLine="0"/>
            </w:pPr>
            <w:r>
              <w:t>Rankin</w:t>
            </w:r>
          </w:p>
        </w:tc>
        <w:tc>
          <w:tcPr>
            <w:tcW w:w="2179" w:type="dxa"/>
          </w:tcPr>
          <w:p w14:paraId="5AD08F78" w14:textId="718DBF22" w:rsidR="00646B12" w:rsidRPr="00646B12" w:rsidRDefault="00646B12" w:rsidP="00646B12">
            <w:pPr>
              <w:ind w:firstLine="0"/>
            </w:pPr>
            <w:r>
              <w:t>Reese</w:t>
            </w:r>
          </w:p>
        </w:tc>
        <w:tc>
          <w:tcPr>
            <w:tcW w:w="2180" w:type="dxa"/>
          </w:tcPr>
          <w:p w14:paraId="0E1CE2A9" w14:textId="65EA5E08" w:rsidR="00646B12" w:rsidRPr="00646B12" w:rsidRDefault="00646B12" w:rsidP="00646B12">
            <w:pPr>
              <w:ind w:firstLine="0"/>
            </w:pPr>
            <w:r>
              <w:t>Rivers</w:t>
            </w:r>
          </w:p>
        </w:tc>
      </w:tr>
      <w:tr w:rsidR="00646B12" w:rsidRPr="00646B12" w14:paraId="77748105" w14:textId="77777777" w:rsidTr="00646B12">
        <w:tc>
          <w:tcPr>
            <w:tcW w:w="2179" w:type="dxa"/>
          </w:tcPr>
          <w:p w14:paraId="247DA4C3" w14:textId="6B263B49" w:rsidR="00646B12" w:rsidRPr="00646B12" w:rsidRDefault="00646B12" w:rsidP="00646B12">
            <w:pPr>
              <w:ind w:firstLine="0"/>
            </w:pPr>
            <w:r>
              <w:t>Robbins</w:t>
            </w:r>
          </w:p>
        </w:tc>
        <w:tc>
          <w:tcPr>
            <w:tcW w:w="2179" w:type="dxa"/>
          </w:tcPr>
          <w:p w14:paraId="032684BE" w14:textId="34BD4C51" w:rsidR="00646B12" w:rsidRPr="00646B12" w:rsidRDefault="00646B12" w:rsidP="00646B12">
            <w:pPr>
              <w:ind w:firstLine="0"/>
            </w:pPr>
            <w:r>
              <w:t>Rose</w:t>
            </w:r>
          </w:p>
        </w:tc>
        <w:tc>
          <w:tcPr>
            <w:tcW w:w="2180" w:type="dxa"/>
          </w:tcPr>
          <w:p w14:paraId="77BF0D77" w14:textId="5D258F5F" w:rsidR="00646B12" w:rsidRPr="00646B12" w:rsidRDefault="00646B12" w:rsidP="00646B12">
            <w:pPr>
              <w:ind w:firstLine="0"/>
            </w:pPr>
            <w:r>
              <w:t>Rutherford</w:t>
            </w:r>
          </w:p>
        </w:tc>
      </w:tr>
      <w:tr w:rsidR="00646B12" w:rsidRPr="00646B12" w14:paraId="3CCB919D" w14:textId="77777777" w:rsidTr="00646B12">
        <w:tc>
          <w:tcPr>
            <w:tcW w:w="2179" w:type="dxa"/>
          </w:tcPr>
          <w:p w14:paraId="4B869839" w14:textId="04FA2873" w:rsidR="00646B12" w:rsidRPr="00646B12" w:rsidRDefault="00646B12" w:rsidP="00646B12">
            <w:pPr>
              <w:ind w:firstLine="0"/>
            </w:pPr>
            <w:r>
              <w:t>Sanders</w:t>
            </w:r>
          </w:p>
        </w:tc>
        <w:tc>
          <w:tcPr>
            <w:tcW w:w="2179" w:type="dxa"/>
          </w:tcPr>
          <w:p w14:paraId="058AA2D8" w14:textId="0BEE7DB3" w:rsidR="00646B12" w:rsidRPr="00646B12" w:rsidRDefault="00646B12" w:rsidP="00646B12">
            <w:pPr>
              <w:ind w:firstLine="0"/>
            </w:pPr>
            <w:r>
              <w:t>Schuessler</w:t>
            </w:r>
          </w:p>
        </w:tc>
        <w:tc>
          <w:tcPr>
            <w:tcW w:w="2180" w:type="dxa"/>
          </w:tcPr>
          <w:p w14:paraId="3295EDAB" w14:textId="5758FF29" w:rsidR="00646B12" w:rsidRPr="00646B12" w:rsidRDefault="00646B12" w:rsidP="00646B12">
            <w:pPr>
              <w:ind w:firstLine="0"/>
            </w:pPr>
            <w:r>
              <w:t>Scott</w:t>
            </w:r>
          </w:p>
        </w:tc>
      </w:tr>
      <w:tr w:rsidR="00646B12" w:rsidRPr="00646B12" w14:paraId="1D191EE5" w14:textId="77777777" w:rsidTr="00646B12">
        <w:tc>
          <w:tcPr>
            <w:tcW w:w="2179" w:type="dxa"/>
          </w:tcPr>
          <w:p w14:paraId="689DFB5D" w14:textId="0C41BE82" w:rsidR="00646B12" w:rsidRPr="00646B12" w:rsidRDefault="00646B12" w:rsidP="00646B12">
            <w:pPr>
              <w:ind w:firstLine="0"/>
            </w:pPr>
            <w:r>
              <w:t>Sessions</w:t>
            </w:r>
          </w:p>
        </w:tc>
        <w:tc>
          <w:tcPr>
            <w:tcW w:w="2179" w:type="dxa"/>
          </w:tcPr>
          <w:p w14:paraId="0FC11BFE" w14:textId="5136494F" w:rsidR="00646B12" w:rsidRPr="00646B12" w:rsidRDefault="00646B12" w:rsidP="00646B12">
            <w:pPr>
              <w:ind w:firstLine="0"/>
            </w:pPr>
            <w:r>
              <w:t>G. M. Smith</w:t>
            </w:r>
          </w:p>
        </w:tc>
        <w:tc>
          <w:tcPr>
            <w:tcW w:w="2180" w:type="dxa"/>
          </w:tcPr>
          <w:p w14:paraId="7E5BA6C0" w14:textId="2AA72B80" w:rsidR="00646B12" w:rsidRPr="00646B12" w:rsidRDefault="00646B12" w:rsidP="00646B12">
            <w:pPr>
              <w:ind w:firstLine="0"/>
            </w:pPr>
            <w:r>
              <w:t>M. M. Smith</w:t>
            </w:r>
          </w:p>
        </w:tc>
      </w:tr>
      <w:tr w:rsidR="00646B12" w:rsidRPr="00646B12" w14:paraId="1C5BE8FB" w14:textId="77777777" w:rsidTr="00646B12">
        <w:tc>
          <w:tcPr>
            <w:tcW w:w="2179" w:type="dxa"/>
          </w:tcPr>
          <w:p w14:paraId="67C2F681" w14:textId="6A3C9222" w:rsidR="00646B12" w:rsidRPr="00646B12" w:rsidRDefault="00646B12" w:rsidP="00646B12">
            <w:pPr>
              <w:ind w:firstLine="0"/>
            </w:pPr>
            <w:r>
              <w:t>Stavrinakis</w:t>
            </w:r>
          </w:p>
        </w:tc>
        <w:tc>
          <w:tcPr>
            <w:tcW w:w="2179" w:type="dxa"/>
          </w:tcPr>
          <w:p w14:paraId="3D779F5C" w14:textId="30BF0AE1" w:rsidR="00646B12" w:rsidRPr="00646B12" w:rsidRDefault="00646B12" w:rsidP="00646B12">
            <w:pPr>
              <w:ind w:firstLine="0"/>
            </w:pPr>
            <w:r>
              <w:t>Taylor</w:t>
            </w:r>
          </w:p>
        </w:tc>
        <w:tc>
          <w:tcPr>
            <w:tcW w:w="2180" w:type="dxa"/>
          </w:tcPr>
          <w:p w14:paraId="312966DD" w14:textId="2C111C20" w:rsidR="00646B12" w:rsidRPr="00646B12" w:rsidRDefault="00646B12" w:rsidP="00646B12">
            <w:pPr>
              <w:ind w:firstLine="0"/>
            </w:pPr>
            <w:r>
              <w:t>Teeple</w:t>
            </w:r>
          </w:p>
        </w:tc>
      </w:tr>
      <w:tr w:rsidR="00646B12" w:rsidRPr="00646B12" w14:paraId="0F84EC49" w14:textId="77777777" w:rsidTr="00646B12">
        <w:tc>
          <w:tcPr>
            <w:tcW w:w="2179" w:type="dxa"/>
          </w:tcPr>
          <w:p w14:paraId="0D059D9C" w14:textId="2770CEEB" w:rsidR="00646B12" w:rsidRPr="00646B12" w:rsidRDefault="00646B12" w:rsidP="00646B12">
            <w:pPr>
              <w:ind w:firstLine="0"/>
            </w:pPr>
            <w:r>
              <w:t>Terribile</w:t>
            </w:r>
          </w:p>
        </w:tc>
        <w:tc>
          <w:tcPr>
            <w:tcW w:w="2179" w:type="dxa"/>
          </w:tcPr>
          <w:p w14:paraId="2B7C1488" w14:textId="2DBED84D" w:rsidR="00646B12" w:rsidRPr="00646B12" w:rsidRDefault="00646B12" w:rsidP="00646B12">
            <w:pPr>
              <w:ind w:firstLine="0"/>
            </w:pPr>
            <w:r>
              <w:t>Vaughan</w:t>
            </w:r>
          </w:p>
        </w:tc>
        <w:tc>
          <w:tcPr>
            <w:tcW w:w="2180" w:type="dxa"/>
          </w:tcPr>
          <w:p w14:paraId="522C7B59" w14:textId="0D7CCE07" w:rsidR="00646B12" w:rsidRPr="00646B12" w:rsidRDefault="00646B12" w:rsidP="00646B12">
            <w:pPr>
              <w:ind w:firstLine="0"/>
            </w:pPr>
            <w:r>
              <w:t>Waters</w:t>
            </w:r>
          </w:p>
        </w:tc>
      </w:tr>
      <w:tr w:rsidR="00646B12" w:rsidRPr="00646B12" w14:paraId="650C6F31" w14:textId="77777777" w:rsidTr="00646B12">
        <w:tc>
          <w:tcPr>
            <w:tcW w:w="2179" w:type="dxa"/>
          </w:tcPr>
          <w:p w14:paraId="79697605" w14:textId="07F8A409" w:rsidR="00646B12" w:rsidRPr="00646B12" w:rsidRDefault="00646B12" w:rsidP="00646B12">
            <w:pPr>
              <w:ind w:firstLine="0"/>
            </w:pPr>
            <w:r>
              <w:t>Weeks</w:t>
            </w:r>
          </w:p>
        </w:tc>
        <w:tc>
          <w:tcPr>
            <w:tcW w:w="2179" w:type="dxa"/>
          </w:tcPr>
          <w:p w14:paraId="5DE1A549" w14:textId="68B9974D" w:rsidR="00646B12" w:rsidRPr="00646B12" w:rsidRDefault="00646B12" w:rsidP="00646B12">
            <w:pPr>
              <w:ind w:firstLine="0"/>
            </w:pPr>
            <w:r>
              <w:t>Wetmore</w:t>
            </w:r>
          </w:p>
        </w:tc>
        <w:tc>
          <w:tcPr>
            <w:tcW w:w="2180" w:type="dxa"/>
          </w:tcPr>
          <w:p w14:paraId="348ECAF2" w14:textId="32EE615B" w:rsidR="00646B12" w:rsidRPr="00646B12" w:rsidRDefault="00646B12" w:rsidP="00646B12">
            <w:pPr>
              <w:ind w:firstLine="0"/>
            </w:pPr>
            <w:r>
              <w:t>White</w:t>
            </w:r>
          </w:p>
        </w:tc>
      </w:tr>
      <w:tr w:rsidR="00646B12" w:rsidRPr="00646B12" w14:paraId="5EB555B7" w14:textId="77777777" w:rsidTr="00646B12">
        <w:tc>
          <w:tcPr>
            <w:tcW w:w="2179" w:type="dxa"/>
          </w:tcPr>
          <w:p w14:paraId="29129D5E" w14:textId="7E19A79D" w:rsidR="00646B12" w:rsidRPr="00646B12" w:rsidRDefault="00646B12" w:rsidP="00646B12">
            <w:pPr>
              <w:keepNext/>
              <w:ind w:firstLine="0"/>
            </w:pPr>
            <w:r>
              <w:t>Whitmire</w:t>
            </w:r>
          </w:p>
        </w:tc>
        <w:tc>
          <w:tcPr>
            <w:tcW w:w="2179" w:type="dxa"/>
          </w:tcPr>
          <w:p w14:paraId="4A2BEE92" w14:textId="39401DC8" w:rsidR="00646B12" w:rsidRPr="00646B12" w:rsidRDefault="00646B12" w:rsidP="00646B12">
            <w:pPr>
              <w:keepNext/>
              <w:ind w:firstLine="0"/>
            </w:pPr>
            <w:r>
              <w:t>Wickensimer</w:t>
            </w:r>
          </w:p>
        </w:tc>
        <w:tc>
          <w:tcPr>
            <w:tcW w:w="2180" w:type="dxa"/>
          </w:tcPr>
          <w:p w14:paraId="126C4590" w14:textId="6BC36349" w:rsidR="00646B12" w:rsidRPr="00646B12" w:rsidRDefault="00646B12" w:rsidP="00646B12">
            <w:pPr>
              <w:keepNext/>
              <w:ind w:firstLine="0"/>
            </w:pPr>
            <w:r>
              <w:t>Williams</w:t>
            </w:r>
          </w:p>
        </w:tc>
      </w:tr>
      <w:tr w:rsidR="00646B12" w:rsidRPr="00646B12" w14:paraId="4798937C" w14:textId="77777777" w:rsidTr="00646B12">
        <w:tc>
          <w:tcPr>
            <w:tcW w:w="2179" w:type="dxa"/>
          </w:tcPr>
          <w:p w14:paraId="6DA6345B" w14:textId="41C4DB5C" w:rsidR="00646B12" w:rsidRPr="00646B12" w:rsidRDefault="00646B12" w:rsidP="00646B12">
            <w:pPr>
              <w:keepNext/>
              <w:ind w:firstLine="0"/>
            </w:pPr>
            <w:r>
              <w:t>Willis</w:t>
            </w:r>
          </w:p>
        </w:tc>
        <w:tc>
          <w:tcPr>
            <w:tcW w:w="2179" w:type="dxa"/>
          </w:tcPr>
          <w:p w14:paraId="1C336FF6" w14:textId="38202B5E" w:rsidR="00646B12" w:rsidRPr="00646B12" w:rsidRDefault="00646B12" w:rsidP="00646B12">
            <w:pPr>
              <w:keepNext/>
              <w:ind w:firstLine="0"/>
            </w:pPr>
            <w:r>
              <w:t>Wooten</w:t>
            </w:r>
          </w:p>
        </w:tc>
        <w:tc>
          <w:tcPr>
            <w:tcW w:w="2180" w:type="dxa"/>
          </w:tcPr>
          <w:p w14:paraId="7C5AEF3B" w14:textId="452C91E9" w:rsidR="00646B12" w:rsidRPr="00646B12" w:rsidRDefault="00646B12" w:rsidP="00646B12">
            <w:pPr>
              <w:keepNext/>
              <w:ind w:firstLine="0"/>
            </w:pPr>
            <w:r>
              <w:t>Yow</w:t>
            </w:r>
          </w:p>
        </w:tc>
      </w:tr>
    </w:tbl>
    <w:p w14:paraId="77DEBC40" w14:textId="77777777" w:rsidR="00646B12" w:rsidRDefault="00646B12" w:rsidP="00646B12"/>
    <w:p w14:paraId="5842FDC8" w14:textId="36E8E673" w:rsidR="00646B12" w:rsidRDefault="00646B12" w:rsidP="00646B12">
      <w:pPr>
        <w:jc w:val="center"/>
        <w:rPr>
          <w:b/>
        </w:rPr>
      </w:pPr>
      <w:r w:rsidRPr="00646B12">
        <w:rPr>
          <w:b/>
        </w:rPr>
        <w:t>Total--117</w:t>
      </w:r>
    </w:p>
    <w:p w14:paraId="152B3274" w14:textId="77777777" w:rsidR="00646B12" w:rsidRDefault="00646B12" w:rsidP="00646B12">
      <w:pPr>
        <w:jc w:val="center"/>
        <w:rPr>
          <w:b/>
        </w:rPr>
      </w:pPr>
    </w:p>
    <w:p w14:paraId="3CC36700" w14:textId="77777777" w:rsidR="00646B12" w:rsidRDefault="00646B12" w:rsidP="00646B12">
      <w:pPr>
        <w:ind w:firstLine="0"/>
      </w:pPr>
      <w:r w:rsidRPr="00646B12">
        <w:t xml:space="preserve"> </w:t>
      </w:r>
      <w:r>
        <w:t>Those who voted in the negative are:</w:t>
      </w:r>
    </w:p>
    <w:p w14:paraId="3FD18CA9" w14:textId="77777777" w:rsidR="00646B12" w:rsidRDefault="00646B12" w:rsidP="00646B12"/>
    <w:p w14:paraId="72E80ADB" w14:textId="77777777" w:rsidR="00646B12" w:rsidRDefault="00646B12" w:rsidP="00646B12">
      <w:pPr>
        <w:jc w:val="center"/>
        <w:rPr>
          <w:b/>
        </w:rPr>
      </w:pPr>
      <w:r w:rsidRPr="00646B12">
        <w:rPr>
          <w:b/>
        </w:rPr>
        <w:t>Total--0</w:t>
      </w:r>
    </w:p>
    <w:p w14:paraId="451CA14B" w14:textId="4AF57AF4" w:rsidR="00646B12" w:rsidRDefault="00646B12" w:rsidP="00646B12">
      <w:pPr>
        <w:jc w:val="center"/>
        <w:rPr>
          <w:b/>
        </w:rPr>
      </w:pPr>
    </w:p>
    <w:p w14:paraId="3DAC1508" w14:textId="77777777" w:rsidR="00646B12" w:rsidRDefault="00646B12" w:rsidP="00646B12">
      <w:r>
        <w:t>Section 57 was adopted.</w:t>
      </w:r>
    </w:p>
    <w:p w14:paraId="23AE74CA" w14:textId="77777777" w:rsidR="00646B12" w:rsidRDefault="00646B12" w:rsidP="00646B12"/>
    <w:p w14:paraId="6EEAFD5A" w14:textId="77777777" w:rsidR="00646B12" w:rsidRDefault="00646B12" w:rsidP="00646B12">
      <w:pPr>
        <w:keepNext/>
        <w:jc w:val="center"/>
        <w:rPr>
          <w:b/>
        </w:rPr>
      </w:pPr>
      <w:r w:rsidRPr="00646B12">
        <w:rPr>
          <w:b/>
        </w:rPr>
        <w:t>SECTION 59--ADOPTED</w:t>
      </w:r>
    </w:p>
    <w:p w14:paraId="1576A54E" w14:textId="480653C4" w:rsidR="00646B12" w:rsidRDefault="00646B12" w:rsidP="00646B12">
      <w:pPr>
        <w:jc w:val="center"/>
        <w:rPr>
          <w:b/>
        </w:rPr>
      </w:pPr>
    </w:p>
    <w:p w14:paraId="0DAFAD73" w14:textId="77777777" w:rsidR="00646B12" w:rsidRPr="00856A2A" w:rsidRDefault="00646B12" w:rsidP="00646B12">
      <w:pPr>
        <w:widowControl w:val="0"/>
        <w:rPr>
          <w:snapToGrid w:val="0"/>
        </w:rPr>
      </w:pPr>
      <w:r w:rsidRPr="00856A2A">
        <w:rPr>
          <w:snapToGrid w:val="0"/>
        </w:rPr>
        <w:t>Rep. MCCRAVY proposed the following Amendment No. 109 (Doc Name COUNCIL\DG\5126C003.CC.DG26.DOCX), which was ruled out of order:</w:t>
      </w:r>
    </w:p>
    <w:p w14:paraId="03B054EE" w14:textId="77777777" w:rsidR="00646B12" w:rsidRPr="00856A2A" w:rsidRDefault="00646B12" w:rsidP="00646B12">
      <w:pPr>
        <w:widowControl w:val="0"/>
        <w:rPr>
          <w:snapToGrid w:val="0"/>
        </w:rPr>
      </w:pPr>
      <w:r w:rsidRPr="00856A2A">
        <w:rPr>
          <w:snapToGrid w:val="0"/>
        </w:rPr>
        <w:t>Amend the bill, as and if amended, Part IB, Section 59, OFFICE OF THE ATTORNEY GENERAL, page 426, after line 11, by adding an appropriately numbered paragraph to read:</w:t>
      </w:r>
    </w:p>
    <w:p w14:paraId="1EB6D10B" w14:textId="77777777" w:rsidR="00646B12" w:rsidRPr="00856A2A" w:rsidRDefault="00646B12" w:rsidP="00646B12">
      <w:pPr>
        <w:widowControl w:val="0"/>
        <w:rPr>
          <w:i/>
          <w:snapToGrid w:val="0"/>
          <w:u w:val="single"/>
        </w:rPr>
      </w:pPr>
      <w:r w:rsidRPr="00856A2A">
        <w:rPr>
          <w:snapToGrid w:val="0"/>
        </w:rPr>
        <w:t>/</w:t>
      </w:r>
      <w:r w:rsidRPr="00856A2A">
        <w:rPr>
          <w:i/>
          <w:snapToGrid w:val="0"/>
          <w:u w:val="single"/>
        </w:rPr>
        <w:t xml:space="preserve"> (AG: Abortion-inducing drug enforcement)</w:t>
      </w:r>
      <w:r w:rsidRPr="00856A2A">
        <w:rPr>
          <w:i/>
          <w:snapToGrid w:val="0"/>
          <w:u w:val="single"/>
        </w:rPr>
        <w:tab/>
        <w:t>(A) From the funds appropriated to the Office of the Attorney General for personnel, the Office must fund an FTE position with an annual salary of $83,792 by hiring an individual whose job description includes investigating and assisting in the prosecution of violations of South Carolina law relating to the unlawful importation, distribution, or sale of abortion-inducing drugs. Funding for this position must first come from amounts appropriated to the Office of the Attorney General to fund FTE positions that remain otherwise vacant.</w:t>
      </w:r>
    </w:p>
    <w:p w14:paraId="667E5305" w14:textId="77777777" w:rsidR="00646B12" w:rsidRPr="00856A2A" w:rsidRDefault="00646B12" w:rsidP="00646B12">
      <w:pPr>
        <w:widowControl w:val="0"/>
        <w:rPr>
          <w:i/>
          <w:snapToGrid w:val="0"/>
          <w:u w:val="single"/>
        </w:rPr>
      </w:pPr>
      <w:r w:rsidRPr="00856A2A">
        <w:rPr>
          <w:i/>
          <w:snapToGrid w:val="0"/>
          <w:u w:val="single"/>
        </w:rPr>
        <w:tab/>
        <w:t>(B) Enforcement activities conducted pursuant to this proviso may include investigations relating to violations of South Carolina law involving: (1) the practice of medicine without a license issued by the South Carolina Board of Medical Examiners, including the prescribing or dispensing of abortion‑inducing drugs by persons not licensed to practice medicine in this State; and (2) failure to comply with physician disclosure, examination, and procedural requirements applicable to abortion under South Carolina law, including those enacted in the Fetal Heartbeat and Protection from Abortion Act.</w:t>
      </w:r>
    </w:p>
    <w:p w14:paraId="1743DBF8" w14:textId="77777777" w:rsidR="00646B12" w:rsidRPr="00856A2A" w:rsidRDefault="00646B12" w:rsidP="00646B12">
      <w:pPr>
        <w:widowControl w:val="0"/>
        <w:rPr>
          <w:i/>
          <w:snapToGrid w:val="0"/>
          <w:u w:val="single"/>
        </w:rPr>
      </w:pPr>
      <w:r w:rsidRPr="00856A2A">
        <w:rPr>
          <w:i/>
          <w:snapToGrid w:val="0"/>
          <w:u w:val="single"/>
        </w:rPr>
        <w:tab/>
        <w:t>(C) The Attorney General’s Office may coordinate with the State Law Enforcement Division, circuit solicitors, local law enforcement agencies, and appropriate state and federal authorities in carrying out the responsibilities set forth in this proviso.</w:t>
      </w:r>
    </w:p>
    <w:p w14:paraId="215A7F87" w14:textId="77777777" w:rsidR="00646B12" w:rsidRPr="00856A2A" w:rsidRDefault="00646B12" w:rsidP="00646B12">
      <w:pPr>
        <w:widowControl w:val="0"/>
        <w:rPr>
          <w:i/>
          <w:snapToGrid w:val="0"/>
          <w:u w:val="single"/>
        </w:rPr>
      </w:pPr>
      <w:r w:rsidRPr="00856A2A">
        <w:rPr>
          <w:i/>
          <w:snapToGrid w:val="0"/>
          <w:u w:val="single"/>
        </w:rPr>
        <w:tab/>
        <w:t>(D) By June 30, 2027, the Attorney General shall submit a report to the Chairman of the House Ways and Means Committee and the Chairman of the Senate Finance Committee detailing activities conducted pursuant to this proviso, including investigations initiated, referrals for prosecution, and coordination with other law enforcement agencies.</w:t>
      </w:r>
    </w:p>
    <w:p w14:paraId="27DB2DFE" w14:textId="77777777" w:rsidR="00646B12" w:rsidRPr="00856A2A" w:rsidRDefault="00646B12" w:rsidP="00646B12">
      <w:pPr>
        <w:widowControl w:val="0"/>
        <w:rPr>
          <w:snapToGrid w:val="0"/>
        </w:rPr>
      </w:pPr>
      <w:r w:rsidRPr="00856A2A">
        <w:rPr>
          <w:i/>
          <w:snapToGrid w:val="0"/>
          <w:u w:val="single"/>
        </w:rPr>
        <w:tab/>
        <w:t>(E) Nothing in this proviso shall be construed to create a new criminal offense or to modify existing substantive law. The provisions of this section are intended solely to direct the use of funds appropriated in this act for enforcement of existing South Carolina law.</w:t>
      </w:r>
      <w:r w:rsidRPr="00856A2A">
        <w:rPr>
          <w:snapToGrid w:val="0"/>
        </w:rPr>
        <w:t>/</w:t>
      </w:r>
    </w:p>
    <w:p w14:paraId="1E803BD9" w14:textId="77777777" w:rsidR="00646B12" w:rsidRPr="00856A2A" w:rsidRDefault="00646B12" w:rsidP="00646B12">
      <w:pPr>
        <w:widowControl w:val="0"/>
        <w:rPr>
          <w:snapToGrid w:val="0"/>
        </w:rPr>
      </w:pPr>
      <w:r w:rsidRPr="00856A2A">
        <w:rPr>
          <w:snapToGrid w:val="0"/>
        </w:rPr>
        <w:t>Renumber sections to conform.</w:t>
      </w:r>
    </w:p>
    <w:p w14:paraId="730A103E" w14:textId="77777777" w:rsidR="00646B12" w:rsidRDefault="00646B12" w:rsidP="00646B12">
      <w:pPr>
        <w:widowControl w:val="0"/>
      </w:pPr>
      <w:r w:rsidRPr="00856A2A">
        <w:rPr>
          <w:snapToGrid w:val="0"/>
        </w:rPr>
        <w:t>Amend totals and titles to conform.</w:t>
      </w:r>
    </w:p>
    <w:p w14:paraId="6DA29087" w14:textId="641E0140" w:rsidR="00646B12" w:rsidRDefault="00646B12" w:rsidP="00646B12">
      <w:pPr>
        <w:widowControl w:val="0"/>
      </w:pPr>
    </w:p>
    <w:p w14:paraId="279DCA94" w14:textId="77777777" w:rsidR="00646B12" w:rsidRDefault="00646B12" w:rsidP="00646B12">
      <w:pPr>
        <w:keepNext/>
        <w:jc w:val="center"/>
        <w:rPr>
          <w:b/>
        </w:rPr>
      </w:pPr>
      <w:r w:rsidRPr="00646B12">
        <w:rPr>
          <w:b/>
        </w:rPr>
        <w:t>POINT OF ORDER</w:t>
      </w:r>
    </w:p>
    <w:p w14:paraId="5C185227" w14:textId="45F2BDBA" w:rsidR="00420B69" w:rsidRDefault="00420B69" w:rsidP="00420B69">
      <w:pPr>
        <w:jc w:val="left"/>
      </w:pPr>
      <w:r>
        <w:t xml:space="preserve">Rep. WETMORE raised the Rule 5.3.B.1 Point of Order that Amendment 109 was not germane. </w:t>
      </w:r>
    </w:p>
    <w:p w14:paraId="2975E3EF" w14:textId="77777777" w:rsidR="00420B69" w:rsidRDefault="00420B69" w:rsidP="00420B69">
      <w:pPr>
        <w:jc w:val="left"/>
      </w:pPr>
      <w:r>
        <w:t xml:space="preserve">Rep. MCCRAVY argued contra. </w:t>
      </w:r>
    </w:p>
    <w:p w14:paraId="2602E1C8" w14:textId="2644016D" w:rsidR="00420B69" w:rsidRDefault="00420B69" w:rsidP="00420B69">
      <w:pPr>
        <w:jc w:val="left"/>
      </w:pPr>
      <w:r>
        <w:t xml:space="preserve">Rep. CALHOON spoke in favor of the Point. </w:t>
      </w:r>
    </w:p>
    <w:p w14:paraId="26B94C2E" w14:textId="464D5754" w:rsidR="00420B69" w:rsidRDefault="00C113E3" w:rsidP="00420B69">
      <w:pPr>
        <w:jc w:val="left"/>
      </w:pPr>
      <w:r>
        <w:t xml:space="preserve">ACTING SPEAKER </w:t>
      </w:r>
      <w:r w:rsidR="00420B69">
        <w:t xml:space="preserve">HIOTT sustained the </w:t>
      </w:r>
      <w:r>
        <w:t>P</w:t>
      </w:r>
      <w:r w:rsidR="00420B69">
        <w:t xml:space="preserve">oint of </w:t>
      </w:r>
      <w:r>
        <w:t>O</w:t>
      </w:r>
      <w:r w:rsidR="00420B69">
        <w:t>rder.  He stated that the principal effect was to hire an employee to carry out specific duties and responsibilities and did meet the germaneness standard of Rule 5.3.</w:t>
      </w:r>
      <w:r>
        <w:t>B</w:t>
      </w:r>
      <w:r w:rsidR="00420B69">
        <w:t xml:space="preserve">.1.   </w:t>
      </w:r>
    </w:p>
    <w:p w14:paraId="0D780D12" w14:textId="7FAE8372" w:rsidR="00646B12" w:rsidRDefault="00646B12" w:rsidP="00646B12">
      <w:pPr>
        <w:jc w:val="center"/>
        <w:rPr>
          <w:b/>
        </w:rPr>
      </w:pPr>
    </w:p>
    <w:p w14:paraId="6B715346" w14:textId="77777777" w:rsidR="00646B12" w:rsidRPr="00C113E3" w:rsidRDefault="00C113E3" w:rsidP="00C113E3">
      <w:pPr>
        <w:keepNext/>
        <w:ind w:firstLine="0"/>
        <w:jc w:val="center"/>
        <w:rPr>
          <w:b/>
          <w:bCs/>
        </w:rPr>
      </w:pPr>
      <w:r w:rsidRPr="00C113E3">
        <w:rPr>
          <w:b/>
          <w:bCs/>
        </w:rPr>
        <w:t>MOTION TO APPEAL RULING OF ACTING SPEAKER HIOTT TABLED</w:t>
      </w:r>
    </w:p>
    <w:p w14:paraId="519A22E9" w14:textId="77777777" w:rsidR="00646B12" w:rsidRPr="00ED31B8" w:rsidRDefault="00646B12" w:rsidP="00C113E3">
      <w:r w:rsidRPr="00ED31B8">
        <w:t xml:space="preserve">Rep. MCCRAVY appealed the Ruling of ACTING SPEAKER HIOTT and the SPEAKER </w:t>
      </w:r>
      <w:r w:rsidRPr="00ED31B8">
        <w:rPr>
          <w:i/>
          <w:iCs/>
        </w:rPr>
        <w:t xml:space="preserve">PRO TEMPORE </w:t>
      </w:r>
      <w:r w:rsidRPr="00ED31B8">
        <w:t>was called to the chair to acting as Presiding officer.</w:t>
      </w:r>
    </w:p>
    <w:p w14:paraId="48A41A29" w14:textId="77777777" w:rsidR="00646B12" w:rsidRDefault="00646B12" w:rsidP="00C113E3">
      <w:r w:rsidRPr="00ED31B8">
        <w:t xml:space="preserve">Rep. LOWE moved to table the motion to appeal the ruling of ACTING SPEAKER HIOTT. </w:t>
      </w:r>
    </w:p>
    <w:p w14:paraId="683A7C24" w14:textId="5A8C7334" w:rsidR="00646B12" w:rsidRDefault="00646B12" w:rsidP="00646B12">
      <w:pPr>
        <w:ind w:firstLine="0"/>
      </w:pPr>
    </w:p>
    <w:p w14:paraId="75949784" w14:textId="77777777" w:rsidR="00646B12" w:rsidRDefault="00646B12" w:rsidP="00646B12">
      <w:r>
        <w:t>Rep. LOWE demanded the yeas and nays which were taken, resulting as follows:</w:t>
      </w:r>
    </w:p>
    <w:p w14:paraId="2872E8FE" w14:textId="26B94EAA" w:rsidR="00646B12" w:rsidRDefault="00646B12" w:rsidP="00646B12">
      <w:pPr>
        <w:jc w:val="center"/>
      </w:pPr>
      <w:bookmarkStart w:id="65" w:name="vote_start268"/>
      <w:bookmarkEnd w:id="65"/>
      <w:r>
        <w:t>Yeas 87; Nays 24</w:t>
      </w:r>
    </w:p>
    <w:p w14:paraId="0FB58CEC" w14:textId="77777777" w:rsidR="00646B12" w:rsidRDefault="00646B12" w:rsidP="00646B12">
      <w:pPr>
        <w:jc w:val="center"/>
      </w:pPr>
    </w:p>
    <w:p w14:paraId="76D19DD6"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0CF4CE3C" w14:textId="77777777" w:rsidTr="00646B12">
        <w:tc>
          <w:tcPr>
            <w:tcW w:w="2179" w:type="dxa"/>
          </w:tcPr>
          <w:p w14:paraId="1B0AEC82" w14:textId="4B026B40" w:rsidR="00646B12" w:rsidRPr="00646B12" w:rsidRDefault="00646B12" w:rsidP="00646B12">
            <w:pPr>
              <w:keepNext/>
              <w:ind w:firstLine="0"/>
            </w:pPr>
            <w:r>
              <w:t>Alexander</w:t>
            </w:r>
          </w:p>
        </w:tc>
        <w:tc>
          <w:tcPr>
            <w:tcW w:w="2179" w:type="dxa"/>
          </w:tcPr>
          <w:p w14:paraId="0D20035B" w14:textId="494DF8AD" w:rsidR="00646B12" w:rsidRPr="00646B12" w:rsidRDefault="00646B12" w:rsidP="00646B12">
            <w:pPr>
              <w:keepNext/>
              <w:ind w:firstLine="0"/>
            </w:pPr>
            <w:r>
              <w:t>Anderson</w:t>
            </w:r>
          </w:p>
        </w:tc>
        <w:tc>
          <w:tcPr>
            <w:tcW w:w="2180" w:type="dxa"/>
          </w:tcPr>
          <w:p w14:paraId="202D8284" w14:textId="4F49D04D" w:rsidR="00646B12" w:rsidRPr="00646B12" w:rsidRDefault="00646B12" w:rsidP="00646B12">
            <w:pPr>
              <w:keepNext/>
              <w:ind w:firstLine="0"/>
            </w:pPr>
            <w:r>
              <w:t>Atkinson</w:t>
            </w:r>
          </w:p>
        </w:tc>
      </w:tr>
      <w:tr w:rsidR="00646B12" w:rsidRPr="00646B12" w14:paraId="6FD226A3" w14:textId="77777777" w:rsidTr="00646B12">
        <w:tc>
          <w:tcPr>
            <w:tcW w:w="2179" w:type="dxa"/>
          </w:tcPr>
          <w:p w14:paraId="269883D4" w14:textId="5DC8F070" w:rsidR="00646B12" w:rsidRPr="00646B12" w:rsidRDefault="00646B12" w:rsidP="00646B12">
            <w:pPr>
              <w:ind w:firstLine="0"/>
            </w:pPr>
            <w:r>
              <w:t>Bailey</w:t>
            </w:r>
          </w:p>
        </w:tc>
        <w:tc>
          <w:tcPr>
            <w:tcW w:w="2179" w:type="dxa"/>
          </w:tcPr>
          <w:p w14:paraId="4406200D" w14:textId="00BCEA0F" w:rsidR="00646B12" w:rsidRPr="00646B12" w:rsidRDefault="00646B12" w:rsidP="00646B12">
            <w:pPr>
              <w:ind w:firstLine="0"/>
            </w:pPr>
            <w:r>
              <w:t>Bamberg</w:t>
            </w:r>
          </w:p>
        </w:tc>
        <w:tc>
          <w:tcPr>
            <w:tcW w:w="2180" w:type="dxa"/>
          </w:tcPr>
          <w:p w14:paraId="3A0869DD" w14:textId="6A6BEE1B" w:rsidR="00646B12" w:rsidRPr="00646B12" w:rsidRDefault="00646B12" w:rsidP="00646B12">
            <w:pPr>
              <w:ind w:firstLine="0"/>
            </w:pPr>
            <w:r>
              <w:t>Bannister</w:t>
            </w:r>
          </w:p>
        </w:tc>
      </w:tr>
      <w:tr w:rsidR="00646B12" w:rsidRPr="00646B12" w14:paraId="60AA1772" w14:textId="77777777" w:rsidTr="00646B12">
        <w:tc>
          <w:tcPr>
            <w:tcW w:w="2179" w:type="dxa"/>
          </w:tcPr>
          <w:p w14:paraId="6C2135DF" w14:textId="499A658A" w:rsidR="00646B12" w:rsidRPr="00646B12" w:rsidRDefault="00646B12" w:rsidP="00646B12">
            <w:pPr>
              <w:ind w:firstLine="0"/>
            </w:pPr>
            <w:r>
              <w:t>Bauer</w:t>
            </w:r>
          </w:p>
        </w:tc>
        <w:tc>
          <w:tcPr>
            <w:tcW w:w="2179" w:type="dxa"/>
          </w:tcPr>
          <w:p w14:paraId="511C9330" w14:textId="43363B5F" w:rsidR="00646B12" w:rsidRPr="00646B12" w:rsidRDefault="00646B12" w:rsidP="00646B12">
            <w:pPr>
              <w:ind w:firstLine="0"/>
            </w:pPr>
            <w:r>
              <w:t>Bernstein</w:t>
            </w:r>
          </w:p>
        </w:tc>
        <w:tc>
          <w:tcPr>
            <w:tcW w:w="2180" w:type="dxa"/>
          </w:tcPr>
          <w:p w14:paraId="504776EC" w14:textId="129075FE" w:rsidR="00646B12" w:rsidRPr="00646B12" w:rsidRDefault="00646B12" w:rsidP="00646B12">
            <w:pPr>
              <w:ind w:firstLine="0"/>
            </w:pPr>
            <w:r>
              <w:t>Bradley</w:t>
            </w:r>
          </w:p>
        </w:tc>
      </w:tr>
      <w:tr w:rsidR="00646B12" w:rsidRPr="00646B12" w14:paraId="6378D8AD" w14:textId="77777777" w:rsidTr="00646B12">
        <w:tc>
          <w:tcPr>
            <w:tcW w:w="2179" w:type="dxa"/>
          </w:tcPr>
          <w:p w14:paraId="785256D7" w14:textId="4B0B59E1" w:rsidR="00646B12" w:rsidRPr="00646B12" w:rsidRDefault="00646B12" w:rsidP="00646B12">
            <w:pPr>
              <w:ind w:firstLine="0"/>
            </w:pPr>
            <w:r>
              <w:t>Brewer</w:t>
            </w:r>
          </w:p>
        </w:tc>
        <w:tc>
          <w:tcPr>
            <w:tcW w:w="2179" w:type="dxa"/>
          </w:tcPr>
          <w:p w14:paraId="09DA5B90" w14:textId="0D83E6F5" w:rsidR="00646B12" w:rsidRPr="00646B12" w:rsidRDefault="00646B12" w:rsidP="00646B12">
            <w:pPr>
              <w:ind w:firstLine="0"/>
            </w:pPr>
            <w:r>
              <w:t>Brittain</w:t>
            </w:r>
          </w:p>
        </w:tc>
        <w:tc>
          <w:tcPr>
            <w:tcW w:w="2180" w:type="dxa"/>
          </w:tcPr>
          <w:p w14:paraId="18F754B1" w14:textId="183FECCB" w:rsidR="00646B12" w:rsidRPr="00646B12" w:rsidRDefault="00646B12" w:rsidP="00646B12">
            <w:pPr>
              <w:ind w:firstLine="0"/>
            </w:pPr>
            <w:r>
              <w:t>Bustos</w:t>
            </w:r>
          </w:p>
        </w:tc>
      </w:tr>
      <w:tr w:rsidR="00646B12" w:rsidRPr="00646B12" w14:paraId="7A3054A1" w14:textId="77777777" w:rsidTr="00646B12">
        <w:tc>
          <w:tcPr>
            <w:tcW w:w="2179" w:type="dxa"/>
          </w:tcPr>
          <w:p w14:paraId="2E1D3E8A" w14:textId="676BEC87" w:rsidR="00646B12" w:rsidRPr="00646B12" w:rsidRDefault="00646B12" w:rsidP="00646B12">
            <w:pPr>
              <w:ind w:firstLine="0"/>
            </w:pPr>
            <w:r>
              <w:t>Calhoon</w:t>
            </w:r>
          </w:p>
        </w:tc>
        <w:tc>
          <w:tcPr>
            <w:tcW w:w="2179" w:type="dxa"/>
          </w:tcPr>
          <w:p w14:paraId="32F4F7DE" w14:textId="325DED81" w:rsidR="00646B12" w:rsidRPr="00646B12" w:rsidRDefault="00646B12" w:rsidP="00646B12">
            <w:pPr>
              <w:ind w:firstLine="0"/>
            </w:pPr>
            <w:r>
              <w:t>Caskey</w:t>
            </w:r>
          </w:p>
        </w:tc>
        <w:tc>
          <w:tcPr>
            <w:tcW w:w="2180" w:type="dxa"/>
          </w:tcPr>
          <w:p w14:paraId="7AD5E147" w14:textId="586D4E5F" w:rsidR="00646B12" w:rsidRPr="00646B12" w:rsidRDefault="00646B12" w:rsidP="00646B12">
            <w:pPr>
              <w:ind w:firstLine="0"/>
            </w:pPr>
            <w:r>
              <w:t>Clyburn</w:t>
            </w:r>
          </w:p>
        </w:tc>
      </w:tr>
      <w:tr w:rsidR="00646B12" w:rsidRPr="00646B12" w14:paraId="0F6E524C" w14:textId="77777777" w:rsidTr="00646B12">
        <w:tc>
          <w:tcPr>
            <w:tcW w:w="2179" w:type="dxa"/>
          </w:tcPr>
          <w:p w14:paraId="2B2B9DCC" w14:textId="74646A8D" w:rsidR="00646B12" w:rsidRPr="00646B12" w:rsidRDefault="00646B12" w:rsidP="00646B12">
            <w:pPr>
              <w:ind w:firstLine="0"/>
            </w:pPr>
            <w:r>
              <w:t>Cobb-Hunter</w:t>
            </w:r>
          </w:p>
        </w:tc>
        <w:tc>
          <w:tcPr>
            <w:tcW w:w="2179" w:type="dxa"/>
          </w:tcPr>
          <w:p w14:paraId="435177F2" w14:textId="4B588D78" w:rsidR="00646B12" w:rsidRPr="00646B12" w:rsidRDefault="00646B12" w:rsidP="00646B12">
            <w:pPr>
              <w:ind w:firstLine="0"/>
            </w:pPr>
            <w:r>
              <w:t>Collins</w:t>
            </w:r>
          </w:p>
        </w:tc>
        <w:tc>
          <w:tcPr>
            <w:tcW w:w="2180" w:type="dxa"/>
          </w:tcPr>
          <w:p w14:paraId="27735AC7" w14:textId="1F382450" w:rsidR="00646B12" w:rsidRPr="00646B12" w:rsidRDefault="00646B12" w:rsidP="00646B12">
            <w:pPr>
              <w:ind w:firstLine="0"/>
            </w:pPr>
            <w:r>
              <w:t>Cox</w:t>
            </w:r>
          </w:p>
        </w:tc>
      </w:tr>
      <w:tr w:rsidR="00646B12" w:rsidRPr="00646B12" w14:paraId="0F49EA28" w14:textId="77777777" w:rsidTr="00646B12">
        <w:tc>
          <w:tcPr>
            <w:tcW w:w="2179" w:type="dxa"/>
          </w:tcPr>
          <w:p w14:paraId="1657E476" w14:textId="47D5E43C" w:rsidR="00646B12" w:rsidRPr="00646B12" w:rsidRDefault="00646B12" w:rsidP="00646B12">
            <w:pPr>
              <w:ind w:firstLine="0"/>
            </w:pPr>
            <w:r>
              <w:t>Crawford</w:t>
            </w:r>
          </w:p>
        </w:tc>
        <w:tc>
          <w:tcPr>
            <w:tcW w:w="2179" w:type="dxa"/>
          </w:tcPr>
          <w:p w14:paraId="44E434D8" w14:textId="73A19D19" w:rsidR="00646B12" w:rsidRPr="00646B12" w:rsidRDefault="00646B12" w:rsidP="00646B12">
            <w:pPr>
              <w:ind w:firstLine="0"/>
            </w:pPr>
            <w:r>
              <w:t>Davis</w:t>
            </w:r>
          </w:p>
        </w:tc>
        <w:tc>
          <w:tcPr>
            <w:tcW w:w="2180" w:type="dxa"/>
          </w:tcPr>
          <w:p w14:paraId="01CC223B" w14:textId="1A14B6FB" w:rsidR="00646B12" w:rsidRPr="00646B12" w:rsidRDefault="00646B12" w:rsidP="00646B12">
            <w:pPr>
              <w:ind w:firstLine="0"/>
            </w:pPr>
            <w:r>
              <w:t>Dillard</w:t>
            </w:r>
          </w:p>
        </w:tc>
      </w:tr>
      <w:tr w:rsidR="00646B12" w:rsidRPr="00646B12" w14:paraId="4ECDD02F" w14:textId="77777777" w:rsidTr="00646B12">
        <w:tc>
          <w:tcPr>
            <w:tcW w:w="2179" w:type="dxa"/>
          </w:tcPr>
          <w:p w14:paraId="21A8C745" w14:textId="27BC6811" w:rsidR="00646B12" w:rsidRPr="00646B12" w:rsidRDefault="00646B12" w:rsidP="00646B12">
            <w:pPr>
              <w:ind w:firstLine="0"/>
            </w:pPr>
            <w:r>
              <w:t>Duncan</w:t>
            </w:r>
          </w:p>
        </w:tc>
        <w:tc>
          <w:tcPr>
            <w:tcW w:w="2179" w:type="dxa"/>
          </w:tcPr>
          <w:p w14:paraId="62F1582A" w14:textId="01F12673" w:rsidR="00646B12" w:rsidRPr="00646B12" w:rsidRDefault="00646B12" w:rsidP="00646B12">
            <w:pPr>
              <w:ind w:firstLine="0"/>
            </w:pPr>
            <w:r>
              <w:t>Erickson</w:t>
            </w:r>
          </w:p>
        </w:tc>
        <w:tc>
          <w:tcPr>
            <w:tcW w:w="2180" w:type="dxa"/>
          </w:tcPr>
          <w:p w14:paraId="5FD022A4" w14:textId="1B5CCE30" w:rsidR="00646B12" w:rsidRPr="00646B12" w:rsidRDefault="00646B12" w:rsidP="00646B12">
            <w:pPr>
              <w:ind w:firstLine="0"/>
            </w:pPr>
            <w:r>
              <w:t>Forrest</w:t>
            </w:r>
          </w:p>
        </w:tc>
      </w:tr>
      <w:tr w:rsidR="00646B12" w:rsidRPr="00646B12" w14:paraId="73F29839" w14:textId="77777777" w:rsidTr="00646B12">
        <w:tc>
          <w:tcPr>
            <w:tcW w:w="2179" w:type="dxa"/>
          </w:tcPr>
          <w:p w14:paraId="48B87669" w14:textId="525EDB0F" w:rsidR="00646B12" w:rsidRPr="00646B12" w:rsidRDefault="00646B12" w:rsidP="00646B12">
            <w:pPr>
              <w:ind w:firstLine="0"/>
            </w:pPr>
            <w:r>
              <w:t>Gagnon</w:t>
            </w:r>
          </w:p>
        </w:tc>
        <w:tc>
          <w:tcPr>
            <w:tcW w:w="2179" w:type="dxa"/>
          </w:tcPr>
          <w:p w14:paraId="67A38417" w14:textId="1C06B434" w:rsidR="00646B12" w:rsidRPr="00646B12" w:rsidRDefault="00646B12" w:rsidP="00646B12">
            <w:pPr>
              <w:ind w:firstLine="0"/>
            </w:pPr>
            <w:r>
              <w:t>Garvin</w:t>
            </w:r>
          </w:p>
        </w:tc>
        <w:tc>
          <w:tcPr>
            <w:tcW w:w="2180" w:type="dxa"/>
          </w:tcPr>
          <w:p w14:paraId="070F606B" w14:textId="483BFBFE" w:rsidR="00646B12" w:rsidRPr="00646B12" w:rsidRDefault="00646B12" w:rsidP="00646B12">
            <w:pPr>
              <w:ind w:firstLine="0"/>
            </w:pPr>
            <w:r>
              <w:t>Gatch</w:t>
            </w:r>
          </w:p>
        </w:tc>
      </w:tr>
      <w:tr w:rsidR="00646B12" w:rsidRPr="00646B12" w14:paraId="77A5E6F3" w14:textId="77777777" w:rsidTr="00646B12">
        <w:tc>
          <w:tcPr>
            <w:tcW w:w="2179" w:type="dxa"/>
          </w:tcPr>
          <w:p w14:paraId="3CC6BB1E" w14:textId="403F1597" w:rsidR="00646B12" w:rsidRPr="00646B12" w:rsidRDefault="00646B12" w:rsidP="00646B12">
            <w:pPr>
              <w:ind w:firstLine="0"/>
            </w:pPr>
            <w:r>
              <w:t>Gilliam</w:t>
            </w:r>
          </w:p>
        </w:tc>
        <w:tc>
          <w:tcPr>
            <w:tcW w:w="2179" w:type="dxa"/>
          </w:tcPr>
          <w:p w14:paraId="2F0543D8" w14:textId="4F2C2549" w:rsidR="00646B12" w:rsidRPr="00646B12" w:rsidRDefault="00646B12" w:rsidP="00646B12">
            <w:pPr>
              <w:ind w:firstLine="0"/>
            </w:pPr>
            <w:r>
              <w:t>Gilliard</w:t>
            </w:r>
          </w:p>
        </w:tc>
        <w:tc>
          <w:tcPr>
            <w:tcW w:w="2180" w:type="dxa"/>
          </w:tcPr>
          <w:p w14:paraId="7808760E" w14:textId="6B9F3CC8" w:rsidR="00646B12" w:rsidRPr="00646B12" w:rsidRDefault="00646B12" w:rsidP="00646B12">
            <w:pPr>
              <w:ind w:firstLine="0"/>
            </w:pPr>
            <w:r>
              <w:t>Govan</w:t>
            </w:r>
          </w:p>
        </w:tc>
      </w:tr>
      <w:tr w:rsidR="00646B12" w:rsidRPr="00646B12" w14:paraId="602D4BC3" w14:textId="77777777" w:rsidTr="00646B12">
        <w:tc>
          <w:tcPr>
            <w:tcW w:w="2179" w:type="dxa"/>
          </w:tcPr>
          <w:p w14:paraId="3299FFD3" w14:textId="56EBA7A3" w:rsidR="00646B12" w:rsidRPr="00646B12" w:rsidRDefault="00646B12" w:rsidP="00646B12">
            <w:pPr>
              <w:ind w:firstLine="0"/>
            </w:pPr>
            <w:r>
              <w:t>Grant</w:t>
            </w:r>
          </w:p>
        </w:tc>
        <w:tc>
          <w:tcPr>
            <w:tcW w:w="2179" w:type="dxa"/>
          </w:tcPr>
          <w:p w14:paraId="58F80BC1" w14:textId="298AF01C" w:rsidR="00646B12" w:rsidRPr="00646B12" w:rsidRDefault="00646B12" w:rsidP="00646B12">
            <w:pPr>
              <w:ind w:firstLine="0"/>
            </w:pPr>
            <w:r>
              <w:t>Guest</w:t>
            </w:r>
          </w:p>
        </w:tc>
        <w:tc>
          <w:tcPr>
            <w:tcW w:w="2180" w:type="dxa"/>
          </w:tcPr>
          <w:p w14:paraId="3EE7DD9B" w14:textId="522A181F" w:rsidR="00646B12" w:rsidRPr="00646B12" w:rsidRDefault="00646B12" w:rsidP="00646B12">
            <w:pPr>
              <w:ind w:firstLine="0"/>
            </w:pPr>
            <w:r>
              <w:t>Haddon</w:t>
            </w:r>
          </w:p>
        </w:tc>
      </w:tr>
      <w:tr w:rsidR="00646B12" w:rsidRPr="00646B12" w14:paraId="2BD4771E" w14:textId="77777777" w:rsidTr="00646B12">
        <w:tc>
          <w:tcPr>
            <w:tcW w:w="2179" w:type="dxa"/>
          </w:tcPr>
          <w:p w14:paraId="44C06A7B" w14:textId="33EC2EB6" w:rsidR="00646B12" w:rsidRPr="00646B12" w:rsidRDefault="00646B12" w:rsidP="00646B12">
            <w:pPr>
              <w:ind w:firstLine="0"/>
            </w:pPr>
            <w:r>
              <w:t>Hager</w:t>
            </w:r>
          </w:p>
        </w:tc>
        <w:tc>
          <w:tcPr>
            <w:tcW w:w="2179" w:type="dxa"/>
          </w:tcPr>
          <w:p w14:paraId="24C1C714" w14:textId="06C8C09B" w:rsidR="00646B12" w:rsidRPr="00646B12" w:rsidRDefault="00646B12" w:rsidP="00646B12">
            <w:pPr>
              <w:ind w:firstLine="0"/>
            </w:pPr>
            <w:r>
              <w:t>Hardee</w:t>
            </w:r>
          </w:p>
        </w:tc>
        <w:tc>
          <w:tcPr>
            <w:tcW w:w="2180" w:type="dxa"/>
          </w:tcPr>
          <w:p w14:paraId="38FF0E4D" w14:textId="5E91AE88" w:rsidR="00646B12" w:rsidRPr="00646B12" w:rsidRDefault="00646B12" w:rsidP="00646B12">
            <w:pPr>
              <w:ind w:firstLine="0"/>
            </w:pPr>
            <w:r>
              <w:t>Hartnett</w:t>
            </w:r>
          </w:p>
        </w:tc>
      </w:tr>
      <w:tr w:rsidR="00646B12" w:rsidRPr="00646B12" w14:paraId="1930283B" w14:textId="77777777" w:rsidTr="00646B12">
        <w:tc>
          <w:tcPr>
            <w:tcW w:w="2179" w:type="dxa"/>
          </w:tcPr>
          <w:p w14:paraId="10EA76E5" w14:textId="15E18867" w:rsidR="00646B12" w:rsidRPr="00646B12" w:rsidRDefault="00646B12" w:rsidP="00646B12">
            <w:pPr>
              <w:ind w:firstLine="0"/>
            </w:pPr>
            <w:r>
              <w:t>Hartz</w:t>
            </w:r>
          </w:p>
        </w:tc>
        <w:tc>
          <w:tcPr>
            <w:tcW w:w="2179" w:type="dxa"/>
          </w:tcPr>
          <w:p w14:paraId="0DDFDD20" w14:textId="083A879A" w:rsidR="00646B12" w:rsidRPr="00646B12" w:rsidRDefault="00646B12" w:rsidP="00646B12">
            <w:pPr>
              <w:ind w:firstLine="0"/>
            </w:pPr>
            <w:r>
              <w:t>Hayes</w:t>
            </w:r>
          </w:p>
        </w:tc>
        <w:tc>
          <w:tcPr>
            <w:tcW w:w="2180" w:type="dxa"/>
          </w:tcPr>
          <w:p w14:paraId="6032D55D" w14:textId="4870CA8E" w:rsidR="00646B12" w:rsidRPr="00646B12" w:rsidRDefault="00646B12" w:rsidP="00646B12">
            <w:pPr>
              <w:ind w:firstLine="0"/>
            </w:pPr>
            <w:r>
              <w:t>Henderson-Myers</w:t>
            </w:r>
          </w:p>
        </w:tc>
      </w:tr>
      <w:tr w:rsidR="00646B12" w:rsidRPr="00646B12" w14:paraId="61B28F83" w14:textId="77777777" w:rsidTr="00646B12">
        <w:tc>
          <w:tcPr>
            <w:tcW w:w="2179" w:type="dxa"/>
          </w:tcPr>
          <w:p w14:paraId="678411EF" w14:textId="2A17787D" w:rsidR="00646B12" w:rsidRPr="00646B12" w:rsidRDefault="00646B12" w:rsidP="00646B12">
            <w:pPr>
              <w:ind w:firstLine="0"/>
            </w:pPr>
            <w:r>
              <w:t>Herbkersman</w:t>
            </w:r>
          </w:p>
        </w:tc>
        <w:tc>
          <w:tcPr>
            <w:tcW w:w="2179" w:type="dxa"/>
          </w:tcPr>
          <w:p w14:paraId="50B0E7FF" w14:textId="61761126" w:rsidR="00646B12" w:rsidRPr="00646B12" w:rsidRDefault="00646B12" w:rsidP="00646B12">
            <w:pPr>
              <w:ind w:firstLine="0"/>
            </w:pPr>
            <w:r>
              <w:t>Hewitt</w:t>
            </w:r>
          </w:p>
        </w:tc>
        <w:tc>
          <w:tcPr>
            <w:tcW w:w="2180" w:type="dxa"/>
          </w:tcPr>
          <w:p w14:paraId="2DC10A3D" w14:textId="097CD26C" w:rsidR="00646B12" w:rsidRPr="00646B12" w:rsidRDefault="00646B12" w:rsidP="00646B12">
            <w:pPr>
              <w:ind w:firstLine="0"/>
            </w:pPr>
            <w:r>
              <w:t>Hiott</w:t>
            </w:r>
          </w:p>
        </w:tc>
      </w:tr>
      <w:tr w:rsidR="00646B12" w:rsidRPr="00646B12" w14:paraId="0F4FD986" w14:textId="77777777" w:rsidTr="00646B12">
        <w:tc>
          <w:tcPr>
            <w:tcW w:w="2179" w:type="dxa"/>
          </w:tcPr>
          <w:p w14:paraId="1A388E20" w14:textId="14A13721" w:rsidR="00646B12" w:rsidRPr="00646B12" w:rsidRDefault="00646B12" w:rsidP="00646B12">
            <w:pPr>
              <w:ind w:firstLine="0"/>
            </w:pPr>
            <w:r>
              <w:t>Hixon</w:t>
            </w:r>
          </w:p>
        </w:tc>
        <w:tc>
          <w:tcPr>
            <w:tcW w:w="2179" w:type="dxa"/>
          </w:tcPr>
          <w:p w14:paraId="06B12CEF" w14:textId="07CCA1D1" w:rsidR="00646B12" w:rsidRPr="00646B12" w:rsidRDefault="00646B12" w:rsidP="00646B12">
            <w:pPr>
              <w:ind w:firstLine="0"/>
            </w:pPr>
            <w:r>
              <w:t>Holman</w:t>
            </w:r>
          </w:p>
        </w:tc>
        <w:tc>
          <w:tcPr>
            <w:tcW w:w="2180" w:type="dxa"/>
          </w:tcPr>
          <w:p w14:paraId="56156EFE" w14:textId="50688493" w:rsidR="00646B12" w:rsidRPr="00646B12" w:rsidRDefault="00646B12" w:rsidP="00646B12">
            <w:pPr>
              <w:ind w:firstLine="0"/>
            </w:pPr>
            <w:r>
              <w:t>Hosey</w:t>
            </w:r>
          </w:p>
        </w:tc>
      </w:tr>
      <w:tr w:rsidR="00646B12" w:rsidRPr="00646B12" w14:paraId="468BE8E7" w14:textId="77777777" w:rsidTr="00646B12">
        <w:tc>
          <w:tcPr>
            <w:tcW w:w="2179" w:type="dxa"/>
          </w:tcPr>
          <w:p w14:paraId="05589597" w14:textId="54B2D757" w:rsidR="00646B12" w:rsidRPr="00646B12" w:rsidRDefault="00646B12" w:rsidP="00646B12">
            <w:pPr>
              <w:ind w:firstLine="0"/>
            </w:pPr>
            <w:r>
              <w:t>Howard</w:t>
            </w:r>
          </w:p>
        </w:tc>
        <w:tc>
          <w:tcPr>
            <w:tcW w:w="2179" w:type="dxa"/>
          </w:tcPr>
          <w:p w14:paraId="326F8644" w14:textId="6BFBF992" w:rsidR="00646B12" w:rsidRPr="00646B12" w:rsidRDefault="00646B12" w:rsidP="00646B12">
            <w:pPr>
              <w:ind w:firstLine="0"/>
            </w:pPr>
            <w:r>
              <w:t>J. E. Johnson</w:t>
            </w:r>
          </w:p>
        </w:tc>
        <w:tc>
          <w:tcPr>
            <w:tcW w:w="2180" w:type="dxa"/>
          </w:tcPr>
          <w:p w14:paraId="7B7EB252" w14:textId="3CA2557E" w:rsidR="00646B12" w:rsidRPr="00646B12" w:rsidRDefault="00646B12" w:rsidP="00646B12">
            <w:pPr>
              <w:ind w:firstLine="0"/>
            </w:pPr>
            <w:r>
              <w:t>J. L. Johnson</w:t>
            </w:r>
          </w:p>
        </w:tc>
      </w:tr>
      <w:tr w:rsidR="00646B12" w:rsidRPr="00646B12" w14:paraId="04D18C20" w14:textId="77777777" w:rsidTr="00646B12">
        <w:tc>
          <w:tcPr>
            <w:tcW w:w="2179" w:type="dxa"/>
          </w:tcPr>
          <w:p w14:paraId="0072BC2A" w14:textId="3AB69B90" w:rsidR="00646B12" w:rsidRPr="00646B12" w:rsidRDefault="00646B12" w:rsidP="00646B12">
            <w:pPr>
              <w:ind w:firstLine="0"/>
            </w:pPr>
            <w:r>
              <w:t>Jones</w:t>
            </w:r>
          </w:p>
        </w:tc>
        <w:tc>
          <w:tcPr>
            <w:tcW w:w="2179" w:type="dxa"/>
          </w:tcPr>
          <w:p w14:paraId="4CA94D5B" w14:textId="0A7AC685" w:rsidR="00646B12" w:rsidRPr="00646B12" w:rsidRDefault="00646B12" w:rsidP="00646B12">
            <w:pPr>
              <w:ind w:firstLine="0"/>
            </w:pPr>
            <w:r>
              <w:t>Jordan</w:t>
            </w:r>
          </w:p>
        </w:tc>
        <w:tc>
          <w:tcPr>
            <w:tcW w:w="2180" w:type="dxa"/>
          </w:tcPr>
          <w:p w14:paraId="16097B72" w14:textId="231EA2AD" w:rsidR="00646B12" w:rsidRPr="00646B12" w:rsidRDefault="00646B12" w:rsidP="00646B12">
            <w:pPr>
              <w:ind w:firstLine="0"/>
            </w:pPr>
            <w:r>
              <w:t>King</w:t>
            </w:r>
          </w:p>
        </w:tc>
      </w:tr>
      <w:tr w:rsidR="00646B12" w:rsidRPr="00646B12" w14:paraId="22B9F16A" w14:textId="77777777" w:rsidTr="00646B12">
        <w:tc>
          <w:tcPr>
            <w:tcW w:w="2179" w:type="dxa"/>
          </w:tcPr>
          <w:p w14:paraId="75F95494" w14:textId="69538FD3" w:rsidR="00646B12" w:rsidRPr="00646B12" w:rsidRDefault="00646B12" w:rsidP="00646B12">
            <w:pPr>
              <w:ind w:firstLine="0"/>
            </w:pPr>
            <w:r>
              <w:t>Kirby</w:t>
            </w:r>
          </w:p>
        </w:tc>
        <w:tc>
          <w:tcPr>
            <w:tcW w:w="2179" w:type="dxa"/>
          </w:tcPr>
          <w:p w14:paraId="792EB15E" w14:textId="45C18EB5" w:rsidR="00646B12" w:rsidRPr="00646B12" w:rsidRDefault="00646B12" w:rsidP="00646B12">
            <w:pPr>
              <w:ind w:firstLine="0"/>
            </w:pPr>
            <w:r>
              <w:t>Landing</w:t>
            </w:r>
          </w:p>
        </w:tc>
        <w:tc>
          <w:tcPr>
            <w:tcW w:w="2180" w:type="dxa"/>
          </w:tcPr>
          <w:p w14:paraId="0F5749E1" w14:textId="2D8C95AA" w:rsidR="00646B12" w:rsidRPr="00646B12" w:rsidRDefault="00646B12" w:rsidP="00646B12">
            <w:pPr>
              <w:ind w:firstLine="0"/>
            </w:pPr>
            <w:r>
              <w:t>Ligon</w:t>
            </w:r>
          </w:p>
        </w:tc>
      </w:tr>
      <w:tr w:rsidR="00646B12" w:rsidRPr="00646B12" w14:paraId="7E350280" w14:textId="77777777" w:rsidTr="00646B12">
        <w:tc>
          <w:tcPr>
            <w:tcW w:w="2179" w:type="dxa"/>
          </w:tcPr>
          <w:p w14:paraId="526F3D95" w14:textId="0556616B" w:rsidR="00646B12" w:rsidRPr="00646B12" w:rsidRDefault="00646B12" w:rsidP="00646B12">
            <w:pPr>
              <w:ind w:firstLine="0"/>
            </w:pPr>
            <w:r>
              <w:t>Lowe</w:t>
            </w:r>
          </w:p>
        </w:tc>
        <w:tc>
          <w:tcPr>
            <w:tcW w:w="2179" w:type="dxa"/>
          </w:tcPr>
          <w:p w14:paraId="109A6150" w14:textId="5DE4045C" w:rsidR="00646B12" w:rsidRPr="00646B12" w:rsidRDefault="00646B12" w:rsidP="00646B12">
            <w:pPr>
              <w:ind w:firstLine="0"/>
            </w:pPr>
            <w:r>
              <w:t>Martin</w:t>
            </w:r>
          </w:p>
        </w:tc>
        <w:tc>
          <w:tcPr>
            <w:tcW w:w="2180" w:type="dxa"/>
          </w:tcPr>
          <w:p w14:paraId="0D93E7EC" w14:textId="0F8829FF" w:rsidR="00646B12" w:rsidRPr="00646B12" w:rsidRDefault="00646B12" w:rsidP="00646B12">
            <w:pPr>
              <w:ind w:firstLine="0"/>
            </w:pPr>
            <w:r>
              <w:t>McDaniel</w:t>
            </w:r>
          </w:p>
        </w:tc>
      </w:tr>
      <w:tr w:rsidR="00646B12" w:rsidRPr="00646B12" w14:paraId="36236FB6" w14:textId="77777777" w:rsidTr="00646B12">
        <w:tc>
          <w:tcPr>
            <w:tcW w:w="2179" w:type="dxa"/>
          </w:tcPr>
          <w:p w14:paraId="52ADEA6D" w14:textId="75BFD6AD" w:rsidR="00646B12" w:rsidRPr="00646B12" w:rsidRDefault="00646B12" w:rsidP="00646B12">
            <w:pPr>
              <w:ind w:firstLine="0"/>
            </w:pPr>
            <w:r>
              <w:t>McGinnis</w:t>
            </w:r>
          </w:p>
        </w:tc>
        <w:tc>
          <w:tcPr>
            <w:tcW w:w="2179" w:type="dxa"/>
          </w:tcPr>
          <w:p w14:paraId="7507303C" w14:textId="5B9BB025" w:rsidR="00646B12" w:rsidRPr="00646B12" w:rsidRDefault="00646B12" w:rsidP="00646B12">
            <w:pPr>
              <w:ind w:firstLine="0"/>
            </w:pPr>
            <w:r>
              <w:t>C. Mitchell</w:t>
            </w:r>
          </w:p>
        </w:tc>
        <w:tc>
          <w:tcPr>
            <w:tcW w:w="2180" w:type="dxa"/>
          </w:tcPr>
          <w:p w14:paraId="2FD2696E" w14:textId="7EC15AAC" w:rsidR="00646B12" w:rsidRPr="00646B12" w:rsidRDefault="00646B12" w:rsidP="00646B12">
            <w:pPr>
              <w:ind w:firstLine="0"/>
            </w:pPr>
            <w:r>
              <w:t>T. Moore</w:t>
            </w:r>
          </w:p>
        </w:tc>
      </w:tr>
      <w:tr w:rsidR="00646B12" w:rsidRPr="00646B12" w14:paraId="3CD78873" w14:textId="77777777" w:rsidTr="00646B12">
        <w:tc>
          <w:tcPr>
            <w:tcW w:w="2179" w:type="dxa"/>
          </w:tcPr>
          <w:p w14:paraId="08816F4A" w14:textId="5AC07384" w:rsidR="00646B12" w:rsidRPr="00646B12" w:rsidRDefault="00646B12" w:rsidP="00646B12">
            <w:pPr>
              <w:ind w:firstLine="0"/>
            </w:pPr>
            <w:r>
              <w:t>Moss</w:t>
            </w:r>
          </w:p>
        </w:tc>
        <w:tc>
          <w:tcPr>
            <w:tcW w:w="2179" w:type="dxa"/>
          </w:tcPr>
          <w:p w14:paraId="68971903" w14:textId="241C72AF" w:rsidR="00646B12" w:rsidRPr="00646B12" w:rsidRDefault="00646B12" w:rsidP="00646B12">
            <w:pPr>
              <w:ind w:firstLine="0"/>
            </w:pPr>
            <w:r>
              <w:t>Neese</w:t>
            </w:r>
          </w:p>
        </w:tc>
        <w:tc>
          <w:tcPr>
            <w:tcW w:w="2180" w:type="dxa"/>
          </w:tcPr>
          <w:p w14:paraId="07A76B99" w14:textId="72687458" w:rsidR="00646B12" w:rsidRPr="00646B12" w:rsidRDefault="00646B12" w:rsidP="00646B12">
            <w:pPr>
              <w:ind w:firstLine="0"/>
            </w:pPr>
            <w:r>
              <w:t>B. Newton</w:t>
            </w:r>
          </w:p>
        </w:tc>
      </w:tr>
      <w:tr w:rsidR="00646B12" w:rsidRPr="00646B12" w14:paraId="58881D45" w14:textId="77777777" w:rsidTr="00646B12">
        <w:tc>
          <w:tcPr>
            <w:tcW w:w="2179" w:type="dxa"/>
          </w:tcPr>
          <w:p w14:paraId="339A82A3" w14:textId="2C444CD4" w:rsidR="00646B12" w:rsidRPr="00646B12" w:rsidRDefault="00646B12" w:rsidP="00646B12">
            <w:pPr>
              <w:ind w:firstLine="0"/>
            </w:pPr>
            <w:r>
              <w:t>W. Newton</w:t>
            </w:r>
          </w:p>
        </w:tc>
        <w:tc>
          <w:tcPr>
            <w:tcW w:w="2179" w:type="dxa"/>
          </w:tcPr>
          <w:p w14:paraId="49927F68" w14:textId="53443A67" w:rsidR="00646B12" w:rsidRPr="00646B12" w:rsidRDefault="00646B12" w:rsidP="00646B12">
            <w:pPr>
              <w:ind w:firstLine="0"/>
            </w:pPr>
            <w:r>
              <w:t>Pope</w:t>
            </w:r>
          </w:p>
        </w:tc>
        <w:tc>
          <w:tcPr>
            <w:tcW w:w="2180" w:type="dxa"/>
          </w:tcPr>
          <w:p w14:paraId="142E8A9B" w14:textId="7B817601" w:rsidR="00646B12" w:rsidRPr="00646B12" w:rsidRDefault="00646B12" w:rsidP="00646B12">
            <w:pPr>
              <w:ind w:firstLine="0"/>
            </w:pPr>
            <w:r>
              <w:t>Reese</w:t>
            </w:r>
          </w:p>
        </w:tc>
      </w:tr>
      <w:tr w:rsidR="00646B12" w:rsidRPr="00646B12" w14:paraId="047D5F17" w14:textId="77777777" w:rsidTr="00646B12">
        <w:tc>
          <w:tcPr>
            <w:tcW w:w="2179" w:type="dxa"/>
          </w:tcPr>
          <w:p w14:paraId="78D7CC69" w14:textId="3098F67B" w:rsidR="00646B12" w:rsidRPr="00646B12" w:rsidRDefault="00646B12" w:rsidP="00646B12">
            <w:pPr>
              <w:ind w:firstLine="0"/>
            </w:pPr>
            <w:r>
              <w:t>Robbins</w:t>
            </w:r>
          </w:p>
        </w:tc>
        <w:tc>
          <w:tcPr>
            <w:tcW w:w="2179" w:type="dxa"/>
          </w:tcPr>
          <w:p w14:paraId="09C9CB03" w14:textId="773498BC" w:rsidR="00646B12" w:rsidRPr="00646B12" w:rsidRDefault="00646B12" w:rsidP="00646B12">
            <w:pPr>
              <w:ind w:firstLine="0"/>
            </w:pPr>
            <w:r>
              <w:t>Rose</w:t>
            </w:r>
          </w:p>
        </w:tc>
        <w:tc>
          <w:tcPr>
            <w:tcW w:w="2180" w:type="dxa"/>
          </w:tcPr>
          <w:p w14:paraId="1D7DF71A" w14:textId="37D44C26" w:rsidR="00646B12" w:rsidRPr="00646B12" w:rsidRDefault="00646B12" w:rsidP="00646B12">
            <w:pPr>
              <w:ind w:firstLine="0"/>
            </w:pPr>
            <w:r>
              <w:t>Rutherford</w:t>
            </w:r>
          </w:p>
        </w:tc>
      </w:tr>
      <w:tr w:rsidR="00646B12" w:rsidRPr="00646B12" w14:paraId="2687205A" w14:textId="77777777" w:rsidTr="00646B12">
        <w:tc>
          <w:tcPr>
            <w:tcW w:w="2179" w:type="dxa"/>
          </w:tcPr>
          <w:p w14:paraId="58B5A323" w14:textId="667A1E5A" w:rsidR="00646B12" w:rsidRPr="00646B12" w:rsidRDefault="00646B12" w:rsidP="00646B12">
            <w:pPr>
              <w:ind w:firstLine="0"/>
            </w:pPr>
            <w:r>
              <w:t>Sanders</w:t>
            </w:r>
          </w:p>
        </w:tc>
        <w:tc>
          <w:tcPr>
            <w:tcW w:w="2179" w:type="dxa"/>
          </w:tcPr>
          <w:p w14:paraId="4B404EE1" w14:textId="75EB46A6" w:rsidR="00646B12" w:rsidRPr="00646B12" w:rsidRDefault="00646B12" w:rsidP="00646B12">
            <w:pPr>
              <w:ind w:firstLine="0"/>
            </w:pPr>
            <w:r>
              <w:t>Schuessler</w:t>
            </w:r>
          </w:p>
        </w:tc>
        <w:tc>
          <w:tcPr>
            <w:tcW w:w="2180" w:type="dxa"/>
          </w:tcPr>
          <w:p w14:paraId="7D1EED6B" w14:textId="5E0233FB" w:rsidR="00646B12" w:rsidRPr="00646B12" w:rsidRDefault="00646B12" w:rsidP="00646B12">
            <w:pPr>
              <w:ind w:firstLine="0"/>
            </w:pPr>
            <w:r>
              <w:t>Scott</w:t>
            </w:r>
          </w:p>
        </w:tc>
      </w:tr>
      <w:tr w:rsidR="00646B12" w:rsidRPr="00646B12" w14:paraId="6EC96BB8" w14:textId="77777777" w:rsidTr="00646B12">
        <w:tc>
          <w:tcPr>
            <w:tcW w:w="2179" w:type="dxa"/>
          </w:tcPr>
          <w:p w14:paraId="28F0E78D" w14:textId="159110C2" w:rsidR="00646B12" w:rsidRPr="00646B12" w:rsidRDefault="00646B12" w:rsidP="00646B12">
            <w:pPr>
              <w:ind w:firstLine="0"/>
            </w:pPr>
            <w:r>
              <w:t>Sessions</w:t>
            </w:r>
          </w:p>
        </w:tc>
        <w:tc>
          <w:tcPr>
            <w:tcW w:w="2179" w:type="dxa"/>
          </w:tcPr>
          <w:p w14:paraId="3CEFD14F" w14:textId="793C9D84" w:rsidR="00646B12" w:rsidRPr="00646B12" w:rsidRDefault="00646B12" w:rsidP="00646B12">
            <w:pPr>
              <w:ind w:firstLine="0"/>
            </w:pPr>
            <w:r>
              <w:t>G. M. Smith</w:t>
            </w:r>
          </w:p>
        </w:tc>
        <w:tc>
          <w:tcPr>
            <w:tcW w:w="2180" w:type="dxa"/>
          </w:tcPr>
          <w:p w14:paraId="573D894E" w14:textId="2573D641" w:rsidR="00646B12" w:rsidRPr="00646B12" w:rsidRDefault="00646B12" w:rsidP="00646B12">
            <w:pPr>
              <w:ind w:firstLine="0"/>
            </w:pPr>
            <w:r>
              <w:t>M. M. Smith</w:t>
            </w:r>
          </w:p>
        </w:tc>
      </w:tr>
      <w:tr w:rsidR="00646B12" w:rsidRPr="00646B12" w14:paraId="114FFEEB" w14:textId="77777777" w:rsidTr="00646B12">
        <w:tc>
          <w:tcPr>
            <w:tcW w:w="2179" w:type="dxa"/>
          </w:tcPr>
          <w:p w14:paraId="403671BF" w14:textId="67EF347B" w:rsidR="00646B12" w:rsidRPr="00646B12" w:rsidRDefault="00646B12" w:rsidP="00646B12">
            <w:pPr>
              <w:ind w:firstLine="0"/>
            </w:pPr>
            <w:r>
              <w:t>Stavrinakis</w:t>
            </w:r>
          </w:p>
        </w:tc>
        <w:tc>
          <w:tcPr>
            <w:tcW w:w="2179" w:type="dxa"/>
          </w:tcPr>
          <w:p w14:paraId="03B688A1" w14:textId="5EBD4DB7" w:rsidR="00646B12" w:rsidRPr="00646B12" w:rsidRDefault="00646B12" w:rsidP="00646B12">
            <w:pPr>
              <w:ind w:firstLine="0"/>
            </w:pPr>
            <w:r>
              <w:t>Taylor</w:t>
            </w:r>
          </w:p>
        </w:tc>
        <w:tc>
          <w:tcPr>
            <w:tcW w:w="2180" w:type="dxa"/>
          </w:tcPr>
          <w:p w14:paraId="0CA42C9B" w14:textId="1F5B4910" w:rsidR="00646B12" w:rsidRPr="00646B12" w:rsidRDefault="00646B12" w:rsidP="00646B12">
            <w:pPr>
              <w:ind w:firstLine="0"/>
            </w:pPr>
            <w:r>
              <w:t>Teeple</w:t>
            </w:r>
          </w:p>
        </w:tc>
      </w:tr>
      <w:tr w:rsidR="00646B12" w:rsidRPr="00646B12" w14:paraId="2C6F48DB" w14:textId="77777777" w:rsidTr="00646B12">
        <w:tc>
          <w:tcPr>
            <w:tcW w:w="2179" w:type="dxa"/>
          </w:tcPr>
          <w:p w14:paraId="44F33139" w14:textId="0C0EADA7" w:rsidR="00646B12" w:rsidRPr="00646B12" w:rsidRDefault="00646B12" w:rsidP="00646B12">
            <w:pPr>
              <w:ind w:firstLine="0"/>
            </w:pPr>
            <w:r>
              <w:t>Vaughan</w:t>
            </w:r>
          </w:p>
        </w:tc>
        <w:tc>
          <w:tcPr>
            <w:tcW w:w="2179" w:type="dxa"/>
          </w:tcPr>
          <w:p w14:paraId="40B425DC" w14:textId="2A28940B" w:rsidR="00646B12" w:rsidRPr="00646B12" w:rsidRDefault="00646B12" w:rsidP="00646B12">
            <w:pPr>
              <w:ind w:firstLine="0"/>
            </w:pPr>
            <w:r>
              <w:t>Waters</w:t>
            </w:r>
          </w:p>
        </w:tc>
        <w:tc>
          <w:tcPr>
            <w:tcW w:w="2180" w:type="dxa"/>
          </w:tcPr>
          <w:p w14:paraId="5A1D2DB4" w14:textId="71C4428F" w:rsidR="00646B12" w:rsidRPr="00646B12" w:rsidRDefault="00646B12" w:rsidP="00646B12">
            <w:pPr>
              <w:ind w:firstLine="0"/>
            </w:pPr>
            <w:r>
              <w:t>Weeks</w:t>
            </w:r>
          </w:p>
        </w:tc>
      </w:tr>
      <w:tr w:rsidR="00646B12" w:rsidRPr="00646B12" w14:paraId="32C486D3" w14:textId="77777777" w:rsidTr="00646B12">
        <w:tc>
          <w:tcPr>
            <w:tcW w:w="2179" w:type="dxa"/>
          </w:tcPr>
          <w:p w14:paraId="444AB3B4" w14:textId="113A5C9E" w:rsidR="00646B12" w:rsidRPr="00646B12" w:rsidRDefault="00646B12" w:rsidP="00646B12">
            <w:pPr>
              <w:keepNext/>
              <w:ind w:firstLine="0"/>
            </w:pPr>
            <w:r>
              <w:t>Wetmore</w:t>
            </w:r>
          </w:p>
        </w:tc>
        <w:tc>
          <w:tcPr>
            <w:tcW w:w="2179" w:type="dxa"/>
          </w:tcPr>
          <w:p w14:paraId="00DCD870" w14:textId="06FFC5D6" w:rsidR="00646B12" w:rsidRPr="00646B12" w:rsidRDefault="00646B12" w:rsidP="00646B12">
            <w:pPr>
              <w:keepNext/>
              <w:ind w:firstLine="0"/>
            </w:pPr>
            <w:r>
              <w:t>Whitmire</w:t>
            </w:r>
          </w:p>
        </w:tc>
        <w:tc>
          <w:tcPr>
            <w:tcW w:w="2180" w:type="dxa"/>
          </w:tcPr>
          <w:p w14:paraId="3367DE36" w14:textId="1D554B35" w:rsidR="00646B12" w:rsidRPr="00646B12" w:rsidRDefault="00646B12" w:rsidP="00646B12">
            <w:pPr>
              <w:keepNext/>
              <w:ind w:firstLine="0"/>
            </w:pPr>
            <w:r>
              <w:t>Williams</w:t>
            </w:r>
          </w:p>
        </w:tc>
      </w:tr>
      <w:tr w:rsidR="00646B12" w:rsidRPr="00646B12" w14:paraId="47ACCB5C" w14:textId="77777777" w:rsidTr="00646B12">
        <w:tc>
          <w:tcPr>
            <w:tcW w:w="2179" w:type="dxa"/>
          </w:tcPr>
          <w:p w14:paraId="38751D63" w14:textId="6C32E706" w:rsidR="00646B12" w:rsidRPr="00646B12" w:rsidRDefault="00646B12" w:rsidP="00646B12">
            <w:pPr>
              <w:keepNext/>
              <w:ind w:firstLine="0"/>
            </w:pPr>
            <w:r>
              <w:t>Willis</w:t>
            </w:r>
          </w:p>
        </w:tc>
        <w:tc>
          <w:tcPr>
            <w:tcW w:w="2179" w:type="dxa"/>
          </w:tcPr>
          <w:p w14:paraId="7FF54128" w14:textId="77D5C8E9" w:rsidR="00646B12" w:rsidRPr="00646B12" w:rsidRDefault="00646B12" w:rsidP="00646B12">
            <w:pPr>
              <w:keepNext/>
              <w:ind w:firstLine="0"/>
            </w:pPr>
            <w:r>
              <w:t>Wooten</w:t>
            </w:r>
          </w:p>
        </w:tc>
        <w:tc>
          <w:tcPr>
            <w:tcW w:w="2180" w:type="dxa"/>
          </w:tcPr>
          <w:p w14:paraId="7ED18A1F" w14:textId="5F899D09" w:rsidR="00646B12" w:rsidRPr="00646B12" w:rsidRDefault="00646B12" w:rsidP="00646B12">
            <w:pPr>
              <w:keepNext/>
              <w:ind w:firstLine="0"/>
            </w:pPr>
            <w:r>
              <w:t>Yow</w:t>
            </w:r>
          </w:p>
        </w:tc>
      </w:tr>
    </w:tbl>
    <w:p w14:paraId="4C952F41" w14:textId="77777777" w:rsidR="00646B12" w:rsidRDefault="00646B12" w:rsidP="00646B12"/>
    <w:p w14:paraId="71091600" w14:textId="1242A74F" w:rsidR="00646B12" w:rsidRDefault="00646B12" w:rsidP="00646B12">
      <w:pPr>
        <w:jc w:val="center"/>
        <w:rPr>
          <w:b/>
        </w:rPr>
      </w:pPr>
      <w:r w:rsidRPr="00646B12">
        <w:rPr>
          <w:b/>
        </w:rPr>
        <w:t>Total--87</w:t>
      </w:r>
    </w:p>
    <w:p w14:paraId="3D02A68B" w14:textId="77777777" w:rsidR="00646B12" w:rsidRDefault="00646B12" w:rsidP="00646B12">
      <w:pPr>
        <w:jc w:val="center"/>
        <w:rPr>
          <w:b/>
        </w:rPr>
      </w:pPr>
    </w:p>
    <w:p w14:paraId="696F9626" w14:textId="77777777" w:rsidR="00646B12" w:rsidRDefault="00646B12" w:rsidP="00646B12">
      <w:pPr>
        <w:ind w:firstLine="0"/>
      </w:pPr>
      <w:r w:rsidRPr="00646B1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6B12" w:rsidRPr="00646B12" w14:paraId="4048F9FD" w14:textId="77777777" w:rsidTr="00646B12">
        <w:tc>
          <w:tcPr>
            <w:tcW w:w="2179" w:type="dxa"/>
          </w:tcPr>
          <w:p w14:paraId="0A59AB02" w14:textId="0CFBCC5E" w:rsidR="00646B12" w:rsidRPr="00646B12" w:rsidRDefault="00646B12" w:rsidP="00646B12">
            <w:pPr>
              <w:keepNext/>
              <w:ind w:firstLine="0"/>
            </w:pPr>
            <w:r>
              <w:t>Beach</w:t>
            </w:r>
          </w:p>
        </w:tc>
        <w:tc>
          <w:tcPr>
            <w:tcW w:w="2179" w:type="dxa"/>
          </w:tcPr>
          <w:p w14:paraId="2D02268C" w14:textId="32DBECD2" w:rsidR="00646B12" w:rsidRPr="00646B12" w:rsidRDefault="00646B12" w:rsidP="00646B12">
            <w:pPr>
              <w:keepNext/>
              <w:ind w:firstLine="0"/>
            </w:pPr>
            <w:r>
              <w:t>Bowers</w:t>
            </w:r>
          </w:p>
        </w:tc>
        <w:tc>
          <w:tcPr>
            <w:tcW w:w="2180" w:type="dxa"/>
          </w:tcPr>
          <w:p w14:paraId="468D92E3" w14:textId="3A18F062" w:rsidR="00646B12" w:rsidRPr="00646B12" w:rsidRDefault="00646B12" w:rsidP="00646B12">
            <w:pPr>
              <w:keepNext/>
              <w:ind w:firstLine="0"/>
            </w:pPr>
            <w:r>
              <w:t>Burns</w:t>
            </w:r>
          </w:p>
        </w:tc>
      </w:tr>
      <w:tr w:rsidR="00646B12" w:rsidRPr="00646B12" w14:paraId="0E57E377" w14:textId="77777777" w:rsidTr="00646B12">
        <w:tc>
          <w:tcPr>
            <w:tcW w:w="2179" w:type="dxa"/>
          </w:tcPr>
          <w:p w14:paraId="4AAB2B7D" w14:textId="69CAAD00" w:rsidR="00646B12" w:rsidRPr="00646B12" w:rsidRDefault="00646B12" w:rsidP="00646B12">
            <w:pPr>
              <w:ind w:firstLine="0"/>
            </w:pPr>
            <w:r>
              <w:t>Chumley</w:t>
            </w:r>
          </w:p>
        </w:tc>
        <w:tc>
          <w:tcPr>
            <w:tcW w:w="2179" w:type="dxa"/>
          </w:tcPr>
          <w:p w14:paraId="23B02651" w14:textId="1F5BCB31" w:rsidR="00646B12" w:rsidRPr="00646B12" w:rsidRDefault="00646B12" w:rsidP="00646B12">
            <w:pPr>
              <w:ind w:firstLine="0"/>
            </w:pPr>
            <w:r>
              <w:t>Cromer</w:t>
            </w:r>
          </w:p>
        </w:tc>
        <w:tc>
          <w:tcPr>
            <w:tcW w:w="2180" w:type="dxa"/>
          </w:tcPr>
          <w:p w14:paraId="37BAA4FA" w14:textId="1F8EE9C0" w:rsidR="00646B12" w:rsidRPr="00646B12" w:rsidRDefault="00646B12" w:rsidP="00646B12">
            <w:pPr>
              <w:ind w:firstLine="0"/>
            </w:pPr>
            <w:r>
              <w:t>Edgerton</w:t>
            </w:r>
          </w:p>
        </w:tc>
      </w:tr>
      <w:tr w:rsidR="00646B12" w:rsidRPr="00646B12" w14:paraId="0AA885C5" w14:textId="77777777" w:rsidTr="00646B12">
        <w:tc>
          <w:tcPr>
            <w:tcW w:w="2179" w:type="dxa"/>
          </w:tcPr>
          <w:p w14:paraId="5CBDFB22" w14:textId="48AA2126" w:rsidR="00646B12" w:rsidRPr="00646B12" w:rsidRDefault="00646B12" w:rsidP="00646B12">
            <w:pPr>
              <w:ind w:firstLine="0"/>
            </w:pPr>
            <w:r>
              <w:t>Ford</w:t>
            </w:r>
          </w:p>
        </w:tc>
        <w:tc>
          <w:tcPr>
            <w:tcW w:w="2179" w:type="dxa"/>
          </w:tcPr>
          <w:p w14:paraId="7F583C50" w14:textId="41C683B3" w:rsidR="00646B12" w:rsidRPr="00646B12" w:rsidRDefault="00646B12" w:rsidP="00646B12">
            <w:pPr>
              <w:ind w:firstLine="0"/>
            </w:pPr>
            <w:r>
              <w:t>Frank</w:t>
            </w:r>
          </w:p>
        </w:tc>
        <w:tc>
          <w:tcPr>
            <w:tcW w:w="2180" w:type="dxa"/>
          </w:tcPr>
          <w:p w14:paraId="770EB7A7" w14:textId="77B73C25" w:rsidR="00646B12" w:rsidRPr="00646B12" w:rsidRDefault="00646B12" w:rsidP="00646B12">
            <w:pPr>
              <w:ind w:firstLine="0"/>
            </w:pPr>
            <w:r>
              <w:t>Gibson</w:t>
            </w:r>
          </w:p>
        </w:tc>
      </w:tr>
      <w:tr w:rsidR="00646B12" w:rsidRPr="00646B12" w14:paraId="0F84DDE4" w14:textId="77777777" w:rsidTr="00646B12">
        <w:tc>
          <w:tcPr>
            <w:tcW w:w="2179" w:type="dxa"/>
          </w:tcPr>
          <w:p w14:paraId="7E209308" w14:textId="4B8B5AA4" w:rsidR="00646B12" w:rsidRPr="00646B12" w:rsidRDefault="00646B12" w:rsidP="00646B12">
            <w:pPr>
              <w:ind w:firstLine="0"/>
            </w:pPr>
            <w:r>
              <w:t>Gilreath</w:t>
            </w:r>
          </w:p>
        </w:tc>
        <w:tc>
          <w:tcPr>
            <w:tcW w:w="2179" w:type="dxa"/>
          </w:tcPr>
          <w:p w14:paraId="42B58A26" w14:textId="3C212184" w:rsidR="00646B12" w:rsidRPr="00646B12" w:rsidRDefault="00646B12" w:rsidP="00646B12">
            <w:pPr>
              <w:ind w:firstLine="0"/>
            </w:pPr>
            <w:r>
              <w:t>Harris</w:t>
            </w:r>
          </w:p>
        </w:tc>
        <w:tc>
          <w:tcPr>
            <w:tcW w:w="2180" w:type="dxa"/>
          </w:tcPr>
          <w:p w14:paraId="4981B18A" w14:textId="5E0F99EC" w:rsidR="00646B12" w:rsidRPr="00646B12" w:rsidRDefault="00646B12" w:rsidP="00646B12">
            <w:pPr>
              <w:ind w:firstLine="0"/>
            </w:pPr>
            <w:r>
              <w:t>Huff</w:t>
            </w:r>
          </w:p>
        </w:tc>
      </w:tr>
      <w:tr w:rsidR="00646B12" w:rsidRPr="00646B12" w14:paraId="45DA79E5" w14:textId="77777777" w:rsidTr="00646B12">
        <w:tc>
          <w:tcPr>
            <w:tcW w:w="2179" w:type="dxa"/>
          </w:tcPr>
          <w:p w14:paraId="774136BC" w14:textId="1790CBD4" w:rsidR="00646B12" w:rsidRPr="00646B12" w:rsidRDefault="00646B12" w:rsidP="00646B12">
            <w:pPr>
              <w:ind w:firstLine="0"/>
            </w:pPr>
            <w:r>
              <w:t>Kilmartin</w:t>
            </w:r>
          </w:p>
        </w:tc>
        <w:tc>
          <w:tcPr>
            <w:tcW w:w="2179" w:type="dxa"/>
          </w:tcPr>
          <w:p w14:paraId="1BDDD25F" w14:textId="28E8365F" w:rsidR="00646B12" w:rsidRPr="00646B12" w:rsidRDefault="00646B12" w:rsidP="00646B12">
            <w:pPr>
              <w:ind w:firstLine="0"/>
            </w:pPr>
            <w:r>
              <w:t>Lastinger</w:t>
            </w:r>
          </w:p>
        </w:tc>
        <w:tc>
          <w:tcPr>
            <w:tcW w:w="2180" w:type="dxa"/>
          </w:tcPr>
          <w:p w14:paraId="27DC3498" w14:textId="6F7A9062" w:rsidR="00646B12" w:rsidRPr="00646B12" w:rsidRDefault="00646B12" w:rsidP="00646B12">
            <w:pPr>
              <w:ind w:firstLine="0"/>
            </w:pPr>
            <w:r>
              <w:t>Magnuson</w:t>
            </w:r>
          </w:p>
        </w:tc>
      </w:tr>
      <w:tr w:rsidR="00646B12" w:rsidRPr="00646B12" w14:paraId="49069EF7" w14:textId="77777777" w:rsidTr="00646B12">
        <w:tc>
          <w:tcPr>
            <w:tcW w:w="2179" w:type="dxa"/>
          </w:tcPr>
          <w:p w14:paraId="69831563" w14:textId="4C01F071" w:rsidR="00646B12" w:rsidRPr="00646B12" w:rsidRDefault="00646B12" w:rsidP="00646B12">
            <w:pPr>
              <w:ind w:firstLine="0"/>
            </w:pPr>
            <w:r>
              <w:t>McCabe</w:t>
            </w:r>
          </w:p>
        </w:tc>
        <w:tc>
          <w:tcPr>
            <w:tcW w:w="2179" w:type="dxa"/>
          </w:tcPr>
          <w:p w14:paraId="64D876F1" w14:textId="01720E2C" w:rsidR="00646B12" w:rsidRPr="00646B12" w:rsidRDefault="00646B12" w:rsidP="00646B12">
            <w:pPr>
              <w:ind w:firstLine="0"/>
            </w:pPr>
            <w:r>
              <w:t>McCravy</w:t>
            </w:r>
          </w:p>
        </w:tc>
        <w:tc>
          <w:tcPr>
            <w:tcW w:w="2180" w:type="dxa"/>
          </w:tcPr>
          <w:p w14:paraId="5F57DEAE" w14:textId="0F966FC6" w:rsidR="00646B12" w:rsidRPr="00646B12" w:rsidRDefault="00646B12" w:rsidP="00646B12">
            <w:pPr>
              <w:ind w:firstLine="0"/>
            </w:pPr>
            <w:r>
              <w:t>D. Mitchell</w:t>
            </w:r>
          </w:p>
        </w:tc>
      </w:tr>
      <w:tr w:rsidR="00646B12" w:rsidRPr="00646B12" w14:paraId="21E25B0F" w14:textId="77777777" w:rsidTr="00646B12">
        <w:tc>
          <w:tcPr>
            <w:tcW w:w="2179" w:type="dxa"/>
          </w:tcPr>
          <w:p w14:paraId="1E0D36D6" w14:textId="194AC4D7" w:rsidR="00646B12" w:rsidRPr="00646B12" w:rsidRDefault="00646B12" w:rsidP="00646B12">
            <w:pPr>
              <w:keepNext/>
              <w:ind w:firstLine="0"/>
            </w:pPr>
            <w:r>
              <w:t>Morgan</w:t>
            </w:r>
          </w:p>
        </w:tc>
        <w:tc>
          <w:tcPr>
            <w:tcW w:w="2179" w:type="dxa"/>
          </w:tcPr>
          <w:p w14:paraId="7BFD5FB1" w14:textId="646E3D23" w:rsidR="00646B12" w:rsidRPr="00646B12" w:rsidRDefault="00646B12" w:rsidP="00646B12">
            <w:pPr>
              <w:keepNext/>
              <w:ind w:firstLine="0"/>
            </w:pPr>
            <w:r>
              <w:t>Oremus</w:t>
            </w:r>
          </w:p>
        </w:tc>
        <w:tc>
          <w:tcPr>
            <w:tcW w:w="2180" w:type="dxa"/>
          </w:tcPr>
          <w:p w14:paraId="424D1318" w14:textId="742C65C7" w:rsidR="00646B12" w:rsidRPr="00646B12" w:rsidRDefault="00646B12" w:rsidP="00646B12">
            <w:pPr>
              <w:keepNext/>
              <w:ind w:firstLine="0"/>
            </w:pPr>
            <w:r>
              <w:t>Pace</w:t>
            </w:r>
          </w:p>
        </w:tc>
      </w:tr>
      <w:tr w:rsidR="00646B12" w:rsidRPr="00646B12" w14:paraId="4218C8D3" w14:textId="77777777" w:rsidTr="00646B12">
        <w:tc>
          <w:tcPr>
            <w:tcW w:w="2179" w:type="dxa"/>
          </w:tcPr>
          <w:p w14:paraId="03CC120A" w14:textId="664987C4" w:rsidR="00646B12" w:rsidRPr="00646B12" w:rsidRDefault="00646B12" w:rsidP="00646B12">
            <w:pPr>
              <w:keepNext/>
              <w:ind w:firstLine="0"/>
            </w:pPr>
            <w:r>
              <w:t>Rankin</w:t>
            </w:r>
          </w:p>
        </w:tc>
        <w:tc>
          <w:tcPr>
            <w:tcW w:w="2179" w:type="dxa"/>
          </w:tcPr>
          <w:p w14:paraId="46DCB6F7" w14:textId="2DEA4970" w:rsidR="00646B12" w:rsidRPr="00646B12" w:rsidRDefault="00646B12" w:rsidP="00646B12">
            <w:pPr>
              <w:keepNext/>
              <w:ind w:firstLine="0"/>
            </w:pPr>
            <w:r>
              <w:t>Terribile</w:t>
            </w:r>
          </w:p>
        </w:tc>
        <w:tc>
          <w:tcPr>
            <w:tcW w:w="2180" w:type="dxa"/>
          </w:tcPr>
          <w:p w14:paraId="1C63F773" w14:textId="1010225C" w:rsidR="00646B12" w:rsidRPr="00646B12" w:rsidRDefault="00646B12" w:rsidP="00646B12">
            <w:pPr>
              <w:keepNext/>
              <w:ind w:firstLine="0"/>
            </w:pPr>
            <w:r>
              <w:t>White</w:t>
            </w:r>
          </w:p>
        </w:tc>
      </w:tr>
    </w:tbl>
    <w:p w14:paraId="4770B66A" w14:textId="77777777" w:rsidR="00646B12" w:rsidRDefault="00646B12" w:rsidP="00646B12"/>
    <w:p w14:paraId="1CAB82E1" w14:textId="77777777" w:rsidR="00646B12" w:rsidRDefault="00646B12" w:rsidP="00646B12">
      <w:pPr>
        <w:jc w:val="center"/>
        <w:rPr>
          <w:b/>
        </w:rPr>
      </w:pPr>
      <w:r w:rsidRPr="00646B12">
        <w:rPr>
          <w:b/>
        </w:rPr>
        <w:t>Total--24</w:t>
      </w:r>
    </w:p>
    <w:p w14:paraId="5A48ACCA" w14:textId="7AC8A5F6" w:rsidR="00646B12" w:rsidRDefault="00646B12" w:rsidP="00646B12">
      <w:pPr>
        <w:jc w:val="center"/>
        <w:rPr>
          <w:b/>
        </w:rPr>
      </w:pPr>
    </w:p>
    <w:p w14:paraId="6085A327" w14:textId="77777777" w:rsidR="00646B12" w:rsidRDefault="00646B12" w:rsidP="00646B12">
      <w:r>
        <w:t>So, the motion to appeal the Ruling of the ACTING SPEAKER HIOTT was tabled.</w:t>
      </w:r>
    </w:p>
    <w:p w14:paraId="2ED85FD7" w14:textId="77777777" w:rsidR="00646B12" w:rsidRDefault="00646B12" w:rsidP="00646B12"/>
    <w:p w14:paraId="7F98AFD7" w14:textId="6A6D9593" w:rsidR="00646B12" w:rsidRDefault="00646B12" w:rsidP="00646B12">
      <w:pPr>
        <w:keepNext/>
        <w:jc w:val="center"/>
        <w:rPr>
          <w:b/>
        </w:rPr>
      </w:pPr>
      <w:r w:rsidRPr="00646B12">
        <w:rPr>
          <w:b/>
        </w:rPr>
        <w:t>ACTING SPEAKER HIOTT</w:t>
      </w:r>
      <w:r w:rsidR="00C113E3">
        <w:rPr>
          <w:b/>
        </w:rPr>
        <w:t xml:space="preserve"> </w:t>
      </w:r>
      <w:r w:rsidRPr="00646B12">
        <w:rPr>
          <w:b/>
        </w:rPr>
        <w:t>IN CHAIR</w:t>
      </w:r>
    </w:p>
    <w:p w14:paraId="71134B40" w14:textId="1F9ECAB6" w:rsidR="00646B12" w:rsidRDefault="00646B12" w:rsidP="00646B12">
      <w:pPr>
        <w:jc w:val="center"/>
        <w:rPr>
          <w:b/>
        </w:rPr>
      </w:pPr>
    </w:p>
    <w:p w14:paraId="01D10748" w14:textId="77777777" w:rsidR="00646B12" w:rsidRPr="0046154D" w:rsidRDefault="00646B12" w:rsidP="00646B12">
      <w:pPr>
        <w:widowControl w:val="0"/>
        <w:rPr>
          <w:snapToGrid w:val="0"/>
        </w:rPr>
      </w:pPr>
      <w:r w:rsidRPr="0046154D">
        <w:rPr>
          <w:snapToGrid w:val="0"/>
        </w:rPr>
        <w:t>Reps. PACE and CROMER proposed the following Amendment No. 128 (Doc Name h:\legwork\house\amend\h-wm\012\privacy in public spaces.docx), which was ruled out of order:</w:t>
      </w:r>
    </w:p>
    <w:p w14:paraId="0C3ADABA" w14:textId="77777777" w:rsidR="00646B12" w:rsidRPr="0046154D" w:rsidRDefault="00646B12" w:rsidP="00646B12">
      <w:pPr>
        <w:widowControl w:val="0"/>
        <w:rPr>
          <w:snapToGrid w:val="0"/>
        </w:rPr>
      </w:pPr>
      <w:r w:rsidRPr="0046154D">
        <w:rPr>
          <w:snapToGrid w:val="0"/>
        </w:rPr>
        <w:t>Amend the bill, as and if amended, Part IB, Section 59, OFFICE OF THE ATTORNEY GENERAL, page 426, after line 11, by adding an appropriately numbered proviso to read:</w:t>
      </w:r>
    </w:p>
    <w:p w14:paraId="48E5CA71" w14:textId="77777777" w:rsidR="00646B12" w:rsidRPr="0046154D" w:rsidRDefault="00646B12" w:rsidP="00646B12">
      <w:pPr>
        <w:widowControl w:val="0"/>
        <w:rPr>
          <w:i/>
          <w:snapToGrid w:val="0"/>
          <w:u w:val="single"/>
        </w:rPr>
      </w:pPr>
      <w:r w:rsidRPr="0046154D">
        <w:rPr>
          <w:snapToGrid w:val="0"/>
        </w:rPr>
        <w:t>/</w:t>
      </w:r>
      <w:r w:rsidRPr="0046154D">
        <w:rPr>
          <w:i/>
          <w:snapToGrid w:val="0"/>
          <w:u w:val="single"/>
        </w:rPr>
        <w:t xml:space="preserve"> (AG: Privacy in Public Spaces Policy) No funds appropriated or authorized pursuant to this act may be expended by any state agency, department, institution, or political subdivision of the State unless the entity has adopted and implemented a written Privacy in Public Spaces Policy. The policy must ensure that multi-occupancy restrooms, changing rooms, locker rooms, sleeping quarters, and other facilities where individuals may be in various states of undress are designated for use based on biological sex at birth.</w:t>
      </w:r>
    </w:p>
    <w:p w14:paraId="329425B9" w14:textId="77777777" w:rsidR="00646B12" w:rsidRPr="0046154D" w:rsidRDefault="00646B12" w:rsidP="00646B12">
      <w:pPr>
        <w:widowControl w:val="0"/>
        <w:rPr>
          <w:i/>
          <w:snapToGrid w:val="0"/>
          <w:u w:val="single"/>
        </w:rPr>
      </w:pPr>
      <w:r w:rsidRPr="0046154D">
        <w:rPr>
          <w:i/>
          <w:snapToGrid w:val="0"/>
          <w:u w:val="single"/>
        </w:rPr>
        <w:t>Each agency shall certify compliance with this provision to the office of the attorney general prior to receiving any disbursement of funds appropriated in this act. The policy must include procedures for protecting the privacy and safety of individuals in these spaces and may provide reasonable accommodation through the use of single-occupancy facilities where available.</w:t>
      </w:r>
    </w:p>
    <w:p w14:paraId="7877E76C" w14:textId="77777777" w:rsidR="00646B12" w:rsidRPr="0046154D" w:rsidRDefault="00646B12" w:rsidP="00646B12">
      <w:pPr>
        <w:widowControl w:val="0"/>
        <w:rPr>
          <w:snapToGrid w:val="0"/>
        </w:rPr>
      </w:pPr>
      <w:r w:rsidRPr="0046154D">
        <w:rPr>
          <w:i/>
          <w:snapToGrid w:val="0"/>
          <w:u w:val="single"/>
        </w:rPr>
        <w:t>The OFFICE OF THE ATTORNEY GENERAL shall establish the reporting procedures necessary to implement this provision and shall withhold the distribution of appropriated funds to any agency that fails to certify compliance.</w:t>
      </w:r>
      <w:r w:rsidRPr="0046154D">
        <w:rPr>
          <w:snapToGrid w:val="0"/>
        </w:rPr>
        <w:t>/</w:t>
      </w:r>
    </w:p>
    <w:p w14:paraId="2AF6036F" w14:textId="77777777" w:rsidR="00646B12" w:rsidRPr="0046154D" w:rsidRDefault="00646B12" w:rsidP="00646B12">
      <w:pPr>
        <w:widowControl w:val="0"/>
        <w:rPr>
          <w:snapToGrid w:val="0"/>
        </w:rPr>
      </w:pPr>
      <w:r w:rsidRPr="0046154D">
        <w:rPr>
          <w:snapToGrid w:val="0"/>
        </w:rPr>
        <w:t>Renumber sections to conform.</w:t>
      </w:r>
    </w:p>
    <w:p w14:paraId="052102F8" w14:textId="77777777" w:rsidR="00646B12" w:rsidRDefault="00646B12" w:rsidP="00646B12">
      <w:pPr>
        <w:widowControl w:val="0"/>
      </w:pPr>
      <w:r w:rsidRPr="0046154D">
        <w:rPr>
          <w:snapToGrid w:val="0"/>
        </w:rPr>
        <w:t>Amend totals and titles to conform.</w:t>
      </w:r>
    </w:p>
    <w:p w14:paraId="5900F09F" w14:textId="5E7B8FC7" w:rsidR="00646B12" w:rsidRDefault="00646B12" w:rsidP="00646B12">
      <w:pPr>
        <w:widowControl w:val="0"/>
      </w:pPr>
    </w:p>
    <w:p w14:paraId="4B110F27" w14:textId="77777777" w:rsidR="00646B12" w:rsidRDefault="00646B12" w:rsidP="00646B12">
      <w:pPr>
        <w:keepNext/>
        <w:jc w:val="center"/>
        <w:rPr>
          <w:b/>
        </w:rPr>
      </w:pPr>
      <w:r w:rsidRPr="00646B12">
        <w:rPr>
          <w:b/>
        </w:rPr>
        <w:t>POINT OF ORDER</w:t>
      </w:r>
    </w:p>
    <w:p w14:paraId="1E9D00A0" w14:textId="2D21F96B" w:rsidR="00C113E3" w:rsidRDefault="00C113E3" w:rsidP="00C113E3">
      <w:r>
        <w:t xml:space="preserve">Rep. WETMORE raised the Rule 5.3.B.1 Point of Order that Amendment 128 was not germane. </w:t>
      </w:r>
    </w:p>
    <w:p w14:paraId="4F8BD10C" w14:textId="3B2445EC" w:rsidR="00C113E3" w:rsidRDefault="00C113E3" w:rsidP="00C113E3">
      <w:r>
        <w:t xml:space="preserve">ACTING SPEAKER HIOTT sustained the Point of Order and stated that consistent with prior rulings the Amendment was not germane. </w:t>
      </w:r>
    </w:p>
    <w:p w14:paraId="6122208D" w14:textId="7FD95481" w:rsidR="00646B12" w:rsidRDefault="00C113E3" w:rsidP="00C113E3">
      <w:r>
        <w:t xml:space="preserve"> </w:t>
      </w:r>
    </w:p>
    <w:p w14:paraId="5BB4D133" w14:textId="2094C692" w:rsidR="00646B12" w:rsidRDefault="00646B12" w:rsidP="00646B12">
      <w:r>
        <w:t>The question then recurred to the adoption of the section.</w:t>
      </w:r>
    </w:p>
    <w:p w14:paraId="3FC7FB0E" w14:textId="77777777" w:rsidR="00646B12" w:rsidRDefault="00646B12" w:rsidP="00646B12"/>
    <w:p w14:paraId="007B212D" w14:textId="77777777" w:rsidR="00646B12" w:rsidRDefault="00646B12" w:rsidP="00646B12">
      <w:r>
        <w:t xml:space="preserve">The yeas and nays were taken resulting as follows: </w:t>
      </w:r>
    </w:p>
    <w:p w14:paraId="22706EB5" w14:textId="3C769608" w:rsidR="00646B12" w:rsidRDefault="00646B12" w:rsidP="00646B12">
      <w:pPr>
        <w:jc w:val="center"/>
      </w:pPr>
      <w:r>
        <w:t xml:space="preserve"> </w:t>
      </w:r>
      <w:bookmarkStart w:id="66" w:name="vote_start275"/>
      <w:bookmarkEnd w:id="66"/>
      <w:r>
        <w:t>Yeas 104; Nays 0</w:t>
      </w:r>
    </w:p>
    <w:p w14:paraId="7379F374" w14:textId="77777777" w:rsidR="00646B12" w:rsidRDefault="00646B12" w:rsidP="00646B12">
      <w:pPr>
        <w:jc w:val="center"/>
      </w:pPr>
    </w:p>
    <w:p w14:paraId="718B4303"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3E4258F2" w14:textId="77777777" w:rsidTr="00646B12">
        <w:tc>
          <w:tcPr>
            <w:tcW w:w="2179" w:type="dxa"/>
          </w:tcPr>
          <w:p w14:paraId="526A1CA7" w14:textId="6ADFAB7B" w:rsidR="00646B12" w:rsidRPr="00646B12" w:rsidRDefault="00646B12" w:rsidP="00646B12">
            <w:pPr>
              <w:keepNext/>
              <w:ind w:firstLine="0"/>
            </w:pPr>
            <w:r>
              <w:t>Alexander</w:t>
            </w:r>
          </w:p>
        </w:tc>
        <w:tc>
          <w:tcPr>
            <w:tcW w:w="2179" w:type="dxa"/>
          </w:tcPr>
          <w:p w14:paraId="4BDA0C82" w14:textId="01787D9C" w:rsidR="00646B12" w:rsidRPr="00646B12" w:rsidRDefault="00646B12" w:rsidP="00646B12">
            <w:pPr>
              <w:keepNext/>
              <w:ind w:firstLine="0"/>
            </w:pPr>
            <w:r>
              <w:t>Anderson</w:t>
            </w:r>
          </w:p>
        </w:tc>
        <w:tc>
          <w:tcPr>
            <w:tcW w:w="2180" w:type="dxa"/>
          </w:tcPr>
          <w:p w14:paraId="071EA8E7" w14:textId="06778A7D" w:rsidR="00646B12" w:rsidRPr="00646B12" w:rsidRDefault="00646B12" w:rsidP="00646B12">
            <w:pPr>
              <w:keepNext/>
              <w:ind w:firstLine="0"/>
            </w:pPr>
            <w:r>
              <w:t>Atkinson</w:t>
            </w:r>
          </w:p>
        </w:tc>
      </w:tr>
      <w:tr w:rsidR="00646B12" w:rsidRPr="00646B12" w14:paraId="55D1E0F1" w14:textId="77777777" w:rsidTr="00646B12">
        <w:tc>
          <w:tcPr>
            <w:tcW w:w="2179" w:type="dxa"/>
          </w:tcPr>
          <w:p w14:paraId="125B0A24" w14:textId="33089575" w:rsidR="00646B12" w:rsidRPr="00646B12" w:rsidRDefault="00646B12" w:rsidP="00646B12">
            <w:pPr>
              <w:ind w:firstLine="0"/>
            </w:pPr>
            <w:r>
              <w:t>Bailey</w:t>
            </w:r>
          </w:p>
        </w:tc>
        <w:tc>
          <w:tcPr>
            <w:tcW w:w="2179" w:type="dxa"/>
          </w:tcPr>
          <w:p w14:paraId="49A0D2D5" w14:textId="6B5A89BE" w:rsidR="00646B12" w:rsidRPr="00646B12" w:rsidRDefault="00646B12" w:rsidP="00646B12">
            <w:pPr>
              <w:ind w:firstLine="0"/>
            </w:pPr>
            <w:r>
              <w:t>Ballentine</w:t>
            </w:r>
          </w:p>
        </w:tc>
        <w:tc>
          <w:tcPr>
            <w:tcW w:w="2180" w:type="dxa"/>
          </w:tcPr>
          <w:p w14:paraId="39C5015B" w14:textId="0B632F95" w:rsidR="00646B12" w:rsidRPr="00646B12" w:rsidRDefault="00646B12" w:rsidP="00646B12">
            <w:pPr>
              <w:ind w:firstLine="0"/>
            </w:pPr>
            <w:r>
              <w:t>Bamberg</w:t>
            </w:r>
          </w:p>
        </w:tc>
      </w:tr>
      <w:tr w:rsidR="00646B12" w:rsidRPr="00646B12" w14:paraId="4E24B207" w14:textId="77777777" w:rsidTr="00646B12">
        <w:tc>
          <w:tcPr>
            <w:tcW w:w="2179" w:type="dxa"/>
          </w:tcPr>
          <w:p w14:paraId="6FAF5211" w14:textId="7725120F" w:rsidR="00646B12" w:rsidRPr="00646B12" w:rsidRDefault="00646B12" w:rsidP="00646B12">
            <w:pPr>
              <w:ind w:firstLine="0"/>
            </w:pPr>
            <w:r>
              <w:t>Bauer</w:t>
            </w:r>
          </w:p>
        </w:tc>
        <w:tc>
          <w:tcPr>
            <w:tcW w:w="2179" w:type="dxa"/>
          </w:tcPr>
          <w:p w14:paraId="33EC522F" w14:textId="6432CCB9" w:rsidR="00646B12" w:rsidRPr="00646B12" w:rsidRDefault="00646B12" w:rsidP="00646B12">
            <w:pPr>
              <w:ind w:firstLine="0"/>
            </w:pPr>
            <w:r>
              <w:t>Beach</w:t>
            </w:r>
          </w:p>
        </w:tc>
        <w:tc>
          <w:tcPr>
            <w:tcW w:w="2180" w:type="dxa"/>
          </w:tcPr>
          <w:p w14:paraId="0C19A03B" w14:textId="0BE4B80A" w:rsidR="00646B12" w:rsidRPr="00646B12" w:rsidRDefault="00646B12" w:rsidP="00646B12">
            <w:pPr>
              <w:ind w:firstLine="0"/>
            </w:pPr>
            <w:r>
              <w:t>Bernstein</w:t>
            </w:r>
          </w:p>
        </w:tc>
      </w:tr>
      <w:tr w:rsidR="00646B12" w:rsidRPr="00646B12" w14:paraId="4C5781FA" w14:textId="77777777" w:rsidTr="00646B12">
        <w:tc>
          <w:tcPr>
            <w:tcW w:w="2179" w:type="dxa"/>
          </w:tcPr>
          <w:p w14:paraId="70CE9207" w14:textId="60752183" w:rsidR="00646B12" w:rsidRPr="00646B12" w:rsidRDefault="00646B12" w:rsidP="00646B12">
            <w:pPr>
              <w:ind w:firstLine="0"/>
            </w:pPr>
            <w:r>
              <w:t>Bowers</w:t>
            </w:r>
          </w:p>
        </w:tc>
        <w:tc>
          <w:tcPr>
            <w:tcW w:w="2179" w:type="dxa"/>
          </w:tcPr>
          <w:p w14:paraId="3FC50E6E" w14:textId="08937C2E" w:rsidR="00646B12" w:rsidRPr="00646B12" w:rsidRDefault="00646B12" w:rsidP="00646B12">
            <w:pPr>
              <w:ind w:firstLine="0"/>
            </w:pPr>
            <w:r>
              <w:t>Bradley</w:t>
            </w:r>
          </w:p>
        </w:tc>
        <w:tc>
          <w:tcPr>
            <w:tcW w:w="2180" w:type="dxa"/>
          </w:tcPr>
          <w:p w14:paraId="05C75D6B" w14:textId="1D0F9F2B" w:rsidR="00646B12" w:rsidRPr="00646B12" w:rsidRDefault="00646B12" w:rsidP="00646B12">
            <w:pPr>
              <w:ind w:firstLine="0"/>
            </w:pPr>
            <w:r>
              <w:t>Brewer</w:t>
            </w:r>
          </w:p>
        </w:tc>
      </w:tr>
      <w:tr w:rsidR="00646B12" w:rsidRPr="00646B12" w14:paraId="2FC91FC1" w14:textId="77777777" w:rsidTr="00646B12">
        <w:tc>
          <w:tcPr>
            <w:tcW w:w="2179" w:type="dxa"/>
          </w:tcPr>
          <w:p w14:paraId="54221ED3" w14:textId="7B59FFC5" w:rsidR="00646B12" w:rsidRPr="00646B12" w:rsidRDefault="00646B12" w:rsidP="00646B12">
            <w:pPr>
              <w:ind w:firstLine="0"/>
            </w:pPr>
            <w:r>
              <w:t>Brittain</w:t>
            </w:r>
          </w:p>
        </w:tc>
        <w:tc>
          <w:tcPr>
            <w:tcW w:w="2179" w:type="dxa"/>
          </w:tcPr>
          <w:p w14:paraId="3C0557AC" w14:textId="46B62FE3" w:rsidR="00646B12" w:rsidRPr="00646B12" w:rsidRDefault="00646B12" w:rsidP="00646B12">
            <w:pPr>
              <w:ind w:firstLine="0"/>
            </w:pPr>
            <w:r>
              <w:t>Burns</w:t>
            </w:r>
          </w:p>
        </w:tc>
        <w:tc>
          <w:tcPr>
            <w:tcW w:w="2180" w:type="dxa"/>
          </w:tcPr>
          <w:p w14:paraId="34014537" w14:textId="5657F31A" w:rsidR="00646B12" w:rsidRPr="00646B12" w:rsidRDefault="00646B12" w:rsidP="00646B12">
            <w:pPr>
              <w:ind w:firstLine="0"/>
            </w:pPr>
            <w:r>
              <w:t>Bustos</w:t>
            </w:r>
          </w:p>
        </w:tc>
      </w:tr>
      <w:tr w:rsidR="00646B12" w:rsidRPr="00646B12" w14:paraId="2435547F" w14:textId="77777777" w:rsidTr="00646B12">
        <w:tc>
          <w:tcPr>
            <w:tcW w:w="2179" w:type="dxa"/>
          </w:tcPr>
          <w:p w14:paraId="51D4019C" w14:textId="07160BE8" w:rsidR="00646B12" w:rsidRPr="00646B12" w:rsidRDefault="00646B12" w:rsidP="00646B12">
            <w:pPr>
              <w:ind w:firstLine="0"/>
            </w:pPr>
            <w:r>
              <w:t>Calhoon</w:t>
            </w:r>
          </w:p>
        </w:tc>
        <w:tc>
          <w:tcPr>
            <w:tcW w:w="2179" w:type="dxa"/>
          </w:tcPr>
          <w:p w14:paraId="4D4E96FC" w14:textId="73D3867D" w:rsidR="00646B12" w:rsidRPr="00646B12" w:rsidRDefault="00646B12" w:rsidP="00646B12">
            <w:pPr>
              <w:ind w:firstLine="0"/>
            </w:pPr>
            <w:r>
              <w:t>Caskey</w:t>
            </w:r>
          </w:p>
        </w:tc>
        <w:tc>
          <w:tcPr>
            <w:tcW w:w="2180" w:type="dxa"/>
          </w:tcPr>
          <w:p w14:paraId="5B032F2A" w14:textId="14DB66FE" w:rsidR="00646B12" w:rsidRPr="00646B12" w:rsidRDefault="00646B12" w:rsidP="00646B12">
            <w:pPr>
              <w:ind w:firstLine="0"/>
            </w:pPr>
            <w:r>
              <w:t>Chapman</w:t>
            </w:r>
          </w:p>
        </w:tc>
      </w:tr>
      <w:tr w:rsidR="00646B12" w:rsidRPr="00646B12" w14:paraId="511802F5" w14:textId="77777777" w:rsidTr="00646B12">
        <w:tc>
          <w:tcPr>
            <w:tcW w:w="2179" w:type="dxa"/>
          </w:tcPr>
          <w:p w14:paraId="2CF757BE" w14:textId="400AE23C" w:rsidR="00646B12" w:rsidRPr="00646B12" w:rsidRDefault="00646B12" w:rsidP="00646B12">
            <w:pPr>
              <w:ind w:firstLine="0"/>
            </w:pPr>
            <w:r>
              <w:t>Chumley</w:t>
            </w:r>
          </w:p>
        </w:tc>
        <w:tc>
          <w:tcPr>
            <w:tcW w:w="2179" w:type="dxa"/>
          </w:tcPr>
          <w:p w14:paraId="27EDD211" w14:textId="7C95E7F7" w:rsidR="00646B12" w:rsidRPr="00646B12" w:rsidRDefault="00646B12" w:rsidP="00646B12">
            <w:pPr>
              <w:ind w:firstLine="0"/>
            </w:pPr>
            <w:r>
              <w:t>Clyburn</w:t>
            </w:r>
          </w:p>
        </w:tc>
        <w:tc>
          <w:tcPr>
            <w:tcW w:w="2180" w:type="dxa"/>
          </w:tcPr>
          <w:p w14:paraId="69A098EF" w14:textId="1DF0FC92" w:rsidR="00646B12" w:rsidRPr="00646B12" w:rsidRDefault="00646B12" w:rsidP="00646B12">
            <w:pPr>
              <w:ind w:firstLine="0"/>
            </w:pPr>
            <w:r>
              <w:t>Collins</w:t>
            </w:r>
          </w:p>
        </w:tc>
      </w:tr>
      <w:tr w:rsidR="00646B12" w:rsidRPr="00646B12" w14:paraId="34115986" w14:textId="77777777" w:rsidTr="00646B12">
        <w:tc>
          <w:tcPr>
            <w:tcW w:w="2179" w:type="dxa"/>
          </w:tcPr>
          <w:p w14:paraId="21364DB1" w14:textId="41164109" w:rsidR="00646B12" w:rsidRPr="00646B12" w:rsidRDefault="00646B12" w:rsidP="00646B12">
            <w:pPr>
              <w:ind w:firstLine="0"/>
            </w:pPr>
            <w:r>
              <w:t>Cox</w:t>
            </w:r>
          </w:p>
        </w:tc>
        <w:tc>
          <w:tcPr>
            <w:tcW w:w="2179" w:type="dxa"/>
          </w:tcPr>
          <w:p w14:paraId="3B4F4D3A" w14:textId="0DC9C180" w:rsidR="00646B12" w:rsidRPr="00646B12" w:rsidRDefault="00646B12" w:rsidP="00646B12">
            <w:pPr>
              <w:ind w:firstLine="0"/>
            </w:pPr>
            <w:r>
              <w:t>Crawford</w:t>
            </w:r>
          </w:p>
        </w:tc>
        <w:tc>
          <w:tcPr>
            <w:tcW w:w="2180" w:type="dxa"/>
          </w:tcPr>
          <w:p w14:paraId="6C52804F" w14:textId="10110D11" w:rsidR="00646B12" w:rsidRPr="00646B12" w:rsidRDefault="00646B12" w:rsidP="00646B12">
            <w:pPr>
              <w:ind w:firstLine="0"/>
            </w:pPr>
            <w:r>
              <w:t>Cromer</w:t>
            </w:r>
          </w:p>
        </w:tc>
      </w:tr>
      <w:tr w:rsidR="00646B12" w:rsidRPr="00646B12" w14:paraId="036944B0" w14:textId="77777777" w:rsidTr="00646B12">
        <w:tc>
          <w:tcPr>
            <w:tcW w:w="2179" w:type="dxa"/>
          </w:tcPr>
          <w:p w14:paraId="18A44937" w14:textId="792EF62D" w:rsidR="00646B12" w:rsidRPr="00646B12" w:rsidRDefault="00646B12" w:rsidP="00646B12">
            <w:pPr>
              <w:ind w:firstLine="0"/>
            </w:pPr>
            <w:r>
              <w:t>Davis</w:t>
            </w:r>
          </w:p>
        </w:tc>
        <w:tc>
          <w:tcPr>
            <w:tcW w:w="2179" w:type="dxa"/>
          </w:tcPr>
          <w:p w14:paraId="71998D28" w14:textId="19A7149C" w:rsidR="00646B12" w:rsidRPr="00646B12" w:rsidRDefault="00646B12" w:rsidP="00646B12">
            <w:pPr>
              <w:ind w:firstLine="0"/>
            </w:pPr>
            <w:r>
              <w:t>Dillard</w:t>
            </w:r>
          </w:p>
        </w:tc>
        <w:tc>
          <w:tcPr>
            <w:tcW w:w="2180" w:type="dxa"/>
          </w:tcPr>
          <w:p w14:paraId="2AC930FE" w14:textId="39CE6CAE" w:rsidR="00646B12" w:rsidRPr="00646B12" w:rsidRDefault="00646B12" w:rsidP="00646B12">
            <w:pPr>
              <w:ind w:firstLine="0"/>
            </w:pPr>
            <w:r>
              <w:t>Duncan</w:t>
            </w:r>
          </w:p>
        </w:tc>
      </w:tr>
      <w:tr w:rsidR="00646B12" w:rsidRPr="00646B12" w14:paraId="6F0ACFB5" w14:textId="77777777" w:rsidTr="00646B12">
        <w:tc>
          <w:tcPr>
            <w:tcW w:w="2179" w:type="dxa"/>
          </w:tcPr>
          <w:p w14:paraId="787CC131" w14:textId="3F2C180B" w:rsidR="00646B12" w:rsidRPr="00646B12" w:rsidRDefault="00646B12" w:rsidP="00646B12">
            <w:pPr>
              <w:ind w:firstLine="0"/>
            </w:pPr>
            <w:r>
              <w:t>Edgerton</w:t>
            </w:r>
          </w:p>
        </w:tc>
        <w:tc>
          <w:tcPr>
            <w:tcW w:w="2179" w:type="dxa"/>
          </w:tcPr>
          <w:p w14:paraId="650C69E9" w14:textId="19A326C1" w:rsidR="00646B12" w:rsidRPr="00646B12" w:rsidRDefault="00646B12" w:rsidP="00646B12">
            <w:pPr>
              <w:ind w:firstLine="0"/>
            </w:pPr>
            <w:r>
              <w:t>Erickson</w:t>
            </w:r>
          </w:p>
        </w:tc>
        <w:tc>
          <w:tcPr>
            <w:tcW w:w="2180" w:type="dxa"/>
          </w:tcPr>
          <w:p w14:paraId="28480C41" w14:textId="23127BE7" w:rsidR="00646B12" w:rsidRPr="00646B12" w:rsidRDefault="00646B12" w:rsidP="00646B12">
            <w:pPr>
              <w:ind w:firstLine="0"/>
            </w:pPr>
            <w:r>
              <w:t>Ford</w:t>
            </w:r>
          </w:p>
        </w:tc>
      </w:tr>
      <w:tr w:rsidR="00646B12" w:rsidRPr="00646B12" w14:paraId="4D4DDB48" w14:textId="77777777" w:rsidTr="00646B12">
        <w:tc>
          <w:tcPr>
            <w:tcW w:w="2179" w:type="dxa"/>
          </w:tcPr>
          <w:p w14:paraId="0CCF5881" w14:textId="172812D4" w:rsidR="00646B12" w:rsidRPr="00646B12" w:rsidRDefault="00646B12" w:rsidP="00646B12">
            <w:pPr>
              <w:ind w:firstLine="0"/>
            </w:pPr>
            <w:r>
              <w:t>Forrest</w:t>
            </w:r>
          </w:p>
        </w:tc>
        <w:tc>
          <w:tcPr>
            <w:tcW w:w="2179" w:type="dxa"/>
          </w:tcPr>
          <w:p w14:paraId="0983092F" w14:textId="7767148C" w:rsidR="00646B12" w:rsidRPr="00646B12" w:rsidRDefault="00646B12" w:rsidP="00646B12">
            <w:pPr>
              <w:ind w:firstLine="0"/>
            </w:pPr>
            <w:r>
              <w:t>Frank</w:t>
            </w:r>
          </w:p>
        </w:tc>
        <w:tc>
          <w:tcPr>
            <w:tcW w:w="2180" w:type="dxa"/>
          </w:tcPr>
          <w:p w14:paraId="03040C05" w14:textId="488C2E47" w:rsidR="00646B12" w:rsidRPr="00646B12" w:rsidRDefault="00646B12" w:rsidP="00646B12">
            <w:pPr>
              <w:ind w:firstLine="0"/>
            </w:pPr>
            <w:r>
              <w:t>Gagnon</w:t>
            </w:r>
          </w:p>
        </w:tc>
      </w:tr>
      <w:tr w:rsidR="00646B12" w:rsidRPr="00646B12" w14:paraId="05194F68" w14:textId="77777777" w:rsidTr="00646B12">
        <w:tc>
          <w:tcPr>
            <w:tcW w:w="2179" w:type="dxa"/>
          </w:tcPr>
          <w:p w14:paraId="3EE22D3B" w14:textId="44D83787" w:rsidR="00646B12" w:rsidRPr="00646B12" w:rsidRDefault="00646B12" w:rsidP="00646B12">
            <w:pPr>
              <w:ind w:firstLine="0"/>
            </w:pPr>
            <w:r>
              <w:t>Garvin</w:t>
            </w:r>
          </w:p>
        </w:tc>
        <w:tc>
          <w:tcPr>
            <w:tcW w:w="2179" w:type="dxa"/>
          </w:tcPr>
          <w:p w14:paraId="05EDF346" w14:textId="35D718CD" w:rsidR="00646B12" w:rsidRPr="00646B12" w:rsidRDefault="00646B12" w:rsidP="00646B12">
            <w:pPr>
              <w:ind w:firstLine="0"/>
            </w:pPr>
            <w:r>
              <w:t>Gibson</w:t>
            </w:r>
          </w:p>
        </w:tc>
        <w:tc>
          <w:tcPr>
            <w:tcW w:w="2180" w:type="dxa"/>
          </w:tcPr>
          <w:p w14:paraId="149A78CF" w14:textId="17DF3363" w:rsidR="00646B12" w:rsidRPr="00646B12" w:rsidRDefault="00646B12" w:rsidP="00646B12">
            <w:pPr>
              <w:ind w:firstLine="0"/>
            </w:pPr>
            <w:r>
              <w:t>Gilliard</w:t>
            </w:r>
          </w:p>
        </w:tc>
      </w:tr>
      <w:tr w:rsidR="00646B12" w:rsidRPr="00646B12" w14:paraId="2CE679AA" w14:textId="77777777" w:rsidTr="00646B12">
        <w:tc>
          <w:tcPr>
            <w:tcW w:w="2179" w:type="dxa"/>
          </w:tcPr>
          <w:p w14:paraId="3707F0B8" w14:textId="68C3184E" w:rsidR="00646B12" w:rsidRPr="00646B12" w:rsidRDefault="00646B12" w:rsidP="00646B12">
            <w:pPr>
              <w:ind w:firstLine="0"/>
            </w:pPr>
            <w:r>
              <w:t>Gilreath</w:t>
            </w:r>
          </w:p>
        </w:tc>
        <w:tc>
          <w:tcPr>
            <w:tcW w:w="2179" w:type="dxa"/>
          </w:tcPr>
          <w:p w14:paraId="46AA9591" w14:textId="1F886325" w:rsidR="00646B12" w:rsidRPr="00646B12" w:rsidRDefault="00646B12" w:rsidP="00646B12">
            <w:pPr>
              <w:ind w:firstLine="0"/>
            </w:pPr>
            <w:r>
              <w:t>Govan</w:t>
            </w:r>
          </w:p>
        </w:tc>
        <w:tc>
          <w:tcPr>
            <w:tcW w:w="2180" w:type="dxa"/>
          </w:tcPr>
          <w:p w14:paraId="1938A389" w14:textId="4E50511E" w:rsidR="00646B12" w:rsidRPr="00646B12" w:rsidRDefault="00646B12" w:rsidP="00646B12">
            <w:pPr>
              <w:ind w:firstLine="0"/>
            </w:pPr>
            <w:r>
              <w:t>Grant</w:t>
            </w:r>
          </w:p>
        </w:tc>
      </w:tr>
      <w:tr w:rsidR="00646B12" w:rsidRPr="00646B12" w14:paraId="600236A9" w14:textId="77777777" w:rsidTr="00646B12">
        <w:tc>
          <w:tcPr>
            <w:tcW w:w="2179" w:type="dxa"/>
          </w:tcPr>
          <w:p w14:paraId="20D63FC2" w14:textId="7A44BB18" w:rsidR="00646B12" w:rsidRPr="00646B12" w:rsidRDefault="00646B12" w:rsidP="00646B12">
            <w:pPr>
              <w:ind w:firstLine="0"/>
            </w:pPr>
            <w:r>
              <w:t>Guffey</w:t>
            </w:r>
          </w:p>
        </w:tc>
        <w:tc>
          <w:tcPr>
            <w:tcW w:w="2179" w:type="dxa"/>
          </w:tcPr>
          <w:p w14:paraId="5658B683" w14:textId="39CA87B2" w:rsidR="00646B12" w:rsidRPr="00646B12" w:rsidRDefault="00646B12" w:rsidP="00646B12">
            <w:pPr>
              <w:ind w:firstLine="0"/>
            </w:pPr>
            <w:r>
              <w:t>Haddon</w:t>
            </w:r>
          </w:p>
        </w:tc>
        <w:tc>
          <w:tcPr>
            <w:tcW w:w="2180" w:type="dxa"/>
          </w:tcPr>
          <w:p w14:paraId="245EB2E8" w14:textId="29C49ACC" w:rsidR="00646B12" w:rsidRPr="00646B12" w:rsidRDefault="00646B12" w:rsidP="00646B12">
            <w:pPr>
              <w:ind w:firstLine="0"/>
            </w:pPr>
            <w:r>
              <w:t>Hager</w:t>
            </w:r>
          </w:p>
        </w:tc>
      </w:tr>
      <w:tr w:rsidR="00646B12" w:rsidRPr="00646B12" w14:paraId="6031A41B" w14:textId="77777777" w:rsidTr="00646B12">
        <w:tc>
          <w:tcPr>
            <w:tcW w:w="2179" w:type="dxa"/>
          </w:tcPr>
          <w:p w14:paraId="4FF7DD11" w14:textId="7673437F" w:rsidR="00646B12" w:rsidRPr="00646B12" w:rsidRDefault="00646B12" w:rsidP="00646B12">
            <w:pPr>
              <w:ind w:firstLine="0"/>
            </w:pPr>
            <w:r>
              <w:t>Hardee</w:t>
            </w:r>
          </w:p>
        </w:tc>
        <w:tc>
          <w:tcPr>
            <w:tcW w:w="2179" w:type="dxa"/>
          </w:tcPr>
          <w:p w14:paraId="72E8AFB0" w14:textId="3EF1529A" w:rsidR="00646B12" w:rsidRPr="00646B12" w:rsidRDefault="00646B12" w:rsidP="00646B12">
            <w:pPr>
              <w:ind w:firstLine="0"/>
            </w:pPr>
            <w:r>
              <w:t>Harris</w:t>
            </w:r>
          </w:p>
        </w:tc>
        <w:tc>
          <w:tcPr>
            <w:tcW w:w="2180" w:type="dxa"/>
          </w:tcPr>
          <w:p w14:paraId="63A8DCF6" w14:textId="4AFAB456" w:rsidR="00646B12" w:rsidRPr="00646B12" w:rsidRDefault="00646B12" w:rsidP="00646B12">
            <w:pPr>
              <w:ind w:firstLine="0"/>
            </w:pPr>
            <w:r>
              <w:t>Hartnett</w:t>
            </w:r>
          </w:p>
        </w:tc>
      </w:tr>
      <w:tr w:rsidR="00646B12" w:rsidRPr="00646B12" w14:paraId="6A31D857" w14:textId="77777777" w:rsidTr="00646B12">
        <w:tc>
          <w:tcPr>
            <w:tcW w:w="2179" w:type="dxa"/>
          </w:tcPr>
          <w:p w14:paraId="6B71785F" w14:textId="0EE531A5" w:rsidR="00646B12" w:rsidRPr="00646B12" w:rsidRDefault="00646B12" w:rsidP="00646B12">
            <w:pPr>
              <w:ind w:firstLine="0"/>
            </w:pPr>
            <w:r>
              <w:t>Hartz</w:t>
            </w:r>
          </w:p>
        </w:tc>
        <w:tc>
          <w:tcPr>
            <w:tcW w:w="2179" w:type="dxa"/>
          </w:tcPr>
          <w:p w14:paraId="7B23C92C" w14:textId="09AE37B9" w:rsidR="00646B12" w:rsidRPr="00646B12" w:rsidRDefault="00646B12" w:rsidP="00646B12">
            <w:pPr>
              <w:ind w:firstLine="0"/>
            </w:pPr>
            <w:r>
              <w:t>Hayes</w:t>
            </w:r>
          </w:p>
        </w:tc>
        <w:tc>
          <w:tcPr>
            <w:tcW w:w="2180" w:type="dxa"/>
          </w:tcPr>
          <w:p w14:paraId="26E99625" w14:textId="7B9C7132" w:rsidR="00646B12" w:rsidRPr="00646B12" w:rsidRDefault="00646B12" w:rsidP="00646B12">
            <w:pPr>
              <w:ind w:firstLine="0"/>
            </w:pPr>
            <w:r>
              <w:t>Herbkersman</w:t>
            </w:r>
          </w:p>
        </w:tc>
      </w:tr>
      <w:tr w:rsidR="00646B12" w:rsidRPr="00646B12" w14:paraId="6AC6009A" w14:textId="77777777" w:rsidTr="00646B12">
        <w:tc>
          <w:tcPr>
            <w:tcW w:w="2179" w:type="dxa"/>
          </w:tcPr>
          <w:p w14:paraId="154565B6" w14:textId="3BAF85D3" w:rsidR="00646B12" w:rsidRPr="00646B12" w:rsidRDefault="00646B12" w:rsidP="00646B12">
            <w:pPr>
              <w:ind w:firstLine="0"/>
            </w:pPr>
            <w:r>
              <w:t>Hewitt</w:t>
            </w:r>
          </w:p>
        </w:tc>
        <w:tc>
          <w:tcPr>
            <w:tcW w:w="2179" w:type="dxa"/>
          </w:tcPr>
          <w:p w14:paraId="225BC45F" w14:textId="57ADB077" w:rsidR="00646B12" w:rsidRPr="00646B12" w:rsidRDefault="00646B12" w:rsidP="00646B12">
            <w:pPr>
              <w:ind w:firstLine="0"/>
            </w:pPr>
            <w:r>
              <w:t>Hiott</w:t>
            </w:r>
          </w:p>
        </w:tc>
        <w:tc>
          <w:tcPr>
            <w:tcW w:w="2180" w:type="dxa"/>
          </w:tcPr>
          <w:p w14:paraId="35892E67" w14:textId="3D57A3A4" w:rsidR="00646B12" w:rsidRPr="00646B12" w:rsidRDefault="00646B12" w:rsidP="00646B12">
            <w:pPr>
              <w:ind w:firstLine="0"/>
            </w:pPr>
            <w:r>
              <w:t>Hixon</w:t>
            </w:r>
          </w:p>
        </w:tc>
      </w:tr>
      <w:tr w:rsidR="00646B12" w:rsidRPr="00646B12" w14:paraId="263C6639" w14:textId="77777777" w:rsidTr="00646B12">
        <w:tc>
          <w:tcPr>
            <w:tcW w:w="2179" w:type="dxa"/>
          </w:tcPr>
          <w:p w14:paraId="49121652" w14:textId="662D9F52" w:rsidR="00646B12" w:rsidRPr="00646B12" w:rsidRDefault="00646B12" w:rsidP="00646B12">
            <w:pPr>
              <w:ind w:firstLine="0"/>
            </w:pPr>
            <w:r>
              <w:t>Holman</w:t>
            </w:r>
          </w:p>
        </w:tc>
        <w:tc>
          <w:tcPr>
            <w:tcW w:w="2179" w:type="dxa"/>
          </w:tcPr>
          <w:p w14:paraId="55EF23BA" w14:textId="7F45F755" w:rsidR="00646B12" w:rsidRPr="00646B12" w:rsidRDefault="00646B12" w:rsidP="00646B12">
            <w:pPr>
              <w:ind w:firstLine="0"/>
            </w:pPr>
            <w:r>
              <w:t>Hosey</w:t>
            </w:r>
          </w:p>
        </w:tc>
        <w:tc>
          <w:tcPr>
            <w:tcW w:w="2180" w:type="dxa"/>
          </w:tcPr>
          <w:p w14:paraId="523A6B8A" w14:textId="3A2E8352" w:rsidR="00646B12" w:rsidRPr="00646B12" w:rsidRDefault="00646B12" w:rsidP="00646B12">
            <w:pPr>
              <w:ind w:firstLine="0"/>
            </w:pPr>
            <w:r>
              <w:t>Howard</w:t>
            </w:r>
          </w:p>
        </w:tc>
      </w:tr>
      <w:tr w:rsidR="00646B12" w:rsidRPr="00646B12" w14:paraId="166D052B" w14:textId="77777777" w:rsidTr="00646B12">
        <w:tc>
          <w:tcPr>
            <w:tcW w:w="2179" w:type="dxa"/>
          </w:tcPr>
          <w:p w14:paraId="762A716B" w14:textId="2570BBFB" w:rsidR="00646B12" w:rsidRPr="00646B12" w:rsidRDefault="00646B12" w:rsidP="00646B12">
            <w:pPr>
              <w:ind w:firstLine="0"/>
            </w:pPr>
            <w:r>
              <w:t>Huff</w:t>
            </w:r>
          </w:p>
        </w:tc>
        <w:tc>
          <w:tcPr>
            <w:tcW w:w="2179" w:type="dxa"/>
          </w:tcPr>
          <w:p w14:paraId="554E1878" w14:textId="70E841D4" w:rsidR="00646B12" w:rsidRPr="00646B12" w:rsidRDefault="00646B12" w:rsidP="00646B12">
            <w:pPr>
              <w:ind w:firstLine="0"/>
            </w:pPr>
            <w:r>
              <w:t>J. E. Johnson</w:t>
            </w:r>
          </w:p>
        </w:tc>
        <w:tc>
          <w:tcPr>
            <w:tcW w:w="2180" w:type="dxa"/>
          </w:tcPr>
          <w:p w14:paraId="300DA483" w14:textId="19326452" w:rsidR="00646B12" w:rsidRPr="00646B12" w:rsidRDefault="00646B12" w:rsidP="00646B12">
            <w:pPr>
              <w:ind w:firstLine="0"/>
            </w:pPr>
            <w:r>
              <w:t>J. L. Johnson</w:t>
            </w:r>
          </w:p>
        </w:tc>
      </w:tr>
      <w:tr w:rsidR="00646B12" w:rsidRPr="00646B12" w14:paraId="393FE7F3" w14:textId="77777777" w:rsidTr="00646B12">
        <w:tc>
          <w:tcPr>
            <w:tcW w:w="2179" w:type="dxa"/>
          </w:tcPr>
          <w:p w14:paraId="6F6BF259" w14:textId="3D3F4C78" w:rsidR="00646B12" w:rsidRPr="00646B12" w:rsidRDefault="00646B12" w:rsidP="00646B12">
            <w:pPr>
              <w:ind w:firstLine="0"/>
            </w:pPr>
            <w:r>
              <w:t>Jones</w:t>
            </w:r>
          </w:p>
        </w:tc>
        <w:tc>
          <w:tcPr>
            <w:tcW w:w="2179" w:type="dxa"/>
          </w:tcPr>
          <w:p w14:paraId="1B3D3539" w14:textId="406577A7" w:rsidR="00646B12" w:rsidRPr="00646B12" w:rsidRDefault="00646B12" w:rsidP="00646B12">
            <w:pPr>
              <w:ind w:firstLine="0"/>
            </w:pPr>
            <w:r>
              <w:t>Jordan</w:t>
            </w:r>
          </w:p>
        </w:tc>
        <w:tc>
          <w:tcPr>
            <w:tcW w:w="2180" w:type="dxa"/>
          </w:tcPr>
          <w:p w14:paraId="162F8CF9" w14:textId="0FAC1644" w:rsidR="00646B12" w:rsidRPr="00646B12" w:rsidRDefault="00646B12" w:rsidP="00646B12">
            <w:pPr>
              <w:ind w:firstLine="0"/>
            </w:pPr>
            <w:r>
              <w:t>Kilmartin</w:t>
            </w:r>
          </w:p>
        </w:tc>
      </w:tr>
      <w:tr w:rsidR="00646B12" w:rsidRPr="00646B12" w14:paraId="332D4E4D" w14:textId="77777777" w:rsidTr="00646B12">
        <w:tc>
          <w:tcPr>
            <w:tcW w:w="2179" w:type="dxa"/>
          </w:tcPr>
          <w:p w14:paraId="63B237A8" w14:textId="57DEE4F3" w:rsidR="00646B12" w:rsidRPr="00646B12" w:rsidRDefault="00646B12" w:rsidP="00646B12">
            <w:pPr>
              <w:ind w:firstLine="0"/>
            </w:pPr>
            <w:r>
              <w:t>Kirby</w:t>
            </w:r>
          </w:p>
        </w:tc>
        <w:tc>
          <w:tcPr>
            <w:tcW w:w="2179" w:type="dxa"/>
          </w:tcPr>
          <w:p w14:paraId="470E14D4" w14:textId="1D022B9A" w:rsidR="00646B12" w:rsidRPr="00646B12" w:rsidRDefault="00646B12" w:rsidP="00646B12">
            <w:pPr>
              <w:ind w:firstLine="0"/>
            </w:pPr>
            <w:r>
              <w:t>Landing</w:t>
            </w:r>
          </w:p>
        </w:tc>
        <w:tc>
          <w:tcPr>
            <w:tcW w:w="2180" w:type="dxa"/>
          </w:tcPr>
          <w:p w14:paraId="0241D8F8" w14:textId="774F66F1" w:rsidR="00646B12" w:rsidRPr="00646B12" w:rsidRDefault="00646B12" w:rsidP="00646B12">
            <w:pPr>
              <w:ind w:firstLine="0"/>
            </w:pPr>
            <w:r>
              <w:t>Lastinger</w:t>
            </w:r>
          </w:p>
        </w:tc>
      </w:tr>
      <w:tr w:rsidR="00646B12" w:rsidRPr="00646B12" w14:paraId="0C872A69" w14:textId="77777777" w:rsidTr="00646B12">
        <w:tc>
          <w:tcPr>
            <w:tcW w:w="2179" w:type="dxa"/>
          </w:tcPr>
          <w:p w14:paraId="6C21C041" w14:textId="3C2D2E00" w:rsidR="00646B12" w:rsidRPr="00646B12" w:rsidRDefault="00646B12" w:rsidP="00646B12">
            <w:pPr>
              <w:ind w:firstLine="0"/>
            </w:pPr>
            <w:r>
              <w:t>Lawson</w:t>
            </w:r>
          </w:p>
        </w:tc>
        <w:tc>
          <w:tcPr>
            <w:tcW w:w="2179" w:type="dxa"/>
          </w:tcPr>
          <w:p w14:paraId="65D97E1D" w14:textId="2C4A98FB" w:rsidR="00646B12" w:rsidRPr="00646B12" w:rsidRDefault="00646B12" w:rsidP="00646B12">
            <w:pPr>
              <w:ind w:firstLine="0"/>
            </w:pPr>
            <w:r>
              <w:t>Ligon</w:t>
            </w:r>
          </w:p>
        </w:tc>
        <w:tc>
          <w:tcPr>
            <w:tcW w:w="2180" w:type="dxa"/>
          </w:tcPr>
          <w:p w14:paraId="63C80C27" w14:textId="44DBAD00" w:rsidR="00646B12" w:rsidRPr="00646B12" w:rsidRDefault="00646B12" w:rsidP="00646B12">
            <w:pPr>
              <w:ind w:firstLine="0"/>
            </w:pPr>
            <w:r>
              <w:t>Long</w:t>
            </w:r>
          </w:p>
        </w:tc>
      </w:tr>
      <w:tr w:rsidR="00646B12" w:rsidRPr="00646B12" w14:paraId="7298652D" w14:textId="77777777" w:rsidTr="00646B12">
        <w:tc>
          <w:tcPr>
            <w:tcW w:w="2179" w:type="dxa"/>
          </w:tcPr>
          <w:p w14:paraId="3872A362" w14:textId="3A88AE58" w:rsidR="00646B12" w:rsidRPr="00646B12" w:rsidRDefault="00646B12" w:rsidP="00646B12">
            <w:pPr>
              <w:ind w:firstLine="0"/>
            </w:pPr>
            <w:r>
              <w:t>Lowe</w:t>
            </w:r>
          </w:p>
        </w:tc>
        <w:tc>
          <w:tcPr>
            <w:tcW w:w="2179" w:type="dxa"/>
          </w:tcPr>
          <w:p w14:paraId="20F2CB02" w14:textId="28953B8A" w:rsidR="00646B12" w:rsidRPr="00646B12" w:rsidRDefault="00646B12" w:rsidP="00646B12">
            <w:pPr>
              <w:ind w:firstLine="0"/>
            </w:pPr>
            <w:r>
              <w:t>Magnuson</w:t>
            </w:r>
          </w:p>
        </w:tc>
        <w:tc>
          <w:tcPr>
            <w:tcW w:w="2180" w:type="dxa"/>
          </w:tcPr>
          <w:p w14:paraId="1D62CE7D" w14:textId="0019E13F" w:rsidR="00646B12" w:rsidRPr="00646B12" w:rsidRDefault="00646B12" w:rsidP="00646B12">
            <w:pPr>
              <w:ind w:firstLine="0"/>
            </w:pPr>
            <w:r>
              <w:t>McCabe</w:t>
            </w:r>
          </w:p>
        </w:tc>
      </w:tr>
      <w:tr w:rsidR="00646B12" w:rsidRPr="00646B12" w14:paraId="5F4CE2F3" w14:textId="77777777" w:rsidTr="00646B12">
        <w:tc>
          <w:tcPr>
            <w:tcW w:w="2179" w:type="dxa"/>
          </w:tcPr>
          <w:p w14:paraId="5B6E7265" w14:textId="7BE2E5A1" w:rsidR="00646B12" w:rsidRPr="00646B12" w:rsidRDefault="00646B12" w:rsidP="00646B12">
            <w:pPr>
              <w:ind w:firstLine="0"/>
            </w:pPr>
            <w:r>
              <w:t>McCravy</w:t>
            </w:r>
          </w:p>
        </w:tc>
        <w:tc>
          <w:tcPr>
            <w:tcW w:w="2179" w:type="dxa"/>
          </w:tcPr>
          <w:p w14:paraId="3727810E" w14:textId="4A905716" w:rsidR="00646B12" w:rsidRPr="00646B12" w:rsidRDefault="00646B12" w:rsidP="00646B12">
            <w:pPr>
              <w:ind w:firstLine="0"/>
            </w:pPr>
            <w:r>
              <w:t>McDaniel</w:t>
            </w:r>
          </w:p>
        </w:tc>
        <w:tc>
          <w:tcPr>
            <w:tcW w:w="2180" w:type="dxa"/>
          </w:tcPr>
          <w:p w14:paraId="018ED34D" w14:textId="1E69C960" w:rsidR="00646B12" w:rsidRPr="00646B12" w:rsidRDefault="00646B12" w:rsidP="00646B12">
            <w:pPr>
              <w:ind w:firstLine="0"/>
            </w:pPr>
            <w:r>
              <w:t>McGinnis</w:t>
            </w:r>
          </w:p>
        </w:tc>
      </w:tr>
      <w:tr w:rsidR="00646B12" w:rsidRPr="00646B12" w14:paraId="51698B7A" w14:textId="77777777" w:rsidTr="00646B12">
        <w:tc>
          <w:tcPr>
            <w:tcW w:w="2179" w:type="dxa"/>
          </w:tcPr>
          <w:p w14:paraId="23AB640A" w14:textId="5B5F2E4E" w:rsidR="00646B12" w:rsidRPr="00646B12" w:rsidRDefault="00646B12" w:rsidP="00646B12">
            <w:pPr>
              <w:ind w:firstLine="0"/>
            </w:pPr>
            <w:r>
              <w:t>C. Mitchell</w:t>
            </w:r>
          </w:p>
        </w:tc>
        <w:tc>
          <w:tcPr>
            <w:tcW w:w="2179" w:type="dxa"/>
          </w:tcPr>
          <w:p w14:paraId="012997D2" w14:textId="6D805CA5" w:rsidR="00646B12" w:rsidRPr="00646B12" w:rsidRDefault="00646B12" w:rsidP="00646B12">
            <w:pPr>
              <w:ind w:firstLine="0"/>
            </w:pPr>
            <w:r>
              <w:t>D. Mitchell</w:t>
            </w:r>
          </w:p>
        </w:tc>
        <w:tc>
          <w:tcPr>
            <w:tcW w:w="2180" w:type="dxa"/>
          </w:tcPr>
          <w:p w14:paraId="33B21201" w14:textId="706F1EE0" w:rsidR="00646B12" w:rsidRPr="00646B12" w:rsidRDefault="00646B12" w:rsidP="00646B12">
            <w:pPr>
              <w:ind w:firstLine="0"/>
            </w:pPr>
            <w:r>
              <w:t>J. Moore</w:t>
            </w:r>
          </w:p>
        </w:tc>
      </w:tr>
      <w:tr w:rsidR="00646B12" w:rsidRPr="00646B12" w14:paraId="30ACA87F" w14:textId="77777777" w:rsidTr="00646B12">
        <w:tc>
          <w:tcPr>
            <w:tcW w:w="2179" w:type="dxa"/>
          </w:tcPr>
          <w:p w14:paraId="5918A7DD" w14:textId="720057CE" w:rsidR="00646B12" w:rsidRPr="00646B12" w:rsidRDefault="00646B12" w:rsidP="00646B12">
            <w:pPr>
              <w:ind w:firstLine="0"/>
            </w:pPr>
            <w:r>
              <w:t>T. Moore</w:t>
            </w:r>
          </w:p>
        </w:tc>
        <w:tc>
          <w:tcPr>
            <w:tcW w:w="2179" w:type="dxa"/>
          </w:tcPr>
          <w:p w14:paraId="21ECB808" w14:textId="1235715A" w:rsidR="00646B12" w:rsidRPr="00646B12" w:rsidRDefault="00646B12" w:rsidP="00646B12">
            <w:pPr>
              <w:ind w:firstLine="0"/>
            </w:pPr>
            <w:r>
              <w:t>Morgan</w:t>
            </w:r>
          </w:p>
        </w:tc>
        <w:tc>
          <w:tcPr>
            <w:tcW w:w="2180" w:type="dxa"/>
          </w:tcPr>
          <w:p w14:paraId="115CD038" w14:textId="274A3262" w:rsidR="00646B12" w:rsidRPr="00646B12" w:rsidRDefault="00646B12" w:rsidP="00646B12">
            <w:pPr>
              <w:ind w:firstLine="0"/>
            </w:pPr>
            <w:r>
              <w:t>Moss</w:t>
            </w:r>
          </w:p>
        </w:tc>
      </w:tr>
      <w:tr w:rsidR="00646B12" w:rsidRPr="00646B12" w14:paraId="23BC2135" w14:textId="77777777" w:rsidTr="00646B12">
        <w:tc>
          <w:tcPr>
            <w:tcW w:w="2179" w:type="dxa"/>
          </w:tcPr>
          <w:p w14:paraId="6AC8D3CB" w14:textId="647BA547" w:rsidR="00646B12" w:rsidRPr="00646B12" w:rsidRDefault="00646B12" w:rsidP="00646B12">
            <w:pPr>
              <w:ind w:firstLine="0"/>
            </w:pPr>
            <w:r>
              <w:t>Neese</w:t>
            </w:r>
          </w:p>
        </w:tc>
        <w:tc>
          <w:tcPr>
            <w:tcW w:w="2179" w:type="dxa"/>
          </w:tcPr>
          <w:p w14:paraId="357213C6" w14:textId="7680802A" w:rsidR="00646B12" w:rsidRPr="00646B12" w:rsidRDefault="00646B12" w:rsidP="00646B12">
            <w:pPr>
              <w:ind w:firstLine="0"/>
            </w:pPr>
            <w:r>
              <w:t>B. Newton</w:t>
            </w:r>
          </w:p>
        </w:tc>
        <w:tc>
          <w:tcPr>
            <w:tcW w:w="2180" w:type="dxa"/>
          </w:tcPr>
          <w:p w14:paraId="746D64AC" w14:textId="3AC1B043" w:rsidR="00646B12" w:rsidRPr="00646B12" w:rsidRDefault="00646B12" w:rsidP="00646B12">
            <w:pPr>
              <w:ind w:firstLine="0"/>
            </w:pPr>
            <w:r>
              <w:t>Oremus</w:t>
            </w:r>
          </w:p>
        </w:tc>
      </w:tr>
      <w:tr w:rsidR="00646B12" w:rsidRPr="00646B12" w14:paraId="70E4D0E5" w14:textId="77777777" w:rsidTr="00646B12">
        <w:tc>
          <w:tcPr>
            <w:tcW w:w="2179" w:type="dxa"/>
          </w:tcPr>
          <w:p w14:paraId="0352B883" w14:textId="3393CE7C" w:rsidR="00646B12" w:rsidRPr="00646B12" w:rsidRDefault="00646B12" w:rsidP="00646B12">
            <w:pPr>
              <w:ind w:firstLine="0"/>
            </w:pPr>
            <w:r>
              <w:t>Pace</w:t>
            </w:r>
          </w:p>
        </w:tc>
        <w:tc>
          <w:tcPr>
            <w:tcW w:w="2179" w:type="dxa"/>
          </w:tcPr>
          <w:p w14:paraId="177D2D4B" w14:textId="48654436" w:rsidR="00646B12" w:rsidRPr="00646B12" w:rsidRDefault="00646B12" w:rsidP="00646B12">
            <w:pPr>
              <w:ind w:firstLine="0"/>
            </w:pPr>
            <w:r>
              <w:t>Pedalino</w:t>
            </w:r>
          </w:p>
        </w:tc>
        <w:tc>
          <w:tcPr>
            <w:tcW w:w="2180" w:type="dxa"/>
          </w:tcPr>
          <w:p w14:paraId="383F5676" w14:textId="6FF6AB4C" w:rsidR="00646B12" w:rsidRPr="00646B12" w:rsidRDefault="00646B12" w:rsidP="00646B12">
            <w:pPr>
              <w:ind w:firstLine="0"/>
            </w:pPr>
            <w:r>
              <w:t>Pope</w:t>
            </w:r>
          </w:p>
        </w:tc>
      </w:tr>
      <w:tr w:rsidR="00646B12" w:rsidRPr="00646B12" w14:paraId="622C996E" w14:textId="77777777" w:rsidTr="00646B12">
        <w:tc>
          <w:tcPr>
            <w:tcW w:w="2179" w:type="dxa"/>
          </w:tcPr>
          <w:p w14:paraId="152ECDD7" w14:textId="65168116" w:rsidR="00646B12" w:rsidRPr="00646B12" w:rsidRDefault="00646B12" w:rsidP="00646B12">
            <w:pPr>
              <w:ind w:firstLine="0"/>
            </w:pPr>
            <w:r>
              <w:t>Reese</w:t>
            </w:r>
          </w:p>
        </w:tc>
        <w:tc>
          <w:tcPr>
            <w:tcW w:w="2179" w:type="dxa"/>
          </w:tcPr>
          <w:p w14:paraId="3F9B7344" w14:textId="2B631A36" w:rsidR="00646B12" w:rsidRPr="00646B12" w:rsidRDefault="00646B12" w:rsidP="00646B12">
            <w:pPr>
              <w:ind w:firstLine="0"/>
            </w:pPr>
            <w:r>
              <w:t>Rivers</w:t>
            </w:r>
          </w:p>
        </w:tc>
        <w:tc>
          <w:tcPr>
            <w:tcW w:w="2180" w:type="dxa"/>
          </w:tcPr>
          <w:p w14:paraId="49A1E074" w14:textId="13F14EB4" w:rsidR="00646B12" w:rsidRPr="00646B12" w:rsidRDefault="00646B12" w:rsidP="00646B12">
            <w:pPr>
              <w:ind w:firstLine="0"/>
            </w:pPr>
            <w:r>
              <w:t>Rose</w:t>
            </w:r>
          </w:p>
        </w:tc>
      </w:tr>
      <w:tr w:rsidR="00646B12" w:rsidRPr="00646B12" w14:paraId="5D050938" w14:textId="77777777" w:rsidTr="00646B12">
        <w:tc>
          <w:tcPr>
            <w:tcW w:w="2179" w:type="dxa"/>
          </w:tcPr>
          <w:p w14:paraId="64070240" w14:textId="2B651500" w:rsidR="00646B12" w:rsidRPr="00646B12" w:rsidRDefault="00646B12" w:rsidP="00646B12">
            <w:pPr>
              <w:ind w:firstLine="0"/>
            </w:pPr>
            <w:r>
              <w:t>Rutherford</w:t>
            </w:r>
          </w:p>
        </w:tc>
        <w:tc>
          <w:tcPr>
            <w:tcW w:w="2179" w:type="dxa"/>
          </w:tcPr>
          <w:p w14:paraId="7BEE43AA" w14:textId="5FE37106" w:rsidR="00646B12" w:rsidRPr="00646B12" w:rsidRDefault="00646B12" w:rsidP="00646B12">
            <w:pPr>
              <w:ind w:firstLine="0"/>
            </w:pPr>
            <w:r>
              <w:t>Sanders</w:t>
            </w:r>
          </w:p>
        </w:tc>
        <w:tc>
          <w:tcPr>
            <w:tcW w:w="2180" w:type="dxa"/>
          </w:tcPr>
          <w:p w14:paraId="7EA6B89B" w14:textId="3373CCB8" w:rsidR="00646B12" w:rsidRPr="00646B12" w:rsidRDefault="00646B12" w:rsidP="00646B12">
            <w:pPr>
              <w:ind w:firstLine="0"/>
            </w:pPr>
            <w:r>
              <w:t>Schuessler</w:t>
            </w:r>
          </w:p>
        </w:tc>
      </w:tr>
      <w:tr w:rsidR="00646B12" w:rsidRPr="00646B12" w14:paraId="432F1F18" w14:textId="77777777" w:rsidTr="00646B12">
        <w:tc>
          <w:tcPr>
            <w:tcW w:w="2179" w:type="dxa"/>
          </w:tcPr>
          <w:p w14:paraId="253F8D60" w14:textId="7C818B01" w:rsidR="00646B12" w:rsidRPr="00646B12" w:rsidRDefault="00646B12" w:rsidP="00646B12">
            <w:pPr>
              <w:ind w:firstLine="0"/>
            </w:pPr>
            <w:r>
              <w:t>Scott</w:t>
            </w:r>
          </w:p>
        </w:tc>
        <w:tc>
          <w:tcPr>
            <w:tcW w:w="2179" w:type="dxa"/>
          </w:tcPr>
          <w:p w14:paraId="121F6229" w14:textId="10BE8F3D" w:rsidR="00646B12" w:rsidRPr="00646B12" w:rsidRDefault="00646B12" w:rsidP="00646B12">
            <w:pPr>
              <w:ind w:firstLine="0"/>
            </w:pPr>
            <w:r>
              <w:t>Sessions</w:t>
            </w:r>
          </w:p>
        </w:tc>
        <w:tc>
          <w:tcPr>
            <w:tcW w:w="2180" w:type="dxa"/>
          </w:tcPr>
          <w:p w14:paraId="590580E8" w14:textId="7989E3F5" w:rsidR="00646B12" w:rsidRPr="00646B12" w:rsidRDefault="00646B12" w:rsidP="00646B12">
            <w:pPr>
              <w:ind w:firstLine="0"/>
            </w:pPr>
            <w:r>
              <w:t>Taylor</w:t>
            </w:r>
          </w:p>
        </w:tc>
      </w:tr>
      <w:tr w:rsidR="00646B12" w:rsidRPr="00646B12" w14:paraId="007565CD" w14:textId="77777777" w:rsidTr="00646B12">
        <w:tc>
          <w:tcPr>
            <w:tcW w:w="2179" w:type="dxa"/>
          </w:tcPr>
          <w:p w14:paraId="01C8BB42" w14:textId="39FB352D" w:rsidR="00646B12" w:rsidRPr="00646B12" w:rsidRDefault="00646B12" w:rsidP="00646B12">
            <w:pPr>
              <w:ind w:firstLine="0"/>
            </w:pPr>
            <w:r>
              <w:t>Teeple</w:t>
            </w:r>
          </w:p>
        </w:tc>
        <w:tc>
          <w:tcPr>
            <w:tcW w:w="2179" w:type="dxa"/>
          </w:tcPr>
          <w:p w14:paraId="0CC476CC" w14:textId="7533CCE5" w:rsidR="00646B12" w:rsidRPr="00646B12" w:rsidRDefault="00646B12" w:rsidP="00646B12">
            <w:pPr>
              <w:ind w:firstLine="0"/>
            </w:pPr>
            <w:r>
              <w:t>Terribile</w:t>
            </w:r>
          </w:p>
        </w:tc>
        <w:tc>
          <w:tcPr>
            <w:tcW w:w="2180" w:type="dxa"/>
          </w:tcPr>
          <w:p w14:paraId="680E1CD7" w14:textId="5F486D51" w:rsidR="00646B12" w:rsidRPr="00646B12" w:rsidRDefault="00646B12" w:rsidP="00646B12">
            <w:pPr>
              <w:ind w:firstLine="0"/>
            </w:pPr>
            <w:r>
              <w:t>Vaughan</w:t>
            </w:r>
          </w:p>
        </w:tc>
      </w:tr>
      <w:tr w:rsidR="00646B12" w:rsidRPr="00646B12" w14:paraId="092052B1" w14:textId="77777777" w:rsidTr="00646B12">
        <w:tc>
          <w:tcPr>
            <w:tcW w:w="2179" w:type="dxa"/>
          </w:tcPr>
          <w:p w14:paraId="32CF1DC6" w14:textId="7896ADA4" w:rsidR="00646B12" w:rsidRPr="00646B12" w:rsidRDefault="00646B12" w:rsidP="00646B12">
            <w:pPr>
              <w:ind w:firstLine="0"/>
            </w:pPr>
            <w:r>
              <w:t>Waters</w:t>
            </w:r>
          </w:p>
        </w:tc>
        <w:tc>
          <w:tcPr>
            <w:tcW w:w="2179" w:type="dxa"/>
          </w:tcPr>
          <w:p w14:paraId="4EB60687" w14:textId="47905806" w:rsidR="00646B12" w:rsidRPr="00646B12" w:rsidRDefault="00646B12" w:rsidP="00646B12">
            <w:pPr>
              <w:ind w:firstLine="0"/>
            </w:pPr>
            <w:r>
              <w:t>Weeks</w:t>
            </w:r>
          </w:p>
        </w:tc>
        <w:tc>
          <w:tcPr>
            <w:tcW w:w="2180" w:type="dxa"/>
          </w:tcPr>
          <w:p w14:paraId="382546F7" w14:textId="078DCA4E" w:rsidR="00646B12" w:rsidRPr="00646B12" w:rsidRDefault="00646B12" w:rsidP="00646B12">
            <w:pPr>
              <w:ind w:firstLine="0"/>
            </w:pPr>
            <w:r>
              <w:t>Wetmore</w:t>
            </w:r>
          </w:p>
        </w:tc>
      </w:tr>
      <w:tr w:rsidR="00646B12" w:rsidRPr="00646B12" w14:paraId="7309AAF2" w14:textId="77777777" w:rsidTr="00646B12">
        <w:tc>
          <w:tcPr>
            <w:tcW w:w="2179" w:type="dxa"/>
          </w:tcPr>
          <w:p w14:paraId="3811056D" w14:textId="6596C9EE" w:rsidR="00646B12" w:rsidRPr="00646B12" w:rsidRDefault="00646B12" w:rsidP="00646B12">
            <w:pPr>
              <w:keepNext/>
              <w:ind w:firstLine="0"/>
            </w:pPr>
            <w:r>
              <w:t>White</w:t>
            </w:r>
          </w:p>
        </w:tc>
        <w:tc>
          <w:tcPr>
            <w:tcW w:w="2179" w:type="dxa"/>
          </w:tcPr>
          <w:p w14:paraId="0009F820" w14:textId="64CDA71F" w:rsidR="00646B12" w:rsidRPr="00646B12" w:rsidRDefault="00646B12" w:rsidP="00646B12">
            <w:pPr>
              <w:keepNext/>
              <w:ind w:firstLine="0"/>
            </w:pPr>
            <w:r>
              <w:t>Whitmire</w:t>
            </w:r>
          </w:p>
        </w:tc>
        <w:tc>
          <w:tcPr>
            <w:tcW w:w="2180" w:type="dxa"/>
          </w:tcPr>
          <w:p w14:paraId="198088B8" w14:textId="40912D2C" w:rsidR="00646B12" w:rsidRPr="00646B12" w:rsidRDefault="00646B12" w:rsidP="00646B12">
            <w:pPr>
              <w:keepNext/>
              <w:ind w:firstLine="0"/>
            </w:pPr>
            <w:r>
              <w:t>Williams</w:t>
            </w:r>
          </w:p>
        </w:tc>
      </w:tr>
      <w:tr w:rsidR="00646B12" w:rsidRPr="00646B12" w14:paraId="2368144E" w14:textId="77777777" w:rsidTr="00646B12">
        <w:tc>
          <w:tcPr>
            <w:tcW w:w="2179" w:type="dxa"/>
          </w:tcPr>
          <w:p w14:paraId="54F004EF" w14:textId="1C7ED3D1" w:rsidR="00646B12" w:rsidRPr="00646B12" w:rsidRDefault="00646B12" w:rsidP="00646B12">
            <w:pPr>
              <w:keepNext/>
              <w:ind w:firstLine="0"/>
            </w:pPr>
            <w:r>
              <w:t>Willis</w:t>
            </w:r>
          </w:p>
        </w:tc>
        <w:tc>
          <w:tcPr>
            <w:tcW w:w="2179" w:type="dxa"/>
          </w:tcPr>
          <w:p w14:paraId="16FA38BE" w14:textId="4890C2CE" w:rsidR="00646B12" w:rsidRPr="00646B12" w:rsidRDefault="00646B12" w:rsidP="00646B12">
            <w:pPr>
              <w:keepNext/>
              <w:ind w:firstLine="0"/>
            </w:pPr>
            <w:r>
              <w:t>Yow</w:t>
            </w:r>
          </w:p>
        </w:tc>
        <w:tc>
          <w:tcPr>
            <w:tcW w:w="2180" w:type="dxa"/>
          </w:tcPr>
          <w:p w14:paraId="185F846D" w14:textId="77777777" w:rsidR="00646B12" w:rsidRPr="00646B12" w:rsidRDefault="00646B12" w:rsidP="00646B12">
            <w:pPr>
              <w:keepNext/>
              <w:ind w:firstLine="0"/>
            </w:pPr>
          </w:p>
        </w:tc>
      </w:tr>
    </w:tbl>
    <w:p w14:paraId="0ECAA20E" w14:textId="77777777" w:rsidR="00646B12" w:rsidRDefault="00646B12" w:rsidP="00646B12"/>
    <w:p w14:paraId="75EDBCB3" w14:textId="0EB7BE3E" w:rsidR="00646B12" w:rsidRDefault="00646B12" w:rsidP="00646B12">
      <w:pPr>
        <w:jc w:val="center"/>
        <w:rPr>
          <w:b/>
        </w:rPr>
      </w:pPr>
      <w:r w:rsidRPr="00646B12">
        <w:rPr>
          <w:b/>
        </w:rPr>
        <w:t>Total--104</w:t>
      </w:r>
    </w:p>
    <w:p w14:paraId="2E595963" w14:textId="77777777" w:rsidR="00646B12" w:rsidRDefault="00646B12" w:rsidP="00646B12">
      <w:pPr>
        <w:jc w:val="center"/>
        <w:rPr>
          <w:b/>
        </w:rPr>
      </w:pPr>
    </w:p>
    <w:p w14:paraId="3AC0BAFF" w14:textId="77777777" w:rsidR="00646B12" w:rsidRDefault="00646B12" w:rsidP="00646B12">
      <w:pPr>
        <w:ind w:firstLine="0"/>
      </w:pPr>
      <w:r w:rsidRPr="00646B12">
        <w:t xml:space="preserve"> </w:t>
      </w:r>
      <w:r>
        <w:t>Those who voted in the negative are:</w:t>
      </w:r>
    </w:p>
    <w:p w14:paraId="3E76F91C" w14:textId="77777777" w:rsidR="00646B12" w:rsidRDefault="00646B12" w:rsidP="00646B12"/>
    <w:p w14:paraId="622222CA" w14:textId="77777777" w:rsidR="00646B12" w:rsidRDefault="00646B12" w:rsidP="00646B12">
      <w:pPr>
        <w:jc w:val="center"/>
        <w:rPr>
          <w:b/>
        </w:rPr>
      </w:pPr>
      <w:r w:rsidRPr="00646B12">
        <w:rPr>
          <w:b/>
        </w:rPr>
        <w:t>Total--0</w:t>
      </w:r>
    </w:p>
    <w:p w14:paraId="2AB09F06" w14:textId="529D81EA" w:rsidR="00646B12" w:rsidRDefault="00646B12" w:rsidP="00646B12">
      <w:pPr>
        <w:jc w:val="center"/>
        <w:rPr>
          <w:b/>
        </w:rPr>
      </w:pPr>
    </w:p>
    <w:p w14:paraId="687F1546" w14:textId="77777777" w:rsidR="00646B12" w:rsidRDefault="00646B12" w:rsidP="00646B12">
      <w:r>
        <w:t>Section 59 was adopted.</w:t>
      </w:r>
    </w:p>
    <w:p w14:paraId="581972A5" w14:textId="77777777" w:rsidR="00646B12" w:rsidRDefault="00646B12" w:rsidP="00646B12"/>
    <w:p w14:paraId="0EB6741B" w14:textId="0890FB91" w:rsidR="00646B12" w:rsidRDefault="00646B12" w:rsidP="00646B12">
      <w:pPr>
        <w:keepNext/>
        <w:jc w:val="center"/>
        <w:rPr>
          <w:b/>
        </w:rPr>
      </w:pPr>
      <w:r w:rsidRPr="00646B12">
        <w:rPr>
          <w:b/>
        </w:rPr>
        <w:t>SECTION 70</w:t>
      </w:r>
    </w:p>
    <w:p w14:paraId="3340CFDA" w14:textId="77777777" w:rsidR="00646B12" w:rsidRDefault="00646B12" w:rsidP="00646B12">
      <w:r>
        <w:t xml:space="preserve">The yeas and nays were taken resulting as follows: </w:t>
      </w:r>
    </w:p>
    <w:p w14:paraId="18F8EAC5" w14:textId="41D4BC6B" w:rsidR="00646B12" w:rsidRDefault="00646B12" w:rsidP="00646B12">
      <w:pPr>
        <w:jc w:val="center"/>
      </w:pPr>
      <w:r>
        <w:t xml:space="preserve"> </w:t>
      </w:r>
      <w:bookmarkStart w:id="67" w:name="vote_start278"/>
      <w:bookmarkEnd w:id="67"/>
      <w:r>
        <w:t>Yeas 82; Nays 16</w:t>
      </w:r>
    </w:p>
    <w:p w14:paraId="41E323D5" w14:textId="77777777" w:rsidR="00646B12" w:rsidRDefault="00646B12" w:rsidP="00646B12">
      <w:pPr>
        <w:jc w:val="center"/>
      </w:pPr>
    </w:p>
    <w:p w14:paraId="2C1C43EA"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551D98D3" w14:textId="77777777" w:rsidTr="00646B12">
        <w:tc>
          <w:tcPr>
            <w:tcW w:w="2179" w:type="dxa"/>
          </w:tcPr>
          <w:p w14:paraId="1F484093" w14:textId="6D34FD93" w:rsidR="00646B12" w:rsidRPr="00646B12" w:rsidRDefault="00646B12" w:rsidP="00646B12">
            <w:pPr>
              <w:keepNext/>
              <w:ind w:firstLine="0"/>
            </w:pPr>
            <w:r>
              <w:t>Alexander</w:t>
            </w:r>
          </w:p>
        </w:tc>
        <w:tc>
          <w:tcPr>
            <w:tcW w:w="2179" w:type="dxa"/>
          </w:tcPr>
          <w:p w14:paraId="31E2109C" w14:textId="24F0EB36" w:rsidR="00646B12" w:rsidRPr="00646B12" w:rsidRDefault="00646B12" w:rsidP="00646B12">
            <w:pPr>
              <w:keepNext/>
              <w:ind w:firstLine="0"/>
            </w:pPr>
            <w:r>
              <w:t>Anderson</w:t>
            </w:r>
          </w:p>
        </w:tc>
        <w:tc>
          <w:tcPr>
            <w:tcW w:w="2180" w:type="dxa"/>
          </w:tcPr>
          <w:p w14:paraId="48A3F5E8" w14:textId="497C455E" w:rsidR="00646B12" w:rsidRPr="00646B12" w:rsidRDefault="00646B12" w:rsidP="00646B12">
            <w:pPr>
              <w:keepNext/>
              <w:ind w:firstLine="0"/>
            </w:pPr>
            <w:r>
              <w:t>Atkinson</w:t>
            </w:r>
          </w:p>
        </w:tc>
      </w:tr>
      <w:tr w:rsidR="00646B12" w:rsidRPr="00646B12" w14:paraId="3724E4E2" w14:textId="77777777" w:rsidTr="00646B12">
        <w:tc>
          <w:tcPr>
            <w:tcW w:w="2179" w:type="dxa"/>
          </w:tcPr>
          <w:p w14:paraId="6B7CC4CB" w14:textId="3F7DFD51" w:rsidR="00646B12" w:rsidRPr="00646B12" w:rsidRDefault="00646B12" w:rsidP="00646B12">
            <w:pPr>
              <w:ind w:firstLine="0"/>
            </w:pPr>
            <w:r>
              <w:t>Bailey</w:t>
            </w:r>
          </w:p>
        </w:tc>
        <w:tc>
          <w:tcPr>
            <w:tcW w:w="2179" w:type="dxa"/>
          </w:tcPr>
          <w:p w14:paraId="2C96A066" w14:textId="5F6BE1EB" w:rsidR="00646B12" w:rsidRPr="00646B12" w:rsidRDefault="00646B12" w:rsidP="00646B12">
            <w:pPr>
              <w:ind w:firstLine="0"/>
            </w:pPr>
            <w:r>
              <w:t>Ballentine</w:t>
            </w:r>
          </w:p>
        </w:tc>
        <w:tc>
          <w:tcPr>
            <w:tcW w:w="2180" w:type="dxa"/>
          </w:tcPr>
          <w:p w14:paraId="29943E40" w14:textId="48C6D7E0" w:rsidR="00646B12" w:rsidRPr="00646B12" w:rsidRDefault="00646B12" w:rsidP="00646B12">
            <w:pPr>
              <w:ind w:firstLine="0"/>
            </w:pPr>
            <w:r>
              <w:t>Bamberg</w:t>
            </w:r>
          </w:p>
        </w:tc>
      </w:tr>
      <w:tr w:rsidR="00646B12" w:rsidRPr="00646B12" w14:paraId="509FDACF" w14:textId="77777777" w:rsidTr="00646B12">
        <w:tc>
          <w:tcPr>
            <w:tcW w:w="2179" w:type="dxa"/>
          </w:tcPr>
          <w:p w14:paraId="1D6D7E75" w14:textId="0F548E9C" w:rsidR="00646B12" w:rsidRPr="00646B12" w:rsidRDefault="00646B12" w:rsidP="00646B12">
            <w:pPr>
              <w:ind w:firstLine="0"/>
            </w:pPr>
            <w:r>
              <w:t>Bauer</w:t>
            </w:r>
          </w:p>
        </w:tc>
        <w:tc>
          <w:tcPr>
            <w:tcW w:w="2179" w:type="dxa"/>
          </w:tcPr>
          <w:p w14:paraId="0C990581" w14:textId="39EFAF2B" w:rsidR="00646B12" w:rsidRPr="00646B12" w:rsidRDefault="00646B12" w:rsidP="00646B12">
            <w:pPr>
              <w:ind w:firstLine="0"/>
            </w:pPr>
            <w:r>
              <w:t>Bowers</w:t>
            </w:r>
          </w:p>
        </w:tc>
        <w:tc>
          <w:tcPr>
            <w:tcW w:w="2180" w:type="dxa"/>
          </w:tcPr>
          <w:p w14:paraId="6574E5C6" w14:textId="3B1FDCD0" w:rsidR="00646B12" w:rsidRPr="00646B12" w:rsidRDefault="00646B12" w:rsidP="00646B12">
            <w:pPr>
              <w:ind w:firstLine="0"/>
            </w:pPr>
            <w:r>
              <w:t>Bradley</w:t>
            </w:r>
          </w:p>
        </w:tc>
      </w:tr>
      <w:tr w:rsidR="00646B12" w:rsidRPr="00646B12" w14:paraId="5C967117" w14:textId="77777777" w:rsidTr="00646B12">
        <w:tc>
          <w:tcPr>
            <w:tcW w:w="2179" w:type="dxa"/>
          </w:tcPr>
          <w:p w14:paraId="1F9A1709" w14:textId="5066E962" w:rsidR="00646B12" w:rsidRPr="00646B12" w:rsidRDefault="00646B12" w:rsidP="00646B12">
            <w:pPr>
              <w:ind w:firstLine="0"/>
            </w:pPr>
            <w:r>
              <w:t>Brewer</w:t>
            </w:r>
          </w:p>
        </w:tc>
        <w:tc>
          <w:tcPr>
            <w:tcW w:w="2179" w:type="dxa"/>
          </w:tcPr>
          <w:p w14:paraId="757273F5" w14:textId="17143BEE" w:rsidR="00646B12" w:rsidRPr="00646B12" w:rsidRDefault="00646B12" w:rsidP="00646B12">
            <w:pPr>
              <w:ind w:firstLine="0"/>
            </w:pPr>
            <w:r>
              <w:t>Bustos</w:t>
            </w:r>
          </w:p>
        </w:tc>
        <w:tc>
          <w:tcPr>
            <w:tcW w:w="2180" w:type="dxa"/>
          </w:tcPr>
          <w:p w14:paraId="42D766FB" w14:textId="7E4BDF71" w:rsidR="00646B12" w:rsidRPr="00646B12" w:rsidRDefault="00646B12" w:rsidP="00646B12">
            <w:pPr>
              <w:ind w:firstLine="0"/>
            </w:pPr>
            <w:r>
              <w:t>Calhoon</w:t>
            </w:r>
          </w:p>
        </w:tc>
      </w:tr>
      <w:tr w:rsidR="00646B12" w:rsidRPr="00646B12" w14:paraId="175C8A99" w14:textId="77777777" w:rsidTr="00646B12">
        <w:tc>
          <w:tcPr>
            <w:tcW w:w="2179" w:type="dxa"/>
          </w:tcPr>
          <w:p w14:paraId="127D6B41" w14:textId="3FC7E4EB" w:rsidR="00646B12" w:rsidRPr="00646B12" w:rsidRDefault="00646B12" w:rsidP="00646B12">
            <w:pPr>
              <w:ind w:firstLine="0"/>
            </w:pPr>
            <w:r>
              <w:t>Chapman</w:t>
            </w:r>
          </w:p>
        </w:tc>
        <w:tc>
          <w:tcPr>
            <w:tcW w:w="2179" w:type="dxa"/>
          </w:tcPr>
          <w:p w14:paraId="708865AA" w14:textId="72A5D061" w:rsidR="00646B12" w:rsidRPr="00646B12" w:rsidRDefault="00646B12" w:rsidP="00646B12">
            <w:pPr>
              <w:ind w:firstLine="0"/>
            </w:pPr>
            <w:r>
              <w:t>Clyburn</w:t>
            </w:r>
          </w:p>
        </w:tc>
        <w:tc>
          <w:tcPr>
            <w:tcW w:w="2180" w:type="dxa"/>
          </w:tcPr>
          <w:p w14:paraId="3BB12EC8" w14:textId="5E37FE3D" w:rsidR="00646B12" w:rsidRPr="00646B12" w:rsidRDefault="00646B12" w:rsidP="00646B12">
            <w:pPr>
              <w:ind w:firstLine="0"/>
            </w:pPr>
            <w:r>
              <w:t>Cobb-Hunter</w:t>
            </w:r>
          </w:p>
        </w:tc>
      </w:tr>
      <w:tr w:rsidR="00646B12" w:rsidRPr="00646B12" w14:paraId="5EC265B6" w14:textId="77777777" w:rsidTr="00646B12">
        <w:tc>
          <w:tcPr>
            <w:tcW w:w="2179" w:type="dxa"/>
          </w:tcPr>
          <w:p w14:paraId="543DBE30" w14:textId="252164AB" w:rsidR="00646B12" w:rsidRPr="00646B12" w:rsidRDefault="00646B12" w:rsidP="00646B12">
            <w:pPr>
              <w:ind w:firstLine="0"/>
            </w:pPr>
            <w:r>
              <w:t>Cox</w:t>
            </w:r>
          </w:p>
        </w:tc>
        <w:tc>
          <w:tcPr>
            <w:tcW w:w="2179" w:type="dxa"/>
          </w:tcPr>
          <w:p w14:paraId="5FB61087" w14:textId="0D1FCD4A" w:rsidR="00646B12" w:rsidRPr="00646B12" w:rsidRDefault="00646B12" w:rsidP="00646B12">
            <w:pPr>
              <w:ind w:firstLine="0"/>
            </w:pPr>
            <w:r>
              <w:t>Crawford</w:t>
            </w:r>
          </w:p>
        </w:tc>
        <w:tc>
          <w:tcPr>
            <w:tcW w:w="2180" w:type="dxa"/>
          </w:tcPr>
          <w:p w14:paraId="66A4E3C2" w14:textId="18134935" w:rsidR="00646B12" w:rsidRPr="00646B12" w:rsidRDefault="00646B12" w:rsidP="00646B12">
            <w:pPr>
              <w:ind w:firstLine="0"/>
            </w:pPr>
            <w:r>
              <w:t>Davis</w:t>
            </w:r>
          </w:p>
        </w:tc>
      </w:tr>
      <w:tr w:rsidR="00646B12" w:rsidRPr="00646B12" w14:paraId="31B7E6A3" w14:textId="77777777" w:rsidTr="00646B12">
        <w:tc>
          <w:tcPr>
            <w:tcW w:w="2179" w:type="dxa"/>
          </w:tcPr>
          <w:p w14:paraId="62C4E7F5" w14:textId="36EC2802" w:rsidR="00646B12" w:rsidRPr="00646B12" w:rsidRDefault="00646B12" w:rsidP="00646B12">
            <w:pPr>
              <w:ind w:firstLine="0"/>
            </w:pPr>
            <w:r>
              <w:t>Dillard</w:t>
            </w:r>
          </w:p>
        </w:tc>
        <w:tc>
          <w:tcPr>
            <w:tcW w:w="2179" w:type="dxa"/>
          </w:tcPr>
          <w:p w14:paraId="370390F9" w14:textId="1CC79F95" w:rsidR="00646B12" w:rsidRPr="00646B12" w:rsidRDefault="00646B12" w:rsidP="00646B12">
            <w:pPr>
              <w:ind w:firstLine="0"/>
            </w:pPr>
            <w:r>
              <w:t>Duncan</w:t>
            </w:r>
          </w:p>
        </w:tc>
        <w:tc>
          <w:tcPr>
            <w:tcW w:w="2180" w:type="dxa"/>
          </w:tcPr>
          <w:p w14:paraId="1EDD7AAC" w14:textId="3141DC37" w:rsidR="00646B12" w:rsidRPr="00646B12" w:rsidRDefault="00646B12" w:rsidP="00646B12">
            <w:pPr>
              <w:ind w:firstLine="0"/>
            </w:pPr>
            <w:r>
              <w:t>Erickson</w:t>
            </w:r>
          </w:p>
        </w:tc>
      </w:tr>
      <w:tr w:rsidR="00646B12" w:rsidRPr="00646B12" w14:paraId="6BE02BC4" w14:textId="77777777" w:rsidTr="00646B12">
        <w:tc>
          <w:tcPr>
            <w:tcW w:w="2179" w:type="dxa"/>
          </w:tcPr>
          <w:p w14:paraId="7717BFFF" w14:textId="46A9EF97" w:rsidR="00646B12" w:rsidRPr="00646B12" w:rsidRDefault="00646B12" w:rsidP="00646B12">
            <w:pPr>
              <w:ind w:firstLine="0"/>
            </w:pPr>
            <w:r>
              <w:t>Ford</w:t>
            </w:r>
          </w:p>
        </w:tc>
        <w:tc>
          <w:tcPr>
            <w:tcW w:w="2179" w:type="dxa"/>
          </w:tcPr>
          <w:p w14:paraId="652D9019" w14:textId="005943E2" w:rsidR="00646B12" w:rsidRPr="00646B12" w:rsidRDefault="00646B12" w:rsidP="00646B12">
            <w:pPr>
              <w:ind w:firstLine="0"/>
            </w:pPr>
            <w:r>
              <w:t>Forrest</w:t>
            </w:r>
          </w:p>
        </w:tc>
        <w:tc>
          <w:tcPr>
            <w:tcW w:w="2180" w:type="dxa"/>
          </w:tcPr>
          <w:p w14:paraId="1FFDEFAB" w14:textId="7B8DE846" w:rsidR="00646B12" w:rsidRPr="00646B12" w:rsidRDefault="00646B12" w:rsidP="00646B12">
            <w:pPr>
              <w:ind w:firstLine="0"/>
            </w:pPr>
            <w:r>
              <w:t>Gagnon</w:t>
            </w:r>
          </w:p>
        </w:tc>
      </w:tr>
      <w:tr w:rsidR="00646B12" w:rsidRPr="00646B12" w14:paraId="111BD6F6" w14:textId="77777777" w:rsidTr="00646B12">
        <w:tc>
          <w:tcPr>
            <w:tcW w:w="2179" w:type="dxa"/>
          </w:tcPr>
          <w:p w14:paraId="11FBE455" w14:textId="0E14C7F6" w:rsidR="00646B12" w:rsidRPr="00646B12" w:rsidRDefault="00646B12" w:rsidP="00646B12">
            <w:pPr>
              <w:ind w:firstLine="0"/>
            </w:pPr>
            <w:r>
              <w:t>Gibson</w:t>
            </w:r>
          </w:p>
        </w:tc>
        <w:tc>
          <w:tcPr>
            <w:tcW w:w="2179" w:type="dxa"/>
          </w:tcPr>
          <w:p w14:paraId="07735A8A" w14:textId="4E47D3E6" w:rsidR="00646B12" w:rsidRPr="00646B12" w:rsidRDefault="00646B12" w:rsidP="00646B12">
            <w:pPr>
              <w:ind w:firstLine="0"/>
            </w:pPr>
            <w:r>
              <w:t>Gilliam</w:t>
            </w:r>
          </w:p>
        </w:tc>
        <w:tc>
          <w:tcPr>
            <w:tcW w:w="2180" w:type="dxa"/>
          </w:tcPr>
          <w:p w14:paraId="6F650273" w14:textId="34990CDA" w:rsidR="00646B12" w:rsidRPr="00646B12" w:rsidRDefault="00646B12" w:rsidP="00646B12">
            <w:pPr>
              <w:ind w:firstLine="0"/>
            </w:pPr>
            <w:r>
              <w:t>Gilliard</w:t>
            </w:r>
          </w:p>
        </w:tc>
      </w:tr>
      <w:tr w:rsidR="00646B12" w:rsidRPr="00646B12" w14:paraId="6830230E" w14:textId="77777777" w:rsidTr="00646B12">
        <w:tc>
          <w:tcPr>
            <w:tcW w:w="2179" w:type="dxa"/>
          </w:tcPr>
          <w:p w14:paraId="74126578" w14:textId="6E8EC90E" w:rsidR="00646B12" w:rsidRPr="00646B12" w:rsidRDefault="00646B12" w:rsidP="00646B12">
            <w:pPr>
              <w:ind w:firstLine="0"/>
            </w:pPr>
            <w:r>
              <w:t>Govan</w:t>
            </w:r>
          </w:p>
        </w:tc>
        <w:tc>
          <w:tcPr>
            <w:tcW w:w="2179" w:type="dxa"/>
          </w:tcPr>
          <w:p w14:paraId="00CB9F17" w14:textId="76C41153" w:rsidR="00646B12" w:rsidRPr="00646B12" w:rsidRDefault="00646B12" w:rsidP="00646B12">
            <w:pPr>
              <w:ind w:firstLine="0"/>
            </w:pPr>
            <w:r>
              <w:t>Grant</w:t>
            </w:r>
          </w:p>
        </w:tc>
        <w:tc>
          <w:tcPr>
            <w:tcW w:w="2180" w:type="dxa"/>
          </w:tcPr>
          <w:p w14:paraId="1EA2D773" w14:textId="5AD98514" w:rsidR="00646B12" w:rsidRPr="00646B12" w:rsidRDefault="00646B12" w:rsidP="00646B12">
            <w:pPr>
              <w:ind w:firstLine="0"/>
            </w:pPr>
            <w:r>
              <w:t>Guest</w:t>
            </w:r>
          </w:p>
        </w:tc>
      </w:tr>
      <w:tr w:rsidR="00646B12" w:rsidRPr="00646B12" w14:paraId="07A897FA" w14:textId="77777777" w:rsidTr="00646B12">
        <w:tc>
          <w:tcPr>
            <w:tcW w:w="2179" w:type="dxa"/>
          </w:tcPr>
          <w:p w14:paraId="19BDB1FB" w14:textId="65D327B4" w:rsidR="00646B12" w:rsidRPr="00646B12" w:rsidRDefault="00646B12" w:rsidP="00646B12">
            <w:pPr>
              <w:ind w:firstLine="0"/>
            </w:pPr>
            <w:r>
              <w:t>Guffey</w:t>
            </w:r>
          </w:p>
        </w:tc>
        <w:tc>
          <w:tcPr>
            <w:tcW w:w="2179" w:type="dxa"/>
          </w:tcPr>
          <w:p w14:paraId="1D61BCE8" w14:textId="70A7239E" w:rsidR="00646B12" w:rsidRPr="00646B12" w:rsidRDefault="00646B12" w:rsidP="00646B12">
            <w:pPr>
              <w:ind w:firstLine="0"/>
            </w:pPr>
            <w:r>
              <w:t>Haddon</w:t>
            </w:r>
          </w:p>
        </w:tc>
        <w:tc>
          <w:tcPr>
            <w:tcW w:w="2180" w:type="dxa"/>
          </w:tcPr>
          <w:p w14:paraId="4998D823" w14:textId="570E4E92" w:rsidR="00646B12" w:rsidRPr="00646B12" w:rsidRDefault="00646B12" w:rsidP="00646B12">
            <w:pPr>
              <w:ind w:firstLine="0"/>
            </w:pPr>
            <w:r>
              <w:t>Hager</w:t>
            </w:r>
          </w:p>
        </w:tc>
      </w:tr>
      <w:tr w:rsidR="00646B12" w:rsidRPr="00646B12" w14:paraId="6C0EBE28" w14:textId="77777777" w:rsidTr="00646B12">
        <w:tc>
          <w:tcPr>
            <w:tcW w:w="2179" w:type="dxa"/>
          </w:tcPr>
          <w:p w14:paraId="69DAFC74" w14:textId="5AE91FB6" w:rsidR="00646B12" w:rsidRPr="00646B12" w:rsidRDefault="00646B12" w:rsidP="00646B12">
            <w:pPr>
              <w:ind w:firstLine="0"/>
            </w:pPr>
            <w:r>
              <w:t>Hardee</w:t>
            </w:r>
          </w:p>
        </w:tc>
        <w:tc>
          <w:tcPr>
            <w:tcW w:w="2179" w:type="dxa"/>
          </w:tcPr>
          <w:p w14:paraId="1113D58B" w14:textId="3C727FCE" w:rsidR="00646B12" w:rsidRPr="00646B12" w:rsidRDefault="00646B12" w:rsidP="00646B12">
            <w:pPr>
              <w:ind w:firstLine="0"/>
            </w:pPr>
            <w:r>
              <w:t>Hartnett</w:t>
            </w:r>
          </w:p>
        </w:tc>
        <w:tc>
          <w:tcPr>
            <w:tcW w:w="2180" w:type="dxa"/>
          </w:tcPr>
          <w:p w14:paraId="40F40273" w14:textId="0F9DD0E3" w:rsidR="00646B12" w:rsidRPr="00646B12" w:rsidRDefault="00646B12" w:rsidP="00646B12">
            <w:pPr>
              <w:ind w:firstLine="0"/>
            </w:pPr>
            <w:r>
              <w:t>Hartz</w:t>
            </w:r>
          </w:p>
        </w:tc>
      </w:tr>
      <w:tr w:rsidR="00646B12" w:rsidRPr="00646B12" w14:paraId="4696C59B" w14:textId="77777777" w:rsidTr="00646B12">
        <w:tc>
          <w:tcPr>
            <w:tcW w:w="2179" w:type="dxa"/>
          </w:tcPr>
          <w:p w14:paraId="0CA1F035" w14:textId="34636025" w:rsidR="00646B12" w:rsidRPr="00646B12" w:rsidRDefault="00646B12" w:rsidP="00646B12">
            <w:pPr>
              <w:ind w:firstLine="0"/>
            </w:pPr>
            <w:r>
              <w:t>Hayes</w:t>
            </w:r>
          </w:p>
        </w:tc>
        <w:tc>
          <w:tcPr>
            <w:tcW w:w="2179" w:type="dxa"/>
          </w:tcPr>
          <w:p w14:paraId="3B88D57B" w14:textId="636C3073" w:rsidR="00646B12" w:rsidRPr="00646B12" w:rsidRDefault="00646B12" w:rsidP="00646B12">
            <w:pPr>
              <w:ind w:firstLine="0"/>
            </w:pPr>
            <w:r>
              <w:t>Herbkersman</w:t>
            </w:r>
          </w:p>
        </w:tc>
        <w:tc>
          <w:tcPr>
            <w:tcW w:w="2180" w:type="dxa"/>
          </w:tcPr>
          <w:p w14:paraId="0B729A51" w14:textId="488B90C8" w:rsidR="00646B12" w:rsidRPr="00646B12" w:rsidRDefault="00646B12" w:rsidP="00646B12">
            <w:pPr>
              <w:ind w:firstLine="0"/>
            </w:pPr>
            <w:r>
              <w:t>Hewitt</w:t>
            </w:r>
          </w:p>
        </w:tc>
      </w:tr>
      <w:tr w:rsidR="00646B12" w:rsidRPr="00646B12" w14:paraId="00FE400E" w14:textId="77777777" w:rsidTr="00646B12">
        <w:tc>
          <w:tcPr>
            <w:tcW w:w="2179" w:type="dxa"/>
          </w:tcPr>
          <w:p w14:paraId="21279D48" w14:textId="2D3E1CCD" w:rsidR="00646B12" w:rsidRPr="00646B12" w:rsidRDefault="00646B12" w:rsidP="00646B12">
            <w:pPr>
              <w:ind w:firstLine="0"/>
            </w:pPr>
            <w:r>
              <w:t>Hiott</w:t>
            </w:r>
          </w:p>
        </w:tc>
        <w:tc>
          <w:tcPr>
            <w:tcW w:w="2179" w:type="dxa"/>
          </w:tcPr>
          <w:p w14:paraId="07C9A20F" w14:textId="42E3BDA3" w:rsidR="00646B12" w:rsidRPr="00646B12" w:rsidRDefault="00646B12" w:rsidP="00646B12">
            <w:pPr>
              <w:ind w:firstLine="0"/>
            </w:pPr>
            <w:r>
              <w:t>Hixon</w:t>
            </w:r>
          </w:p>
        </w:tc>
        <w:tc>
          <w:tcPr>
            <w:tcW w:w="2180" w:type="dxa"/>
          </w:tcPr>
          <w:p w14:paraId="5D5AD730" w14:textId="35EEF5E6" w:rsidR="00646B12" w:rsidRPr="00646B12" w:rsidRDefault="00646B12" w:rsidP="00646B12">
            <w:pPr>
              <w:ind w:firstLine="0"/>
            </w:pPr>
            <w:r>
              <w:t>Holman</w:t>
            </w:r>
          </w:p>
        </w:tc>
      </w:tr>
      <w:tr w:rsidR="00646B12" w:rsidRPr="00646B12" w14:paraId="2F72C2B6" w14:textId="77777777" w:rsidTr="00646B12">
        <w:tc>
          <w:tcPr>
            <w:tcW w:w="2179" w:type="dxa"/>
          </w:tcPr>
          <w:p w14:paraId="34EC16FA" w14:textId="2B5C50AC" w:rsidR="00646B12" w:rsidRPr="00646B12" w:rsidRDefault="00646B12" w:rsidP="00646B12">
            <w:pPr>
              <w:ind w:firstLine="0"/>
            </w:pPr>
            <w:r>
              <w:t>Hosey</w:t>
            </w:r>
          </w:p>
        </w:tc>
        <w:tc>
          <w:tcPr>
            <w:tcW w:w="2179" w:type="dxa"/>
          </w:tcPr>
          <w:p w14:paraId="603A5002" w14:textId="0F8FA157" w:rsidR="00646B12" w:rsidRPr="00646B12" w:rsidRDefault="00646B12" w:rsidP="00646B12">
            <w:pPr>
              <w:ind w:firstLine="0"/>
            </w:pPr>
            <w:r>
              <w:t>Howard</w:t>
            </w:r>
          </w:p>
        </w:tc>
        <w:tc>
          <w:tcPr>
            <w:tcW w:w="2180" w:type="dxa"/>
          </w:tcPr>
          <w:p w14:paraId="381C443E" w14:textId="142D4BB1" w:rsidR="00646B12" w:rsidRPr="00646B12" w:rsidRDefault="00646B12" w:rsidP="00646B12">
            <w:pPr>
              <w:ind w:firstLine="0"/>
            </w:pPr>
            <w:r>
              <w:t>J. L. Johnson</w:t>
            </w:r>
          </w:p>
        </w:tc>
      </w:tr>
      <w:tr w:rsidR="00646B12" w:rsidRPr="00646B12" w14:paraId="08B13BFD" w14:textId="77777777" w:rsidTr="00646B12">
        <w:tc>
          <w:tcPr>
            <w:tcW w:w="2179" w:type="dxa"/>
          </w:tcPr>
          <w:p w14:paraId="60A47ED5" w14:textId="28BD8AE9" w:rsidR="00646B12" w:rsidRPr="00646B12" w:rsidRDefault="00646B12" w:rsidP="00646B12">
            <w:pPr>
              <w:ind w:firstLine="0"/>
            </w:pPr>
            <w:r>
              <w:t>Jones</w:t>
            </w:r>
          </w:p>
        </w:tc>
        <w:tc>
          <w:tcPr>
            <w:tcW w:w="2179" w:type="dxa"/>
          </w:tcPr>
          <w:p w14:paraId="21A28C7E" w14:textId="0A86DCAC" w:rsidR="00646B12" w:rsidRPr="00646B12" w:rsidRDefault="00646B12" w:rsidP="00646B12">
            <w:pPr>
              <w:ind w:firstLine="0"/>
            </w:pPr>
            <w:r>
              <w:t>King</w:t>
            </w:r>
          </w:p>
        </w:tc>
        <w:tc>
          <w:tcPr>
            <w:tcW w:w="2180" w:type="dxa"/>
          </w:tcPr>
          <w:p w14:paraId="73F492D0" w14:textId="72CC65A8" w:rsidR="00646B12" w:rsidRPr="00646B12" w:rsidRDefault="00646B12" w:rsidP="00646B12">
            <w:pPr>
              <w:ind w:firstLine="0"/>
            </w:pPr>
            <w:r>
              <w:t>Kirby</w:t>
            </w:r>
          </w:p>
        </w:tc>
      </w:tr>
      <w:tr w:rsidR="00646B12" w:rsidRPr="00646B12" w14:paraId="2CE183BF" w14:textId="77777777" w:rsidTr="00646B12">
        <w:tc>
          <w:tcPr>
            <w:tcW w:w="2179" w:type="dxa"/>
          </w:tcPr>
          <w:p w14:paraId="1257074B" w14:textId="2664E08F" w:rsidR="00646B12" w:rsidRPr="00646B12" w:rsidRDefault="00646B12" w:rsidP="00646B12">
            <w:pPr>
              <w:ind w:firstLine="0"/>
            </w:pPr>
            <w:r>
              <w:t>Landing</w:t>
            </w:r>
          </w:p>
        </w:tc>
        <w:tc>
          <w:tcPr>
            <w:tcW w:w="2179" w:type="dxa"/>
          </w:tcPr>
          <w:p w14:paraId="2FBF8C6F" w14:textId="0707919D" w:rsidR="00646B12" w:rsidRPr="00646B12" w:rsidRDefault="00646B12" w:rsidP="00646B12">
            <w:pPr>
              <w:ind w:firstLine="0"/>
            </w:pPr>
            <w:r>
              <w:t>Lastinger</w:t>
            </w:r>
          </w:p>
        </w:tc>
        <w:tc>
          <w:tcPr>
            <w:tcW w:w="2180" w:type="dxa"/>
          </w:tcPr>
          <w:p w14:paraId="627B3D0A" w14:textId="4869E856" w:rsidR="00646B12" w:rsidRPr="00646B12" w:rsidRDefault="00646B12" w:rsidP="00646B12">
            <w:pPr>
              <w:ind w:firstLine="0"/>
            </w:pPr>
            <w:r>
              <w:t>Lawson</w:t>
            </w:r>
          </w:p>
        </w:tc>
      </w:tr>
      <w:tr w:rsidR="00646B12" w:rsidRPr="00646B12" w14:paraId="543CCFC1" w14:textId="77777777" w:rsidTr="00646B12">
        <w:tc>
          <w:tcPr>
            <w:tcW w:w="2179" w:type="dxa"/>
          </w:tcPr>
          <w:p w14:paraId="62880B6E" w14:textId="2202FCD7" w:rsidR="00646B12" w:rsidRPr="00646B12" w:rsidRDefault="00646B12" w:rsidP="00646B12">
            <w:pPr>
              <w:ind w:firstLine="0"/>
            </w:pPr>
            <w:r>
              <w:t>Ligon</w:t>
            </w:r>
          </w:p>
        </w:tc>
        <w:tc>
          <w:tcPr>
            <w:tcW w:w="2179" w:type="dxa"/>
          </w:tcPr>
          <w:p w14:paraId="182B5B06" w14:textId="67AA9686" w:rsidR="00646B12" w:rsidRPr="00646B12" w:rsidRDefault="00646B12" w:rsidP="00646B12">
            <w:pPr>
              <w:ind w:firstLine="0"/>
            </w:pPr>
            <w:r>
              <w:t>Long</w:t>
            </w:r>
          </w:p>
        </w:tc>
        <w:tc>
          <w:tcPr>
            <w:tcW w:w="2180" w:type="dxa"/>
          </w:tcPr>
          <w:p w14:paraId="524FA369" w14:textId="165D8B64" w:rsidR="00646B12" w:rsidRPr="00646B12" w:rsidRDefault="00646B12" w:rsidP="00646B12">
            <w:pPr>
              <w:ind w:firstLine="0"/>
            </w:pPr>
            <w:r>
              <w:t>Lowe</w:t>
            </w:r>
          </w:p>
        </w:tc>
      </w:tr>
      <w:tr w:rsidR="00646B12" w:rsidRPr="00646B12" w14:paraId="0F302D17" w14:textId="77777777" w:rsidTr="00646B12">
        <w:tc>
          <w:tcPr>
            <w:tcW w:w="2179" w:type="dxa"/>
          </w:tcPr>
          <w:p w14:paraId="3BFB0C6F" w14:textId="1DB946B5" w:rsidR="00646B12" w:rsidRPr="00646B12" w:rsidRDefault="00646B12" w:rsidP="00646B12">
            <w:pPr>
              <w:ind w:firstLine="0"/>
            </w:pPr>
            <w:r>
              <w:t>Martin</w:t>
            </w:r>
          </w:p>
        </w:tc>
        <w:tc>
          <w:tcPr>
            <w:tcW w:w="2179" w:type="dxa"/>
          </w:tcPr>
          <w:p w14:paraId="2918D8B1" w14:textId="67DA5D40" w:rsidR="00646B12" w:rsidRPr="00646B12" w:rsidRDefault="00646B12" w:rsidP="00646B12">
            <w:pPr>
              <w:ind w:firstLine="0"/>
            </w:pPr>
            <w:r>
              <w:t>McDaniel</w:t>
            </w:r>
          </w:p>
        </w:tc>
        <w:tc>
          <w:tcPr>
            <w:tcW w:w="2180" w:type="dxa"/>
          </w:tcPr>
          <w:p w14:paraId="393DB406" w14:textId="3F3855BD" w:rsidR="00646B12" w:rsidRPr="00646B12" w:rsidRDefault="00646B12" w:rsidP="00646B12">
            <w:pPr>
              <w:ind w:firstLine="0"/>
            </w:pPr>
            <w:r>
              <w:t>McGinnis</w:t>
            </w:r>
          </w:p>
        </w:tc>
      </w:tr>
      <w:tr w:rsidR="00646B12" w:rsidRPr="00646B12" w14:paraId="0245856F" w14:textId="77777777" w:rsidTr="00646B12">
        <w:tc>
          <w:tcPr>
            <w:tcW w:w="2179" w:type="dxa"/>
          </w:tcPr>
          <w:p w14:paraId="463E75D7" w14:textId="6F3E064E" w:rsidR="00646B12" w:rsidRPr="00646B12" w:rsidRDefault="00646B12" w:rsidP="00646B12">
            <w:pPr>
              <w:ind w:firstLine="0"/>
            </w:pPr>
            <w:r>
              <w:t>Moss</w:t>
            </w:r>
          </w:p>
        </w:tc>
        <w:tc>
          <w:tcPr>
            <w:tcW w:w="2179" w:type="dxa"/>
          </w:tcPr>
          <w:p w14:paraId="653B9291" w14:textId="3984C596" w:rsidR="00646B12" w:rsidRPr="00646B12" w:rsidRDefault="00646B12" w:rsidP="00646B12">
            <w:pPr>
              <w:ind w:firstLine="0"/>
            </w:pPr>
            <w:r>
              <w:t>Neese</w:t>
            </w:r>
          </w:p>
        </w:tc>
        <w:tc>
          <w:tcPr>
            <w:tcW w:w="2180" w:type="dxa"/>
          </w:tcPr>
          <w:p w14:paraId="3972C03C" w14:textId="359CF105" w:rsidR="00646B12" w:rsidRPr="00646B12" w:rsidRDefault="00646B12" w:rsidP="00646B12">
            <w:pPr>
              <w:ind w:firstLine="0"/>
            </w:pPr>
            <w:r>
              <w:t>B. Newton</w:t>
            </w:r>
          </w:p>
        </w:tc>
      </w:tr>
      <w:tr w:rsidR="00646B12" w:rsidRPr="00646B12" w14:paraId="41CDB967" w14:textId="77777777" w:rsidTr="00646B12">
        <w:tc>
          <w:tcPr>
            <w:tcW w:w="2179" w:type="dxa"/>
          </w:tcPr>
          <w:p w14:paraId="401C9950" w14:textId="60D72B60" w:rsidR="00646B12" w:rsidRPr="00646B12" w:rsidRDefault="00646B12" w:rsidP="00646B12">
            <w:pPr>
              <w:ind w:firstLine="0"/>
            </w:pPr>
            <w:r>
              <w:t>Oremus</w:t>
            </w:r>
          </w:p>
        </w:tc>
        <w:tc>
          <w:tcPr>
            <w:tcW w:w="2179" w:type="dxa"/>
          </w:tcPr>
          <w:p w14:paraId="24326F6D" w14:textId="39A7E48E" w:rsidR="00646B12" w:rsidRPr="00646B12" w:rsidRDefault="00646B12" w:rsidP="00646B12">
            <w:pPr>
              <w:ind w:firstLine="0"/>
            </w:pPr>
            <w:r>
              <w:t>Pedalino</w:t>
            </w:r>
          </w:p>
        </w:tc>
        <w:tc>
          <w:tcPr>
            <w:tcW w:w="2180" w:type="dxa"/>
          </w:tcPr>
          <w:p w14:paraId="3DE97F84" w14:textId="78F7FDE4" w:rsidR="00646B12" w:rsidRPr="00646B12" w:rsidRDefault="00646B12" w:rsidP="00646B12">
            <w:pPr>
              <w:ind w:firstLine="0"/>
            </w:pPr>
            <w:r>
              <w:t>Rankin</w:t>
            </w:r>
          </w:p>
        </w:tc>
      </w:tr>
      <w:tr w:rsidR="00646B12" w:rsidRPr="00646B12" w14:paraId="3ADFC557" w14:textId="77777777" w:rsidTr="00646B12">
        <w:tc>
          <w:tcPr>
            <w:tcW w:w="2179" w:type="dxa"/>
          </w:tcPr>
          <w:p w14:paraId="0C4E8514" w14:textId="5CD3F9A7" w:rsidR="00646B12" w:rsidRPr="00646B12" w:rsidRDefault="00646B12" w:rsidP="00646B12">
            <w:pPr>
              <w:ind w:firstLine="0"/>
            </w:pPr>
            <w:r>
              <w:t>Reese</w:t>
            </w:r>
          </w:p>
        </w:tc>
        <w:tc>
          <w:tcPr>
            <w:tcW w:w="2179" w:type="dxa"/>
          </w:tcPr>
          <w:p w14:paraId="3B540FE1" w14:textId="4B1D762D" w:rsidR="00646B12" w:rsidRPr="00646B12" w:rsidRDefault="00646B12" w:rsidP="00646B12">
            <w:pPr>
              <w:ind w:firstLine="0"/>
            </w:pPr>
            <w:r>
              <w:t>Rivers</w:t>
            </w:r>
          </w:p>
        </w:tc>
        <w:tc>
          <w:tcPr>
            <w:tcW w:w="2180" w:type="dxa"/>
          </w:tcPr>
          <w:p w14:paraId="22F20CBF" w14:textId="444B7583" w:rsidR="00646B12" w:rsidRPr="00646B12" w:rsidRDefault="00646B12" w:rsidP="00646B12">
            <w:pPr>
              <w:ind w:firstLine="0"/>
            </w:pPr>
            <w:r>
              <w:t>Robbins</w:t>
            </w:r>
          </w:p>
        </w:tc>
      </w:tr>
      <w:tr w:rsidR="00646B12" w:rsidRPr="00646B12" w14:paraId="76E95ED2" w14:textId="77777777" w:rsidTr="00646B12">
        <w:tc>
          <w:tcPr>
            <w:tcW w:w="2179" w:type="dxa"/>
          </w:tcPr>
          <w:p w14:paraId="35A27F29" w14:textId="1DE80247" w:rsidR="00646B12" w:rsidRPr="00646B12" w:rsidRDefault="00646B12" w:rsidP="00646B12">
            <w:pPr>
              <w:ind w:firstLine="0"/>
            </w:pPr>
            <w:r>
              <w:t>Sanders</w:t>
            </w:r>
          </w:p>
        </w:tc>
        <w:tc>
          <w:tcPr>
            <w:tcW w:w="2179" w:type="dxa"/>
          </w:tcPr>
          <w:p w14:paraId="35F51898" w14:textId="68AC0F8B" w:rsidR="00646B12" w:rsidRPr="00646B12" w:rsidRDefault="00646B12" w:rsidP="00646B12">
            <w:pPr>
              <w:ind w:firstLine="0"/>
            </w:pPr>
            <w:r>
              <w:t>Schuessler</w:t>
            </w:r>
          </w:p>
        </w:tc>
        <w:tc>
          <w:tcPr>
            <w:tcW w:w="2180" w:type="dxa"/>
          </w:tcPr>
          <w:p w14:paraId="16BD4AC0" w14:textId="2BDD38B7" w:rsidR="00646B12" w:rsidRPr="00646B12" w:rsidRDefault="00646B12" w:rsidP="00646B12">
            <w:pPr>
              <w:ind w:firstLine="0"/>
            </w:pPr>
            <w:r>
              <w:t>Scott</w:t>
            </w:r>
          </w:p>
        </w:tc>
      </w:tr>
      <w:tr w:rsidR="00646B12" w:rsidRPr="00646B12" w14:paraId="2784346A" w14:textId="77777777" w:rsidTr="00646B12">
        <w:tc>
          <w:tcPr>
            <w:tcW w:w="2179" w:type="dxa"/>
          </w:tcPr>
          <w:p w14:paraId="71E78B88" w14:textId="60D58990" w:rsidR="00646B12" w:rsidRPr="00646B12" w:rsidRDefault="00646B12" w:rsidP="00646B12">
            <w:pPr>
              <w:ind w:firstLine="0"/>
            </w:pPr>
            <w:r>
              <w:t>Sessions</w:t>
            </w:r>
          </w:p>
        </w:tc>
        <w:tc>
          <w:tcPr>
            <w:tcW w:w="2179" w:type="dxa"/>
          </w:tcPr>
          <w:p w14:paraId="5AE0DA50" w14:textId="7B0B4548" w:rsidR="00646B12" w:rsidRPr="00646B12" w:rsidRDefault="00646B12" w:rsidP="00646B12">
            <w:pPr>
              <w:ind w:firstLine="0"/>
            </w:pPr>
            <w:r>
              <w:t>M. M. Smith</w:t>
            </w:r>
          </w:p>
        </w:tc>
        <w:tc>
          <w:tcPr>
            <w:tcW w:w="2180" w:type="dxa"/>
          </w:tcPr>
          <w:p w14:paraId="7F241D47" w14:textId="7A6DD18A" w:rsidR="00646B12" w:rsidRPr="00646B12" w:rsidRDefault="00646B12" w:rsidP="00646B12">
            <w:pPr>
              <w:ind w:firstLine="0"/>
            </w:pPr>
            <w:r>
              <w:t>Stavrinakis</w:t>
            </w:r>
          </w:p>
        </w:tc>
      </w:tr>
      <w:tr w:rsidR="00646B12" w:rsidRPr="00646B12" w14:paraId="2F838DD2" w14:textId="77777777" w:rsidTr="00646B12">
        <w:tc>
          <w:tcPr>
            <w:tcW w:w="2179" w:type="dxa"/>
          </w:tcPr>
          <w:p w14:paraId="15DB97A8" w14:textId="620C9B09" w:rsidR="00646B12" w:rsidRPr="00646B12" w:rsidRDefault="00646B12" w:rsidP="00646B12">
            <w:pPr>
              <w:ind w:firstLine="0"/>
            </w:pPr>
            <w:r>
              <w:t>Taylor</w:t>
            </w:r>
          </w:p>
        </w:tc>
        <w:tc>
          <w:tcPr>
            <w:tcW w:w="2179" w:type="dxa"/>
          </w:tcPr>
          <w:p w14:paraId="2455D702" w14:textId="18A48482" w:rsidR="00646B12" w:rsidRPr="00646B12" w:rsidRDefault="00646B12" w:rsidP="00646B12">
            <w:pPr>
              <w:ind w:firstLine="0"/>
            </w:pPr>
            <w:r>
              <w:t>Teeple</w:t>
            </w:r>
          </w:p>
        </w:tc>
        <w:tc>
          <w:tcPr>
            <w:tcW w:w="2180" w:type="dxa"/>
          </w:tcPr>
          <w:p w14:paraId="0C262C70" w14:textId="7A7C39B4" w:rsidR="00646B12" w:rsidRPr="00646B12" w:rsidRDefault="00646B12" w:rsidP="00646B12">
            <w:pPr>
              <w:ind w:firstLine="0"/>
            </w:pPr>
            <w:r>
              <w:t>Vaughan</w:t>
            </w:r>
          </w:p>
        </w:tc>
      </w:tr>
      <w:tr w:rsidR="00646B12" w:rsidRPr="00646B12" w14:paraId="55D570A0" w14:textId="77777777" w:rsidTr="00646B12">
        <w:tc>
          <w:tcPr>
            <w:tcW w:w="2179" w:type="dxa"/>
          </w:tcPr>
          <w:p w14:paraId="64E46F8D" w14:textId="0ABE9D5D" w:rsidR="00646B12" w:rsidRPr="00646B12" w:rsidRDefault="00646B12" w:rsidP="00646B12">
            <w:pPr>
              <w:ind w:firstLine="0"/>
            </w:pPr>
            <w:r>
              <w:t>Waters</w:t>
            </w:r>
          </w:p>
        </w:tc>
        <w:tc>
          <w:tcPr>
            <w:tcW w:w="2179" w:type="dxa"/>
          </w:tcPr>
          <w:p w14:paraId="2A987241" w14:textId="4DA7ACB6" w:rsidR="00646B12" w:rsidRPr="00646B12" w:rsidRDefault="00646B12" w:rsidP="00646B12">
            <w:pPr>
              <w:ind w:firstLine="0"/>
            </w:pPr>
            <w:r>
              <w:t>Wetmore</w:t>
            </w:r>
          </w:p>
        </w:tc>
        <w:tc>
          <w:tcPr>
            <w:tcW w:w="2180" w:type="dxa"/>
          </w:tcPr>
          <w:p w14:paraId="3563EF05" w14:textId="3499973D" w:rsidR="00646B12" w:rsidRPr="00646B12" w:rsidRDefault="00646B12" w:rsidP="00646B12">
            <w:pPr>
              <w:ind w:firstLine="0"/>
            </w:pPr>
            <w:r>
              <w:t>Whitmire</w:t>
            </w:r>
          </w:p>
        </w:tc>
      </w:tr>
      <w:tr w:rsidR="00646B12" w:rsidRPr="00646B12" w14:paraId="1A9BF23B" w14:textId="77777777" w:rsidTr="00646B12">
        <w:tc>
          <w:tcPr>
            <w:tcW w:w="2179" w:type="dxa"/>
          </w:tcPr>
          <w:p w14:paraId="784E93D9" w14:textId="034BBFD4" w:rsidR="00646B12" w:rsidRPr="00646B12" w:rsidRDefault="00646B12" w:rsidP="00646B12">
            <w:pPr>
              <w:keepNext/>
              <w:ind w:firstLine="0"/>
            </w:pPr>
            <w:r>
              <w:t>Wickensimer</w:t>
            </w:r>
          </w:p>
        </w:tc>
        <w:tc>
          <w:tcPr>
            <w:tcW w:w="2179" w:type="dxa"/>
          </w:tcPr>
          <w:p w14:paraId="798AD0FB" w14:textId="0C0AD221" w:rsidR="00646B12" w:rsidRPr="00646B12" w:rsidRDefault="00646B12" w:rsidP="00646B12">
            <w:pPr>
              <w:keepNext/>
              <w:ind w:firstLine="0"/>
            </w:pPr>
            <w:r>
              <w:t>Williams</w:t>
            </w:r>
          </w:p>
        </w:tc>
        <w:tc>
          <w:tcPr>
            <w:tcW w:w="2180" w:type="dxa"/>
          </w:tcPr>
          <w:p w14:paraId="5D8035C7" w14:textId="162BF29E" w:rsidR="00646B12" w:rsidRPr="00646B12" w:rsidRDefault="00646B12" w:rsidP="00646B12">
            <w:pPr>
              <w:keepNext/>
              <w:ind w:firstLine="0"/>
            </w:pPr>
            <w:r>
              <w:t>Willis</w:t>
            </w:r>
          </w:p>
        </w:tc>
      </w:tr>
      <w:tr w:rsidR="00646B12" w:rsidRPr="00646B12" w14:paraId="3E05AA6B" w14:textId="77777777" w:rsidTr="00646B12">
        <w:tc>
          <w:tcPr>
            <w:tcW w:w="2179" w:type="dxa"/>
          </w:tcPr>
          <w:p w14:paraId="6BA87A3A" w14:textId="2F074B77" w:rsidR="00646B12" w:rsidRPr="00646B12" w:rsidRDefault="00646B12" w:rsidP="00646B12">
            <w:pPr>
              <w:keepNext/>
              <w:ind w:firstLine="0"/>
            </w:pPr>
            <w:r>
              <w:t>Yow</w:t>
            </w:r>
          </w:p>
        </w:tc>
        <w:tc>
          <w:tcPr>
            <w:tcW w:w="2179" w:type="dxa"/>
          </w:tcPr>
          <w:p w14:paraId="3965F723" w14:textId="77777777" w:rsidR="00646B12" w:rsidRPr="00646B12" w:rsidRDefault="00646B12" w:rsidP="00646B12">
            <w:pPr>
              <w:keepNext/>
              <w:ind w:firstLine="0"/>
            </w:pPr>
          </w:p>
        </w:tc>
        <w:tc>
          <w:tcPr>
            <w:tcW w:w="2180" w:type="dxa"/>
          </w:tcPr>
          <w:p w14:paraId="17C6BB21" w14:textId="77777777" w:rsidR="00646B12" w:rsidRPr="00646B12" w:rsidRDefault="00646B12" w:rsidP="00646B12">
            <w:pPr>
              <w:keepNext/>
              <w:ind w:firstLine="0"/>
            </w:pPr>
          </w:p>
        </w:tc>
      </w:tr>
    </w:tbl>
    <w:p w14:paraId="4660949F" w14:textId="77777777" w:rsidR="00646B12" w:rsidRDefault="00646B12" w:rsidP="00646B12"/>
    <w:p w14:paraId="272374C5" w14:textId="023276C6" w:rsidR="00646B12" w:rsidRDefault="00646B12" w:rsidP="00646B12">
      <w:pPr>
        <w:jc w:val="center"/>
        <w:rPr>
          <w:b/>
        </w:rPr>
      </w:pPr>
      <w:r w:rsidRPr="00646B12">
        <w:rPr>
          <w:b/>
        </w:rPr>
        <w:t>Total--82</w:t>
      </w:r>
    </w:p>
    <w:p w14:paraId="4A2EFB3F" w14:textId="77777777" w:rsidR="00646B12" w:rsidRDefault="00646B12" w:rsidP="00646B12">
      <w:pPr>
        <w:jc w:val="center"/>
        <w:rPr>
          <w:b/>
        </w:rPr>
      </w:pPr>
    </w:p>
    <w:p w14:paraId="3E43A6C2" w14:textId="77777777" w:rsidR="00646B12" w:rsidRDefault="00646B12" w:rsidP="00646B12">
      <w:pPr>
        <w:ind w:firstLine="0"/>
      </w:pPr>
      <w:r w:rsidRPr="00646B1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6B12" w:rsidRPr="00646B12" w14:paraId="7527974B" w14:textId="77777777" w:rsidTr="00646B12">
        <w:tc>
          <w:tcPr>
            <w:tcW w:w="2179" w:type="dxa"/>
          </w:tcPr>
          <w:p w14:paraId="51106FC4" w14:textId="743A9A2C" w:rsidR="00646B12" w:rsidRPr="00646B12" w:rsidRDefault="00646B12" w:rsidP="00646B12">
            <w:pPr>
              <w:keepNext/>
              <w:ind w:firstLine="0"/>
            </w:pPr>
            <w:r>
              <w:t>Beach</w:t>
            </w:r>
          </w:p>
        </w:tc>
        <w:tc>
          <w:tcPr>
            <w:tcW w:w="2179" w:type="dxa"/>
          </w:tcPr>
          <w:p w14:paraId="7E9C9D6C" w14:textId="07398758" w:rsidR="00646B12" w:rsidRPr="00646B12" w:rsidRDefault="00646B12" w:rsidP="00646B12">
            <w:pPr>
              <w:keepNext/>
              <w:ind w:firstLine="0"/>
            </w:pPr>
            <w:r>
              <w:t>Burns</w:t>
            </w:r>
          </w:p>
        </w:tc>
        <w:tc>
          <w:tcPr>
            <w:tcW w:w="2180" w:type="dxa"/>
          </w:tcPr>
          <w:p w14:paraId="595035AA" w14:textId="4509EA19" w:rsidR="00646B12" w:rsidRPr="00646B12" w:rsidRDefault="00646B12" w:rsidP="00646B12">
            <w:pPr>
              <w:keepNext/>
              <w:ind w:firstLine="0"/>
            </w:pPr>
            <w:r>
              <w:t>Chumley</w:t>
            </w:r>
          </w:p>
        </w:tc>
      </w:tr>
      <w:tr w:rsidR="00646B12" w:rsidRPr="00646B12" w14:paraId="35394BAD" w14:textId="77777777" w:rsidTr="00646B12">
        <w:tc>
          <w:tcPr>
            <w:tcW w:w="2179" w:type="dxa"/>
          </w:tcPr>
          <w:p w14:paraId="0AE3FE9A" w14:textId="2866A497" w:rsidR="00646B12" w:rsidRPr="00646B12" w:rsidRDefault="00646B12" w:rsidP="00646B12">
            <w:pPr>
              <w:ind w:firstLine="0"/>
            </w:pPr>
            <w:r>
              <w:t>Cromer</w:t>
            </w:r>
          </w:p>
        </w:tc>
        <w:tc>
          <w:tcPr>
            <w:tcW w:w="2179" w:type="dxa"/>
          </w:tcPr>
          <w:p w14:paraId="67AB1237" w14:textId="04C4F0BA" w:rsidR="00646B12" w:rsidRPr="00646B12" w:rsidRDefault="00646B12" w:rsidP="00646B12">
            <w:pPr>
              <w:ind w:firstLine="0"/>
            </w:pPr>
            <w:r>
              <w:t>Edgerton</w:t>
            </w:r>
          </w:p>
        </w:tc>
        <w:tc>
          <w:tcPr>
            <w:tcW w:w="2180" w:type="dxa"/>
          </w:tcPr>
          <w:p w14:paraId="28E6B1A2" w14:textId="1253C812" w:rsidR="00646B12" w:rsidRPr="00646B12" w:rsidRDefault="00646B12" w:rsidP="00646B12">
            <w:pPr>
              <w:ind w:firstLine="0"/>
            </w:pPr>
            <w:r>
              <w:t>Frank</w:t>
            </w:r>
          </w:p>
        </w:tc>
      </w:tr>
      <w:tr w:rsidR="00646B12" w:rsidRPr="00646B12" w14:paraId="14BE018D" w14:textId="77777777" w:rsidTr="00646B12">
        <w:tc>
          <w:tcPr>
            <w:tcW w:w="2179" w:type="dxa"/>
          </w:tcPr>
          <w:p w14:paraId="7218EBAF" w14:textId="332F0C5E" w:rsidR="00646B12" w:rsidRPr="00646B12" w:rsidRDefault="00646B12" w:rsidP="00646B12">
            <w:pPr>
              <w:ind w:firstLine="0"/>
            </w:pPr>
            <w:r>
              <w:t>Gilreath</w:t>
            </w:r>
          </w:p>
        </w:tc>
        <w:tc>
          <w:tcPr>
            <w:tcW w:w="2179" w:type="dxa"/>
          </w:tcPr>
          <w:p w14:paraId="41168F7C" w14:textId="2EFA43F9" w:rsidR="00646B12" w:rsidRPr="00646B12" w:rsidRDefault="00646B12" w:rsidP="00646B12">
            <w:pPr>
              <w:ind w:firstLine="0"/>
            </w:pPr>
            <w:r>
              <w:t>Harris</w:t>
            </w:r>
          </w:p>
        </w:tc>
        <w:tc>
          <w:tcPr>
            <w:tcW w:w="2180" w:type="dxa"/>
          </w:tcPr>
          <w:p w14:paraId="198B6C14" w14:textId="520E686B" w:rsidR="00646B12" w:rsidRPr="00646B12" w:rsidRDefault="00646B12" w:rsidP="00646B12">
            <w:pPr>
              <w:ind w:firstLine="0"/>
            </w:pPr>
            <w:r>
              <w:t>Huff</w:t>
            </w:r>
          </w:p>
        </w:tc>
      </w:tr>
      <w:tr w:rsidR="00646B12" w:rsidRPr="00646B12" w14:paraId="00E5D370" w14:textId="77777777" w:rsidTr="00646B12">
        <w:tc>
          <w:tcPr>
            <w:tcW w:w="2179" w:type="dxa"/>
          </w:tcPr>
          <w:p w14:paraId="584E403C" w14:textId="0DC8BD39" w:rsidR="00646B12" w:rsidRPr="00646B12" w:rsidRDefault="00646B12" w:rsidP="00646B12">
            <w:pPr>
              <w:ind w:firstLine="0"/>
            </w:pPr>
            <w:r>
              <w:t>Kilmartin</w:t>
            </w:r>
          </w:p>
        </w:tc>
        <w:tc>
          <w:tcPr>
            <w:tcW w:w="2179" w:type="dxa"/>
          </w:tcPr>
          <w:p w14:paraId="4D03189C" w14:textId="690FD9D8" w:rsidR="00646B12" w:rsidRPr="00646B12" w:rsidRDefault="00646B12" w:rsidP="00646B12">
            <w:pPr>
              <w:ind w:firstLine="0"/>
            </w:pPr>
            <w:r>
              <w:t>Magnuson</w:t>
            </w:r>
          </w:p>
        </w:tc>
        <w:tc>
          <w:tcPr>
            <w:tcW w:w="2180" w:type="dxa"/>
          </w:tcPr>
          <w:p w14:paraId="0AD3F836" w14:textId="20251EC5" w:rsidR="00646B12" w:rsidRPr="00646B12" w:rsidRDefault="00646B12" w:rsidP="00646B12">
            <w:pPr>
              <w:ind w:firstLine="0"/>
            </w:pPr>
            <w:r>
              <w:t>D. Mitchell</w:t>
            </w:r>
          </w:p>
        </w:tc>
      </w:tr>
      <w:tr w:rsidR="00646B12" w:rsidRPr="00646B12" w14:paraId="21CAC552" w14:textId="77777777" w:rsidTr="00646B12">
        <w:tc>
          <w:tcPr>
            <w:tcW w:w="2179" w:type="dxa"/>
          </w:tcPr>
          <w:p w14:paraId="0BED1C6C" w14:textId="4B1A233D" w:rsidR="00646B12" w:rsidRPr="00646B12" w:rsidRDefault="00646B12" w:rsidP="00646B12">
            <w:pPr>
              <w:keepNext/>
              <w:ind w:firstLine="0"/>
            </w:pPr>
            <w:r>
              <w:t>Morgan</w:t>
            </w:r>
          </w:p>
        </w:tc>
        <w:tc>
          <w:tcPr>
            <w:tcW w:w="2179" w:type="dxa"/>
          </w:tcPr>
          <w:p w14:paraId="22681F93" w14:textId="44C6B36D" w:rsidR="00646B12" w:rsidRPr="00646B12" w:rsidRDefault="00646B12" w:rsidP="00646B12">
            <w:pPr>
              <w:keepNext/>
              <w:ind w:firstLine="0"/>
            </w:pPr>
            <w:r>
              <w:t>Pace</w:t>
            </w:r>
          </w:p>
        </w:tc>
        <w:tc>
          <w:tcPr>
            <w:tcW w:w="2180" w:type="dxa"/>
          </w:tcPr>
          <w:p w14:paraId="0F8FFC32" w14:textId="15DE3564" w:rsidR="00646B12" w:rsidRPr="00646B12" w:rsidRDefault="00646B12" w:rsidP="00646B12">
            <w:pPr>
              <w:keepNext/>
              <w:ind w:firstLine="0"/>
            </w:pPr>
            <w:r>
              <w:t>Terribile</w:t>
            </w:r>
          </w:p>
        </w:tc>
      </w:tr>
      <w:tr w:rsidR="00646B12" w:rsidRPr="00646B12" w14:paraId="570DC8D8" w14:textId="77777777" w:rsidTr="00646B12">
        <w:tc>
          <w:tcPr>
            <w:tcW w:w="2179" w:type="dxa"/>
          </w:tcPr>
          <w:p w14:paraId="7B00B0FE" w14:textId="08B2FA2C" w:rsidR="00646B12" w:rsidRPr="00646B12" w:rsidRDefault="00646B12" w:rsidP="00646B12">
            <w:pPr>
              <w:keepNext/>
              <w:ind w:firstLine="0"/>
            </w:pPr>
            <w:r>
              <w:t>White</w:t>
            </w:r>
          </w:p>
        </w:tc>
        <w:tc>
          <w:tcPr>
            <w:tcW w:w="2179" w:type="dxa"/>
          </w:tcPr>
          <w:p w14:paraId="6492EC6E" w14:textId="77777777" w:rsidR="00646B12" w:rsidRPr="00646B12" w:rsidRDefault="00646B12" w:rsidP="00646B12">
            <w:pPr>
              <w:keepNext/>
              <w:ind w:firstLine="0"/>
            </w:pPr>
          </w:p>
        </w:tc>
        <w:tc>
          <w:tcPr>
            <w:tcW w:w="2180" w:type="dxa"/>
          </w:tcPr>
          <w:p w14:paraId="73852C9F" w14:textId="77777777" w:rsidR="00646B12" w:rsidRPr="00646B12" w:rsidRDefault="00646B12" w:rsidP="00646B12">
            <w:pPr>
              <w:keepNext/>
              <w:ind w:firstLine="0"/>
            </w:pPr>
          </w:p>
        </w:tc>
      </w:tr>
    </w:tbl>
    <w:p w14:paraId="4E2F68F3" w14:textId="77777777" w:rsidR="00646B12" w:rsidRDefault="00646B12" w:rsidP="00646B12"/>
    <w:p w14:paraId="671853E0" w14:textId="77777777" w:rsidR="00646B12" w:rsidRDefault="00646B12" w:rsidP="00646B12">
      <w:pPr>
        <w:jc w:val="center"/>
        <w:rPr>
          <w:b/>
        </w:rPr>
      </w:pPr>
      <w:r w:rsidRPr="00646B12">
        <w:rPr>
          <w:b/>
        </w:rPr>
        <w:t>Total--16</w:t>
      </w:r>
    </w:p>
    <w:p w14:paraId="46C750E6" w14:textId="77777777" w:rsidR="00646B12" w:rsidRDefault="00646B12" w:rsidP="00646B12">
      <w:pPr>
        <w:jc w:val="center"/>
        <w:rPr>
          <w:b/>
        </w:rPr>
      </w:pPr>
    </w:p>
    <w:p w14:paraId="6E60018F" w14:textId="77777777" w:rsidR="00646B12" w:rsidRDefault="00646B12" w:rsidP="00646B12">
      <w:r>
        <w:t xml:space="preserve">Section 70 was adopted. </w:t>
      </w:r>
    </w:p>
    <w:p w14:paraId="635A587A" w14:textId="67776570" w:rsidR="00646B12" w:rsidRDefault="00646B12" w:rsidP="00646B12"/>
    <w:p w14:paraId="7428B0B3" w14:textId="77777777" w:rsidR="00646B12" w:rsidRPr="00E7361C" w:rsidRDefault="00646B12" w:rsidP="00646B12">
      <w:pPr>
        <w:pStyle w:val="Title"/>
        <w:keepNext/>
        <w:tabs>
          <w:tab w:val="left" w:pos="0"/>
        </w:tabs>
        <w:ind w:right="22"/>
        <w:rPr>
          <w:sz w:val="22"/>
          <w:szCs w:val="22"/>
        </w:rPr>
      </w:pPr>
      <w:bookmarkStart w:id="68" w:name="file_start279"/>
      <w:bookmarkEnd w:id="68"/>
      <w:r w:rsidRPr="00E7361C">
        <w:rPr>
          <w:sz w:val="22"/>
          <w:szCs w:val="22"/>
        </w:rPr>
        <w:t>RECORD FOR VOTING</w:t>
      </w:r>
    </w:p>
    <w:p w14:paraId="1C0125ED" w14:textId="77777777" w:rsidR="00646B12" w:rsidRPr="00E7361C" w:rsidRDefault="00646B12" w:rsidP="00646B12">
      <w:pPr>
        <w:tabs>
          <w:tab w:val="left" w:pos="270"/>
          <w:tab w:val="left" w:pos="630"/>
          <w:tab w:val="left" w:pos="900"/>
          <w:tab w:val="left" w:pos="1260"/>
          <w:tab w:val="left" w:pos="1620"/>
          <w:tab w:val="left" w:pos="1980"/>
          <w:tab w:val="left" w:pos="2340"/>
          <w:tab w:val="left" w:pos="2700"/>
        </w:tabs>
        <w:ind w:right="22" w:firstLine="0"/>
        <w:rPr>
          <w:szCs w:val="22"/>
        </w:rPr>
      </w:pPr>
      <w:r w:rsidRPr="00E7361C">
        <w:rPr>
          <w:szCs w:val="22"/>
        </w:rPr>
        <w:tab/>
        <w:t xml:space="preserve">I inadvertently voted on H. 5126, Part 1B, Section 70, but I meant to abstain due to a potential conflict of interest and wish to have my abstention noted for the record in the House Journal. </w:t>
      </w:r>
    </w:p>
    <w:p w14:paraId="1BACEC46" w14:textId="77777777" w:rsidR="00646B12" w:rsidRDefault="00646B12" w:rsidP="00646B12">
      <w:pPr>
        <w:tabs>
          <w:tab w:val="left" w:pos="270"/>
          <w:tab w:val="left" w:pos="630"/>
          <w:tab w:val="left" w:pos="900"/>
          <w:tab w:val="left" w:pos="1260"/>
          <w:tab w:val="left" w:pos="1620"/>
          <w:tab w:val="left" w:pos="1980"/>
          <w:tab w:val="left" w:pos="2340"/>
          <w:tab w:val="left" w:pos="2700"/>
        </w:tabs>
        <w:ind w:right="22" w:firstLine="0"/>
        <w:rPr>
          <w:szCs w:val="22"/>
        </w:rPr>
      </w:pPr>
      <w:r w:rsidRPr="00E7361C">
        <w:rPr>
          <w:szCs w:val="22"/>
        </w:rPr>
        <w:tab/>
        <w:t>Rep. Justin Bamberg</w:t>
      </w:r>
    </w:p>
    <w:p w14:paraId="7C66CAF1" w14:textId="53F0F585" w:rsidR="00646B12" w:rsidRDefault="00646B12" w:rsidP="00646B12">
      <w:pPr>
        <w:tabs>
          <w:tab w:val="left" w:pos="270"/>
          <w:tab w:val="left" w:pos="630"/>
          <w:tab w:val="left" w:pos="900"/>
          <w:tab w:val="left" w:pos="1260"/>
          <w:tab w:val="left" w:pos="1620"/>
          <w:tab w:val="left" w:pos="1980"/>
          <w:tab w:val="left" w:pos="2340"/>
          <w:tab w:val="left" w:pos="2700"/>
        </w:tabs>
        <w:ind w:right="22" w:firstLine="0"/>
        <w:rPr>
          <w:szCs w:val="22"/>
        </w:rPr>
      </w:pPr>
    </w:p>
    <w:p w14:paraId="580FB6A4" w14:textId="77777777" w:rsidR="00646B12" w:rsidRDefault="00646B12" w:rsidP="00646B12">
      <w:pPr>
        <w:keepNext/>
        <w:jc w:val="center"/>
        <w:rPr>
          <w:b/>
        </w:rPr>
      </w:pPr>
      <w:r w:rsidRPr="00646B12">
        <w:rPr>
          <w:b/>
        </w:rPr>
        <w:t>SECTION 72--ADOPTED</w:t>
      </w:r>
    </w:p>
    <w:p w14:paraId="020799FA" w14:textId="7101BA60" w:rsidR="00646B12" w:rsidRDefault="00646B12" w:rsidP="00646B12">
      <w:pPr>
        <w:jc w:val="center"/>
        <w:rPr>
          <w:b/>
        </w:rPr>
      </w:pPr>
    </w:p>
    <w:p w14:paraId="6DDE95E8" w14:textId="77777777" w:rsidR="00646B12" w:rsidRPr="008A7935" w:rsidRDefault="00646B12" w:rsidP="00646B12">
      <w:pPr>
        <w:widowControl w:val="0"/>
        <w:rPr>
          <w:snapToGrid w:val="0"/>
        </w:rPr>
      </w:pPr>
      <w:r w:rsidRPr="008A7935">
        <w:rPr>
          <w:snapToGrid w:val="0"/>
        </w:rPr>
        <w:t xml:space="preserve">Reps. PACE and CROMER </w:t>
      </w:r>
      <w:r w:rsidR="00C113E3" w:rsidRPr="008A7935">
        <w:rPr>
          <w:snapToGrid w:val="0"/>
        </w:rPr>
        <w:t>proposed the</w:t>
      </w:r>
      <w:r w:rsidRPr="008A7935">
        <w:rPr>
          <w:snapToGrid w:val="0"/>
        </w:rPr>
        <w:t xml:space="preserve"> following Amendment No. 60 (Doc Name h:\legwork\house\amend\h-wm\007\data center utility rates.docx), which was ruled out of order:</w:t>
      </w:r>
    </w:p>
    <w:p w14:paraId="78AAB015" w14:textId="77777777" w:rsidR="00646B12" w:rsidRPr="008A7935" w:rsidRDefault="00646B12" w:rsidP="00646B12">
      <w:pPr>
        <w:widowControl w:val="0"/>
        <w:rPr>
          <w:snapToGrid w:val="0"/>
        </w:rPr>
      </w:pPr>
      <w:r w:rsidRPr="008A7935">
        <w:rPr>
          <w:snapToGrid w:val="0"/>
        </w:rPr>
        <w:t>Amend the bill, as and if amended, Part IB, Section 72, PUBLIC SERVICE COMMISSION, page 448, after line 21, by adding an appropriately numbered proviso to read:</w:t>
      </w:r>
    </w:p>
    <w:p w14:paraId="473220E9" w14:textId="77777777" w:rsidR="00646B12" w:rsidRPr="008A7935" w:rsidRDefault="00646B12" w:rsidP="00646B12">
      <w:pPr>
        <w:widowControl w:val="0"/>
        <w:rPr>
          <w:i/>
          <w:iCs/>
          <w:snapToGrid w:val="0"/>
          <w:u w:val="single"/>
        </w:rPr>
      </w:pPr>
      <w:r w:rsidRPr="008A7935">
        <w:rPr>
          <w:i/>
          <w:iCs/>
          <w:snapToGrid w:val="0"/>
          <w:u w:val="single"/>
        </w:rPr>
        <w:t>/(PSC: Data Center Utility Rates) (A) For the current fiscal year, no funds appropriated or authorized to the Public Service Commission may be expended to approve a plan, rate schedule, tariff, rider, or other authorization for:</w:t>
      </w:r>
    </w:p>
    <w:p w14:paraId="6925580B" w14:textId="77777777" w:rsidR="00646B12" w:rsidRPr="008A7935" w:rsidRDefault="00646B12" w:rsidP="00646B12">
      <w:pPr>
        <w:widowControl w:val="0"/>
        <w:rPr>
          <w:i/>
          <w:iCs/>
          <w:snapToGrid w:val="0"/>
          <w:u w:val="single"/>
        </w:rPr>
      </w:pPr>
      <w:r w:rsidRPr="008A7935">
        <w:rPr>
          <w:i/>
          <w:iCs/>
          <w:snapToGrid w:val="0"/>
          <w:u w:val="single"/>
        </w:rPr>
        <w:t>(1) a special or discounted utility rate for which the principal purpose is to provide preferential pricing for a Data Center; or</w:t>
      </w:r>
    </w:p>
    <w:p w14:paraId="58AF9030" w14:textId="77777777" w:rsidR="00646B12" w:rsidRPr="008A7935" w:rsidRDefault="00646B12" w:rsidP="00646B12">
      <w:pPr>
        <w:widowControl w:val="0"/>
        <w:rPr>
          <w:i/>
          <w:iCs/>
          <w:snapToGrid w:val="0"/>
          <w:u w:val="single"/>
        </w:rPr>
      </w:pPr>
      <w:r w:rsidRPr="008A7935">
        <w:rPr>
          <w:i/>
          <w:iCs/>
          <w:snapToGrid w:val="0"/>
          <w:u w:val="single"/>
        </w:rPr>
        <w:t>(2) any agreement or contract for which the principal purpose is to provide electrical or water utility service to a Data Center at a rate lower than the standard applicable rate for the relevant customer class.</w:t>
      </w:r>
    </w:p>
    <w:p w14:paraId="623B5462" w14:textId="77777777" w:rsidR="00646B12" w:rsidRPr="008A7935" w:rsidRDefault="00646B12" w:rsidP="00646B12">
      <w:pPr>
        <w:widowControl w:val="0"/>
        <w:rPr>
          <w:i/>
          <w:iCs/>
          <w:snapToGrid w:val="0"/>
          <w:u w:val="single"/>
        </w:rPr>
      </w:pPr>
      <w:r w:rsidRPr="008A7935">
        <w:rPr>
          <w:i/>
          <w:iCs/>
          <w:snapToGrid w:val="0"/>
          <w:u w:val="single"/>
        </w:rPr>
        <w:t>(B) For purposes of this proviso:</w:t>
      </w:r>
    </w:p>
    <w:p w14:paraId="1921105E" w14:textId="77777777" w:rsidR="00646B12" w:rsidRPr="008A7935" w:rsidRDefault="00646B12" w:rsidP="00646B12">
      <w:pPr>
        <w:widowControl w:val="0"/>
        <w:rPr>
          <w:i/>
          <w:iCs/>
          <w:snapToGrid w:val="0"/>
          <w:u w:val="single"/>
        </w:rPr>
      </w:pPr>
      <w:r w:rsidRPr="008A7935">
        <w:rPr>
          <w:i/>
          <w:iCs/>
          <w:snapToGrid w:val="0"/>
          <w:u w:val="single"/>
        </w:rPr>
        <w:t>(1) "Data Center" means a facility for which the principal purpose is to house a network of computer servers and associated components used for the remote storage, processing, or distribution of large amounts of data, including facilities used for high-density computing or artificial intelligence processing.</w:t>
      </w:r>
    </w:p>
    <w:p w14:paraId="247D94AE" w14:textId="77777777" w:rsidR="00646B12" w:rsidRPr="008A7935" w:rsidRDefault="00646B12" w:rsidP="00646B12">
      <w:pPr>
        <w:widowControl w:val="0"/>
        <w:rPr>
          <w:i/>
          <w:iCs/>
          <w:snapToGrid w:val="0"/>
          <w:u w:val="single"/>
        </w:rPr>
      </w:pPr>
      <w:r w:rsidRPr="008A7935">
        <w:rPr>
          <w:i/>
          <w:iCs/>
          <w:snapToGrid w:val="0"/>
          <w:u w:val="single"/>
        </w:rPr>
        <w:t>(2) "Special or discounted utility rate" means any rate, tariff, or rider that provides a financial benefit or cost reduction not generally available to all other customers within the same industrial or commercial service class.</w:t>
      </w:r>
    </w:p>
    <w:p w14:paraId="00BDA956" w14:textId="77777777" w:rsidR="00646B12" w:rsidRPr="008A7935" w:rsidRDefault="00646B12" w:rsidP="00646B12">
      <w:pPr>
        <w:widowControl w:val="0"/>
        <w:rPr>
          <w:snapToGrid w:val="0"/>
        </w:rPr>
      </w:pPr>
      <w:r w:rsidRPr="008A7935">
        <w:rPr>
          <w:i/>
          <w:iCs/>
          <w:snapToGrid w:val="0"/>
          <w:u w:val="single"/>
        </w:rPr>
        <w:t>(3) "Standard applicable rate" means the cost-of-service based rate approved by the commission for the customer's specific load profile without the application of economic development incentives or discretionary discounts.</w:t>
      </w:r>
      <w:r w:rsidRPr="008A7935">
        <w:rPr>
          <w:snapToGrid w:val="0"/>
        </w:rPr>
        <w:t>/</w:t>
      </w:r>
    </w:p>
    <w:p w14:paraId="0715FEB8" w14:textId="77777777" w:rsidR="00646B12" w:rsidRPr="008A7935" w:rsidRDefault="00646B12" w:rsidP="00646B12">
      <w:pPr>
        <w:widowControl w:val="0"/>
        <w:rPr>
          <w:snapToGrid w:val="0"/>
        </w:rPr>
      </w:pPr>
      <w:r w:rsidRPr="008A7935">
        <w:rPr>
          <w:snapToGrid w:val="0"/>
        </w:rPr>
        <w:t>Renumber sections to conform.</w:t>
      </w:r>
    </w:p>
    <w:p w14:paraId="6F9F6874" w14:textId="77777777" w:rsidR="00646B12" w:rsidRDefault="00646B12" w:rsidP="00646B12">
      <w:pPr>
        <w:widowControl w:val="0"/>
      </w:pPr>
      <w:r w:rsidRPr="008A7935">
        <w:rPr>
          <w:snapToGrid w:val="0"/>
        </w:rPr>
        <w:t>Amend totals and titles to conform.</w:t>
      </w:r>
    </w:p>
    <w:p w14:paraId="30E9506B" w14:textId="51772373" w:rsidR="00646B12" w:rsidRDefault="00646B12" w:rsidP="00646B12">
      <w:pPr>
        <w:widowControl w:val="0"/>
      </w:pPr>
    </w:p>
    <w:p w14:paraId="0F29C771" w14:textId="77777777" w:rsidR="00646B12" w:rsidRDefault="00646B12" w:rsidP="00646B12">
      <w:pPr>
        <w:keepNext/>
        <w:jc w:val="center"/>
        <w:rPr>
          <w:b/>
        </w:rPr>
      </w:pPr>
      <w:r w:rsidRPr="00646B12">
        <w:rPr>
          <w:b/>
        </w:rPr>
        <w:t>POINT OF ORDER</w:t>
      </w:r>
    </w:p>
    <w:p w14:paraId="547B5DE6" w14:textId="3CF3FEEA" w:rsidR="00C113E3" w:rsidRDefault="00C113E3" w:rsidP="00C113E3">
      <w:r>
        <w:t xml:space="preserve">Rep. CRAWFORD raised the Rule 5.3.B.1 Point of Order that Amendment 60 was not germane. </w:t>
      </w:r>
    </w:p>
    <w:p w14:paraId="4DC31BC2" w14:textId="77777777" w:rsidR="00C113E3" w:rsidRDefault="00C113E3" w:rsidP="00C113E3">
      <w:r>
        <w:t xml:space="preserve">Rep. PACE argued contra. </w:t>
      </w:r>
    </w:p>
    <w:p w14:paraId="738A2526" w14:textId="14C95047" w:rsidR="00646B12" w:rsidRDefault="00C113E3" w:rsidP="00C113E3">
      <w:r>
        <w:t xml:space="preserve">ACTING SPEAKER HIOTT cited prior rulings and sustained the Point of Order.  </w:t>
      </w:r>
    </w:p>
    <w:p w14:paraId="0F8F6638" w14:textId="77777777" w:rsidR="00C113E3" w:rsidRDefault="00C113E3" w:rsidP="00C113E3"/>
    <w:p w14:paraId="06DAF7C0" w14:textId="57710476" w:rsidR="00646B12" w:rsidRDefault="00646B12" w:rsidP="00646B12">
      <w:r>
        <w:t>The question then recurred to the adoption of the section.</w:t>
      </w:r>
    </w:p>
    <w:p w14:paraId="147DD6A2" w14:textId="77777777" w:rsidR="00646B12" w:rsidRDefault="00646B12" w:rsidP="00646B12"/>
    <w:p w14:paraId="0E2B3C82" w14:textId="77777777" w:rsidR="00646B12" w:rsidRDefault="00646B12" w:rsidP="00646B12">
      <w:r>
        <w:t xml:space="preserve">The yeas and nays were taken resulting as follows: </w:t>
      </w:r>
    </w:p>
    <w:p w14:paraId="1B108FF8" w14:textId="0AF36830" w:rsidR="00646B12" w:rsidRDefault="00646B12" w:rsidP="00646B12">
      <w:pPr>
        <w:jc w:val="center"/>
      </w:pPr>
      <w:r>
        <w:t xml:space="preserve"> </w:t>
      </w:r>
      <w:bookmarkStart w:id="69" w:name="vote_start285"/>
      <w:bookmarkEnd w:id="69"/>
      <w:r>
        <w:t>Yeas 114; Nays 0</w:t>
      </w:r>
    </w:p>
    <w:p w14:paraId="4B73CFAD" w14:textId="77777777" w:rsidR="00646B12" w:rsidRDefault="00646B12" w:rsidP="00646B12">
      <w:pPr>
        <w:jc w:val="center"/>
      </w:pPr>
    </w:p>
    <w:p w14:paraId="28CDFCE3"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4911056D" w14:textId="77777777" w:rsidTr="00646B12">
        <w:tc>
          <w:tcPr>
            <w:tcW w:w="2179" w:type="dxa"/>
          </w:tcPr>
          <w:p w14:paraId="5616F7EF" w14:textId="35052556" w:rsidR="00646B12" w:rsidRPr="00646B12" w:rsidRDefault="00646B12" w:rsidP="00646B12">
            <w:pPr>
              <w:keepNext/>
              <w:ind w:firstLine="0"/>
            </w:pPr>
            <w:r>
              <w:t>Alexander</w:t>
            </w:r>
          </w:p>
        </w:tc>
        <w:tc>
          <w:tcPr>
            <w:tcW w:w="2179" w:type="dxa"/>
          </w:tcPr>
          <w:p w14:paraId="4A32643D" w14:textId="364913AA" w:rsidR="00646B12" w:rsidRPr="00646B12" w:rsidRDefault="00646B12" w:rsidP="00646B12">
            <w:pPr>
              <w:keepNext/>
              <w:ind w:firstLine="0"/>
            </w:pPr>
            <w:r>
              <w:t>Anderson</w:t>
            </w:r>
          </w:p>
        </w:tc>
        <w:tc>
          <w:tcPr>
            <w:tcW w:w="2180" w:type="dxa"/>
          </w:tcPr>
          <w:p w14:paraId="0A3C5EE4" w14:textId="2C842C70" w:rsidR="00646B12" w:rsidRPr="00646B12" w:rsidRDefault="00646B12" w:rsidP="00646B12">
            <w:pPr>
              <w:keepNext/>
              <w:ind w:firstLine="0"/>
            </w:pPr>
            <w:r>
              <w:t>Atkinson</w:t>
            </w:r>
          </w:p>
        </w:tc>
      </w:tr>
      <w:tr w:rsidR="00646B12" w:rsidRPr="00646B12" w14:paraId="0420D2FE" w14:textId="77777777" w:rsidTr="00646B12">
        <w:tc>
          <w:tcPr>
            <w:tcW w:w="2179" w:type="dxa"/>
          </w:tcPr>
          <w:p w14:paraId="2D0A1412" w14:textId="65A989B2" w:rsidR="00646B12" w:rsidRPr="00646B12" w:rsidRDefault="00646B12" w:rsidP="00646B12">
            <w:pPr>
              <w:ind w:firstLine="0"/>
            </w:pPr>
            <w:r>
              <w:t>Bailey</w:t>
            </w:r>
          </w:p>
        </w:tc>
        <w:tc>
          <w:tcPr>
            <w:tcW w:w="2179" w:type="dxa"/>
          </w:tcPr>
          <w:p w14:paraId="76B0B879" w14:textId="341456AB" w:rsidR="00646B12" w:rsidRPr="00646B12" w:rsidRDefault="00646B12" w:rsidP="00646B12">
            <w:pPr>
              <w:ind w:firstLine="0"/>
            </w:pPr>
            <w:r>
              <w:t>Ballentine</w:t>
            </w:r>
          </w:p>
        </w:tc>
        <w:tc>
          <w:tcPr>
            <w:tcW w:w="2180" w:type="dxa"/>
          </w:tcPr>
          <w:p w14:paraId="74A1F42A" w14:textId="0B4DB245" w:rsidR="00646B12" w:rsidRPr="00646B12" w:rsidRDefault="00646B12" w:rsidP="00646B12">
            <w:pPr>
              <w:ind w:firstLine="0"/>
            </w:pPr>
            <w:r>
              <w:t>Bamberg</w:t>
            </w:r>
          </w:p>
        </w:tc>
      </w:tr>
      <w:tr w:rsidR="00646B12" w:rsidRPr="00646B12" w14:paraId="25E2A7C3" w14:textId="77777777" w:rsidTr="00646B12">
        <w:tc>
          <w:tcPr>
            <w:tcW w:w="2179" w:type="dxa"/>
          </w:tcPr>
          <w:p w14:paraId="7A4B04C1" w14:textId="3EBCB3DE" w:rsidR="00646B12" w:rsidRPr="00646B12" w:rsidRDefault="00646B12" w:rsidP="00646B12">
            <w:pPr>
              <w:ind w:firstLine="0"/>
            </w:pPr>
            <w:r>
              <w:t>Bauer</w:t>
            </w:r>
          </w:p>
        </w:tc>
        <w:tc>
          <w:tcPr>
            <w:tcW w:w="2179" w:type="dxa"/>
          </w:tcPr>
          <w:p w14:paraId="2B025FF1" w14:textId="684D2B54" w:rsidR="00646B12" w:rsidRPr="00646B12" w:rsidRDefault="00646B12" w:rsidP="00646B12">
            <w:pPr>
              <w:ind w:firstLine="0"/>
            </w:pPr>
            <w:r>
              <w:t>Beach</w:t>
            </w:r>
          </w:p>
        </w:tc>
        <w:tc>
          <w:tcPr>
            <w:tcW w:w="2180" w:type="dxa"/>
          </w:tcPr>
          <w:p w14:paraId="152775E6" w14:textId="738433FE" w:rsidR="00646B12" w:rsidRPr="00646B12" w:rsidRDefault="00646B12" w:rsidP="00646B12">
            <w:pPr>
              <w:ind w:firstLine="0"/>
            </w:pPr>
            <w:r>
              <w:t>Bernstein</w:t>
            </w:r>
          </w:p>
        </w:tc>
      </w:tr>
      <w:tr w:rsidR="00646B12" w:rsidRPr="00646B12" w14:paraId="0CCA1C34" w14:textId="77777777" w:rsidTr="00646B12">
        <w:tc>
          <w:tcPr>
            <w:tcW w:w="2179" w:type="dxa"/>
          </w:tcPr>
          <w:p w14:paraId="034AA7F4" w14:textId="31CB887E" w:rsidR="00646B12" w:rsidRPr="00646B12" w:rsidRDefault="00646B12" w:rsidP="00646B12">
            <w:pPr>
              <w:ind w:firstLine="0"/>
            </w:pPr>
            <w:r>
              <w:t>Bowers</w:t>
            </w:r>
          </w:p>
        </w:tc>
        <w:tc>
          <w:tcPr>
            <w:tcW w:w="2179" w:type="dxa"/>
          </w:tcPr>
          <w:p w14:paraId="6219F363" w14:textId="68400EEE" w:rsidR="00646B12" w:rsidRPr="00646B12" w:rsidRDefault="00646B12" w:rsidP="00646B12">
            <w:pPr>
              <w:ind w:firstLine="0"/>
            </w:pPr>
            <w:r>
              <w:t>Bradley</w:t>
            </w:r>
          </w:p>
        </w:tc>
        <w:tc>
          <w:tcPr>
            <w:tcW w:w="2180" w:type="dxa"/>
          </w:tcPr>
          <w:p w14:paraId="189AFC34" w14:textId="7C89B366" w:rsidR="00646B12" w:rsidRPr="00646B12" w:rsidRDefault="00646B12" w:rsidP="00646B12">
            <w:pPr>
              <w:ind w:firstLine="0"/>
            </w:pPr>
            <w:r>
              <w:t>Brewer</w:t>
            </w:r>
          </w:p>
        </w:tc>
      </w:tr>
      <w:tr w:rsidR="00646B12" w:rsidRPr="00646B12" w14:paraId="4FBAD143" w14:textId="77777777" w:rsidTr="00646B12">
        <w:tc>
          <w:tcPr>
            <w:tcW w:w="2179" w:type="dxa"/>
          </w:tcPr>
          <w:p w14:paraId="40A8AB0A" w14:textId="49B44252" w:rsidR="00646B12" w:rsidRPr="00646B12" w:rsidRDefault="00646B12" w:rsidP="00646B12">
            <w:pPr>
              <w:ind w:firstLine="0"/>
            </w:pPr>
            <w:r>
              <w:t>Brittain</w:t>
            </w:r>
          </w:p>
        </w:tc>
        <w:tc>
          <w:tcPr>
            <w:tcW w:w="2179" w:type="dxa"/>
          </w:tcPr>
          <w:p w14:paraId="21B688A9" w14:textId="23611DC8" w:rsidR="00646B12" w:rsidRPr="00646B12" w:rsidRDefault="00646B12" w:rsidP="00646B12">
            <w:pPr>
              <w:ind w:firstLine="0"/>
            </w:pPr>
            <w:r>
              <w:t>Burns</w:t>
            </w:r>
          </w:p>
        </w:tc>
        <w:tc>
          <w:tcPr>
            <w:tcW w:w="2180" w:type="dxa"/>
          </w:tcPr>
          <w:p w14:paraId="72A56FB1" w14:textId="5FC03AE6" w:rsidR="00646B12" w:rsidRPr="00646B12" w:rsidRDefault="00646B12" w:rsidP="00646B12">
            <w:pPr>
              <w:ind w:firstLine="0"/>
            </w:pPr>
            <w:r>
              <w:t>Bustos</w:t>
            </w:r>
          </w:p>
        </w:tc>
      </w:tr>
      <w:tr w:rsidR="00646B12" w:rsidRPr="00646B12" w14:paraId="18328DA1" w14:textId="77777777" w:rsidTr="00646B12">
        <w:tc>
          <w:tcPr>
            <w:tcW w:w="2179" w:type="dxa"/>
          </w:tcPr>
          <w:p w14:paraId="4CFAC9D6" w14:textId="6CA08110" w:rsidR="00646B12" w:rsidRPr="00646B12" w:rsidRDefault="00646B12" w:rsidP="00646B12">
            <w:pPr>
              <w:ind w:firstLine="0"/>
            </w:pPr>
            <w:r>
              <w:t>Calhoon</w:t>
            </w:r>
          </w:p>
        </w:tc>
        <w:tc>
          <w:tcPr>
            <w:tcW w:w="2179" w:type="dxa"/>
          </w:tcPr>
          <w:p w14:paraId="4C1DF00E" w14:textId="64843826" w:rsidR="00646B12" w:rsidRPr="00646B12" w:rsidRDefault="00646B12" w:rsidP="00646B12">
            <w:pPr>
              <w:ind w:firstLine="0"/>
            </w:pPr>
            <w:r>
              <w:t>Caskey</w:t>
            </w:r>
          </w:p>
        </w:tc>
        <w:tc>
          <w:tcPr>
            <w:tcW w:w="2180" w:type="dxa"/>
          </w:tcPr>
          <w:p w14:paraId="338F36B5" w14:textId="3F6AF507" w:rsidR="00646B12" w:rsidRPr="00646B12" w:rsidRDefault="00646B12" w:rsidP="00646B12">
            <w:pPr>
              <w:ind w:firstLine="0"/>
            </w:pPr>
            <w:r>
              <w:t>Chapman</w:t>
            </w:r>
          </w:p>
        </w:tc>
      </w:tr>
      <w:tr w:rsidR="00646B12" w:rsidRPr="00646B12" w14:paraId="4A1055CA" w14:textId="77777777" w:rsidTr="00646B12">
        <w:tc>
          <w:tcPr>
            <w:tcW w:w="2179" w:type="dxa"/>
          </w:tcPr>
          <w:p w14:paraId="66702517" w14:textId="0546E49D" w:rsidR="00646B12" w:rsidRPr="00646B12" w:rsidRDefault="00646B12" w:rsidP="00646B12">
            <w:pPr>
              <w:ind w:firstLine="0"/>
            </w:pPr>
            <w:r>
              <w:t>Chumley</w:t>
            </w:r>
          </w:p>
        </w:tc>
        <w:tc>
          <w:tcPr>
            <w:tcW w:w="2179" w:type="dxa"/>
          </w:tcPr>
          <w:p w14:paraId="774BC7C2" w14:textId="0BBD1110" w:rsidR="00646B12" w:rsidRPr="00646B12" w:rsidRDefault="00646B12" w:rsidP="00646B12">
            <w:pPr>
              <w:ind w:firstLine="0"/>
            </w:pPr>
            <w:r>
              <w:t>Clyburn</w:t>
            </w:r>
          </w:p>
        </w:tc>
        <w:tc>
          <w:tcPr>
            <w:tcW w:w="2180" w:type="dxa"/>
          </w:tcPr>
          <w:p w14:paraId="313B469A" w14:textId="6F4444DD" w:rsidR="00646B12" w:rsidRPr="00646B12" w:rsidRDefault="00646B12" w:rsidP="00646B12">
            <w:pPr>
              <w:ind w:firstLine="0"/>
            </w:pPr>
            <w:r>
              <w:t>Cobb-Hunter</w:t>
            </w:r>
          </w:p>
        </w:tc>
      </w:tr>
      <w:tr w:rsidR="00646B12" w:rsidRPr="00646B12" w14:paraId="4FFCAF26" w14:textId="77777777" w:rsidTr="00646B12">
        <w:tc>
          <w:tcPr>
            <w:tcW w:w="2179" w:type="dxa"/>
          </w:tcPr>
          <w:p w14:paraId="6FB80A09" w14:textId="2912B903" w:rsidR="00646B12" w:rsidRPr="00646B12" w:rsidRDefault="00646B12" w:rsidP="00646B12">
            <w:pPr>
              <w:ind w:firstLine="0"/>
            </w:pPr>
            <w:r>
              <w:t>Cox</w:t>
            </w:r>
          </w:p>
        </w:tc>
        <w:tc>
          <w:tcPr>
            <w:tcW w:w="2179" w:type="dxa"/>
          </w:tcPr>
          <w:p w14:paraId="0265EB71" w14:textId="4E508321" w:rsidR="00646B12" w:rsidRPr="00646B12" w:rsidRDefault="00646B12" w:rsidP="00646B12">
            <w:pPr>
              <w:ind w:firstLine="0"/>
            </w:pPr>
            <w:r>
              <w:t>Crawford</w:t>
            </w:r>
          </w:p>
        </w:tc>
        <w:tc>
          <w:tcPr>
            <w:tcW w:w="2180" w:type="dxa"/>
          </w:tcPr>
          <w:p w14:paraId="1B05FE62" w14:textId="01C35711" w:rsidR="00646B12" w:rsidRPr="00646B12" w:rsidRDefault="00646B12" w:rsidP="00646B12">
            <w:pPr>
              <w:ind w:firstLine="0"/>
            </w:pPr>
            <w:r>
              <w:t>Cromer</w:t>
            </w:r>
          </w:p>
        </w:tc>
      </w:tr>
      <w:tr w:rsidR="00646B12" w:rsidRPr="00646B12" w14:paraId="2F89B72A" w14:textId="77777777" w:rsidTr="00646B12">
        <w:tc>
          <w:tcPr>
            <w:tcW w:w="2179" w:type="dxa"/>
          </w:tcPr>
          <w:p w14:paraId="2BD82277" w14:textId="3DEFE4FE" w:rsidR="00646B12" w:rsidRPr="00646B12" w:rsidRDefault="00646B12" w:rsidP="00646B12">
            <w:pPr>
              <w:ind w:firstLine="0"/>
            </w:pPr>
            <w:r>
              <w:t>Davis</w:t>
            </w:r>
          </w:p>
        </w:tc>
        <w:tc>
          <w:tcPr>
            <w:tcW w:w="2179" w:type="dxa"/>
          </w:tcPr>
          <w:p w14:paraId="1DAF0B05" w14:textId="3730B87F" w:rsidR="00646B12" w:rsidRPr="00646B12" w:rsidRDefault="00646B12" w:rsidP="00646B12">
            <w:pPr>
              <w:ind w:firstLine="0"/>
            </w:pPr>
            <w:r>
              <w:t>Dillard</w:t>
            </w:r>
          </w:p>
        </w:tc>
        <w:tc>
          <w:tcPr>
            <w:tcW w:w="2180" w:type="dxa"/>
          </w:tcPr>
          <w:p w14:paraId="5F4685D9" w14:textId="6322B0E8" w:rsidR="00646B12" w:rsidRPr="00646B12" w:rsidRDefault="00646B12" w:rsidP="00646B12">
            <w:pPr>
              <w:ind w:firstLine="0"/>
            </w:pPr>
            <w:r>
              <w:t>Duncan</w:t>
            </w:r>
          </w:p>
        </w:tc>
      </w:tr>
      <w:tr w:rsidR="00646B12" w:rsidRPr="00646B12" w14:paraId="57BF0F05" w14:textId="77777777" w:rsidTr="00646B12">
        <w:tc>
          <w:tcPr>
            <w:tcW w:w="2179" w:type="dxa"/>
          </w:tcPr>
          <w:p w14:paraId="51449E39" w14:textId="44E9AD24" w:rsidR="00646B12" w:rsidRPr="00646B12" w:rsidRDefault="00646B12" w:rsidP="00646B12">
            <w:pPr>
              <w:ind w:firstLine="0"/>
            </w:pPr>
            <w:r>
              <w:t>Edgerton</w:t>
            </w:r>
          </w:p>
        </w:tc>
        <w:tc>
          <w:tcPr>
            <w:tcW w:w="2179" w:type="dxa"/>
          </w:tcPr>
          <w:p w14:paraId="5076D3FD" w14:textId="53A41764" w:rsidR="00646B12" w:rsidRPr="00646B12" w:rsidRDefault="00646B12" w:rsidP="00646B12">
            <w:pPr>
              <w:ind w:firstLine="0"/>
            </w:pPr>
            <w:r>
              <w:t>Erickson</w:t>
            </w:r>
          </w:p>
        </w:tc>
        <w:tc>
          <w:tcPr>
            <w:tcW w:w="2180" w:type="dxa"/>
          </w:tcPr>
          <w:p w14:paraId="79AF5E3C" w14:textId="592244F2" w:rsidR="00646B12" w:rsidRPr="00646B12" w:rsidRDefault="00646B12" w:rsidP="00646B12">
            <w:pPr>
              <w:ind w:firstLine="0"/>
            </w:pPr>
            <w:r>
              <w:t>Ford</w:t>
            </w:r>
          </w:p>
        </w:tc>
      </w:tr>
      <w:tr w:rsidR="00646B12" w:rsidRPr="00646B12" w14:paraId="6E3D7394" w14:textId="77777777" w:rsidTr="00646B12">
        <w:tc>
          <w:tcPr>
            <w:tcW w:w="2179" w:type="dxa"/>
          </w:tcPr>
          <w:p w14:paraId="57B009F5" w14:textId="12BBEE27" w:rsidR="00646B12" w:rsidRPr="00646B12" w:rsidRDefault="00646B12" w:rsidP="00646B12">
            <w:pPr>
              <w:ind w:firstLine="0"/>
            </w:pPr>
            <w:r>
              <w:t>Forrest</w:t>
            </w:r>
          </w:p>
        </w:tc>
        <w:tc>
          <w:tcPr>
            <w:tcW w:w="2179" w:type="dxa"/>
          </w:tcPr>
          <w:p w14:paraId="177ADF5D" w14:textId="4EAC19C5" w:rsidR="00646B12" w:rsidRPr="00646B12" w:rsidRDefault="00646B12" w:rsidP="00646B12">
            <w:pPr>
              <w:ind w:firstLine="0"/>
            </w:pPr>
            <w:r>
              <w:t>Frank</w:t>
            </w:r>
          </w:p>
        </w:tc>
        <w:tc>
          <w:tcPr>
            <w:tcW w:w="2180" w:type="dxa"/>
          </w:tcPr>
          <w:p w14:paraId="5FD7A0B7" w14:textId="3B657EF9" w:rsidR="00646B12" w:rsidRPr="00646B12" w:rsidRDefault="00646B12" w:rsidP="00646B12">
            <w:pPr>
              <w:ind w:firstLine="0"/>
            </w:pPr>
            <w:r>
              <w:t>Gagnon</w:t>
            </w:r>
          </w:p>
        </w:tc>
      </w:tr>
      <w:tr w:rsidR="00646B12" w:rsidRPr="00646B12" w14:paraId="7B5B27D8" w14:textId="77777777" w:rsidTr="00646B12">
        <w:tc>
          <w:tcPr>
            <w:tcW w:w="2179" w:type="dxa"/>
          </w:tcPr>
          <w:p w14:paraId="4687F292" w14:textId="3FC4D938" w:rsidR="00646B12" w:rsidRPr="00646B12" w:rsidRDefault="00646B12" w:rsidP="00646B12">
            <w:pPr>
              <w:ind w:firstLine="0"/>
            </w:pPr>
            <w:r>
              <w:t>Garvin</w:t>
            </w:r>
          </w:p>
        </w:tc>
        <w:tc>
          <w:tcPr>
            <w:tcW w:w="2179" w:type="dxa"/>
          </w:tcPr>
          <w:p w14:paraId="6871A3FA" w14:textId="7DCE0D1C" w:rsidR="00646B12" w:rsidRPr="00646B12" w:rsidRDefault="00646B12" w:rsidP="00646B12">
            <w:pPr>
              <w:ind w:firstLine="0"/>
            </w:pPr>
            <w:r>
              <w:t>Gatch</w:t>
            </w:r>
          </w:p>
        </w:tc>
        <w:tc>
          <w:tcPr>
            <w:tcW w:w="2180" w:type="dxa"/>
          </w:tcPr>
          <w:p w14:paraId="6AAC9EF6" w14:textId="64D9EE38" w:rsidR="00646B12" w:rsidRPr="00646B12" w:rsidRDefault="00646B12" w:rsidP="00646B12">
            <w:pPr>
              <w:ind w:firstLine="0"/>
            </w:pPr>
            <w:r>
              <w:t>Gibson</w:t>
            </w:r>
          </w:p>
        </w:tc>
      </w:tr>
      <w:tr w:rsidR="00646B12" w:rsidRPr="00646B12" w14:paraId="64D1D04F" w14:textId="77777777" w:rsidTr="00646B12">
        <w:tc>
          <w:tcPr>
            <w:tcW w:w="2179" w:type="dxa"/>
          </w:tcPr>
          <w:p w14:paraId="7314798F" w14:textId="1794CEB6" w:rsidR="00646B12" w:rsidRPr="00646B12" w:rsidRDefault="00646B12" w:rsidP="00646B12">
            <w:pPr>
              <w:ind w:firstLine="0"/>
            </w:pPr>
            <w:r>
              <w:t>Gilliam</w:t>
            </w:r>
          </w:p>
        </w:tc>
        <w:tc>
          <w:tcPr>
            <w:tcW w:w="2179" w:type="dxa"/>
          </w:tcPr>
          <w:p w14:paraId="738858F5" w14:textId="42CAD2F7" w:rsidR="00646B12" w:rsidRPr="00646B12" w:rsidRDefault="00646B12" w:rsidP="00646B12">
            <w:pPr>
              <w:ind w:firstLine="0"/>
            </w:pPr>
            <w:r>
              <w:t>Gilliard</w:t>
            </w:r>
          </w:p>
        </w:tc>
        <w:tc>
          <w:tcPr>
            <w:tcW w:w="2180" w:type="dxa"/>
          </w:tcPr>
          <w:p w14:paraId="50C9B281" w14:textId="7A0C2611" w:rsidR="00646B12" w:rsidRPr="00646B12" w:rsidRDefault="00646B12" w:rsidP="00646B12">
            <w:pPr>
              <w:ind w:firstLine="0"/>
            </w:pPr>
            <w:r>
              <w:t>Gilreath</w:t>
            </w:r>
          </w:p>
        </w:tc>
      </w:tr>
      <w:tr w:rsidR="00646B12" w:rsidRPr="00646B12" w14:paraId="47F86C53" w14:textId="77777777" w:rsidTr="00646B12">
        <w:tc>
          <w:tcPr>
            <w:tcW w:w="2179" w:type="dxa"/>
          </w:tcPr>
          <w:p w14:paraId="6031518C" w14:textId="3F1D604C" w:rsidR="00646B12" w:rsidRPr="00646B12" w:rsidRDefault="00646B12" w:rsidP="00646B12">
            <w:pPr>
              <w:ind w:firstLine="0"/>
            </w:pPr>
            <w:r>
              <w:t>Govan</w:t>
            </w:r>
          </w:p>
        </w:tc>
        <w:tc>
          <w:tcPr>
            <w:tcW w:w="2179" w:type="dxa"/>
          </w:tcPr>
          <w:p w14:paraId="5F124272" w14:textId="650422D7" w:rsidR="00646B12" w:rsidRPr="00646B12" w:rsidRDefault="00646B12" w:rsidP="00646B12">
            <w:pPr>
              <w:ind w:firstLine="0"/>
            </w:pPr>
            <w:r>
              <w:t>Grant</w:t>
            </w:r>
          </w:p>
        </w:tc>
        <w:tc>
          <w:tcPr>
            <w:tcW w:w="2180" w:type="dxa"/>
          </w:tcPr>
          <w:p w14:paraId="5A8C0068" w14:textId="6AB98D23" w:rsidR="00646B12" w:rsidRPr="00646B12" w:rsidRDefault="00646B12" w:rsidP="00646B12">
            <w:pPr>
              <w:ind w:firstLine="0"/>
            </w:pPr>
            <w:r>
              <w:t>Guest</w:t>
            </w:r>
          </w:p>
        </w:tc>
      </w:tr>
      <w:tr w:rsidR="00646B12" w:rsidRPr="00646B12" w14:paraId="5ECB6445" w14:textId="77777777" w:rsidTr="00646B12">
        <w:tc>
          <w:tcPr>
            <w:tcW w:w="2179" w:type="dxa"/>
          </w:tcPr>
          <w:p w14:paraId="20607E20" w14:textId="6B685B4B" w:rsidR="00646B12" w:rsidRPr="00646B12" w:rsidRDefault="00646B12" w:rsidP="00646B12">
            <w:pPr>
              <w:ind w:firstLine="0"/>
            </w:pPr>
            <w:r>
              <w:t>Guffey</w:t>
            </w:r>
          </w:p>
        </w:tc>
        <w:tc>
          <w:tcPr>
            <w:tcW w:w="2179" w:type="dxa"/>
          </w:tcPr>
          <w:p w14:paraId="30D36087" w14:textId="1D833573" w:rsidR="00646B12" w:rsidRPr="00646B12" w:rsidRDefault="00646B12" w:rsidP="00646B12">
            <w:pPr>
              <w:ind w:firstLine="0"/>
            </w:pPr>
            <w:r>
              <w:t>Haddon</w:t>
            </w:r>
          </w:p>
        </w:tc>
        <w:tc>
          <w:tcPr>
            <w:tcW w:w="2180" w:type="dxa"/>
          </w:tcPr>
          <w:p w14:paraId="382AD8C9" w14:textId="4DA63127" w:rsidR="00646B12" w:rsidRPr="00646B12" w:rsidRDefault="00646B12" w:rsidP="00646B12">
            <w:pPr>
              <w:ind w:firstLine="0"/>
            </w:pPr>
            <w:r>
              <w:t>Hager</w:t>
            </w:r>
          </w:p>
        </w:tc>
      </w:tr>
      <w:tr w:rsidR="00646B12" w:rsidRPr="00646B12" w14:paraId="2EC6A051" w14:textId="77777777" w:rsidTr="00646B12">
        <w:tc>
          <w:tcPr>
            <w:tcW w:w="2179" w:type="dxa"/>
          </w:tcPr>
          <w:p w14:paraId="3BD28F52" w14:textId="7BB87DBB" w:rsidR="00646B12" w:rsidRPr="00646B12" w:rsidRDefault="00646B12" w:rsidP="00646B12">
            <w:pPr>
              <w:ind w:firstLine="0"/>
            </w:pPr>
            <w:r>
              <w:t>Hardee</w:t>
            </w:r>
          </w:p>
        </w:tc>
        <w:tc>
          <w:tcPr>
            <w:tcW w:w="2179" w:type="dxa"/>
          </w:tcPr>
          <w:p w14:paraId="17D117FB" w14:textId="6FBC6398" w:rsidR="00646B12" w:rsidRPr="00646B12" w:rsidRDefault="00646B12" w:rsidP="00646B12">
            <w:pPr>
              <w:ind w:firstLine="0"/>
            </w:pPr>
            <w:r>
              <w:t>Harris</w:t>
            </w:r>
          </w:p>
        </w:tc>
        <w:tc>
          <w:tcPr>
            <w:tcW w:w="2180" w:type="dxa"/>
          </w:tcPr>
          <w:p w14:paraId="4B91ADD5" w14:textId="2945B761" w:rsidR="00646B12" w:rsidRPr="00646B12" w:rsidRDefault="00646B12" w:rsidP="00646B12">
            <w:pPr>
              <w:ind w:firstLine="0"/>
            </w:pPr>
            <w:r>
              <w:t>Hartnett</w:t>
            </w:r>
          </w:p>
        </w:tc>
      </w:tr>
      <w:tr w:rsidR="00646B12" w:rsidRPr="00646B12" w14:paraId="16BB90C0" w14:textId="77777777" w:rsidTr="00646B12">
        <w:tc>
          <w:tcPr>
            <w:tcW w:w="2179" w:type="dxa"/>
          </w:tcPr>
          <w:p w14:paraId="15011866" w14:textId="7298D323" w:rsidR="00646B12" w:rsidRPr="00646B12" w:rsidRDefault="00646B12" w:rsidP="00646B12">
            <w:pPr>
              <w:ind w:firstLine="0"/>
            </w:pPr>
            <w:r>
              <w:t>Hartz</w:t>
            </w:r>
          </w:p>
        </w:tc>
        <w:tc>
          <w:tcPr>
            <w:tcW w:w="2179" w:type="dxa"/>
          </w:tcPr>
          <w:p w14:paraId="6611B3C7" w14:textId="6BE8C9D1" w:rsidR="00646B12" w:rsidRPr="00646B12" w:rsidRDefault="00646B12" w:rsidP="00646B12">
            <w:pPr>
              <w:ind w:firstLine="0"/>
            </w:pPr>
            <w:r>
              <w:t>Hayes</w:t>
            </w:r>
          </w:p>
        </w:tc>
        <w:tc>
          <w:tcPr>
            <w:tcW w:w="2180" w:type="dxa"/>
          </w:tcPr>
          <w:p w14:paraId="502AD85F" w14:textId="5C934A8A" w:rsidR="00646B12" w:rsidRPr="00646B12" w:rsidRDefault="00646B12" w:rsidP="00646B12">
            <w:pPr>
              <w:ind w:firstLine="0"/>
            </w:pPr>
            <w:r>
              <w:t>Henderson-Myers</w:t>
            </w:r>
          </w:p>
        </w:tc>
      </w:tr>
      <w:tr w:rsidR="00646B12" w:rsidRPr="00646B12" w14:paraId="6214A7FB" w14:textId="77777777" w:rsidTr="00646B12">
        <w:tc>
          <w:tcPr>
            <w:tcW w:w="2179" w:type="dxa"/>
          </w:tcPr>
          <w:p w14:paraId="34ACE03B" w14:textId="199F7477" w:rsidR="00646B12" w:rsidRPr="00646B12" w:rsidRDefault="00646B12" w:rsidP="00646B12">
            <w:pPr>
              <w:ind w:firstLine="0"/>
            </w:pPr>
            <w:r>
              <w:t>Herbkersman</w:t>
            </w:r>
          </w:p>
        </w:tc>
        <w:tc>
          <w:tcPr>
            <w:tcW w:w="2179" w:type="dxa"/>
          </w:tcPr>
          <w:p w14:paraId="67230009" w14:textId="1543B507" w:rsidR="00646B12" w:rsidRPr="00646B12" w:rsidRDefault="00646B12" w:rsidP="00646B12">
            <w:pPr>
              <w:ind w:firstLine="0"/>
            </w:pPr>
            <w:r>
              <w:t>Hewitt</w:t>
            </w:r>
          </w:p>
        </w:tc>
        <w:tc>
          <w:tcPr>
            <w:tcW w:w="2180" w:type="dxa"/>
          </w:tcPr>
          <w:p w14:paraId="44C559D9" w14:textId="61847F12" w:rsidR="00646B12" w:rsidRPr="00646B12" w:rsidRDefault="00646B12" w:rsidP="00646B12">
            <w:pPr>
              <w:ind w:firstLine="0"/>
            </w:pPr>
            <w:r>
              <w:t>Hiott</w:t>
            </w:r>
          </w:p>
        </w:tc>
      </w:tr>
      <w:tr w:rsidR="00646B12" w:rsidRPr="00646B12" w14:paraId="6901F48E" w14:textId="77777777" w:rsidTr="00646B12">
        <w:tc>
          <w:tcPr>
            <w:tcW w:w="2179" w:type="dxa"/>
          </w:tcPr>
          <w:p w14:paraId="4D7D3355" w14:textId="330BB1DA" w:rsidR="00646B12" w:rsidRPr="00646B12" w:rsidRDefault="00646B12" w:rsidP="00646B12">
            <w:pPr>
              <w:ind w:firstLine="0"/>
            </w:pPr>
            <w:r>
              <w:t>Hixon</w:t>
            </w:r>
          </w:p>
        </w:tc>
        <w:tc>
          <w:tcPr>
            <w:tcW w:w="2179" w:type="dxa"/>
          </w:tcPr>
          <w:p w14:paraId="572713FA" w14:textId="62B2C9A4" w:rsidR="00646B12" w:rsidRPr="00646B12" w:rsidRDefault="00646B12" w:rsidP="00646B12">
            <w:pPr>
              <w:ind w:firstLine="0"/>
            </w:pPr>
            <w:r>
              <w:t>Holman</w:t>
            </w:r>
          </w:p>
        </w:tc>
        <w:tc>
          <w:tcPr>
            <w:tcW w:w="2180" w:type="dxa"/>
          </w:tcPr>
          <w:p w14:paraId="11363E55" w14:textId="7FEE836C" w:rsidR="00646B12" w:rsidRPr="00646B12" w:rsidRDefault="00646B12" w:rsidP="00646B12">
            <w:pPr>
              <w:ind w:firstLine="0"/>
            </w:pPr>
            <w:r>
              <w:t>Hosey</w:t>
            </w:r>
          </w:p>
        </w:tc>
      </w:tr>
      <w:tr w:rsidR="00646B12" w:rsidRPr="00646B12" w14:paraId="06D8DB24" w14:textId="77777777" w:rsidTr="00646B12">
        <w:tc>
          <w:tcPr>
            <w:tcW w:w="2179" w:type="dxa"/>
          </w:tcPr>
          <w:p w14:paraId="0B0FD5D6" w14:textId="7C34C72F" w:rsidR="00646B12" w:rsidRPr="00646B12" w:rsidRDefault="00646B12" w:rsidP="00646B12">
            <w:pPr>
              <w:ind w:firstLine="0"/>
            </w:pPr>
            <w:r>
              <w:t>Howard</w:t>
            </w:r>
          </w:p>
        </w:tc>
        <w:tc>
          <w:tcPr>
            <w:tcW w:w="2179" w:type="dxa"/>
          </w:tcPr>
          <w:p w14:paraId="798B3BF2" w14:textId="0FCA4725" w:rsidR="00646B12" w:rsidRPr="00646B12" w:rsidRDefault="00646B12" w:rsidP="00646B12">
            <w:pPr>
              <w:ind w:firstLine="0"/>
            </w:pPr>
            <w:r>
              <w:t>Huff</w:t>
            </w:r>
          </w:p>
        </w:tc>
        <w:tc>
          <w:tcPr>
            <w:tcW w:w="2180" w:type="dxa"/>
          </w:tcPr>
          <w:p w14:paraId="6D879E82" w14:textId="5E180DA9" w:rsidR="00646B12" w:rsidRPr="00646B12" w:rsidRDefault="00646B12" w:rsidP="00646B12">
            <w:pPr>
              <w:ind w:firstLine="0"/>
            </w:pPr>
            <w:r>
              <w:t>J. E. Johnson</w:t>
            </w:r>
          </w:p>
        </w:tc>
      </w:tr>
      <w:tr w:rsidR="00646B12" w:rsidRPr="00646B12" w14:paraId="055D40CA" w14:textId="77777777" w:rsidTr="00646B12">
        <w:tc>
          <w:tcPr>
            <w:tcW w:w="2179" w:type="dxa"/>
          </w:tcPr>
          <w:p w14:paraId="485B9592" w14:textId="5BD10793" w:rsidR="00646B12" w:rsidRPr="00646B12" w:rsidRDefault="00646B12" w:rsidP="00646B12">
            <w:pPr>
              <w:ind w:firstLine="0"/>
            </w:pPr>
            <w:r>
              <w:t>J. L. Johnson</w:t>
            </w:r>
          </w:p>
        </w:tc>
        <w:tc>
          <w:tcPr>
            <w:tcW w:w="2179" w:type="dxa"/>
          </w:tcPr>
          <w:p w14:paraId="7C85E34B" w14:textId="7D1C83EA" w:rsidR="00646B12" w:rsidRPr="00646B12" w:rsidRDefault="00646B12" w:rsidP="00646B12">
            <w:pPr>
              <w:ind w:firstLine="0"/>
            </w:pPr>
            <w:r>
              <w:t>Jordan</w:t>
            </w:r>
          </w:p>
        </w:tc>
        <w:tc>
          <w:tcPr>
            <w:tcW w:w="2180" w:type="dxa"/>
          </w:tcPr>
          <w:p w14:paraId="376DAB9C" w14:textId="49FDAF54" w:rsidR="00646B12" w:rsidRPr="00646B12" w:rsidRDefault="00646B12" w:rsidP="00646B12">
            <w:pPr>
              <w:ind w:firstLine="0"/>
            </w:pPr>
            <w:r>
              <w:t>Kilmartin</w:t>
            </w:r>
          </w:p>
        </w:tc>
      </w:tr>
      <w:tr w:rsidR="00646B12" w:rsidRPr="00646B12" w14:paraId="3F1877E1" w14:textId="77777777" w:rsidTr="00646B12">
        <w:tc>
          <w:tcPr>
            <w:tcW w:w="2179" w:type="dxa"/>
          </w:tcPr>
          <w:p w14:paraId="658B32F0" w14:textId="243C0528" w:rsidR="00646B12" w:rsidRPr="00646B12" w:rsidRDefault="00646B12" w:rsidP="00646B12">
            <w:pPr>
              <w:ind w:firstLine="0"/>
            </w:pPr>
            <w:r>
              <w:t>King</w:t>
            </w:r>
          </w:p>
        </w:tc>
        <w:tc>
          <w:tcPr>
            <w:tcW w:w="2179" w:type="dxa"/>
          </w:tcPr>
          <w:p w14:paraId="282E0BD0" w14:textId="2D9E88A1" w:rsidR="00646B12" w:rsidRPr="00646B12" w:rsidRDefault="00646B12" w:rsidP="00646B12">
            <w:pPr>
              <w:ind w:firstLine="0"/>
            </w:pPr>
            <w:r>
              <w:t>Kirby</w:t>
            </w:r>
          </w:p>
        </w:tc>
        <w:tc>
          <w:tcPr>
            <w:tcW w:w="2180" w:type="dxa"/>
          </w:tcPr>
          <w:p w14:paraId="0987F040" w14:textId="35EC4BB3" w:rsidR="00646B12" w:rsidRPr="00646B12" w:rsidRDefault="00646B12" w:rsidP="00646B12">
            <w:pPr>
              <w:ind w:firstLine="0"/>
            </w:pPr>
            <w:r>
              <w:t>Landing</w:t>
            </w:r>
          </w:p>
        </w:tc>
      </w:tr>
      <w:tr w:rsidR="00646B12" w:rsidRPr="00646B12" w14:paraId="25115E88" w14:textId="77777777" w:rsidTr="00646B12">
        <w:tc>
          <w:tcPr>
            <w:tcW w:w="2179" w:type="dxa"/>
          </w:tcPr>
          <w:p w14:paraId="28BBC829" w14:textId="4520E93E" w:rsidR="00646B12" w:rsidRPr="00646B12" w:rsidRDefault="00646B12" w:rsidP="00646B12">
            <w:pPr>
              <w:ind w:firstLine="0"/>
            </w:pPr>
            <w:r>
              <w:t>Lastinger</w:t>
            </w:r>
          </w:p>
        </w:tc>
        <w:tc>
          <w:tcPr>
            <w:tcW w:w="2179" w:type="dxa"/>
          </w:tcPr>
          <w:p w14:paraId="46FA8311" w14:textId="1AA0D9D9" w:rsidR="00646B12" w:rsidRPr="00646B12" w:rsidRDefault="00646B12" w:rsidP="00646B12">
            <w:pPr>
              <w:ind w:firstLine="0"/>
            </w:pPr>
            <w:r>
              <w:t>Lawson</w:t>
            </w:r>
          </w:p>
        </w:tc>
        <w:tc>
          <w:tcPr>
            <w:tcW w:w="2180" w:type="dxa"/>
          </w:tcPr>
          <w:p w14:paraId="13830988" w14:textId="27D22A02" w:rsidR="00646B12" w:rsidRPr="00646B12" w:rsidRDefault="00646B12" w:rsidP="00646B12">
            <w:pPr>
              <w:ind w:firstLine="0"/>
            </w:pPr>
            <w:r>
              <w:t>Ligon</w:t>
            </w:r>
          </w:p>
        </w:tc>
      </w:tr>
      <w:tr w:rsidR="00646B12" w:rsidRPr="00646B12" w14:paraId="56DCC73B" w14:textId="77777777" w:rsidTr="00646B12">
        <w:tc>
          <w:tcPr>
            <w:tcW w:w="2179" w:type="dxa"/>
          </w:tcPr>
          <w:p w14:paraId="26643CC2" w14:textId="44A24FD7" w:rsidR="00646B12" w:rsidRPr="00646B12" w:rsidRDefault="00646B12" w:rsidP="00646B12">
            <w:pPr>
              <w:ind w:firstLine="0"/>
            </w:pPr>
            <w:r>
              <w:t>Long</w:t>
            </w:r>
          </w:p>
        </w:tc>
        <w:tc>
          <w:tcPr>
            <w:tcW w:w="2179" w:type="dxa"/>
          </w:tcPr>
          <w:p w14:paraId="6E7B9E8A" w14:textId="21DDBF07" w:rsidR="00646B12" w:rsidRPr="00646B12" w:rsidRDefault="00646B12" w:rsidP="00646B12">
            <w:pPr>
              <w:ind w:firstLine="0"/>
            </w:pPr>
            <w:r>
              <w:t>Lowe</w:t>
            </w:r>
          </w:p>
        </w:tc>
        <w:tc>
          <w:tcPr>
            <w:tcW w:w="2180" w:type="dxa"/>
          </w:tcPr>
          <w:p w14:paraId="177DF997" w14:textId="52F633CD" w:rsidR="00646B12" w:rsidRPr="00646B12" w:rsidRDefault="00646B12" w:rsidP="00646B12">
            <w:pPr>
              <w:ind w:firstLine="0"/>
            </w:pPr>
            <w:r>
              <w:t>Magnuson</w:t>
            </w:r>
          </w:p>
        </w:tc>
      </w:tr>
      <w:tr w:rsidR="00646B12" w:rsidRPr="00646B12" w14:paraId="732131A1" w14:textId="77777777" w:rsidTr="00646B12">
        <w:tc>
          <w:tcPr>
            <w:tcW w:w="2179" w:type="dxa"/>
          </w:tcPr>
          <w:p w14:paraId="6ED4172B" w14:textId="4A2E2B85" w:rsidR="00646B12" w:rsidRPr="00646B12" w:rsidRDefault="00646B12" w:rsidP="00646B12">
            <w:pPr>
              <w:ind w:firstLine="0"/>
            </w:pPr>
            <w:r>
              <w:t>Martin</w:t>
            </w:r>
          </w:p>
        </w:tc>
        <w:tc>
          <w:tcPr>
            <w:tcW w:w="2179" w:type="dxa"/>
          </w:tcPr>
          <w:p w14:paraId="5989CCAC" w14:textId="6848644E" w:rsidR="00646B12" w:rsidRPr="00646B12" w:rsidRDefault="00646B12" w:rsidP="00646B12">
            <w:pPr>
              <w:ind w:firstLine="0"/>
            </w:pPr>
            <w:r>
              <w:t>McCabe</w:t>
            </w:r>
          </w:p>
        </w:tc>
        <w:tc>
          <w:tcPr>
            <w:tcW w:w="2180" w:type="dxa"/>
          </w:tcPr>
          <w:p w14:paraId="167DCCA9" w14:textId="3C3D001E" w:rsidR="00646B12" w:rsidRPr="00646B12" w:rsidRDefault="00646B12" w:rsidP="00646B12">
            <w:pPr>
              <w:ind w:firstLine="0"/>
            </w:pPr>
            <w:r>
              <w:t>McCravy</w:t>
            </w:r>
          </w:p>
        </w:tc>
      </w:tr>
      <w:tr w:rsidR="00646B12" w:rsidRPr="00646B12" w14:paraId="2ED5A57E" w14:textId="77777777" w:rsidTr="00646B12">
        <w:tc>
          <w:tcPr>
            <w:tcW w:w="2179" w:type="dxa"/>
          </w:tcPr>
          <w:p w14:paraId="5B79DD34" w14:textId="0B3A5B70" w:rsidR="00646B12" w:rsidRPr="00646B12" w:rsidRDefault="00646B12" w:rsidP="00646B12">
            <w:pPr>
              <w:ind w:firstLine="0"/>
            </w:pPr>
            <w:r>
              <w:t>McDaniel</w:t>
            </w:r>
          </w:p>
        </w:tc>
        <w:tc>
          <w:tcPr>
            <w:tcW w:w="2179" w:type="dxa"/>
          </w:tcPr>
          <w:p w14:paraId="6D280D7F" w14:textId="58D297AD" w:rsidR="00646B12" w:rsidRPr="00646B12" w:rsidRDefault="00646B12" w:rsidP="00646B12">
            <w:pPr>
              <w:ind w:firstLine="0"/>
            </w:pPr>
            <w:r>
              <w:t>McGinnis</w:t>
            </w:r>
          </w:p>
        </w:tc>
        <w:tc>
          <w:tcPr>
            <w:tcW w:w="2180" w:type="dxa"/>
          </w:tcPr>
          <w:p w14:paraId="349AB9C6" w14:textId="2211A656" w:rsidR="00646B12" w:rsidRPr="00646B12" w:rsidRDefault="00646B12" w:rsidP="00646B12">
            <w:pPr>
              <w:ind w:firstLine="0"/>
            </w:pPr>
            <w:r>
              <w:t>C. Mitchell</w:t>
            </w:r>
          </w:p>
        </w:tc>
      </w:tr>
      <w:tr w:rsidR="00646B12" w:rsidRPr="00646B12" w14:paraId="33A81FBC" w14:textId="77777777" w:rsidTr="00646B12">
        <w:tc>
          <w:tcPr>
            <w:tcW w:w="2179" w:type="dxa"/>
          </w:tcPr>
          <w:p w14:paraId="553A8DF7" w14:textId="1A26E698" w:rsidR="00646B12" w:rsidRPr="00646B12" w:rsidRDefault="00646B12" w:rsidP="00646B12">
            <w:pPr>
              <w:ind w:firstLine="0"/>
            </w:pPr>
            <w:r>
              <w:t>D. Mitchell</w:t>
            </w:r>
          </w:p>
        </w:tc>
        <w:tc>
          <w:tcPr>
            <w:tcW w:w="2179" w:type="dxa"/>
          </w:tcPr>
          <w:p w14:paraId="4265299A" w14:textId="61691548" w:rsidR="00646B12" w:rsidRPr="00646B12" w:rsidRDefault="00646B12" w:rsidP="00646B12">
            <w:pPr>
              <w:ind w:firstLine="0"/>
            </w:pPr>
            <w:r>
              <w:t>T. Moore</w:t>
            </w:r>
          </w:p>
        </w:tc>
        <w:tc>
          <w:tcPr>
            <w:tcW w:w="2180" w:type="dxa"/>
          </w:tcPr>
          <w:p w14:paraId="3DF9CFDD" w14:textId="1762509D" w:rsidR="00646B12" w:rsidRPr="00646B12" w:rsidRDefault="00646B12" w:rsidP="00646B12">
            <w:pPr>
              <w:ind w:firstLine="0"/>
            </w:pPr>
            <w:r>
              <w:t>Morgan</w:t>
            </w:r>
          </w:p>
        </w:tc>
      </w:tr>
      <w:tr w:rsidR="00646B12" w:rsidRPr="00646B12" w14:paraId="7A7983BB" w14:textId="77777777" w:rsidTr="00646B12">
        <w:tc>
          <w:tcPr>
            <w:tcW w:w="2179" w:type="dxa"/>
          </w:tcPr>
          <w:p w14:paraId="53D64FF4" w14:textId="31BB4844" w:rsidR="00646B12" w:rsidRPr="00646B12" w:rsidRDefault="00646B12" w:rsidP="00646B12">
            <w:pPr>
              <w:ind w:firstLine="0"/>
            </w:pPr>
            <w:r>
              <w:t>Moss</w:t>
            </w:r>
          </w:p>
        </w:tc>
        <w:tc>
          <w:tcPr>
            <w:tcW w:w="2179" w:type="dxa"/>
          </w:tcPr>
          <w:p w14:paraId="5FC6299E" w14:textId="78D01923" w:rsidR="00646B12" w:rsidRPr="00646B12" w:rsidRDefault="00646B12" w:rsidP="00646B12">
            <w:pPr>
              <w:ind w:firstLine="0"/>
            </w:pPr>
            <w:r>
              <w:t>Neese</w:t>
            </w:r>
          </w:p>
        </w:tc>
        <w:tc>
          <w:tcPr>
            <w:tcW w:w="2180" w:type="dxa"/>
          </w:tcPr>
          <w:p w14:paraId="50377467" w14:textId="62615C02" w:rsidR="00646B12" w:rsidRPr="00646B12" w:rsidRDefault="00646B12" w:rsidP="00646B12">
            <w:pPr>
              <w:ind w:firstLine="0"/>
            </w:pPr>
            <w:r>
              <w:t>B. Newton</w:t>
            </w:r>
          </w:p>
        </w:tc>
      </w:tr>
      <w:tr w:rsidR="00646B12" w:rsidRPr="00646B12" w14:paraId="12B54610" w14:textId="77777777" w:rsidTr="00646B12">
        <w:tc>
          <w:tcPr>
            <w:tcW w:w="2179" w:type="dxa"/>
          </w:tcPr>
          <w:p w14:paraId="22BFA7DA" w14:textId="4C13A226" w:rsidR="00646B12" w:rsidRPr="00646B12" w:rsidRDefault="00646B12" w:rsidP="00646B12">
            <w:pPr>
              <w:ind w:firstLine="0"/>
            </w:pPr>
            <w:r>
              <w:t>W. Newton</w:t>
            </w:r>
          </w:p>
        </w:tc>
        <w:tc>
          <w:tcPr>
            <w:tcW w:w="2179" w:type="dxa"/>
          </w:tcPr>
          <w:p w14:paraId="2D97270B" w14:textId="28407B73" w:rsidR="00646B12" w:rsidRPr="00646B12" w:rsidRDefault="00646B12" w:rsidP="00646B12">
            <w:pPr>
              <w:ind w:firstLine="0"/>
            </w:pPr>
            <w:r>
              <w:t>Oremus</w:t>
            </w:r>
          </w:p>
        </w:tc>
        <w:tc>
          <w:tcPr>
            <w:tcW w:w="2180" w:type="dxa"/>
          </w:tcPr>
          <w:p w14:paraId="1AC1AA77" w14:textId="4CCCB6FB" w:rsidR="00646B12" w:rsidRPr="00646B12" w:rsidRDefault="00646B12" w:rsidP="00646B12">
            <w:pPr>
              <w:ind w:firstLine="0"/>
            </w:pPr>
            <w:r>
              <w:t>Pace</w:t>
            </w:r>
          </w:p>
        </w:tc>
      </w:tr>
      <w:tr w:rsidR="00646B12" w:rsidRPr="00646B12" w14:paraId="6590F6BD" w14:textId="77777777" w:rsidTr="00646B12">
        <w:tc>
          <w:tcPr>
            <w:tcW w:w="2179" w:type="dxa"/>
          </w:tcPr>
          <w:p w14:paraId="4F4D9B71" w14:textId="64948A9B" w:rsidR="00646B12" w:rsidRPr="00646B12" w:rsidRDefault="00646B12" w:rsidP="00646B12">
            <w:pPr>
              <w:ind w:firstLine="0"/>
            </w:pPr>
            <w:r>
              <w:t>Pedalino</w:t>
            </w:r>
          </w:p>
        </w:tc>
        <w:tc>
          <w:tcPr>
            <w:tcW w:w="2179" w:type="dxa"/>
          </w:tcPr>
          <w:p w14:paraId="6F5130C3" w14:textId="31964AD4" w:rsidR="00646B12" w:rsidRPr="00646B12" w:rsidRDefault="00646B12" w:rsidP="00646B12">
            <w:pPr>
              <w:ind w:firstLine="0"/>
            </w:pPr>
            <w:r>
              <w:t>Pope</w:t>
            </w:r>
          </w:p>
        </w:tc>
        <w:tc>
          <w:tcPr>
            <w:tcW w:w="2180" w:type="dxa"/>
          </w:tcPr>
          <w:p w14:paraId="18C8AC91" w14:textId="6DC17DC8" w:rsidR="00646B12" w:rsidRPr="00646B12" w:rsidRDefault="00646B12" w:rsidP="00646B12">
            <w:pPr>
              <w:ind w:firstLine="0"/>
            </w:pPr>
            <w:r>
              <w:t>Rankin</w:t>
            </w:r>
          </w:p>
        </w:tc>
      </w:tr>
      <w:tr w:rsidR="00646B12" w:rsidRPr="00646B12" w14:paraId="33C67F88" w14:textId="77777777" w:rsidTr="00646B12">
        <w:tc>
          <w:tcPr>
            <w:tcW w:w="2179" w:type="dxa"/>
          </w:tcPr>
          <w:p w14:paraId="0556961E" w14:textId="33034889" w:rsidR="00646B12" w:rsidRPr="00646B12" w:rsidRDefault="00646B12" w:rsidP="00646B12">
            <w:pPr>
              <w:ind w:firstLine="0"/>
            </w:pPr>
            <w:r>
              <w:t>Reese</w:t>
            </w:r>
          </w:p>
        </w:tc>
        <w:tc>
          <w:tcPr>
            <w:tcW w:w="2179" w:type="dxa"/>
          </w:tcPr>
          <w:p w14:paraId="65C9AE20" w14:textId="20027262" w:rsidR="00646B12" w:rsidRPr="00646B12" w:rsidRDefault="00646B12" w:rsidP="00646B12">
            <w:pPr>
              <w:ind w:firstLine="0"/>
            </w:pPr>
            <w:r>
              <w:t>Rivers</w:t>
            </w:r>
          </w:p>
        </w:tc>
        <w:tc>
          <w:tcPr>
            <w:tcW w:w="2180" w:type="dxa"/>
          </w:tcPr>
          <w:p w14:paraId="0529E86E" w14:textId="18EADF70" w:rsidR="00646B12" w:rsidRPr="00646B12" w:rsidRDefault="00646B12" w:rsidP="00646B12">
            <w:pPr>
              <w:ind w:firstLine="0"/>
            </w:pPr>
            <w:r>
              <w:t>Robbins</w:t>
            </w:r>
          </w:p>
        </w:tc>
      </w:tr>
      <w:tr w:rsidR="00646B12" w:rsidRPr="00646B12" w14:paraId="3144BCFD" w14:textId="77777777" w:rsidTr="00646B12">
        <w:tc>
          <w:tcPr>
            <w:tcW w:w="2179" w:type="dxa"/>
          </w:tcPr>
          <w:p w14:paraId="61174764" w14:textId="058A8A42" w:rsidR="00646B12" w:rsidRPr="00646B12" w:rsidRDefault="00646B12" w:rsidP="00646B12">
            <w:pPr>
              <w:ind w:firstLine="0"/>
            </w:pPr>
            <w:r>
              <w:t>Rose</w:t>
            </w:r>
          </w:p>
        </w:tc>
        <w:tc>
          <w:tcPr>
            <w:tcW w:w="2179" w:type="dxa"/>
          </w:tcPr>
          <w:p w14:paraId="551AB001" w14:textId="2EE6ACCA" w:rsidR="00646B12" w:rsidRPr="00646B12" w:rsidRDefault="00646B12" w:rsidP="00646B12">
            <w:pPr>
              <w:ind w:firstLine="0"/>
            </w:pPr>
            <w:r>
              <w:t>Rutherford</w:t>
            </w:r>
          </w:p>
        </w:tc>
        <w:tc>
          <w:tcPr>
            <w:tcW w:w="2180" w:type="dxa"/>
          </w:tcPr>
          <w:p w14:paraId="7BDEE6AF" w14:textId="627F9EAB" w:rsidR="00646B12" w:rsidRPr="00646B12" w:rsidRDefault="00646B12" w:rsidP="00646B12">
            <w:pPr>
              <w:ind w:firstLine="0"/>
            </w:pPr>
            <w:r>
              <w:t>Sanders</w:t>
            </w:r>
          </w:p>
        </w:tc>
      </w:tr>
      <w:tr w:rsidR="00646B12" w:rsidRPr="00646B12" w14:paraId="530FA43B" w14:textId="77777777" w:rsidTr="00646B12">
        <w:tc>
          <w:tcPr>
            <w:tcW w:w="2179" w:type="dxa"/>
          </w:tcPr>
          <w:p w14:paraId="351301AA" w14:textId="54F6E56E" w:rsidR="00646B12" w:rsidRPr="00646B12" w:rsidRDefault="00646B12" w:rsidP="00646B12">
            <w:pPr>
              <w:ind w:firstLine="0"/>
            </w:pPr>
            <w:r>
              <w:t>Schuessler</w:t>
            </w:r>
          </w:p>
        </w:tc>
        <w:tc>
          <w:tcPr>
            <w:tcW w:w="2179" w:type="dxa"/>
          </w:tcPr>
          <w:p w14:paraId="3533A2BC" w14:textId="1ECC889A" w:rsidR="00646B12" w:rsidRPr="00646B12" w:rsidRDefault="00646B12" w:rsidP="00646B12">
            <w:pPr>
              <w:ind w:firstLine="0"/>
            </w:pPr>
            <w:r>
              <w:t>Scott</w:t>
            </w:r>
          </w:p>
        </w:tc>
        <w:tc>
          <w:tcPr>
            <w:tcW w:w="2180" w:type="dxa"/>
          </w:tcPr>
          <w:p w14:paraId="18F6E72F" w14:textId="27A1350B" w:rsidR="00646B12" w:rsidRPr="00646B12" w:rsidRDefault="00646B12" w:rsidP="00646B12">
            <w:pPr>
              <w:ind w:firstLine="0"/>
            </w:pPr>
            <w:r>
              <w:t>Sessions</w:t>
            </w:r>
          </w:p>
        </w:tc>
      </w:tr>
      <w:tr w:rsidR="00646B12" w:rsidRPr="00646B12" w14:paraId="16D9BA9E" w14:textId="77777777" w:rsidTr="00646B12">
        <w:tc>
          <w:tcPr>
            <w:tcW w:w="2179" w:type="dxa"/>
          </w:tcPr>
          <w:p w14:paraId="1A1C4114" w14:textId="6E7CAA34" w:rsidR="00646B12" w:rsidRPr="00646B12" w:rsidRDefault="00646B12" w:rsidP="00646B12">
            <w:pPr>
              <w:ind w:firstLine="0"/>
            </w:pPr>
            <w:r>
              <w:t>M. M. Smith</w:t>
            </w:r>
          </w:p>
        </w:tc>
        <w:tc>
          <w:tcPr>
            <w:tcW w:w="2179" w:type="dxa"/>
          </w:tcPr>
          <w:p w14:paraId="48F96758" w14:textId="3F9A8A79" w:rsidR="00646B12" w:rsidRPr="00646B12" w:rsidRDefault="00646B12" w:rsidP="00646B12">
            <w:pPr>
              <w:ind w:firstLine="0"/>
            </w:pPr>
            <w:r>
              <w:t>Stavrinakis</w:t>
            </w:r>
          </w:p>
        </w:tc>
        <w:tc>
          <w:tcPr>
            <w:tcW w:w="2180" w:type="dxa"/>
          </w:tcPr>
          <w:p w14:paraId="22FE74F6" w14:textId="26BF07EB" w:rsidR="00646B12" w:rsidRPr="00646B12" w:rsidRDefault="00646B12" w:rsidP="00646B12">
            <w:pPr>
              <w:ind w:firstLine="0"/>
            </w:pPr>
            <w:r>
              <w:t>Taylor</w:t>
            </w:r>
          </w:p>
        </w:tc>
      </w:tr>
      <w:tr w:rsidR="00646B12" w:rsidRPr="00646B12" w14:paraId="2534A275" w14:textId="77777777" w:rsidTr="00646B12">
        <w:tc>
          <w:tcPr>
            <w:tcW w:w="2179" w:type="dxa"/>
          </w:tcPr>
          <w:p w14:paraId="39D8EA2F" w14:textId="099F928C" w:rsidR="00646B12" w:rsidRPr="00646B12" w:rsidRDefault="00646B12" w:rsidP="00646B12">
            <w:pPr>
              <w:ind w:firstLine="0"/>
            </w:pPr>
            <w:r>
              <w:t>Teeple</w:t>
            </w:r>
          </w:p>
        </w:tc>
        <w:tc>
          <w:tcPr>
            <w:tcW w:w="2179" w:type="dxa"/>
          </w:tcPr>
          <w:p w14:paraId="519CDC0C" w14:textId="49C5C5F9" w:rsidR="00646B12" w:rsidRPr="00646B12" w:rsidRDefault="00646B12" w:rsidP="00646B12">
            <w:pPr>
              <w:ind w:firstLine="0"/>
            </w:pPr>
            <w:r>
              <w:t>Terribile</w:t>
            </w:r>
          </w:p>
        </w:tc>
        <w:tc>
          <w:tcPr>
            <w:tcW w:w="2180" w:type="dxa"/>
          </w:tcPr>
          <w:p w14:paraId="09B2A36F" w14:textId="4348B560" w:rsidR="00646B12" w:rsidRPr="00646B12" w:rsidRDefault="00646B12" w:rsidP="00646B12">
            <w:pPr>
              <w:ind w:firstLine="0"/>
            </w:pPr>
            <w:r>
              <w:t>Vaughan</w:t>
            </w:r>
          </w:p>
        </w:tc>
      </w:tr>
      <w:tr w:rsidR="00646B12" w:rsidRPr="00646B12" w14:paraId="589A9E71" w14:textId="77777777" w:rsidTr="00646B12">
        <w:tc>
          <w:tcPr>
            <w:tcW w:w="2179" w:type="dxa"/>
          </w:tcPr>
          <w:p w14:paraId="6F4920C4" w14:textId="57630E7F" w:rsidR="00646B12" w:rsidRPr="00646B12" w:rsidRDefault="00646B12" w:rsidP="00646B12">
            <w:pPr>
              <w:ind w:firstLine="0"/>
            </w:pPr>
            <w:r>
              <w:t>Waters</w:t>
            </w:r>
          </w:p>
        </w:tc>
        <w:tc>
          <w:tcPr>
            <w:tcW w:w="2179" w:type="dxa"/>
          </w:tcPr>
          <w:p w14:paraId="637AFD3B" w14:textId="0E300A30" w:rsidR="00646B12" w:rsidRPr="00646B12" w:rsidRDefault="00646B12" w:rsidP="00646B12">
            <w:pPr>
              <w:ind w:firstLine="0"/>
            </w:pPr>
            <w:r>
              <w:t>Weeks</w:t>
            </w:r>
          </w:p>
        </w:tc>
        <w:tc>
          <w:tcPr>
            <w:tcW w:w="2180" w:type="dxa"/>
          </w:tcPr>
          <w:p w14:paraId="0051AE5C" w14:textId="64038410" w:rsidR="00646B12" w:rsidRPr="00646B12" w:rsidRDefault="00646B12" w:rsidP="00646B12">
            <w:pPr>
              <w:ind w:firstLine="0"/>
            </w:pPr>
            <w:r>
              <w:t>Wetmore</w:t>
            </w:r>
          </w:p>
        </w:tc>
      </w:tr>
      <w:tr w:rsidR="00646B12" w:rsidRPr="00646B12" w14:paraId="37A4A5D2" w14:textId="77777777" w:rsidTr="00646B12">
        <w:tc>
          <w:tcPr>
            <w:tcW w:w="2179" w:type="dxa"/>
          </w:tcPr>
          <w:p w14:paraId="3EBD3689" w14:textId="75EE5597" w:rsidR="00646B12" w:rsidRPr="00646B12" w:rsidRDefault="00646B12" w:rsidP="00646B12">
            <w:pPr>
              <w:keepNext/>
              <w:ind w:firstLine="0"/>
            </w:pPr>
            <w:r>
              <w:t>White</w:t>
            </w:r>
          </w:p>
        </w:tc>
        <w:tc>
          <w:tcPr>
            <w:tcW w:w="2179" w:type="dxa"/>
          </w:tcPr>
          <w:p w14:paraId="7BE1F3B1" w14:textId="535684C1" w:rsidR="00646B12" w:rsidRPr="00646B12" w:rsidRDefault="00646B12" w:rsidP="00646B12">
            <w:pPr>
              <w:keepNext/>
              <w:ind w:firstLine="0"/>
            </w:pPr>
            <w:r>
              <w:t>Whitmire</w:t>
            </w:r>
          </w:p>
        </w:tc>
        <w:tc>
          <w:tcPr>
            <w:tcW w:w="2180" w:type="dxa"/>
          </w:tcPr>
          <w:p w14:paraId="264EC9E9" w14:textId="392FC68A" w:rsidR="00646B12" w:rsidRPr="00646B12" w:rsidRDefault="00646B12" w:rsidP="00646B12">
            <w:pPr>
              <w:keepNext/>
              <w:ind w:firstLine="0"/>
            </w:pPr>
            <w:r>
              <w:t>Wickensimer</w:t>
            </w:r>
          </w:p>
        </w:tc>
      </w:tr>
      <w:tr w:rsidR="00646B12" w:rsidRPr="00646B12" w14:paraId="155D3D4B" w14:textId="77777777" w:rsidTr="00646B12">
        <w:tc>
          <w:tcPr>
            <w:tcW w:w="2179" w:type="dxa"/>
          </w:tcPr>
          <w:p w14:paraId="427A2947" w14:textId="78E08195" w:rsidR="00646B12" w:rsidRPr="00646B12" w:rsidRDefault="00646B12" w:rsidP="00646B12">
            <w:pPr>
              <w:keepNext/>
              <w:ind w:firstLine="0"/>
            </w:pPr>
            <w:r>
              <w:t>Williams</w:t>
            </w:r>
          </w:p>
        </w:tc>
        <w:tc>
          <w:tcPr>
            <w:tcW w:w="2179" w:type="dxa"/>
          </w:tcPr>
          <w:p w14:paraId="638E6747" w14:textId="57D82F15" w:rsidR="00646B12" w:rsidRPr="00646B12" w:rsidRDefault="00646B12" w:rsidP="00646B12">
            <w:pPr>
              <w:keepNext/>
              <w:ind w:firstLine="0"/>
            </w:pPr>
            <w:r>
              <w:t>Willis</w:t>
            </w:r>
          </w:p>
        </w:tc>
        <w:tc>
          <w:tcPr>
            <w:tcW w:w="2180" w:type="dxa"/>
          </w:tcPr>
          <w:p w14:paraId="691CEA81" w14:textId="1B931F82" w:rsidR="00646B12" w:rsidRPr="00646B12" w:rsidRDefault="00646B12" w:rsidP="00646B12">
            <w:pPr>
              <w:keepNext/>
              <w:ind w:firstLine="0"/>
            </w:pPr>
            <w:r>
              <w:t>Yow</w:t>
            </w:r>
          </w:p>
        </w:tc>
      </w:tr>
    </w:tbl>
    <w:p w14:paraId="24549E12" w14:textId="77777777" w:rsidR="00646B12" w:rsidRDefault="00646B12" w:rsidP="00646B12"/>
    <w:p w14:paraId="6B69C3B0" w14:textId="5D40DB4C" w:rsidR="00646B12" w:rsidRDefault="00646B12" w:rsidP="00646B12">
      <w:pPr>
        <w:jc w:val="center"/>
        <w:rPr>
          <w:b/>
        </w:rPr>
      </w:pPr>
      <w:r w:rsidRPr="00646B12">
        <w:rPr>
          <w:b/>
        </w:rPr>
        <w:t>Total--114</w:t>
      </w:r>
    </w:p>
    <w:p w14:paraId="0F6C11B7" w14:textId="77777777" w:rsidR="00646B12" w:rsidRDefault="00646B12" w:rsidP="00646B12">
      <w:pPr>
        <w:jc w:val="center"/>
        <w:rPr>
          <w:b/>
        </w:rPr>
      </w:pPr>
    </w:p>
    <w:p w14:paraId="75B9B1C9" w14:textId="77777777" w:rsidR="00646B12" w:rsidRDefault="00646B12" w:rsidP="00646B12">
      <w:pPr>
        <w:ind w:firstLine="0"/>
      </w:pPr>
      <w:r w:rsidRPr="00646B12">
        <w:t xml:space="preserve"> </w:t>
      </w:r>
      <w:r>
        <w:t>Those who voted in the negative are:</w:t>
      </w:r>
    </w:p>
    <w:p w14:paraId="4755B46F" w14:textId="77777777" w:rsidR="00646B12" w:rsidRDefault="00646B12" w:rsidP="00646B12"/>
    <w:p w14:paraId="1888A5AF" w14:textId="77777777" w:rsidR="00646B12" w:rsidRDefault="00646B12" w:rsidP="00646B12">
      <w:pPr>
        <w:jc w:val="center"/>
        <w:rPr>
          <w:b/>
        </w:rPr>
      </w:pPr>
      <w:r w:rsidRPr="00646B12">
        <w:rPr>
          <w:b/>
        </w:rPr>
        <w:t>Total--0</w:t>
      </w:r>
    </w:p>
    <w:p w14:paraId="750495E5" w14:textId="77777777" w:rsidR="00646B12" w:rsidRDefault="00646B12" w:rsidP="00646B12">
      <w:pPr>
        <w:jc w:val="center"/>
        <w:rPr>
          <w:b/>
        </w:rPr>
      </w:pPr>
    </w:p>
    <w:p w14:paraId="50D4EBBA" w14:textId="77777777" w:rsidR="00646B12" w:rsidRDefault="00646B12" w:rsidP="00646B12">
      <w:r>
        <w:t>Section 72 was adopted.</w:t>
      </w:r>
    </w:p>
    <w:p w14:paraId="1ED3E9EF" w14:textId="543DFD4A" w:rsidR="00646B12" w:rsidRPr="005B7B4D" w:rsidRDefault="00646B12" w:rsidP="00646B12">
      <w:pPr>
        <w:pStyle w:val="Title"/>
        <w:keepNext/>
        <w:tabs>
          <w:tab w:val="left" w:pos="0"/>
        </w:tabs>
        <w:ind w:right="22"/>
        <w:rPr>
          <w:sz w:val="22"/>
          <w:szCs w:val="22"/>
        </w:rPr>
      </w:pPr>
      <w:bookmarkStart w:id="70" w:name="file_start287"/>
      <w:bookmarkEnd w:id="70"/>
      <w:r w:rsidRPr="005B7B4D">
        <w:rPr>
          <w:sz w:val="22"/>
          <w:szCs w:val="22"/>
        </w:rPr>
        <w:t>RECORD FOR VOTING</w:t>
      </w:r>
    </w:p>
    <w:p w14:paraId="42C249BF" w14:textId="77777777" w:rsidR="00646B12" w:rsidRPr="005B7B4D" w:rsidRDefault="00646B12" w:rsidP="00646B12">
      <w:pPr>
        <w:tabs>
          <w:tab w:val="left" w:pos="270"/>
          <w:tab w:val="left" w:pos="630"/>
          <w:tab w:val="left" w:pos="900"/>
          <w:tab w:val="left" w:pos="1260"/>
          <w:tab w:val="left" w:pos="1620"/>
          <w:tab w:val="left" w:pos="1980"/>
          <w:tab w:val="left" w:pos="2340"/>
          <w:tab w:val="left" w:pos="2700"/>
        </w:tabs>
        <w:ind w:right="22" w:firstLine="0"/>
        <w:rPr>
          <w:szCs w:val="22"/>
        </w:rPr>
      </w:pPr>
      <w:r w:rsidRPr="005B7B4D">
        <w:rPr>
          <w:szCs w:val="22"/>
        </w:rPr>
        <w:tab/>
        <w:t xml:space="preserve">I inadvertently voted on H. 5126, Part 1B, Section 72, but I meant to abstain due to a potential conflict of interest and wish to have my abstention noted for the record in the House Journal. </w:t>
      </w:r>
    </w:p>
    <w:p w14:paraId="6D7A7451" w14:textId="77777777" w:rsidR="00646B12" w:rsidRDefault="00646B12" w:rsidP="00646B12">
      <w:pPr>
        <w:tabs>
          <w:tab w:val="left" w:pos="270"/>
          <w:tab w:val="left" w:pos="630"/>
          <w:tab w:val="left" w:pos="900"/>
          <w:tab w:val="left" w:pos="1260"/>
          <w:tab w:val="left" w:pos="1620"/>
          <w:tab w:val="left" w:pos="1980"/>
          <w:tab w:val="left" w:pos="2340"/>
          <w:tab w:val="left" w:pos="2700"/>
        </w:tabs>
        <w:ind w:right="22" w:firstLine="0"/>
        <w:rPr>
          <w:szCs w:val="22"/>
        </w:rPr>
      </w:pPr>
      <w:r w:rsidRPr="005B7B4D">
        <w:rPr>
          <w:szCs w:val="22"/>
        </w:rPr>
        <w:tab/>
        <w:t>Rep. Phillip Bowers</w:t>
      </w:r>
    </w:p>
    <w:p w14:paraId="71814C5F" w14:textId="0DCD496E" w:rsidR="00646B12" w:rsidRDefault="00646B12" w:rsidP="00646B12">
      <w:pPr>
        <w:tabs>
          <w:tab w:val="left" w:pos="270"/>
          <w:tab w:val="left" w:pos="630"/>
          <w:tab w:val="left" w:pos="900"/>
          <w:tab w:val="left" w:pos="1260"/>
          <w:tab w:val="left" w:pos="1620"/>
          <w:tab w:val="left" w:pos="1980"/>
          <w:tab w:val="left" w:pos="2340"/>
          <w:tab w:val="left" w:pos="2700"/>
        </w:tabs>
        <w:ind w:right="22" w:firstLine="0"/>
        <w:rPr>
          <w:szCs w:val="22"/>
        </w:rPr>
      </w:pPr>
    </w:p>
    <w:p w14:paraId="136428D2" w14:textId="77777777" w:rsidR="00646B12" w:rsidRDefault="00646B12" w:rsidP="00646B12">
      <w:pPr>
        <w:keepNext/>
        <w:jc w:val="center"/>
        <w:rPr>
          <w:b/>
        </w:rPr>
      </w:pPr>
      <w:r w:rsidRPr="00646B12">
        <w:rPr>
          <w:b/>
        </w:rPr>
        <w:t>LEAVE OF ABSENCE</w:t>
      </w:r>
    </w:p>
    <w:p w14:paraId="4B3BE98F" w14:textId="348AACC6" w:rsidR="00646B12" w:rsidRDefault="00646B12" w:rsidP="00646B12">
      <w:r>
        <w:t>ACTING SPEAKER HIOTT granted Rep. WHITE a temporary leave of absence.</w:t>
      </w:r>
    </w:p>
    <w:p w14:paraId="40516791" w14:textId="77777777" w:rsidR="00646B12" w:rsidRDefault="00646B12" w:rsidP="00646B12"/>
    <w:p w14:paraId="264C5419" w14:textId="77777777" w:rsidR="00646B12" w:rsidRDefault="00646B12" w:rsidP="00646B12">
      <w:pPr>
        <w:keepNext/>
        <w:jc w:val="center"/>
        <w:rPr>
          <w:b/>
        </w:rPr>
      </w:pPr>
      <w:r w:rsidRPr="00646B12">
        <w:rPr>
          <w:b/>
        </w:rPr>
        <w:t>SECTION 82--ADOPTED</w:t>
      </w:r>
    </w:p>
    <w:p w14:paraId="090E4E19" w14:textId="594307B7" w:rsidR="00646B12" w:rsidRDefault="00646B12" w:rsidP="00646B12">
      <w:pPr>
        <w:jc w:val="center"/>
        <w:rPr>
          <w:b/>
        </w:rPr>
      </w:pPr>
    </w:p>
    <w:p w14:paraId="047EC97F" w14:textId="77777777" w:rsidR="00646B12" w:rsidRPr="00393D90" w:rsidRDefault="00646B12" w:rsidP="00646B12">
      <w:pPr>
        <w:widowControl w:val="0"/>
        <w:rPr>
          <w:snapToGrid w:val="0"/>
        </w:rPr>
      </w:pPr>
      <w:r w:rsidRPr="00393D90">
        <w:rPr>
          <w:snapToGrid w:val="0"/>
        </w:rPr>
        <w:t>Rep. J. MOORE proposed the following Amendment No. 116 (Doc Name COUNCIL\SA\5126C004.JN.SA26.DOCX), which was ruled out of order:</w:t>
      </w:r>
    </w:p>
    <w:p w14:paraId="04D6C7AA" w14:textId="77777777" w:rsidR="00646B12" w:rsidRPr="00393D90" w:rsidRDefault="00646B12" w:rsidP="00646B12">
      <w:pPr>
        <w:widowControl w:val="0"/>
        <w:rPr>
          <w:snapToGrid w:val="0"/>
        </w:rPr>
      </w:pPr>
      <w:r w:rsidRPr="00393D90">
        <w:rPr>
          <w:snapToGrid w:val="0"/>
        </w:rPr>
        <w:t>Amend the bill, as and if amended, Part IB, Section 82, DEPARTMENT OF MOTOR VEHICLES, page 458, after line 2, by adding an appropriately numbered paragraph to read:</w:t>
      </w:r>
    </w:p>
    <w:p w14:paraId="3EB6692C" w14:textId="77777777" w:rsidR="00646B12" w:rsidRPr="00393D90" w:rsidRDefault="00646B12" w:rsidP="00646B12">
      <w:pPr>
        <w:widowControl w:val="0"/>
        <w:rPr>
          <w:i/>
          <w:snapToGrid w:val="0"/>
          <w:u w:val="single"/>
        </w:rPr>
      </w:pPr>
      <w:r w:rsidRPr="00393D90">
        <w:rPr>
          <w:snapToGrid w:val="0"/>
        </w:rPr>
        <w:t>/</w:t>
      </w:r>
      <w:r w:rsidRPr="00393D90">
        <w:rPr>
          <w:i/>
          <w:snapToGrid w:val="0"/>
          <w:u w:val="single"/>
        </w:rPr>
        <w:t xml:space="preserve"> (DMV: Disclosure of Personal Information)</w:t>
      </w:r>
      <w:r w:rsidRPr="00393D90">
        <w:rPr>
          <w:i/>
          <w:snapToGrid w:val="0"/>
          <w:u w:val="single"/>
        </w:rPr>
        <w:tab/>
        <w:t xml:space="preserve"> (A) In the current fiscal year, the Department of Motor Vehicles may not disclose an individual's personal information in response to a request that does not fall within one of the exceptions listed in 18 U.S.C. 2721(b) without the express consent of the individual to whom such personal information pertains.</w:t>
      </w:r>
    </w:p>
    <w:p w14:paraId="76EDA176" w14:textId="77777777" w:rsidR="00646B12" w:rsidRPr="00393D90" w:rsidRDefault="00646B12" w:rsidP="00646B12">
      <w:pPr>
        <w:widowControl w:val="0"/>
        <w:rPr>
          <w:i/>
          <w:snapToGrid w:val="0"/>
          <w:u w:val="single"/>
        </w:rPr>
      </w:pPr>
      <w:r w:rsidRPr="00393D90">
        <w:rPr>
          <w:i/>
          <w:snapToGrid w:val="0"/>
          <w:u w:val="single"/>
        </w:rPr>
        <w:tab/>
        <w:t>(B) From the funds appropriated to the department, the department shall establish and carry out procedures under which the department, upon receiving a request for personal information that does not fall within one of the exceptions listed in 18 U.S.C. Section 2721(b), shall mail a copy of the request to the individual about whom the information was requested, informing such individual of the request, together with a statement to the effect that the information will not be released unless the individual waives his right to privacy under 18 U.S.C. Section 2721.</w:t>
      </w:r>
    </w:p>
    <w:p w14:paraId="15581BF6" w14:textId="77777777" w:rsidR="00646B12" w:rsidRPr="00393D90" w:rsidRDefault="00646B12" w:rsidP="00646B12">
      <w:pPr>
        <w:widowControl w:val="0"/>
        <w:rPr>
          <w:i/>
          <w:snapToGrid w:val="0"/>
          <w:u w:val="single"/>
        </w:rPr>
      </w:pPr>
      <w:r w:rsidRPr="00393D90">
        <w:rPr>
          <w:i/>
          <w:snapToGrid w:val="0"/>
          <w:u w:val="single"/>
        </w:rPr>
        <w:tab/>
        <w:t>(C) For purposes of this proviso, "personal information" has the meaning provided in 18 U.S.C. Section 2725.</w:t>
      </w:r>
    </w:p>
    <w:p w14:paraId="70357C03" w14:textId="77777777" w:rsidR="00646B12" w:rsidRPr="00393D90" w:rsidRDefault="00646B12" w:rsidP="00646B12">
      <w:pPr>
        <w:widowControl w:val="0"/>
        <w:rPr>
          <w:snapToGrid w:val="0"/>
        </w:rPr>
      </w:pPr>
      <w:r w:rsidRPr="00393D90">
        <w:rPr>
          <w:i/>
          <w:snapToGrid w:val="0"/>
          <w:u w:val="single"/>
        </w:rPr>
        <w:tab/>
        <w:t xml:space="preserve">(D) The waiver procedures required under this proviso must be established and implemented by the Department of Motor Vehicles by September 1, 2026. The department shall notify the General Assembly in writing no later than September 1, 2026, that it has complied with this requirement and provide copies of the waiver procedures established under this proviso. </w:t>
      </w:r>
      <w:r w:rsidRPr="00393D90">
        <w:rPr>
          <w:snapToGrid w:val="0"/>
        </w:rPr>
        <w:t>/</w:t>
      </w:r>
    </w:p>
    <w:p w14:paraId="4EE38283" w14:textId="77777777" w:rsidR="00646B12" w:rsidRPr="00393D90" w:rsidRDefault="00646B12" w:rsidP="00646B12">
      <w:pPr>
        <w:widowControl w:val="0"/>
        <w:rPr>
          <w:snapToGrid w:val="0"/>
        </w:rPr>
      </w:pPr>
      <w:r w:rsidRPr="00393D90">
        <w:rPr>
          <w:snapToGrid w:val="0"/>
        </w:rPr>
        <w:t>Renumber sections to conform.</w:t>
      </w:r>
    </w:p>
    <w:p w14:paraId="269F7488" w14:textId="77777777" w:rsidR="00646B12" w:rsidRDefault="00646B12" w:rsidP="00646B12">
      <w:pPr>
        <w:widowControl w:val="0"/>
      </w:pPr>
      <w:r w:rsidRPr="00393D90">
        <w:rPr>
          <w:snapToGrid w:val="0"/>
        </w:rPr>
        <w:t>Amend totals and titles to conform.</w:t>
      </w:r>
    </w:p>
    <w:p w14:paraId="376E41CE" w14:textId="4E465880" w:rsidR="00646B12" w:rsidRDefault="00646B12" w:rsidP="00646B12">
      <w:pPr>
        <w:widowControl w:val="0"/>
      </w:pPr>
    </w:p>
    <w:p w14:paraId="0F04D260" w14:textId="77777777" w:rsidR="00646B12" w:rsidRDefault="00646B12" w:rsidP="00646B12">
      <w:pPr>
        <w:keepNext/>
        <w:jc w:val="center"/>
        <w:rPr>
          <w:b/>
        </w:rPr>
      </w:pPr>
      <w:r w:rsidRPr="00646B12">
        <w:rPr>
          <w:b/>
        </w:rPr>
        <w:t>POINT OF ORDER</w:t>
      </w:r>
    </w:p>
    <w:p w14:paraId="35E125FE" w14:textId="0BC0A529" w:rsidR="00C113E3" w:rsidRDefault="00C113E3" w:rsidP="00C113E3">
      <w:r>
        <w:t xml:space="preserve">Rep. FRANK raised the Rule 5.3.B.1 Point of Order that Amendment No. 116 was not germane. </w:t>
      </w:r>
    </w:p>
    <w:p w14:paraId="403C9521" w14:textId="4C8438F1" w:rsidR="00646B12" w:rsidRDefault="00C113E3" w:rsidP="00C113E3">
      <w:r>
        <w:t xml:space="preserve">ACTING SPEAKER HIOTT sustained the Point of Order.  </w:t>
      </w:r>
    </w:p>
    <w:p w14:paraId="38B7AC83" w14:textId="77777777" w:rsidR="00C113E3" w:rsidRDefault="00C113E3" w:rsidP="00C113E3"/>
    <w:p w14:paraId="6A76C5C1" w14:textId="5640E875" w:rsidR="00646B12" w:rsidRDefault="00646B12" w:rsidP="00646B12">
      <w:r>
        <w:t>The question then recurred to the adoption of the section.</w:t>
      </w:r>
    </w:p>
    <w:p w14:paraId="33A30701" w14:textId="77777777" w:rsidR="00646B12" w:rsidRDefault="00646B12" w:rsidP="00646B12"/>
    <w:p w14:paraId="4EF97CFB" w14:textId="77777777" w:rsidR="00646B12" w:rsidRDefault="00646B12" w:rsidP="00646B12">
      <w:r>
        <w:t xml:space="preserve">The yeas and nays were taken resulting as follows: </w:t>
      </w:r>
    </w:p>
    <w:p w14:paraId="7BB72A0B" w14:textId="31082884" w:rsidR="00646B12" w:rsidRDefault="00646B12" w:rsidP="00646B12">
      <w:pPr>
        <w:jc w:val="center"/>
      </w:pPr>
      <w:r>
        <w:t xml:space="preserve"> </w:t>
      </w:r>
      <w:bookmarkStart w:id="71" w:name="vote_start295"/>
      <w:bookmarkEnd w:id="71"/>
      <w:r>
        <w:t>Yeas 106; Nays 0</w:t>
      </w:r>
    </w:p>
    <w:p w14:paraId="2945D4A8" w14:textId="77777777" w:rsidR="00646B12" w:rsidRDefault="00646B12" w:rsidP="00646B12">
      <w:pPr>
        <w:jc w:val="center"/>
      </w:pPr>
    </w:p>
    <w:p w14:paraId="55CAA155"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484D0CD2" w14:textId="77777777" w:rsidTr="00646B12">
        <w:tc>
          <w:tcPr>
            <w:tcW w:w="2179" w:type="dxa"/>
          </w:tcPr>
          <w:p w14:paraId="3C517CFA" w14:textId="2740114A" w:rsidR="00646B12" w:rsidRPr="00646B12" w:rsidRDefault="00646B12" w:rsidP="00646B12">
            <w:pPr>
              <w:keepNext/>
              <w:ind w:firstLine="0"/>
            </w:pPr>
            <w:r>
              <w:t>Alexander</w:t>
            </w:r>
          </w:p>
        </w:tc>
        <w:tc>
          <w:tcPr>
            <w:tcW w:w="2179" w:type="dxa"/>
          </w:tcPr>
          <w:p w14:paraId="1D34468F" w14:textId="626FBB53" w:rsidR="00646B12" w:rsidRPr="00646B12" w:rsidRDefault="00646B12" w:rsidP="00646B12">
            <w:pPr>
              <w:keepNext/>
              <w:ind w:firstLine="0"/>
            </w:pPr>
            <w:r>
              <w:t>Anderson</w:t>
            </w:r>
          </w:p>
        </w:tc>
        <w:tc>
          <w:tcPr>
            <w:tcW w:w="2180" w:type="dxa"/>
          </w:tcPr>
          <w:p w14:paraId="79839737" w14:textId="73725084" w:rsidR="00646B12" w:rsidRPr="00646B12" w:rsidRDefault="00646B12" w:rsidP="00646B12">
            <w:pPr>
              <w:keepNext/>
              <w:ind w:firstLine="0"/>
            </w:pPr>
            <w:r>
              <w:t>Atkinson</w:t>
            </w:r>
          </w:p>
        </w:tc>
      </w:tr>
      <w:tr w:rsidR="00646B12" w:rsidRPr="00646B12" w14:paraId="12B59798" w14:textId="77777777" w:rsidTr="00646B12">
        <w:tc>
          <w:tcPr>
            <w:tcW w:w="2179" w:type="dxa"/>
          </w:tcPr>
          <w:p w14:paraId="4EF1A73C" w14:textId="0387D157" w:rsidR="00646B12" w:rsidRPr="00646B12" w:rsidRDefault="00646B12" w:rsidP="00646B12">
            <w:pPr>
              <w:ind w:firstLine="0"/>
            </w:pPr>
            <w:r>
              <w:t>Bailey</w:t>
            </w:r>
          </w:p>
        </w:tc>
        <w:tc>
          <w:tcPr>
            <w:tcW w:w="2179" w:type="dxa"/>
          </w:tcPr>
          <w:p w14:paraId="27A9858F" w14:textId="0C76B3FA" w:rsidR="00646B12" w:rsidRPr="00646B12" w:rsidRDefault="00646B12" w:rsidP="00646B12">
            <w:pPr>
              <w:ind w:firstLine="0"/>
            </w:pPr>
            <w:r>
              <w:t>Ballentine</w:t>
            </w:r>
          </w:p>
        </w:tc>
        <w:tc>
          <w:tcPr>
            <w:tcW w:w="2180" w:type="dxa"/>
          </w:tcPr>
          <w:p w14:paraId="2D7593D8" w14:textId="40E3283B" w:rsidR="00646B12" w:rsidRPr="00646B12" w:rsidRDefault="00646B12" w:rsidP="00646B12">
            <w:pPr>
              <w:ind w:firstLine="0"/>
            </w:pPr>
            <w:r>
              <w:t>Bamberg</w:t>
            </w:r>
          </w:p>
        </w:tc>
      </w:tr>
      <w:tr w:rsidR="00646B12" w:rsidRPr="00646B12" w14:paraId="485D8030" w14:textId="77777777" w:rsidTr="00646B12">
        <w:tc>
          <w:tcPr>
            <w:tcW w:w="2179" w:type="dxa"/>
          </w:tcPr>
          <w:p w14:paraId="5B8558B1" w14:textId="658B31ED" w:rsidR="00646B12" w:rsidRPr="00646B12" w:rsidRDefault="00646B12" w:rsidP="00646B12">
            <w:pPr>
              <w:ind w:firstLine="0"/>
            </w:pPr>
            <w:r>
              <w:t>Bannister</w:t>
            </w:r>
          </w:p>
        </w:tc>
        <w:tc>
          <w:tcPr>
            <w:tcW w:w="2179" w:type="dxa"/>
          </w:tcPr>
          <w:p w14:paraId="25A85A2A" w14:textId="280750C7" w:rsidR="00646B12" w:rsidRPr="00646B12" w:rsidRDefault="00646B12" w:rsidP="00646B12">
            <w:pPr>
              <w:ind w:firstLine="0"/>
            </w:pPr>
            <w:r>
              <w:t>Bauer</w:t>
            </w:r>
          </w:p>
        </w:tc>
        <w:tc>
          <w:tcPr>
            <w:tcW w:w="2180" w:type="dxa"/>
          </w:tcPr>
          <w:p w14:paraId="4697CB42" w14:textId="3BB2A98D" w:rsidR="00646B12" w:rsidRPr="00646B12" w:rsidRDefault="00646B12" w:rsidP="00646B12">
            <w:pPr>
              <w:ind w:firstLine="0"/>
            </w:pPr>
            <w:r>
              <w:t>Beach</w:t>
            </w:r>
          </w:p>
        </w:tc>
      </w:tr>
      <w:tr w:rsidR="00646B12" w:rsidRPr="00646B12" w14:paraId="16C527EF" w14:textId="77777777" w:rsidTr="00646B12">
        <w:tc>
          <w:tcPr>
            <w:tcW w:w="2179" w:type="dxa"/>
          </w:tcPr>
          <w:p w14:paraId="460B89C7" w14:textId="501F5618" w:rsidR="00646B12" w:rsidRPr="00646B12" w:rsidRDefault="00646B12" w:rsidP="00646B12">
            <w:pPr>
              <w:ind w:firstLine="0"/>
            </w:pPr>
            <w:r>
              <w:t>Bernstein</w:t>
            </w:r>
          </w:p>
        </w:tc>
        <w:tc>
          <w:tcPr>
            <w:tcW w:w="2179" w:type="dxa"/>
          </w:tcPr>
          <w:p w14:paraId="43B1770D" w14:textId="5D36C8AF" w:rsidR="00646B12" w:rsidRPr="00646B12" w:rsidRDefault="00646B12" w:rsidP="00646B12">
            <w:pPr>
              <w:ind w:firstLine="0"/>
            </w:pPr>
            <w:r>
              <w:t>Bowers</w:t>
            </w:r>
          </w:p>
        </w:tc>
        <w:tc>
          <w:tcPr>
            <w:tcW w:w="2180" w:type="dxa"/>
          </w:tcPr>
          <w:p w14:paraId="0A310CCF" w14:textId="19BDC5FB" w:rsidR="00646B12" w:rsidRPr="00646B12" w:rsidRDefault="00646B12" w:rsidP="00646B12">
            <w:pPr>
              <w:ind w:firstLine="0"/>
            </w:pPr>
            <w:r>
              <w:t>Bradley</w:t>
            </w:r>
          </w:p>
        </w:tc>
      </w:tr>
      <w:tr w:rsidR="00646B12" w:rsidRPr="00646B12" w14:paraId="4E2400C4" w14:textId="77777777" w:rsidTr="00646B12">
        <w:tc>
          <w:tcPr>
            <w:tcW w:w="2179" w:type="dxa"/>
          </w:tcPr>
          <w:p w14:paraId="2499C149" w14:textId="2060F0F2" w:rsidR="00646B12" w:rsidRPr="00646B12" w:rsidRDefault="00646B12" w:rsidP="00646B12">
            <w:pPr>
              <w:ind w:firstLine="0"/>
            </w:pPr>
            <w:r>
              <w:t>Brewer</w:t>
            </w:r>
          </w:p>
        </w:tc>
        <w:tc>
          <w:tcPr>
            <w:tcW w:w="2179" w:type="dxa"/>
          </w:tcPr>
          <w:p w14:paraId="3998CF9B" w14:textId="420847AF" w:rsidR="00646B12" w:rsidRPr="00646B12" w:rsidRDefault="00646B12" w:rsidP="00646B12">
            <w:pPr>
              <w:ind w:firstLine="0"/>
            </w:pPr>
            <w:r>
              <w:t>Burns</w:t>
            </w:r>
          </w:p>
        </w:tc>
        <w:tc>
          <w:tcPr>
            <w:tcW w:w="2180" w:type="dxa"/>
          </w:tcPr>
          <w:p w14:paraId="36614F17" w14:textId="52B2E142" w:rsidR="00646B12" w:rsidRPr="00646B12" w:rsidRDefault="00646B12" w:rsidP="00646B12">
            <w:pPr>
              <w:ind w:firstLine="0"/>
            </w:pPr>
            <w:r>
              <w:t>Bustos</w:t>
            </w:r>
          </w:p>
        </w:tc>
      </w:tr>
      <w:tr w:rsidR="00646B12" w:rsidRPr="00646B12" w14:paraId="21D66F45" w14:textId="77777777" w:rsidTr="00646B12">
        <w:tc>
          <w:tcPr>
            <w:tcW w:w="2179" w:type="dxa"/>
          </w:tcPr>
          <w:p w14:paraId="563E501E" w14:textId="33789544" w:rsidR="00646B12" w:rsidRPr="00646B12" w:rsidRDefault="00646B12" w:rsidP="00646B12">
            <w:pPr>
              <w:ind w:firstLine="0"/>
            </w:pPr>
            <w:r>
              <w:t>Calhoon</w:t>
            </w:r>
          </w:p>
        </w:tc>
        <w:tc>
          <w:tcPr>
            <w:tcW w:w="2179" w:type="dxa"/>
          </w:tcPr>
          <w:p w14:paraId="2F9484D6" w14:textId="340327F2" w:rsidR="00646B12" w:rsidRPr="00646B12" w:rsidRDefault="00646B12" w:rsidP="00646B12">
            <w:pPr>
              <w:ind w:firstLine="0"/>
            </w:pPr>
            <w:r>
              <w:t>Chapman</w:t>
            </w:r>
          </w:p>
        </w:tc>
        <w:tc>
          <w:tcPr>
            <w:tcW w:w="2180" w:type="dxa"/>
          </w:tcPr>
          <w:p w14:paraId="6FB8DBD5" w14:textId="78204B5F" w:rsidR="00646B12" w:rsidRPr="00646B12" w:rsidRDefault="00646B12" w:rsidP="00646B12">
            <w:pPr>
              <w:ind w:firstLine="0"/>
            </w:pPr>
            <w:r>
              <w:t>Chumley</w:t>
            </w:r>
          </w:p>
        </w:tc>
      </w:tr>
      <w:tr w:rsidR="00646B12" w:rsidRPr="00646B12" w14:paraId="38014CA0" w14:textId="77777777" w:rsidTr="00646B12">
        <w:tc>
          <w:tcPr>
            <w:tcW w:w="2179" w:type="dxa"/>
          </w:tcPr>
          <w:p w14:paraId="3A776B54" w14:textId="09F88143" w:rsidR="00646B12" w:rsidRPr="00646B12" w:rsidRDefault="00646B12" w:rsidP="00646B12">
            <w:pPr>
              <w:ind w:firstLine="0"/>
            </w:pPr>
            <w:r>
              <w:t>Clyburn</w:t>
            </w:r>
          </w:p>
        </w:tc>
        <w:tc>
          <w:tcPr>
            <w:tcW w:w="2179" w:type="dxa"/>
          </w:tcPr>
          <w:p w14:paraId="125D5760" w14:textId="1D83A3A9" w:rsidR="00646B12" w:rsidRPr="00646B12" w:rsidRDefault="00646B12" w:rsidP="00646B12">
            <w:pPr>
              <w:ind w:firstLine="0"/>
            </w:pPr>
            <w:r>
              <w:t>Cobb-Hunter</w:t>
            </w:r>
          </w:p>
        </w:tc>
        <w:tc>
          <w:tcPr>
            <w:tcW w:w="2180" w:type="dxa"/>
          </w:tcPr>
          <w:p w14:paraId="21EDB9E5" w14:textId="5E2A4656" w:rsidR="00646B12" w:rsidRPr="00646B12" w:rsidRDefault="00646B12" w:rsidP="00646B12">
            <w:pPr>
              <w:ind w:firstLine="0"/>
            </w:pPr>
            <w:r>
              <w:t>Cox</w:t>
            </w:r>
          </w:p>
        </w:tc>
      </w:tr>
      <w:tr w:rsidR="00646B12" w:rsidRPr="00646B12" w14:paraId="775D08A8" w14:textId="77777777" w:rsidTr="00646B12">
        <w:tc>
          <w:tcPr>
            <w:tcW w:w="2179" w:type="dxa"/>
          </w:tcPr>
          <w:p w14:paraId="24E56613" w14:textId="16D93713" w:rsidR="00646B12" w:rsidRPr="00646B12" w:rsidRDefault="00646B12" w:rsidP="00646B12">
            <w:pPr>
              <w:ind w:firstLine="0"/>
            </w:pPr>
            <w:r>
              <w:t>Crawford</w:t>
            </w:r>
          </w:p>
        </w:tc>
        <w:tc>
          <w:tcPr>
            <w:tcW w:w="2179" w:type="dxa"/>
          </w:tcPr>
          <w:p w14:paraId="0F89B97A" w14:textId="2622819C" w:rsidR="00646B12" w:rsidRPr="00646B12" w:rsidRDefault="00646B12" w:rsidP="00646B12">
            <w:pPr>
              <w:ind w:firstLine="0"/>
            </w:pPr>
            <w:r>
              <w:t>Cromer</w:t>
            </w:r>
          </w:p>
        </w:tc>
        <w:tc>
          <w:tcPr>
            <w:tcW w:w="2180" w:type="dxa"/>
          </w:tcPr>
          <w:p w14:paraId="319D373E" w14:textId="14D30FDF" w:rsidR="00646B12" w:rsidRPr="00646B12" w:rsidRDefault="00646B12" w:rsidP="00646B12">
            <w:pPr>
              <w:ind w:firstLine="0"/>
            </w:pPr>
            <w:r>
              <w:t>Davis</w:t>
            </w:r>
          </w:p>
        </w:tc>
      </w:tr>
      <w:tr w:rsidR="00646B12" w:rsidRPr="00646B12" w14:paraId="7300D5B5" w14:textId="77777777" w:rsidTr="00646B12">
        <w:tc>
          <w:tcPr>
            <w:tcW w:w="2179" w:type="dxa"/>
          </w:tcPr>
          <w:p w14:paraId="47220BA5" w14:textId="00149B75" w:rsidR="00646B12" w:rsidRPr="00646B12" w:rsidRDefault="00646B12" w:rsidP="00646B12">
            <w:pPr>
              <w:ind w:firstLine="0"/>
            </w:pPr>
            <w:r>
              <w:t>Dillard</w:t>
            </w:r>
          </w:p>
        </w:tc>
        <w:tc>
          <w:tcPr>
            <w:tcW w:w="2179" w:type="dxa"/>
          </w:tcPr>
          <w:p w14:paraId="0025811A" w14:textId="319C88E2" w:rsidR="00646B12" w:rsidRPr="00646B12" w:rsidRDefault="00646B12" w:rsidP="00646B12">
            <w:pPr>
              <w:ind w:firstLine="0"/>
            </w:pPr>
            <w:r>
              <w:t>Duncan</w:t>
            </w:r>
          </w:p>
        </w:tc>
        <w:tc>
          <w:tcPr>
            <w:tcW w:w="2180" w:type="dxa"/>
          </w:tcPr>
          <w:p w14:paraId="39D672DA" w14:textId="5D3C147A" w:rsidR="00646B12" w:rsidRPr="00646B12" w:rsidRDefault="00646B12" w:rsidP="00646B12">
            <w:pPr>
              <w:ind w:firstLine="0"/>
            </w:pPr>
            <w:r>
              <w:t>Edgerton</w:t>
            </w:r>
          </w:p>
        </w:tc>
      </w:tr>
      <w:tr w:rsidR="00646B12" w:rsidRPr="00646B12" w14:paraId="5AC3F742" w14:textId="77777777" w:rsidTr="00646B12">
        <w:tc>
          <w:tcPr>
            <w:tcW w:w="2179" w:type="dxa"/>
          </w:tcPr>
          <w:p w14:paraId="0213780B" w14:textId="64EA73A5" w:rsidR="00646B12" w:rsidRPr="00646B12" w:rsidRDefault="00646B12" w:rsidP="00646B12">
            <w:pPr>
              <w:ind w:firstLine="0"/>
            </w:pPr>
            <w:r>
              <w:t>Erickson</w:t>
            </w:r>
          </w:p>
        </w:tc>
        <w:tc>
          <w:tcPr>
            <w:tcW w:w="2179" w:type="dxa"/>
          </w:tcPr>
          <w:p w14:paraId="3FF0F811" w14:textId="11636D4A" w:rsidR="00646B12" w:rsidRPr="00646B12" w:rsidRDefault="00646B12" w:rsidP="00646B12">
            <w:pPr>
              <w:ind w:firstLine="0"/>
            </w:pPr>
            <w:r>
              <w:t>Ford</w:t>
            </w:r>
          </w:p>
        </w:tc>
        <w:tc>
          <w:tcPr>
            <w:tcW w:w="2180" w:type="dxa"/>
          </w:tcPr>
          <w:p w14:paraId="1A697541" w14:textId="2E647C63" w:rsidR="00646B12" w:rsidRPr="00646B12" w:rsidRDefault="00646B12" w:rsidP="00646B12">
            <w:pPr>
              <w:ind w:firstLine="0"/>
            </w:pPr>
            <w:r>
              <w:t>Forrest</w:t>
            </w:r>
          </w:p>
        </w:tc>
      </w:tr>
      <w:tr w:rsidR="00646B12" w:rsidRPr="00646B12" w14:paraId="506E40EF" w14:textId="77777777" w:rsidTr="00646B12">
        <w:tc>
          <w:tcPr>
            <w:tcW w:w="2179" w:type="dxa"/>
          </w:tcPr>
          <w:p w14:paraId="2AF1851B" w14:textId="6004A6E6" w:rsidR="00646B12" w:rsidRPr="00646B12" w:rsidRDefault="00646B12" w:rsidP="00646B12">
            <w:pPr>
              <w:ind w:firstLine="0"/>
            </w:pPr>
            <w:r>
              <w:t>Frank</w:t>
            </w:r>
          </w:p>
        </w:tc>
        <w:tc>
          <w:tcPr>
            <w:tcW w:w="2179" w:type="dxa"/>
          </w:tcPr>
          <w:p w14:paraId="0E8C2664" w14:textId="2D83A397" w:rsidR="00646B12" w:rsidRPr="00646B12" w:rsidRDefault="00646B12" w:rsidP="00646B12">
            <w:pPr>
              <w:ind w:firstLine="0"/>
            </w:pPr>
            <w:r>
              <w:t>Gagnon</w:t>
            </w:r>
          </w:p>
        </w:tc>
        <w:tc>
          <w:tcPr>
            <w:tcW w:w="2180" w:type="dxa"/>
          </w:tcPr>
          <w:p w14:paraId="31A98C0B" w14:textId="2E27B01F" w:rsidR="00646B12" w:rsidRPr="00646B12" w:rsidRDefault="00646B12" w:rsidP="00646B12">
            <w:pPr>
              <w:ind w:firstLine="0"/>
            </w:pPr>
            <w:r>
              <w:t>Garvin</w:t>
            </w:r>
          </w:p>
        </w:tc>
      </w:tr>
      <w:tr w:rsidR="00646B12" w:rsidRPr="00646B12" w14:paraId="5B925CF0" w14:textId="77777777" w:rsidTr="00646B12">
        <w:tc>
          <w:tcPr>
            <w:tcW w:w="2179" w:type="dxa"/>
          </w:tcPr>
          <w:p w14:paraId="30BE00D8" w14:textId="439C6E0D" w:rsidR="00646B12" w:rsidRPr="00646B12" w:rsidRDefault="00646B12" w:rsidP="00646B12">
            <w:pPr>
              <w:ind w:firstLine="0"/>
            </w:pPr>
            <w:r>
              <w:t>Gatch</w:t>
            </w:r>
          </w:p>
        </w:tc>
        <w:tc>
          <w:tcPr>
            <w:tcW w:w="2179" w:type="dxa"/>
          </w:tcPr>
          <w:p w14:paraId="04332727" w14:textId="6336CBED" w:rsidR="00646B12" w:rsidRPr="00646B12" w:rsidRDefault="00646B12" w:rsidP="00646B12">
            <w:pPr>
              <w:ind w:firstLine="0"/>
            </w:pPr>
            <w:r>
              <w:t>Gibson</w:t>
            </w:r>
          </w:p>
        </w:tc>
        <w:tc>
          <w:tcPr>
            <w:tcW w:w="2180" w:type="dxa"/>
          </w:tcPr>
          <w:p w14:paraId="3971BDFD" w14:textId="483A2FD2" w:rsidR="00646B12" w:rsidRPr="00646B12" w:rsidRDefault="00646B12" w:rsidP="00646B12">
            <w:pPr>
              <w:ind w:firstLine="0"/>
            </w:pPr>
            <w:r>
              <w:t>Gilliam</w:t>
            </w:r>
          </w:p>
        </w:tc>
      </w:tr>
      <w:tr w:rsidR="00646B12" w:rsidRPr="00646B12" w14:paraId="4E0ED497" w14:textId="77777777" w:rsidTr="00646B12">
        <w:tc>
          <w:tcPr>
            <w:tcW w:w="2179" w:type="dxa"/>
          </w:tcPr>
          <w:p w14:paraId="19044EB6" w14:textId="7B495444" w:rsidR="00646B12" w:rsidRPr="00646B12" w:rsidRDefault="00646B12" w:rsidP="00646B12">
            <w:pPr>
              <w:ind w:firstLine="0"/>
            </w:pPr>
            <w:r>
              <w:t>Gilliard</w:t>
            </w:r>
          </w:p>
        </w:tc>
        <w:tc>
          <w:tcPr>
            <w:tcW w:w="2179" w:type="dxa"/>
          </w:tcPr>
          <w:p w14:paraId="554C68B1" w14:textId="4732B1C2" w:rsidR="00646B12" w:rsidRPr="00646B12" w:rsidRDefault="00646B12" w:rsidP="00646B12">
            <w:pPr>
              <w:ind w:firstLine="0"/>
            </w:pPr>
            <w:r>
              <w:t>Gilreath</w:t>
            </w:r>
          </w:p>
        </w:tc>
        <w:tc>
          <w:tcPr>
            <w:tcW w:w="2180" w:type="dxa"/>
          </w:tcPr>
          <w:p w14:paraId="6F594090" w14:textId="7EDA3F75" w:rsidR="00646B12" w:rsidRPr="00646B12" w:rsidRDefault="00646B12" w:rsidP="00646B12">
            <w:pPr>
              <w:ind w:firstLine="0"/>
            </w:pPr>
            <w:r>
              <w:t>Govan</w:t>
            </w:r>
          </w:p>
        </w:tc>
      </w:tr>
      <w:tr w:rsidR="00646B12" w:rsidRPr="00646B12" w14:paraId="0B11C1D6" w14:textId="77777777" w:rsidTr="00646B12">
        <w:tc>
          <w:tcPr>
            <w:tcW w:w="2179" w:type="dxa"/>
          </w:tcPr>
          <w:p w14:paraId="29FE7D7F" w14:textId="15C15F7F" w:rsidR="00646B12" w:rsidRPr="00646B12" w:rsidRDefault="00646B12" w:rsidP="00646B12">
            <w:pPr>
              <w:ind w:firstLine="0"/>
            </w:pPr>
            <w:r>
              <w:t>Grant</w:t>
            </w:r>
          </w:p>
        </w:tc>
        <w:tc>
          <w:tcPr>
            <w:tcW w:w="2179" w:type="dxa"/>
          </w:tcPr>
          <w:p w14:paraId="23214668" w14:textId="36794582" w:rsidR="00646B12" w:rsidRPr="00646B12" w:rsidRDefault="00646B12" w:rsidP="00646B12">
            <w:pPr>
              <w:ind w:firstLine="0"/>
            </w:pPr>
            <w:r>
              <w:t>Guffey</w:t>
            </w:r>
          </w:p>
        </w:tc>
        <w:tc>
          <w:tcPr>
            <w:tcW w:w="2180" w:type="dxa"/>
          </w:tcPr>
          <w:p w14:paraId="4E96D261" w14:textId="656C52CF" w:rsidR="00646B12" w:rsidRPr="00646B12" w:rsidRDefault="00646B12" w:rsidP="00646B12">
            <w:pPr>
              <w:ind w:firstLine="0"/>
            </w:pPr>
            <w:r>
              <w:t>Hager</w:t>
            </w:r>
          </w:p>
        </w:tc>
      </w:tr>
      <w:tr w:rsidR="00646B12" w:rsidRPr="00646B12" w14:paraId="7EEEB14F" w14:textId="77777777" w:rsidTr="00646B12">
        <w:tc>
          <w:tcPr>
            <w:tcW w:w="2179" w:type="dxa"/>
          </w:tcPr>
          <w:p w14:paraId="4345E61D" w14:textId="07B1AD17" w:rsidR="00646B12" w:rsidRPr="00646B12" w:rsidRDefault="00646B12" w:rsidP="00646B12">
            <w:pPr>
              <w:ind w:firstLine="0"/>
            </w:pPr>
            <w:r>
              <w:t>Hardee</w:t>
            </w:r>
          </w:p>
        </w:tc>
        <w:tc>
          <w:tcPr>
            <w:tcW w:w="2179" w:type="dxa"/>
          </w:tcPr>
          <w:p w14:paraId="6B99C94A" w14:textId="4649EF52" w:rsidR="00646B12" w:rsidRPr="00646B12" w:rsidRDefault="00646B12" w:rsidP="00646B12">
            <w:pPr>
              <w:ind w:firstLine="0"/>
            </w:pPr>
            <w:r>
              <w:t>Harris</w:t>
            </w:r>
          </w:p>
        </w:tc>
        <w:tc>
          <w:tcPr>
            <w:tcW w:w="2180" w:type="dxa"/>
          </w:tcPr>
          <w:p w14:paraId="05CC0529" w14:textId="1D6EFDD3" w:rsidR="00646B12" w:rsidRPr="00646B12" w:rsidRDefault="00646B12" w:rsidP="00646B12">
            <w:pPr>
              <w:ind w:firstLine="0"/>
            </w:pPr>
            <w:r>
              <w:t>Hartnett</w:t>
            </w:r>
          </w:p>
        </w:tc>
      </w:tr>
      <w:tr w:rsidR="00646B12" w:rsidRPr="00646B12" w14:paraId="494AFB5F" w14:textId="77777777" w:rsidTr="00646B12">
        <w:tc>
          <w:tcPr>
            <w:tcW w:w="2179" w:type="dxa"/>
          </w:tcPr>
          <w:p w14:paraId="2615257A" w14:textId="460C43BF" w:rsidR="00646B12" w:rsidRPr="00646B12" w:rsidRDefault="00646B12" w:rsidP="00646B12">
            <w:pPr>
              <w:ind w:firstLine="0"/>
            </w:pPr>
            <w:r>
              <w:t>Hartz</w:t>
            </w:r>
          </w:p>
        </w:tc>
        <w:tc>
          <w:tcPr>
            <w:tcW w:w="2179" w:type="dxa"/>
          </w:tcPr>
          <w:p w14:paraId="144B83E1" w14:textId="5F8FC3C9" w:rsidR="00646B12" w:rsidRPr="00646B12" w:rsidRDefault="00646B12" w:rsidP="00646B12">
            <w:pPr>
              <w:ind w:firstLine="0"/>
            </w:pPr>
            <w:r>
              <w:t>Hayes</w:t>
            </w:r>
          </w:p>
        </w:tc>
        <w:tc>
          <w:tcPr>
            <w:tcW w:w="2180" w:type="dxa"/>
          </w:tcPr>
          <w:p w14:paraId="300EF7F3" w14:textId="2956E836" w:rsidR="00646B12" w:rsidRPr="00646B12" w:rsidRDefault="00646B12" w:rsidP="00646B12">
            <w:pPr>
              <w:ind w:firstLine="0"/>
            </w:pPr>
            <w:r>
              <w:t>Henderson-Myers</w:t>
            </w:r>
          </w:p>
        </w:tc>
      </w:tr>
      <w:tr w:rsidR="00646B12" w:rsidRPr="00646B12" w14:paraId="1A8997BE" w14:textId="77777777" w:rsidTr="00646B12">
        <w:tc>
          <w:tcPr>
            <w:tcW w:w="2179" w:type="dxa"/>
          </w:tcPr>
          <w:p w14:paraId="5C9A3A09" w14:textId="06173291" w:rsidR="00646B12" w:rsidRPr="00646B12" w:rsidRDefault="00646B12" w:rsidP="00646B12">
            <w:pPr>
              <w:ind w:firstLine="0"/>
            </w:pPr>
            <w:r>
              <w:t>Herbkersman</w:t>
            </w:r>
          </w:p>
        </w:tc>
        <w:tc>
          <w:tcPr>
            <w:tcW w:w="2179" w:type="dxa"/>
          </w:tcPr>
          <w:p w14:paraId="23B152E6" w14:textId="42FB9B13" w:rsidR="00646B12" w:rsidRPr="00646B12" w:rsidRDefault="00646B12" w:rsidP="00646B12">
            <w:pPr>
              <w:ind w:firstLine="0"/>
            </w:pPr>
            <w:r>
              <w:t>Hewitt</w:t>
            </w:r>
          </w:p>
        </w:tc>
        <w:tc>
          <w:tcPr>
            <w:tcW w:w="2180" w:type="dxa"/>
          </w:tcPr>
          <w:p w14:paraId="64C5FD0C" w14:textId="4978FCCC" w:rsidR="00646B12" w:rsidRPr="00646B12" w:rsidRDefault="00646B12" w:rsidP="00646B12">
            <w:pPr>
              <w:ind w:firstLine="0"/>
            </w:pPr>
            <w:r>
              <w:t>Hiott</w:t>
            </w:r>
          </w:p>
        </w:tc>
      </w:tr>
      <w:tr w:rsidR="00646B12" w:rsidRPr="00646B12" w14:paraId="5EBFA466" w14:textId="77777777" w:rsidTr="00646B12">
        <w:tc>
          <w:tcPr>
            <w:tcW w:w="2179" w:type="dxa"/>
          </w:tcPr>
          <w:p w14:paraId="2B8F1A75" w14:textId="4186F03B" w:rsidR="00646B12" w:rsidRPr="00646B12" w:rsidRDefault="00646B12" w:rsidP="00646B12">
            <w:pPr>
              <w:ind w:firstLine="0"/>
            </w:pPr>
            <w:r>
              <w:t>Hixon</w:t>
            </w:r>
          </w:p>
        </w:tc>
        <w:tc>
          <w:tcPr>
            <w:tcW w:w="2179" w:type="dxa"/>
          </w:tcPr>
          <w:p w14:paraId="2BF6CA74" w14:textId="70BAE444" w:rsidR="00646B12" w:rsidRPr="00646B12" w:rsidRDefault="00646B12" w:rsidP="00646B12">
            <w:pPr>
              <w:ind w:firstLine="0"/>
            </w:pPr>
            <w:r>
              <w:t>Holman</w:t>
            </w:r>
          </w:p>
        </w:tc>
        <w:tc>
          <w:tcPr>
            <w:tcW w:w="2180" w:type="dxa"/>
          </w:tcPr>
          <w:p w14:paraId="35C196B6" w14:textId="4CD406EE" w:rsidR="00646B12" w:rsidRPr="00646B12" w:rsidRDefault="00646B12" w:rsidP="00646B12">
            <w:pPr>
              <w:ind w:firstLine="0"/>
            </w:pPr>
            <w:r>
              <w:t>Hosey</w:t>
            </w:r>
          </w:p>
        </w:tc>
      </w:tr>
      <w:tr w:rsidR="00646B12" w:rsidRPr="00646B12" w14:paraId="7E7D1051" w14:textId="77777777" w:rsidTr="00646B12">
        <w:tc>
          <w:tcPr>
            <w:tcW w:w="2179" w:type="dxa"/>
          </w:tcPr>
          <w:p w14:paraId="7912C68D" w14:textId="7D1AA69C" w:rsidR="00646B12" w:rsidRPr="00646B12" w:rsidRDefault="00646B12" w:rsidP="00646B12">
            <w:pPr>
              <w:ind w:firstLine="0"/>
            </w:pPr>
            <w:r>
              <w:t>Howard</w:t>
            </w:r>
          </w:p>
        </w:tc>
        <w:tc>
          <w:tcPr>
            <w:tcW w:w="2179" w:type="dxa"/>
          </w:tcPr>
          <w:p w14:paraId="605805D5" w14:textId="027699D3" w:rsidR="00646B12" w:rsidRPr="00646B12" w:rsidRDefault="00646B12" w:rsidP="00646B12">
            <w:pPr>
              <w:ind w:firstLine="0"/>
            </w:pPr>
            <w:r>
              <w:t>Huff</w:t>
            </w:r>
          </w:p>
        </w:tc>
        <w:tc>
          <w:tcPr>
            <w:tcW w:w="2180" w:type="dxa"/>
          </w:tcPr>
          <w:p w14:paraId="2BE4AAE6" w14:textId="1AF7DD8A" w:rsidR="00646B12" w:rsidRPr="00646B12" w:rsidRDefault="00646B12" w:rsidP="00646B12">
            <w:pPr>
              <w:ind w:firstLine="0"/>
            </w:pPr>
            <w:r>
              <w:t>J. L. Johnson</w:t>
            </w:r>
          </w:p>
        </w:tc>
      </w:tr>
      <w:tr w:rsidR="00646B12" w:rsidRPr="00646B12" w14:paraId="2CE2B2EB" w14:textId="77777777" w:rsidTr="00646B12">
        <w:tc>
          <w:tcPr>
            <w:tcW w:w="2179" w:type="dxa"/>
          </w:tcPr>
          <w:p w14:paraId="1EE800AB" w14:textId="31FABF38" w:rsidR="00646B12" w:rsidRPr="00646B12" w:rsidRDefault="00646B12" w:rsidP="00646B12">
            <w:pPr>
              <w:ind w:firstLine="0"/>
            </w:pPr>
            <w:r>
              <w:t>Jones</w:t>
            </w:r>
          </w:p>
        </w:tc>
        <w:tc>
          <w:tcPr>
            <w:tcW w:w="2179" w:type="dxa"/>
          </w:tcPr>
          <w:p w14:paraId="456E62BB" w14:textId="7B8687C7" w:rsidR="00646B12" w:rsidRPr="00646B12" w:rsidRDefault="00646B12" w:rsidP="00646B12">
            <w:pPr>
              <w:ind w:firstLine="0"/>
            </w:pPr>
            <w:r>
              <w:t>Kilmartin</w:t>
            </w:r>
          </w:p>
        </w:tc>
        <w:tc>
          <w:tcPr>
            <w:tcW w:w="2180" w:type="dxa"/>
          </w:tcPr>
          <w:p w14:paraId="36CE8C22" w14:textId="7313E596" w:rsidR="00646B12" w:rsidRPr="00646B12" w:rsidRDefault="00646B12" w:rsidP="00646B12">
            <w:pPr>
              <w:ind w:firstLine="0"/>
            </w:pPr>
            <w:r>
              <w:t>King</w:t>
            </w:r>
          </w:p>
        </w:tc>
      </w:tr>
      <w:tr w:rsidR="00646B12" w:rsidRPr="00646B12" w14:paraId="10622164" w14:textId="77777777" w:rsidTr="00646B12">
        <w:tc>
          <w:tcPr>
            <w:tcW w:w="2179" w:type="dxa"/>
          </w:tcPr>
          <w:p w14:paraId="0FF6AE8D" w14:textId="5D5B94EA" w:rsidR="00646B12" w:rsidRPr="00646B12" w:rsidRDefault="00646B12" w:rsidP="00646B12">
            <w:pPr>
              <w:ind w:firstLine="0"/>
            </w:pPr>
            <w:r>
              <w:t>Kirby</w:t>
            </w:r>
          </w:p>
        </w:tc>
        <w:tc>
          <w:tcPr>
            <w:tcW w:w="2179" w:type="dxa"/>
          </w:tcPr>
          <w:p w14:paraId="05930E26" w14:textId="1D6CC4BA" w:rsidR="00646B12" w:rsidRPr="00646B12" w:rsidRDefault="00646B12" w:rsidP="00646B12">
            <w:pPr>
              <w:ind w:firstLine="0"/>
            </w:pPr>
            <w:r>
              <w:t>Landing</w:t>
            </w:r>
          </w:p>
        </w:tc>
        <w:tc>
          <w:tcPr>
            <w:tcW w:w="2180" w:type="dxa"/>
          </w:tcPr>
          <w:p w14:paraId="759280BF" w14:textId="70C3E6BD" w:rsidR="00646B12" w:rsidRPr="00646B12" w:rsidRDefault="00646B12" w:rsidP="00646B12">
            <w:pPr>
              <w:ind w:firstLine="0"/>
            </w:pPr>
            <w:r>
              <w:t>Lastinger</w:t>
            </w:r>
          </w:p>
        </w:tc>
      </w:tr>
      <w:tr w:rsidR="00646B12" w:rsidRPr="00646B12" w14:paraId="03E65B1D" w14:textId="77777777" w:rsidTr="00646B12">
        <w:tc>
          <w:tcPr>
            <w:tcW w:w="2179" w:type="dxa"/>
          </w:tcPr>
          <w:p w14:paraId="1FA7B280" w14:textId="2677D254" w:rsidR="00646B12" w:rsidRPr="00646B12" w:rsidRDefault="00646B12" w:rsidP="00646B12">
            <w:pPr>
              <w:ind w:firstLine="0"/>
            </w:pPr>
            <w:r>
              <w:t>Lawson</w:t>
            </w:r>
          </w:p>
        </w:tc>
        <w:tc>
          <w:tcPr>
            <w:tcW w:w="2179" w:type="dxa"/>
          </w:tcPr>
          <w:p w14:paraId="7F77A2AD" w14:textId="5DCCA91F" w:rsidR="00646B12" w:rsidRPr="00646B12" w:rsidRDefault="00646B12" w:rsidP="00646B12">
            <w:pPr>
              <w:ind w:firstLine="0"/>
            </w:pPr>
            <w:r>
              <w:t>Ligon</w:t>
            </w:r>
          </w:p>
        </w:tc>
        <w:tc>
          <w:tcPr>
            <w:tcW w:w="2180" w:type="dxa"/>
          </w:tcPr>
          <w:p w14:paraId="2BA8C04F" w14:textId="0F80E47B" w:rsidR="00646B12" w:rsidRPr="00646B12" w:rsidRDefault="00646B12" w:rsidP="00646B12">
            <w:pPr>
              <w:ind w:firstLine="0"/>
            </w:pPr>
            <w:r>
              <w:t>Long</w:t>
            </w:r>
          </w:p>
        </w:tc>
      </w:tr>
      <w:tr w:rsidR="00646B12" w:rsidRPr="00646B12" w14:paraId="654D19FA" w14:textId="77777777" w:rsidTr="00646B12">
        <w:tc>
          <w:tcPr>
            <w:tcW w:w="2179" w:type="dxa"/>
          </w:tcPr>
          <w:p w14:paraId="374214CB" w14:textId="5EC9EA78" w:rsidR="00646B12" w:rsidRPr="00646B12" w:rsidRDefault="00646B12" w:rsidP="00646B12">
            <w:pPr>
              <w:ind w:firstLine="0"/>
            </w:pPr>
            <w:r>
              <w:t>Magnuson</w:t>
            </w:r>
          </w:p>
        </w:tc>
        <w:tc>
          <w:tcPr>
            <w:tcW w:w="2179" w:type="dxa"/>
          </w:tcPr>
          <w:p w14:paraId="7D247E7E" w14:textId="0334E8BF" w:rsidR="00646B12" w:rsidRPr="00646B12" w:rsidRDefault="00646B12" w:rsidP="00646B12">
            <w:pPr>
              <w:ind w:firstLine="0"/>
            </w:pPr>
            <w:r>
              <w:t>McDaniel</w:t>
            </w:r>
          </w:p>
        </w:tc>
        <w:tc>
          <w:tcPr>
            <w:tcW w:w="2180" w:type="dxa"/>
          </w:tcPr>
          <w:p w14:paraId="7C15A44D" w14:textId="1FD19120" w:rsidR="00646B12" w:rsidRPr="00646B12" w:rsidRDefault="00646B12" w:rsidP="00646B12">
            <w:pPr>
              <w:ind w:firstLine="0"/>
            </w:pPr>
            <w:r>
              <w:t>McGinnis</w:t>
            </w:r>
          </w:p>
        </w:tc>
      </w:tr>
      <w:tr w:rsidR="00646B12" w:rsidRPr="00646B12" w14:paraId="7FAB3FF9" w14:textId="77777777" w:rsidTr="00646B12">
        <w:tc>
          <w:tcPr>
            <w:tcW w:w="2179" w:type="dxa"/>
          </w:tcPr>
          <w:p w14:paraId="59EA7D56" w14:textId="45B932C6" w:rsidR="00646B12" w:rsidRPr="00646B12" w:rsidRDefault="00646B12" w:rsidP="00646B12">
            <w:pPr>
              <w:ind w:firstLine="0"/>
            </w:pPr>
            <w:r>
              <w:t>C. Mitchell</w:t>
            </w:r>
          </w:p>
        </w:tc>
        <w:tc>
          <w:tcPr>
            <w:tcW w:w="2179" w:type="dxa"/>
          </w:tcPr>
          <w:p w14:paraId="13D72D34" w14:textId="6CDD9E9C" w:rsidR="00646B12" w:rsidRPr="00646B12" w:rsidRDefault="00646B12" w:rsidP="00646B12">
            <w:pPr>
              <w:ind w:firstLine="0"/>
            </w:pPr>
            <w:r>
              <w:t>D. Mitchell</w:t>
            </w:r>
          </w:p>
        </w:tc>
        <w:tc>
          <w:tcPr>
            <w:tcW w:w="2180" w:type="dxa"/>
          </w:tcPr>
          <w:p w14:paraId="40EDD904" w14:textId="0D1AA7DB" w:rsidR="00646B12" w:rsidRPr="00646B12" w:rsidRDefault="00646B12" w:rsidP="00646B12">
            <w:pPr>
              <w:ind w:firstLine="0"/>
            </w:pPr>
            <w:r>
              <w:t>J. Moore</w:t>
            </w:r>
          </w:p>
        </w:tc>
      </w:tr>
      <w:tr w:rsidR="00646B12" w:rsidRPr="00646B12" w14:paraId="0AA988DD" w14:textId="77777777" w:rsidTr="00646B12">
        <w:tc>
          <w:tcPr>
            <w:tcW w:w="2179" w:type="dxa"/>
          </w:tcPr>
          <w:p w14:paraId="67C22545" w14:textId="52A646A9" w:rsidR="00646B12" w:rsidRPr="00646B12" w:rsidRDefault="00646B12" w:rsidP="00646B12">
            <w:pPr>
              <w:ind w:firstLine="0"/>
            </w:pPr>
            <w:r>
              <w:t>T. Moore</w:t>
            </w:r>
          </w:p>
        </w:tc>
        <w:tc>
          <w:tcPr>
            <w:tcW w:w="2179" w:type="dxa"/>
          </w:tcPr>
          <w:p w14:paraId="1E1CC4F9" w14:textId="4FF1B3E2" w:rsidR="00646B12" w:rsidRPr="00646B12" w:rsidRDefault="00646B12" w:rsidP="00646B12">
            <w:pPr>
              <w:ind w:firstLine="0"/>
            </w:pPr>
            <w:r>
              <w:t>Morgan</w:t>
            </w:r>
          </w:p>
        </w:tc>
        <w:tc>
          <w:tcPr>
            <w:tcW w:w="2180" w:type="dxa"/>
          </w:tcPr>
          <w:p w14:paraId="50BD566E" w14:textId="068ED3ED" w:rsidR="00646B12" w:rsidRPr="00646B12" w:rsidRDefault="00646B12" w:rsidP="00646B12">
            <w:pPr>
              <w:ind w:firstLine="0"/>
            </w:pPr>
            <w:r>
              <w:t>Moss</w:t>
            </w:r>
          </w:p>
        </w:tc>
      </w:tr>
      <w:tr w:rsidR="00646B12" w:rsidRPr="00646B12" w14:paraId="5FA2A030" w14:textId="77777777" w:rsidTr="00646B12">
        <w:tc>
          <w:tcPr>
            <w:tcW w:w="2179" w:type="dxa"/>
          </w:tcPr>
          <w:p w14:paraId="24F44407" w14:textId="3064D103" w:rsidR="00646B12" w:rsidRPr="00646B12" w:rsidRDefault="00646B12" w:rsidP="00646B12">
            <w:pPr>
              <w:ind w:firstLine="0"/>
            </w:pPr>
            <w:r>
              <w:t>Neese</w:t>
            </w:r>
          </w:p>
        </w:tc>
        <w:tc>
          <w:tcPr>
            <w:tcW w:w="2179" w:type="dxa"/>
          </w:tcPr>
          <w:p w14:paraId="49E28DCB" w14:textId="26B3367C" w:rsidR="00646B12" w:rsidRPr="00646B12" w:rsidRDefault="00646B12" w:rsidP="00646B12">
            <w:pPr>
              <w:ind w:firstLine="0"/>
            </w:pPr>
            <w:r>
              <w:t>B. Newton</w:t>
            </w:r>
          </w:p>
        </w:tc>
        <w:tc>
          <w:tcPr>
            <w:tcW w:w="2180" w:type="dxa"/>
          </w:tcPr>
          <w:p w14:paraId="13668901" w14:textId="443DF715" w:rsidR="00646B12" w:rsidRPr="00646B12" w:rsidRDefault="00646B12" w:rsidP="00646B12">
            <w:pPr>
              <w:ind w:firstLine="0"/>
            </w:pPr>
            <w:r>
              <w:t>W. Newton</w:t>
            </w:r>
          </w:p>
        </w:tc>
      </w:tr>
      <w:tr w:rsidR="00646B12" w:rsidRPr="00646B12" w14:paraId="07B281D1" w14:textId="77777777" w:rsidTr="00646B12">
        <w:tc>
          <w:tcPr>
            <w:tcW w:w="2179" w:type="dxa"/>
          </w:tcPr>
          <w:p w14:paraId="7CE82D72" w14:textId="183CB7C6" w:rsidR="00646B12" w:rsidRPr="00646B12" w:rsidRDefault="00646B12" w:rsidP="00646B12">
            <w:pPr>
              <w:ind w:firstLine="0"/>
            </w:pPr>
            <w:r>
              <w:t>Oremus</w:t>
            </w:r>
          </w:p>
        </w:tc>
        <w:tc>
          <w:tcPr>
            <w:tcW w:w="2179" w:type="dxa"/>
          </w:tcPr>
          <w:p w14:paraId="722470B6" w14:textId="6C62E3EB" w:rsidR="00646B12" w:rsidRPr="00646B12" w:rsidRDefault="00646B12" w:rsidP="00646B12">
            <w:pPr>
              <w:ind w:firstLine="0"/>
            </w:pPr>
            <w:r>
              <w:t>Pace</w:t>
            </w:r>
          </w:p>
        </w:tc>
        <w:tc>
          <w:tcPr>
            <w:tcW w:w="2180" w:type="dxa"/>
          </w:tcPr>
          <w:p w14:paraId="7B04F185" w14:textId="28CEA908" w:rsidR="00646B12" w:rsidRPr="00646B12" w:rsidRDefault="00646B12" w:rsidP="00646B12">
            <w:pPr>
              <w:ind w:firstLine="0"/>
            </w:pPr>
            <w:r>
              <w:t>Pedalino</w:t>
            </w:r>
          </w:p>
        </w:tc>
      </w:tr>
      <w:tr w:rsidR="00646B12" w:rsidRPr="00646B12" w14:paraId="13F0A47B" w14:textId="77777777" w:rsidTr="00646B12">
        <w:tc>
          <w:tcPr>
            <w:tcW w:w="2179" w:type="dxa"/>
          </w:tcPr>
          <w:p w14:paraId="662AE433" w14:textId="1B3758B9" w:rsidR="00646B12" w:rsidRPr="00646B12" w:rsidRDefault="00646B12" w:rsidP="00646B12">
            <w:pPr>
              <w:ind w:firstLine="0"/>
            </w:pPr>
            <w:r>
              <w:t>Pope</w:t>
            </w:r>
          </w:p>
        </w:tc>
        <w:tc>
          <w:tcPr>
            <w:tcW w:w="2179" w:type="dxa"/>
          </w:tcPr>
          <w:p w14:paraId="168157FD" w14:textId="35536941" w:rsidR="00646B12" w:rsidRPr="00646B12" w:rsidRDefault="00646B12" w:rsidP="00646B12">
            <w:pPr>
              <w:ind w:firstLine="0"/>
            </w:pPr>
            <w:r>
              <w:t>Rankin</w:t>
            </w:r>
          </w:p>
        </w:tc>
        <w:tc>
          <w:tcPr>
            <w:tcW w:w="2180" w:type="dxa"/>
          </w:tcPr>
          <w:p w14:paraId="7B19481E" w14:textId="5BF9B75B" w:rsidR="00646B12" w:rsidRPr="00646B12" w:rsidRDefault="00646B12" w:rsidP="00646B12">
            <w:pPr>
              <w:ind w:firstLine="0"/>
            </w:pPr>
            <w:r>
              <w:t>Reese</w:t>
            </w:r>
          </w:p>
        </w:tc>
      </w:tr>
      <w:tr w:rsidR="00646B12" w:rsidRPr="00646B12" w14:paraId="334ABF03" w14:textId="77777777" w:rsidTr="00646B12">
        <w:tc>
          <w:tcPr>
            <w:tcW w:w="2179" w:type="dxa"/>
          </w:tcPr>
          <w:p w14:paraId="11E2C6A6" w14:textId="15FC089C" w:rsidR="00646B12" w:rsidRPr="00646B12" w:rsidRDefault="00646B12" w:rsidP="00646B12">
            <w:pPr>
              <w:ind w:firstLine="0"/>
            </w:pPr>
            <w:r>
              <w:t>Rivers</w:t>
            </w:r>
          </w:p>
        </w:tc>
        <w:tc>
          <w:tcPr>
            <w:tcW w:w="2179" w:type="dxa"/>
          </w:tcPr>
          <w:p w14:paraId="43EB781D" w14:textId="00E30764" w:rsidR="00646B12" w:rsidRPr="00646B12" w:rsidRDefault="00646B12" w:rsidP="00646B12">
            <w:pPr>
              <w:ind w:firstLine="0"/>
            </w:pPr>
            <w:r>
              <w:t>Robbins</w:t>
            </w:r>
          </w:p>
        </w:tc>
        <w:tc>
          <w:tcPr>
            <w:tcW w:w="2180" w:type="dxa"/>
          </w:tcPr>
          <w:p w14:paraId="3B6BD803" w14:textId="209F3C14" w:rsidR="00646B12" w:rsidRPr="00646B12" w:rsidRDefault="00646B12" w:rsidP="00646B12">
            <w:pPr>
              <w:ind w:firstLine="0"/>
            </w:pPr>
            <w:r>
              <w:t>Rose</w:t>
            </w:r>
          </w:p>
        </w:tc>
      </w:tr>
      <w:tr w:rsidR="00646B12" w:rsidRPr="00646B12" w14:paraId="6EB860D9" w14:textId="77777777" w:rsidTr="00646B12">
        <w:tc>
          <w:tcPr>
            <w:tcW w:w="2179" w:type="dxa"/>
          </w:tcPr>
          <w:p w14:paraId="558E9A59" w14:textId="17D0A050" w:rsidR="00646B12" w:rsidRPr="00646B12" w:rsidRDefault="00646B12" w:rsidP="00646B12">
            <w:pPr>
              <w:ind w:firstLine="0"/>
            </w:pPr>
            <w:r>
              <w:t>Rutherford</w:t>
            </w:r>
          </w:p>
        </w:tc>
        <w:tc>
          <w:tcPr>
            <w:tcW w:w="2179" w:type="dxa"/>
          </w:tcPr>
          <w:p w14:paraId="5AC43461" w14:textId="39A2E242" w:rsidR="00646B12" w:rsidRPr="00646B12" w:rsidRDefault="00646B12" w:rsidP="00646B12">
            <w:pPr>
              <w:ind w:firstLine="0"/>
            </w:pPr>
            <w:r>
              <w:t>Sanders</w:t>
            </w:r>
          </w:p>
        </w:tc>
        <w:tc>
          <w:tcPr>
            <w:tcW w:w="2180" w:type="dxa"/>
          </w:tcPr>
          <w:p w14:paraId="341A443B" w14:textId="38CEE138" w:rsidR="00646B12" w:rsidRPr="00646B12" w:rsidRDefault="00646B12" w:rsidP="00646B12">
            <w:pPr>
              <w:ind w:firstLine="0"/>
            </w:pPr>
            <w:r>
              <w:t>Schuessler</w:t>
            </w:r>
          </w:p>
        </w:tc>
      </w:tr>
      <w:tr w:rsidR="00646B12" w:rsidRPr="00646B12" w14:paraId="7892EDF7" w14:textId="77777777" w:rsidTr="00646B12">
        <w:tc>
          <w:tcPr>
            <w:tcW w:w="2179" w:type="dxa"/>
          </w:tcPr>
          <w:p w14:paraId="326867BC" w14:textId="73A2FE67" w:rsidR="00646B12" w:rsidRPr="00646B12" w:rsidRDefault="00646B12" w:rsidP="00646B12">
            <w:pPr>
              <w:ind w:firstLine="0"/>
            </w:pPr>
            <w:r>
              <w:t>Scott</w:t>
            </w:r>
          </w:p>
        </w:tc>
        <w:tc>
          <w:tcPr>
            <w:tcW w:w="2179" w:type="dxa"/>
          </w:tcPr>
          <w:p w14:paraId="6A60575C" w14:textId="4F06A62F" w:rsidR="00646B12" w:rsidRPr="00646B12" w:rsidRDefault="00646B12" w:rsidP="00646B12">
            <w:pPr>
              <w:ind w:firstLine="0"/>
            </w:pPr>
            <w:r>
              <w:t>Sessions</w:t>
            </w:r>
          </w:p>
        </w:tc>
        <w:tc>
          <w:tcPr>
            <w:tcW w:w="2180" w:type="dxa"/>
          </w:tcPr>
          <w:p w14:paraId="0D0449E1" w14:textId="4D224126" w:rsidR="00646B12" w:rsidRPr="00646B12" w:rsidRDefault="00646B12" w:rsidP="00646B12">
            <w:pPr>
              <w:ind w:firstLine="0"/>
            </w:pPr>
            <w:r>
              <w:t>G. M. Smith</w:t>
            </w:r>
          </w:p>
        </w:tc>
      </w:tr>
      <w:tr w:rsidR="00646B12" w:rsidRPr="00646B12" w14:paraId="32774F88" w14:textId="77777777" w:rsidTr="00646B12">
        <w:tc>
          <w:tcPr>
            <w:tcW w:w="2179" w:type="dxa"/>
          </w:tcPr>
          <w:p w14:paraId="37C00388" w14:textId="362A341C" w:rsidR="00646B12" w:rsidRPr="00646B12" w:rsidRDefault="00646B12" w:rsidP="00646B12">
            <w:pPr>
              <w:ind w:firstLine="0"/>
            </w:pPr>
            <w:r>
              <w:t>M. M. Smith</w:t>
            </w:r>
          </w:p>
        </w:tc>
        <w:tc>
          <w:tcPr>
            <w:tcW w:w="2179" w:type="dxa"/>
          </w:tcPr>
          <w:p w14:paraId="5C545A56" w14:textId="0C1DDFD4" w:rsidR="00646B12" w:rsidRPr="00646B12" w:rsidRDefault="00646B12" w:rsidP="00646B12">
            <w:pPr>
              <w:ind w:firstLine="0"/>
            </w:pPr>
            <w:r>
              <w:t>Taylor</w:t>
            </w:r>
          </w:p>
        </w:tc>
        <w:tc>
          <w:tcPr>
            <w:tcW w:w="2180" w:type="dxa"/>
          </w:tcPr>
          <w:p w14:paraId="2B1A7E98" w14:textId="712090B2" w:rsidR="00646B12" w:rsidRPr="00646B12" w:rsidRDefault="00646B12" w:rsidP="00646B12">
            <w:pPr>
              <w:ind w:firstLine="0"/>
            </w:pPr>
            <w:r>
              <w:t>Teeple</w:t>
            </w:r>
          </w:p>
        </w:tc>
      </w:tr>
      <w:tr w:rsidR="00646B12" w:rsidRPr="00646B12" w14:paraId="0E5E5115" w14:textId="77777777" w:rsidTr="00646B12">
        <w:tc>
          <w:tcPr>
            <w:tcW w:w="2179" w:type="dxa"/>
          </w:tcPr>
          <w:p w14:paraId="2632E4BB" w14:textId="095BDDDA" w:rsidR="00646B12" w:rsidRPr="00646B12" w:rsidRDefault="00646B12" w:rsidP="00646B12">
            <w:pPr>
              <w:ind w:firstLine="0"/>
            </w:pPr>
            <w:r>
              <w:t>Terribile</w:t>
            </w:r>
          </w:p>
        </w:tc>
        <w:tc>
          <w:tcPr>
            <w:tcW w:w="2179" w:type="dxa"/>
          </w:tcPr>
          <w:p w14:paraId="097DA8FD" w14:textId="245A97F0" w:rsidR="00646B12" w:rsidRPr="00646B12" w:rsidRDefault="00646B12" w:rsidP="00646B12">
            <w:pPr>
              <w:ind w:firstLine="0"/>
            </w:pPr>
            <w:r>
              <w:t>Vaughan</w:t>
            </w:r>
          </w:p>
        </w:tc>
        <w:tc>
          <w:tcPr>
            <w:tcW w:w="2180" w:type="dxa"/>
          </w:tcPr>
          <w:p w14:paraId="34C8973A" w14:textId="42839E51" w:rsidR="00646B12" w:rsidRPr="00646B12" w:rsidRDefault="00646B12" w:rsidP="00646B12">
            <w:pPr>
              <w:ind w:firstLine="0"/>
            </w:pPr>
            <w:r>
              <w:t>Waters</w:t>
            </w:r>
          </w:p>
        </w:tc>
      </w:tr>
      <w:tr w:rsidR="00646B12" w:rsidRPr="00646B12" w14:paraId="2D5C6057" w14:textId="77777777" w:rsidTr="00646B12">
        <w:tc>
          <w:tcPr>
            <w:tcW w:w="2179" w:type="dxa"/>
          </w:tcPr>
          <w:p w14:paraId="53595145" w14:textId="4E5D51E2" w:rsidR="00646B12" w:rsidRPr="00646B12" w:rsidRDefault="00646B12" w:rsidP="00646B12">
            <w:pPr>
              <w:ind w:firstLine="0"/>
            </w:pPr>
            <w:r>
              <w:t>Weeks</w:t>
            </w:r>
          </w:p>
        </w:tc>
        <w:tc>
          <w:tcPr>
            <w:tcW w:w="2179" w:type="dxa"/>
          </w:tcPr>
          <w:p w14:paraId="248F9836" w14:textId="6D1B1760" w:rsidR="00646B12" w:rsidRPr="00646B12" w:rsidRDefault="00646B12" w:rsidP="00646B12">
            <w:pPr>
              <w:ind w:firstLine="0"/>
            </w:pPr>
            <w:r>
              <w:t>Wetmore</w:t>
            </w:r>
          </w:p>
        </w:tc>
        <w:tc>
          <w:tcPr>
            <w:tcW w:w="2180" w:type="dxa"/>
          </w:tcPr>
          <w:p w14:paraId="33CF28C8" w14:textId="435CBAA1" w:rsidR="00646B12" w:rsidRPr="00646B12" w:rsidRDefault="00646B12" w:rsidP="00646B12">
            <w:pPr>
              <w:ind w:firstLine="0"/>
            </w:pPr>
            <w:r>
              <w:t>Whitmire</w:t>
            </w:r>
          </w:p>
        </w:tc>
      </w:tr>
      <w:tr w:rsidR="00646B12" w:rsidRPr="00646B12" w14:paraId="4D84E82A" w14:textId="77777777" w:rsidTr="00646B12">
        <w:tc>
          <w:tcPr>
            <w:tcW w:w="2179" w:type="dxa"/>
          </w:tcPr>
          <w:p w14:paraId="4BE8C1B9" w14:textId="57709CF6" w:rsidR="00646B12" w:rsidRPr="00646B12" w:rsidRDefault="00646B12" w:rsidP="00646B12">
            <w:pPr>
              <w:keepNext/>
              <w:ind w:firstLine="0"/>
            </w:pPr>
            <w:r>
              <w:t>Wickensimer</w:t>
            </w:r>
          </w:p>
        </w:tc>
        <w:tc>
          <w:tcPr>
            <w:tcW w:w="2179" w:type="dxa"/>
          </w:tcPr>
          <w:p w14:paraId="3B5CA110" w14:textId="1642677B" w:rsidR="00646B12" w:rsidRPr="00646B12" w:rsidRDefault="00646B12" w:rsidP="00646B12">
            <w:pPr>
              <w:keepNext/>
              <w:ind w:firstLine="0"/>
            </w:pPr>
            <w:r>
              <w:t>Williams</w:t>
            </w:r>
          </w:p>
        </w:tc>
        <w:tc>
          <w:tcPr>
            <w:tcW w:w="2180" w:type="dxa"/>
          </w:tcPr>
          <w:p w14:paraId="6B9BA7E5" w14:textId="0C88928F" w:rsidR="00646B12" w:rsidRPr="00646B12" w:rsidRDefault="00646B12" w:rsidP="00646B12">
            <w:pPr>
              <w:keepNext/>
              <w:ind w:firstLine="0"/>
            </w:pPr>
            <w:r>
              <w:t>Willis</w:t>
            </w:r>
          </w:p>
        </w:tc>
      </w:tr>
      <w:tr w:rsidR="00646B12" w:rsidRPr="00646B12" w14:paraId="283C2ABB" w14:textId="77777777" w:rsidTr="00646B12">
        <w:tc>
          <w:tcPr>
            <w:tcW w:w="2179" w:type="dxa"/>
          </w:tcPr>
          <w:p w14:paraId="7ECB635A" w14:textId="6E6B2641" w:rsidR="00646B12" w:rsidRPr="00646B12" w:rsidRDefault="00646B12" w:rsidP="00646B12">
            <w:pPr>
              <w:keepNext/>
              <w:ind w:firstLine="0"/>
            </w:pPr>
            <w:r>
              <w:t>Yow</w:t>
            </w:r>
          </w:p>
        </w:tc>
        <w:tc>
          <w:tcPr>
            <w:tcW w:w="2179" w:type="dxa"/>
          </w:tcPr>
          <w:p w14:paraId="5BAF7A91" w14:textId="77777777" w:rsidR="00646B12" w:rsidRPr="00646B12" w:rsidRDefault="00646B12" w:rsidP="00646B12">
            <w:pPr>
              <w:keepNext/>
              <w:ind w:firstLine="0"/>
            </w:pPr>
          </w:p>
        </w:tc>
        <w:tc>
          <w:tcPr>
            <w:tcW w:w="2180" w:type="dxa"/>
          </w:tcPr>
          <w:p w14:paraId="75FDE4B7" w14:textId="77777777" w:rsidR="00646B12" w:rsidRPr="00646B12" w:rsidRDefault="00646B12" w:rsidP="00646B12">
            <w:pPr>
              <w:keepNext/>
              <w:ind w:firstLine="0"/>
            </w:pPr>
          </w:p>
        </w:tc>
      </w:tr>
    </w:tbl>
    <w:p w14:paraId="75619412" w14:textId="77777777" w:rsidR="00646B12" w:rsidRDefault="00646B12" w:rsidP="00646B12"/>
    <w:p w14:paraId="394077FA" w14:textId="3B7A7E9C" w:rsidR="00646B12" w:rsidRDefault="00646B12" w:rsidP="00646B12">
      <w:pPr>
        <w:jc w:val="center"/>
        <w:rPr>
          <w:b/>
        </w:rPr>
      </w:pPr>
      <w:r w:rsidRPr="00646B12">
        <w:rPr>
          <w:b/>
        </w:rPr>
        <w:t>Total--106</w:t>
      </w:r>
    </w:p>
    <w:p w14:paraId="7B497C92" w14:textId="77777777" w:rsidR="00646B12" w:rsidRDefault="00646B12" w:rsidP="00646B12">
      <w:pPr>
        <w:jc w:val="center"/>
        <w:rPr>
          <w:b/>
        </w:rPr>
      </w:pPr>
    </w:p>
    <w:p w14:paraId="1F5ACA20" w14:textId="77777777" w:rsidR="00646B12" w:rsidRDefault="00646B12" w:rsidP="00646B12">
      <w:pPr>
        <w:ind w:firstLine="0"/>
      </w:pPr>
      <w:r w:rsidRPr="00646B12">
        <w:t xml:space="preserve"> </w:t>
      </w:r>
      <w:r>
        <w:t>Those who voted in the negative are:</w:t>
      </w:r>
    </w:p>
    <w:p w14:paraId="67179870" w14:textId="77777777" w:rsidR="00646B12" w:rsidRDefault="00646B12" w:rsidP="00646B12"/>
    <w:p w14:paraId="401D6F1D" w14:textId="77777777" w:rsidR="00646B12" w:rsidRDefault="00646B12" w:rsidP="00646B12">
      <w:pPr>
        <w:jc w:val="center"/>
        <w:rPr>
          <w:b/>
        </w:rPr>
      </w:pPr>
      <w:r w:rsidRPr="00646B12">
        <w:rPr>
          <w:b/>
        </w:rPr>
        <w:t>Total--0</w:t>
      </w:r>
    </w:p>
    <w:p w14:paraId="40EDFDFA" w14:textId="443C82FA" w:rsidR="00646B12" w:rsidRDefault="00646B12" w:rsidP="00646B12">
      <w:pPr>
        <w:jc w:val="center"/>
        <w:rPr>
          <w:b/>
        </w:rPr>
      </w:pPr>
    </w:p>
    <w:p w14:paraId="47075A0F" w14:textId="77777777" w:rsidR="00646B12" w:rsidRDefault="00646B12" w:rsidP="00646B12">
      <w:r>
        <w:t>Section 82 was adopted.</w:t>
      </w:r>
    </w:p>
    <w:p w14:paraId="401D485D" w14:textId="77777777" w:rsidR="00646B12" w:rsidRDefault="00646B12" w:rsidP="00646B12"/>
    <w:p w14:paraId="18A23268" w14:textId="21747D26" w:rsidR="00646B12" w:rsidRDefault="00646B12" w:rsidP="00646B12">
      <w:pPr>
        <w:keepNext/>
        <w:jc w:val="center"/>
        <w:rPr>
          <w:b/>
        </w:rPr>
      </w:pPr>
      <w:r w:rsidRPr="00646B12">
        <w:rPr>
          <w:b/>
        </w:rPr>
        <w:t>SECTION 84</w:t>
      </w:r>
    </w:p>
    <w:p w14:paraId="6EF50249" w14:textId="77777777" w:rsidR="00646B12" w:rsidRDefault="00646B12" w:rsidP="00646B12">
      <w:r>
        <w:t xml:space="preserve">The yeas and nays were taken resulting as follows: </w:t>
      </w:r>
    </w:p>
    <w:p w14:paraId="37E75F43" w14:textId="7DD4FE3A" w:rsidR="00646B12" w:rsidRDefault="00646B12" w:rsidP="00646B12">
      <w:pPr>
        <w:jc w:val="center"/>
      </w:pPr>
      <w:r>
        <w:t xml:space="preserve"> </w:t>
      </w:r>
      <w:bookmarkStart w:id="72" w:name="vote_start298"/>
      <w:bookmarkEnd w:id="72"/>
      <w:r>
        <w:t>Yeas 82; Nays 0</w:t>
      </w:r>
    </w:p>
    <w:p w14:paraId="35EC422D" w14:textId="77777777" w:rsidR="00646B12" w:rsidRDefault="00646B12" w:rsidP="00646B12">
      <w:pPr>
        <w:jc w:val="center"/>
      </w:pPr>
    </w:p>
    <w:p w14:paraId="04A18EB1"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2BA17A55" w14:textId="77777777" w:rsidTr="00646B12">
        <w:tc>
          <w:tcPr>
            <w:tcW w:w="2179" w:type="dxa"/>
          </w:tcPr>
          <w:p w14:paraId="5E3F8623" w14:textId="42E97971" w:rsidR="00646B12" w:rsidRPr="00646B12" w:rsidRDefault="00646B12" w:rsidP="00646B12">
            <w:pPr>
              <w:keepNext/>
              <w:ind w:firstLine="0"/>
            </w:pPr>
            <w:r>
              <w:t>Alexander</w:t>
            </w:r>
          </w:p>
        </w:tc>
        <w:tc>
          <w:tcPr>
            <w:tcW w:w="2179" w:type="dxa"/>
          </w:tcPr>
          <w:p w14:paraId="4609DC82" w14:textId="171F739E" w:rsidR="00646B12" w:rsidRPr="00646B12" w:rsidRDefault="00646B12" w:rsidP="00646B12">
            <w:pPr>
              <w:keepNext/>
              <w:ind w:firstLine="0"/>
            </w:pPr>
            <w:r>
              <w:t>Anderson</w:t>
            </w:r>
          </w:p>
        </w:tc>
        <w:tc>
          <w:tcPr>
            <w:tcW w:w="2180" w:type="dxa"/>
          </w:tcPr>
          <w:p w14:paraId="035D415F" w14:textId="2CA329E6" w:rsidR="00646B12" w:rsidRPr="00646B12" w:rsidRDefault="00646B12" w:rsidP="00646B12">
            <w:pPr>
              <w:keepNext/>
              <w:ind w:firstLine="0"/>
            </w:pPr>
            <w:r>
              <w:t>Atkinson</w:t>
            </w:r>
          </w:p>
        </w:tc>
      </w:tr>
      <w:tr w:rsidR="00646B12" w:rsidRPr="00646B12" w14:paraId="22A0B95F" w14:textId="77777777" w:rsidTr="00646B12">
        <w:tc>
          <w:tcPr>
            <w:tcW w:w="2179" w:type="dxa"/>
          </w:tcPr>
          <w:p w14:paraId="6CDED7C8" w14:textId="0A8B2A8F" w:rsidR="00646B12" w:rsidRPr="00646B12" w:rsidRDefault="00646B12" w:rsidP="00646B12">
            <w:pPr>
              <w:ind w:firstLine="0"/>
            </w:pPr>
            <w:r>
              <w:t>Bailey</w:t>
            </w:r>
          </w:p>
        </w:tc>
        <w:tc>
          <w:tcPr>
            <w:tcW w:w="2179" w:type="dxa"/>
          </w:tcPr>
          <w:p w14:paraId="3C0909BE" w14:textId="17EC66CD" w:rsidR="00646B12" w:rsidRPr="00646B12" w:rsidRDefault="00646B12" w:rsidP="00646B12">
            <w:pPr>
              <w:ind w:firstLine="0"/>
            </w:pPr>
            <w:r>
              <w:t>Bauer</w:t>
            </w:r>
          </w:p>
        </w:tc>
        <w:tc>
          <w:tcPr>
            <w:tcW w:w="2180" w:type="dxa"/>
          </w:tcPr>
          <w:p w14:paraId="41C7A20E" w14:textId="63307873" w:rsidR="00646B12" w:rsidRPr="00646B12" w:rsidRDefault="00646B12" w:rsidP="00646B12">
            <w:pPr>
              <w:ind w:firstLine="0"/>
            </w:pPr>
            <w:r>
              <w:t>Beach</w:t>
            </w:r>
          </w:p>
        </w:tc>
      </w:tr>
      <w:tr w:rsidR="00646B12" w:rsidRPr="00646B12" w14:paraId="223363E1" w14:textId="77777777" w:rsidTr="00646B12">
        <w:tc>
          <w:tcPr>
            <w:tcW w:w="2179" w:type="dxa"/>
          </w:tcPr>
          <w:p w14:paraId="0AF43387" w14:textId="5589B389" w:rsidR="00646B12" w:rsidRPr="00646B12" w:rsidRDefault="00646B12" w:rsidP="00646B12">
            <w:pPr>
              <w:ind w:firstLine="0"/>
            </w:pPr>
            <w:r>
              <w:t>Bowers</w:t>
            </w:r>
          </w:p>
        </w:tc>
        <w:tc>
          <w:tcPr>
            <w:tcW w:w="2179" w:type="dxa"/>
          </w:tcPr>
          <w:p w14:paraId="5569767E" w14:textId="1EB96DDB" w:rsidR="00646B12" w:rsidRPr="00646B12" w:rsidRDefault="00646B12" w:rsidP="00646B12">
            <w:pPr>
              <w:ind w:firstLine="0"/>
            </w:pPr>
            <w:r>
              <w:t>Bradley</w:t>
            </w:r>
          </w:p>
        </w:tc>
        <w:tc>
          <w:tcPr>
            <w:tcW w:w="2180" w:type="dxa"/>
          </w:tcPr>
          <w:p w14:paraId="49F39F4F" w14:textId="4AB8314A" w:rsidR="00646B12" w:rsidRPr="00646B12" w:rsidRDefault="00646B12" w:rsidP="00646B12">
            <w:pPr>
              <w:ind w:firstLine="0"/>
            </w:pPr>
            <w:r>
              <w:t>Bustos</w:t>
            </w:r>
          </w:p>
        </w:tc>
      </w:tr>
      <w:tr w:rsidR="00646B12" w:rsidRPr="00646B12" w14:paraId="7CC2543D" w14:textId="77777777" w:rsidTr="00646B12">
        <w:tc>
          <w:tcPr>
            <w:tcW w:w="2179" w:type="dxa"/>
          </w:tcPr>
          <w:p w14:paraId="288B81D6" w14:textId="1747CFB5" w:rsidR="00646B12" w:rsidRPr="00646B12" w:rsidRDefault="00646B12" w:rsidP="00646B12">
            <w:pPr>
              <w:ind w:firstLine="0"/>
            </w:pPr>
            <w:r>
              <w:t>Calhoon</w:t>
            </w:r>
          </w:p>
        </w:tc>
        <w:tc>
          <w:tcPr>
            <w:tcW w:w="2179" w:type="dxa"/>
          </w:tcPr>
          <w:p w14:paraId="0B00B315" w14:textId="38F814D7" w:rsidR="00646B12" w:rsidRPr="00646B12" w:rsidRDefault="00646B12" w:rsidP="00646B12">
            <w:pPr>
              <w:ind w:firstLine="0"/>
            </w:pPr>
            <w:r>
              <w:t>Chapman</w:t>
            </w:r>
          </w:p>
        </w:tc>
        <w:tc>
          <w:tcPr>
            <w:tcW w:w="2180" w:type="dxa"/>
          </w:tcPr>
          <w:p w14:paraId="34E2D2EB" w14:textId="20445DE4" w:rsidR="00646B12" w:rsidRPr="00646B12" w:rsidRDefault="00646B12" w:rsidP="00646B12">
            <w:pPr>
              <w:ind w:firstLine="0"/>
            </w:pPr>
            <w:r>
              <w:t>Chumley</w:t>
            </w:r>
          </w:p>
        </w:tc>
      </w:tr>
      <w:tr w:rsidR="00646B12" w:rsidRPr="00646B12" w14:paraId="454BAC5C" w14:textId="77777777" w:rsidTr="00646B12">
        <w:tc>
          <w:tcPr>
            <w:tcW w:w="2179" w:type="dxa"/>
          </w:tcPr>
          <w:p w14:paraId="4626A451" w14:textId="79D2A8E0" w:rsidR="00646B12" w:rsidRPr="00646B12" w:rsidRDefault="00646B12" w:rsidP="00646B12">
            <w:pPr>
              <w:ind w:firstLine="0"/>
            </w:pPr>
            <w:r>
              <w:t>Clyburn</w:t>
            </w:r>
          </w:p>
        </w:tc>
        <w:tc>
          <w:tcPr>
            <w:tcW w:w="2179" w:type="dxa"/>
          </w:tcPr>
          <w:p w14:paraId="537A9084" w14:textId="21A58A4B" w:rsidR="00646B12" w:rsidRPr="00646B12" w:rsidRDefault="00646B12" w:rsidP="00646B12">
            <w:pPr>
              <w:ind w:firstLine="0"/>
            </w:pPr>
            <w:r>
              <w:t>Cobb-Hunter</w:t>
            </w:r>
          </w:p>
        </w:tc>
        <w:tc>
          <w:tcPr>
            <w:tcW w:w="2180" w:type="dxa"/>
          </w:tcPr>
          <w:p w14:paraId="2006F0AC" w14:textId="66B72EE5" w:rsidR="00646B12" w:rsidRPr="00646B12" w:rsidRDefault="00646B12" w:rsidP="00646B12">
            <w:pPr>
              <w:ind w:firstLine="0"/>
            </w:pPr>
            <w:r>
              <w:t>Cox</w:t>
            </w:r>
          </w:p>
        </w:tc>
      </w:tr>
      <w:tr w:rsidR="00646B12" w:rsidRPr="00646B12" w14:paraId="42570D57" w14:textId="77777777" w:rsidTr="00646B12">
        <w:tc>
          <w:tcPr>
            <w:tcW w:w="2179" w:type="dxa"/>
          </w:tcPr>
          <w:p w14:paraId="03200FE8" w14:textId="1C8EE441" w:rsidR="00646B12" w:rsidRPr="00646B12" w:rsidRDefault="00646B12" w:rsidP="00646B12">
            <w:pPr>
              <w:ind w:firstLine="0"/>
            </w:pPr>
            <w:r>
              <w:t>Crawford</w:t>
            </w:r>
          </w:p>
        </w:tc>
        <w:tc>
          <w:tcPr>
            <w:tcW w:w="2179" w:type="dxa"/>
          </w:tcPr>
          <w:p w14:paraId="000ED987" w14:textId="30D75C05" w:rsidR="00646B12" w:rsidRPr="00646B12" w:rsidRDefault="00646B12" w:rsidP="00646B12">
            <w:pPr>
              <w:ind w:firstLine="0"/>
            </w:pPr>
            <w:r>
              <w:t>Davis</w:t>
            </w:r>
          </w:p>
        </w:tc>
        <w:tc>
          <w:tcPr>
            <w:tcW w:w="2180" w:type="dxa"/>
          </w:tcPr>
          <w:p w14:paraId="54BBC3E5" w14:textId="50F1ED74" w:rsidR="00646B12" w:rsidRPr="00646B12" w:rsidRDefault="00646B12" w:rsidP="00646B12">
            <w:pPr>
              <w:ind w:firstLine="0"/>
            </w:pPr>
            <w:r>
              <w:t>Dillard</w:t>
            </w:r>
          </w:p>
        </w:tc>
      </w:tr>
      <w:tr w:rsidR="00646B12" w:rsidRPr="00646B12" w14:paraId="370E024F" w14:textId="77777777" w:rsidTr="00646B12">
        <w:tc>
          <w:tcPr>
            <w:tcW w:w="2179" w:type="dxa"/>
          </w:tcPr>
          <w:p w14:paraId="20A793C1" w14:textId="6C2F5979" w:rsidR="00646B12" w:rsidRPr="00646B12" w:rsidRDefault="00646B12" w:rsidP="00646B12">
            <w:pPr>
              <w:ind w:firstLine="0"/>
            </w:pPr>
            <w:r>
              <w:t>Duncan</w:t>
            </w:r>
          </w:p>
        </w:tc>
        <w:tc>
          <w:tcPr>
            <w:tcW w:w="2179" w:type="dxa"/>
          </w:tcPr>
          <w:p w14:paraId="57DC2216" w14:textId="6F886B18" w:rsidR="00646B12" w:rsidRPr="00646B12" w:rsidRDefault="00646B12" w:rsidP="00646B12">
            <w:pPr>
              <w:ind w:firstLine="0"/>
            </w:pPr>
            <w:r>
              <w:t>Erickson</w:t>
            </w:r>
          </w:p>
        </w:tc>
        <w:tc>
          <w:tcPr>
            <w:tcW w:w="2180" w:type="dxa"/>
          </w:tcPr>
          <w:p w14:paraId="33149111" w14:textId="5F816689" w:rsidR="00646B12" w:rsidRPr="00646B12" w:rsidRDefault="00646B12" w:rsidP="00646B12">
            <w:pPr>
              <w:ind w:firstLine="0"/>
            </w:pPr>
            <w:r>
              <w:t>Ford</w:t>
            </w:r>
          </w:p>
        </w:tc>
      </w:tr>
      <w:tr w:rsidR="00646B12" w:rsidRPr="00646B12" w14:paraId="38DCD5AE" w14:textId="77777777" w:rsidTr="00646B12">
        <w:tc>
          <w:tcPr>
            <w:tcW w:w="2179" w:type="dxa"/>
          </w:tcPr>
          <w:p w14:paraId="2F7B4EF7" w14:textId="0247887D" w:rsidR="00646B12" w:rsidRPr="00646B12" w:rsidRDefault="00646B12" w:rsidP="00646B12">
            <w:pPr>
              <w:ind w:firstLine="0"/>
            </w:pPr>
            <w:r>
              <w:t>Forrest</w:t>
            </w:r>
          </w:p>
        </w:tc>
        <w:tc>
          <w:tcPr>
            <w:tcW w:w="2179" w:type="dxa"/>
          </w:tcPr>
          <w:p w14:paraId="28913166" w14:textId="0D4BDA69" w:rsidR="00646B12" w:rsidRPr="00646B12" w:rsidRDefault="00646B12" w:rsidP="00646B12">
            <w:pPr>
              <w:ind w:firstLine="0"/>
            </w:pPr>
            <w:r>
              <w:t>Frank</w:t>
            </w:r>
          </w:p>
        </w:tc>
        <w:tc>
          <w:tcPr>
            <w:tcW w:w="2180" w:type="dxa"/>
          </w:tcPr>
          <w:p w14:paraId="6520DD76" w14:textId="3206AE10" w:rsidR="00646B12" w:rsidRPr="00646B12" w:rsidRDefault="00646B12" w:rsidP="00646B12">
            <w:pPr>
              <w:ind w:firstLine="0"/>
            </w:pPr>
            <w:r>
              <w:t>Gagnon</w:t>
            </w:r>
          </w:p>
        </w:tc>
      </w:tr>
      <w:tr w:rsidR="00646B12" w:rsidRPr="00646B12" w14:paraId="4D67ED06" w14:textId="77777777" w:rsidTr="00646B12">
        <w:tc>
          <w:tcPr>
            <w:tcW w:w="2179" w:type="dxa"/>
          </w:tcPr>
          <w:p w14:paraId="0AFE3793" w14:textId="455063F6" w:rsidR="00646B12" w:rsidRPr="00646B12" w:rsidRDefault="00646B12" w:rsidP="00646B12">
            <w:pPr>
              <w:ind w:firstLine="0"/>
            </w:pPr>
            <w:r>
              <w:t>Gibson</w:t>
            </w:r>
          </w:p>
        </w:tc>
        <w:tc>
          <w:tcPr>
            <w:tcW w:w="2179" w:type="dxa"/>
          </w:tcPr>
          <w:p w14:paraId="55A6C131" w14:textId="38179BE3" w:rsidR="00646B12" w:rsidRPr="00646B12" w:rsidRDefault="00646B12" w:rsidP="00646B12">
            <w:pPr>
              <w:ind w:firstLine="0"/>
            </w:pPr>
            <w:r>
              <w:t>Gilliam</w:t>
            </w:r>
          </w:p>
        </w:tc>
        <w:tc>
          <w:tcPr>
            <w:tcW w:w="2180" w:type="dxa"/>
          </w:tcPr>
          <w:p w14:paraId="794E56E1" w14:textId="7CC42894" w:rsidR="00646B12" w:rsidRPr="00646B12" w:rsidRDefault="00646B12" w:rsidP="00646B12">
            <w:pPr>
              <w:ind w:firstLine="0"/>
            </w:pPr>
            <w:r>
              <w:t>Gilliard</w:t>
            </w:r>
          </w:p>
        </w:tc>
      </w:tr>
      <w:tr w:rsidR="00646B12" w:rsidRPr="00646B12" w14:paraId="6003F28A" w14:textId="77777777" w:rsidTr="00646B12">
        <w:tc>
          <w:tcPr>
            <w:tcW w:w="2179" w:type="dxa"/>
          </w:tcPr>
          <w:p w14:paraId="26FCDF9D" w14:textId="0C55C329" w:rsidR="00646B12" w:rsidRPr="00646B12" w:rsidRDefault="00646B12" w:rsidP="00646B12">
            <w:pPr>
              <w:ind w:firstLine="0"/>
            </w:pPr>
            <w:r>
              <w:t>Govan</w:t>
            </w:r>
          </w:p>
        </w:tc>
        <w:tc>
          <w:tcPr>
            <w:tcW w:w="2179" w:type="dxa"/>
          </w:tcPr>
          <w:p w14:paraId="4E1B5B1B" w14:textId="512CA614" w:rsidR="00646B12" w:rsidRPr="00646B12" w:rsidRDefault="00646B12" w:rsidP="00646B12">
            <w:pPr>
              <w:ind w:firstLine="0"/>
            </w:pPr>
            <w:r>
              <w:t>Grant</w:t>
            </w:r>
          </w:p>
        </w:tc>
        <w:tc>
          <w:tcPr>
            <w:tcW w:w="2180" w:type="dxa"/>
          </w:tcPr>
          <w:p w14:paraId="0A83092E" w14:textId="38EC3139" w:rsidR="00646B12" w:rsidRPr="00646B12" w:rsidRDefault="00646B12" w:rsidP="00646B12">
            <w:pPr>
              <w:ind w:firstLine="0"/>
            </w:pPr>
            <w:r>
              <w:t>Guffey</w:t>
            </w:r>
          </w:p>
        </w:tc>
      </w:tr>
      <w:tr w:rsidR="00646B12" w:rsidRPr="00646B12" w14:paraId="3089F70D" w14:textId="77777777" w:rsidTr="00646B12">
        <w:tc>
          <w:tcPr>
            <w:tcW w:w="2179" w:type="dxa"/>
          </w:tcPr>
          <w:p w14:paraId="127C8741" w14:textId="58291705" w:rsidR="00646B12" w:rsidRPr="00646B12" w:rsidRDefault="00646B12" w:rsidP="00646B12">
            <w:pPr>
              <w:ind w:firstLine="0"/>
            </w:pPr>
            <w:r>
              <w:t>Hager</w:t>
            </w:r>
          </w:p>
        </w:tc>
        <w:tc>
          <w:tcPr>
            <w:tcW w:w="2179" w:type="dxa"/>
          </w:tcPr>
          <w:p w14:paraId="4E5D8A66" w14:textId="3B650750" w:rsidR="00646B12" w:rsidRPr="00646B12" w:rsidRDefault="00646B12" w:rsidP="00646B12">
            <w:pPr>
              <w:ind w:firstLine="0"/>
            </w:pPr>
            <w:r>
              <w:t>Hardee</w:t>
            </w:r>
          </w:p>
        </w:tc>
        <w:tc>
          <w:tcPr>
            <w:tcW w:w="2180" w:type="dxa"/>
          </w:tcPr>
          <w:p w14:paraId="75935753" w14:textId="2DD66281" w:rsidR="00646B12" w:rsidRPr="00646B12" w:rsidRDefault="00646B12" w:rsidP="00646B12">
            <w:pPr>
              <w:ind w:firstLine="0"/>
            </w:pPr>
            <w:r>
              <w:t>Harris</w:t>
            </w:r>
          </w:p>
        </w:tc>
      </w:tr>
      <w:tr w:rsidR="00646B12" w:rsidRPr="00646B12" w14:paraId="683533FE" w14:textId="77777777" w:rsidTr="00646B12">
        <w:tc>
          <w:tcPr>
            <w:tcW w:w="2179" w:type="dxa"/>
          </w:tcPr>
          <w:p w14:paraId="37D776C7" w14:textId="148DAB8F" w:rsidR="00646B12" w:rsidRPr="00646B12" w:rsidRDefault="00646B12" w:rsidP="00646B12">
            <w:pPr>
              <w:ind w:firstLine="0"/>
            </w:pPr>
            <w:r>
              <w:t>Hartnett</w:t>
            </w:r>
          </w:p>
        </w:tc>
        <w:tc>
          <w:tcPr>
            <w:tcW w:w="2179" w:type="dxa"/>
          </w:tcPr>
          <w:p w14:paraId="5FF48DF4" w14:textId="19FB455F" w:rsidR="00646B12" w:rsidRPr="00646B12" w:rsidRDefault="00646B12" w:rsidP="00646B12">
            <w:pPr>
              <w:ind w:firstLine="0"/>
            </w:pPr>
            <w:r>
              <w:t>Hartz</w:t>
            </w:r>
          </w:p>
        </w:tc>
        <w:tc>
          <w:tcPr>
            <w:tcW w:w="2180" w:type="dxa"/>
          </w:tcPr>
          <w:p w14:paraId="43F6A56E" w14:textId="57A11EBC" w:rsidR="00646B12" w:rsidRPr="00646B12" w:rsidRDefault="00646B12" w:rsidP="00646B12">
            <w:pPr>
              <w:ind w:firstLine="0"/>
            </w:pPr>
            <w:r>
              <w:t>Hayes</w:t>
            </w:r>
          </w:p>
        </w:tc>
      </w:tr>
      <w:tr w:rsidR="00646B12" w:rsidRPr="00646B12" w14:paraId="1BBC6D72" w14:textId="77777777" w:rsidTr="00646B12">
        <w:tc>
          <w:tcPr>
            <w:tcW w:w="2179" w:type="dxa"/>
          </w:tcPr>
          <w:p w14:paraId="5C18789B" w14:textId="5B24E83D" w:rsidR="00646B12" w:rsidRPr="00646B12" w:rsidRDefault="00646B12" w:rsidP="00646B12">
            <w:pPr>
              <w:ind w:firstLine="0"/>
            </w:pPr>
            <w:r>
              <w:t>Herbkersman</w:t>
            </w:r>
          </w:p>
        </w:tc>
        <w:tc>
          <w:tcPr>
            <w:tcW w:w="2179" w:type="dxa"/>
          </w:tcPr>
          <w:p w14:paraId="31D7AA47" w14:textId="31EE531D" w:rsidR="00646B12" w:rsidRPr="00646B12" w:rsidRDefault="00646B12" w:rsidP="00646B12">
            <w:pPr>
              <w:ind w:firstLine="0"/>
            </w:pPr>
            <w:r>
              <w:t>Hewitt</w:t>
            </w:r>
          </w:p>
        </w:tc>
        <w:tc>
          <w:tcPr>
            <w:tcW w:w="2180" w:type="dxa"/>
          </w:tcPr>
          <w:p w14:paraId="39AC22B6" w14:textId="1EF7490B" w:rsidR="00646B12" w:rsidRPr="00646B12" w:rsidRDefault="00646B12" w:rsidP="00646B12">
            <w:pPr>
              <w:ind w:firstLine="0"/>
            </w:pPr>
            <w:r>
              <w:t>Hiott</w:t>
            </w:r>
          </w:p>
        </w:tc>
      </w:tr>
      <w:tr w:rsidR="00646B12" w:rsidRPr="00646B12" w14:paraId="7878F418" w14:textId="77777777" w:rsidTr="00646B12">
        <w:tc>
          <w:tcPr>
            <w:tcW w:w="2179" w:type="dxa"/>
          </w:tcPr>
          <w:p w14:paraId="26BF7346" w14:textId="0FB9E5BE" w:rsidR="00646B12" w:rsidRPr="00646B12" w:rsidRDefault="00646B12" w:rsidP="00646B12">
            <w:pPr>
              <w:ind w:firstLine="0"/>
            </w:pPr>
            <w:r>
              <w:t>Hixon</w:t>
            </w:r>
          </w:p>
        </w:tc>
        <w:tc>
          <w:tcPr>
            <w:tcW w:w="2179" w:type="dxa"/>
          </w:tcPr>
          <w:p w14:paraId="19B61B80" w14:textId="69AF6D15" w:rsidR="00646B12" w:rsidRPr="00646B12" w:rsidRDefault="00646B12" w:rsidP="00646B12">
            <w:pPr>
              <w:ind w:firstLine="0"/>
            </w:pPr>
            <w:r>
              <w:t>Holman</w:t>
            </w:r>
          </w:p>
        </w:tc>
        <w:tc>
          <w:tcPr>
            <w:tcW w:w="2180" w:type="dxa"/>
          </w:tcPr>
          <w:p w14:paraId="7A49B385" w14:textId="09F8AE47" w:rsidR="00646B12" w:rsidRPr="00646B12" w:rsidRDefault="00646B12" w:rsidP="00646B12">
            <w:pPr>
              <w:ind w:firstLine="0"/>
            </w:pPr>
            <w:r>
              <w:t>Hosey</w:t>
            </w:r>
          </w:p>
        </w:tc>
      </w:tr>
      <w:tr w:rsidR="00646B12" w:rsidRPr="00646B12" w14:paraId="0153B12A" w14:textId="77777777" w:rsidTr="00646B12">
        <w:tc>
          <w:tcPr>
            <w:tcW w:w="2179" w:type="dxa"/>
          </w:tcPr>
          <w:p w14:paraId="53392372" w14:textId="24427FA2" w:rsidR="00646B12" w:rsidRPr="00646B12" w:rsidRDefault="00646B12" w:rsidP="00646B12">
            <w:pPr>
              <w:ind w:firstLine="0"/>
            </w:pPr>
            <w:r>
              <w:t>Howard</w:t>
            </w:r>
          </w:p>
        </w:tc>
        <w:tc>
          <w:tcPr>
            <w:tcW w:w="2179" w:type="dxa"/>
          </w:tcPr>
          <w:p w14:paraId="5211A773" w14:textId="26273947" w:rsidR="00646B12" w:rsidRPr="00646B12" w:rsidRDefault="00646B12" w:rsidP="00646B12">
            <w:pPr>
              <w:ind w:firstLine="0"/>
            </w:pPr>
            <w:r>
              <w:t>Huff</w:t>
            </w:r>
          </w:p>
        </w:tc>
        <w:tc>
          <w:tcPr>
            <w:tcW w:w="2180" w:type="dxa"/>
          </w:tcPr>
          <w:p w14:paraId="0A51DB38" w14:textId="49CD20F3" w:rsidR="00646B12" w:rsidRPr="00646B12" w:rsidRDefault="00646B12" w:rsidP="00646B12">
            <w:pPr>
              <w:ind w:firstLine="0"/>
            </w:pPr>
            <w:r>
              <w:t>J. L. Johnson</w:t>
            </w:r>
          </w:p>
        </w:tc>
      </w:tr>
      <w:tr w:rsidR="00646B12" w:rsidRPr="00646B12" w14:paraId="656B3C35" w14:textId="77777777" w:rsidTr="00646B12">
        <w:tc>
          <w:tcPr>
            <w:tcW w:w="2179" w:type="dxa"/>
          </w:tcPr>
          <w:p w14:paraId="02C0461E" w14:textId="5D75E10B" w:rsidR="00646B12" w:rsidRPr="00646B12" w:rsidRDefault="00646B12" w:rsidP="00646B12">
            <w:pPr>
              <w:ind w:firstLine="0"/>
            </w:pPr>
            <w:r>
              <w:t>Jones</w:t>
            </w:r>
          </w:p>
        </w:tc>
        <w:tc>
          <w:tcPr>
            <w:tcW w:w="2179" w:type="dxa"/>
          </w:tcPr>
          <w:p w14:paraId="254EA6AC" w14:textId="0E4749E0" w:rsidR="00646B12" w:rsidRPr="00646B12" w:rsidRDefault="00646B12" w:rsidP="00646B12">
            <w:pPr>
              <w:ind w:firstLine="0"/>
            </w:pPr>
            <w:r>
              <w:t>Kilmartin</w:t>
            </w:r>
          </w:p>
        </w:tc>
        <w:tc>
          <w:tcPr>
            <w:tcW w:w="2180" w:type="dxa"/>
          </w:tcPr>
          <w:p w14:paraId="555CD52E" w14:textId="5FE9D8E9" w:rsidR="00646B12" w:rsidRPr="00646B12" w:rsidRDefault="00646B12" w:rsidP="00646B12">
            <w:pPr>
              <w:ind w:firstLine="0"/>
            </w:pPr>
            <w:r>
              <w:t>King</w:t>
            </w:r>
          </w:p>
        </w:tc>
      </w:tr>
      <w:tr w:rsidR="00646B12" w:rsidRPr="00646B12" w14:paraId="1C466E5A" w14:textId="77777777" w:rsidTr="00646B12">
        <w:tc>
          <w:tcPr>
            <w:tcW w:w="2179" w:type="dxa"/>
          </w:tcPr>
          <w:p w14:paraId="5DF1B463" w14:textId="293347E0" w:rsidR="00646B12" w:rsidRPr="00646B12" w:rsidRDefault="00646B12" w:rsidP="00646B12">
            <w:pPr>
              <w:ind w:firstLine="0"/>
            </w:pPr>
            <w:r>
              <w:t>Landing</w:t>
            </w:r>
          </w:p>
        </w:tc>
        <w:tc>
          <w:tcPr>
            <w:tcW w:w="2179" w:type="dxa"/>
          </w:tcPr>
          <w:p w14:paraId="1CA232D4" w14:textId="2F591F10" w:rsidR="00646B12" w:rsidRPr="00646B12" w:rsidRDefault="00646B12" w:rsidP="00646B12">
            <w:pPr>
              <w:ind w:firstLine="0"/>
            </w:pPr>
            <w:r>
              <w:t>Lastinger</w:t>
            </w:r>
          </w:p>
        </w:tc>
        <w:tc>
          <w:tcPr>
            <w:tcW w:w="2180" w:type="dxa"/>
          </w:tcPr>
          <w:p w14:paraId="1584A1F8" w14:textId="0909759E" w:rsidR="00646B12" w:rsidRPr="00646B12" w:rsidRDefault="00646B12" w:rsidP="00646B12">
            <w:pPr>
              <w:ind w:firstLine="0"/>
            </w:pPr>
            <w:r>
              <w:t>Lawson</w:t>
            </w:r>
          </w:p>
        </w:tc>
      </w:tr>
      <w:tr w:rsidR="00646B12" w:rsidRPr="00646B12" w14:paraId="2553174F" w14:textId="77777777" w:rsidTr="00646B12">
        <w:tc>
          <w:tcPr>
            <w:tcW w:w="2179" w:type="dxa"/>
          </w:tcPr>
          <w:p w14:paraId="55044291" w14:textId="4AF1E8D8" w:rsidR="00646B12" w:rsidRPr="00646B12" w:rsidRDefault="00646B12" w:rsidP="00646B12">
            <w:pPr>
              <w:ind w:firstLine="0"/>
            </w:pPr>
            <w:r>
              <w:t>Ligon</w:t>
            </w:r>
          </w:p>
        </w:tc>
        <w:tc>
          <w:tcPr>
            <w:tcW w:w="2179" w:type="dxa"/>
          </w:tcPr>
          <w:p w14:paraId="1F7AA6A5" w14:textId="3D7E7405" w:rsidR="00646B12" w:rsidRPr="00646B12" w:rsidRDefault="00646B12" w:rsidP="00646B12">
            <w:pPr>
              <w:ind w:firstLine="0"/>
            </w:pPr>
            <w:r>
              <w:t>Long</w:t>
            </w:r>
          </w:p>
        </w:tc>
        <w:tc>
          <w:tcPr>
            <w:tcW w:w="2180" w:type="dxa"/>
          </w:tcPr>
          <w:p w14:paraId="3F57C5FB" w14:textId="3735BD95" w:rsidR="00646B12" w:rsidRPr="00646B12" w:rsidRDefault="00646B12" w:rsidP="00646B12">
            <w:pPr>
              <w:ind w:firstLine="0"/>
            </w:pPr>
            <w:r>
              <w:t>Lowe</w:t>
            </w:r>
          </w:p>
        </w:tc>
      </w:tr>
      <w:tr w:rsidR="00646B12" w:rsidRPr="00646B12" w14:paraId="5D46C4D1" w14:textId="77777777" w:rsidTr="00646B12">
        <w:tc>
          <w:tcPr>
            <w:tcW w:w="2179" w:type="dxa"/>
          </w:tcPr>
          <w:p w14:paraId="7FB20577" w14:textId="23B6C7D6" w:rsidR="00646B12" w:rsidRPr="00646B12" w:rsidRDefault="00646B12" w:rsidP="00646B12">
            <w:pPr>
              <w:ind w:firstLine="0"/>
            </w:pPr>
            <w:r>
              <w:t>Magnuson</w:t>
            </w:r>
          </w:p>
        </w:tc>
        <w:tc>
          <w:tcPr>
            <w:tcW w:w="2179" w:type="dxa"/>
          </w:tcPr>
          <w:p w14:paraId="6B88A947" w14:textId="361D13E4" w:rsidR="00646B12" w:rsidRPr="00646B12" w:rsidRDefault="00646B12" w:rsidP="00646B12">
            <w:pPr>
              <w:ind w:firstLine="0"/>
            </w:pPr>
            <w:r>
              <w:t>McDaniel</w:t>
            </w:r>
          </w:p>
        </w:tc>
        <w:tc>
          <w:tcPr>
            <w:tcW w:w="2180" w:type="dxa"/>
          </w:tcPr>
          <w:p w14:paraId="74D2FD27" w14:textId="1490DFAE" w:rsidR="00646B12" w:rsidRPr="00646B12" w:rsidRDefault="00646B12" w:rsidP="00646B12">
            <w:pPr>
              <w:ind w:firstLine="0"/>
            </w:pPr>
            <w:r>
              <w:t>McGinnis</w:t>
            </w:r>
          </w:p>
        </w:tc>
      </w:tr>
      <w:tr w:rsidR="00646B12" w:rsidRPr="00646B12" w14:paraId="3678696F" w14:textId="77777777" w:rsidTr="00646B12">
        <w:tc>
          <w:tcPr>
            <w:tcW w:w="2179" w:type="dxa"/>
          </w:tcPr>
          <w:p w14:paraId="7EF9654E" w14:textId="14E1E57D" w:rsidR="00646B12" w:rsidRPr="00646B12" w:rsidRDefault="00646B12" w:rsidP="00646B12">
            <w:pPr>
              <w:ind w:firstLine="0"/>
            </w:pPr>
            <w:r>
              <w:t>J. Moore</w:t>
            </w:r>
          </w:p>
        </w:tc>
        <w:tc>
          <w:tcPr>
            <w:tcW w:w="2179" w:type="dxa"/>
          </w:tcPr>
          <w:p w14:paraId="40B06A4E" w14:textId="392DA6A1" w:rsidR="00646B12" w:rsidRPr="00646B12" w:rsidRDefault="00646B12" w:rsidP="00646B12">
            <w:pPr>
              <w:ind w:firstLine="0"/>
            </w:pPr>
            <w:r>
              <w:t>Morgan</w:t>
            </w:r>
          </w:p>
        </w:tc>
        <w:tc>
          <w:tcPr>
            <w:tcW w:w="2180" w:type="dxa"/>
          </w:tcPr>
          <w:p w14:paraId="4AEB0DAC" w14:textId="275E4D80" w:rsidR="00646B12" w:rsidRPr="00646B12" w:rsidRDefault="00646B12" w:rsidP="00646B12">
            <w:pPr>
              <w:ind w:firstLine="0"/>
            </w:pPr>
            <w:r>
              <w:t>Moss</w:t>
            </w:r>
          </w:p>
        </w:tc>
      </w:tr>
      <w:tr w:rsidR="00646B12" w:rsidRPr="00646B12" w14:paraId="317A80CB" w14:textId="77777777" w:rsidTr="00646B12">
        <w:tc>
          <w:tcPr>
            <w:tcW w:w="2179" w:type="dxa"/>
          </w:tcPr>
          <w:p w14:paraId="44719B05" w14:textId="67CFE743" w:rsidR="00646B12" w:rsidRPr="00646B12" w:rsidRDefault="00646B12" w:rsidP="00646B12">
            <w:pPr>
              <w:ind w:firstLine="0"/>
            </w:pPr>
            <w:r>
              <w:t>Neese</w:t>
            </w:r>
          </w:p>
        </w:tc>
        <w:tc>
          <w:tcPr>
            <w:tcW w:w="2179" w:type="dxa"/>
          </w:tcPr>
          <w:p w14:paraId="5554E489" w14:textId="2DE7E549" w:rsidR="00646B12" w:rsidRPr="00646B12" w:rsidRDefault="00646B12" w:rsidP="00646B12">
            <w:pPr>
              <w:ind w:firstLine="0"/>
            </w:pPr>
            <w:r>
              <w:t>B. Newton</w:t>
            </w:r>
          </w:p>
        </w:tc>
        <w:tc>
          <w:tcPr>
            <w:tcW w:w="2180" w:type="dxa"/>
          </w:tcPr>
          <w:p w14:paraId="34D02DD1" w14:textId="3453E33C" w:rsidR="00646B12" w:rsidRPr="00646B12" w:rsidRDefault="00646B12" w:rsidP="00646B12">
            <w:pPr>
              <w:ind w:firstLine="0"/>
            </w:pPr>
            <w:r>
              <w:t>Oremus</w:t>
            </w:r>
          </w:p>
        </w:tc>
      </w:tr>
      <w:tr w:rsidR="00646B12" w:rsidRPr="00646B12" w14:paraId="4BF8F828" w14:textId="77777777" w:rsidTr="00646B12">
        <w:tc>
          <w:tcPr>
            <w:tcW w:w="2179" w:type="dxa"/>
          </w:tcPr>
          <w:p w14:paraId="43ABCBBB" w14:textId="114133BD" w:rsidR="00646B12" w:rsidRPr="00646B12" w:rsidRDefault="00646B12" w:rsidP="00646B12">
            <w:pPr>
              <w:ind w:firstLine="0"/>
            </w:pPr>
            <w:r>
              <w:t>Pedalino</w:t>
            </w:r>
          </w:p>
        </w:tc>
        <w:tc>
          <w:tcPr>
            <w:tcW w:w="2179" w:type="dxa"/>
          </w:tcPr>
          <w:p w14:paraId="30B39290" w14:textId="0D6AA351" w:rsidR="00646B12" w:rsidRPr="00646B12" w:rsidRDefault="00646B12" w:rsidP="00646B12">
            <w:pPr>
              <w:ind w:firstLine="0"/>
            </w:pPr>
            <w:r>
              <w:t>Rankin</w:t>
            </w:r>
          </w:p>
        </w:tc>
        <w:tc>
          <w:tcPr>
            <w:tcW w:w="2180" w:type="dxa"/>
          </w:tcPr>
          <w:p w14:paraId="740A58AE" w14:textId="4F08231B" w:rsidR="00646B12" w:rsidRPr="00646B12" w:rsidRDefault="00646B12" w:rsidP="00646B12">
            <w:pPr>
              <w:ind w:firstLine="0"/>
            </w:pPr>
            <w:r>
              <w:t>Reese</w:t>
            </w:r>
          </w:p>
        </w:tc>
      </w:tr>
      <w:tr w:rsidR="00646B12" w:rsidRPr="00646B12" w14:paraId="4B9EB0CF" w14:textId="77777777" w:rsidTr="00646B12">
        <w:tc>
          <w:tcPr>
            <w:tcW w:w="2179" w:type="dxa"/>
          </w:tcPr>
          <w:p w14:paraId="2954F491" w14:textId="0637A3FF" w:rsidR="00646B12" w:rsidRPr="00646B12" w:rsidRDefault="00646B12" w:rsidP="00646B12">
            <w:pPr>
              <w:ind w:firstLine="0"/>
            </w:pPr>
            <w:r>
              <w:t>Rivers</w:t>
            </w:r>
          </w:p>
        </w:tc>
        <w:tc>
          <w:tcPr>
            <w:tcW w:w="2179" w:type="dxa"/>
          </w:tcPr>
          <w:p w14:paraId="3B3736F1" w14:textId="1F9B114E" w:rsidR="00646B12" w:rsidRPr="00646B12" w:rsidRDefault="00646B12" w:rsidP="00646B12">
            <w:pPr>
              <w:ind w:firstLine="0"/>
            </w:pPr>
            <w:r>
              <w:t>Sanders</w:t>
            </w:r>
          </w:p>
        </w:tc>
        <w:tc>
          <w:tcPr>
            <w:tcW w:w="2180" w:type="dxa"/>
          </w:tcPr>
          <w:p w14:paraId="50439457" w14:textId="1AF3A27F" w:rsidR="00646B12" w:rsidRPr="00646B12" w:rsidRDefault="00646B12" w:rsidP="00646B12">
            <w:pPr>
              <w:ind w:firstLine="0"/>
            </w:pPr>
            <w:r>
              <w:t>Schuessler</w:t>
            </w:r>
          </w:p>
        </w:tc>
      </w:tr>
      <w:tr w:rsidR="00646B12" w:rsidRPr="00646B12" w14:paraId="460309E4" w14:textId="77777777" w:rsidTr="00646B12">
        <w:tc>
          <w:tcPr>
            <w:tcW w:w="2179" w:type="dxa"/>
          </w:tcPr>
          <w:p w14:paraId="21F1E1EC" w14:textId="0FADAEB7" w:rsidR="00646B12" w:rsidRPr="00646B12" w:rsidRDefault="00646B12" w:rsidP="00646B12">
            <w:pPr>
              <w:ind w:firstLine="0"/>
            </w:pPr>
            <w:r>
              <w:t>Scott</w:t>
            </w:r>
          </w:p>
        </w:tc>
        <w:tc>
          <w:tcPr>
            <w:tcW w:w="2179" w:type="dxa"/>
          </w:tcPr>
          <w:p w14:paraId="5774E3B7" w14:textId="15146E63" w:rsidR="00646B12" w:rsidRPr="00646B12" w:rsidRDefault="00646B12" w:rsidP="00646B12">
            <w:pPr>
              <w:ind w:firstLine="0"/>
            </w:pPr>
            <w:r>
              <w:t>Sessions</w:t>
            </w:r>
          </w:p>
        </w:tc>
        <w:tc>
          <w:tcPr>
            <w:tcW w:w="2180" w:type="dxa"/>
          </w:tcPr>
          <w:p w14:paraId="3A50BA2C" w14:textId="4BDB7F84" w:rsidR="00646B12" w:rsidRPr="00646B12" w:rsidRDefault="00646B12" w:rsidP="00646B12">
            <w:pPr>
              <w:ind w:firstLine="0"/>
            </w:pPr>
            <w:r>
              <w:t>M. M. Smith</w:t>
            </w:r>
          </w:p>
        </w:tc>
      </w:tr>
      <w:tr w:rsidR="00646B12" w:rsidRPr="00646B12" w14:paraId="441E3797" w14:textId="77777777" w:rsidTr="00646B12">
        <w:tc>
          <w:tcPr>
            <w:tcW w:w="2179" w:type="dxa"/>
          </w:tcPr>
          <w:p w14:paraId="7D9F5CD8" w14:textId="3EB7C398" w:rsidR="00646B12" w:rsidRPr="00646B12" w:rsidRDefault="00646B12" w:rsidP="00646B12">
            <w:pPr>
              <w:ind w:firstLine="0"/>
            </w:pPr>
            <w:r>
              <w:t>Taylor</w:t>
            </w:r>
          </w:p>
        </w:tc>
        <w:tc>
          <w:tcPr>
            <w:tcW w:w="2179" w:type="dxa"/>
          </w:tcPr>
          <w:p w14:paraId="65B9D5AF" w14:textId="2AD7737D" w:rsidR="00646B12" w:rsidRPr="00646B12" w:rsidRDefault="00646B12" w:rsidP="00646B12">
            <w:pPr>
              <w:ind w:firstLine="0"/>
            </w:pPr>
            <w:r>
              <w:t>Teeple</w:t>
            </w:r>
          </w:p>
        </w:tc>
        <w:tc>
          <w:tcPr>
            <w:tcW w:w="2180" w:type="dxa"/>
          </w:tcPr>
          <w:p w14:paraId="2547874C" w14:textId="26765103" w:rsidR="00646B12" w:rsidRPr="00646B12" w:rsidRDefault="00646B12" w:rsidP="00646B12">
            <w:pPr>
              <w:ind w:firstLine="0"/>
            </w:pPr>
            <w:r>
              <w:t>Terribile</w:t>
            </w:r>
          </w:p>
        </w:tc>
      </w:tr>
      <w:tr w:rsidR="00646B12" w:rsidRPr="00646B12" w14:paraId="28B66F90" w14:textId="77777777" w:rsidTr="00646B12">
        <w:tc>
          <w:tcPr>
            <w:tcW w:w="2179" w:type="dxa"/>
          </w:tcPr>
          <w:p w14:paraId="5647728C" w14:textId="240EA853" w:rsidR="00646B12" w:rsidRPr="00646B12" w:rsidRDefault="00646B12" w:rsidP="00646B12">
            <w:pPr>
              <w:ind w:firstLine="0"/>
            </w:pPr>
            <w:r>
              <w:t>Vaughan</w:t>
            </w:r>
          </w:p>
        </w:tc>
        <w:tc>
          <w:tcPr>
            <w:tcW w:w="2179" w:type="dxa"/>
          </w:tcPr>
          <w:p w14:paraId="0E0244C5" w14:textId="615C2F86" w:rsidR="00646B12" w:rsidRPr="00646B12" w:rsidRDefault="00646B12" w:rsidP="00646B12">
            <w:pPr>
              <w:ind w:firstLine="0"/>
            </w:pPr>
            <w:r>
              <w:t>Waters</w:t>
            </w:r>
          </w:p>
        </w:tc>
        <w:tc>
          <w:tcPr>
            <w:tcW w:w="2180" w:type="dxa"/>
          </w:tcPr>
          <w:p w14:paraId="0815003A" w14:textId="28980A70" w:rsidR="00646B12" w:rsidRPr="00646B12" w:rsidRDefault="00646B12" w:rsidP="00646B12">
            <w:pPr>
              <w:ind w:firstLine="0"/>
            </w:pPr>
            <w:r>
              <w:t>Whitmire</w:t>
            </w:r>
          </w:p>
        </w:tc>
      </w:tr>
      <w:tr w:rsidR="00646B12" w:rsidRPr="00646B12" w14:paraId="058C643E" w14:textId="77777777" w:rsidTr="00646B12">
        <w:tc>
          <w:tcPr>
            <w:tcW w:w="2179" w:type="dxa"/>
          </w:tcPr>
          <w:p w14:paraId="79E2AD84" w14:textId="6BD52D99" w:rsidR="00646B12" w:rsidRPr="00646B12" w:rsidRDefault="00646B12" w:rsidP="00646B12">
            <w:pPr>
              <w:keepNext/>
              <w:ind w:firstLine="0"/>
            </w:pPr>
            <w:r>
              <w:t>Wickensimer</w:t>
            </w:r>
          </w:p>
        </w:tc>
        <w:tc>
          <w:tcPr>
            <w:tcW w:w="2179" w:type="dxa"/>
          </w:tcPr>
          <w:p w14:paraId="0827A8BA" w14:textId="6C432849" w:rsidR="00646B12" w:rsidRPr="00646B12" w:rsidRDefault="00646B12" w:rsidP="00646B12">
            <w:pPr>
              <w:keepNext/>
              <w:ind w:firstLine="0"/>
            </w:pPr>
            <w:r>
              <w:t>Williams</w:t>
            </w:r>
          </w:p>
        </w:tc>
        <w:tc>
          <w:tcPr>
            <w:tcW w:w="2180" w:type="dxa"/>
          </w:tcPr>
          <w:p w14:paraId="7480A023" w14:textId="676D7353" w:rsidR="00646B12" w:rsidRPr="00646B12" w:rsidRDefault="00646B12" w:rsidP="00646B12">
            <w:pPr>
              <w:keepNext/>
              <w:ind w:firstLine="0"/>
            </w:pPr>
            <w:r>
              <w:t>Willis</w:t>
            </w:r>
          </w:p>
        </w:tc>
      </w:tr>
      <w:tr w:rsidR="00646B12" w:rsidRPr="00646B12" w14:paraId="5A3874E6" w14:textId="77777777" w:rsidTr="00646B12">
        <w:tc>
          <w:tcPr>
            <w:tcW w:w="2179" w:type="dxa"/>
          </w:tcPr>
          <w:p w14:paraId="75EE4602" w14:textId="6CEE2C43" w:rsidR="00646B12" w:rsidRPr="00646B12" w:rsidRDefault="00646B12" w:rsidP="00646B12">
            <w:pPr>
              <w:keepNext/>
              <w:ind w:firstLine="0"/>
            </w:pPr>
            <w:r>
              <w:t>Yow</w:t>
            </w:r>
          </w:p>
        </w:tc>
        <w:tc>
          <w:tcPr>
            <w:tcW w:w="2179" w:type="dxa"/>
          </w:tcPr>
          <w:p w14:paraId="5100B05D" w14:textId="77777777" w:rsidR="00646B12" w:rsidRPr="00646B12" w:rsidRDefault="00646B12" w:rsidP="00646B12">
            <w:pPr>
              <w:keepNext/>
              <w:ind w:firstLine="0"/>
            </w:pPr>
          </w:p>
        </w:tc>
        <w:tc>
          <w:tcPr>
            <w:tcW w:w="2180" w:type="dxa"/>
          </w:tcPr>
          <w:p w14:paraId="227AC085" w14:textId="77777777" w:rsidR="00646B12" w:rsidRPr="00646B12" w:rsidRDefault="00646B12" w:rsidP="00646B12">
            <w:pPr>
              <w:keepNext/>
              <w:ind w:firstLine="0"/>
            </w:pPr>
          </w:p>
        </w:tc>
      </w:tr>
    </w:tbl>
    <w:p w14:paraId="0EEBFAA8" w14:textId="77777777" w:rsidR="00646B12" w:rsidRDefault="00646B12" w:rsidP="00646B12"/>
    <w:p w14:paraId="5C497E1B" w14:textId="0DFBCA1D" w:rsidR="00646B12" w:rsidRDefault="00646B12" w:rsidP="00646B12">
      <w:pPr>
        <w:jc w:val="center"/>
        <w:rPr>
          <w:b/>
        </w:rPr>
      </w:pPr>
      <w:r w:rsidRPr="00646B12">
        <w:rPr>
          <w:b/>
        </w:rPr>
        <w:t>Total--82</w:t>
      </w:r>
    </w:p>
    <w:p w14:paraId="0CDFFA82" w14:textId="77777777" w:rsidR="00646B12" w:rsidRDefault="00646B12" w:rsidP="00646B12">
      <w:pPr>
        <w:jc w:val="center"/>
        <w:rPr>
          <w:b/>
        </w:rPr>
      </w:pPr>
    </w:p>
    <w:p w14:paraId="1AF5B6DA" w14:textId="77777777" w:rsidR="00646B12" w:rsidRDefault="00646B12" w:rsidP="00646B12">
      <w:pPr>
        <w:ind w:firstLine="0"/>
      </w:pPr>
      <w:r w:rsidRPr="00646B12">
        <w:t xml:space="preserve"> </w:t>
      </w:r>
      <w:r>
        <w:t>Those who voted in the negative are:</w:t>
      </w:r>
    </w:p>
    <w:p w14:paraId="128C47E9" w14:textId="77777777" w:rsidR="00646B12" w:rsidRDefault="00646B12" w:rsidP="00646B12"/>
    <w:p w14:paraId="45A69E2E" w14:textId="77777777" w:rsidR="00646B12" w:rsidRDefault="00646B12" w:rsidP="00646B12">
      <w:pPr>
        <w:jc w:val="center"/>
        <w:rPr>
          <w:b/>
        </w:rPr>
      </w:pPr>
      <w:r w:rsidRPr="00646B12">
        <w:rPr>
          <w:b/>
        </w:rPr>
        <w:t>Total--0</w:t>
      </w:r>
    </w:p>
    <w:p w14:paraId="38994AA4" w14:textId="77777777" w:rsidR="00646B12" w:rsidRDefault="00646B12" w:rsidP="00646B12">
      <w:pPr>
        <w:jc w:val="center"/>
        <w:rPr>
          <w:b/>
        </w:rPr>
      </w:pPr>
    </w:p>
    <w:p w14:paraId="0016B93C" w14:textId="77777777" w:rsidR="00646B12" w:rsidRDefault="00646B12" w:rsidP="00646B12">
      <w:r>
        <w:t xml:space="preserve">Section 84 was adopted. </w:t>
      </w:r>
    </w:p>
    <w:p w14:paraId="33D16A8C" w14:textId="6BD147C6" w:rsidR="00646B12" w:rsidRDefault="00646B12" w:rsidP="00646B12"/>
    <w:p w14:paraId="02CCE6BA" w14:textId="77777777" w:rsidR="00646B12" w:rsidRPr="00AF254B" w:rsidRDefault="00646B12" w:rsidP="00646B12">
      <w:pPr>
        <w:pStyle w:val="Title"/>
        <w:keepNext/>
        <w:tabs>
          <w:tab w:val="left" w:pos="0"/>
        </w:tabs>
        <w:ind w:right="22"/>
        <w:rPr>
          <w:sz w:val="22"/>
          <w:szCs w:val="22"/>
        </w:rPr>
      </w:pPr>
      <w:bookmarkStart w:id="73" w:name="file_start299"/>
      <w:bookmarkEnd w:id="73"/>
      <w:r w:rsidRPr="00AF254B">
        <w:rPr>
          <w:sz w:val="22"/>
          <w:szCs w:val="22"/>
        </w:rPr>
        <w:t>RECORD FOR VOTING</w:t>
      </w:r>
    </w:p>
    <w:p w14:paraId="03F15880" w14:textId="77777777" w:rsidR="00646B12" w:rsidRPr="00AF254B" w:rsidRDefault="00646B12" w:rsidP="00646B12">
      <w:pPr>
        <w:tabs>
          <w:tab w:val="left" w:pos="270"/>
          <w:tab w:val="left" w:pos="630"/>
          <w:tab w:val="left" w:pos="900"/>
          <w:tab w:val="left" w:pos="1260"/>
          <w:tab w:val="left" w:pos="1620"/>
          <w:tab w:val="left" w:pos="1980"/>
          <w:tab w:val="left" w:pos="2340"/>
          <w:tab w:val="left" w:pos="2700"/>
        </w:tabs>
        <w:ind w:right="22" w:firstLine="0"/>
        <w:rPr>
          <w:szCs w:val="22"/>
        </w:rPr>
      </w:pPr>
      <w:r w:rsidRPr="00AF254B">
        <w:rPr>
          <w:szCs w:val="22"/>
        </w:rPr>
        <w:tab/>
        <w:t xml:space="preserve">I inadvertently voted on H. 5126, Part 1B, Section 84, but I meant to abstain due to a potential conflict of interest and wish to have my abstention noted for the record in the House Journal. </w:t>
      </w:r>
    </w:p>
    <w:p w14:paraId="6C94B609" w14:textId="77777777" w:rsidR="00646B12" w:rsidRDefault="00646B12" w:rsidP="00646B12">
      <w:pPr>
        <w:tabs>
          <w:tab w:val="left" w:pos="270"/>
          <w:tab w:val="left" w:pos="630"/>
          <w:tab w:val="left" w:pos="900"/>
          <w:tab w:val="left" w:pos="1260"/>
          <w:tab w:val="left" w:pos="1620"/>
          <w:tab w:val="left" w:pos="1980"/>
          <w:tab w:val="left" w:pos="2340"/>
          <w:tab w:val="left" w:pos="2700"/>
        </w:tabs>
        <w:ind w:right="22" w:firstLine="0"/>
        <w:rPr>
          <w:szCs w:val="22"/>
        </w:rPr>
      </w:pPr>
      <w:r w:rsidRPr="00AF254B">
        <w:rPr>
          <w:szCs w:val="22"/>
        </w:rPr>
        <w:tab/>
        <w:t>Rep. Heath Sessions</w:t>
      </w:r>
    </w:p>
    <w:p w14:paraId="31A3E8C0" w14:textId="20186C03" w:rsidR="00646B12" w:rsidRDefault="00646B12" w:rsidP="00646B12">
      <w:pPr>
        <w:tabs>
          <w:tab w:val="left" w:pos="270"/>
          <w:tab w:val="left" w:pos="630"/>
          <w:tab w:val="left" w:pos="900"/>
          <w:tab w:val="left" w:pos="1260"/>
          <w:tab w:val="left" w:pos="1620"/>
          <w:tab w:val="left" w:pos="1980"/>
          <w:tab w:val="left" w:pos="2340"/>
          <w:tab w:val="left" w:pos="2700"/>
        </w:tabs>
        <w:ind w:right="22" w:firstLine="0"/>
        <w:rPr>
          <w:szCs w:val="22"/>
        </w:rPr>
      </w:pPr>
    </w:p>
    <w:p w14:paraId="09BC1C55" w14:textId="77777777" w:rsidR="00646B12" w:rsidRDefault="00646B12" w:rsidP="00646B12">
      <w:pPr>
        <w:keepNext/>
        <w:jc w:val="center"/>
        <w:rPr>
          <w:b/>
        </w:rPr>
      </w:pPr>
      <w:r w:rsidRPr="00646B12">
        <w:rPr>
          <w:b/>
        </w:rPr>
        <w:t>SECTION 102--ADOPTED</w:t>
      </w:r>
    </w:p>
    <w:p w14:paraId="2CFD62C6" w14:textId="7961E61E" w:rsidR="00646B12" w:rsidRDefault="00646B12" w:rsidP="00646B12">
      <w:pPr>
        <w:jc w:val="center"/>
        <w:rPr>
          <w:b/>
        </w:rPr>
      </w:pPr>
    </w:p>
    <w:p w14:paraId="109790D6" w14:textId="77777777" w:rsidR="00646B12" w:rsidRPr="00D54A89" w:rsidRDefault="00646B12" w:rsidP="00646B12">
      <w:pPr>
        <w:widowControl w:val="0"/>
        <w:rPr>
          <w:snapToGrid w:val="0"/>
        </w:rPr>
      </w:pPr>
      <w:r w:rsidRPr="00D54A89">
        <w:rPr>
          <w:snapToGrid w:val="0"/>
        </w:rPr>
        <w:t>Rep. HARRIS proposed the following Amendment No. 54 (Doc Name h:\legwork\house\amend\h-wm\009\prohibitericparticipation</w:t>
      </w:r>
      <w:r w:rsidR="00C113E3">
        <w:rPr>
          <w:snapToGrid w:val="0"/>
        </w:rPr>
        <w:t xml:space="preserve"> </w:t>
      </w:r>
      <w:r w:rsidRPr="00D54A89">
        <w:rPr>
          <w:snapToGrid w:val="0"/>
        </w:rPr>
        <w:t>.docx), which was ruled out of order:</w:t>
      </w:r>
    </w:p>
    <w:p w14:paraId="0FC2FF8E" w14:textId="77777777" w:rsidR="00646B12" w:rsidRPr="00D54A89" w:rsidRDefault="00646B12" w:rsidP="00646B12">
      <w:pPr>
        <w:widowControl w:val="0"/>
        <w:rPr>
          <w:snapToGrid w:val="0"/>
        </w:rPr>
      </w:pPr>
      <w:r w:rsidRPr="00D54A89">
        <w:rPr>
          <w:snapToGrid w:val="0"/>
        </w:rPr>
        <w:t>Amend the bill, as and if amended, Part IB, Section 102, ELECTION COMMISSION, page 486, after line 17, by adding an appropriately numbered proviso to read:</w:t>
      </w:r>
    </w:p>
    <w:p w14:paraId="46D291D9" w14:textId="77777777" w:rsidR="00646B12" w:rsidRPr="00D54A89" w:rsidRDefault="00646B12" w:rsidP="00646B12">
      <w:pPr>
        <w:widowControl w:val="0"/>
        <w:rPr>
          <w:snapToGrid w:val="0"/>
        </w:rPr>
      </w:pPr>
      <w:r w:rsidRPr="00D54A89">
        <w:rPr>
          <w:snapToGrid w:val="0"/>
        </w:rPr>
        <w:t>/</w:t>
      </w:r>
      <w:r w:rsidRPr="00D54A89">
        <w:rPr>
          <w:i/>
          <w:snapToGrid w:val="0"/>
          <w:u w:val="single"/>
        </w:rPr>
        <w:t>(ELECT: Prohibit ERIC Participation) For the current fiscal year, the State Election Commission is prohibited from using any funds appropriated or authorized to participate in the Electronic Registration Information Center (ERIC). Any funds designated for participation in ERIC must be be used to defer the cost of providing free voter lists.</w:t>
      </w:r>
      <w:r w:rsidRPr="00D54A89">
        <w:rPr>
          <w:snapToGrid w:val="0"/>
        </w:rPr>
        <w:t>/</w:t>
      </w:r>
    </w:p>
    <w:p w14:paraId="17321291" w14:textId="77777777" w:rsidR="00646B12" w:rsidRPr="00D54A89" w:rsidRDefault="00646B12" w:rsidP="00646B12">
      <w:pPr>
        <w:widowControl w:val="0"/>
        <w:rPr>
          <w:snapToGrid w:val="0"/>
        </w:rPr>
      </w:pPr>
      <w:r w:rsidRPr="00D54A89">
        <w:rPr>
          <w:snapToGrid w:val="0"/>
        </w:rPr>
        <w:t>Renumber sections to conform.</w:t>
      </w:r>
    </w:p>
    <w:p w14:paraId="31762659" w14:textId="77777777" w:rsidR="00646B12" w:rsidRDefault="00646B12" w:rsidP="00646B12">
      <w:pPr>
        <w:widowControl w:val="0"/>
      </w:pPr>
      <w:r w:rsidRPr="00D54A89">
        <w:rPr>
          <w:snapToGrid w:val="0"/>
        </w:rPr>
        <w:t>Amend totals and titles to conform.</w:t>
      </w:r>
    </w:p>
    <w:p w14:paraId="4431F92F" w14:textId="1CA9FDB9" w:rsidR="00646B12" w:rsidRDefault="00646B12" w:rsidP="00646B12">
      <w:pPr>
        <w:widowControl w:val="0"/>
      </w:pPr>
    </w:p>
    <w:p w14:paraId="219C2C9E" w14:textId="77777777" w:rsidR="00646B12" w:rsidRDefault="00646B12" w:rsidP="00646B12">
      <w:pPr>
        <w:keepNext/>
        <w:jc w:val="center"/>
        <w:rPr>
          <w:b/>
        </w:rPr>
      </w:pPr>
      <w:r w:rsidRPr="00646B12">
        <w:rPr>
          <w:b/>
        </w:rPr>
        <w:t>POINT OF ORDER</w:t>
      </w:r>
    </w:p>
    <w:p w14:paraId="41180D79" w14:textId="6B433DD0" w:rsidR="00C113E3" w:rsidRDefault="00C113E3" w:rsidP="00C113E3">
      <w:pPr>
        <w:jc w:val="left"/>
      </w:pPr>
      <w:r>
        <w:t xml:space="preserve">Rep. WETMORE raised the Rule 5.3.B.1 Point of Order that Amendment 54 was not germane.  </w:t>
      </w:r>
    </w:p>
    <w:p w14:paraId="1C49E8E4" w14:textId="77777777" w:rsidR="00C113E3" w:rsidRDefault="00C113E3" w:rsidP="00C113E3">
      <w:pPr>
        <w:jc w:val="left"/>
      </w:pPr>
      <w:r>
        <w:t xml:space="preserve">Rep. HARRIS argued contra.  </w:t>
      </w:r>
    </w:p>
    <w:p w14:paraId="69EE0C72" w14:textId="659A09E6" w:rsidR="00646B12" w:rsidRDefault="00C113E3" w:rsidP="00C113E3">
      <w:pPr>
        <w:jc w:val="left"/>
      </w:pPr>
      <w:r>
        <w:t xml:space="preserve">ACTING SPEAKER HIOTT sustained the Point of Order and cited a prior ruling on a nearly identical amendment that was ruled to be out of order.   </w:t>
      </w:r>
    </w:p>
    <w:p w14:paraId="3A32AC79" w14:textId="77777777" w:rsidR="00C113E3" w:rsidRDefault="00C113E3" w:rsidP="00C113E3">
      <w:pPr>
        <w:jc w:val="left"/>
        <w:rPr>
          <w:b/>
        </w:rPr>
      </w:pPr>
    </w:p>
    <w:p w14:paraId="7F6866A1" w14:textId="77777777" w:rsidR="00646B12" w:rsidRPr="00FB4CDE" w:rsidRDefault="00646B12" w:rsidP="00646B12">
      <w:pPr>
        <w:widowControl w:val="0"/>
        <w:rPr>
          <w:snapToGrid w:val="0"/>
        </w:rPr>
      </w:pPr>
      <w:r w:rsidRPr="00FB4CDE">
        <w:rPr>
          <w:snapToGrid w:val="0"/>
        </w:rPr>
        <w:t>Rep. HARRIS proposed the following Amendment No. 55 (Doc Name h:\legwork\house\amend\h-wm\009\paperballots.docx), which was ruled out of order:</w:t>
      </w:r>
    </w:p>
    <w:p w14:paraId="6C606FF7" w14:textId="77777777" w:rsidR="00646B12" w:rsidRPr="00FB4CDE" w:rsidRDefault="00646B12" w:rsidP="00646B12">
      <w:pPr>
        <w:widowControl w:val="0"/>
        <w:rPr>
          <w:snapToGrid w:val="0"/>
        </w:rPr>
      </w:pPr>
      <w:r w:rsidRPr="00FB4CDE">
        <w:rPr>
          <w:snapToGrid w:val="0"/>
        </w:rPr>
        <w:t>Amend the bill, as and if amended, Part IB, Section 102, ELECTION COMMISSION, page 486, after line 17, by adding an appropriately numbered proviso to read:</w:t>
      </w:r>
    </w:p>
    <w:p w14:paraId="4AB44EEA" w14:textId="77777777" w:rsidR="00646B12" w:rsidRPr="00FB4CDE" w:rsidRDefault="00646B12" w:rsidP="00646B12">
      <w:pPr>
        <w:widowControl w:val="0"/>
        <w:rPr>
          <w:i/>
          <w:snapToGrid w:val="0"/>
          <w:u w:val="single"/>
        </w:rPr>
      </w:pPr>
      <w:r w:rsidRPr="00FB4CDE">
        <w:rPr>
          <w:snapToGrid w:val="0"/>
        </w:rPr>
        <w:t>/</w:t>
      </w:r>
      <w:r w:rsidRPr="00FB4CDE">
        <w:rPr>
          <w:i/>
          <w:snapToGrid w:val="0"/>
          <w:u w:val="single"/>
        </w:rPr>
        <w:t xml:space="preserve"> (ELECT: Paper Ballot Requirement) No funds will be appropriated to the State Election Commission to:</w:t>
      </w:r>
    </w:p>
    <w:p w14:paraId="02444E57" w14:textId="77777777" w:rsidR="00646B12" w:rsidRPr="00FB4CDE" w:rsidRDefault="00646B12" w:rsidP="00646B12">
      <w:pPr>
        <w:widowControl w:val="0"/>
        <w:rPr>
          <w:i/>
          <w:snapToGrid w:val="0"/>
          <w:u w:val="single"/>
        </w:rPr>
      </w:pPr>
      <w:r w:rsidRPr="00FB4CDE">
        <w:rPr>
          <w:i/>
          <w:snapToGrid w:val="0"/>
          <w:u w:val="single"/>
        </w:rPr>
        <w:t>(A) purchase any voting system that does not meet the following requirements:</w:t>
      </w:r>
    </w:p>
    <w:p w14:paraId="117DFF3A" w14:textId="77777777" w:rsidR="00646B12" w:rsidRPr="00FB4CDE" w:rsidRDefault="00646B12" w:rsidP="00646B12">
      <w:pPr>
        <w:widowControl w:val="0"/>
        <w:rPr>
          <w:i/>
          <w:snapToGrid w:val="0"/>
          <w:u w:val="single"/>
        </w:rPr>
      </w:pPr>
      <w:r w:rsidRPr="00FB4CDE">
        <w:rPr>
          <w:i/>
          <w:snapToGrid w:val="0"/>
          <w:u w:val="single"/>
        </w:rPr>
        <w:t>(1) allow a voter to mark by hand a paper ballot;</w:t>
      </w:r>
    </w:p>
    <w:p w14:paraId="29B52093" w14:textId="77777777" w:rsidR="00646B12" w:rsidRPr="00FB4CDE" w:rsidRDefault="00646B12" w:rsidP="00646B12">
      <w:pPr>
        <w:widowControl w:val="0"/>
        <w:rPr>
          <w:i/>
          <w:snapToGrid w:val="0"/>
          <w:u w:val="single"/>
        </w:rPr>
      </w:pPr>
      <w:r w:rsidRPr="00FB4CDE">
        <w:rPr>
          <w:i/>
          <w:snapToGrid w:val="0"/>
          <w:u w:val="single"/>
        </w:rPr>
        <w:t>(2) Prevent the counting of paper ballots by hand; and</w:t>
      </w:r>
    </w:p>
    <w:p w14:paraId="24AF8357" w14:textId="77777777" w:rsidR="00646B12" w:rsidRPr="00FB4CDE" w:rsidRDefault="00646B12" w:rsidP="00646B12">
      <w:pPr>
        <w:widowControl w:val="0"/>
        <w:rPr>
          <w:i/>
          <w:snapToGrid w:val="0"/>
          <w:u w:val="single"/>
        </w:rPr>
      </w:pPr>
      <w:r w:rsidRPr="00FB4CDE">
        <w:rPr>
          <w:i/>
          <w:snapToGrid w:val="0"/>
          <w:u w:val="single"/>
        </w:rPr>
        <w:t>(3) Require the use of tabulation equipment.</w:t>
      </w:r>
    </w:p>
    <w:p w14:paraId="7C4E7592" w14:textId="77777777" w:rsidR="00646B12" w:rsidRPr="00FB4CDE" w:rsidRDefault="00646B12" w:rsidP="00646B12">
      <w:pPr>
        <w:widowControl w:val="0"/>
        <w:rPr>
          <w:i/>
          <w:snapToGrid w:val="0"/>
          <w:u w:val="single"/>
        </w:rPr>
      </w:pPr>
      <w:r w:rsidRPr="00FB4CDE">
        <w:rPr>
          <w:i/>
          <w:snapToGrid w:val="0"/>
          <w:u w:val="single"/>
        </w:rPr>
        <w:t xml:space="preserve">(B) Further, funds may only be used for the counting of paper ballots by hand without the use of tabulation equipment. </w:t>
      </w:r>
    </w:p>
    <w:p w14:paraId="6901617D" w14:textId="77777777" w:rsidR="00646B12" w:rsidRPr="00FB4CDE" w:rsidRDefault="00646B12" w:rsidP="00646B12">
      <w:pPr>
        <w:widowControl w:val="0"/>
        <w:rPr>
          <w:snapToGrid w:val="0"/>
        </w:rPr>
      </w:pPr>
      <w:r w:rsidRPr="00FB4CDE">
        <w:rPr>
          <w:i/>
          <w:snapToGrid w:val="0"/>
          <w:u w:val="single"/>
        </w:rPr>
        <w:t>(C) Nothing in this provision may be construed as precluding the purchase of a voting system with features or components necessary to ensure compliance with other federal and state law requirements including, without limitation, at least one accessible voting system per polling place equipped for individuals with disabilities in accordance with 52 U.S.C. Section 21081 of the "Help America Vote Act of 2002.”</w:t>
      </w:r>
      <w:r w:rsidRPr="00FB4CDE">
        <w:rPr>
          <w:snapToGrid w:val="0"/>
        </w:rPr>
        <w:t>/</w:t>
      </w:r>
    </w:p>
    <w:p w14:paraId="7505F790" w14:textId="77777777" w:rsidR="00646B12" w:rsidRPr="00FB4CDE" w:rsidRDefault="00646B12" w:rsidP="00646B12">
      <w:pPr>
        <w:widowControl w:val="0"/>
        <w:rPr>
          <w:snapToGrid w:val="0"/>
        </w:rPr>
      </w:pPr>
      <w:r w:rsidRPr="00FB4CDE">
        <w:rPr>
          <w:snapToGrid w:val="0"/>
        </w:rPr>
        <w:t>Renumber sections to conform.</w:t>
      </w:r>
    </w:p>
    <w:p w14:paraId="41211E14" w14:textId="77777777" w:rsidR="00646B12" w:rsidRDefault="00646B12" w:rsidP="00646B12">
      <w:pPr>
        <w:widowControl w:val="0"/>
      </w:pPr>
      <w:r w:rsidRPr="00FB4CDE">
        <w:rPr>
          <w:snapToGrid w:val="0"/>
        </w:rPr>
        <w:t>Amend totals and titles to conform.</w:t>
      </w:r>
    </w:p>
    <w:p w14:paraId="0C05E22F" w14:textId="2E8BB13F" w:rsidR="00646B12" w:rsidRDefault="00646B12" w:rsidP="00646B12">
      <w:pPr>
        <w:widowControl w:val="0"/>
      </w:pPr>
    </w:p>
    <w:p w14:paraId="6336362E" w14:textId="77777777" w:rsidR="00646B12" w:rsidRDefault="00646B12" w:rsidP="00646B12">
      <w:pPr>
        <w:keepNext/>
        <w:jc w:val="center"/>
        <w:rPr>
          <w:b/>
        </w:rPr>
      </w:pPr>
      <w:r w:rsidRPr="00646B12">
        <w:rPr>
          <w:b/>
        </w:rPr>
        <w:t>POINT OF ORDER</w:t>
      </w:r>
    </w:p>
    <w:p w14:paraId="5C7CB738" w14:textId="77777777" w:rsidR="00646B12" w:rsidRDefault="00646B12" w:rsidP="00646B12">
      <w:r>
        <w:t xml:space="preserve">Rep. CASKEY raised the Rule 5.3.B.1 Point of Order that Amendment No. 55 was not germane.  </w:t>
      </w:r>
    </w:p>
    <w:p w14:paraId="53596DFF" w14:textId="77777777" w:rsidR="00646B12" w:rsidRDefault="00646B12" w:rsidP="00646B12">
      <w:r>
        <w:t xml:space="preserve">Rep. MAGNUSON argued contra.  </w:t>
      </w:r>
    </w:p>
    <w:p w14:paraId="5A00A766" w14:textId="77777777" w:rsidR="00646B12" w:rsidRDefault="00646B12" w:rsidP="00646B12">
      <w:r>
        <w:t xml:space="preserve">Rep. STAVRINAKIS spoke in favor of the Point of Order.   </w:t>
      </w:r>
    </w:p>
    <w:p w14:paraId="60167DCD" w14:textId="77777777" w:rsidR="00646B12" w:rsidRDefault="00646B12" w:rsidP="00646B12">
      <w:r>
        <w:t xml:space="preserve">Rep. MCCRAVY argued contra. </w:t>
      </w:r>
    </w:p>
    <w:p w14:paraId="4748EB1F" w14:textId="77777777" w:rsidR="00646B12" w:rsidRDefault="00646B12" w:rsidP="00646B12">
      <w:r>
        <w:t xml:space="preserve">Rep. WILLIAMS spoke in favor of the Point of Order. </w:t>
      </w:r>
    </w:p>
    <w:p w14:paraId="78E7024C" w14:textId="77777777" w:rsidR="00646B12" w:rsidRDefault="00646B12" w:rsidP="00646B12">
      <w:r>
        <w:t xml:space="preserve">ACTING SPEAKER HIOTT sustained the Point of Order. </w:t>
      </w:r>
    </w:p>
    <w:p w14:paraId="714FE5AB" w14:textId="5150199D" w:rsidR="00646B12" w:rsidRDefault="00646B12" w:rsidP="00646B12"/>
    <w:p w14:paraId="31C9811E" w14:textId="77777777" w:rsidR="00646B12" w:rsidRDefault="00646B12" w:rsidP="00646B12">
      <w:r>
        <w:t>The question then recurred to the adoption of the section.</w:t>
      </w:r>
    </w:p>
    <w:p w14:paraId="4E333322" w14:textId="77777777" w:rsidR="00646B12" w:rsidRDefault="00646B12" w:rsidP="00646B12"/>
    <w:p w14:paraId="672BFEAE" w14:textId="77777777" w:rsidR="00646B12" w:rsidRDefault="00646B12" w:rsidP="00646B12">
      <w:r>
        <w:t xml:space="preserve">The yeas and nays were taken resulting as follows: </w:t>
      </w:r>
    </w:p>
    <w:p w14:paraId="5870B4B7" w14:textId="3FDE2F76" w:rsidR="00646B12" w:rsidRDefault="00646B12" w:rsidP="00646B12">
      <w:pPr>
        <w:jc w:val="center"/>
      </w:pPr>
      <w:r>
        <w:t xml:space="preserve"> </w:t>
      </w:r>
      <w:bookmarkStart w:id="74" w:name="vote_start308"/>
      <w:bookmarkEnd w:id="74"/>
      <w:r>
        <w:t>Yeas 97; Nays 0</w:t>
      </w:r>
    </w:p>
    <w:p w14:paraId="3B590EA7" w14:textId="77777777" w:rsidR="00646B12" w:rsidRDefault="00646B12" w:rsidP="00646B12">
      <w:pPr>
        <w:jc w:val="center"/>
      </w:pPr>
    </w:p>
    <w:p w14:paraId="4DBABBEE"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65AA45EA" w14:textId="77777777" w:rsidTr="00646B12">
        <w:tc>
          <w:tcPr>
            <w:tcW w:w="2179" w:type="dxa"/>
          </w:tcPr>
          <w:p w14:paraId="0D335286" w14:textId="60789477" w:rsidR="00646B12" w:rsidRPr="00646B12" w:rsidRDefault="00646B12" w:rsidP="00646B12">
            <w:pPr>
              <w:keepNext/>
              <w:ind w:firstLine="0"/>
            </w:pPr>
            <w:r>
              <w:t>Alexander</w:t>
            </w:r>
          </w:p>
        </w:tc>
        <w:tc>
          <w:tcPr>
            <w:tcW w:w="2179" w:type="dxa"/>
          </w:tcPr>
          <w:p w14:paraId="04F1A857" w14:textId="0CE47EFD" w:rsidR="00646B12" w:rsidRPr="00646B12" w:rsidRDefault="00646B12" w:rsidP="00646B12">
            <w:pPr>
              <w:keepNext/>
              <w:ind w:firstLine="0"/>
            </w:pPr>
            <w:r>
              <w:t>Anderson</w:t>
            </w:r>
          </w:p>
        </w:tc>
        <w:tc>
          <w:tcPr>
            <w:tcW w:w="2180" w:type="dxa"/>
          </w:tcPr>
          <w:p w14:paraId="45D3B3EC" w14:textId="34E856A6" w:rsidR="00646B12" w:rsidRPr="00646B12" w:rsidRDefault="00646B12" w:rsidP="00646B12">
            <w:pPr>
              <w:keepNext/>
              <w:ind w:firstLine="0"/>
            </w:pPr>
            <w:r>
              <w:t>Atkinson</w:t>
            </w:r>
          </w:p>
        </w:tc>
      </w:tr>
      <w:tr w:rsidR="00646B12" w:rsidRPr="00646B12" w14:paraId="0CF0FBE0" w14:textId="77777777" w:rsidTr="00646B12">
        <w:tc>
          <w:tcPr>
            <w:tcW w:w="2179" w:type="dxa"/>
          </w:tcPr>
          <w:p w14:paraId="50491266" w14:textId="5050F49F" w:rsidR="00646B12" w:rsidRPr="00646B12" w:rsidRDefault="00646B12" w:rsidP="00646B12">
            <w:pPr>
              <w:ind w:firstLine="0"/>
            </w:pPr>
            <w:r>
              <w:t>Bailey</w:t>
            </w:r>
          </w:p>
        </w:tc>
        <w:tc>
          <w:tcPr>
            <w:tcW w:w="2179" w:type="dxa"/>
          </w:tcPr>
          <w:p w14:paraId="1E53BE94" w14:textId="4CC55B31" w:rsidR="00646B12" w:rsidRPr="00646B12" w:rsidRDefault="00646B12" w:rsidP="00646B12">
            <w:pPr>
              <w:ind w:firstLine="0"/>
            </w:pPr>
            <w:r>
              <w:t>Ballentine</w:t>
            </w:r>
          </w:p>
        </w:tc>
        <w:tc>
          <w:tcPr>
            <w:tcW w:w="2180" w:type="dxa"/>
          </w:tcPr>
          <w:p w14:paraId="0DC30059" w14:textId="4A484210" w:rsidR="00646B12" w:rsidRPr="00646B12" w:rsidRDefault="00646B12" w:rsidP="00646B12">
            <w:pPr>
              <w:ind w:firstLine="0"/>
            </w:pPr>
            <w:r>
              <w:t>Bauer</w:t>
            </w:r>
          </w:p>
        </w:tc>
      </w:tr>
      <w:tr w:rsidR="00646B12" w:rsidRPr="00646B12" w14:paraId="64931F0F" w14:textId="77777777" w:rsidTr="00646B12">
        <w:tc>
          <w:tcPr>
            <w:tcW w:w="2179" w:type="dxa"/>
          </w:tcPr>
          <w:p w14:paraId="13FB73EE" w14:textId="511B42CB" w:rsidR="00646B12" w:rsidRPr="00646B12" w:rsidRDefault="00646B12" w:rsidP="00646B12">
            <w:pPr>
              <w:ind w:firstLine="0"/>
            </w:pPr>
            <w:r>
              <w:t>Beach</w:t>
            </w:r>
          </w:p>
        </w:tc>
        <w:tc>
          <w:tcPr>
            <w:tcW w:w="2179" w:type="dxa"/>
          </w:tcPr>
          <w:p w14:paraId="309B23BD" w14:textId="1DDE3D91" w:rsidR="00646B12" w:rsidRPr="00646B12" w:rsidRDefault="00646B12" w:rsidP="00646B12">
            <w:pPr>
              <w:ind w:firstLine="0"/>
            </w:pPr>
            <w:r>
              <w:t>Bowers</w:t>
            </w:r>
          </w:p>
        </w:tc>
        <w:tc>
          <w:tcPr>
            <w:tcW w:w="2180" w:type="dxa"/>
          </w:tcPr>
          <w:p w14:paraId="4AB6DEEE" w14:textId="71EC92A7" w:rsidR="00646B12" w:rsidRPr="00646B12" w:rsidRDefault="00646B12" w:rsidP="00646B12">
            <w:pPr>
              <w:ind w:firstLine="0"/>
            </w:pPr>
            <w:r>
              <w:t>Bradley</w:t>
            </w:r>
          </w:p>
        </w:tc>
      </w:tr>
      <w:tr w:rsidR="00646B12" w:rsidRPr="00646B12" w14:paraId="38638115" w14:textId="77777777" w:rsidTr="00646B12">
        <w:tc>
          <w:tcPr>
            <w:tcW w:w="2179" w:type="dxa"/>
          </w:tcPr>
          <w:p w14:paraId="7B1B710A" w14:textId="1BC30C9A" w:rsidR="00646B12" w:rsidRPr="00646B12" w:rsidRDefault="00646B12" w:rsidP="00646B12">
            <w:pPr>
              <w:ind w:firstLine="0"/>
            </w:pPr>
            <w:r>
              <w:t>Brewer</w:t>
            </w:r>
          </w:p>
        </w:tc>
        <w:tc>
          <w:tcPr>
            <w:tcW w:w="2179" w:type="dxa"/>
          </w:tcPr>
          <w:p w14:paraId="66CC90BB" w14:textId="24C73435" w:rsidR="00646B12" w:rsidRPr="00646B12" w:rsidRDefault="00646B12" w:rsidP="00646B12">
            <w:pPr>
              <w:ind w:firstLine="0"/>
            </w:pPr>
            <w:r>
              <w:t>Burns</w:t>
            </w:r>
          </w:p>
        </w:tc>
        <w:tc>
          <w:tcPr>
            <w:tcW w:w="2180" w:type="dxa"/>
          </w:tcPr>
          <w:p w14:paraId="50D938C3" w14:textId="092A9AF1" w:rsidR="00646B12" w:rsidRPr="00646B12" w:rsidRDefault="00646B12" w:rsidP="00646B12">
            <w:pPr>
              <w:ind w:firstLine="0"/>
            </w:pPr>
            <w:r>
              <w:t>Bustos</w:t>
            </w:r>
          </w:p>
        </w:tc>
      </w:tr>
      <w:tr w:rsidR="00646B12" w:rsidRPr="00646B12" w14:paraId="6405F415" w14:textId="77777777" w:rsidTr="00646B12">
        <w:tc>
          <w:tcPr>
            <w:tcW w:w="2179" w:type="dxa"/>
          </w:tcPr>
          <w:p w14:paraId="5C5BE037" w14:textId="4286C02E" w:rsidR="00646B12" w:rsidRPr="00646B12" w:rsidRDefault="00646B12" w:rsidP="00646B12">
            <w:pPr>
              <w:ind w:firstLine="0"/>
            </w:pPr>
            <w:r>
              <w:t>Calhoon</w:t>
            </w:r>
          </w:p>
        </w:tc>
        <w:tc>
          <w:tcPr>
            <w:tcW w:w="2179" w:type="dxa"/>
          </w:tcPr>
          <w:p w14:paraId="4BB572CD" w14:textId="46877A21" w:rsidR="00646B12" w:rsidRPr="00646B12" w:rsidRDefault="00646B12" w:rsidP="00646B12">
            <w:pPr>
              <w:ind w:firstLine="0"/>
            </w:pPr>
            <w:r>
              <w:t>Chapman</w:t>
            </w:r>
          </w:p>
        </w:tc>
        <w:tc>
          <w:tcPr>
            <w:tcW w:w="2180" w:type="dxa"/>
          </w:tcPr>
          <w:p w14:paraId="0B01EDA1" w14:textId="56652086" w:rsidR="00646B12" w:rsidRPr="00646B12" w:rsidRDefault="00646B12" w:rsidP="00646B12">
            <w:pPr>
              <w:ind w:firstLine="0"/>
            </w:pPr>
            <w:r>
              <w:t>Chumley</w:t>
            </w:r>
          </w:p>
        </w:tc>
      </w:tr>
      <w:tr w:rsidR="00646B12" w:rsidRPr="00646B12" w14:paraId="63921167" w14:textId="77777777" w:rsidTr="00646B12">
        <w:tc>
          <w:tcPr>
            <w:tcW w:w="2179" w:type="dxa"/>
          </w:tcPr>
          <w:p w14:paraId="5371A51E" w14:textId="009D9B09" w:rsidR="00646B12" w:rsidRPr="00646B12" w:rsidRDefault="00646B12" w:rsidP="00646B12">
            <w:pPr>
              <w:ind w:firstLine="0"/>
            </w:pPr>
            <w:r>
              <w:t>Clyburn</w:t>
            </w:r>
          </w:p>
        </w:tc>
        <w:tc>
          <w:tcPr>
            <w:tcW w:w="2179" w:type="dxa"/>
          </w:tcPr>
          <w:p w14:paraId="49D8416C" w14:textId="39516064" w:rsidR="00646B12" w:rsidRPr="00646B12" w:rsidRDefault="00646B12" w:rsidP="00646B12">
            <w:pPr>
              <w:ind w:firstLine="0"/>
            </w:pPr>
            <w:r>
              <w:t>Cobb-Hunter</w:t>
            </w:r>
          </w:p>
        </w:tc>
        <w:tc>
          <w:tcPr>
            <w:tcW w:w="2180" w:type="dxa"/>
          </w:tcPr>
          <w:p w14:paraId="085297B1" w14:textId="01EBB80C" w:rsidR="00646B12" w:rsidRPr="00646B12" w:rsidRDefault="00646B12" w:rsidP="00646B12">
            <w:pPr>
              <w:ind w:firstLine="0"/>
            </w:pPr>
            <w:r>
              <w:t>Cox</w:t>
            </w:r>
          </w:p>
        </w:tc>
      </w:tr>
      <w:tr w:rsidR="00646B12" w:rsidRPr="00646B12" w14:paraId="2B0D7A8F" w14:textId="77777777" w:rsidTr="00646B12">
        <w:tc>
          <w:tcPr>
            <w:tcW w:w="2179" w:type="dxa"/>
          </w:tcPr>
          <w:p w14:paraId="75B28DC8" w14:textId="4B004986" w:rsidR="00646B12" w:rsidRPr="00646B12" w:rsidRDefault="00646B12" w:rsidP="00646B12">
            <w:pPr>
              <w:ind w:firstLine="0"/>
            </w:pPr>
            <w:r>
              <w:t>Crawford</w:t>
            </w:r>
          </w:p>
        </w:tc>
        <w:tc>
          <w:tcPr>
            <w:tcW w:w="2179" w:type="dxa"/>
          </w:tcPr>
          <w:p w14:paraId="5DF62B0A" w14:textId="6511771E" w:rsidR="00646B12" w:rsidRPr="00646B12" w:rsidRDefault="00646B12" w:rsidP="00646B12">
            <w:pPr>
              <w:ind w:firstLine="0"/>
            </w:pPr>
            <w:r>
              <w:t>Cromer</w:t>
            </w:r>
          </w:p>
        </w:tc>
        <w:tc>
          <w:tcPr>
            <w:tcW w:w="2180" w:type="dxa"/>
          </w:tcPr>
          <w:p w14:paraId="47DE025D" w14:textId="6A1397C8" w:rsidR="00646B12" w:rsidRPr="00646B12" w:rsidRDefault="00646B12" w:rsidP="00646B12">
            <w:pPr>
              <w:ind w:firstLine="0"/>
            </w:pPr>
            <w:r>
              <w:t>Davis</w:t>
            </w:r>
          </w:p>
        </w:tc>
      </w:tr>
      <w:tr w:rsidR="00646B12" w:rsidRPr="00646B12" w14:paraId="584C58AC" w14:textId="77777777" w:rsidTr="00646B12">
        <w:tc>
          <w:tcPr>
            <w:tcW w:w="2179" w:type="dxa"/>
          </w:tcPr>
          <w:p w14:paraId="3F239272" w14:textId="0CB2C45A" w:rsidR="00646B12" w:rsidRPr="00646B12" w:rsidRDefault="00646B12" w:rsidP="00646B12">
            <w:pPr>
              <w:ind w:firstLine="0"/>
            </w:pPr>
            <w:r>
              <w:t>Dillard</w:t>
            </w:r>
          </w:p>
        </w:tc>
        <w:tc>
          <w:tcPr>
            <w:tcW w:w="2179" w:type="dxa"/>
          </w:tcPr>
          <w:p w14:paraId="52B5F8BA" w14:textId="41236B5D" w:rsidR="00646B12" w:rsidRPr="00646B12" w:rsidRDefault="00646B12" w:rsidP="00646B12">
            <w:pPr>
              <w:ind w:firstLine="0"/>
            </w:pPr>
            <w:r>
              <w:t>Duncan</w:t>
            </w:r>
          </w:p>
        </w:tc>
        <w:tc>
          <w:tcPr>
            <w:tcW w:w="2180" w:type="dxa"/>
          </w:tcPr>
          <w:p w14:paraId="2A13E531" w14:textId="06DAB13F" w:rsidR="00646B12" w:rsidRPr="00646B12" w:rsidRDefault="00646B12" w:rsidP="00646B12">
            <w:pPr>
              <w:ind w:firstLine="0"/>
            </w:pPr>
            <w:r>
              <w:t>Edgerton</w:t>
            </w:r>
          </w:p>
        </w:tc>
      </w:tr>
      <w:tr w:rsidR="00646B12" w:rsidRPr="00646B12" w14:paraId="0750EE84" w14:textId="77777777" w:rsidTr="00646B12">
        <w:tc>
          <w:tcPr>
            <w:tcW w:w="2179" w:type="dxa"/>
          </w:tcPr>
          <w:p w14:paraId="03F2B074" w14:textId="0ECE64ED" w:rsidR="00646B12" w:rsidRPr="00646B12" w:rsidRDefault="00646B12" w:rsidP="00646B12">
            <w:pPr>
              <w:ind w:firstLine="0"/>
            </w:pPr>
            <w:r>
              <w:t>Erickson</w:t>
            </w:r>
          </w:p>
        </w:tc>
        <w:tc>
          <w:tcPr>
            <w:tcW w:w="2179" w:type="dxa"/>
          </w:tcPr>
          <w:p w14:paraId="1068102F" w14:textId="1F02A3ED" w:rsidR="00646B12" w:rsidRPr="00646B12" w:rsidRDefault="00646B12" w:rsidP="00646B12">
            <w:pPr>
              <w:ind w:firstLine="0"/>
            </w:pPr>
            <w:r>
              <w:t>Ford</w:t>
            </w:r>
          </w:p>
        </w:tc>
        <w:tc>
          <w:tcPr>
            <w:tcW w:w="2180" w:type="dxa"/>
          </w:tcPr>
          <w:p w14:paraId="03419DD7" w14:textId="43578E0B" w:rsidR="00646B12" w:rsidRPr="00646B12" w:rsidRDefault="00646B12" w:rsidP="00646B12">
            <w:pPr>
              <w:ind w:firstLine="0"/>
            </w:pPr>
            <w:r>
              <w:t>Forrest</w:t>
            </w:r>
          </w:p>
        </w:tc>
      </w:tr>
      <w:tr w:rsidR="00646B12" w:rsidRPr="00646B12" w14:paraId="18B6E5B4" w14:textId="77777777" w:rsidTr="00646B12">
        <w:tc>
          <w:tcPr>
            <w:tcW w:w="2179" w:type="dxa"/>
          </w:tcPr>
          <w:p w14:paraId="46DAF447" w14:textId="10F118C3" w:rsidR="00646B12" w:rsidRPr="00646B12" w:rsidRDefault="00646B12" w:rsidP="00646B12">
            <w:pPr>
              <w:ind w:firstLine="0"/>
            </w:pPr>
            <w:r>
              <w:t>Frank</w:t>
            </w:r>
          </w:p>
        </w:tc>
        <w:tc>
          <w:tcPr>
            <w:tcW w:w="2179" w:type="dxa"/>
          </w:tcPr>
          <w:p w14:paraId="58DA2CB6" w14:textId="0C4F9F60" w:rsidR="00646B12" w:rsidRPr="00646B12" w:rsidRDefault="00646B12" w:rsidP="00646B12">
            <w:pPr>
              <w:ind w:firstLine="0"/>
            </w:pPr>
            <w:r>
              <w:t>Gagnon</w:t>
            </w:r>
          </w:p>
        </w:tc>
        <w:tc>
          <w:tcPr>
            <w:tcW w:w="2180" w:type="dxa"/>
          </w:tcPr>
          <w:p w14:paraId="44F2265F" w14:textId="65A1D1A2" w:rsidR="00646B12" w:rsidRPr="00646B12" w:rsidRDefault="00646B12" w:rsidP="00646B12">
            <w:pPr>
              <w:ind w:firstLine="0"/>
            </w:pPr>
            <w:r>
              <w:t>Gilliam</w:t>
            </w:r>
          </w:p>
        </w:tc>
      </w:tr>
      <w:tr w:rsidR="00646B12" w:rsidRPr="00646B12" w14:paraId="031416D2" w14:textId="77777777" w:rsidTr="00646B12">
        <w:tc>
          <w:tcPr>
            <w:tcW w:w="2179" w:type="dxa"/>
          </w:tcPr>
          <w:p w14:paraId="3B96E00A" w14:textId="0BF410B1" w:rsidR="00646B12" w:rsidRPr="00646B12" w:rsidRDefault="00646B12" w:rsidP="00646B12">
            <w:pPr>
              <w:ind w:firstLine="0"/>
            </w:pPr>
            <w:r>
              <w:t>Gilliard</w:t>
            </w:r>
          </w:p>
        </w:tc>
        <w:tc>
          <w:tcPr>
            <w:tcW w:w="2179" w:type="dxa"/>
          </w:tcPr>
          <w:p w14:paraId="261DBB92" w14:textId="2D310BCD" w:rsidR="00646B12" w:rsidRPr="00646B12" w:rsidRDefault="00646B12" w:rsidP="00646B12">
            <w:pPr>
              <w:ind w:firstLine="0"/>
            </w:pPr>
            <w:r>
              <w:t>Gilreath</w:t>
            </w:r>
          </w:p>
        </w:tc>
        <w:tc>
          <w:tcPr>
            <w:tcW w:w="2180" w:type="dxa"/>
          </w:tcPr>
          <w:p w14:paraId="5DB1A502" w14:textId="4D9E8579" w:rsidR="00646B12" w:rsidRPr="00646B12" w:rsidRDefault="00646B12" w:rsidP="00646B12">
            <w:pPr>
              <w:ind w:firstLine="0"/>
            </w:pPr>
            <w:r>
              <w:t>Govan</w:t>
            </w:r>
          </w:p>
        </w:tc>
      </w:tr>
      <w:tr w:rsidR="00646B12" w:rsidRPr="00646B12" w14:paraId="4D00F1AF" w14:textId="77777777" w:rsidTr="00646B12">
        <w:tc>
          <w:tcPr>
            <w:tcW w:w="2179" w:type="dxa"/>
          </w:tcPr>
          <w:p w14:paraId="34BC28A4" w14:textId="5573502B" w:rsidR="00646B12" w:rsidRPr="00646B12" w:rsidRDefault="00646B12" w:rsidP="00646B12">
            <w:pPr>
              <w:ind w:firstLine="0"/>
            </w:pPr>
            <w:r>
              <w:t>Grant</w:t>
            </w:r>
          </w:p>
        </w:tc>
        <w:tc>
          <w:tcPr>
            <w:tcW w:w="2179" w:type="dxa"/>
          </w:tcPr>
          <w:p w14:paraId="316FF7D2" w14:textId="43D759F6" w:rsidR="00646B12" w:rsidRPr="00646B12" w:rsidRDefault="00646B12" w:rsidP="00646B12">
            <w:pPr>
              <w:ind w:firstLine="0"/>
            </w:pPr>
            <w:r>
              <w:t>Guffey</w:t>
            </w:r>
          </w:p>
        </w:tc>
        <w:tc>
          <w:tcPr>
            <w:tcW w:w="2180" w:type="dxa"/>
          </w:tcPr>
          <w:p w14:paraId="2F82EE69" w14:textId="37A31220" w:rsidR="00646B12" w:rsidRPr="00646B12" w:rsidRDefault="00646B12" w:rsidP="00646B12">
            <w:pPr>
              <w:ind w:firstLine="0"/>
            </w:pPr>
            <w:r>
              <w:t>Haddon</w:t>
            </w:r>
          </w:p>
        </w:tc>
      </w:tr>
      <w:tr w:rsidR="00646B12" w:rsidRPr="00646B12" w14:paraId="70FA30E9" w14:textId="77777777" w:rsidTr="00646B12">
        <w:tc>
          <w:tcPr>
            <w:tcW w:w="2179" w:type="dxa"/>
          </w:tcPr>
          <w:p w14:paraId="3844A19D" w14:textId="05FB34B6" w:rsidR="00646B12" w:rsidRPr="00646B12" w:rsidRDefault="00646B12" w:rsidP="00646B12">
            <w:pPr>
              <w:ind w:firstLine="0"/>
            </w:pPr>
            <w:r>
              <w:t>Hager</w:t>
            </w:r>
          </w:p>
        </w:tc>
        <w:tc>
          <w:tcPr>
            <w:tcW w:w="2179" w:type="dxa"/>
          </w:tcPr>
          <w:p w14:paraId="3BF8D21C" w14:textId="1121F0DA" w:rsidR="00646B12" w:rsidRPr="00646B12" w:rsidRDefault="00646B12" w:rsidP="00646B12">
            <w:pPr>
              <w:ind w:firstLine="0"/>
            </w:pPr>
            <w:r>
              <w:t>Hardee</w:t>
            </w:r>
          </w:p>
        </w:tc>
        <w:tc>
          <w:tcPr>
            <w:tcW w:w="2180" w:type="dxa"/>
          </w:tcPr>
          <w:p w14:paraId="53A1605A" w14:textId="5E21A0A7" w:rsidR="00646B12" w:rsidRPr="00646B12" w:rsidRDefault="00646B12" w:rsidP="00646B12">
            <w:pPr>
              <w:ind w:firstLine="0"/>
            </w:pPr>
            <w:r>
              <w:t>Harris</w:t>
            </w:r>
          </w:p>
        </w:tc>
      </w:tr>
      <w:tr w:rsidR="00646B12" w:rsidRPr="00646B12" w14:paraId="735344C2" w14:textId="77777777" w:rsidTr="00646B12">
        <w:tc>
          <w:tcPr>
            <w:tcW w:w="2179" w:type="dxa"/>
          </w:tcPr>
          <w:p w14:paraId="49336124" w14:textId="4B1D0F1E" w:rsidR="00646B12" w:rsidRPr="00646B12" w:rsidRDefault="00646B12" w:rsidP="00646B12">
            <w:pPr>
              <w:ind w:firstLine="0"/>
            </w:pPr>
            <w:r>
              <w:t>Hartnett</w:t>
            </w:r>
          </w:p>
        </w:tc>
        <w:tc>
          <w:tcPr>
            <w:tcW w:w="2179" w:type="dxa"/>
          </w:tcPr>
          <w:p w14:paraId="53227DB7" w14:textId="34D9D3AE" w:rsidR="00646B12" w:rsidRPr="00646B12" w:rsidRDefault="00646B12" w:rsidP="00646B12">
            <w:pPr>
              <w:ind w:firstLine="0"/>
            </w:pPr>
            <w:r>
              <w:t>Hartz</w:t>
            </w:r>
          </w:p>
        </w:tc>
        <w:tc>
          <w:tcPr>
            <w:tcW w:w="2180" w:type="dxa"/>
          </w:tcPr>
          <w:p w14:paraId="6D3DB4F0" w14:textId="239A95A0" w:rsidR="00646B12" w:rsidRPr="00646B12" w:rsidRDefault="00646B12" w:rsidP="00646B12">
            <w:pPr>
              <w:ind w:firstLine="0"/>
            </w:pPr>
            <w:r>
              <w:t>Hayes</w:t>
            </w:r>
          </w:p>
        </w:tc>
      </w:tr>
      <w:tr w:rsidR="00646B12" w:rsidRPr="00646B12" w14:paraId="6F7BCFFE" w14:textId="77777777" w:rsidTr="00646B12">
        <w:tc>
          <w:tcPr>
            <w:tcW w:w="2179" w:type="dxa"/>
          </w:tcPr>
          <w:p w14:paraId="5C81C421" w14:textId="7C6AE5AD" w:rsidR="00646B12" w:rsidRPr="00646B12" w:rsidRDefault="00646B12" w:rsidP="00646B12">
            <w:pPr>
              <w:ind w:firstLine="0"/>
            </w:pPr>
            <w:r>
              <w:t>Herbkersman</w:t>
            </w:r>
          </w:p>
        </w:tc>
        <w:tc>
          <w:tcPr>
            <w:tcW w:w="2179" w:type="dxa"/>
          </w:tcPr>
          <w:p w14:paraId="794E175A" w14:textId="2BFA13C9" w:rsidR="00646B12" w:rsidRPr="00646B12" w:rsidRDefault="00646B12" w:rsidP="00646B12">
            <w:pPr>
              <w:ind w:firstLine="0"/>
            </w:pPr>
            <w:r>
              <w:t>Hewitt</w:t>
            </w:r>
          </w:p>
        </w:tc>
        <w:tc>
          <w:tcPr>
            <w:tcW w:w="2180" w:type="dxa"/>
          </w:tcPr>
          <w:p w14:paraId="43E2D114" w14:textId="33D5DC43" w:rsidR="00646B12" w:rsidRPr="00646B12" w:rsidRDefault="00646B12" w:rsidP="00646B12">
            <w:pPr>
              <w:ind w:firstLine="0"/>
            </w:pPr>
            <w:r>
              <w:t>Hiott</w:t>
            </w:r>
          </w:p>
        </w:tc>
      </w:tr>
      <w:tr w:rsidR="00646B12" w:rsidRPr="00646B12" w14:paraId="1174A82E" w14:textId="77777777" w:rsidTr="00646B12">
        <w:tc>
          <w:tcPr>
            <w:tcW w:w="2179" w:type="dxa"/>
          </w:tcPr>
          <w:p w14:paraId="7BE73A68" w14:textId="2E6FD2CE" w:rsidR="00646B12" w:rsidRPr="00646B12" w:rsidRDefault="00646B12" w:rsidP="00646B12">
            <w:pPr>
              <w:ind w:firstLine="0"/>
            </w:pPr>
            <w:r>
              <w:t>Hixon</w:t>
            </w:r>
          </w:p>
        </w:tc>
        <w:tc>
          <w:tcPr>
            <w:tcW w:w="2179" w:type="dxa"/>
          </w:tcPr>
          <w:p w14:paraId="70B8A0CA" w14:textId="12F6E1DC" w:rsidR="00646B12" w:rsidRPr="00646B12" w:rsidRDefault="00646B12" w:rsidP="00646B12">
            <w:pPr>
              <w:ind w:firstLine="0"/>
            </w:pPr>
            <w:r>
              <w:t>Holman</w:t>
            </w:r>
          </w:p>
        </w:tc>
        <w:tc>
          <w:tcPr>
            <w:tcW w:w="2180" w:type="dxa"/>
          </w:tcPr>
          <w:p w14:paraId="75FD4CB5" w14:textId="2443712B" w:rsidR="00646B12" w:rsidRPr="00646B12" w:rsidRDefault="00646B12" w:rsidP="00646B12">
            <w:pPr>
              <w:ind w:firstLine="0"/>
            </w:pPr>
            <w:r>
              <w:t>Hosey</w:t>
            </w:r>
          </w:p>
        </w:tc>
      </w:tr>
      <w:tr w:rsidR="00646B12" w:rsidRPr="00646B12" w14:paraId="76CF8B81" w14:textId="77777777" w:rsidTr="00646B12">
        <w:tc>
          <w:tcPr>
            <w:tcW w:w="2179" w:type="dxa"/>
          </w:tcPr>
          <w:p w14:paraId="436499E5" w14:textId="4A593398" w:rsidR="00646B12" w:rsidRPr="00646B12" w:rsidRDefault="00646B12" w:rsidP="00646B12">
            <w:pPr>
              <w:ind w:firstLine="0"/>
            </w:pPr>
            <w:r>
              <w:t>Howard</w:t>
            </w:r>
          </w:p>
        </w:tc>
        <w:tc>
          <w:tcPr>
            <w:tcW w:w="2179" w:type="dxa"/>
          </w:tcPr>
          <w:p w14:paraId="0570ADFA" w14:textId="5B1D382B" w:rsidR="00646B12" w:rsidRPr="00646B12" w:rsidRDefault="00646B12" w:rsidP="00646B12">
            <w:pPr>
              <w:ind w:firstLine="0"/>
            </w:pPr>
            <w:r>
              <w:t>Huff</w:t>
            </w:r>
          </w:p>
        </w:tc>
        <w:tc>
          <w:tcPr>
            <w:tcW w:w="2180" w:type="dxa"/>
          </w:tcPr>
          <w:p w14:paraId="4ECF03BF" w14:textId="0B009D52" w:rsidR="00646B12" w:rsidRPr="00646B12" w:rsidRDefault="00646B12" w:rsidP="00646B12">
            <w:pPr>
              <w:ind w:firstLine="0"/>
            </w:pPr>
            <w:r>
              <w:t>J. L. Johnson</w:t>
            </w:r>
          </w:p>
        </w:tc>
      </w:tr>
      <w:tr w:rsidR="00646B12" w:rsidRPr="00646B12" w14:paraId="03C1CDD9" w14:textId="77777777" w:rsidTr="00646B12">
        <w:tc>
          <w:tcPr>
            <w:tcW w:w="2179" w:type="dxa"/>
          </w:tcPr>
          <w:p w14:paraId="1327BAE5" w14:textId="31A00225" w:rsidR="00646B12" w:rsidRPr="00646B12" w:rsidRDefault="00646B12" w:rsidP="00646B12">
            <w:pPr>
              <w:ind w:firstLine="0"/>
            </w:pPr>
            <w:r>
              <w:t>Jones</w:t>
            </w:r>
          </w:p>
        </w:tc>
        <w:tc>
          <w:tcPr>
            <w:tcW w:w="2179" w:type="dxa"/>
          </w:tcPr>
          <w:p w14:paraId="76398D60" w14:textId="627F177C" w:rsidR="00646B12" w:rsidRPr="00646B12" w:rsidRDefault="00646B12" w:rsidP="00646B12">
            <w:pPr>
              <w:ind w:firstLine="0"/>
            </w:pPr>
            <w:r>
              <w:t>Kilmartin</w:t>
            </w:r>
          </w:p>
        </w:tc>
        <w:tc>
          <w:tcPr>
            <w:tcW w:w="2180" w:type="dxa"/>
          </w:tcPr>
          <w:p w14:paraId="18F17FD5" w14:textId="40B4EC47" w:rsidR="00646B12" w:rsidRPr="00646B12" w:rsidRDefault="00646B12" w:rsidP="00646B12">
            <w:pPr>
              <w:ind w:firstLine="0"/>
            </w:pPr>
            <w:r>
              <w:t>King</w:t>
            </w:r>
          </w:p>
        </w:tc>
      </w:tr>
      <w:tr w:rsidR="00646B12" w:rsidRPr="00646B12" w14:paraId="7BE94A87" w14:textId="77777777" w:rsidTr="00646B12">
        <w:tc>
          <w:tcPr>
            <w:tcW w:w="2179" w:type="dxa"/>
          </w:tcPr>
          <w:p w14:paraId="3D02AB8A" w14:textId="77D93FC6" w:rsidR="00646B12" w:rsidRPr="00646B12" w:rsidRDefault="00646B12" w:rsidP="00646B12">
            <w:pPr>
              <w:ind w:firstLine="0"/>
            </w:pPr>
            <w:r>
              <w:t>Kirby</w:t>
            </w:r>
          </w:p>
        </w:tc>
        <w:tc>
          <w:tcPr>
            <w:tcW w:w="2179" w:type="dxa"/>
          </w:tcPr>
          <w:p w14:paraId="2A7B9F55" w14:textId="647082EB" w:rsidR="00646B12" w:rsidRPr="00646B12" w:rsidRDefault="00646B12" w:rsidP="00646B12">
            <w:pPr>
              <w:ind w:firstLine="0"/>
            </w:pPr>
            <w:r>
              <w:t>Landing</w:t>
            </w:r>
          </w:p>
        </w:tc>
        <w:tc>
          <w:tcPr>
            <w:tcW w:w="2180" w:type="dxa"/>
          </w:tcPr>
          <w:p w14:paraId="639C3D51" w14:textId="4B5B521A" w:rsidR="00646B12" w:rsidRPr="00646B12" w:rsidRDefault="00646B12" w:rsidP="00646B12">
            <w:pPr>
              <w:ind w:firstLine="0"/>
            </w:pPr>
            <w:r>
              <w:t>Lastinger</w:t>
            </w:r>
          </w:p>
        </w:tc>
      </w:tr>
      <w:tr w:rsidR="00646B12" w:rsidRPr="00646B12" w14:paraId="4735EA97" w14:textId="77777777" w:rsidTr="00646B12">
        <w:tc>
          <w:tcPr>
            <w:tcW w:w="2179" w:type="dxa"/>
          </w:tcPr>
          <w:p w14:paraId="3FDD11C8" w14:textId="09699C65" w:rsidR="00646B12" w:rsidRPr="00646B12" w:rsidRDefault="00646B12" w:rsidP="00646B12">
            <w:pPr>
              <w:ind w:firstLine="0"/>
            </w:pPr>
            <w:r>
              <w:t>Lawson</w:t>
            </w:r>
          </w:p>
        </w:tc>
        <w:tc>
          <w:tcPr>
            <w:tcW w:w="2179" w:type="dxa"/>
          </w:tcPr>
          <w:p w14:paraId="1EFFFF7F" w14:textId="33A18637" w:rsidR="00646B12" w:rsidRPr="00646B12" w:rsidRDefault="00646B12" w:rsidP="00646B12">
            <w:pPr>
              <w:ind w:firstLine="0"/>
            </w:pPr>
            <w:r>
              <w:t>Ligon</w:t>
            </w:r>
          </w:p>
        </w:tc>
        <w:tc>
          <w:tcPr>
            <w:tcW w:w="2180" w:type="dxa"/>
          </w:tcPr>
          <w:p w14:paraId="5DF97CCF" w14:textId="56A6B64F" w:rsidR="00646B12" w:rsidRPr="00646B12" w:rsidRDefault="00646B12" w:rsidP="00646B12">
            <w:pPr>
              <w:ind w:firstLine="0"/>
            </w:pPr>
            <w:r>
              <w:t>Long</w:t>
            </w:r>
          </w:p>
        </w:tc>
      </w:tr>
      <w:tr w:rsidR="00646B12" w:rsidRPr="00646B12" w14:paraId="23680B85" w14:textId="77777777" w:rsidTr="00646B12">
        <w:tc>
          <w:tcPr>
            <w:tcW w:w="2179" w:type="dxa"/>
          </w:tcPr>
          <w:p w14:paraId="7A757114" w14:textId="54ACD5BB" w:rsidR="00646B12" w:rsidRPr="00646B12" w:rsidRDefault="00646B12" w:rsidP="00646B12">
            <w:pPr>
              <w:ind w:firstLine="0"/>
            </w:pPr>
            <w:r>
              <w:t>Lowe</w:t>
            </w:r>
          </w:p>
        </w:tc>
        <w:tc>
          <w:tcPr>
            <w:tcW w:w="2179" w:type="dxa"/>
          </w:tcPr>
          <w:p w14:paraId="067FFE63" w14:textId="05904965" w:rsidR="00646B12" w:rsidRPr="00646B12" w:rsidRDefault="00646B12" w:rsidP="00646B12">
            <w:pPr>
              <w:ind w:firstLine="0"/>
            </w:pPr>
            <w:r>
              <w:t>Magnuson</w:t>
            </w:r>
          </w:p>
        </w:tc>
        <w:tc>
          <w:tcPr>
            <w:tcW w:w="2180" w:type="dxa"/>
          </w:tcPr>
          <w:p w14:paraId="774EC1A7" w14:textId="0B5C4EBC" w:rsidR="00646B12" w:rsidRPr="00646B12" w:rsidRDefault="00646B12" w:rsidP="00646B12">
            <w:pPr>
              <w:ind w:firstLine="0"/>
            </w:pPr>
            <w:r>
              <w:t>Martin</w:t>
            </w:r>
          </w:p>
        </w:tc>
      </w:tr>
      <w:tr w:rsidR="00646B12" w:rsidRPr="00646B12" w14:paraId="5E8F863D" w14:textId="77777777" w:rsidTr="00646B12">
        <w:tc>
          <w:tcPr>
            <w:tcW w:w="2179" w:type="dxa"/>
          </w:tcPr>
          <w:p w14:paraId="698EBDDD" w14:textId="6F4527C2" w:rsidR="00646B12" w:rsidRPr="00646B12" w:rsidRDefault="00646B12" w:rsidP="00646B12">
            <w:pPr>
              <w:ind w:firstLine="0"/>
            </w:pPr>
            <w:r>
              <w:t>McCabe</w:t>
            </w:r>
          </w:p>
        </w:tc>
        <w:tc>
          <w:tcPr>
            <w:tcW w:w="2179" w:type="dxa"/>
          </w:tcPr>
          <w:p w14:paraId="2416AB3E" w14:textId="4B1336C9" w:rsidR="00646B12" w:rsidRPr="00646B12" w:rsidRDefault="00646B12" w:rsidP="00646B12">
            <w:pPr>
              <w:ind w:firstLine="0"/>
            </w:pPr>
            <w:r>
              <w:t>McCravy</w:t>
            </w:r>
          </w:p>
        </w:tc>
        <w:tc>
          <w:tcPr>
            <w:tcW w:w="2180" w:type="dxa"/>
          </w:tcPr>
          <w:p w14:paraId="14B428D7" w14:textId="3B2999DB" w:rsidR="00646B12" w:rsidRPr="00646B12" w:rsidRDefault="00646B12" w:rsidP="00646B12">
            <w:pPr>
              <w:ind w:firstLine="0"/>
            </w:pPr>
            <w:r>
              <w:t>McDaniel</w:t>
            </w:r>
          </w:p>
        </w:tc>
      </w:tr>
      <w:tr w:rsidR="00646B12" w:rsidRPr="00646B12" w14:paraId="32841939" w14:textId="77777777" w:rsidTr="00646B12">
        <w:tc>
          <w:tcPr>
            <w:tcW w:w="2179" w:type="dxa"/>
          </w:tcPr>
          <w:p w14:paraId="431DAC99" w14:textId="4600426C" w:rsidR="00646B12" w:rsidRPr="00646B12" w:rsidRDefault="00646B12" w:rsidP="00646B12">
            <w:pPr>
              <w:ind w:firstLine="0"/>
            </w:pPr>
            <w:r>
              <w:t>McGinnis</w:t>
            </w:r>
          </w:p>
        </w:tc>
        <w:tc>
          <w:tcPr>
            <w:tcW w:w="2179" w:type="dxa"/>
          </w:tcPr>
          <w:p w14:paraId="64734CA3" w14:textId="1300F73D" w:rsidR="00646B12" w:rsidRPr="00646B12" w:rsidRDefault="00646B12" w:rsidP="00646B12">
            <w:pPr>
              <w:ind w:firstLine="0"/>
            </w:pPr>
            <w:r>
              <w:t>D. Mitchell</w:t>
            </w:r>
          </w:p>
        </w:tc>
        <w:tc>
          <w:tcPr>
            <w:tcW w:w="2180" w:type="dxa"/>
          </w:tcPr>
          <w:p w14:paraId="364FE800" w14:textId="27199602" w:rsidR="00646B12" w:rsidRPr="00646B12" w:rsidRDefault="00646B12" w:rsidP="00646B12">
            <w:pPr>
              <w:ind w:firstLine="0"/>
            </w:pPr>
            <w:r>
              <w:t>J. Moore</w:t>
            </w:r>
          </w:p>
        </w:tc>
      </w:tr>
      <w:tr w:rsidR="00646B12" w:rsidRPr="00646B12" w14:paraId="5BF0B0DD" w14:textId="77777777" w:rsidTr="00646B12">
        <w:tc>
          <w:tcPr>
            <w:tcW w:w="2179" w:type="dxa"/>
          </w:tcPr>
          <w:p w14:paraId="10C875A7" w14:textId="1B9CA312" w:rsidR="00646B12" w:rsidRPr="00646B12" w:rsidRDefault="00646B12" w:rsidP="00646B12">
            <w:pPr>
              <w:ind w:firstLine="0"/>
            </w:pPr>
            <w:r>
              <w:t>Morgan</w:t>
            </w:r>
          </w:p>
        </w:tc>
        <w:tc>
          <w:tcPr>
            <w:tcW w:w="2179" w:type="dxa"/>
          </w:tcPr>
          <w:p w14:paraId="75564841" w14:textId="6328A2EF" w:rsidR="00646B12" w:rsidRPr="00646B12" w:rsidRDefault="00646B12" w:rsidP="00646B12">
            <w:pPr>
              <w:ind w:firstLine="0"/>
            </w:pPr>
            <w:r>
              <w:t>Moss</w:t>
            </w:r>
          </w:p>
        </w:tc>
        <w:tc>
          <w:tcPr>
            <w:tcW w:w="2180" w:type="dxa"/>
          </w:tcPr>
          <w:p w14:paraId="0A1ED57C" w14:textId="28FF89E9" w:rsidR="00646B12" w:rsidRPr="00646B12" w:rsidRDefault="00646B12" w:rsidP="00646B12">
            <w:pPr>
              <w:ind w:firstLine="0"/>
            </w:pPr>
            <w:r>
              <w:t>Neese</w:t>
            </w:r>
          </w:p>
        </w:tc>
      </w:tr>
      <w:tr w:rsidR="00646B12" w:rsidRPr="00646B12" w14:paraId="11561143" w14:textId="77777777" w:rsidTr="00646B12">
        <w:tc>
          <w:tcPr>
            <w:tcW w:w="2179" w:type="dxa"/>
          </w:tcPr>
          <w:p w14:paraId="3BBDFEAE" w14:textId="6E5A7660" w:rsidR="00646B12" w:rsidRPr="00646B12" w:rsidRDefault="00646B12" w:rsidP="00646B12">
            <w:pPr>
              <w:ind w:firstLine="0"/>
            </w:pPr>
            <w:r>
              <w:t>B. Newton</w:t>
            </w:r>
          </w:p>
        </w:tc>
        <w:tc>
          <w:tcPr>
            <w:tcW w:w="2179" w:type="dxa"/>
          </w:tcPr>
          <w:p w14:paraId="02E01E60" w14:textId="1F7C2CB3" w:rsidR="00646B12" w:rsidRPr="00646B12" w:rsidRDefault="00646B12" w:rsidP="00646B12">
            <w:pPr>
              <w:ind w:firstLine="0"/>
            </w:pPr>
            <w:r>
              <w:t>Oremus</w:t>
            </w:r>
          </w:p>
        </w:tc>
        <w:tc>
          <w:tcPr>
            <w:tcW w:w="2180" w:type="dxa"/>
          </w:tcPr>
          <w:p w14:paraId="6AF9EF16" w14:textId="79CB9130" w:rsidR="00646B12" w:rsidRPr="00646B12" w:rsidRDefault="00646B12" w:rsidP="00646B12">
            <w:pPr>
              <w:ind w:firstLine="0"/>
            </w:pPr>
            <w:r>
              <w:t>Pace</w:t>
            </w:r>
          </w:p>
        </w:tc>
      </w:tr>
      <w:tr w:rsidR="00646B12" w:rsidRPr="00646B12" w14:paraId="41189822" w14:textId="77777777" w:rsidTr="00646B12">
        <w:tc>
          <w:tcPr>
            <w:tcW w:w="2179" w:type="dxa"/>
          </w:tcPr>
          <w:p w14:paraId="2DE101E5" w14:textId="118DC731" w:rsidR="00646B12" w:rsidRPr="00646B12" w:rsidRDefault="00646B12" w:rsidP="00646B12">
            <w:pPr>
              <w:ind w:firstLine="0"/>
            </w:pPr>
            <w:r>
              <w:t>Pedalino</w:t>
            </w:r>
          </w:p>
        </w:tc>
        <w:tc>
          <w:tcPr>
            <w:tcW w:w="2179" w:type="dxa"/>
          </w:tcPr>
          <w:p w14:paraId="2C127DC4" w14:textId="071F53E2" w:rsidR="00646B12" w:rsidRPr="00646B12" w:rsidRDefault="00646B12" w:rsidP="00646B12">
            <w:pPr>
              <w:ind w:firstLine="0"/>
            </w:pPr>
            <w:r>
              <w:t>Rankin</w:t>
            </w:r>
          </w:p>
        </w:tc>
        <w:tc>
          <w:tcPr>
            <w:tcW w:w="2180" w:type="dxa"/>
          </w:tcPr>
          <w:p w14:paraId="5C6F9E4B" w14:textId="57E1B79A" w:rsidR="00646B12" w:rsidRPr="00646B12" w:rsidRDefault="00646B12" w:rsidP="00646B12">
            <w:pPr>
              <w:ind w:firstLine="0"/>
            </w:pPr>
            <w:r>
              <w:t>Reese</w:t>
            </w:r>
          </w:p>
        </w:tc>
      </w:tr>
      <w:tr w:rsidR="00646B12" w:rsidRPr="00646B12" w14:paraId="3635FBDE" w14:textId="77777777" w:rsidTr="00646B12">
        <w:tc>
          <w:tcPr>
            <w:tcW w:w="2179" w:type="dxa"/>
          </w:tcPr>
          <w:p w14:paraId="679137FA" w14:textId="094D791F" w:rsidR="00646B12" w:rsidRPr="00646B12" w:rsidRDefault="00646B12" w:rsidP="00646B12">
            <w:pPr>
              <w:ind w:firstLine="0"/>
            </w:pPr>
            <w:r>
              <w:t>Rivers</w:t>
            </w:r>
          </w:p>
        </w:tc>
        <w:tc>
          <w:tcPr>
            <w:tcW w:w="2179" w:type="dxa"/>
          </w:tcPr>
          <w:p w14:paraId="491D53AD" w14:textId="7C2C5C7F" w:rsidR="00646B12" w:rsidRPr="00646B12" w:rsidRDefault="00646B12" w:rsidP="00646B12">
            <w:pPr>
              <w:ind w:firstLine="0"/>
            </w:pPr>
            <w:r>
              <w:t>Sanders</w:t>
            </w:r>
          </w:p>
        </w:tc>
        <w:tc>
          <w:tcPr>
            <w:tcW w:w="2180" w:type="dxa"/>
          </w:tcPr>
          <w:p w14:paraId="051FF63C" w14:textId="4CE563DB" w:rsidR="00646B12" w:rsidRPr="00646B12" w:rsidRDefault="00646B12" w:rsidP="00646B12">
            <w:pPr>
              <w:ind w:firstLine="0"/>
            </w:pPr>
            <w:r>
              <w:t>Schuessler</w:t>
            </w:r>
          </w:p>
        </w:tc>
      </w:tr>
      <w:tr w:rsidR="00646B12" w:rsidRPr="00646B12" w14:paraId="09A20C48" w14:textId="77777777" w:rsidTr="00646B12">
        <w:tc>
          <w:tcPr>
            <w:tcW w:w="2179" w:type="dxa"/>
          </w:tcPr>
          <w:p w14:paraId="500C4399" w14:textId="17349BCF" w:rsidR="00646B12" w:rsidRPr="00646B12" w:rsidRDefault="00646B12" w:rsidP="00646B12">
            <w:pPr>
              <w:ind w:firstLine="0"/>
            </w:pPr>
            <w:r>
              <w:t>Scott</w:t>
            </w:r>
          </w:p>
        </w:tc>
        <w:tc>
          <w:tcPr>
            <w:tcW w:w="2179" w:type="dxa"/>
          </w:tcPr>
          <w:p w14:paraId="018A1728" w14:textId="584A001B" w:rsidR="00646B12" w:rsidRPr="00646B12" w:rsidRDefault="00646B12" w:rsidP="00646B12">
            <w:pPr>
              <w:ind w:firstLine="0"/>
            </w:pPr>
            <w:r>
              <w:t>Sessions</w:t>
            </w:r>
          </w:p>
        </w:tc>
        <w:tc>
          <w:tcPr>
            <w:tcW w:w="2180" w:type="dxa"/>
          </w:tcPr>
          <w:p w14:paraId="29A71374" w14:textId="29F2F695" w:rsidR="00646B12" w:rsidRPr="00646B12" w:rsidRDefault="00646B12" w:rsidP="00646B12">
            <w:pPr>
              <w:ind w:firstLine="0"/>
            </w:pPr>
            <w:r>
              <w:t>M. M. Smith</w:t>
            </w:r>
          </w:p>
        </w:tc>
      </w:tr>
      <w:tr w:rsidR="00646B12" w:rsidRPr="00646B12" w14:paraId="008908F0" w14:textId="77777777" w:rsidTr="00646B12">
        <w:tc>
          <w:tcPr>
            <w:tcW w:w="2179" w:type="dxa"/>
          </w:tcPr>
          <w:p w14:paraId="28BDDB8B" w14:textId="68EA85BF" w:rsidR="00646B12" w:rsidRPr="00646B12" w:rsidRDefault="00646B12" w:rsidP="00646B12">
            <w:pPr>
              <w:ind w:firstLine="0"/>
            </w:pPr>
            <w:r>
              <w:t>Stavrinakis</w:t>
            </w:r>
          </w:p>
        </w:tc>
        <w:tc>
          <w:tcPr>
            <w:tcW w:w="2179" w:type="dxa"/>
          </w:tcPr>
          <w:p w14:paraId="169C3A3A" w14:textId="0819E581" w:rsidR="00646B12" w:rsidRPr="00646B12" w:rsidRDefault="00646B12" w:rsidP="00646B12">
            <w:pPr>
              <w:ind w:firstLine="0"/>
            </w:pPr>
            <w:r>
              <w:t>Taylor</w:t>
            </w:r>
          </w:p>
        </w:tc>
        <w:tc>
          <w:tcPr>
            <w:tcW w:w="2180" w:type="dxa"/>
          </w:tcPr>
          <w:p w14:paraId="02729349" w14:textId="648635AA" w:rsidR="00646B12" w:rsidRPr="00646B12" w:rsidRDefault="00646B12" w:rsidP="00646B12">
            <w:pPr>
              <w:ind w:firstLine="0"/>
            </w:pPr>
            <w:r>
              <w:t>Teeple</w:t>
            </w:r>
          </w:p>
        </w:tc>
      </w:tr>
      <w:tr w:rsidR="00646B12" w:rsidRPr="00646B12" w14:paraId="7A8E8EEC" w14:textId="77777777" w:rsidTr="00646B12">
        <w:tc>
          <w:tcPr>
            <w:tcW w:w="2179" w:type="dxa"/>
          </w:tcPr>
          <w:p w14:paraId="24289DDF" w14:textId="0BC5B69E" w:rsidR="00646B12" w:rsidRPr="00646B12" w:rsidRDefault="00646B12" w:rsidP="00646B12">
            <w:pPr>
              <w:ind w:firstLine="0"/>
            </w:pPr>
            <w:r>
              <w:t>Terribile</w:t>
            </w:r>
          </w:p>
        </w:tc>
        <w:tc>
          <w:tcPr>
            <w:tcW w:w="2179" w:type="dxa"/>
          </w:tcPr>
          <w:p w14:paraId="453D2918" w14:textId="3AFB888A" w:rsidR="00646B12" w:rsidRPr="00646B12" w:rsidRDefault="00646B12" w:rsidP="00646B12">
            <w:pPr>
              <w:ind w:firstLine="0"/>
            </w:pPr>
            <w:r>
              <w:t>Vaughan</w:t>
            </w:r>
          </w:p>
        </w:tc>
        <w:tc>
          <w:tcPr>
            <w:tcW w:w="2180" w:type="dxa"/>
          </w:tcPr>
          <w:p w14:paraId="565E4BCB" w14:textId="5EB1F85D" w:rsidR="00646B12" w:rsidRPr="00646B12" w:rsidRDefault="00646B12" w:rsidP="00646B12">
            <w:pPr>
              <w:ind w:firstLine="0"/>
            </w:pPr>
            <w:r>
              <w:t>Waters</w:t>
            </w:r>
          </w:p>
        </w:tc>
      </w:tr>
      <w:tr w:rsidR="00646B12" w:rsidRPr="00646B12" w14:paraId="067B0016" w14:textId="77777777" w:rsidTr="00646B12">
        <w:tc>
          <w:tcPr>
            <w:tcW w:w="2179" w:type="dxa"/>
          </w:tcPr>
          <w:p w14:paraId="4A0DEE51" w14:textId="6C91E6A4" w:rsidR="00646B12" w:rsidRPr="00646B12" w:rsidRDefault="00646B12" w:rsidP="00646B12">
            <w:pPr>
              <w:ind w:firstLine="0"/>
            </w:pPr>
            <w:r>
              <w:t>White</w:t>
            </w:r>
          </w:p>
        </w:tc>
        <w:tc>
          <w:tcPr>
            <w:tcW w:w="2179" w:type="dxa"/>
          </w:tcPr>
          <w:p w14:paraId="137C7990" w14:textId="344A2022" w:rsidR="00646B12" w:rsidRPr="00646B12" w:rsidRDefault="00646B12" w:rsidP="00646B12">
            <w:pPr>
              <w:ind w:firstLine="0"/>
            </w:pPr>
            <w:r>
              <w:t>Whitmire</w:t>
            </w:r>
          </w:p>
        </w:tc>
        <w:tc>
          <w:tcPr>
            <w:tcW w:w="2180" w:type="dxa"/>
          </w:tcPr>
          <w:p w14:paraId="29503E83" w14:textId="1ABF8A40" w:rsidR="00646B12" w:rsidRPr="00646B12" w:rsidRDefault="00646B12" w:rsidP="00646B12">
            <w:pPr>
              <w:ind w:firstLine="0"/>
            </w:pPr>
            <w:r>
              <w:t>Wickensimer</w:t>
            </w:r>
          </w:p>
        </w:tc>
      </w:tr>
      <w:tr w:rsidR="00646B12" w:rsidRPr="00646B12" w14:paraId="25C496DD" w14:textId="77777777" w:rsidTr="00646B12">
        <w:tc>
          <w:tcPr>
            <w:tcW w:w="2179" w:type="dxa"/>
          </w:tcPr>
          <w:p w14:paraId="37BEECF6" w14:textId="4127812E" w:rsidR="00646B12" w:rsidRPr="00646B12" w:rsidRDefault="00646B12" w:rsidP="00646B12">
            <w:pPr>
              <w:keepNext/>
              <w:ind w:firstLine="0"/>
            </w:pPr>
            <w:r>
              <w:t>Williams</w:t>
            </w:r>
          </w:p>
        </w:tc>
        <w:tc>
          <w:tcPr>
            <w:tcW w:w="2179" w:type="dxa"/>
          </w:tcPr>
          <w:p w14:paraId="32957036" w14:textId="2393A9F0" w:rsidR="00646B12" w:rsidRPr="00646B12" w:rsidRDefault="00646B12" w:rsidP="00646B12">
            <w:pPr>
              <w:keepNext/>
              <w:ind w:firstLine="0"/>
            </w:pPr>
            <w:r>
              <w:t>Willis</w:t>
            </w:r>
          </w:p>
        </w:tc>
        <w:tc>
          <w:tcPr>
            <w:tcW w:w="2180" w:type="dxa"/>
          </w:tcPr>
          <w:p w14:paraId="29FE8F1A" w14:textId="72EB2910" w:rsidR="00646B12" w:rsidRPr="00646B12" w:rsidRDefault="00646B12" w:rsidP="00646B12">
            <w:pPr>
              <w:keepNext/>
              <w:ind w:firstLine="0"/>
            </w:pPr>
            <w:r>
              <w:t>Wooten</w:t>
            </w:r>
          </w:p>
        </w:tc>
      </w:tr>
      <w:tr w:rsidR="00646B12" w:rsidRPr="00646B12" w14:paraId="65516952" w14:textId="77777777" w:rsidTr="00646B12">
        <w:tc>
          <w:tcPr>
            <w:tcW w:w="2179" w:type="dxa"/>
          </w:tcPr>
          <w:p w14:paraId="01DC5B87" w14:textId="42933297" w:rsidR="00646B12" w:rsidRPr="00646B12" w:rsidRDefault="00646B12" w:rsidP="00646B12">
            <w:pPr>
              <w:keepNext/>
              <w:ind w:firstLine="0"/>
            </w:pPr>
            <w:r>
              <w:t>Yow</w:t>
            </w:r>
          </w:p>
        </w:tc>
        <w:tc>
          <w:tcPr>
            <w:tcW w:w="2179" w:type="dxa"/>
          </w:tcPr>
          <w:p w14:paraId="7DB00934" w14:textId="77777777" w:rsidR="00646B12" w:rsidRPr="00646B12" w:rsidRDefault="00646B12" w:rsidP="00646B12">
            <w:pPr>
              <w:keepNext/>
              <w:ind w:firstLine="0"/>
            </w:pPr>
          </w:p>
        </w:tc>
        <w:tc>
          <w:tcPr>
            <w:tcW w:w="2180" w:type="dxa"/>
          </w:tcPr>
          <w:p w14:paraId="655E14D0" w14:textId="77777777" w:rsidR="00646B12" w:rsidRPr="00646B12" w:rsidRDefault="00646B12" w:rsidP="00646B12">
            <w:pPr>
              <w:keepNext/>
              <w:ind w:firstLine="0"/>
            </w:pPr>
          </w:p>
        </w:tc>
      </w:tr>
    </w:tbl>
    <w:p w14:paraId="78306E87" w14:textId="77777777" w:rsidR="00646B12" w:rsidRDefault="00646B12" w:rsidP="00646B12"/>
    <w:p w14:paraId="604537D4" w14:textId="750D1A77" w:rsidR="00646B12" w:rsidRDefault="00646B12" w:rsidP="00646B12">
      <w:pPr>
        <w:jc w:val="center"/>
        <w:rPr>
          <w:b/>
        </w:rPr>
      </w:pPr>
      <w:r w:rsidRPr="00646B12">
        <w:rPr>
          <w:b/>
        </w:rPr>
        <w:t>Total--97</w:t>
      </w:r>
    </w:p>
    <w:p w14:paraId="7FF1DB85" w14:textId="77777777" w:rsidR="00646B12" w:rsidRDefault="00646B12" w:rsidP="00646B12">
      <w:pPr>
        <w:jc w:val="center"/>
        <w:rPr>
          <w:b/>
        </w:rPr>
      </w:pPr>
    </w:p>
    <w:p w14:paraId="52745D75" w14:textId="77777777" w:rsidR="00646B12" w:rsidRDefault="00646B12" w:rsidP="00646B12">
      <w:pPr>
        <w:ind w:firstLine="0"/>
      </w:pPr>
      <w:r w:rsidRPr="00646B12">
        <w:t xml:space="preserve"> </w:t>
      </w:r>
      <w:r>
        <w:t>Those who voted in the negative are:</w:t>
      </w:r>
    </w:p>
    <w:p w14:paraId="0125BB9A" w14:textId="77777777" w:rsidR="00646B12" w:rsidRDefault="00646B12" w:rsidP="00646B12"/>
    <w:p w14:paraId="5EB8FC36" w14:textId="77777777" w:rsidR="00646B12" w:rsidRDefault="00646B12" w:rsidP="00646B12">
      <w:pPr>
        <w:jc w:val="center"/>
        <w:rPr>
          <w:b/>
        </w:rPr>
      </w:pPr>
      <w:r w:rsidRPr="00646B12">
        <w:rPr>
          <w:b/>
        </w:rPr>
        <w:t>Total--0</w:t>
      </w:r>
    </w:p>
    <w:p w14:paraId="1CAEDD6F" w14:textId="79B0907C" w:rsidR="00646B12" w:rsidRDefault="00646B12" w:rsidP="00646B12">
      <w:pPr>
        <w:jc w:val="center"/>
        <w:rPr>
          <w:b/>
        </w:rPr>
      </w:pPr>
    </w:p>
    <w:p w14:paraId="1A6B1FC9" w14:textId="77777777" w:rsidR="00646B12" w:rsidRDefault="00646B12" w:rsidP="00646B12">
      <w:r>
        <w:t>Section 102 was adopted.</w:t>
      </w:r>
    </w:p>
    <w:p w14:paraId="582CA2E0" w14:textId="77777777" w:rsidR="00646B12" w:rsidRDefault="00646B12" w:rsidP="00646B12"/>
    <w:p w14:paraId="6CE3505B" w14:textId="678E9E47" w:rsidR="00646B12" w:rsidRDefault="00646B12" w:rsidP="00646B12">
      <w:pPr>
        <w:keepNext/>
        <w:jc w:val="center"/>
        <w:rPr>
          <w:b/>
        </w:rPr>
      </w:pPr>
      <w:r w:rsidRPr="00646B12">
        <w:rPr>
          <w:b/>
        </w:rPr>
        <w:t>SECTION 105</w:t>
      </w:r>
    </w:p>
    <w:p w14:paraId="2B355E5C" w14:textId="77777777" w:rsidR="00646B12" w:rsidRDefault="00646B12" w:rsidP="00646B12">
      <w:r>
        <w:t xml:space="preserve">The yeas and nays were taken resulting as follows: </w:t>
      </w:r>
    </w:p>
    <w:p w14:paraId="7033D1F6" w14:textId="58327B56" w:rsidR="00646B12" w:rsidRDefault="00646B12" w:rsidP="00646B12">
      <w:pPr>
        <w:jc w:val="center"/>
      </w:pPr>
      <w:r>
        <w:t xml:space="preserve"> </w:t>
      </w:r>
      <w:bookmarkStart w:id="75" w:name="vote_start311"/>
      <w:bookmarkEnd w:id="75"/>
      <w:r>
        <w:t>Yeas 116; Nays 0</w:t>
      </w:r>
    </w:p>
    <w:p w14:paraId="116A3677" w14:textId="77777777" w:rsidR="00646B12" w:rsidRDefault="00646B12" w:rsidP="00646B12">
      <w:pPr>
        <w:jc w:val="center"/>
      </w:pPr>
    </w:p>
    <w:p w14:paraId="3A0D08BE"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28D64C2A" w14:textId="77777777" w:rsidTr="00646B12">
        <w:tc>
          <w:tcPr>
            <w:tcW w:w="2179" w:type="dxa"/>
          </w:tcPr>
          <w:p w14:paraId="74976CAC" w14:textId="79DA5DEB" w:rsidR="00646B12" w:rsidRPr="00646B12" w:rsidRDefault="00646B12" w:rsidP="00646B12">
            <w:pPr>
              <w:keepNext/>
              <w:ind w:firstLine="0"/>
            </w:pPr>
            <w:r>
              <w:t>Alexander</w:t>
            </w:r>
          </w:p>
        </w:tc>
        <w:tc>
          <w:tcPr>
            <w:tcW w:w="2179" w:type="dxa"/>
          </w:tcPr>
          <w:p w14:paraId="7030E922" w14:textId="4A27F423" w:rsidR="00646B12" w:rsidRPr="00646B12" w:rsidRDefault="00646B12" w:rsidP="00646B12">
            <w:pPr>
              <w:keepNext/>
              <w:ind w:firstLine="0"/>
            </w:pPr>
            <w:r>
              <w:t>Anderson</w:t>
            </w:r>
          </w:p>
        </w:tc>
        <w:tc>
          <w:tcPr>
            <w:tcW w:w="2180" w:type="dxa"/>
          </w:tcPr>
          <w:p w14:paraId="1F6CB7DD" w14:textId="79CDAFAA" w:rsidR="00646B12" w:rsidRPr="00646B12" w:rsidRDefault="00646B12" w:rsidP="00646B12">
            <w:pPr>
              <w:keepNext/>
              <w:ind w:firstLine="0"/>
            </w:pPr>
            <w:r>
              <w:t>Atkinson</w:t>
            </w:r>
          </w:p>
        </w:tc>
      </w:tr>
      <w:tr w:rsidR="00646B12" w:rsidRPr="00646B12" w14:paraId="3D04B3F2" w14:textId="77777777" w:rsidTr="00646B12">
        <w:tc>
          <w:tcPr>
            <w:tcW w:w="2179" w:type="dxa"/>
          </w:tcPr>
          <w:p w14:paraId="4034A78C" w14:textId="62D8FB80" w:rsidR="00646B12" w:rsidRPr="00646B12" w:rsidRDefault="00646B12" w:rsidP="00646B12">
            <w:pPr>
              <w:ind w:firstLine="0"/>
            </w:pPr>
            <w:r>
              <w:t>Bailey</w:t>
            </w:r>
          </w:p>
        </w:tc>
        <w:tc>
          <w:tcPr>
            <w:tcW w:w="2179" w:type="dxa"/>
          </w:tcPr>
          <w:p w14:paraId="3F0C79DB" w14:textId="39354953" w:rsidR="00646B12" w:rsidRPr="00646B12" w:rsidRDefault="00646B12" w:rsidP="00646B12">
            <w:pPr>
              <w:ind w:firstLine="0"/>
            </w:pPr>
            <w:r>
              <w:t>Ballentine</w:t>
            </w:r>
          </w:p>
        </w:tc>
        <w:tc>
          <w:tcPr>
            <w:tcW w:w="2180" w:type="dxa"/>
          </w:tcPr>
          <w:p w14:paraId="5CAB91C9" w14:textId="4C4AB73D" w:rsidR="00646B12" w:rsidRPr="00646B12" w:rsidRDefault="00646B12" w:rsidP="00646B12">
            <w:pPr>
              <w:ind w:firstLine="0"/>
            </w:pPr>
            <w:r>
              <w:t>Bamberg</w:t>
            </w:r>
          </w:p>
        </w:tc>
      </w:tr>
      <w:tr w:rsidR="00646B12" w:rsidRPr="00646B12" w14:paraId="777C448C" w14:textId="77777777" w:rsidTr="00646B12">
        <w:tc>
          <w:tcPr>
            <w:tcW w:w="2179" w:type="dxa"/>
          </w:tcPr>
          <w:p w14:paraId="78782247" w14:textId="696480F0" w:rsidR="00646B12" w:rsidRPr="00646B12" w:rsidRDefault="00646B12" w:rsidP="00646B12">
            <w:pPr>
              <w:ind w:firstLine="0"/>
            </w:pPr>
            <w:r>
              <w:t>Bannister</w:t>
            </w:r>
          </w:p>
        </w:tc>
        <w:tc>
          <w:tcPr>
            <w:tcW w:w="2179" w:type="dxa"/>
          </w:tcPr>
          <w:p w14:paraId="33C7F60E" w14:textId="4FB378F6" w:rsidR="00646B12" w:rsidRPr="00646B12" w:rsidRDefault="00646B12" w:rsidP="00646B12">
            <w:pPr>
              <w:ind w:firstLine="0"/>
            </w:pPr>
            <w:r>
              <w:t>Bauer</w:t>
            </w:r>
          </w:p>
        </w:tc>
        <w:tc>
          <w:tcPr>
            <w:tcW w:w="2180" w:type="dxa"/>
          </w:tcPr>
          <w:p w14:paraId="19373F18" w14:textId="33346649" w:rsidR="00646B12" w:rsidRPr="00646B12" w:rsidRDefault="00646B12" w:rsidP="00646B12">
            <w:pPr>
              <w:ind w:firstLine="0"/>
            </w:pPr>
            <w:r>
              <w:t>Beach</w:t>
            </w:r>
          </w:p>
        </w:tc>
      </w:tr>
      <w:tr w:rsidR="00646B12" w:rsidRPr="00646B12" w14:paraId="224D0272" w14:textId="77777777" w:rsidTr="00646B12">
        <w:tc>
          <w:tcPr>
            <w:tcW w:w="2179" w:type="dxa"/>
          </w:tcPr>
          <w:p w14:paraId="755E9DFA" w14:textId="7C44CE17" w:rsidR="00646B12" w:rsidRPr="00646B12" w:rsidRDefault="00646B12" w:rsidP="00646B12">
            <w:pPr>
              <w:ind w:firstLine="0"/>
            </w:pPr>
            <w:r>
              <w:t>Bernstein</w:t>
            </w:r>
          </w:p>
        </w:tc>
        <w:tc>
          <w:tcPr>
            <w:tcW w:w="2179" w:type="dxa"/>
          </w:tcPr>
          <w:p w14:paraId="49DF680C" w14:textId="76A344CF" w:rsidR="00646B12" w:rsidRPr="00646B12" w:rsidRDefault="00646B12" w:rsidP="00646B12">
            <w:pPr>
              <w:ind w:firstLine="0"/>
            </w:pPr>
            <w:r>
              <w:t>Bowers</w:t>
            </w:r>
          </w:p>
        </w:tc>
        <w:tc>
          <w:tcPr>
            <w:tcW w:w="2180" w:type="dxa"/>
          </w:tcPr>
          <w:p w14:paraId="1AA76150" w14:textId="7093AE29" w:rsidR="00646B12" w:rsidRPr="00646B12" w:rsidRDefault="00646B12" w:rsidP="00646B12">
            <w:pPr>
              <w:ind w:firstLine="0"/>
            </w:pPr>
            <w:r>
              <w:t>Bradley</w:t>
            </w:r>
          </w:p>
        </w:tc>
      </w:tr>
      <w:tr w:rsidR="00646B12" w:rsidRPr="00646B12" w14:paraId="343F7A50" w14:textId="77777777" w:rsidTr="00646B12">
        <w:tc>
          <w:tcPr>
            <w:tcW w:w="2179" w:type="dxa"/>
          </w:tcPr>
          <w:p w14:paraId="7F6394B8" w14:textId="6C8D4990" w:rsidR="00646B12" w:rsidRPr="00646B12" w:rsidRDefault="00646B12" w:rsidP="00646B12">
            <w:pPr>
              <w:ind w:firstLine="0"/>
            </w:pPr>
            <w:r>
              <w:t>Brewer</w:t>
            </w:r>
          </w:p>
        </w:tc>
        <w:tc>
          <w:tcPr>
            <w:tcW w:w="2179" w:type="dxa"/>
          </w:tcPr>
          <w:p w14:paraId="2A4D57B9" w14:textId="034BFE18" w:rsidR="00646B12" w:rsidRPr="00646B12" w:rsidRDefault="00646B12" w:rsidP="00646B12">
            <w:pPr>
              <w:ind w:firstLine="0"/>
            </w:pPr>
            <w:r>
              <w:t>Burns</w:t>
            </w:r>
          </w:p>
        </w:tc>
        <w:tc>
          <w:tcPr>
            <w:tcW w:w="2180" w:type="dxa"/>
          </w:tcPr>
          <w:p w14:paraId="742B17DD" w14:textId="155F9E09" w:rsidR="00646B12" w:rsidRPr="00646B12" w:rsidRDefault="00646B12" w:rsidP="00646B12">
            <w:pPr>
              <w:ind w:firstLine="0"/>
            </w:pPr>
            <w:r>
              <w:t>Bustos</w:t>
            </w:r>
          </w:p>
        </w:tc>
      </w:tr>
      <w:tr w:rsidR="00646B12" w:rsidRPr="00646B12" w14:paraId="47A9C135" w14:textId="77777777" w:rsidTr="00646B12">
        <w:tc>
          <w:tcPr>
            <w:tcW w:w="2179" w:type="dxa"/>
          </w:tcPr>
          <w:p w14:paraId="024420D0" w14:textId="103E8568" w:rsidR="00646B12" w:rsidRPr="00646B12" w:rsidRDefault="00646B12" w:rsidP="00646B12">
            <w:pPr>
              <w:ind w:firstLine="0"/>
            </w:pPr>
            <w:r>
              <w:t>Calhoon</w:t>
            </w:r>
          </w:p>
        </w:tc>
        <w:tc>
          <w:tcPr>
            <w:tcW w:w="2179" w:type="dxa"/>
          </w:tcPr>
          <w:p w14:paraId="0AAB8590" w14:textId="4990B1DC" w:rsidR="00646B12" w:rsidRPr="00646B12" w:rsidRDefault="00646B12" w:rsidP="00646B12">
            <w:pPr>
              <w:ind w:firstLine="0"/>
            </w:pPr>
            <w:r>
              <w:t>Caskey</w:t>
            </w:r>
          </w:p>
        </w:tc>
        <w:tc>
          <w:tcPr>
            <w:tcW w:w="2180" w:type="dxa"/>
          </w:tcPr>
          <w:p w14:paraId="712F890E" w14:textId="4F041EE9" w:rsidR="00646B12" w:rsidRPr="00646B12" w:rsidRDefault="00646B12" w:rsidP="00646B12">
            <w:pPr>
              <w:ind w:firstLine="0"/>
            </w:pPr>
            <w:r>
              <w:t>Chapman</w:t>
            </w:r>
          </w:p>
        </w:tc>
      </w:tr>
      <w:tr w:rsidR="00646B12" w:rsidRPr="00646B12" w14:paraId="7E27BB25" w14:textId="77777777" w:rsidTr="00646B12">
        <w:tc>
          <w:tcPr>
            <w:tcW w:w="2179" w:type="dxa"/>
          </w:tcPr>
          <w:p w14:paraId="5665E4CC" w14:textId="6C22B040" w:rsidR="00646B12" w:rsidRPr="00646B12" w:rsidRDefault="00646B12" w:rsidP="00646B12">
            <w:pPr>
              <w:ind w:firstLine="0"/>
            </w:pPr>
            <w:r>
              <w:t>Chumley</w:t>
            </w:r>
          </w:p>
        </w:tc>
        <w:tc>
          <w:tcPr>
            <w:tcW w:w="2179" w:type="dxa"/>
          </w:tcPr>
          <w:p w14:paraId="1E073815" w14:textId="09D07EC4" w:rsidR="00646B12" w:rsidRPr="00646B12" w:rsidRDefault="00646B12" w:rsidP="00646B12">
            <w:pPr>
              <w:ind w:firstLine="0"/>
            </w:pPr>
            <w:r>
              <w:t>Clyburn</w:t>
            </w:r>
          </w:p>
        </w:tc>
        <w:tc>
          <w:tcPr>
            <w:tcW w:w="2180" w:type="dxa"/>
          </w:tcPr>
          <w:p w14:paraId="15FF4C88" w14:textId="1E9BCDE4" w:rsidR="00646B12" w:rsidRPr="00646B12" w:rsidRDefault="00646B12" w:rsidP="00646B12">
            <w:pPr>
              <w:ind w:firstLine="0"/>
            </w:pPr>
            <w:r>
              <w:t>Cobb-Hunter</w:t>
            </w:r>
          </w:p>
        </w:tc>
      </w:tr>
      <w:tr w:rsidR="00646B12" w:rsidRPr="00646B12" w14:paraId="4E8050A6" w14:textId="77777777" w:rsidTr="00646B12">
        <w:tc>
          <w:tcPr>
            <w:tcW w:w="2179" w:type="dxa"/>
          </w:tcPr>
          <w:p w14:paraId="55436E0E" w14:textId="5A366F81" w:rsidR="00646B12" w:rsidRPr="00646B12" w:rsidRDefault="00646B12" w:rsidP="00646B12">
            <w:pPr>
              <w:ind w:firstLine="0"/>
            </w:pPr>
            <w:r>
              <w:t>Collins</w:t>
            </w:r>
          </w:p>
        </w:tc>
        <w:tc>
          <w:tcPr>
            <w:tcW w:w="2179" w:type="dxa"/>
          </w:tcPr>
          <w:p w14:paraId="16E1F36B" w14:textId="7560933C" w:rsidR="00646B12" w:rsidRPr="00646B12" w:rsidRDefault="00646B12" w:rsidP="00646B12">
            <w:pPr>
              <w:ind w:firstLine="0"/>
            </w:pPr>
            <w:r>
              <w:t>Cox</w:t>
            </w:r>
          </w:p>
        </w:tc>
        <w:tc>
          <w:tcPr>
            <w:tcW w:w="2180" w:type="dxa"/>
          </w:tcPr>
          <w:p w14:paraId="75440BA9" w14:textId="14FD49CE" w:rsidR="00646B12" w:rsidRPr="00646B12" w:rsidRDefault="00646B12" w:rsidP="00646B12">
            <w:pPr>
              <w:ind w:firstLine="0"/>
            </w:pPr>
            <w:r>
              <w:t>Crawford</w:t>
            </w:r>
          </w:p>
        </w:tc>
      </w:tr>
      <w:tr w:rsidR="00646B12" w:rsidRPr="00646B12" w14:paraId="26E9BD38" w14:textId="77777777" w:rsidTr="00646B12">
        <w:tc>
          <w:tcPr>
            <w:tcW w:w="2179" w:type="dxa"/>
          </w:tcPr>
          <w:p w14:paraId="2BA2CCB1" w14:textId="5405119E" w:rsidR="00646B12" w:rsidRPr="00646B12" w:rsidRDefault="00646B12" w:rsidP="00646B12">
            <w:pPr>
              <w:ind w:firstLine="0"/>
            </w:pPr>
            <w:r>
              <w:t>Cromer</w:t>
            </w:r>
          </w:p>
        </w:tc>
        <w:tc>
          <w:tcPr>
            <w:tcW w:w="2179" w:type="dxa"/>
          </w:tcPr>
          <w:p w14:paraId="1F937AB8" w14:textId="6181B390" w:rsidR="00646B12" w:rsidRPr="00646B12" w:rsidRDefault="00646B12" w:rsidP="00646B12">
            <w:pPr>
              <w:ind w:firstLine="0"/>
            </w:pPr>
            <w:r>
              <w:t>Davis</w:t>
            </w:r>
          </w:p>
        </w:tc>
        <w:tc>
          <w:tcPr>
            <w:tcW w:w="2180" w:type="dxa"/>
          </w:tcPr>
          <w:p w14:paraId="77D7A534" w14:textId="47D27AFF" w:rsidR="00646B12" w:rsidRPr="00646B12" w:rsidRDefault="00646B12" w:rsidP="00646B12">
            <w:pPr>
              <w:ind w:firstLine="0"/>
            </w:pPr>
            <w:r>
              <w:t>Dillard</w:t>
            </w:r>
          </w:p>
        </w:tc>
      </w:tr>
      <w:tr w:rsidR="00646B12" w:rsidRPr="00646B12" w14:paraId="28DF84FA" w14:textId="77777777" w:rsidTr="00646B12">
        <w:tc>
          <w:tcPr>
            <w:tcW w:w="2179" w:type="dxa"/>
          </w:tcPr>
          <w:p w14:paraId="700CD499" w14:textId="70C560C0" w:rsidR="00646B12" w:rsidRPr="00646B12" w:rsidRDefault="00646B12" w:rsidP="00646B12">
            <w:pPr>
              <w:ind w:firstLine="0"/>
            </w:pPr>
            <w:r>
              <w:t>Duncan</w:t>
            </w:r>
          </w:p>
        </w:tc>
        <w:tc>
          <w:tcPr>
            <w:tcW w:w="2179" w:type="dxa"/>
          </w:tcPr>
          <w:p w14:paraId="3744E7D2" w14:textId="5F1D96F7" w:rsidR="00646B12" w:rsidRPr="00646B12" w:rsidRDefault="00646B12" w:rsidP="00646B12">
            <w:pPr>
              <w:ind w:firstLine="0"/>
            </w:pPr>
            <w:r>
              <w:t>Edgerton</w:t>
            </w:r>
          </w:p>
        </w:tc>
        <w:tc>
          <w:tcPr>
            <w:tcW w:w="2180" w:type="dxa"/>
          </w:tcPr>
          <w:p w14:paraId="697E2F0A" w14:textId="0D356D42" w:rsidR="00646B12" w:rsidRPr="00646B12" w:rsidRDefault="00646B12" w:rsidP="00646B12">
            <w:pPr>
              <w:ind w:firstLine="0"/>
            </w:pPr>
            <w:r>
              <w:t>Erickson</w:t>
            </w:r>
          </w:p>
        </w:tc>
      </w:tr>
      <w:tr w:rsidR="00646B12" w:rsidRPr="00646B12" w14:paraId="7E73A624" w14:textId="77777777" w:rsidTr="00646B12">
        <w:tc>
          <w:tcPr>
            <w:tcW w:w="2179" w:type="dxa"/>
          </w:tcPr>
          <w:p w14:paraId="21FD2557" w14:textId="55AD2330" w:rsidR="00646B12" w:rsidRPr="00646B12" w:rsidRDefault="00646B12" w:rsidP="00646B12">
            <w:pPr>
              <w:ind w:firstLine="0"/>
            </w:pPr>
            <w:r>
              <w:t>Ford</w:t>
            </w:r>
          </w:p>
        </w:tc>
        <w:tc>
          <w:tcPr>
            <w:tcW w:w="2179" w:type="dxa"/>
          </w:tcPr>
          <w:p w14:paraId="078E4F21" w14:textId="6E2BDAB3" w:rsidR="00646B12" w:rsidRPr="00646B12" w:rsidRDefault="00646B12" w:rsidP="00646B12">
            <w:pPr>
              <w:ind w:firstLine="0"/>
            </w:pPr>
            <w:r>
              <w:t>Forrest</w:t>
            </w:r>
          </w:p>
        </w:tc>
        <w:tc>
          <w:tcPr>
            <w:tcW w:w="2180" w:type="dxa"/>
          </w:tcPr>
          <w:p w14:paraId="797E5444" w14:textId="2372054F" w:rsidR="00646B12" w:rsidRPr="00646B12" w:rsidRDefault="00646B12" w:rsidP="00646B12">
            <w:pPr>
              <w:ind w:firstLine="0"/>
            </w:pPr>
            <w:r>
              <w:t>Frank</w:t>
            </w:r>
          </w:p>
        </w:tc>
      </w:tr>
      <w:tr w:rsidR="00646B12" w:rsidRPr="00646B12" w14:paraId="16ADA6B6" w14:textId="77777777" w:rsidTr="00646B12">
        <w:tc>
          <w:tcPr>
            <w:tcW w:w="2179" w:type="dxa"/>
          </w:tcPr>
          <w:p w14:paraId="35B9B395" w14:textId="684259F9" w:rsidR="00646B12" w:rsidRPr="00646B12" w:rsidRDefault="00646B12" w:rsidP="00646B12">
            <w:pPr>
              <w:ind w:firstLine="0"/>
            </w:pPr>
            <w:r>
              <w:t>Gagnon</w:t>
            </w:r>
          </w:p>
        </w:tc>
        <w:tc>
          <w:tcPr>
            <w:tcW w:w="2179" w:type="dxa"/>
          </w:tcPr>
          <w:p w14:paraId="302B2263" w14:textId="5482A116" w:rsidR="00646B12" w:rsidRPr="00646B12" w:rsidRDefault="00646B12" w:rsidP="00646B12">
            <w:pPr>
              <w:ind w:firstLine="0"/>
            </w:pPr>
            <w:r>
              <w:t>Garvin</w:t>
            </w:r>
          </w:p>
        </w:tc>
        <w:tc>
          <w:tcPr>
            <w:tcW w:w="2180" w:type="dxa"/>
          </w:tcPr>
          <w:p w14:paraId="01D2FFD8" w14:textId="326ABDF5" w:rsidR="00646B12" w:rsidRPr="00646B12" w:rsidRDefault="00646B12" w:rsidP="00646B12">
            <w:pPr>
              <w:ind w:firstLine="0"/>
            </w:pPr>
            <w:r>
              <w:t>Gatch</w:t>
            </w:r>
          </w:p>
        </w:tc>
      </w:tr>
      <w:tr w:rsidR="00646B12" w:rsidRPr="00646B12" w14:paraId="22438A98" w14:textId="77777777" w:rsidTr="00646B12">
        <w:tc>
          <w:tcPr>
            <w:tcW w:w="2179" w:type="dxa"/>
          </w:tcPr>
          <w:p w14:paraId="1EE1522A" w14:textId="4406283C" w:rsidR="00646B12" w:rsidRPr="00646B12" w:rsidRDefault="00646B12" w:rsidP="00646B12">
            <w:pPr>
              <w:ind w:firstLine="0"/>
            </w:pPr>
            <w:r>
              <w:t>Gilliam</w:t>
            </w:r>
          </w:p>
        </w:tc>
        <w:tc>
          <w:tcPr>
            <w:tcW w:w="2179" w:type="dxa"/>
          </w:tcPr>
          <w:p w14:paraId="4519C8A9" w14:textId="3B426388" w:rsidR="00646B12" w:rsidRPr="00646B12" w:rsidRDefault="00646B12" w:rsidP="00646B12">
            <w:pPr>
              <w:ind w:firstLine="0"/>
            </w:pPr>
            <w:r>
              <w:t>Gilliard</w:t>
            </w:r>
          </w:p>
        </w:tc>
        <w:tc>
          <w:tcPr>
            <w:tcW w:w="2180" w:type="dxa"/>
          </w:tcPr>
          <w:p w14:paraId="0933C61A" w14:textId="7CF13B29" w:rsidR="00646B12" w:rsidRPr="00646B12" w:rsidRDefault="00646B12" w:rsidP="00646B12">
            <w:pPr>
              <w:ind w:firstLine="0"/>
            </w:pPr>
            <w:r>
              <w:t>Gilreath</w:t>
            </w:r>
          </w:p>
        </w:tc>
      </w:tr>
      <w:tr w:rsidR="00646B12" w:rsidRPr="00646B12" w14:paraId="7D07A286" w14:textId="77777777" w:rsidTr="00646B12">
        <w:tc>
          <w:tcPr>
            <w:tcW w:w="2179" w:type="dxa"/>
          </w:tcPr>
          <w:p w14:paraId="1428B712" w14:textId="4D777D2B" w:rsidR="00646B12" w:rsidRPr="00646B12" w:rsidRDefault="00646B12" w:rsidP="00646B12">
            <w:pPr>
              <w:ind w:firstLine="0"/>
            </w:pPr>
            <w:r>
              <w:t>Govan</w:t>
            </w:r>
          </w:p>
        </w:tc>
        <w:tc>
          <w:tcPr>
            <w:tcW w:w="2179" w:type="dxa"/>
          </w:tcPr>
          <w:p w14:paraId="7903FCCF" w14:textId="7C09BC66" w:rsidR="00646B12" w:rsidRPr="00646B12" w:rsidRDefault="00646B12" w:rsidP="00646B12">
            <w:pPr>
              <w:ind w:firstLine="0"/>
            </w:pPr>
            <w:r>
              <w:t>Grant</w:t>
            </w:r>
          </w:p>
        </w:tc>
        <w:tc>
          <w:tcPr>
            <w:tcW w:w="2180" w:type="dxa"/>
          </w:tcPr>
          <w:p w14:paraId="29069826" w14:textId="1C8D96D5" w:rsidR="00646B12" w:rsidRPr="00646B12" w:rsidRDefault="00646B12" w:rsidP="00646B12">
            <w:pPr>
              <w:ind w:firstLine="0"/>
            </w:pPr>
            <w:r>
              <w:t>Guest</w:t>
            </w:r>
          </w:p>
        </w:tc>
      </w:tr>
      <w:tr w:rsidR="00646B12" w:rsidRPr="00646B12" w14:paraId="20CE9250" w14:textId="77777777" w:rsidTr="00646B12">
        <w:tc>
          <w:tcPr>
            <w:tcW w:w="2179" w:type="dxa"/>
          </w:tcPr>
          <w:p w14:paraId="28F2DBC7" w14:textId="7EE033EE" w:rsidR="00646B12" w:rsidRPr="00646B12" w:rsidRDefault="00646B12" w:rsidP="00646B12">
            <w:pPr>
              <w:ind w:firstLine="0"/>
            </w:pPr>
            <w:r>
              <w:t>Guffey</w:t>
            </w:r>
          </w:p>
        </w:tc>
        <w:tc>
          <w:tcPr>
            <w:tcW w:w="2179" w:type="dxa"/>
          </w:tcPr>
          <w:p w14:paraId="07E626C1" w14:textId="7A352765" w:rsidR="00646B12" w:rsidRPr="00646B12" w:rsidRDefault="00646B12" w:rsidP="00646B12">
            <w:pPr>
              <w:ind w:firstLine="0"/>
            </w:pPr>
            <w:r>
              <w:t>Haddon</w:t>
            </w:r>
          </w:p>
        </w:tc>
        <w:tc>
          <w:tcPr>
            <w:tcW w:w="2180" w:type="dxa"/>
          </w:tcPr>
          <w:p w14:paraId="23697C34" w14:textId="64354A4C" w:rsidR="00646B12" w:rsidRPr="00646B12" w:rsidRDefault="00646B12" w:rsidP="00646B12">
            <w:pPr>
              <w:ind w:firstLine="0"/>
            </w:pPr>
            <w:r>
              <w:t>Hager</w:t>
            </w:r>
          </w:p>
        </w:tc>
      </w:tr>
      <w:tr w:rsidR="00646B12" w:rsidRPr="00646B12" w14:paraId="0BF8448F" w14:textId="77777777" w:rsidTr="00646B12">
        <w:tc>
          <w:tcPr>
            <w:tcW w:w="2179" w:type="dxa"/>
          </w:tcPr>
          <w:p w14:paraId="2FCFBC1D" w14:textId="6B702225" w:rsidR="00646B12" w:rsidRPr="00646B12" w:rsidRDefault="00646B12" w:rsidP="00646B12">
            <w:pPr>
              <w:ind w:firstLine="0"/>
            </w:pPr>
            <w:r>
              <w:t>Hardee</w:t>
            </w:r>
          </w:p>
        </w:tc>
        <w:tc>
          <w:tcPr>
            <w:tcW w:w="2179" w:type="dxa"/>
          </w:tcPr>
          <w:p w14:paraId="4F706F17" w14:textId="47DACBCB" w:rsidR="00646B12" w:rsidRPr="00646B12" w:rsidRDefault="00646B12" w:rsidP="00646B12">
            <w:pPr>
              <w:ind w:firstLine="0"/>
            </w:pPr>
            <w:r>
              <w:t>Harris</w:t>
            </w:r>
          </w:p>
        </w:tc>
        <w:tc>
          <w:tcPr>
            <w:tcW w:w="2180" w:type="dxa"/>
          </w:tcPr>
          <w:p w14:paraId="276294EE" w14:textId="2FC90962" w:rsidR="00646B12" w:rsidRPr="00646B12" w:rsidRDefault="00646B12" w:rsidP="00646B12">
            <w:pPr>
              <w:ind w:firstLine="0"/>
            </w:pPr>
            <w:r>
              <w:t>Hartnett</w:t>
            </w:r>
          </w:p>
        </w:tc>
      </w:tr>
      <w:tr w:rsidR="00646B12" w:rsidRPr="00646B12" w14:paraId="67D44042" w14:textId="77777777" w:rsidTr="00646B12">
        <w:tc>
          <w:tcPr>
            <w:tcW w:w="2179" w:type="dxa"/>
          </w:tcPr>
          <w:p w14:paraId="4E6ACA1C" w14:textId="4E79B7E3" w:rsidR="00646B12" w:rsidRPr="00646B12" w:rsidRDefault="00646B12" w:rsidP="00646B12">
            <w:pPr>
              <w:ind w:firstLine="0"/>
            </w:pPr>
            <w:r>
              <w:t>Hartz</w:t>
            </w:r>
          </w:p>
        </w:tc>
        <w:tc>
          <w:tcPr>
            <w:tcW w:w="2179" w:type="dxa"/>
          </w:tcPr>
          <w:p w14:paraId="71D87BCC" w14:textId="2E905DA7" w:rsidR="00646B12" w:rsidRPr="00646B12" w:rsidRDefault="00646B12" w:rsidP="00646B12">
            <w:pPr>
              <w:ind w:firstLine="0"/>
            </w:pPr>
            <w:r>
              <w:t>Hayes</w:t>
            </w:r>
          </w:p>
        </w:tc>
        <w:tc>
          <w:tcPr>
            <w:tcW w:w="2180" w:type="dxa"/>
          </w:tcPr>
          <w:p w14:paraId="191222F8" w14:textId="73658F81" w:rsidR="00646B12" w:rsidRPr="00646B12" w:rsidRDefault="00646B12" w:rsidP="00646B12">
            <w:pPr>
              <w:ind w:firstLine="0"/>
            </w:pPr>
            <w:r>
              <w:t>Henderson-Myers</w:t>
            </w:r>
          </w:p>
        </w:tc>
      </w:tr>
      <w:tr w:rsidR="00646B12" w:rsidRPr="00646B12" w14:paraId="331301B3" w14:textId="77777777" w:rsidTr="00646B12">
        <w:tc>
          <w:tcPr>
            <w:tcW w:w="2179" w:type="dxa"/>
          </w:tcPr>
          <w:p w14:paraId="54B21EB5" w14:textId="1A3F3EC7" w:rsidR="00646B12" w:rsidRPr="00646B12" w:rsidRDefault="00646B12" w:rsidP="00646B12">
            <w:pPr>
              <w:ind w:firstLine="0"/>
            </w:pPr>
            <w:r>
              <w:t>Herbkersman</w:t>
            </w:r>
          </w:p>
        </w:tc>
        <w:tc>
          <w:tcPr>
            <w:tcW w:w="2179" w:type="dxa"/>
          </w:tcPr>
          <w:p w14:paraId="5050F3D3" w14:textId="075815F6" w:rsidR="00646B12" w:rsidRPr="00646B12" w:rsidRDefault="00646B12" w:rsidP="00646B12">
            <w:pPr>
              <w:ind w:firstLine="0"/>
            </w:pPr>
            <w:r>
              <w:t>Hewitt</w:t>
            </w:r>
          </w:p>
        </w:tc>
        <w:tc>
          <w:tcPr>
            <w:tcW w:w="2180" w:type="dxa"/>
          </w:tcPr>
          <w:p w14:paraId="4CA6B8F9" w14:textId="594F44A6" w:rsidR="00646B12" w:rsidRPr="00646B12" w:rsidRDefault="00646B12" w:rsidP="00646B12">
            <w:pPr>
              <w:ind w:firstLine="0"/>
            </w:pPr>
            <w:r>
              <w:t>Hiott</w:t>
            </w:r>
          </w:p>
        </w:tc>
      </w:tr>
      <w:tr w:rsidR="00646B12" w:rsidRPr="00646B12" w14:paraId="5341E7AA" w14:textId="77777777" w:rsidTr="00646B12">
        <w:tc>
          <w:tcPr>
            <w:tcW w:w="2179" w:type="dxa"/>
          </w:tcPr>
          <w:p w14:paraId="7B34F050" w14:textId="51097CAE" w:rsidR="00646B12" w:rsidRPr="00646B12" w:rsidRDefault="00646B12" w:rsidP="00646B12">
            <w:pPr>
              <w:ind w:firstLine="0"/>
            </w:pPr>
            <w:r>
              <w:t>Hixon</w:t>
            </w:r>
          </w:p>
        </w:tc>
        <w:tc>
          <w:tcPr>
            <w:tcW w:w="2179" w:type="dxa"/>
          </w:tcPr>
          <w:p w14:paraId="38F4276C" w14:textId="7400FA05" w:rsidR="00646B12" w:rsidRPr="00646B12" w:rsidRDefault="00646B12" w:rsidP="00646B12">
            <w:pPr>
              <w:ind w:firstLine="0"/>
            </w:pPr>
            <w:r>
              <w:t>Holman</w:t>
            </w:r>
          </w:p>
        </w:tc>
        <w:tc>
          <w:tcPr>
            <w:tcW w:w="2180" w:type="dxa"/>
          </w:tcPr>
          <w:p w14:paraId="0999258A" w14:textId="648497B6" w:rsidR="00646B12" w:rsidRPr="00646B12" w:rsidRDefault="00646B12" w:rsidP="00646B12">
            <w:pPr>
              <w:ind w:firstLine="0"/>
            </w:pPr>
            <w:r>
              <w:t>Hosey</w:t>
            </w:r>
          </w:p>
        </w:tc>
      </w:tr>
      <w:tr w:rsidR="00646B12" w:rsidRPr="00646B12" w14:paraId="1CDA6ABF" w14:textId="77777777" w:rsidTr="00646B12">
        <w:tc>
          <w:tcPr>
            <w:tcW w:w="2179" w:type="dxa"/>
          </w:tcPr>
          <w:p w14:paraId="22613801" w14:textId="4DBD11BC" w:rsidR="00646B12" w:rsidRPr="00646B12" w:rsidRDefault="00646B12" w:rsidP="00646B12">
            <w:pPr>
              <w:ind w:firstLine="0"/>
            </w:pPr>
            <w:r>
              <w:t>Howard</w:t>
            </w:r>
          </w:p>
        </w:tc>
        <w:tc>
          <w:tcPr>
            <w:tcW w:w="2179" w:type="dxa"/>
          </w:tcPr>
          <w:p w14:paraId="06AE50A3" w14:textId="695E335C" w:rsidR="00646B12" w:rsidRPr="00646B12" w:rsidRDefault="00646B12" w:rsidP="00646B12">
            <w:pPr>
              <w:ind w:firstLine="0"/>
            </w:pPr>
            <w:r>
              <w:t>Huff</w:t>
            </w:r>
          </w:p>
        </w:tc>
        <w:tc>
          <w:tcPr>
            <w:tcW w:w="2180" w:type="dxa"/>
          </w:tcPr>
          <w:p w14:paraId="6858419F" w14:textId="5DE536FF" w:rsidR="00646B12" w:rsidRPr="00646B12" w:rsidRDefault="00646B12" w:rsidP="00646B12">
            <w:pPr>
              <w:ind w:firstLine="0"/>
            </w:pPr>
            <w:r>
              <w:t>J. L. Johnson</w:t>
            </w:r>
          </w:p>
        </w:tc>
      </w:tr>
      <w:tr w:rsidR="00646B12" w:rsidRPr="00646B12" w14:paraId="2E582CBA" w14:textId="77777777" w:rsidTr="00646B12">
        <w:tc>
          <w:tcPr>
            <w:tcW w:w="2179" w:type="dxa"/>
          </w:tcPr>
          <w:p w14:paraId="023DF024" w14:textId="3D7BC807" w:rsidR="00646B12" w:rsidRPr="00646B12" w:rsidRDefault="00646B12" w:rsidP="00646B12">
            <w:pPr>
              <w:ind w:firstLine="0"/>
            </w:pPr>
            <w:r>
              <w:t>Jones</w:t>
            </w:r>
          </w:p>
        </w:tc>
        <w:tc>
          <w:tcPr>
            <w:tcW w:w="2179" w:type="dxa"/>
          </w:tcPr>
          <w:p w14:paraId="1D3244E3" w14:textId="50B583E4" w:rsidR="00646B12" w:rsidRPr="00646B12" w:rsidRDefault="00646B12" w:rsidP="00646B12">
            <w:pPr>
              <w:ind w:firstLine="0"/>
            </w:pPr>
            <w:r>
              <w:t>Jordan</w:t>
            </w:r>
          </w:p>
        </w:tc>
        <w:tc>
          <w:tcPr>
            <w:tcW w:w="2180" w:type="dxa"/>
          </w:tcPr>
          <w:p w14:paraId="2C896799" w14:textId="5E91A961" w:rsidR="00646B12" w:rsidRPr="00646B12" w:rsidRDefault="00646B12" w:rsidP="00646B12">
            <w:pPr>
              <w:ind w:firstLine="0"/>
            </w:pPr>
            <w:r>
              <w:t>Kilmartin</w:t>
            </w:r>
          </w:p>
        </w:tc>
      </w:tr>
      <w:tr w:rsidR="00646B12" w:rsidRPr="00646B12" w14:paraId="1E5EFCD4" w14:textId="77777777" w:rsidTr="00646B12">
        <w:tc>
          <w:tcPr>
            <w:tcW w:w="2179" w:type="dxa"/>
          </w:tcPr>
          <w:p w14:paraId="07B8B4BD" w14:textId="151BC921" w:rsidR="00646B12" w:rsidRPr="00646B12" w:rsidRDefault="00646B12" w:rsidP="00646B12">
            <w:pPr>
              <w:ind w:firstLine="0"/>
            </w:pPr>
            <w:r>
              <w:t>King</w:t>
            </w:r>
          </w:p>
        </w:tc>
        <w:tc>
          <w:tcPr>
            <w:tcW w:w="2179" w:type="dxa"/>
          </w:tcPr>
          <w:p w14:paraId="53FA6FFB" w14:textId="65FFB720" w:rsidR="00646B12" w:rsidRPr="00646B12" w:rsidRDefault="00646B12" w:rsidP="00646B12">
            <w:pPr>
              <w:ind w:firstLine="0"/>
            </w:pPr>
            <w:r>
              <w:t>Kirby</w:t>
            </w:r>
          </w:p>
        </w:tc>
        <w:tc>
          <w:tcPr>
            <w:tcW w:w="2180" w:type="dxa"/>
          </w:tcPr>
          <w:p w14:paraId="49A6C84D" w14:textId="1E21330C" w:rsidR="00646B12" w:rsidRPr="00646B12" w:rsidRDefault="00646B12" w:rsidP="00646B12">
            <w:pPr>
              <w:ind w:firstLine="0"/>
            </w:pPr>
            <w:r>
              <w:t>Landing</w:t>
            </w:r>
          </w:p>
        </w:tc>
      </w:tr>
      <w:tr w:rsidR="00646B12" w:rsidRPr="00646B12" w14:paraId="5E0561B6" w14:textId="77777777" w:rsidTr="00646B12">
        <w:tc>
          <w:tcPr>
            <w:tcW w:w="2179" w:type="dxa"/>
          </w:tcPr>
          <w:p w14:paraId="3D16161A" w14:textId="7AB026D4" w:rsidR="00646B12" w:rsidRPr="00646B12" w:rsidRDefault="00646B12" w:rsidP="00646B12">
            <w:pPr>
              <w:ind w:firstLine="0"/>
            </w:pPr>
            <w:r>
              <w:t>Lastinger</w:t>
            </w:r>
          </w:p>
        </w:tc>
        <w:tc>
          <w:tcPr>
            <w:tcW w:w="2179" w:type="dxa"/>
          </w:tcPr>
          <w:p w14:paraId="135AA90F" w14:textId="52CE7A31" w:rsidR="00646B12" w:rsidRPr="00646B12" w:rsidRDefault="00646B12" w:rsidP="00646B12">
            <w:pPr>
              <w:ind w:firstLine="0"/>
            </w:pPr>
            <w:r>
              <w:t>Lawson</w:t>
            </w:r>
          </w:p>
        </w:tc>
        <w:tc>
          <w:tcPr>
            <w:tcW w:w="2180" w:type="dxa"/>
          </w:tcPr>
          <w:p w14:paraId="18144E1D" w14:textId="56328849" w:rsidR="00646B12" w:rsidRPr="00646B12" w:rsidRDefault="00646B12" w:rsidP="00646B12">
            <w:pPr>
              <w:ind w:firstLine="0"/>
            </w:pPr>
            <w:r>
              <w:t>Ligon</w:t>
            </w:r>
          </w:p>
        </w:tc>
      </w:tr>
      <w:tr w:rsidR="00646B12" w:rsidRPr="00646B12" w14:paraId="7C852AAB" w14:textId="77777777" w:rsidTr="00646B12">
        <w:tc>
          <w:tcPr>
            <w:tcW w:w="2179" w:type="dxa"/>
          </w:tcPr>
          <w:p w14:paraId="0F825F48" w14:textId="6BA3343B" w:rsidR="00646B12" w:rsidRPr="00646B12" w:rsidRDefault="00646B12" w:rsidP="00646B12">
            <w:pPr>
              <w:ind w:firstLine="0"/>
            </w:pPr>
            <w:r>
              <w:t>Long</w:t>
            </w:r>
          </w:p>
        </w:tc>
        <w:tc>
          <w:tcPr>
            <w:tcW w:w="2179" w:type="dxa"/>
          </w:tcPr>
          <w:p w14:paraId="178E10AB" w14:textId="6F17A1DC" w:rsidR="00646B12" w:rsidRPr="00646B12" w:rsidRDefault="00646B12" w:rsidP="00646B12">
            <w:pPr>
              <w:ind w:firstLine="0"/>
            </w:pPr>
            <w:r>
              <w:t>Lowe</w:t>
            </w:r>
          </w:p>
        </w:tc>
        <w:tc>
          <w:tcPr>
            <w:tcW w:w="2180" w:type="dxa"/>
          </w:tcPr>
          <w:p w14:paraId="40223CD9" w14:textId="78A95A72" w:rsidR="00646B12" w:rsidRPr="00646B12" w:rsidRDefault="00646B12" w:rsidP="00646B12">
            <w:pPr>
              <w:ind w:firstLine="0"/>
            </w:pPr>
            <w:r>
              <w:t>Luck</w:t>
            </w:r>
          </w:p>
        </w:tc>
      </w:tr>
      <w:tr w:rsidR="00646B12" w:rsidRPr="00646B12" w14:paraId="05442CE8" w14:textId="77777777" w:rsidTr="00646B12">
        <w:tc>
          <w:tcPr>
            <w:tcW w:w="2179" w:type="dxa"/>
          </w:tcPr>
          <w:p w14:paraId="1BC2DA29" w14:textId="13FFCC6A" w:rsidR="00646B12" w:rsidRPr="00646B12" w:rsidRDefault="00646B12" w:rsidP="00646B12">
            <w:pPr>
              <w:ind w:firstLine="0"/>
            </w:pPr>
            <w:r>
              <w:t>Magnuson</w:t>
            </w:r>
          </w:p>
        </w:tc>
        <w:tc>
          <w:tcPr>
            <w:tcW w:w="2179" w:type="dxa"/>
          </w:tcPr>
          <w:p w14:paraId="1D380A13" w14:textId="5751C1DE" w:rsidR="00646B12" w:rsidRPr="00646B12" w:rsidRDefault="00646B12" w:rsidP="00646B12">
            <w:pPr>
              <w:ind w:firstLine="0"/>
            </w:pPr>
            <w:r>
              <w:t>Martin</w:t>
            </w:r>
          </w:p>
        </w:tc>
        <w:tc>
          <w:tcPr>
            <w:tcW w:w="2180" w:type="dxa"/>
          </w:tcPr>
          <w:p w14:paraId="09E730B4" w14:textId="768746CC" w:rsidR="00646B12" w:rsidRPr="00646B12" w:rsidRDefault="00646B12" w:rsidP="00646B12">
            <w:pPr>
              <w:ind w:firstLine="0"/>
            </w:pPr>
            <w:r>
              <w:t>McCabe</w:t>
            </w:r>
          </w:p>
        </w:tc>
      </w:tr>
      <w:tr w:rsidR="00646B12" w:rsidRPr="00646B12" w14:paraId="39C13AE8" w14:textId="77777777" w:rsidTr="00646B12">
        <w:tc>
          <w:tcPr>
            <w:tcW w:w="2179" w:type="dxa"/>
          </w:tcPr>
          <w:p w14:paraId="237B66A6" w14:textId="3EB4088E" w:rsidR="00646B12" w:rsidRPr="00646B12" w:rsidRDefault="00646B12" w:rsidP="00646B12">
            <w:pPr>
              <w:ind w:firstLine="0"/>
            </w:pPr>
            <w:r>
              <w:t>McDaniel</w:t>
            </w:r>
          </w:p>
        </w:tc>
        <w:tc>
          <w:tcPr>
            <w:tcW w:w="2179" w:type="dxa"/>
          </w:tcPr>
          <w:p w14:paraId="501DA1C8" w14:textId="1BB90096" w:rsidR="00646B12" w:rsidRPr="00646B12" w:rsidRDefault="00646B12" w:rsidP="00646B12">
            <w:pPr>
              <w:ind w:firstLine="0"/>
            </w:pPr>
            <w:r>
              <w:t>McGinnis</w:t>
            </w:r>
          </w:p>
        </w:tc>
        <w:tc>
          <w:tcPr>
            <w:tcW w:w="2180" w:type="dxa"/>
          </w:tcPr>
          <w:p w14:paraId="1BD44755" w14:textId="23583B88" w:rsidR="00646B12" w:rsidRPr="00646B12" w:rsidRDefault="00646B12" w:rsidP="00646B12">
            <w:pPr>
              <w:ind w:firstLine="0"/>
            </w:pPr>
            <w:r>
              <w:t>C. Mitchell</w:t>
            </w:r>
          </w:p>
        </w:tc>
      </w:tr>
      <w:tr w:rsidR="00646B12" w:rsidRPr="00646B12" w14:paraId="7F1254C6" w14:textId="77777777" w:rsidTr="00646B12">
        <w:tc>
          <w:tcPr>
            <w:tcW w:w="2179" w:type="dxa"/>
          </w:tcPr>
          <w:p w14:paraId="44FDA482" w14:textId="0AF09D5C" w:rsidR="00646B12" w:rsidRPr="00646B12" w:rsidRDefault="00646B12" w:rsidP="00646B12">
            <w:pPr>
              <w:ind w:firstLine="0"/>
            </w:pPr>
            <w:r>
              <w:t>D. Mitchell</w:t>
            </w:r>
          </w:p>
        </w:tc>
        <w:tc>
          <w:tcPr>
            <w:tcW w:w="2179" w:type="dxa"/>
          </w:tcPr>
          <w:p w14:paraId="519CDAFA" w14:textId="4BD19ACD" w:rsidR="00646B12" w:rsidRPr="00646B12" w:rsidRDefault="00646B12" w:rsidP="00646B12">
            <w:pPr>
              <w:ind w:firstLine="0"/>
            </w:pPr>
            <w:r>
              <w:t>J. Moore</w:t>
            </w:r>
          </w:p>
        </w:tc>
        <w:tc>
          <w:tcPr>
            <w:tcW w:w="2180" w:type="dxa"/>
          </w:tcPr>
          <w:p w14:paraId="09899B2A" w14:textId="432C9625" w:rsidR="00646B12" w:rsidRPr="00646B12" w:rsidRDefault="00646B12" w:rsidP="00646B12">
            <w:pPr>
              <w:ind w:firstLine="0"/>
            </w:pPr>
            <w:r>
              <w:t>T. Moore</w:t>
            </w:r>
          </w:p>
        </w:tc>
      </w:tr>
      <w:tr w:rsidR="00646B12" w:rsidRPr="00646B12" w14:paraId="601E5DBD" w14:textId="77777777" w:rsidTr="00646B12">
        <w:tc>
          <w:tcPr>
            <w:tcW w:w="2179" w:type="dxa"/>
          </w:tcPr>
          <w:p w14:paraId="7D4B2ACF" w14:textId="2088E3F5" w:rsidR="00646B12" w:rsidRPr="00646B12" w:rsidRDefault="00646B12" w:rsidP="00646B12">
            <w:pPr>
              <w:ind w:firstLine="0"/>
            </w:pPr>
            <w:r>
              <w:t>Morgan</w:t>
            </w:r>
          </w:p>
        </w:tc>
        <w:tc>
          <w:tcPr>
            <w:tcW w:w="2179" w:type="dxa"/>
          </w:tcPr>
          <w:p w14:paraId="47B64335" w14:textId="3E9DF1AA" w:rsidR="00646B12" w:rsidRPr="00646B12" w:rsidRDefault="00646B12" w:rsidP="00646B12">
            <w:pPr>
              <w:ind w:firstLine="0"/>
            </w:pPr>
            <w:r>
              <w:t>Moss</w:t>
            </w:r>
          </w:p>
        </w:tc>
        <w:tc>
          <w:tcPr>
            <w:tcW w:w="2180" w:type="dxa"/>
          </w:tcPr>
          <w:p w14:paraId="363D1368" w14:textId="4C4CE16C" w:rsidR="00646B12" w:rsidRPr="00646B12" w:rsidRDefault="00646B12" w:rsidP="00646B12">
            <w:pPr>
              <w:ind w:firstLine="0"/>
            </w:pPr>
            <w:r>
              <w:t>Neese</w:t>
            </w:r>
          </w:p>
        </w:tc>
      </w:tr>
      <w:tr w:rsidR="00646B12" w:rsidRPr="00646B12" w14:paraId="4F02EB8F" w14:textId="77777777" w:rsidTr="00646B12">
        <w:tc>
          <w:tcPr>
            <w:tcW w:w="2179" w:type="dxa"/>
          </w:tcPr>
          <w:p w14:paraId="07FEF727" w14:textId="3C70BDD5" w:rsidR="00646B12" w:rsidRPr="00646B12" w:rsidRDefault="00646B12" w:rsidP="00646B12">
            <w:pPr>
              <w:ind w:firstLine="0"/>
            </w:pPr>
            <w:r>
              <w:t>B. Newton</w:t>
            </w:r>
          </w:p>
        </w:tc>
        <w:tc>
          <w:tcPr>
            <w:tcW w:w="2179" w:type="dxa"/>
          </w:tcPr>
          <w:p w14:paraId="5B5C3E53" w14:textId="4C2F66CD" w:rsidR="00646B12" w:rsidRPr="00646B12" w:rsidRDefault="00646B12" w:rsidP="00646B12">
            <w:pPr>
              <w:ind w:firstLine="0"/>
            </w:pPr>
            <w:r>
              <w:t>W. Newton</w:t>
            </w:r>
          </w:p>
        </w:tc>
        <w:tc>
          <w:tcPr>
            <w:tcW w:w="2180" w:type="dxa"/>
          </w:tcPr>
          <w:p w14:paraId="7CCFE7F7" w14:textId="518798D1" w:rsidR="00646B12" w:rsidRPr="00646B12" w:rsidRDefault="00646B12" w:rsidP="00646B12">
            <w:pPr>
              <w:ind w:firstLine="0"/>
            </w:pPr>
            <w:r>
              <w:t>Oremus</w:t>
            </w:r>
          </w:p>
        </w:tc>
      </w:tr>
      <w:tr w:rsidR="00646B12" w:rsidRPr="00646B12" w14:paraId="698E4D9E" w14:textId="77777777" w:rsidTr="00646B12">
        <w:tc>
          <w:tcPr>
            <w:tcW w:w="2179" w:type="dxa"/>
          </w:tcPr>
          <w:p w14:paraId="3E13BE77" w14:textId="59FE7BAA" w:rsidR="00646B12" w:rsidRPr="00646B12" w:rsidRDefault="00646B12" w:rsidP="00646B12">
            <w:pPr>
              <w:ind w:firstLine="0"/>
            </w:pPr>
            <w:r>
              <w:t>Pace</w:t>
            </w:r>
          </w:p>
        </w:tc>
        <w:tc>
          <w:tcPr>
            <w:tcW w:w="2179" w:type="dxa"/>
          </w:tcPr>
          <w:p w14:paraId="167EBC31" w14:textId="12DB1EA0" w:rsidR="00646B12" w:rsidRPr="00646B12" w:rsidRDefault="00646B12" w:rsidP="00646B12">
            <w:pPr>
              <w:ind w:firstLine="0"/>
            </w:pPr>
            <w:r>
              <w:t>Pedalino</w:t>
            </w:r>
          </w:p>
        </w:tc>
        <w:tc>
          <w:tcPr>
            <w:tcW w:w="2180" w:type="dxa"/>
          </w:tcPr>
          <w:p w14:paraId="170658EE" w14:textId="7B3288E2" w:rsidR="00646B12" w:rsidRPr="00646B12" w:rsidRDefault="00646B12" w:rsidP="00646B12">
            <w:pPr>
              <w:ind w:firstLine="0"/>
            </w:pPr>
            <w:r>
              <w:t>Pope</w:t>
            </w:r>
          </w:p>
        </w:tc>
      </w:tr>
      <w:tr w:rsidR="00646B12" w:rsidRPr="00646B12" w14:paraId="685EA5AD" w14:textId="77777777" w:rsidTr="00646B12">
        <w:tc>
          <w:tcPr>
            <w:tcW w:w="2179" w:type="dxa"/>
          </w:tcPr>
          <w:p w14:paraId="13449838" w14:textId="5CBA3F1C" w:rsidR="00646B12" w:rsidRPr="00646B12" w:rsidRDefault="00646B12" w:rsidP="00646B12">
            <w:pPr>
              <w:ind w:firstLine="0"/>
            </w:pPr>
            <w:r>
              <w:t>Rankin</w:t>
            </w:r>
          </w:p>
        </w:tc>
        <w:tc>
          <w:tcPr>
            <w:tcW w:w="2179" w:type="dxa"/>
          </w:tcPr>
          <w:p w14:paraId="49904C73" w14:textId="7013FC7F" w:rsidR="00646B12" w:rsidRPr="00646B12" w:rsidRDefault="00646B12" w:rsidP="00646B12">
            <w:pPr>
              <w:ind w:firstLine="0"/>
            </w:pPr>
            <w:r>
              <w:t>Reese</w:t>
            </w:r>
          </w:p>
        </w:tc>
        <w:tc>
          <w:tcPr>
            <w:tcW w:w="2180" w:type="dxa"/>
          </w:tcPr>
          <w:p w14:paraId="3FD1A2C8" w14:textId="49CA807C" w:rsidR="00646B12" w:rsidRPr="00646B12" w:rsidRDefault="00646B12" w:rsidP="00646B12">
            <w:pPr>
              <w:ind w:firstLine="0"/>
            </w:pPr>
            <w:r>
              <w:t>Rivers</w:t>
            </w:r>
          </w:p>
        </w:tc>
      </w:tr>
      <w:tr w:rsidR="00646B12" w:rsidRPr="00646B12" w14:paraId="4939ACCD" w14:textId="77777777" w:rsidTr="00646B12">
        <w:tc>
          <w:tcPr>
            <w:tcW w:w="2179" w:type="dxa"/>
          </w:tcPr>
          <w:p w14:paraId="1206C195" w14:textId="78AFE1B2" w:rsidR="00646B12" w:rsidRPr="00646B12" w:rsidRDefault="00646B12" w:rsidP="00646B12">
            <w:pPr>
              <w:ind w:firstLine="0"/>
            </w:pPr>
            <w:r>
              <w:t>Rose</w:t>
            </w:r>
          </w:p>
        </w:tc>
        <w:tc>
          <w:tcPr>
            <w:tcW w:w="2179" w:type="dxa"/>
          </w:tcPr>
          <w:p w14:paraId="283D1B8A" w14:textId="0E7262E7" w:rsidR="00646B12" w:rsidRPr="00646B12" w:rsidRDefault="00646B12" w:rsidP="00646B12">
            <w:pPr>
              <w:ind w:firstLine="0"/>
            </w:pPr>
            <w:r>
              <w:t>Rutherford</w:t>
            </w:r>
          </w:p>
        </w:tc>
        <w:tc>
          <w:tcPr>
            <w:tcW w:w="2180" w:type="dxa"/>
          </w:tcPr>
          <w:p w14:paraId="4B564FA1" w14:textId="5548E77F" w:rsidR="00646B12" w:rsidRPr="00646B12" w:rsidRDefault="00646B12" w:rsidP="00646B12">
            <w:pPr>
              <w:ind w:firstLine="0"/>
            </w:pPr>
            <w:r>
              <w:t>Sanders</w:t>
            </w:r>
          </w:p>
        </w:tc>
      </w:tr>
      <w:tr w:rsidR="00646B12" w:rsidRPr="00646B12" w14:paraId="2341B8B2" w14:textId="77777777" w:rsidTr="00646B12">
        <w:tc>
          <w:tcPr>
            <w:tcW w:w="2179" w:type="dxa"/>
          </w:tcPr>
          <w:p w14:paraId="44A72218" w14:textId="68E5DA16" w:rsidR="00646B12" w:rsidRPr="00646B12" w:rsidRDefault="00646B12" w:rsidP="00646B12">
            <w:pPr>
              <w:ind w:firstLine="0"/>
            </w:pPr>
            <w:r>
              <w:t>Schuessler</w:t>
            </w:r>
          </w:p>
        </w:tc>
        <w:tc>
          <w:tcPr>
            <w:tcW w:w="2179" w:type="dxa"/>
          </w:tcPr>
          <w:p w14:paraId="5AD3C297" w14:textId="54EC6DDC" w:rsidR="00646B12" w:rsidRPr="00646B12" w:rsidRDefault="00646B12" w:rsidP="00646B12">
            <w:pPr>
              <w:ind w:firstLine="0"/>
            </w:pPr>
            <w:r>
              <w:t>Scott</w:t>
            </w:r>
          </w:p>
        </w:tc>
        <w:tc>
          <w:tcPr>
            <w:tcW w:w="2180" w:type="dxa"/>
          </w:tcPr>
          <w:p w14:paraId="08DD0CD3" w14:textId="0D3F7208" w:rsidR="00646B12" w:rsidRPr="00646B12" w:rsidRDefault="00646B12" w:rsidP="00646B12">
            <w:pPr>
              <w:ind w:firstLine="0"/>
            </w:pPr>
            <w:r>
              <w:t>Sessions</w:t>
            </w:r>
          </w:p>
        </w:tc>
      </w:tr>
      <w:tr w:rsidR="00646B12" w:rsidRPr="00646B12" w14:paraId="69395DAA" w14:textId="77777777" w:rsidTr="00646B12">
        <w:tc>
          <w:tcPr>
            <w:tcW w:w="2179" w:type="dxa"/>
          </w:tcPr>
          <w:p w14:paraId="2B57476D" w14:textId="56065FF7" w:rsidR="00646B12" w:rsidRPr="00646B12" w:rsidRDefault="00646B12" w:rsidP="00646B12">
            <w:pPr>
              <w:ind w:firstLine="0"/>
            </w:pPr>
            <w:r>
              <w:t>G. M. Smith</w:t>
            </w:r>
          </w:p>
        </w:tc>
        <w:tc>
          <w:tcPr>
            <w:tcW w:w="2179" w:type="dxa"/>
          </w:tcPr>
          <w:p w14:paraId="4E5BF45E" w14:textId="4D9C7660" w:rsidR="00646B12" w:rsidRPr="00646B12" w:rsidRDefault="00646B12" w:rsidP="00646B12">
            <w:pPr>
              <w:ind w:firstLine="0"/>
            </w:pPr>
            <w:r>
              <w:t>M. M. Smith</w:t>
            </w:r>
          </w:p>
        </w:tc>
        <w:tc>
          <w:tcPr>
            <w:tcW w:w="2180" w:type="dxa"/>
          </w:tcPr>
          <w:p w14:paraId="38BA96D6" w14:textId="06760D15" w:rsidR="00646B12" w:rsidRPr="00646B12" w:rsidRDefault="00646B12" w:rsidP="00646B12">
            <w:pPr>
              <w:ind w:firstLine="0"/>
            </w:pPr>
            <w:r>
              <w:t>Stavrinakis</w:t>
            </w:r>
          </w:p>
        </w:tc>
      </w:tr>
      <w:tr w:rsidR="00646B12" w:rsidRPr="00646B12" w14:paraId="78E8B0AB" w14:textId="77777777" w:rsidTr="00646B12">
        <w:tc>
          <w:tcPr>
            <w:tcW w:w="2179" w:type="dxa"/>
          </w:tcPr>
          <w:p w14:paraId="58CB3F5D" w14:textId="79E087B0" w:rsidR="00646B12" w:rsidRPr="00646B12" w:rsidRDefault="00646B12" w:rsidP="00646B12">
            <w:pPr>
              <w:ind w:firstLine="0"/>
            </w:pPr>
            <w:r>
              <w:t>Taylor</w:t>
            </w:r>
          </w:p>
        </w:tc>
        <w:tc>
          <w:tcPr>
            <w:tcW w:w="2179" w:type="dxa"/>
          </w:tcPr>
          <w:p w14:paraId="084AAF40" w14:textId="35C25975" w:rsidR="00646B12" w:rsidRPr="00646B12" w:rsidRDefault="00646B12" w:rsidP="00646B12">
            <w:pPr>
              <w:ind w:firstLine="0"/>
            </w:pPr>
            <w:r>
              <w:t>Teeple</w:t>
            </w:r>
          </w:p>
        </w:tc>
        <w:tc>
          <w:tcPr>
            <w:tcW w:w="2180" w:type="dxa"/>
          </w:tcPr>
          <w:p w14:paraId="3431E345" w14:textId="7BEEB458" w:rsidR="00646B12" w:rsidRPr="00646B12" w:rsidRDefault="00646B12" w:rsidP="00646B12">
            <w:pPr>
              <w:ind w:firstLine="0"/>
            </w:pPr>
            <w:r>
              <w:t>Terribile</w:t>
            </w:r>
          </w:p>
        </w:tc>
      </w:tr>
      <w:tr w:rsidR="00646B12" w:rsidRPr="00646B12" w14:paraId="189C932C" w14:textId="77777777" w:rsidTr="00646B12">
        <w:tc>
          <w:tcPr>
            <w:tcW w:w="2179" w:type="dxa"/>
          </w:tcPr>
          <w:p w14:paraId="11CE91D3" w14:textId="0F8981D1" w:rsidR="00646B12" w:rsidRPr="00646B12" w:rsidRDefault="00646B12" w:rsidP="00646B12">
            <w:pPr>
              <w:ind w:firstLine="0"/>
            </w:pPr>
            <w:r>
              <w:t>Vaughan</w:t>
            </w:r>
          </w:p>
        </w:tc>
        <w:tc>
          <w:tcPr>
            <w:tcW w:w="2179" w:type="dxa"/>
          </w:tcPr>
          <w:p w14:paraId="3CBD0F50" w14:textId="2945ED7E" w:rsidR="00646B12" w:rsidRPr="00646B12" w:rsidRDefault="00646B12" w:rsidP="00646B12">
            <w:pPr>
              <w:ind w:firstLine="0"/>
            </w:pPr>
            <w:r>
              <w:t>Waters</w:t>
            </w:r>
          </w:p>
        </w:tc>
        <w:tc>
          <w:tcPr>
            <w:tcW w:w="2180" w:type="dxa"/>
          </w:tcPr>
          <w:p w14:paraId="3C014ABA" w14:textId="7AB4C7F2" w:rsidR="00646B12" w:rsidRPr="00646B12" w:rsidRDefault="00646B12" w:rsidP="00646B12">
            <w:pPr>
              <w:ind w:firstLine="0"/>
            </w:pPr>
            <w:r>
              <w:t>Weeks</w:t>
            </w:r>
          </w:p>
        </w:tc>
      </w:tr>
      <w:tr w:rsidR="00646B12" w:rsidRPr="00646B12" w14:paraId="5B39E3D4" w14:textId="77777777" w:rsidTr="00646B12">
        <w:tc>
          <w:tcPr>
            <w:tcW w:w="2179" w:type="dxa"/>
          </w:tcPr>
          <w:p w14:paraId="49C6AB0B" w14:textId="04679291" w:rsidR="00646B12" w:rsidRPr="00646B12" w:rsidRDefault="00646B12" w:rsidP="00646B12">
            <w:pPr>
              <w:ind w:firstLine="0"/>
            </w:pPr>
            <w:r>
              <w:t>Wetmore</w:t>
            </w:r>
          </w:p>
        </w:tc>
        <w:tc>
          <w:tcPr>
            <w:tcW w:w="2179" w:type="dxa"/>
          </w:tcPr>
          <w:p w14:paraId="659C9757" w14:textId="146E7DB3" w:rsidR="00646B12" w:rsidRPr="00646B12" w:rsidRDefault="00646B12" w:rsidP="00646B12">
            <w:pPr>
              <w:ind w:firstLine="0"/>
            </w:pPr>
            <w:r>
              <w:t>White</w:t>
            </w:r>
          </w:p>
        </w:tc>
        <w:tc>
          <w:tcPr>
            <w:tcW w:w="2180" w:type="dxa"/>
          </w:tcPr>
          <w:p w14:paraId="4366D659" w14:textId="6DD8F844" w:rsidR="00646B12" w:rsidRPr="00646B12" w:rsidRDefault="00646B12" w:rsidP="00646B12">
            <w:pPr>
              <w:ind w:firstLine="0"/>
            </w:pPr>
            <w:r>
              <w:t>Whitmire</w:t>
            </w:r>
          </w:p>
        </w:tc>
      </w:tr>
      <w:tr w:rsidR="00646B12" w:rsidRPr="00646B12" w14:paraId="523F5BB3" w14:textId="77777777" w:rsidTr="00646B12">
        <w:tc>
          <w:tcPr>
            <w:tcW w:w="2179" w:type="dxa"/>
          </w:tcPr>
          <w:p w14:paraId="56E63181" w14:textId="37B94A68" w:rsidR="00646B12" w:rsidRPr="00646B12" w:rsidRDefault="00646B12" w:rsidP="00646B12">
            <w:pPr>
              <w:keepNext/>
              <w:ind w:firstLine="0"/>
            </w:pPr>
            <w:r>
              <w:t>Wickensimer</w:t>
            </w:r>
          </w:p>
        </w:tc>
        <w:tc>
          <w:tcPr>
            <w:tcW w:w="2179" w:type="dxa"/>
          </w:tcPr>
          <w:p w14:paraId="5805F482" w14:textId="5A683B71" w:rsidR="00646B12" w:rsidRPr="00646B12" w:rsidRDefault="00646B12" w:rsidP="00646B12">
            <w:pPr>
              <w:keepNext/>
              <w:ind w:firstLine="0"/>
            </w:pPr>
            <w:r>
              <w:t>Williams</w:t>
            </w:r>
          </w:p>
        </w:tc>
        <w:tc>
          <w:tcPr>
            <w:tcW w:w="2180" w:type="dxa"/>
          </w:tcPr>
          <w:p w14:paraId="7782067A" w14:textId="6BBD38B6" w:rsidR="00646B12" w:rsidRPr="00646B12" w:rsidRDefault="00646B12" w:rsidP="00646B12">
            <w:pPr>
              <w:keepNext/>
              <w:ind w:firstLine="0"/>
            </w:pPr>
            <w:r>
              <w:t>Willis</w:t>
            </w:r>
          </w:p>
        </w:tc>
      </w:tr>
      <w:tr w:rsidR="00646B12" w:rsidRPr="00646B12" w14:paraId="30F31E33" w14:textId="77777777" w:rsidTr="00646B12">
        <w:tc>
          <w:tcPr>
            <w:tcW w:w="2179" w:type="dxa"/>
          </w:tcPr>
          <w:p w14:paraId="63ADB2B9" w14:textId="55359614" w:rsidR="00646B12" w:rsidRPr="00646B12" w:rsidRDefault="00646B12" w:rsidP="00646B12">
            <w:pPr>
              <w:keepNext/>
              <w:ind w:firstLine="0"/>
            </w:pPr>
            <w:r>
              <w:t>Wooten</w:t>
            </w:r>
          </w:p>
        </w:tc>
        <w:tc>
          <w:tcPr>
            <w:tcW w:w="2179" w:type="dxa"/>
          </w:tcPr>
          <w:p w14:paraId="19AE551A" w14:textId="03CB4FC4" w:rsidR="00646B12" w:rsidRPr="00646B12" w:rsidRDefault="00646B12" w:rsidP="00646B12">
            <w:pPr>
              <w:keepNext/>
              <w:ind w:firstLine="0"/>
            </w:pPr>
            <w:r>
              <w:t>Yow</w:t>
            </w:r>
          </w:p>
        </w:tc>
        <w:tc>
          <w:tcPr>
            <w:tcW w:w="2180" w:type="dxa"/>
          </w:tcPr>
          <w:p w14:paraId="50037D84" w14:textId="77777777" w:rsidR="00646B12" w:rsidRPr="00646B12" w:rsidRDefault="00646B12" w:rsidP="00646B12">
            <w:pPr>
              <w:keepNext/>
              <w:ind w:firstLine="0"/>
            </w:pPr>
          </w:p>
        </w:tc>
      </w:tr>
    </w:tbl>
    <w:p w14:paraId="3CFB56CA" w14:textId="77777777" w:rsidR="00646B12" w:rsidRDefault="00646B12" w:rsidP="00646B12"/>
    <w:p w14:paraId="5DE29D3A" w14:textId="113D5342" w:rsidR="00646B12" w:rsidRDefault="00646B12" w:rsidP="00646B12">
      <w:pPr>
        <w:jc w:val="center"/>
        <w:rPr>
          <w:b/>
        </w:rPr>
      </w:pPr>
      <w:r w:rsidRPr="00646B12">
        <w:rPr>
          <w:b/>
        </w:rPr>
        <w:t>Total--116</w:t>
      </w:r>
    </w:p>
    <w:p w14:paraId="0CC7D02C" w14:textId="77777777" w:rsidR="00646B12" w:rsidRDefault="00646B12" w:rsidP="00646B12">
      <w:pPr>
        <w:jc w:val="center"/>
        <w:rPr>
          <w:b/>
        </w:rPr>
      </w:pPr>
    </w:p>
    <w:p w14:paraId="7218934E" w14:textId="77777777" w:rsidR="00646B12" w:rsidRDefault="00646B12" w:rsidP="00646B12">
      <w:pPr>
        <w:ind w:firstLine="0"/>
      </w:pPr>
      <w:r w:rsidRPr="00646B12">
        <w:t xml:space="preserve"> </w:t>
      </w:r>
      <w:r>
        <w:t>Those who voted in the negative are:</w:t>
      </w:r>
    </w:p>
    <w:p w14:paraId="0470766F" w14:textId="77777777" w:rsidR="00646B12" w:rsidRDefault="00646B12" w:rsidP="00646B12"/>
    <w:p w14:paraId="028A3B2F" w14:textId="77777777" w:rsidR="00646B12" w:rsidRDefault="00646B12" w:rsidP="00646B12">
      <w:pPr>
        <w:jc w:val="center"/>
        <w:rPr>
          <w:b/>
        </w:rPr>
      </w:pPr>
      <w:r w:rsidRPr="00646B12">
        <w:rPr>
          <w:b/>
        </w:rPr>
        <w:t>Total--0</w:t>
      </w:r>
    </w:p>
    <w:p w14:paraId="66624004" w14:textId="0C0D2F34" w:rsidR="00646B12" w:rsidRDefault="00646B12" w:rsidP="00646B12">
      <w:pPr>
        <w:jc w:val="center"/>
        <w:rPr>
          <w:b/>
        </w:rPr>
      </w:pPr>
    </w:p>
    <w:p w14:paraId="1AAF2B3A" w14:textId="77777777" w:rsidR="00646B12" w:rsidRDefault="00646B12" w:rsidP="00646B12">
      <w:r>
        <w:t xml:space="preserve">Section 105 was adopted. </w:t>
      </w:r>
    </w:p>
    <w:p w14:paraId="208BC191" w14:textId="77777777" w:rsidR="00646B12" w:rsidRDefault="00646B12" w:rsidP="00646B12"/>
    <w:p w14:paraId="7B2E7EF6" w14:textId="77777777" w:rsidR="00646B12" w:rsidRDefault="00646B12" w:rsidP="00646B12">
      <w:pPr>
        <w:keepNext/>
        <w:jc w:val="center"/>
        <w:rPr>
          <w:b/>
        </w:rPr>
      </w:pPr>
      <w:r w:rsidRPr="00646B12">
        <w:rPr>
          <w:b/>
        </w:rPr>
        <w:t>SECTION 108--AMENDED AND ADOPTED</w:t>
      </w:r>
    </w:p>
    <w:p w14:paraId="3E8D09E3" w14:textId="7AA7DEFB" w:rsidR="00646B12" w:rsidRDefault="00646B12" w:rsidP="00646B12">
      <w:pPr>
        <w:jc w:val="center"/>
        <w:rPr>
          <w:b/>
        </w:rPr>
      </w:pPr>
    </w:p>
    <w:p w14:paraId="4D1A154E" w14:textId="77777777" w:rsidR="00646B12" w:rsidRPr="005656DD" w:rsidRDefault="00646B12" w:rsidP="00646B12">
      <w:pPr>
        <w:widowControl w:val="0"/>
        <w:rPr>
          <w:snapToGrid w:val="0"/>
        </w:rPr>
      </w:pPr>
      <w:r w:rsidRPr="005656DD">
        <w:rPr>
          <w:snapToGrid w:val="0"/>
        </w:rPr>
        <w:t>Reps. POPE, GILLIAM and WOOTEN proposed the following Amendment No. 114 (Doc Name h:\legwork\house\amend\h-wm\009\porsreturntowork.docx), which was adopted:</w:t>
      </w:r>
    </w:p>
    <w:p w14:paraId="43C10F73" w14:textId="77777777" w:rsidR="00646B12" w:rsidRPr="005656DD" w:rsidRDefault="00646B12" w:rsidP="00646B12">
      <w:pPr>
        <w:widowControl w:val="0"/>
        <w:rPr>
          <w:snapToGrid w:val="0"/>
        </w:rPr>
      </w:pPr>
      <w:r w:rsidRPr="005656DD">
        <w:rPr>
          <w:snapToGrid w:val="0"/>
        </w:rPr>
        <w:t>Amend the bill, as and if amended, Part IB, Section 108, PUBLIC EMPLOYEE BENEFIT AUTHORITY, page 496, paragraph 108.14, after line 25 and before line 26, by inserting a new paragraph to read:</w:t>
      </w:r>
    </w:p>
    <w:p w14:paraId="607A7B47" w14:textId="77777777" w:rsidR="00646B12" w:rsidRPr="005656DD" w:rsidRDefault="00646B12" w:rsidP="00646B12">
      <w:pPr>
        <w:widowControl w:val="0"/>
        <w:rPr>
          <w:snapToGrid w:val="0"/>
        </w:rPr>
      </w:pPr>
      <w:r w:rsidRPr="005656DD">
        <w:rPr>
          <w:snapToGrid w:val="0"/>
        </w:rPr>
        <w:t>/</w:t>
      </w:r>
      <w:r w:rsidRPr="005656DD">
        <w:rPr>
          <w:i/>
          <w:snapToGrid w:val="0"/>
          <w:u w:val="single"/>
        </w:rPr>
        <w:t>FOR COMPENSATION EARNINGS DURING THE CURRENT FISCAL YEAR, THE EARNINGS LIMITATION DOES NOT APPLY IF COMPENSATION RECEIVED BY THE RETIRED MEMBER FROM THE COVERED EMPLOYER IS FOR EMPLOYMENT IN A CRITICAL NEEDS LAW ENFORCEMENT POSITION AS DETERMINED BY THE LAW ENFORCEMENT TRAINING COUNCIL. FOR THIS PROVISION TO APPLY, THE LAW ENFORCEMENT TRAINING COUNCIL MUST REVIEW AND APPROVE, FROM THE DOCUMENTATION PROVIDED BY THE COVERED EMPLOYER, THAT NO QUALIFIED, NONRETIRED MEMBER IS AVAILABLE FOR EMPLOYMENT IN THE POSITION, AND THAT THE MEMBER SELECTED FOR EMPLOYMENT MEETS THE REQUIREMENTS OF THIS PROVISION. NO LATER THAN JANUARY 1ST OF THE CURRENT FISCAL YEAR, THE LAW ENFORCEMENT TRAINING COUNCIL MUST SUBMIT A REPORT TO THE CHAIRMAN OF THE SENATE FINANCE COMMITTEE AND THE CHAIRMAN OF THE HOUSE WAYS AND MEANS COMMITTEE OF THE POSITIONS REQUESTED FOR INCLUSION IN THE EARNINGS LIMITATION EXCEPTION UNDER THIS PROVISION. THE EARNINGS LIMITATION EXCEPTION IN THIS PROVISION ONLY APPLIES TO THOSE POSITIONS APPROVED BY ACTION OF THE GENERAL ASSEMBLY FOR THE FISCAL YEAR IN RESPONSE TO THE REPORT SUBMITTED BY THE LAW ENFORCEMENT TRAINING COUNCIL. THE LAW ENFORCEMENT TRAINING COUNCIL SHALL DEVELOP GUIDELINES AND CURRICULUM FOR THESE OFFICERS TO BE RECERTIFIED.</w:t>
      </w:r>
      <w:r w:rsidRPr="005656DD">
        <w:rPr>
          <w:snapToGrid w:val="0"/>
        </w:rPr>
        <w:t>/</w:t>
      </w:r>
    </w:p>
    <w:p w14:paraId="55D83E17" w14:textId="77777777" w:rsidR="00646B12" w:rsidRPr="005656DD" w:rsidRDefault="00646B12" w:rsidP="00646B12">
      <w:pPr>
        <w:widowControl w:val="0"/>
        <w:rPr>
          <w:snapToGrid w:val="0"/>
        </w:rPr>
      </w:pPr>
      <w:r w:rsidRPr="005656DD">
        <w:rPr>
          <w:snapToGrid w:val="0"/>
        </w:rPr>
        <w:t>Renumber sections to conform.</w:t>
      </w:r>
    </w:p>
    <w:p w14:paraId="3E0E9A2B" w14:textId="77777777" w:rsidR="00646B12" w:rsidRDefault="00646B12" w:rsidP="00646B12">
      <w:pPr>
        <w:widowControl w:val="0"/>
      </w:pPr>
      <w:r w:rsidRPr="005656DD">
        <w:rPr>
          <w:snapToGrid w:val="0"/>
        </w:rPr>
        <w:t>Amend totals and titles to conform.</w:t>
      </w:r>
    </w:p>
    <w:p w14:paraId="38F985FC" w14:textId="513D4840" w:rsidR="00646B12" w:rsidRDefault="00646B12" w:rsidP="00646B12">
      <w:pPr>
        <w:widowControl w:val="0"/>
      </w:pPr>
    </w:p>
    <w:p w14:paraId="7CB024E1" w14:textId="77777777" w:rsidR="00646B12" w:rsidRDefault="00646B12" w:rsidP="00646B12">
      <w:r>
        <w:t>Rep. POPE explained the amendment.</w:t>
      </w:r>
    </w:p>
    <w:p w14:paraId="360F998B" w14:textId="0F824523" w:rsidR="00646B12" w:rsidRDefault="00646B12" w:rsidP="00646B12">
      <w:r>
        <w:t>The amendment was then adopted.</w:t>
      </w:r>
    </w:p>
    <w:p w14:paraId="7095D6C5" w14:textId="77777777" w:rsidR="00646B12" w:rsidRDefault="00646B12" w:rsidP="00646B12"/>
    <w:p w14:paraId="13E17F81" w14:textId="77777777" w:rsidR="00646B12" w:rsidRDefault="00646B12" w:rsidP="00646B12">
      <w:r>
        <w:t xml:space="preserve">The yeas and nays were taken resulting as follows: </w:t>
      </w:r>
    </w:p>
    <w:p w14:paraId="779912C3" w14:textId="0FF00C71" w:rsidR="00646B12" w:rsidRDefault="00646B12" w:rsidP="00646B12">
      <w:pPr>
        <w:jc w:val="center"/>
      </w:pPr>
      <w:r>
        <w:t xml:space="preserve"> </w:t>
      </w:r>
      <w:bookmarkStart w:id="76" w:name="vote_start316"/>
      <w:bookmarkEnd w:id="76"/>
      <w:r>
        <w:t>Yeas 116; Nays 0</w:t>
      </w:r>
    </w:p>
    <w:p w14:paraId="0E1D9200" w14:textId="77777777" w:rsidR="00646B12" w:rsidRDefault="00646B12" w:rsidP="00646B12">
      <w:pPr>
        <w:jc w:val="center"/>
      </w:pPr>
    </w:p>
    <w:p w14:paraId="6FCF7A81"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3D95C8CF" w14:textId="77777777" w:rsidTr="00646B12">
        <w:tc>
          <w:tcPr>
            <w:tcW w:w="2179" w:type="dxa"/>
          </w:tcPr>
          <w:p w14:paraId="6D1BDE11" w14:textId="4CC65693" w:rsidR="00646B12" w:rsidRPr="00646B12" w:rsidRDefault="00646B12" w:rsidP="00646B12">
            <w:pPr>
              <w:keepNext/>
              <w:ind w:firstLine="0"/>
            </w:pPr>
            <w:r>
              <w:t>Alexander</w:t>
            </w:r>
          </w:p>
        </w:tc>
        <w:tc>
          <w:tcPr>
            <w:tcW w:w="2179" w:type="dxa"/>
          </w:tcPr>
          <w:p w14:paraId="61232989" w14:textId="6FF420E3" w:rsidR="00646B12" w:rsidRPr="00646B12" w:rsidRDefault="00646B12" w:rsidP="00646B12">
            <w:pPr>
              <w:keepNext/>
              <w:ind w:firstLine="0"/>
            </w:pPr>
            <w:r>
              <w:t>Anderson</w:t>
            </w:r>
          </w:p>
        </w:tc>
        <w:tc>
          <w:tcPr>
            <w:tcW w:w="2180" w:type="dxa"/>
          </w:tcPr>
          <w:p w14:paraId="1CFD543F" w14:textId="039E9C5B" w:rsidR="00646B12" w:rsidRPr="00646B12" w:rsidRDefault="00646B12" w:rsidP="00646B12">
            <w:pPr>
              <w:keepNext/>
              <w:ind w:firstLine="0"/>
            </w:pPr>
            <w:r>
              <w:t>Atkinson</w:t>
            </w:r>
          </w:p>
        </w:tc>
      </w:tr>
      <w:tr w:rsidR="00646B12" w:rsidRPr="00646B12" w14:paraId="466C7466" w14:textId="77777777" w:rsidTr="00646B12">
        <w:tc>
          <w:tcPr>
            <w:tcW w:w="2179" w:type="dxa"/>
          </w:tcPr>
          <w:p w14:paraId="36457176" w14:textId="76E0F425" w:rsidR="00646B12" w:rsidRPr="00646B12" w:rsidRDefault="00646B12" w:rsidP="00646B12">
            <w:pPr>
              <w:ind w:firstLine="0"/>
            </w:pPr>
            <w:r>
              <w:t>Bailey</w:t>
            </w:r>
          </w:p>
        </w:tc>
        <w:tc>
          <w:tcPr>
            <w:tcW w:w="2179" w:type="dxa"/>
          </w:tcPr>
          <w:p w14:paraId="211E818D" w14:textId="2F032C46" w:rsidR="00646B12" w:rsidRPr="00646B12" w:rsidRDefault="00646B12" w:rsidP="00646B12">
            <w:pPr>
              <w:ind w:firstLine="0"/>
            </w:pPr>
            <w:r>
              <w:t>Ballentine</w:t>
            </w:r>
          </w:p>
        </w:tc>
        <w:tc>
          <w:tcPr>
            <w:tcW w:w="2180" w:type="dxa"/>
          </w:tcPr>
          <w:p w14:paraId="2A5CD537" w14:textId="27C64496" w:rsidR="00646B12" w:rsidRPr="00646B12" w:rsidRDefault="00646B12" w:rsidP="00646B12">
            <w:pPr>
              <w:ind w:firstLine="0"/>
            </w:pPr>
            <w:r>
              <w:t>Bamberg</w:t>
            </w:r>
          </w:p>
        </w:tc>
      </w:tr>
      <w:tr w:rsidR="00646B12" w:rsidRPr="00646B12" w14:paraId="6FADCD5F" w14:textId="77777777" w:rsidTr="00646B12">
        <w:tc>
          <w:tcPr>
            <w:tcW w:w="2179" w:type="dxa"/>
          </w:tcPr>
          <w:p w14:paraId="49BA4997" w14:textId="7C41E915" w:rsidR="00646B12" w:rsidRPr="00646B12" w:rsidRDefault="00646B12" w:rsidP="00646B12">
            <w:pPr>
              <w:ind w:firstLine="0"/>
            </w:pPr>
            <w:r>
              <w:t>Bannister</w:t>
            </w:r>
          </w:p>
        </w:tc>
        <w:tc>
          <w:tcPr>
            <w:tcW w:w="2179" w:type="dxa"/>
          </w:tcPr>
          <w:p w14:paraId="0AA60C36" w14:textId="0797CC7C" w:rsidR="00646B12" w:rsidRPr="00646B12" w:rsidRDefault="00646B12" w:rsidP="00646B12">
            <w:pPr>
              <w:ind w:firstLine="0"/>
            </w:pPr>
            <w:r>
              <w:t>Bauer</w:t>
            </w:r>
          </w:p>
        </w:tc>
        <w:tc>
          <w:tcPr>
            <w:tcW w:w="2180" w:type="dxa"/>
          </w:tcPr>
          <w:p w14:paraId="1F2F2BBE" w14:textId="658C5C47" w:rsidR="00646B12" w:rsidRPr="00646B12" w:rsidRDefault="00646B12" w:rsidP="00646B12">
            <w:pPr>
              <w:ind w:firstLine="0"/>
            </w:pPr>
            <w:r>
              <w:t>Beach</w:t>
            </w:r>
          </w:p>
        </w:tc>
      </w:tr>
      <w:tr w:rsidR="00646B12" w:rsidRPr="00646B12" w14:paraId="7E164441" w14:textId="77777777" w:rsidTr="00646B12">
        <w:tc>
          <w:tcPr>
            <w:tcW w:w="2179" w:type="dxa"/>
          </w:tcPr>
          <w:p w14:paraId="79AC9BEF" w14:textId="54BD0894" w:rsidR="00646B12" w:rsidRPr="00646B12" w:rsidRDefault="00646B12" w:rsidP="00646B12">
            <w:pPr>
              <w:ind w:firstLine="0"/>
            </w:pPr>
            <w:r>
              <w:t>Bernstein</w:t>
            </w:r>
          </w:p>
        </w:tc>
        <w:tc>
          <w:tcPr>
            <w:tcW w:w="2179" w:type="dxa"/>
          </w:tcPr>
          <w:p w14:paraId="6DE72BB6" w14:textId="72FEE81C" w:rsidR="00646B12" w:rsidRPr="00646B12" w:rsidRDefault="00646B12" w:rsidP="00646B12">
            <w:pPr>
              <w:ind w:firstLine="0"/>
            </w:pPr>
            <w:r>
              <w:t>Bowers</w:t>
            </w:r>
          </w:p>
        </w:tc>
        <w:tc>
          <w:tcPr>
            <w:tcW w:w="2180" w:type="dxa"/>
          </w:tcPr>
          <w:p w14:paraId="5884EA1D" w14:textId="381B6BEA" w:rsidR="00646B12" w:rsidRPr="00646B12" w:rsidRDefault="00646B12" w:rsidP="00646B12">
            <w:pPr>
              <w:ind w:firstLine="0"/>
            </w:pPr>
            <w:r>
              <w:t>Bradley</w:t>
            </w:r>
          </w:p>
        </w:tc>
      </w:tr>
      <w:tr w:rsidR="00646B12" w:rsidRPr="00646B12" w14:paraId="1546DF3C" w14:textId="77777777" w:rsidTr="00646B12">
        <w:tc>
          <w:tcPr>
            <w:tcW w:w="2179" w:type="dxa"/>
          </w:tcPr>
          <w:p w14:paraId="37457D21" w14:textId="0F07BFA9" w:rsidR="00646B12" w:rsidRPr="00646B12" w:rsidRDefault="00646B12" w:rsidP="00646B12">
            <w:pPr>
              <w:ind w:firstLine="0"/>
            </w:pPr>
            <w:r>
              <w:t>Brittain</w:t>
            </w:r>
          </w:p>
        </w:tc>
        <w:tc>
          <w:tcPr>
            <w:tcW w:w="2179" w:type="dxa"/>
          </w:tcPr>
          <w:p w14:paraId="7FDE3D37" w14:textId="37506D18" w:rsidR="00646B12" w:rsidRPr="00646B12" w:rsidRDefault="00646B12" w:rsidP="00646B12">
            <w:pPr>
              <w:ind w:firstLine="0"/>
            </w:pPr>
            <w:r>
              <w:t>Burns</w:t>
            </w:r>
          </w:p>
        </w:tc>
        <w:tc>
          <w:tcPr>
            <w:tcW w:w="2180" w:type="dxa"/>
          </w:tcPr>
          <w:p w14:paraId="0BDF6C35" w14:textId="2375FC20" w:rsidR="00646B12" w:rsidRPr="00646B12" w:rsidRDefault="00646B12" w:rsidP="00646B12">
            <w:pPr>
              <w:ind w:firstLine="0"/>
            </w:pPr>
            <w:r>
              <w:t>Bustos</w:t>
            </w:r>
          </w:p>
        </w:tc>
      </w:tr>
      <w:tr w:rsidR="00646B12" w:rsidRPr="00646B12" w14:paraId="7BEC30FC" w14:textId="77777777" w:rsidTr="00646B12">
        <w:tc>
          <w:tcPr>
            <w:tcW w:w="2179" w:type="dxa"/>
          </w:tcPr>
          <w:p w14:paraId="5AEEBA31" w14:textId="00561944" w:rsidR="00646B12" w:rsidRPr="00646B12" w:rsidRDefault="00646B12" w:rsidP="00646B12">
            <w:pPr>
              <w:ind w:firstLine="0"/>
            </w:pPr>
            <w:r>
              <w:t>Calhoon</w:t>
            </w:r>
          </w:p>
        </w:tc>
        <w:tc>
          <w:tcPr>
            <w:tcW w:w="2179" w:type="dxa"/>
          </w:tcPr>
          <w:p w14:paraId="1369C8E3" w14:textId="0213FDAE" w:rsidR="00646B12" w:rsidRPr="00646B12" w:rsidRDefault="00646B12" w:rsidP="00646B12">
            <w:pPr>
              <w:ind w:firstLine="0"/>
            </w:pPr>
            <w:r>
              <w:t>Caskey</w:t>
            </w:r>
          </w:p>
        </w:tc>
        <w:tc>
          <w:tcPr>
            <w:tcW w:w="2180" w:type="dxa"/>
          </w:tcPr>
          <w:p w14:paraId="5C4C7332" w14:textId="53F7A3A0" w:rsidR="00646B12" w:rsidRPr="00646B12" w:rsidRDefault="00646B12" w:rsidP="00646B12">
            <w:pPr>
              <w:ind w:firstLine="0"/>
            </w:pPr>
            <w:r>
              <w:t>Chapman</w:t>
            </w:r>
          </w:p>
        </w:tc>
      </w:tr>
      <w:tr w:rsidR="00646B12" w:rsidRPr="00646B12" w14:paraId="5889C201" w14:textId="77777777" w:rsidTr="00646B12">
        <w:tc>
          <w:tcPr>
            <w:tcW w:w="2179" w:type="dxa"/>
          </w:tcPr>
          <w:p w14:paraId="2F201C00" w14:textId="5E4D07CE" w:rsidR="00646B12" w:rsidRPr="00646B12" w:rsidRDefault="00646B12" w:rsidP="00646B12">
            <w:pPr>
              <w:ind w:firstLine="0"/>
            </w:pPr>
            <w:r>
              <w:t>Chumley</w:t>
            </w:r>
          </w:p>
        </w:tc>
        <w:tc>
          <w:tcPr>
            <w:tcW w:w="2179" w:type="dxa"/>
          </w:tcPr>
          <w:p w14:paraId="7DDEE791" w14:textId="4C3149D2" w:rsidR="00646B12" w:rsidRPr="00646B12" w:rsidRDefault="00646B12" w:rsidP="00646B12">
            <w:pPr>
              <w:ind w:firstLine="0"/>
            </w:pPr>
            <w:r>
              <w:t>Cobb-Hunter</w:t>
            </w:r>
          </w:p>
        </w:tc>
        <w:tc>
          <w:tcPr>
            <w:tcW w:w="2180" w:type="dxa"/>
          </w:tcPr>
          <w:p w14:paraId="6B668F06" w14:textId="19E9CAEB" w:rsidR="00646B12" w:rsidRPr="00646B12" w:rsidRDefault="00646B12" w:rsidP="00646B12">
            <w:pPr>
              <w:ind w:firstLine="0"/>
            </w:pPr>
            <w:r>
              <w:t>Collins</w:t>
            </w:r>
          </w:p>
        </w:tc>
      </w:tr>
      <w:tr w:rsidR="00646B12" w:rsidRPr="00646B12" w14:paraId="5BDB0AC8" w14:textId="77777777" w:rsidTr="00646B12">
        <w:tc>
          <w:tcPr>
            <w:tcW w:w="2179" w:type="dxa"/>
          </w:tcPr>
          <w:p w14:paraId="37E47EB3" w14:textId="391A53BE" w:rsidR="00646B12" w:rsidRPr="00646B12" w:rsidRDefault="00646B12" w:rsidP="00646B12">
            <w:pPr>
              <w:ind w:firstLine="0"/>
            </w:pPr>
            <w:r>
              <w:t>Cox</w:t>
            </w:r>
          </w:p>
        </w:tc>
        <w:tc>
          <w:tcPr>
            <w:tcW w:w="2179" w:type="dxa"/>
          </w:tcPr>
          <w:p w14:paraId="53DD66CD" w14:textId="420B669B" w:rsidR="00646B12" w:rsidRPr="00646B12" w:rsidRDefault="00646B12" w:rsidP="00646B12">
            <w:pPr>
              <w:ind w:firstLine="0"/>
            </w:pPr>
            <w:r>
              <w:t>Crawford</w:t>
            </w:r>
          </w:p>
        </w:tc>
        <w:tc>
          <w:tcPr>
            <w:tcW w:w="2180" w:type="dxa"/>
          </w:tcPr>
          <w:p w14:paraId="6FBDB524" w14:textId="4A6C2632" w:rsidR="00646B12" w:rsidRPr="00646B12" w:rsidRDefault="00646B12" w:rsidP="00646B12">
            <w:pPr>
              <w:ind w:firstLine="0"/>
            </w:pPr>
            <w:r>
              <w:t>Cromer</w:t>
            </w:r>
          </w:p>
        </w:tc>
      </w:tr>
      <w:tr w:rsidR="00646B12" w:rsidRPr="00646B12" w14:paraId="771686CC" w14:textId="77777777" w:rsidTr="00646B12">
        <w:tc>
          <w:tcPr>
            <w:tcW w:w="2179" w:type="dxa"/>
          </w:tcPr>
          <w:p w14:paraId="7D39794A" w14:textId="3202167E" w:rsidR="00646B12" w:rsidRPr="00646B12" w:rsidRDefault="00646B12" w:rsidP="00646B12">
            <w:pPr>
              <w:ind w:firstLine="0"/>
            </w:pPr>
            <w:r>
              <w:t>Davis</w:t>
            </w:r>
          </w:p>
        </w:tc>
        <w:tc>
          <w:tcPr>
            <w:tcW w:w="2179" w:type="dxa"/>
          </w:tcPr>
          <w:p w14:paraId="20EEF589" w14:textId="1525C0CF" w:rsidR="00646B12" w:rsidRPr="00646B12" w:rsidRDefault="00646B12" w:rsidP="00646B12">
            <w:pPr>
              <w:ind w:firstLine="0"/>
            </w:pPr>
            <w:r>
              <w:t>Dillard</w:t>
            </w:r>
          </w:p>
        </w:tc>
        <w:tc>
          <w:tcPr>
            <w:tcW w:w="2180" w:type="dxa"/>
          </w:tcPr>
          <w:p w14:paraId="0A4E40BF" w14:textId="6462814A" w:rsidR="00646B12" w:rsidRPr="00646B12" w:rsidRDefault="00646B12" w:rsidP="00646B12">
            <w:pPr>
              <w:ind w:firstLine="0"/>
            </w:pPr>
            <w:r>
              <w:t>Duncan</w:t>
            </w:r>
          </w:p>
        </w:tc>
      </w:tr>
      <w:tr w:rsidR="00646B12" w:rsidRPr="00646B12" w14:paraId="3418179B" w14:textId="77777777" w:rsidTr="00646B12">
        <w:tc>
          <w:tcPr>
            <w:tcW w:w="2179" w:type="dxa"/>
          </w:tcPr>
          <w:p w14:paraId="363E2EC8" w14:textId="3206E7A6" w:rsidR="00646B12" w:rsidRPr="00646B12" w:rsidRDefault="00646B12" w:rsidP="00646B12">
            <w:pPr>
              <w:ind w:firstLine="0"/>
            </w:pPr>
            <w:r>
              <w:t>Edgerton</w:t>
            </w:r>
          </w:p>
        </w:tc>
        <w:tc>
          <w:tcPr>
            <w:tcW w:w="2179" w:type="dxa"/>
          </w:tcPr>
          <w:p w14:paraId="0A956D13" w14:textId="4DF19722" w:rsidR="00646B12" w:rsidRPr="00646B12" w:rsidRDefault="00646B12" w:rsidP="00646B12">
            <w:pPr>
              <w:ind w:firstLine="0"/>
            </w:pPr>
            <w:r>
              <w:t>Erickson</w:t>
            </w:r>
          </w:p>
        </w:tc>
        <w:tc>
          <w:tcPr>
            <w:tcW w:w="2180" w:type="dxa"/>
          </w:tcPr>
          <w:p w14:paraId="21863125" w14:textId="483FC64C" w:rsidR="00646B12" w:rsidRPr="00646B12" w:rsidRDefault="00646B12" w:rsidP="00646B12">
            <w:pPr>
              <w:ind w:firstLine="0"/>
            </w:pPr>
            <w:r>
              <w:t>Ford</w:t>
            </w:r>
          </w:p>
        </w:tc>
      </w:tr>
      <w:tr w:rsidR="00646B12" w:rsidRPr="00646B12" w14:paraId="59A4D41E" w14:textId="77777777" w:rsidTr="00646B12">
        <w:tc>
          <w:tcPr>
            <w:tcW w:w="2179" w:type="dxa"/>
          </w:tcPr>
          <w:p w14:paraId="1B4E73DF" w14:textId="51A72E5F" w:rsidR="00646B12" w:rsidRPr="00646B12" w:rsidRDefault="00646B12" w:rsidP="00646B12">
            <w:pPr>
              <w:ind w:firstLine="0"/>
            </w:pPr>
            <w:r>
              <w:t>Forrest</w:t>
            </w:r>
          </w:p>
        </w:tc>
        <w:tc>
          <w:tcPr>
            <w:tcW w:w="2179" w:type="dxa"/>
          </w:tcPr>
          <w:p w14:paraId="2BBFEE55" w14:textId="15AAC769" w:rsidR="00646B12" w:rsidRPr="00646B12" w:rsidRDefault="00646B12" w:rsidP="00646B12">
            <w:pPr>
              <w:ind w:firstLine="0"/>
            </w:pPr>
            <w:r>
              <w:t>Frank</w:t>
            </w:r>
          </w:p>
        </w:tc>
        <w:tc>
          <w:tcPr>
            <w:tcW w:w="2180" w:type="dxa"/>
          </w:tcPr>
          <w:p w14:paraId="7D26EED1" w14:textId="53B0B2E7" w:rsidR="00646B12" w:rsidRPr="00646B12" w:rsidRDefault="00646B12" w:rsidP="00646B12">
            <w:pPr>
              <w:ind w:firstLine="0"/>
            </w:pPr>
            <w:r>
              <w:t>Gagnon</w:t>
            </w:r>
          </w:p>
        </w:tc>
      </w:tr>
      <w:tr w:rsidR="00646B12" w:rsidRPr="00646B12" w14:paraId="70D3E3E1" w14:textId="77777777" w:rsidTr="00646B12">
        <w:tc>
          <w:tcPr>
            <w:tcW w:w="2179" w:type="dxa"/>
          </w:tcPr>
          <w:p w14:paraId="236A570C" w14:textId="3CCC24C1" w:rsidR="00646B12" w:rsidRPr="00646B12" w:rsidRDefault="00646B12" w:rsidP="00646B12">
            <w:pPr>
              <w:ind w:firstLine="0"/>
            </w:pPr>
            <w:r>
              <w:t>Garvin</w:t>
            </w:r>
          </w:p>
        </w:tc>
        <w:tc>
          <w:tcPr>
            <w:tcW w:w="2179" w:type="dxa"/>
          </w:tcPr>
          <w:p w14:paraId="419A1A29" w14:textId="7EAADBF9" w:rsidR="00646B12" w:rsidRPr="00646B12" w:rsidRDefault="00646B12" w:rsidP="00646B12">
            <w:pPr>
              <w:ind w:firstLine="0"/>
            </w:pPr>
            <w:r>
              <w:t>Gatch</w:t>
            </w:r>
          </w:p>
        </w:tc>
        <w:tc>
          <w:tcPr>
            <w:tcW w:w="2180" w:type="dxa"/>
          </w:tcPr>
          <w:p w14:paraId="4FEA7694" w14:textId="7BC5D3D1" w:rsidR="00646B12" w:rsidRPr="00646B12" w:rsidRDefault="00646B12" w:rsidP="00646B12">
            <w:pPr>
              <w:ind w:firstLine="0"/>
            </w:pPr>
            <w:r>
              <w:t>Gilliam</w:t>
            </w:r>
          </w:p>
        </w:tc>
      </w:tr>
      <w:tr w:rsidR="00646B12" w:rsidRPr="00646B12" w14:paraId="5D672FA5" w14:textId="77777777" w:rsidTr="00646B12">
        <w:tc>
          <w:tcPr>
            <w:tcW w:w="2179" w:type="dxa"/>
          </w:tcPr>
          <w:p w14:paraId="0BDA1FF5" w14:textId="6F5BFC92" w:rsidR="00646B12" w:rsidRPr="00646B12" w:rsidRDefault="00646B12" w:rsidP="00646B12">
            <w:pPr>
              <w:ind w:firstLine="0"/>
            </w:pPr>
            <w:r>
              <w:t>Gilliard</w:t>
            </w:r>
          </w:p>
        </w:tc>
        <w:tc>
          <w:tcPr>
            <w:tcW w:w="2179" w:type="dxa"/>
          </w:tcPr>
          <w:p w14:paraId="4A08BF2A" w14:textId="36F572C9" w:rsidR="00646B12" w:rsidRPr="00646B12" w:rsidRDefault="00646B12" w:rsidP="00646B12">
            <w:pPr>
              <w:ind w:firstLine="0"/>
            </w:pPr>
            <w:r>
              <w:t>Gilreath</w:t>
            </w:r>
          </w:p>
        </w:tc>
        <w:tc>
          <w:tcPr>
            <w:tcW w:w="2180" w:type="dxa"/>
          </w:tcPr>
          <w:p w14:paraId="4C9A7AD6" w14:textId="01416BB4" w:rsidR="00646B12" w:rsidRPr="00646B12" w:rsidRDefault="00646B12" w:rsidP="00646B12">
            <w:pPr>
              <w:ind w:firstLine="0"/>
            </w:pPr>
            <w:r>
              <w:t>Govan</w:t>
            </w:r>
          </w:p>
        </w:tc>
      </w:tr>
      <w:tr w:rsidR="00646B12" w:rsidRPr="00646B12" w14:paraId="0FA80DB6" w14:textId="77777777" w:rsidTr="00646B12">
        <w:tc>
          <w:tcPr>
            <w:tcW w:w="2179" w:type="dxa"/>
          </w:tcPr>
          <w:p w14:paraId="5A9BA6DB" w14:textId="45CD9455" w:rsidR="00646B12" w:rsidRPr="00646B12" w:rsidRDefault="00646B12" w:rsidP="00646B12">
            <w:pPr>
              <w:ind w:firstLine="0"/>
            </w:pPr>
            <w:r>
              <w:t>Grant</w:t>
            </w:r>
          </w:p>
        </w:tc>
        <w:tc>
          <w:tcPr>
            <w:tcW w:w="2179" w:type="dxa"/>
          </w:tcPr>
          <w:p w14:paraId="205CF833" w14:textId="7AC066B4" w:rsidR="00646B12" w:rsidRPr="00646B12" w:rsidRDefault="00646B12" w:rsidP="00646B12">
            <w:pPr>
              <w:ind w:firstLine="0"/>
            </w:pPr>
            <w:r>
              <w:t>Guest</w:t>
            </w:r>
          </w:p>
        </w:tc>
        <w:tc>
          <w:tcPr>
            <w:tcW w:w="2180" w:type="dxa"/>
          </w:tcPr>
          <w:p w14:paraId="29AA91CC" w14:textId="42310D4A" w:rsidR="00646B12" w:rsidRPr="00646B12" w:rsidRDefault="00646B12" w:rsidP="00646B12">
            <w:pPr>
              <w:ind w:firstLine="0"/>
            </w:pPr>
            <w:r>
              <w:t>Guffey</w:t>
            </w:r>
          </w:p>
        </w:tc>
      </w:tr>
      <w:tr w:rsidR="00646B12" w:rsidRPr="00646B12" w14:paraId="083C40E4" w14:textId="77777777" w:rsidTr="00646B12">
        <w:tc>
          <w:tcPr>
            <w:tcW w:w="2179" w:type="dxa"/>
          </w:tcPr>
          <w:p w14:paraId="3D22C759" w14:textId="6ED79A22" w:rsidR="00646B12" w:rsidRPr="00646B12" w:rsidRDefault="00646B12" w:rsidP="00646B12">
            <w:pPr>
              <w:ind w:firstLine="0"/>
            </w:pPr>
            <w:r>
              <w:t>Haddon</w:t>
            </w:r>
          </w:p>
        </w:tc>
        <w:tc>
          <w:tcPr>
            <w:tcW w:w="2179" w:type="dxa"/>
          </w:tcPr>
          <w:p w14:paraId="7A467F10" w14:textId="60410AC7" w:rsidR="00646B12" w:rsidRPr="00646B12" w:rsidRDefault="00646B12" w:rsidP="00646B12">
            <w:pPr>
              <w:ind w:firstLine="0"/>
            </w:pPr>
            <w:r>
              <w:t>Hager</w:t>
            </w:r>
          </w:p>
        </w:tc>
        <w:tc>
          <w:tcPr>
            <w:tcW w:w="2180" w:type="dxa"/>
          </w:tcPr>
          <w:p w14:paraId="7D8591EE" w14:textId="3A475B05" w:rsidR="00646B12" w:rsidRPr="00646B12" w:rsidRDefault="00646B12" w:rsidP="00646B12">
            <w:pPr>
              <w:ind w:firstLine="0"/>
            </w:pPr>
            <w:r>
              <w:t>Hardee</w:t>
            </w:r>
          </w:p>
        </w:tc>
      </w:tr>
      <w:tr w:rsidR="00646B12" w:rsidRPr="00646B12" w14:paraId="7F69D683" w14:textId="77777777" w:rsidTr="00646B12">
        <w:tc>
          <w:tcPr>
            <w:tcW w:w="2179" w:type="dxa"/>
          </w:tcPr>
          <w:p w14:paraId="0A920DD3" w14:textId="5E7BA9C7" w:rsidR="00646B12" w:rsidRPr="00646B12" w:rsidRDefault="00646B12" w:rsidP="00646B12">
            <w:pPr>
              <w:ind w:firstLine="0"/>
            </w:pPr>
            <w:r>
              <w:t>Harris</w:t>
            </w:r>
          </w:p>
        </w:tc>
        <w:tc>
          <w:tcPr>
            <w:tcW w:w="2179" w:type="dxa"/>
          </w:tcPr>
          <w:p w14:paraId="20290476" w14:textId="492D24C3" w:rsidR="00646B12" w:rsidRPr="00646B12" w:rsidRDefault="00646B12" w:rsidP="00646B12">
            <w:pPr>
              <w:ind w:firstLine="0"/>
            </w:pPr>
            <w:r>
              <w:t>Hartnett</w:t>
            </w:r>
          </w:p>
        </w:tc>
        <w:tc>
          <w:tcPr>
            <w:tcW w:w="2180" w:type="dxa"/>
          </w:tcPr>
          <w:p w14:paraId="609CEE2B" w14:textId="63E83523" w:rsidR="00646B12" w:rsidRPr="00646B12" w:rsidRDefault="00646B12" w:rsidP="00646B12">
            <w:pPr>
              <w:ind w:firstLine="0"/>
            </w:pPr>
            <w:r>
              <w:t>Hartz</w:t>
            </w:r>
          </w:p>
        </w:tc>
      </w:tr>
      <w:tr w:rsidR="00646B12" w:rsidRPr="00646B12" w14:paraId="61148A9C" w14:textId="77777777" w:rsidTr="00646B12">
        <w:tc>
          <w:tcPr>
            <w:tcW w:w="2179" w:type="dxa"/>
          </w:tcPr>
          <w:p w14:paraId="1A575933" w14:textId="5E4B79EC" w:rsidR="00646B12" w:rsidRPr="00646B12" w:rsidRDefault="00646B12" w:rsidP="00646B12">
            <w:pPr>
              <w:ind w:firstLine="0"/>
            </w:pPr>
            <w:r>
              <w:t>Hayes</w:t>
            </w:r>
          </w:p>
        </w:tc>
        <w:tc>
          <w:tcPr>
            <w:tcW w:w="2179" w:type="dxa"/>
          </w:tcPr>
          <w:p w14:paraId="2405CBE0" w14:textId="10913664" w:rsidR="00646B12" w:rsidRPr="00646B12" w:rsidRDefault="00646B12" w:rsidP="00646B12">
            <w:pPr>
              <w:ind w:firstLine="0"/>
            </w:pPr>
            <w:r>
              <w:t>Henderson-Myers</w:t>
            </w:r>
          </w:p>
        </w:tc>
        <w:tc>
          <w:tcPr>
            <w:tcW w:w="2180" w:type="dxa"/>
          </w:tcPr>
          <w:p w14:paraId="0D6B1BC2" w14:textId="2DE06422" w:rsidR="00646B12" w:rsidRPr="00646B12" w:rsidRDefault="00646B12" w:rsidP="00646B12">
            <w:pPr>
              <w:ind w:firstLine="0"/>
            </w:pPr>
            <w:r>
              <w:t>Herbkersman</w:t>
            </w:r>
          </w:p>
        </w:tc>
      </w:tr>
      <w:tr w:rsidR="00646B12" w:rsidRPr="00646B12" w14:paraId="0FDEDCDA" w14:textId="77777777" w:rsidTr="00646B12">
        <w:tc>
          <w:tcPr>
            <w:tcW w:w="2179" w:type="dxa"/>
          </w:tcPr>
          <w:p w14:paraId="6C167828" w14:textId="146E42F9" w:rsidR="00646B12" w:rsidRPr="00646B12" w:rsidRDefault="00646B12" w:rsidP="00646B12">
            <w:pPr>
              <w:ind w:firstLine="0"/>
            </w:pPr>
            <w:r>
              <w:t>Hewitt</w:t>
            </w:r>
          </w:p>
        </w:tc>
        <w:tc>
          <w:tcPr>
            <w:tcW w:w="2179" w:type="dxa"/>
          </w:tcPr>
          <w:p w14:paraId="350C8F8B" w14:textId="650BFD08" w:rsidR="00646B12" w:rsidRPr="00646B12" w:rsidRDefault="00646B12" w:rsidP="00646B12">
            <w:pPr>
              <w:ind w:firstLine="0"/>
            </w:pPr>
            <w:r>
              <w:t>Hiott</w:t>
            </w:r>
          </w:p>
        </w:tc>
        <w:tc>
          <w:tcPr>
            <w:tcW w:w="2180" w:type="dxa"/>
          </w:tcPr>
          <w:p w14:paraId="3DEB8876" w14:textId="17F70D0D" w:rsidR="00646B12" w:rsidRPr="00646B12" w:rsidRDefault="00646B12" w:rsidP="00646B12">
            <w:pPr>
              <w:ind w:firstLine="0"/>
            </w:pPr>
            <w:r>
              <w:t>Hixon</w:t>
            </w:r>
          </w:p>
        </w:tc>
      </w:tr>
      <w:tr w:rsidR="00646B12" w:rsidRPr="00646B12" w14:paraId="54D0B4AF" w14:textId="77777777" w:rsidTr="00646B12">
        <w:tc>
          <w:tcPr>
            <w:tcW w:w="2179" w:type="dxa"/>
          </w:tcPr>
          <w:p w14:paraId="73CB63B2" w14:textId="7BBC69D6" w:rsidR="00646B12" w:rsidRPr="00646B12" w:rsidRDefault="00646B12" w:rsidP="00646B12">
            <w:pPr>
              <w:ind w:firstLine="0"/>
            </w:pPr>
            <w:r>
              <w:t>Holman</w:t>
            </w:r>
          </w:p>
        </w:tc>
        <w:tc>
          <w:tcPr>
            <w:tcW w:w="2179" w:type="dxa"/>
          </w:tcPr>
          <w:p w14:paraId="5CBC8EF6" w14:textId="063526D7" w:rsidR="00646B12" w:rsidRPr="00646B12" w:rsidRDefault="00646B12" w:rsidP="00646B12">
            <w:pPr>
              <w:ind w:firstLine="0"/>
            </w:pPr>
            <w:r>
              <w:t>Hosey</w:t>
            </w:r>
          </w:p>
        </w:tc>
        <w:tc>
          <w:tcPr>
            <w:tcW w:w="2180" w:type="dxa"/>
          </w:tcPr>
          <w:p w14:paraId="48C55167" w14:textId="401FAF64" w:rsidR="00646B12" w:rsidRPr="00646B12" w:rsidRDefault="00646B12" w:rsidP="00646B12">
            <w:pPr>
              <w:ind w:firstLine="0"/>
            </w:pPr>
            <w:r>
              <w:t>Howard</w:t>
            </w:r>
          </w:p>
        </w:tc>
      </w:tr>
      <w:tr w:rsidR="00646B12" w:rsidRPr="00646B12" w14:paraId="661BFDD4" w14:textId="77777777" w:rsidTr="00646B12">
        <w:tc>
          <w:tcPr>
            <w:tcW w:w="2179" w:type="dxa"/>
          </w:tcPr>
          <w:p w14:paraId="65B0765D" w14:textId="1A986C64" w:rsidR="00646B12" w:rsidRPr="00646B12" w:rsidRDefault="00646B12" w:rsidP="00646B12">
            <w:pPr>
              <w:ind w:firstLine="0"/>
            </w:pPr>
            <w:r>
              <w:t>Huff</w:t>
            </w:r>
          </w:p>
        </w:tc>
        <w:tc>
          <w:tcPr>
            <w:tcW w:w="2179" w:type="dxa"/>
          </w:tcPr>
          <w:p w14:paraId="3DB9B0FE" w14:textId="648302BB" w:rsidR="00646B12" w:rsidRPr="00646B12" w:rsidRDefault="00646B12" w:rsidP="00646B12">
            <w:pPr>
              <w:ind w:firstLine="0"/>
            </w:pPr>
            <w:r>
              <w:t>J. E. Johnson</w:t>
            </w:r>
          </w:p>
        </w:tc>
        <w:tc>
          <w:tcPr>
            <w:tcW w:w="2180" w:type="dxa"/>
          </w:tcPr>
          <w:p w14:paraId="17C7C6A2" w14:textId="110CA7F0" w:rsidR="00646B12" w:rsidRPr="00646B12" w:rsidRDefault="00646B12" w:rsidP="00646B12">
            <w:pPr>
              <w:ind w:firstLine="0"/>
            </w:pPr>
            <w:r>
              <w:t>J. L. Johnson</w:t>
            </w:r>
          </w:p>
        </w:tc>
      </w:tr>
      <w:tr w:rsidR="00646B12" w:rsidRPr="00646B12" w14:paraId="3A683A2E" w14:textId="77777777" w:rsidTr="00646B12">
        <w:tc>
          <w:tcPr>
            <w:tcW w:w="2179" w:type="dxa"/>
          </w:tcPr>
          <w:p w14:paraId="5AE5AB12" w14:textId="2D935A29" w:rsidR="00646B12" w:rsidRPr="00646B12" w:rsidRDefault="00646B12" w:rsidP="00646B12">
            <w:pPr>
              <w:ind w:firstLine="0"/>
            </w:pPr>
            <w:r>
              <w:t>Jones</w:t>
            </w:r>
          </w:p>
        </w:tc>
        <w:tc>
          <w:tcPr>
            <w:tcW w:w="2179" w:type="dxa"/>
          </w:tcPr>
          <w:p w14:paraId="37E0B173" w14:textId="08F6A4AC" w:rsidR="00646B12" w:rsidRPr="00646B12" w:rsidRDefault="00646B12" w:rsidP="00646B12">
            <w:pPr>
              <w:ind w:firstLine="0"/>
            </w:pPr>
            <w:r>
              <w:t>Jordan</w:t>
            </w:r>
          </w:p>
        </w:tc>
        <w:tc>
          <w:tcPr>
            <w:tcW w:w="2180" w:type="dxa"/>
          </w:tcPr>
          <w:p w14:paraId="42044F6F" w14:textId="791822C9" w:rsidR="00646B12" w:rsidRPr="00646B12" w:rsidRDefault="00646B12" w:rsidP="00646B12">
            <w:pPr>
              <w:ind w:firstLine="0"/>
            </w:pPr>
            <w:r>
              <w:t>Kilmartin</w:t>
            </w:r>
          </w:p>
        </w:tc>
      </w:tr>
      <w:tr w:rsidR="00646B12" w:rsidRPr="00646B12" w14:paraId="72F8614D" w14:textId="77777777" w:rsidTr="00646B12">
        <w:tc>
          <w:tcPr>
            <w:tcW w:w="2179" w:type="dxa"/>
          </w:tcPr>
          <w:p w14:paraId="4B8CBCEB" w14:textId="2DFB8416" w:rsidR="00646B12" w:rsidRPr="00646B12" w:rsidRDefault="00646B12" w:rsidP="00646B12">
            <w:pPr>
              <w:ind w:firstLine="0"/>
            </w:pPr>
            <w:r>
              <w:t>King</w:t>
            </w:r>
          </w:p>
        </w:tc>
        <w:tc>
          <w:tcPr>
            <w:tcW w:w="2179" w:type="dxa"/>
          </w:tcPr>
          <w:p w14:paraId="713864C6" w14:textId="25071EA1" w:rsidR="00646B12" w:rsidRPr="00646B12" w:rsidRDefault="00646B12" w:rsidP="00646B12">
            <w:pPr>
              <w:ind w:firstLine="0"/>
            </w:pPr>
            <w:r>
              <w:t>Kirby</w:t>
            </w:r>
          </w:p>
        </w:tc>
        <w:tc>
          <w:tcPr>
            <w:tcW w:w="2180" w:type="dxa"/>
          </w:tcPr>
          <w:p w14:paraId="1B7F053B" w14:textId="1D2EC9C7" w:rsidR="00646B12" w:rsidRPr="00646B12" w:rsidRDefault="00646B12" w:rsidP="00646B12">
            <w:pPr>
              <w:ind w:firstLine="0"/>
            </w:pPr>
            <w:r>
              <w:t>Landing</w:t>
            </w:r>
          </w:p>
        </w:tc>
      </w:tr>
      <w:tr w:rsidR="00646B12" w:rsidRPr="00646B12" w14:paraId="6D7B7D44" w14:textId="77777777" w:rsidTr="00646B12">
        <w:tc>
          <w:tcPr>
            <w:tcW w:w="2179" w:type="dxa"/>
          </w:tcPr>
          <w:p w14:paraId="3DB9C201" w14:textId="26FF8F1E" w:rsidR="00646B12" w:rsidRPr="00646B12" w:rsidRDefault="00646B12" w:rsidP="00646B12">
            <w:pPr>
              <w:ind w:firstLine="0"/>
            </w:pPr>
            <w:r>
              <w:t>Lastinger</w:t>
            </w:r>
          </w:p>
        </w:tc>
        <w:tc>
          <w:tcPr>
            <w:tcW w:w="2179" w:type="dxa"/>
          </w:tcPr>
          <w:p w14:paraId="1A548418" w14:textId="352231BD" w:rsidR="00646B12" w:rsidRPr="00646B12" w:rsidRDefault="00646B12" w:rsidP="00646B12">
            <w:pPr>
              <w:ind w:firstLine="0"/>
            </w:pPr>
            <w:r>
              <w:t>Lawson</w:t>
            </w:r>
          </w:p>
        </w:tc>
        <w:tc>
          <w:tcPr>
            <w:tcW w:w="2180" w:type="dxa"/>
          </w:tcPr>
          <w:p w14:paraId="375C5D7E" w14:textId="7BDAF034" w:rsidR="00646B12" w:rsidRPr="00646B12" w:rsidRDefault="00646B12" w:rsidP="00646B12">
            <w:pPr>
              <w:ind w:firstLine="0"/>
            </w:pPr>
            <w:r>
              <w:t>Ligon</w:t>
            </w:r>
          </w:p>
        </w:tc>
      </w:tr>
      <w:tr w:rsidR="00646B12" w:rsidRPr="00646B12" w14:paraId="45144BB6" w14:textId="77777777" w:rsidTr="00646B12">
        <w:tc>
          <w:tcPr>
            <w:tcW w:w="2179" w:type="dxa"/>
          </w:tcPr>
          <w:p w14:paraId="35819962" w14:textId="193E0536" w:rsidR="00646B12" w:rsidRPr="00646B12" w:rsidRDefault="00646B12" w:rsidP="00646B12">
            <w:pPr>
              <w:ind w:firstLine="0"/>
            </w:pPr>
            <w:r>
              <w:t>Long</w:t>
            </w:r>
          </w:p>
        </w:tc>
        <w:tc>
          <w:tcPr>
            <w:tcW w:w="2179" w:type="dxa"/>
          </w:tcPr>
          <w:p w14:paraId="47E60BDC" w14:textId="7B5AA814" w:rsidR="00646B12" w:rsidRPr="00646B12" w:rsidRDefault="00646B12" w:rsidP="00646B12">
            <w:pPr>
              <w:ind w:firstLine="0"/>
            </w:pPr>
            <w:r>
              <w:t>Lowe</w:t>
            </w:r>
          </w:p>
        </w:tc>
        <w:tc>
          <w:tcPr>
            <w:tcW w:w="2180" w:type="dxa"/>
          </w:tcPr>
          <w:p w14:paraId="5F61C6CB" w14:textId="5FEF01B2" w:rsidR="00646B12" w:rsidRPr="00646B12" w:rsidRDefault="00646B12" w:rsidP="00646B12">
            <w:pPr>
              <w:ind w:firstLine="0"/>
            </w:pPr>
            <w:r>
              <w:t>Luck</w:t>
            </w:r>
          </w:p>
        </w:tc>
      </w:tr>
      <w:tr w:rsidR="00646B12" w:rsidRPr="00646B12" w14:paraId="4AA2AAFA" w14:textId="77777777" w:rsidTr="00646B12">
        <w:tc>
          <w:tcPr>
            <w:tcW w:w="2179" w:type="dxa"/>
          </w:tcPr>
          <w:p w14:paraId="36A96986" w14:textId="6F21025F" w:rsidR="00646B12" w:rsidRPr="00646B12" w:rsidRDefault="00646B12" w:rsidP="00646B12">
            <w:pPr>
              <w:ind w:firstLine="0"/>
            </w:pPr>
            <w:r>
              <w:t>Magnuson</w:t>
            </w:r>
          </w:p>
        </w:tc>
        <w:tc>
          <w:tcPr>
            <w:tcW w:w="2179" w:type="dxa"/>
          </w:tcPr>
          <w:p w14:paraId="1C41FC71" w14:textId="6064E840" w:rsidR="00646B12" w:rsidRPr="00646B12" w:rsidRDefault="00646B12" w:rsidP="00646B12">
            <w:pPr>
              <w:ind w:firstLine="0"/>
            </w:pPr>
            <w:r>
              <w:t>Martin</w:t>
            </w:r>
          </w:p>
        </w:tc>
        <w:tc>
          <w:tcPr>
            <w:tcW w:w="2180" w:type="dxa"/>
          </w:tcPr>
          <w:p w14:paraId="2A7E4ED2" w14:textId="1A2ED544" w:rsidR="00646B12" w:rsidRPr="00646B12" w:rsidRDefault="00646B12" w:rsidP="00646B12">
            <w:pPr>
              <w:ind w:firstLine="0"/>
            </w:pPr>
            <w:r>
              <w:t>McCabe</w:t>
            </w:r>
          </w:p>
        </w:tc>
      </w:tr>
      <w:tr w:rsidR="00646B12" w:rsidRPr="00646B12" w14:paraId="2944D0D0" w14:textId="77777777" w:rsidTr="00646B12">
        <w:tc>
          <w:tcPr>
            <w:tcW w:w="2179" w:type="dxa"/>
          </w:tcPr>
          <w:p w14:paraId="5D8606BF" w14:textId="11B84867" w:rsidR="00646B12" w:rsidRPr="00646B12" w:rsidRDefault="00646B12" w:rsidP="00646B12">
            <w:pPr>
              <w:ind w:firstLine="0"/>
            </w:pPr>
            <w:r>
              <w:t>McCravy</w:t>
            </w:r>
          </w:p>
        </w:tc>
        <w:tc>
          <w:tcPr>
            <w:tcW w:w="2179" w:type="dxa"/>
          </w:tcPr>
          <w:p w14:paraId="79BDA3A0" w14:textId="65BE61D2" w:rsidR="00646B12" w:rsidRPr="00646B12" w:rsidRDefault="00646B12" w:rsidP="00646B12">
            <w:pPr>
              <w:ind w:firstLine="0"/>
            </w:pPr>
            <w:r>
              <w:t>McDaniel</w:t>
            </w:r>
          </w:p>
        </w:tc>
        <w:tc>
          <w:tcPr>
            <w:tcW w:w="2180" w:type="dxa"/>
          </w:tcPr>
          <w:p w14:paraId="7B3B33F2" w14:textId="53BB9D4A" w:rsidR="00646B12" w:rsidRPr="00646B12" w:rsidRDefault="00646B12" w:rsidP="00646B12">
            <w:pPr>
              <w:ind w:firstLine="0"/>
            </w:pPr>
            <w:r>
              <w:t>McGinnis</w:t>
            </w:r>
          </w:p>
        </w:tc>
      </w:tr>
      <w:tr w:rsidR="00646B12" w:rsidRPr="00646B12" w14:paraId="3D037470" w14:textId="77777777" w:rsidTr="00646B12">
        <w:tc>
          <w:tcPr>
            <w:tcW w:w="2179" w:type="dxa"/>
          </w:tcPr>
          <w:p w14:paraId="500B85D1" w14:textId="5F8DFE37" w:rsidR="00646B12" w:rsidRPr="00646B12" w:rsidRDefault="00646B12" w:rsidP="00646B12">
            <w:pPr>
              <w:ind w:firstLine="0"/>
            </w:pPr>
            <w:r>
              <w:t>C. Mitchell</w:t>
            </w:r>
          </w:p>
        </w:tc>
        <w:tc>
          <w:tcPr>
            <w:tcW w:w="2179" w:type="dxa"/>
          </w:tcPr>
          <w:p w14:paraId="65197CFD" w14:textId="655E781E" w:rsidR="00646B12" w:rsidRPr="00646B12" w:rsidRDefault="00646B12" w:rsidP="00646B12">
            <w:pPr>
              <w:ind w:firstLine="0"/>
            </w:pPr>
            <w:r>
              <w:t>D. Mitchell</w:t>
            </w:r>
          </w:p>
        </w:tc>
        <w:tc>
          <w:tcPr>
            <w:tcW w:w="2180" w:type="dxa"/>
          </w:tcPr>
          <w:p w14:paraId="1DDCDC7D" w14:textId="74330591" w:rsidR="00646B12" w:rsidRPr="00646B12" w:rsidRDefault="00646B12" w:rsidP="00646B12">
            <w:pPr>
              <w:ind w:firstLine="0"/>
            </w:pPr>
            <w:r>
              <w:t>J. Moore</w:t>
            </w:r>
          </w:p>
        </w:tc>
      </w:tr>
      <w:tr w:rsidR="00646B12" w:rsidRPr="00646B12" w14:paraId="33C1B7DA" w14:textId="77777777" w:rsidTr="00646B12">
        <w:tc>
          <w:tcPr>
            <w:tcW w:w="2179" w:type="dxa"/>
          </w:tcPr>
          <w:p w14:paraId="4896BC09" w14:textId="64697061" w:rsidR="00646B12" w:rsidRPr="00646B12" w:rsidRDefault="00646B12" w:rsidP="00646B12">
            <w:pPr>
              <w:ind w:firstLine="0"/>
            </w:pPr>
            <w:r>
              <w:t>T. Moore</w:t>
            </w:r>
          </w:p>
        </w:tc>
        <w:tc>
          <w:tcPr>
            <w:tcW w:w="2179" w:type="dxa"/>
          </w:tcPr>
          <w:p w14:paraId="59B88CD2" w14:textId="3C0917E0" w:rsidR="00646B12" w:rsidRPr="00646B12" w:rsidRDefault="00646B12" w:rsidP="00646B12">
            <w:pPr>
              <w:ind w:firstLine="0"/>
            </w:pPr>
            <w:r>
              <w:t>Morgan</w:t>
            </w:r>
          </w:p>
        </w:tc>
        <w:tc>
          <w:tcPr>
            <w:tcW w:w="2180" w:type="dxa"/>
          </w:tcPr>
          <w:p w14:paraId="17FF2F2E" w14:textId="43E5AFA9" w:rsidR="00646B12" w:rsidRPr="00646B12" w:rsidRDefault="00646B12" w:rsidP="00646B12">
            <w:pPr>
              <w:ind w:firstLine="0"/>
            </w:pPr>
            <w:r>
              <w:t>Moss</w:t>
            </w:r>
          </w:p>
        </w:tc>
      </w:tr>
      <w:tr w:rsidR="00646B12" w:rsidRPr="00646B12" w14:paraId="2B7F8E3F" w14:textId="77777777" w:rsidTr="00646B12">
        <w:tc>
          <w:tcPr>
            <w:tcW w:w="2179" w:type="dxa"/>
          </w:tcPr>
          <w:p w14:paraId="29B6EC41" w14:textId="5D90C494" w:rsidR="00646B12" w:rsidRPr="00646B12" w:rsidRDefault="00646B12" w:rsidP="00646B12">
            <w:pPr>
              <w:ind w:firstLine="0"/>
            </w:pPr>
            <w:r>
              <w:t>Neese</w:t>
            </w:r>
          </w:p>
        </w:tc>
        <w:tc>
          <w:tcPr>
            <w:tcW w:w="2179" w:type="dxa"/>
          </w:tcPr>
          <w:p w14:paraId="69924D15" w14:textId="15D247F9" w:rsidR="00646B12" w:rsidRPr="00646B12" w:rsidRDefault="00646B12" w:rsidP="00646B12">
            <w:pPr>
              <w:ind w:firstLine="0"/>
            </w:pPr>
            <w:r>
              <w:t>B. Newton</w:t>
            </w:r>
          </w:p>
        </w:tc>
        <w:tc>
          <w:tcPr>
            <w:tcW w:w="2180" w:type="dxa"/>
          </w:tcPr>
          <w:p w14:paraId="2CA405CF" w14:textId="3F1FC5A4" w:rsidR="00646B12" w:rsidRPr="00646B12" w:rsidRDefault="00646B12" w:rsidP="00646B12">
            <w:pPr>
              <w:ind w:firstLine="0"/>
            </w:pPr>
            <w:r>
              <w:t>W. Newton</w:t>
            </w:r>
          </w:p>
        </w:tc>
      </w:tr>
      <w:tr w:rsidR="00646B12" w:rsidRPr="00646B12" w14:paraId="4C4BA172" w14:textId="77777777" w:rsidTr="00646B12">
        <w:tc>
          <w:tcPr>
            <w:tcW w:w="2179" w:type="dxa"/>
          </w:tcPr>
          <w:p w14:paraId="5780DBA1" w14:textId="40EE0888" w:rsidR="00646B12" w:rsidRPr="00646B12" w:rsidRDefault="00646B12" w:rsidP="00646B12">
            <w:pPr>
              <w:ind w:firstLine="0"/>
            </w:pPr>
            <w:r>
              <w:t>Oremus</w:t>
            </w:r>
          </w:p>
        </w:tc>
        <w:tc>
          <w:tcPr>
            <w:tcW w:w="2179" w:type="dxa"/>
          </w:tcPr>
          <w:p w14:paraId="05769A0A" w14:textId="06CA2F16" w:rsidR="00646B12" w:rsidRPr="00646B12" w:rsidRDefault="00646B12" w:rsidP="00646B12">
            <w:pPr>
              <w:ind w:firstLine="0"/>
            </w:pPr>
            <w:r>
              <w:t>Pace</w:t>
            </w:r>
          </w:p>
        </w:tc>
        <w:tc>
          <w:tcPr>
            <w:tcW w:w="2180" w:type="dxa"/>
          </w:tcPr>
          <w:p w14:paraId="32003059" w14:textId="157D2521" w:rsidR="00646B12" w:rsidRPr="00646B12" w:rsidRDefault="00646B12" w:rsidP="00646B12">
            <w:pPr>
              <w:ind w:firstLine="0"/>
            </w:pPr>
            <w:r>
              <w:t>Pedalino</w:t>
            </w:r>
          </w:p>
        </w:tc>
      </w:tr>
      <w:tr w:rsidR="00646B12" w:rsidRPr="00646B12" w14:paraId="03B213E6" w14:textId="77777777" w:rsidTr="00646B12">
        <w:tc>
          <w:tcPr>
            <w:tcW w:w="2179" w:type="dxa"/>
          </w:tcPr>
          <w:p w14:paraId="0C7D6776" w14:textId="7D06170F" w:rsidR="00646B12" w:rsidRPr="00646B12" w:rsidRDefault="00646B12" w:rsidP="00646B12">
            <w:pPr>
              <w:ind w:firstLine="0"/>
            </w:pPr>
            <w:r>
              <w:t>Pope</w:t>
            </w:r>
          </w:p>
        </w:tc>
        <w:tc>
          <w:tcPr>
            <w:tcW w:w="2179" w:type="dxa"/>
          </w:tcPr>
          <w:p w14:paraId="41F6D390" w14:textId="6DAFA3DE" w:rsidR="00646B12" w:rsidRPr="00646B12" w:rsidRDefault="00646B12" w:rsidP="00646B12">
            <w:pPr>
              <w:ind w:firstLine="0"/>
            </w:pPr>
            <w:r>
              <w:t>Rankin</w:t>
            </w:r>
          </w:p>
        </w:tc>
        <w:tc>
          <w:tcPr>
            <w:tcW w:w="2180" w:type="dxa"/>
          </w:tcPr>
          <w:p w14:paraId="351F0FE8" w14:textId="062E5A96" w:rsidR="00646B12" w:rsidRPr="00646B12" w:rsidRDefault="00646B12" w:rsidP="00646B12">
            <w:pPr>
              <w:ind w:firstLine="0"/>
            </w:pPr>
            <w:r>
              <w:t>Reese</w:t>
            </w:r>
          </w:p>
        </w:tc>
      </w:tr>
      <w:tr w:rsidR="00646B12" w:rsidRPr="00646B12" w14:paraId="5A36E2A8" w14:textId="77777777" w:rsidTr="00646B12">
        <w:tc>
          <w:tcPr>
            <w:tcW w:w="2179" w:type="dxa"/>
          </w:tcPr>
          <w:p w14:paraId="61B1FF26" w14:textId="3B55E55D" w:rsidR="00646B12" w:rsidRPr="00646B12" w:rsidRDefault="00646B12" w:rsidP="00646B12">
            <w:pPr>
              <w:ind w:firstLine="0"/>
            </w:pPr>
            <w:r>
              <w:t>Rivers</w:t>
            </w:r>
          </w:p>
        </w:tc>
        <w:tc>
          <w:tcPr>
            <w:tcW w:w="2179" w:type="dxa"/>
          </w:tcPr>
          <w:p w14:paraId="04962F2C" w14:textId="694CF574" w:rsidR="00646B12" w:rsidRPr="00646B12" w:rsidRDefault="00646B12" w:rsidP="00646B12">
            <w:pPr>
              <w:ind w:firstLine="0"/>
            </w:pPr>
            <w:r>
              <w:t>Robbins</w:t>
            </w:r>
          </w:p>
        </w:tc>
        <w:tc>
          <w:tcPr>
            <w:tcW w:w="2180" w:type="dxa"/>
          </w:tcPr>
          <w:p w14:paraId="109C60B6" w14:textId="487146B8" w:rsidR="00646B12" w:rsidRPr="00646B12" w:rsidRDefault="00646B12" w:rsidP="00646B12">
            <w:pPr>
              <w:ind w:firstLine="0"/>
            </w:pPr>
            <w:r>
              <w:t>Rose</w:t>
            </w:r>
          </w:p>
        </w:tc>
      </w:tr>
      <w:tr w:rsidR="00646B12" w:rsidRPr="00646B12" w14:paraId="39ADE771" w14:textId="77777777" w:rsidTr="00646B12">
        <w:tc>
          <w:tcPr>
            <w:tcW w:w="2179" w:type="dxa"/>
          </w:tcPr>
          <w:p w14:paraId="06A23E3F" w14:textId="3CB2EA0B" w:rsidR="00646B12" w:rsidRPr="00646B12" w:rsidRDefault="00646B12" w:rsidP="00646B12">
            <w:pPr>
              <w:ind w:firstLine="0"/>
            </w:pPr>
            <w:r>
              <w:t>Rutherford</w:t>
            </w:r>
          </w:p>
        </w:tc>
        <w:tc>
          <w:tcPr>
            <w:tcW w:w="2179" w:type="dxa"/>
          </w:tcPr>
          <w:p w14:paraId="193AA9FE" w14:textId="36C982BC" w:rsidR="00646B12" w:rsidRPr="00646B12" w:rsidRDefault="00646B12" w:rsidP="00646B12">
            <w:pPr>
              <w:ind w:firstLine="0"/>
            </w:pPr>
            <w:r>
              <w:t>Sanders</w:t>
            </w:r>
          </w:p>
        </w:tc>
        <w:tc>
          <w:tcPr>
            <w:tcW w:w="2180" w:type="dxa"/>
          </w:tcPr>
          <w:p w14:paraId="7A98241A" w14:textId="6BA93EDC" w:rsidR="00646B12" w:rsidRPr="00646B12" w:rsidRDefault="00646B12" w:rsidP="00646B12">
            <w:pPr>
              <w:ind w:firstLine="0"/>
            </w:pPr>
            <w:r>
              <w:t>Schuessler</w:t>
            </w:r>
          </w:p>
        </w:tc>
      </w:tr>
      <w:tr w:rsidR="00646B12" w:rsidRPr="00646B12" w14:paraId="03E27A8F" w14:textId="77777777" w:rsidTr="00646B12">
        <w:tc>
          <w:tcPr>
            <w:tcW w:w="2179" w:type="dxa"/>
          </w:tcPr>
          <w:p w14:paraId="5F94A667" w14:textId="56DD7296" w:rsidR="00646B12" w:rsidRPr="00646B12" w:rsidRDefault="00646B12" w:rsidP="00646B12">
            <w:pPr>
              <w:ind w:firstLine="0"/>
            </w:pPr>
            <w:r>
              <w:t>Scott</w:t>
            </w:r>
          </w:p>
        </w:tc>
        <w:tc>
          <w:tcPr>
            <w:tcW w:w="2179" w:type="dxa"/>
          </w:tcPr>
          <w:p w14:paraId="64C09AC7" w14:textId="0881B74B" w:rsidR="00646B12" w:rsidRPr="00646B12" w:rsidRDefault="00646B12" w:rsidP="00646B12">
            <w:pPr>
              <w:ind w:firstLine="0"/>
            </w:pPr>
            <w:r>
              <w:t>M. M. Smith</w:t>
            </w:r>
          </w:p>
        </w:tc>
        <w:tc>
          <w:tcPr>
            <w:tcW w:w="2180" w:type="dxa"/>
          </w:tcPr>
          <w:p w14:paraId="4BFEAA92" w14:textId="736160B4" w:rsidR="00646B12" w:rsidRPr="00646B12" w:rsidRDefault="00646B12" w:rsidP="00646B12">
            <w:pPr>
              <w:ind w:firstLine="0"/>
            </w:pPr>
            <w:r>
              <w:t>Stavrinakis</w:t>
            </w:r>
          </w:p>
        </w:tc>
      </w:tr>
      <w:tr w:rsidR="00646B12" w:rsidRPr="00646B12" w14:paraId="43A0B4F3" w14:textId="77777777" w:rsidTr="00646B12">
        <w:tc>
          <w:tcPr>
            <w:tcW w:w="2179" w:type="dxa"/>
          </w:tcPr>
          <w:p w14:paraId="2284796C" w14:textId="79C7DCE3" w:rsidR="00646B12" w:rsidRPr="00646B12" w:rsidRDefault="00646B12" w:rsidP="00646B12">
            <w:pPr>
              <w:ind w:firstLine="0"/>
            </w:pPr>
            <w:r>
              <w:t>Taylor</w:t>
            </w:r>
          </w:p>
        </w:tc>
        <w:tc>
          <w:tcPr>
            <w:tcW w:w="2179" w:type="dxa"/>
          </w:tcPr>
          <w:p w14:paraId="4F32E3EC" w14:textId="0371E847" w:rsidR="00646B12" w:rsidRPr="00646B12" w:rsidRDefault="00646B12" w:rsidP="00646B12">
            <w:pPr>
              <w:ind w:firstLine="0"/>
            </w:pPr>
            <w:r>
              <w:t>Teeple</w:t>
            </w:r>
          </w:p>
        </w:tc>
        <w:tc>
          <w:tcPr>
            <w:tcW w:w="2180" w:type="dxa"/>
          </w:tcPr>
          <w:p w14:paraId="6E5EBDB5" w14:textId="43E8B05A" w:rsidR="00646B12" w:rsidRPr="00646B12" w:rsidRDefault="00646B12" w:rsidP="00646B12">
            <w:pPr>
              <w:ind w:firstLine="0"/>
            </w:pPr>
            <w:r>
              <w:t>Terribile</w:t>
            </w:r>
          </w:p>
        </w:tc>
      </w:tr>
      <w:tr w:rsidR="00646B12" w:rsidRPr="00646B12" w14:paraId="2ED25232" w14:textId="77777777" w:rsidTr="00646B12">
        <w:tc>
          <w:tcPr>
            <w:tcW w:w="2179" w:type="dxa"/>
          </w:tcPr>
          <w:p w14:paraId="074AB336" w14:textId="50C24E40" w:rsidR="00646B12" w:rsidRPr="00646B12" w:rsidRDefault="00646B12" w:rsidP="00646B12">
            <w:pPr>
              <w:ind w:firstLine="0"/>
            </w:pPr>
            <w:r>
              <w:t>Vaughan</w:t>
            </w:r>
          </w:p>
        </w:tc>
        <w:tc>
          <w:tcPr>
            <w:tcW w:w="2179" w:type="dxa"/>
          </w:tcPr>
          <w:p w14:paraId="57C9C56E" w14:textId="4940DA1F" w:rsidR="00646B12" w:rsidRPr="00646B12" w:rsidRDefault="00646B12" w:rsidP="00646B12">
            <w:pPr>
              <w:ind w:firstLine="0"/>
            </w:pPr>
            <w:r>
              <w:t>Waters</w:t>
            </w:r>
          </w:p>
        </w:tc>
        <w:tc>
          <w:tcPr>
            <w:tcW w:w="2180" w:type="dxa"/>
          </w:tcPr>
          <w:p w14:paraId="72A7EA3E" w14:textId="57FCAE2D" w:rsidR="00646B12" w:rsidRPr="00646B12" w:rsidRDefault="00646B12" w:rsidP="00646B12">
            <w:pPr>
              <w:ind w:firstLine="0"/>
            </w:pPr>
            <w:r>
              <w:t>Weeks</w:t>
            </w:r>
          </w:p>
        </w:tc>
      </w:tr>
      <w:tr w:rsidR="00646B12" w:rsidRPr="00646B12" w14:paraId="3F01327D" w14:textId="77777777" w:rsidTr="00646B12">
        <w:tc>
          <w:tcPr>
            <w:tcW w:w="2179" w:type="dxa"/>
          </w:tcPr>
          <w:p w14:paraId="55A823CD" w14:textId="13B2E92A" w:rsidR="00646B12" w:rsidRPr="00646B12" w:rsidRDefault="00646B12" w:rsidP="00646B12">
            <w:pPr>
              <w:ind w:firstLine="0"/>
            </w:pPr>
            <w:r>
              <w:t>Wetmore</w:t>
            </w:r>
          </w:p>
        </w:tc>
        <w:tc>
          <w:tcPr>
            <w:tcW w:w="2179" w:type="dxa"/>
          </w:tcPr>
          <w:p w14:paraId="2E724EEF" w14:textId="51A7AA8D" w:rsidR="00646B12" w:rsidRPr="00646B12" w:rsidRDefault="00646B12" w:rsidP="00646B12">
            <w:pPr>
              <w:ind w:firstLine="0"/>
            </w:pPr>
            <w:r>
              <w:t>White</w:t>
            </w:r>
          </w:p>
        </w:tc>
        <w:tc>
          <w:tcPr>
            <w:tcW w:w="2180" w:type="dxa"/>
          </w:tcPr>
          <w:p w14:paraId="724AEA08" w14:textId="2846C934" w:rsidR="00646B12" w:rsidRPr="00646B12" w:rsidRDefault="00646B12" w:rsidP="00646B12">
            <w:pPr>
              <w:ind w:firstLine="0"/>
            </w:pPr>
            <w:r>
              <w:t>Whitmire</w:t>
            </w:r>
          </w:p>
        </w:tc>
      </w:tr>
      <w:tr w:rsidR="00646B12" w:rsidRPr="00646B12" w14:paraId="76317CA4" w14:textId="77777777" w:rsidTr="00646B12">
        <w:tc>
          <w:tcPr>
            <w:tcW w:w="2179" w:type="dxa"/>
          </w:tcPr>
          <w:p w14:paraId="2BFAA95F" w14:textId="3EA18B89" w:rsidR="00646B12" w:rsidRPr="00646B12" w:rsidRDefault="00646B12" w:rsidP="00646B12">
            <w:pPr>
              <w:keepNext/>
              <w:ind w:firstLine="0"/>
            </w:pPr>
            <w:r>
              <w:t>Wickensimer</w:t>
            </w:r>
          </w:p>
        </w:tc>
        <w:tc>
          <w:tcPr>
            <w:tcW w:w="2179" w:type="dxa"/>
          </w:tcPr>
          <w:p w14:paraId="4A4071AF" w14:textId="5672D0B9" w:rsidR="00646B12" w:rsidRPr="00646B12" w:rsidRDefault="00646B12" w:rsidP="00646B12">
            <w:pPr>
              <w:keepNext/>
              <w:ind w:firstLine="0"/>
            </w:pPr>
            <w:r>
              <w:t>Williams</w:t>
            </w:r>
          </w:p>
        </w:tc>
        <w:tc>
          <w:tcPr>
            <w:tcW w:w="2180" w:type="dxa"/>
          </w:tcPr>
          <w:p w14:paraId="25562E0D" w14:textId="0DBE2DC4" w:rsidR="00646B12" w:rsidRPr="00646B12" w:rsidRDefault="00646B12" w:rsidP="00646B12">
            <w:pPr>
              <w:keepNext/>
              <w:ind w:firstLine="0"/>
            </w:pPr>
            <w:r>
              <w:t>Willis</w:t>
            </w:r>
          </w:p>
        </w:tc>
      </w:tr>
      <w:tr w:rsidR="00646B12" w:rsidRPr="00646B12" w14:paraId="06EBCA01" w14:textId="77777777" w:rsidTr="00646B12">
        <w:tc>
          <w:tcPr>
            <w:tcW w:w="2179" w:type="dxa"/>
          </w:tcPr>
          <w:p w14:paraId="63878A33" w14:textId="53EE6289" w:rsidR="00646B12" w:rsidRPr="00646B12" w:rsidRDefault="00646B12" w:rsidP="00646B12">
            <w:pPr>
              <w:keepNext/>
              <w:ind w:firstLine="0"/>
            </w:pPr>
            <w:r>
              <w:t>Wooten</w:t>
            </w:r>
          </w:p>
        </w:tc>
        <w:tc>
          <w:tcPr>
            <w:tcW w:w="2179" w:type="dxa"/>
          </w:tcPr>
          <w:p w14:paraId="61CDB2A6" w14:textId="7B4713A8" w:rsidR="00646B12" w:rsidRPr="00646B12" w:rsidRDefault="00646B12" w:rsidP="00646B12">
            <w:pPr>
              <w:keepNext/>
              <w:ind w:firstLine="0"/>
            </w:pPr>
            <w:r>
              <w:t>Yow</w:t>
            </w:r>
          </w:p>
        </w:tc>
        <w:tc>
          <w:tcPr>
            <w:tcW w:w="2180" w:type="dxa"/>
          </w:tcPr>
          <w:p w14:paraId="2B4B6844" w14:textId="77777777" w:rsidR="00646B12" w:rsidRPr="00646B12" w:rsidRDefault="00646B12" w:rsidP="00646B12">
            <w:pPr>
              <w:keepNext/>
              <w:ind w:firstLine="0"/>
            </w:pPr>
          </w:p>
        </w:tc>
      </w:tr>
    </w:tbl>
    <w:p w14:paraId="14010D57" w14:textId="77777777" w:rsidR="00646B12" w:rsidRDefault="00646B12" w:rsidP="00646B12"/>
    <w:p w14:paraId="2838EF8A" w14:textId="076976AF" w:rsidR="00646B12" w:rsidRDefault="00646B12" w:rsidP="00646B12">
      <w:pPr>
        <w:jc w:val="center"/>
        <w:rPr>
          <w:b/>
        </w:rPr>
      </w:pPr>
      <w:r w:rsidRPr="00646B12">
        <w:rPr>
          <w:b/>
        </w:rPr>
        <w:t>Total--116</w:t>
      </w:r>
    </w:p>
    <w:p w14:paraId="78AE137C" w14:textId="77777777" w:rsidR="00646B12" w:rsidRDefault="00646B12" w:rsidP="00646B12">
      <w:pPr>
        <w:jc w:val="center"/>
        <w:rPr>
          <w:b/>
        </w:rPr>
      </w:pPr>
    </w:p>
    <w:p w14:paraId="4AF1E729" w14:textId="77777777" w:rsidR="00646B12" w:rsidRDefault="00646B12" w:rsidP="00646B12">
      <w:pPr>
        <w:ind w:firstLine="0"/>
      </w:pPr>
      <w:r w:rsidRPr="00646B12">
        <w:t xml:space="preserve"> </w:t>
      </w:r>
      <w:r>
        <w:t>Those who voted in the negative are:</w:t>
      </w:r>
    </w:p>
    <w:p w14:paraId="17EBDB71" w14:textId="77777777" w:rsidR="00646B12" w:rsidRDefault="00646B12" w:rsidP="00646B12"/>
    <w:p w14:paraId="71E4284C" w14:textId="77777777" w:rsidR="00646B12" w:rsidRDefault="00646B12" w:rsidP="00646B12">
      <w:pPr>
        <w:jc w:val="center"/>
        <w:rPr>
          <w:b/>
        </w:rPr>
      </w:pPr>
      <w:r w:rsidRPr="00646B12">
        <w:rPr>
          <w:b/>
        </w:rPr>
        <w:t>Total--0</w:t>
      </w:r>
    </w:p>
    <w:p w14:paraId="63B0293D" w14:textId="58EAD3D5" w:rsidR="00646B12" w:rsidRDefault="00646B12" w:rsidP="00646B12">
      <w:pPr>
        <w:jc w:val="center"/>
        <w:rPr>
          <w:b/>
        </w:rPr>
      </w:pPr>
    </w:p>
    <w:p w14:paraId="0C83B9E3" w14:textId="77777777" w:rsidR="00646B12" w:rsidRDefault="00646B12" w:rsidP="00646B12">
      <w:r>
        <w:t>Section 108, as amended, was adopted.</w:t>
      </w:r>
    </w:p>
    <w:p w14:paraId="1E7E77D6" w14:textId="77777777" w:rsidR="00646B12" w:rsidRDefault="00646B12" w:rsidP="00646B12"/>
    <w:p w14:paraId="3E8EC60C" w14:textId="77777777" w:rsidR="00646B12" w:rsidRDefault="00646B12" w:rsidP="00646B12">
      <w:pPr>
        <w:keepNext/>
        <w:jc w:val="center"/>
        <w:rPr>
          <w:b/>
        </w:rPr>
      </w:pPr>
      <w:r w:rsidRPr="00646B12">
        <w:rPr>
          <w:b/>
        </w:rPr>
        <w:t>SECTION 113--ADOPTED</w:t>
      </w:r>
    </w:p>
    <w:p w14:paraId="7749D2F6" w14:textId="06507FAC" w:rsidR="00646B12" w:rsidRDefault="00646B12" w:rsidP="00646B12">
      <w:pPr>
        <w:jc w:val="center"/>
        <w:rPr>
          <w:b/>
        </w:rPr>
      </w:pPr>
    </w:p>
    <w:p w14:paraId="347EED8B" w14:textId="77777777" w:rsidR="00646B12" w:rsidRPr="003A01B5" w:rsidRDefault="00646B12" w:rsidP="00646B12">
      <w:pPr>
        <w:widowControl w:val="0"/>
        <w:rPr>
          <w:snapToGrid w:val="0"/>
        </w:rPr>
      </w:pPr>
      <w:r w:rsidRPr="003A01B5">
        <w:rPr>
          <w:snapToGrid w:val="0"/>
        </w:rPr>
        <w:t>Reps. PACE and Cromer proposed the following Amendment No. 29 (Doc Name h:\legwork\house\amend\h-wm\008\sc first conditional.docx), which was ruled out of order:</w:t>
      </w:r>
    </w:p>
    <w:p w14:paraId="662F168F" w14:textId="77777777" w:rsidR="00646B12" w:rsidRPr="003A01B5" w:rsidRDefault="00646B12" w:rsidP="00646B12">
      <w:pPr>
        <w:widowControl w:val="0"/>
        <w:rPr>
          <w:snapToGrid w:val="0"/>
        </w:rPr>
      </w:pPr>
      <w:r w:rsidRPr="003A01B5">
        <w:rPr>
          <w:snapToGrid w:val="0"/>
        </w:rPr>
        <w:t>Amend the bill, as and if amended, Part IB, Section 113, AID TO SUBDIVISIONS - STATE TREASURER, page 502, after line 26, by adding an appropriately numbered proviso to read:</w:t>
      </w:r>
    </w:p>
    <w:p w14:paraId="37815B12" w14:textId="77777777" w:rsidR="00646B12" w:rsidRPr="003A01B5" w:rsidRDefault="00646B12" w:rsidP="00646B12">
      <w:pPr>
        <w:widowControl w:val="0"/>
        <w:rPr>
          <w:snapToGrid w:val="0"/>
        </w:rPr>
      </w:pPr>
      <w:r w:rsidRPr="003A01B5">
        <w:rPr>
          <w:snapToGrid w:val="0"/>
        </w:rPr>
        <w:t xml:space="preserve">/113.X. </w:t>
      </w:r>
      <w:r w:rsidRPr="003A01B5">
        <w:rPr>
          <w:i/>
          <w:iCs/>
          <w:snapToGrid w:val="0"/>
          <w:u w:val="single"/>
        </w:rPr>
        <w:t>(AS-TREAS: SC FIRST Conditional Release of Funds) All Institutions of Higher Learning receiving funds appropriated for SC FIRST pursuant to Proviso 117.149 shall provide an annual report to receive the funds. The report shall disclose the number of individuals currently employed by the institution who hold a H1B and/or OTP (Optional Practical Training) visa. Each institution shall submit the report to the Commission on Higher Education, the Executive Budget Office, the Comptroller General, the Chairman of the Senate Finance Committee, and the Chairman of the House Ways and Means Committee no later than August 1, 2026. The State Treasurer shall not disburse any SC FIRST funds to an institution until the required report has been received by the Commission on Higher Education. The State Treasurer shall reduce the SC FIRST appropriation of each institution by $120,000 for each employed individual holding an H-1B visa or OPT visa, as identified in the required report.</w:t>
      </w:r>
      <w:r w:rsidRPr="003A01B5">
        <w:rPr>
          <w:i/>
          <w:snapToGrid w:val="0"/>
          <w:u w:val="single"/>
        </w:rPr>
        <w:t xml:space="preserve"> </w:t>
      </w:r>
      <w:r w:rsidRPr="003A01B5">
        <w:rPr>
          <w:snapToGrid w:val="0"/>
        </w:rPr>
        <w:t>/</w:t>
      </w:r>
    </w:p>
    <w:p w14:paraId="788F8353" w14:textId="77777777" w:rsidR="00646B12" w:rsidRPr="003A01B5" w:rsidRDefault="00646B12" w:rsidP="00646B12">
      <w:pPr>
        <w:widowControl w:val="0"/>
        <w:rPr>
          <w:snapToGrid w:val="0"/>
        </w:rPr>
      </w:pPr>
      <w:r w:rsidRPr="003A01B5">
        <w:rPr>
          <w:snapToGrid w:val="0"/>
        </w:rPr>
        <w:t>Renumber sections to conform.</w:t>
      </w:r>
    </w:p>
    <w:p w14:paraId="05EF7CC8" w14:textId="77777777" w:rsidR="00646B12" w:rsidRDefault="00646B12" w:rsidP="00646B12">
      <w:pPr>
        <w:widowControl w:val="0"/>
      </w:pPr>
      <w:r w:rsidRPr="003A01B5">
        <w:rPr>
          <w:snapToGrid w:val="0"/>
        </w:rPr>
        <w:t>Amend totals and titles to conform.</w:t>
      </w:r>
    </w:p>
    <w:p w14:paraId="048C0A2C" w14:textId="4F92BC1A" w:rsidR="00646B12" w:rsidRDefault="00646B12" w:rsidP="00646B12">
      <w:pPr>
        <w:widowControl w:val="0"/>
      </w:pPr>
    </w:p>
    <w:p w14:paraId="046BAA31" w14:textId="77777777" w:rsidR="00646B12" w:rsidRDefault="00646B12" w:rsidP="00646B12">
      <w:r>
        <w:t>Rep. PACE explained the amendment.</w:t>
      </w:r>
    </w:p>
    <w:p w14:paraId="78F2D63D" w14:textId="77777777" w:rsidR="00646B12" w:rsidRDefault="00646B12" w:rsidP="00646B12"/>
    <w:p w14:paraId="2323272C" w14:textId="16A2969B" w:rsidR="00646B12" w:rsidRDefault="00646B12" w:rsidP="00646B12">
      <w:pPr>
        <w:keepNext/>
        <w:jc w:val="center"/>
        <w:rPr>
          <w:b/>
        </w:rPr>
      </w:pPr>
      <w:r w:rsidRPr="00646B12">
        <w:rPr>
          <w:b/>
        </w:rPr>
        <w:t>POINT OF ORDER</w:t>
      </w:r>
    </w:p>
    <w:p w14:paraId="1FC8D398" w14:textId="48F4D6A2" w:rsidR="00C113E3" w:rsidRDefault="00C113E3" w:rsidP="00C113E3">
      <w:pPr>
        <w:jc w:val="left"/>
      </w:pPr>
      <w:r>
        <w:t xml:space="preserve">Rep. COBB-HUNTER raised the Rule 5.3.B.1 Point of Order that Amendment 29 was not germane. </w:t>
      </w:r>
    </w:p>
    <w:p w14:paraId="658682B0" w14:textId="77777777" w:rsidR="00C113E3" w:rsidRDefault="00C113E3" w:rsidP="00C113E3">
      <w:pPr>
        <w:jc w:val="left"/>
      </w:pPr>
      <w:r>
        <w:t xml:space="preserve">Rep. PACE argued contra. </w:t>
      </w:r>
    </w:p>
    <w:p w14:paraId="761789C6" w14:textId="6654178E" w:rsidR="00646B12" w:rsidRDefault="00C113E3" w:rsidP="00C113E3">
      <w:pPr>
        <w:jc w:val="left"/>
      </w:pPr>
      <w:r>
        <w:t xml:space="preserve">ACTING SPEAKER HIOTT sustained the Point of Order. </w:t>
      </w:r>
    </w:p>
    <w:p w14:paraId="789B557F" w14:textId="77777777" w:rsidR="00C113E3" w:rsidRDefault="00C113E3" w:rsidP="00C113E3">
      <w:pPr>
        <w:jc w:val="left"/>
        <w:rPr>
          <w:b/>
        </w:rPr>
      </w:pPr>
    </w:p>
    <w:p w14:paraId="316CD239" w14:textId="77777777" w:rsidR="00C113E3" w:rsidRDefault="00C113E3" w:rsidP="00646B12">
      <w:pPr>
        <w:keepNext/>
        <w:ind w:firstLine="0"/>
        <w:jc w:val="center"/>
        <w:rPr>
          <w:b/>
          <w:bCs/>
        </w:rPr>
      </w:pPr>
      <w:bookmarkStart w:id="77" w:name="file_start323"/>
      <w:bookmarkEnd w:id="77"/>
      <w:r w:rsidRPr="008F11FD">
        <w:rPr>
          <w:b/>
          <w:bCs/>
        </w:rPr>
        <w:t xml:space="preserve">MOTION TO APPEAL RULING OF </w:t>
      </w:r>
    </w:p>
    <w:p w14:paraId="1F755BBC" w14:textId="7C3E2EEE" w:rsidR="00646B12" w:rsidRPr="008F11FD" w:rsidRDefault="00C113E3" w:rsidP="00646B12">
      <w:pPr>
        <w:keepNext/>
        <w:ind w:firstLine="0"/>
        <w:jc w:val="center"/>
        <w:rPr>
          <w:b/>
          <w:bCs/>
        </w:rPr>
      </w:pPr>
      <w:r w:rsidRPr="008F11FD">
        <w:rPr>
          <w:b/>
          <w:bCs/>
        </w:rPr>
        <w:t>ACTING SPEAKER HIOTT TABLED</w:t>
      </w:r>
    </w:p>
    <w:p w14:paraId="000D690B" w14:textId="77777777" w:rsidR="00646B12" w:rsidRPr="008F11FD" w:rsidRDefault="00646B12" w:rsidP="00C113E3">
      <w:r w:rsidRPr="008F11FD">
        <w:t xml:space="preserve">Rep. BEACH appealed the Ruling of ACTING SPEAKER HIOTT and the SPEAKER </w:t>
      </w:r>
      <w:r w:rsidRPr="008F11FD">
        <w:rPr>
          <w:i/>
          <w:iCs/>
        </w:rPr>
        <w:t xml:space="preserve">PRO TEMPORE </w:t>
      </w:r>
      <w:r w:rsidRPr="008F11FD">
        <w:t>was called to the chair to acting as Presiding officer.</w:t>
      </w:r>
    </w:p>
    <w:p w14:paraId="0DB15587" w14:textId="77777777" w:rsidR="00646B12" w:rsidRDefault="00646B12" w:rsidP="00C113E3">
      <w:r w:rsidRPr="008F11FD">
        <w:t xml:space="preserve">Rep. COBB-HUNTER moved to table the motion to appeal the ruling of ACTING SPEAKER HIOTT. </w:t>
      </w:r>
    </w:p>
    <w:p w14:paraId="41ECA931" w14:textId="672AE40C" w:rsidR="00646B12" w:rsidRDefault="00646B12" w:rsidP="00646B12">
      <w:pPr>
        <w:ind w:firstLine="0"/>
      </w:pPr>
    </w:p>
    <w:p w14:paraId="36C9A5EE" w14:textId="77777777" w:rsidR="00646B12" w:rsidRDefault="00646B12" w:rsidP="00646B12">
      <w:r>
        <w:t>Rep. MAGNUSON demanded the yeas and nays which were taken, resulting as follows:</w:t>
      </w:r>
    </w:p>
    <w:p w14:paraId="3444D202" w14:textId="2F239D3C" w:rsidR="00646B12" w:rsidRDefault="00646B12" w:rsidP="00646B12">
      <w:pPr>
        <w:jc w:val="center"/>
      </w:pPr>
      <w:bookmarkStart w:id="78" w:name="vote_start324"/>
      <w:bookmarkEnd w:id="78"/>
      <w:r>
        <w:t>Yeas 91; Nays 18</w:t>
      </w:r>
    </w:p>
    <w:p w14:paraId="1F8D4E05" w14:textId="77777777" w:rsidR="00646B12" w:rsidRDefault="00646B12" w:rsidP="00646B12">
      <w:pPr>
        <w:jc w:val="center"/>
      </w:pPr>
    </w:p>
    <w:p w14:paraId="16BB9618"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4538DA01" w14:textId="77777777" w:rsidTr="00646B12">
        <w:tc>
          <w:tcPr>
            <w:tcW w:w="2179" w:type="dxa"/>
          </w:tcPr>
          <w:p w14:paraId="698FC802" w14:textId="1A8FFDF8" w:rsidR="00646B12" w:rsidRPr="00646B12" w:rsidRDefault="00646B12" w:rsidP="00646B12">
            <w:pPr>
              <w:keepNext/>
              <w:ind w:firstLine="0"/>
            </w:pPr>
            <w:r>
              <w:t>Alexander</w:t>
            </w:r>
          </w:p>
        </w:tc>
        <w:tc>
          <w:tcPr>
            <w:tcW w:w="2179" w:type="dxa"/>
          </w:tcPr>
          <w:p w14:paraId="4BF8D11D" w14:textId="786DD412" w:rsidR="00646B12" w:rsidRPr="00646B12" w:rsidRDefault="00646B12" w:rsidP="00646B12">
            <w:pPr>
              <w:keepNext/>
              <w:ind w:firstLine="0"/>
            </w:pPr>
            <w:r>
              <w:t>Anderson</w:t>
            </w:r>
          </w:p>
        </w:tc>
        <w:tc>
          <w:tcPr>
            <w:tcW w:w="2180" w:type="dxa"/>
          </w:tcPr>
          <w:p w14:paraId="237B1DF4" w14:textId="286D9E9E" w:rsidR="00646B12" w:rsidRPr="00646B12" w:rsidRDefault="00646B12" w:rsidP="00646B12">
            <w:pPr>
              <w:keepNext/>
              <w:ind w:firstLine="0"/>
            </w:pPr>
            <w:r>
              <w:t>Atkinson</w:t>
            </w:r>
          </w:p>
        </w:tc>
      </w:tr>
      <w:tr w:rsidR="00646B12" w:rsidRPr="00646B12" w14:paraId="750B89A8" w14:textId="77777777" w:rsidTr="00646B12">
        <w:tc>
          <w:tcPr>
            <w:tcW w:w="2179" w:type="dxa"/>
          </w:tcPr>
          <w:p w14:paraId="31103354" w14:textId="106AD26B" w:rsidR="00646B12" w:rsidRPr="00646B12" w:rsidRDefault="00646B12" w:rsidP="00646B12">
            <w:pPr>
              <w:ind w:firstLine="0"/>
            </w:pPr>
            <w:r>
              <w:t>Bailey</w:t>
            </w:r>
          </w:p>
        </w:tc>
        <w:tc>
          <w:tcPr>
            <w:tcW w:w="2179" w:type="dxa"/>
          </w:tcPr>
          <w:p w14:paraId="558DE49F" w14:textId="6D16FD21" w:rsidR="00646B12" w:rsidRPr="00646B12" w:rsidRDefault="00646B12" w:rsidP="00646B12">
            <w:pPr>
              <w:ind w:firstLine="0"/>
            </w:pPr>
            <w:r>
              <w:t>Ballentine</w:t>
            </w:r>
          </w:p>
        </w:tc>
        <w:tc>
          <w:tcPr>
            <w:tcW w:w="2180" w:type="dxa"/>
          </w:tcPr>
          <w:p w14:paraId="3F889010" w14:textId="25F9C5EA" w:rsidR="00646B12" w:rsidRPr="00646B12" w:rsidRDefault="00646B12" w:rsidP="00646B12">
            <w:pPr>
              <w:ind w:firstLine="0"/>
            </w:pPr>
            <w:r>
              <w:t>Bamberg</w:t>
            </w:r>
          </w:p>
        </w:tc>
      </w:tr>
      <w:tr w:rsidR="00646B12" w:rsidRPr="00646B12" w14:paraId="103A4D4D" w14:textId="77777777" w:rsidTr="00646B12">
        <w:tc>
          <w:tcPr>
            <w:tcW w:w="2179" w:type="dxa"/>
          </w:tcPr>
          <w:p w14:paraId="56ACD5AF" w14:textId="7A2A5D46" w:rsidR="00646B12" w:rsidRPr="00646B12" w:rsidRDefault="00646B12" w:rsidP="00646B12">
            <w:pPr>
              <w:ind w:firstLine="0"/>
            </w:pPr>
            <w:r>
              <w:t>Bannister</w:t>
            </w:r>
          </w:p>
        </w:tc>
        <w:tc>
          <w:tcPr>
            <w:tcW w:w="2179" w:type="dxa"/>
          </w:tcPr>
          <w:p w14:paraId="3F8E8AE4" w14:textId="46493A45" w:rsidR="00646B12" w:rsidRPr="00646B12" w:rsidRDefault="00646B12" w:rsidP="00646B12">
            <w:pPr>
              <w:ind w:firstLine="0"/>
            </w:pPr>
            <w:r>
              <w:t>Bauer</w:t>
            </w:r>
          </w:p>
        </w:tc>
        <w:tc>
          <w:tcPr>
            <w:tcW w:w="2180" w:type="dxa"/>
          </w:tcPr>
          <w:p w14:paraId="5A733161" w14:textId="024D3C04" w:rsidR="00646B12" w:rsidRPr="00646B12" w:rsidRDefault="00646B12" w:rsidP="00646B12">
            <w:pPr>
              <w:ind w:firstLine="0"/>
            </w:pPr>
            <w:r>
              <w:t>Bernstein</w:t>
            </w:r>
          </w:p>
        </w:tc>
      </w:tr>
      <w:tr w:rsidR="00646B12" w:rsidRPr="00646B12" w14:paraId="4EB5B4EF" w14:textId="77777777" w:rsidTr="00646B12">
        <w:tc>
          <w:tcPr>
            <w:tcW w:w="2179" w:type="dxa"/>
          </w:tcPr>
          <w:p w14:paraId="27B44E81" w14:textId="68041BD9" w:rsidR="00646B12" w:rsidRPr="00646B12" w:rsidRDefault="00646B12" w:rsidP="00646B12">
            <w:pPr>
              <w:ind w:firstLine="0"/>
            </w:pPr>
            <w:r>
              <w:t>Bowers</w:t>
            </w:r>
          </w:p>
        </w:tc>
        <w:tc>
          <w:tcPr>
            <w:tcW w:w="2179" w:type="dxa"/>
          </w:tcPr>
          <w:p w14:paraId="4B3461EF" w14:textId="00AD4F18" w:rsidR="00646B12" w:rsidRPr="00646B12" w:rsidRDefault="00646B12" w:rsidP="00646B12">
            <w:pPr>
              <w:ind w:firstLine="0"/>
            </w:pPr>
            <w:r>
              <w:t>Bradley</w:t>
            </w:r>
          </w:p>
        </w:tc>
        <w:tc>
          <w:tcPr>
            <w:tcW w:w="2180" w:type="dxa"/>
          </w:tcPr>
          <w:p w14:paraId="339DFB12" w14:textId="13C00E7C" w:rsidR="00646B12" w:rsidRPr="00646B12" w:rsidRDefault="00646B12" w:rsidP="00646B12">
            <w:pPr>
              <w:ind w:firstLine="0"/>
            </w:pPr>
            <w:r>
              <w:t>Brewer</w:t>
            </w:r>
          </w:p>
        </w:tc>
      </w:tr>
      <w:tr w:rsidR="00646B12" w:rsidRPr="00646B12" w14:paraId="7BADF64D" w14:textId="77777777" w:rsidTr="00646B12">
        <w:tc>
          <w:tcPr>
            <w:tcW w:w="2179" w:type="dxa"/>
          </w:tcPr>
          <w:p w14:paraId="2BEB1509" w14:textId="49F85874" w:rsidR="00646B12" w:rsidRPr="00646B12" w:rsidRDefault="00646B12" w:rsidP="00646B12">
            <w:pPr>
              <w:ind w:firstLine="0"/>
            </w:pPr>
            <w:r>
              <w:t>Brittain</w:t>
            </w:r>
          </w:p>
        </w:tc>
        <w:tc>
          <w:tcPr>
            <w:tcW w:w="2179" w:type="dxa"/>
          </w:tcPr>
          <w:p w14:paraId="7492B66F" w14:textId="57664254" w:rsidR="00646B12" w:rsidRPr="00646B12" w:rsidRDefault="00646B12" w:rsidP="00646B12">
            <w:pPr>
              <w:ind w:firstLine="0"/>
            </w:pPr>
            <w:r>
              <w:t>Bustos</w:t>
            </w:r>
          </w:p>
        </w:tc>
        <w:tc>
          <w:tcPr>
            <w:tcW w:w="2180" w:type="dxa"/>
          </w:tcPr>
          <w:p w14:paraId="3B6DBB0F" w14:textId="090B6D21" w:rsidR="00646B12" w:rsidRPr="00646B12" w:rsidRDefault="00646B12" w:rsidP="00646B12">
            <w:pPr>
              <w:ind w:firstLine="0"/>
            </w:pPr>
            <w:r>
              <w:t>Calhoon</w:t>
            </w:r>
          </w:p>
        </w:tc>
      </w:tr>
      <w:tr w:rsidR="00646B12" w:rsidRPr="00646B12" w14:paraId="62C1C455" w14:textId="77777777" w:rsidTr="00646B12">
        <w:tc>
          <w:tcPr>
            <w:tcW w:w="2179" w:type="dxa"/>
          </w:tcPr>
          <w:p w14:paraId="5BCEEF97" w14:textId="166651F3" w:rsidR="00646B12" w:rsidRPr="00646B12" w:rsidRDefault="00646B12" w:rsidP="00646B12">
            <w:pPr>
              <w:ind w:firstLine="0"/>
            </w:pPr>
            <w:r>
              <w:t>Chapman</w:t>
            </w:r>
          </w:p>
        </w:tc>
        <w:tc>
          <w:tcPr>
            <w:tcW w:w="2179" w:type="dxa"/>
          </w:tcPr>
          <w:p w14:paraId="2CCA6B5E" w14:textId="6E628B46" w:rsidR="00646B12" w:rsidRPr="00646B12" w:rsidRDefault="00646B12" w:rsidP="00646B12">
            <w:pPr>
              <w:ind w:firstLine="0"/>
            </w:pPr>
            <w:r>
              <w:t>Clyburn</w:t>
            </w:r>
          </w:p>
        </w:tc>
        <w:tc>
          <w:tcPr>
            <w:tcW w:w="2180" w:type="dxa"/>
          </w:tcPr>
          <w:p w14:paraId="6C85C41F" w14:textId="5585FEE1" w:rsidR="00646B12" w:rsidRPr="00646B12" w:rsidRDefault="00646B12" w:rsidP="00646B12">
            <w:pPr>
              <w:ind w:firstLine="0"/>
            </w:pPr>
            <w:r>
              <w:t>Cobb-Hunter</w:t>
            </w:r>
          </w:p>
        </w:tc>
      </w:tr>
      <w:tr w:rsidR="00646B12" w:rsidRPr="00646B12" w14:paraId="0794CC00" w14:textId="77777777" w:rsidTr="00646B12">
        <w:tc>
          <w:tcPr>
            <w:tcW w:w="2179" w:type="dxa"/>
          </w:tcPr>
          <w:p w14:paraId="3E95E073" w14:textId="108FE0B9" w:rsidR="00646B12" w:rsidRPr="00646B12" w:rsidRDefault="00646B12" w:rsidP="00646B12">
            <w:pPr>
              <w:ind w:firstLine="0"/>
            </w:pPr>
            <w:r>
              <w:t>Collins</w:t>
            </w:r>
          </w:p>
        </w:tc>
        <w:tc>
          <w:tcPr>
            <w:tcW w:w="2179" w:type="dxa"/>
          </w:tcPr>
          <w:p w14:paraId="16D06104" w14:textId="7AACCAA8" w:rsidR="00646B12" w:rsidRPr="00646B12" w:rsidRDefault="00646B12" w:rsidP="00646B12">
            <w:pPr>
              <w:ind w:firstLine="0"/>
            </w:pPr>
            <w:r>
              <w:t>Cox</w:t>
            </w:r>
          </w:p>
        </w:tc>
        <w:tc>
          <w:tcPr>
            <w:tcW w:w="2180" w:type="dxa"/>
          </w:tcPr>
          <w:p w14:paraId="532683A2" w14:textId="51E78ABD" w:rsidR="00646B12" w:rsidRPr="00646B12" w:rsidRDefault="00646B12" w:rsidP="00646B12">
            <w:pPr>
              <w:ind w:firstLine="0"/>
            </w:pPr>
            <w:r>
              <w:t>Crawford</w:t>
            </w:r>
          </w:p>
        </w:tc>
      </w:tr>
      <w:tr w:rsidR="00646B12" w:rsidRPr="00646B12" w14:paraId="118A7A34" w14:textId="77777777" w:rsidTr="00646B12">
        <w:tc>
          <w:tcPr>
            <w:tcW w:w="2179" w:type="dxa"/>
          </w:tcPr>
          <w:p w14:paraId="7262CFEC" w14:textId="3AC24A4E" w:rsidR="00646B12" w:rsidRPr="00646B12" w:rsidRDefault="00646B12" w:rsidP="00646B12">
            <w:pPr>
              <w:ind w:firstLine="0"/>
            </w:pPr>
            <w:r>
              <w:t>Davis</w:t>
            </w:r>
          </w:p>
        </w:tc>
        <w:tc>
          <w:tcPr>
            <w:tcW w:w="2179" w:type="dxa"/>
          </w:tcPr>
          <w:p w14:paraId="53CF8C37" w14:textId="4AA95D6A" w:rsidR="00646B12" w:rsidRPr="00646B12" w:rsidRDefault="00646B12" w:rsidP="00646B12">
            <w:pPr>
              <w:ind w:firstLine="0"/>
            </w:pPr>
            <w:r>
              <w:t>Dillard</w:t>
            </w:r>
          </w:p>
        </w:tc>
        <w:tc>
          <w:tcPr>
            <w:tcW w:w="2180" w:type="dxa"/>
          </w:tcPr>
          <w:p w14:paraId="5C430101" w14:textId="5E71857F" w:rsidR="00646B12" w:rsidRPr="00646B12" w:rsidRDefault="00646B12" w:rsidP="00646B12">
            <w:pPr>
              <w:ind w:firstLine="0"/>
            </w:pPr>
            <w:r>
              <w:t>Duncan</w:t>
            </w:r>
          </w:p>
        </w:tc>
      </w:tr>
      <w:tr w:rsidR="00646B12" w:rsidRPr="00646B12" w14:paraId="436FE5F4" w14:textId="77777777" w:rsidTr="00646B12">
        <w:tc>
          <w:tcPr>
            <w:tcW w:w="2179" w:type="dxa"/>
          </w:tcPr>
          <w:p w14:paraId="087ED384" w14:textId="441B38BF" w:rsidR="00646B12" w:rsidRPr="00646B12" w:rsidRDefault="00646B12" w:rsidP="00646B12">
            <w:pPr>
              <w:ind w:firstLine="0"/>
            </w:pPr>
            <w:r>
              <w:t>Erickson</w:t>
            </w:r>
          </w:p>
        </w:tc>
        <w:tc>
          <w:tcPr>
            <w:tcW w:w="2179" w:type="dxa"/>
          </w:tcPr>
          <w:p w14:paraId="04853264" w14:textId="635CC888" w:rsidR="00646B12" w:rsidRPr="00646B12" w:rsidRDefault="00646B12" w:rsidP="00646B12">
            <w:pPr>
              <w:ind w:firstLine="0"/>
            </w:pPr>
            <w:r>
              <w:t>Ford</w:t>
            </w:r>
          </w:p>
        </w:tc>
        <w:tc>
          <w:tcPr>
            <w:tcW w:w="2180" w:type="dxa"/>
          </w:tcPr>
          <w:p w14:paraId="04EAEC17" w14:textId="7985FEBE" w:rsidR="00646B12" w:rsidRPr="00646B12" w:rsidRDefault="00646B12" w:rsidP="00646B12">
            <w:pPr>
              <w:ind w:firstLine="0"/>
            </w:pPr>
            <w:r>
              <w:t>Forrest</w:t>
            </w:r>
          </w:p>
        </w:tc>
      </w:tr>
      <w:tr w:rsidR="00646B12" w:rsidRPr="00646B12" w14:paraId="3C36A5E3" w14:textId="77777777" w:rsidTr="00646B12">
        <w:tc>
          <w:tcPr>
            <w:tcW w:w="2179" w:type="dxa"/>
          </w:tcPr>
          <w:p w14:paraId="36D592F0" w14:textId="248AAA19" w:rsidR="00646B12" w:rsidRPr="00646B12" w:rsidRDefault="00646B12" w:rsidP="00646B12">
            <w:pPr>
              <w:ind w:firstLine="0"/>
            </w:pPr>
            <w:r>
              <w:t>Gagnon</w:t>
            </w:r>
          </w:p>
        </w:tc>
        <w:tc>
          <w:tcPr>
            <w:tcW w:w="2179" w:type="dxa"/>
          </w:tcPr>
          <w:p w14:paraId="3A72DE19" w14:textId="76AC4A49" w:rsidR="00646B12" w:rsidRPr="00646B12" w:rsidRDefault="00646B12" w:rsidP="00646B12">
            <w:pPr>
              <w:ind w:firstLine="0"/>
            </w:pPr>
            <w:r>
              <w:t>Garvin</w:t>
            </w:r>
          </w:p>
        </w:tc>
        <w:tc>
          <w:tcPr>
            <w:tcW w:w="2180" w:type="dxa"/>
          </w:tcPr>
          <w:p w14:paraId="63BF47E9" w14:textId="4AAABE1E" w:rsidR="00646B12" w:rsidRPr="00646B12" w:rsidRDefault="00646B12" w:rsidP="00646B12">
            <w:pPr>
              <w:ind w:firstLine="0"/>
            </w:pPr>
            <w:r>
              <w:t>Gilliam</w:t>
            </w:r>
          </w:p>
        </w:tc>
      </w:tr>
      <w:tr w:rsidR="00646B12" w:rsidRPr="00646B12" w14:paraId="47F5E243" w14:textId="77777777" w:rsidTr="00646B12">
        <w:tc>
          <w:tcPr>
            <w:tcW w:w="2179" w:type="dxa"/>
          </w:tcPr>
          <w:p w14:paraId="1786D30E" w14:textId="134C5872" w:rsidR="00646B12" w:rsidRPr="00646B12" w:rsidRDefault="00646B12" w:rsidP="00646B12">
            <w:pPr>
              <w:ind w:firstLine="0"/>
            </w:pPr>
            <w:r>
              <w:t>Gilliard</w:t>
            </w:r>
          </w:p>
        </w:tc>
        <w:tc>
          <w:tcPr>
            <w:tcW w:w="2179" w:type="dxa"/>
          </w:tcPr>
          <w:p w14:paraId="2A5B6E8B" w14:textId="72E9D531" w:rsidR="00646B12" w:rsidRPr="00646B12" w:rsidRDefault="00646B12" w:rsidP="00646B12">
            <w:pPr>
              <w:ind w:firstLine="0"/>
            </w:pPr>
            <w:r>
              <w:t>Govan</w:t>
            </w:r>
          </w:p>
        </w:tc>
        <w:tc>
          <w:tcPr>
            <w:tcW w:w="2180" w:type="dxa"/>
          </w:tcPr>
          <w:p w14:paraId="10AC95A7" w14:textId="0FA4B975" w:rsidR="00646B12" w:rsidRPr="00646B12" w:rsidRDefault="00646B12" w:rsidP="00646B12">
            <w:pPr>
              <w:ind w:firstLine="0"/>
            </w:pPr>
            <w:r>
              <w:t>Grant</w:t>
            </w:r>
          </w:p>
        </w:tc>
      </w:tr>
      <w:tr w:rsidR="00646B12" w:rsidRPr="00646B12" w14:paraId="30080709" w14:textId="77777777" w:rsidTr="00646B12">
        <w:tc>
          <w:tcPr>
            <w:tcW w:w="2179" w:type="dxa"/>
          </w:tcPr>
          <w:p w14:paraId="3EF5FFD4" w14:textId="3D6B6C56" w:rsidR="00646B12" w:rsidRPr="00646B12" w:rsidRDefault="00646B12" w:rsidP="00646B12">
            <w:pPr>
              <w:ind w:firstLine="0"/>
            </w:pPr>
            <w:r>
              <w:t>Guest</w:t>
            </w:r>
          </w:p>
        </w:tc>
        <w:tc>
          <w:tcPr>
            <w:tcW w:w="2179" w:type="dxa"/>
          </w:tcPr>
          <w:p w14:paraId="7E643989" w14:textId="5D27E6DF" w:rsidR="00646B12" w:rsidRPr="00646B12" w:rsidRDefault="00646B12" w:rsidP="00646B12">
            <w:pPr>
              <w:ind w:firstLine="0"/>
            </w:pPr>
            <w:r>
              <w:t>Guffey</w:t>
            </w:r>
          </w:p>
        </w:tc>
        <w:tc>
          <w:tcPr>
            <w:tcW w:w="2180" w:type="dxa"/>
          </w:tcPr>
          <w:p w14:paraId="66002E95" w14:textId="5ED0EBBA" w:rsidR="00646B12" w:rsidRPr="00646B12" w:rsidRDefault="00646B12" w:rsidP="00646B12">
            <w:pPr>
              <w:ind w:firstLine="0"/>
            </w:pPr>
            <w:r>
              <w:t>Haddon</w:t>
            </w:r>
          </w:p>
        </w:tc>
      </w:tr>
      <w:tr w:rsidR="00646B12" w:rsidRPr="00646B12" w14:paraId="5C87ECDB" w14:textId="77777777" w:rsidTr="00646B12">
        <w:tc>
          <w:tcPr>
            <w:tcW w:w="2179" w:type="dxa"/>
          </w:tcPr>
          <w:p w14:paraId="3F02B63E" w14:textId="0FF01BEF" w:rsidR="00646B12" w:rsidRPr="00646B12" w:rsidRDefault="00646B12" w:rsidP="00646B12">
            <w:pPr>
              <w:ind w:firstLine="0"/>
            </w:pPr>
            <w:r>
              <w:t>Hager</w:t>
            </w:r>
          </w:p>
        </w:tc>
        <w:tc>
          <w:tcPr>
            <w:tcW w:w="2179" w:type="dxa"/>
          </w:tcPr>
          <w:p w14:paraId="6616376C" w14:textId="096C5FBE" w:rsidR="00646B12" w:rsidRPr="00646B12" w:rsidRDefault="00646B12" w:rsidP="00646B12">
            <w:pPr>
              <w:ind w:firstLine="0"/>
            </w:pPr>
            <w:r>
              <w:t>Hardee</w:t>
            </w:r>
          </w:p>
        </w:tc>
        <w:tc>
          <w:tcPr>
            <w:tcW w:w="2180" w:type="dxa"/>
          </w:tcPr>
          <w:p w14:paraId="7D590E56" w14:textId="1DA1AD2E" w:rsidR="00646B12" w:rsidRPr="00646B12" w:rsidRDefault="00646B12" w:rsidP="00646B12">
            <w:pPr>
              <w:ind w:firstLine="0"/>
            </w:pPr>
            <w:r>
              <w:t>Hartnett</w:t>
            </w:r>
          </w:p>
        </w:tc>
      </w:tr>
      <w:tr w:rsidR="00646B12" w:rsidRPr="00646B12" w14:paraId="21B2CCFB" w14:textId="77777777" w:rsidTr="00646B12">
        <w:tc>
          <w:tcPr>
            <w:tcW w:w="2179" w:type="dxa"/>
          </w:tcPr>
          <w:p w14:paraId="659671E3" w14:textId="5E7D772E" w:rsidR="00646B12" w:rsidRPr="00646B12" w:rsidRDefault="00646B12" w:rsidP="00646B12">
            <w:pPr>
              <w:ind w:firstLine="0"/>
            </w:pPr>
            <w:r>
              <w:t>Hartz</w:t>
            </w:r>
          </w:p>
        </w:tc>
        <w:tc>
          <w:tcPr>
            <w:tcW w:w="2179" w:type="dxa"/>
          </w:tcPr>
          <w:p w14:paraId="579BF39F" w14:textId="0E5205C4" w:rsidR="00646B12" w:rsidRPr="00646B12" w:rsidRDefault="00646B12" w:rsidP="00646B12">
            <w:pPr>
              <w:ind w:firstLine="0"/>
            </w:pPr>
            <w:r>
              <w:t>Hayes</w:t>
            </w:r>
          </w:p>
        </w:tc>
        <w:tc>
          <w:tcPr>
            <w:tcW w:w="2180" w:type="dxa"/>
          </w:tcPr>
          <w:p w14:paraId="14DDF2A8" w14:textId="7BB3F2D0" w:rsidR="00646B12" w:rsidRPr="00646B12" w:rsidRDefault="00646B12" w:rsidP="00646B12">
            <w:pPr>
              <w:ind w:firstLine="0"/>
            </w:pPr>
            <w:r>
              <w:t>Henderson-Myers</w:t>
            </w:r>
          </w:p>
        </w:tc>
      </w:tr>
      <w:tr w:rsidR="00646B12" w:rsidRPr="00646B12" w14:paraId="2EC1B402" w14:textId="77777777" w:rsidTr="00646B12">
        <w:tc>
          <w:tcPr>
            <w:tcW w:w="2179" w:type="dxa"/>
          </w:tcPr>
          <w:p w14:paraId="636E8AA1" w14:textId="417701C2" w:rsidR="00646B12" w:rsidRPr="00646B12" w:rsidRDefault="00646B12" w:rsidP="00646B12">
            <w:pPr>
              <w:ind w:firstLine="0"/>
            </w:pPr>
            <w:r>
              <w:t>Herbkersman</w:t>
            </w:r>
          </w:p>
        </w:tc>
        <w:tc>
          <w:tcPr>
            <w:tcW w:w="2179" w:type="dxa"/>
          </w:tcPr>
          <w:p w14:paraId="22C92D57" w14:textId="0D8B5469" w:rsidR="00646B12" w:rsidRPr="00646B12" w:rsidRDefault="00646B12" w:rsidP="00646B12">
            <w:pPr>
              <w:ind w:firstLine="0"/>
            </w:pPr>
            <w:r>
              <w:t>Hewitt</w:t>
            </w:r>
          </w:p>
        </w:tc>
        <w:tc>
          <w:tcPr>
            <w:tcW w:w="2180" w:type="dxa"/>
          </w:tcPr>
          <w:p w14:paraId="1ADD16D5" w14:textId="3531E6F5" w:rsidR="00646B12" w:rsidRPr="00646B12" w:rsidRDefault="00646B12" w:rsidP="00646B12">
            <w:pPr>
              <w:ind w:firstLine="0"/>
            </w:pPr>
            <w:r>
              <w:t>Hiott</w:t>
            </w:r>
          </w:p>
        </w:tc>
      </w:tr>
      <w:tr w:rsidR="00646B12" w:rsidRPr="00646B12" w14:paraId="43856F83" w14:textId="77777777" w:rsidTr="00646B12">
        <w:tc>
          <w:tcPr>
            <w:tcW w:w="2179" w:type="dxa"/>
          </w:tcPr>
          <w:p w14:paraId="58238745" w14:textId="5676224A" w:rsidR="00646B12" w:rsidRPr="00646B12" w:rsidRDefault="00646B12" w:rsidP="00646B12">
            <w:pPr>
              <w:ind w:firstLine="0"/>
            </w:pPr>
            <w:r>
              <w:t>Hixon</w:t>
            </w:r>
          </w:p>
        </w:tc>
        <w:tc>
          <w:tcPr>
            <w:tcW w:w="2179" w:type="dxa"/>
          </w:tcPr>
          <w:p w14:paraId="66093409" w14:textId="0D0E5032" w:rsidR="00646B12" w:rsidRPr="00646B12" w:rsidRDefault="00646B12" w:rsidP="00646B12">
            <w:pPr>
              <w:ind w:firstLine="0"/>
            </w:pPr>
            <w:r>
              <w:t>Holman</w:t>
            </w:r>
          </w:p>
        </w:tc>
        <w:tc>
          <w:tcPr>
            <w:tcW w:w="2180" w:type="dxa"/>
          </w:tcPr>
          <w:p w14:paraId="0A1E3289" w14:textId="7927436F" w:rsidR="00646B12" w:rsidRPr="00646B12" w:rsidRDefault="00646B12" w:rsidP="00646B12">
            <w:pPr>
              <w:ind w:firstLine="0"/>
            </w:pPr>
            <w:r>
              <w:t>Hosey</w:t>
            </w:r>
          </w:p>
        </w:tc>
      </w:tr>
      <w:tr w:rsidR="00646B12" w:rsidRPr="00646B12" w14:paraId="2771516D" w14:textId="77777777" w:rsidTr="00646B12">
        <w:tc>
          <w:tcPr>
            <w:tcW w:w="2179" w:type="dxa"/>
          </w:tcPr>
          <w:p w14:paraId="7113C1D7" w14:textId="7252FF25" w:rsidR="00646B12" w:rsidRPr="00646B12" w:rsidRDefault="00646B12" w:rsidP="00646B12">
            <w:pPr>
              <w:ind w:firstLine="0"/>
            </w:pPr>
            <w:r>
              <w:t>Howard</w:t>
            </w:r>
          </w:p>
        </w:tc>
        <w:tc>
          <w:tcPr>
            <w:tcW w:w="2179" w:type="dxa"/>
          </w:tcPr>
          <w:p w14:paraId="1E00395D" w14:textId="7513182A" w:rsidR="00646B12" w:rsidRPr="00646B12" w:rsidRDefault="00646B12" w:rsidP="00646B12">
            <w:pPr>
              <w:ind w:firstLine="0"/>
            </w:pPr>
            <w:r>
              <w:t>J. E. Johnson</w:t>
            </w:r>
          </w:p>
        </w:tc>
        <w:tc>
          <w:tcPr>
            <w:tcW w:w="2180" w:type="dxa"/>
          </w:tcPr>
          <w:p w14:paraId="09A559C3" w14:textId="7892E87C" w:rsidR="00646B12" w:rsidRPr="00646B12" w:rsidRDefault="00646B12" w:rsidP="00646B12">
            <w:pPr>
              <w:ind w:firstLine="0"/>
            </w:pPr>
            <w:r>
              <w:t>J. L. Johnson</w:t>
            </w:r>
          </w:p>
        </w:tc>
      </w:tr>
      <w:tr w:rsidR="00646B12" w:rsidRPr="00646B12" w14:paraId="60C71929" w14:textId="77777777" w:rsidTr="00646B12">
        <w:tc>
          <w:tcPr>
            <w:tcW w:w="2179" w:type="dxa"/>
          </w:tcPr>
          <w:p w14:paraId="414D964B" w14:textId="36EDC62C" w:rsidR="00646B12" w:rsidRPr="00646B12" w:rsidRDefault="00646B12" w:rsidP="00646B12">
            <w:pPr>
              <w:ind w:firstLine="0"/>
            </w:pPr>
            <w:r>
              <w:t>Jones</w:t>
            </w:r>
          </w:p>
        </w:tc>
        <w:tc>
          <w:tcPr>
            <w:tcW w:w="2179" w:type="dxa"/>
          </w:tcPr>
          <w:p w14:paraId="588B90F6" w14:textId="5AD859D4" w:rsidR="00646B12" w:rsidRPr="00646B12" w:rsidRDefault="00646B12" w:rsidP="00646B12">
            <w:pPr>
              <w:ind w:firstLine="0"/>
            </w:pPr>
            <w:r>
              <w:t>Jordan</w:t>
            </w:r>
          </w:p>
        </w:tc>
        <w:tc>
          <w:tcPr>
            <w:tcW w:w="2180" w:type="dxa"/>
          </w:tcPr>
          <w:p w14:paraId="7D4525C6" w14:textId="38FAFDAC" w:rsidR="00646B12" w:rsidRPr="00646B12" w:rsidRDefault="00646B12" w:rsidP="00646B12">
            <w:pPr>
              <w:ind w:firstLine="0"/>
            </w:pPr>
            <w:r>
              <w:t>King</w:t>
            </w:r>
          </w:p>
        </w:tc>
      </w:tr>
      <w:tr w:rsidR="00646B12" w:rsidRPr="00646B12" w14:paraId="4C27CF4E" w14:textId="77777777" w:rsidTr="00646B12">
        <w:tc>
          <w:tcPr>
            <w:tcW w:w="2179" w:type="dxa"/>
          </w:tcPr>
          <w:p w14:paraId="511D1A07" w14:textId="0FE2794B" w:rsidR="00646B12" w:rsidRPr="00646B12" w:rsidRDefault="00646B12" w:rsidP="00646B12">
            <w:pPr>
              <w:ind w:firstLine="0"/>
            </w:pPr>
            <w:r>
              <w:t>Kirby</w:t>
            </w:r>
          </w:p>
        </w:tc>
        <w:tc>
          <w:tcPr>
            <w:tcW w:w="2179" w:type="dxa"/>
          </w:tcPr>
          <w:p w14:paraId="647C5A1A" w14:textId="7E53E27F" w:rsidR="00646B12" w:rsidRPr="00646B12" w:rsidRDefault="00646B12" w:rsidP="00646B12">
            <w:pPr>
              <w:ind w:firstLine="0"/>
            </w:pPr>
            <w:r>
              <w:t>Landing</w:t>
            </w:r>
          </w:p>
        </w:tc>
        <w:tc>
          <w:tcPr>
            <w:tcW w:w="2180" w:type="dxa"/>
          </w:tcPr>
          <w:p w14:paraId="1199964D" w14:textId="73252170" w:rsidR="00646B12" w:rsidRPr="00646B12" w:rsidRDefault="00646B12" w:rsidP="00646B12">
            <w:pPr>
              <w:ind w:firstLine="0"/>
            </w:pPr>
            <w:r>
              <w:t>Long</w:t>
            </w:r>
          </w:p>
        </w:tc>
      </w:tr>
      <w:tr w:rsidR="00646B12" w:rsidRPr="00646B12" w14:paraId="158E8D5F" w14:textId="77777777" w:rsidTr="00646B12">
        <w:tc>
          <w:tcPr>
            <w:tcW w:w="2179" w:type="dxa"/>
          </w:tcPr>
          <w:p w14:paraId="2E48BA2E" w14:textId="7280B6E7" w:rsidR="00646B12" w:rsidRPr="00646B12" w:rsidRDefault="00646B12" w:rsidP="00646B12">
            <w:pPr>
              <w:ind w:firstLine="0"/>
            </w:pPr>
            <w:r>
              <w:t>Lowe</w:t>
            </w:r>
          </w:p>
        </w:tc>
        <w:tc>
          <w:tcPr>
            <w:tcW w:w="2179" w:type="dxa"/>
          </w:tcPr>
          <w:p w14:paraId="371B3E32" w14:textId="4EF5A771" w:rsidR="00646B12" w:rsidRPr="00646B12" w:rsidRDefault="00646B12" w:rsidP="00646B12">
            <w:pPr>
              <w:ind w:firstLine="0"/>
            </w:pPr>
            <w:r>
              <w:t>Luck</w:t>
            </w:r>
          </w:p>
        </w:tc>
        <w:tc>
          <w:tcPr>
            <w:tcW w:w="2180" w:type="dxa"/>
          </w:tcPr>
          <w:p w14:paraId="2B2DC295" w14:textId="412566B4" w:rsidR="00646B12" w:rsidRPr="00646B12" w:rsidRDefault="00646B12" w:rsidP="00646B12">
            <w:pPr>
              <w:ind w:firstLine="0"/>
            </w:pPr>
            <w:r>
              <w:t>Martin</w:t>
            </w:r>
          </w:p>
        </w:tc>
      </w:tr>
      <w:tr w:rsidR="00646B12" w:rsidRPr="00646B12" w14:paraId="2955902D" w14:textId="77777777" w:rsidTr="00646B12">
        <w:tc>
          <w:tcPr>
            <w:tcW w:w="2179" w:type="dxa"/>
          </w:tcPr>
          <w:p w14:paraId="18D234AE" w14:textId="52E1DA43" w:rsidR="00646B12" w:rsidRPr="00646B12" w:rsidRDefault="00646B12" w:rsidP="00646B12">
            <w:pPr>
              <w:ind w:firstLine="0"/>
            </w:pPr>
            <w:r>
              <w:t>McCabe</w:t>
            </w:r>
          </w:p>
        </w:tc>
        <w:tc>
          <w:tcPr>
            <w:tcW w:w="2179" w:type="dxa"/>
          </w:tcPr>
          <w:p w14:paraId="533BAF68" w14:textId="3D7F1222" w:rsidR="00646B12" w:rsidRPr="00646B12" w:rsidRDefault="00646B12" w:rsidP="00646B12">
            <w:pPr>
              <w:ind w:firstLine="0"/>
            </w:pPr>
            <w:r>
              <w:t>McDaniel</w:t>
            </w:r>
          </w:p>
        </w:tc>
        <w:tc>
          <w:tcPr>
            <w:tcW w:w="2180" w:type="dxa"/>
          </w:tcPr>
          <w:p w14:paraId="33C50B76" w14:textId="4EE77B5E" w:rsidR="00646B12" w:rsidRPr="00646B12" w:rsidRDefault="00646B12" w:rsidP="00646B12">
            <w:pPr>
              <w:ind w:firstLine="0"/>
            </w:pPr>
            <w:r>
              <w:t>McGinnis</w:t>
            </w:r>
          </w:p>
        </w:tc>
      </w:tr>
      <w:tr w:rsidR="00646B12" w:rsidRPr="00646B12" w14:paraId="7EE0FD29" w14:textId="77777777" w:rsidTr="00646B12">
        <w:tc>
          <w:tcPr>
            <w:tcW w:w="2179" w:type="dxa"/>
          </w:tcPr>
          <w:p w14:paraId="5288CDD0" w14:textId="217496E6" w:rsidR="00646B12" w:rsidRPr="00646B12" w:rsidRDefault="00646B12" w:rsidP="00646B12">
            <w:pPr>
              <w:ind w:firstLine="0"/>
            </w:pPr>
            <w:r>
              <w:t>C. Mitchell</w:t>
            </w:r>
          </w:p>
        </w:tc>
        <w:tc>
          <w:tcPr>
            <w:tcW w:w="2179" w:type="dxa"/>
          </w:tcPr>
          <w:p w14:paraId="654C78A1" w14:textId="10CDAF8D" w:rsidR="00646B12" w:rsidRPr="00646B12" w:rsidRDefault="00646B12" w:rsidP="00646B12">
            <w:pPr>
              <w:ind w:firstLine="0"/>
            </w:pPr>
            <w:r>
              <w:t>J. Moore</w:t>
            </w:r>
          </w:p>
        </w:tc>
        <w:tc>
          <w:tcPr>
            <w:tcW w:w="2180" w:type="dxa"/>
          </w:tcPr>
          <w:p w14:paraId="41BCB10C" w14:textId="3DD47E54" w:rsidR="00646B12" w:rsidRPr="00646B12" w:rsidRDefault="00646B12" w:rsidP="00646B12">
            <w:pPr>
              <w:ind w:firstLine="0"/>
            </w:pPr>
            <w:r>
              <w:t>Moss</w:t>
            </w:r>
          </w:p>
        </w:tc>
      </w:tr>
      <w:tr w:rsidR="00646B12" w:rsidRPr="00646B12" w14:paraId="5F8AAE4D" w14:textId="77777777" w:rsidTr="00646B12">
        <w:tc>
          <w:tcPr>
            <w:tcW w:w="2179" w:type="dxa"/>
          </w:tcPr>
          <w:p w14:paraId="185D0C00" w14:textId="1BFF28A5" w:rsidR="00646B12" w:rsidRPr="00646B12" w:rsidRDefault="00646B12" w:rsidP="00646B12">
            <w:pPr>
              <w:ind w:firstLine="0"/>
            </w:pPr>
            <w:r>
              <w:t>Neese</w:t>
            </w:r>
          </w:p>
        </w:tc>
        <w:tc>
          <w:tcPr>
            <w:tcW w:w="2179" w:type="dxa"/>
          </w:tcPr>
          <w:p w14:paraId="44A22A73" w14:textId="26C70A66" w:rsidR="00646B12" w:rsidRPr="00646B12" w:rsidRDefault="00646B12" w:rsidP="00646B12">
            <w:pPr>
              <w:ind w:firstLine="0"/>
            </w:pPr>
            <w:r>
              <w:t>B. Newton</w:t>
            </w:r>
          </w:p>
        </w:tc>
        <w:tc>
          <w:tcPr>
            <w:tcW w:w="2180" w:type="dxa"/>
          </w:tcPr>
          <w:p w14:paraId="1C435E70" w14:textId="3CE6B755" w:rsidR="00646B12" w:rsidRPr="00646B12" w:rsidRDefault="00646B12" w:rsidP="00646B12">
            <w:pPr>
              <w:ind w:firstLine="0"/>
            </w:pPr>
            <w:r>
              <w:t>W. Newton</w:t>
            </w:r>
          </w:p>
        </w:tc>
      </w:tr>
      <w:tr w:rsidR="00646B12" w:rsidRPr="00646B12" w14:paraId="63C9E2C3" w14:textId="77777777" w:rsidTr="00646B12">
        <w:tc>
          <w:tcPr>
            <w:tcW w:w="2179" w:type="dxa"/>
          </w:tcPr>
          <w:p w14:paraId="664DA1FA" w14:textId="7A140E45" w:rsidR="00646B12" w:rsidRPr="00646B12" w:rsidRDefault="00646B12" w:rsidP="00646B12">
            <w:pPr>
              <w:ind w:firstLine="0"/>
            </w:pPr>
            <w:r>
              <w:t>Oremus</w:t>
            </w:r>
          </w:p>
        </w:tc>
        <w:tc>
          <w:tcPr>
            <w:tcW w:w="2179" w:type="dxa"/>
          </w:tcPr>
          <w:p w14:paraId="4B4BE423" w14:textId="6E745776" w:rsidR="00646B12" w:rsidRPr="00646B12" w:rsidRDefault="00646B12" w:rsidP="00646B12">
            <w:pPr>
              <w:ind w:firstLine="0"/>
            </w:pPr>
            <w:r>
              <w:t>Pope</w:t>
            </w:r>
          </w:p>
        </w:tc>
        <w:tc>
          <w:tcPr>
            <w:tcW w:w="2180" w:type="dxa"/>
          </w:tcPr>
          <w:p w14:paraId="397BF745" w14:textId="004C4760" w:rsidR="00646B12" w:rsidRPr="00646B12" w:rsidRDefault="00646B12" w:rsidP="00646B12">
            <w:pPr>
              <w:ind w:firstLine="0"/>
            </w:pPr>
            <w:r>
              <w:t>Rankin</w:t>
            </w:r>
          </w:p>
        </w:tc>
      </w:tr>
      <w:tr w:rsidR="00646B12" w:rsidRPr="00646B12" w14:paraId="5E719C16" w14:textId="77777777" w:rsidTr="00646B12">
        <w:tc>
          <w:tcPr>
            <w:tcW w:w="2179" w:type="dxa"/>
          </w:tcPr>
          <w:p w14:paraId="530D44BB" w14:textId="095AEAF2" w:rsidR="00646B12" w:rsidRPr="00646B12" w:rsidRDefault="00646B12" w:rsidP="00646B12">
            <w:pPr>
              <w:ind w:firstLine="0"/>
            </w:pPr>
            <w:r>
              <w:t>Reese</w:t>
            </w:r>
          </w:p>
        </w:tc>
        <w:tc>
          <w:tcPr>
            <w:tcW w:w="2179" w:type="dxa"/>
          </w:tcPr>
          <w:p w14:paraId="3F12975F" w14:textId="7FF3FAD0" w:rsidR="00646B12" w:rsidRPr="00646B12" w:rsidRDefault="00646B12" w:rsidP="00646B12">
            <w:pPr>
              <w:ind w:firstLine="0"/>
            </w:pPr>
            <w:r>
              <w:t>Rivers</w:t>
            </w:r>
          </w:p>
        </w:tc>
        <w:tc>
          <w:tcPr>
            <w:tcW w:w="2180" w:type="dxa"/>
          </w:tcPr>
          <w:p w14:paraId="4745DE65" w14:textId="4DE9EEEB" w:rsidR="00646B12" w:rsidRPr="00646B12" w:rsidRDefault="00646B12" w:rsidP="00646B12">
            <w:pPr>
              <w:ind w:firstLine="0"/>
            </w:pPr>
            <w:r>
              <w:t>Robbins</w:t>
            </w:r>
          </w:p>
        </w:tc>
      </w:tr>
      <w:tr w:rsidR="00646B12" w:rsidRPr="00646B12" w14:paraId="0E765E00" w14:textId="77777777" w:rsidTr="00646B12">
        <w:tc>
          <w:tcPr>
            <w:tcW w:w="2179" w:type="dxa"/>
          </w:tcPr>
          <w:p w14:paraId="477DD833" w14:textId="227F978C" w:rsidR="00646B12" w:rsidRPr="00646B12" w:rsidRDefault="00646B12" w:rsidP="00646B12">
            <w:pPr>
              <w:ind w:firstLine="0"/>
            </w:pPr>
            <w:r>
              <w:t>Rose</w:t>
            </w:r>
          </w:p>
        </w:tc>
        <w:tc>
          <w:tcPr>
            <w:tcW w:w="2179" w:type="dxa"/>
          </w:tcPr>
          <w:p w14:paraId="41DBFF0F" w14:textId="13E59819" w:rsidR="00646B12" w:rsidRPr="00646B12" w:rsidRDefault="00646B12" w:rsidP="00646B12">
            <w:pPr>
              <w:ind w:firstLine="0"/>
            </w:pPr>
            <w:r>
              <w:t>Rutherford</w:t>
            </w:r>
          </w:p>
        </w:tc>
        <w:tc>
          <w:tcPr>
            <w:tcW w:w="2180" w:type="dxa"/>
          </w:tcPr>
          <w:p w14:paraId="2FD4B6D2" w14:textId="6A08C06F" w:rsidR="00646B12" w:rsidRPr="00646B12" w:rsidRDefault="00646B12" w:rsidP="00646B12">
            <w:pPr>
              <w:ind w:firstLine="0"/>
            </w:pPr>
            <w:r>
              <w:t>Sanders</w:t>
            </w:r>
          </w:p>
        </w:tc>
      </w:tr>
      <w:tr w:rsidR="00646B12" w:rsidRPr="00646B12" w14:paraId="7EBA6936" w14:textId="77777777" w:rsidTr="00646B12">
        <w:tc>
          <w:tcPr>
            <w:tcW w:w="2179" w:type="dxa"/>
          </w:tcPr>
          <w:p w14:paraId="6E00D2F4" w14:textId="6CCB5BDB" w:rsidR="00646B12" w:rsidRPr="00646B12" w:rsidRDefault="00646B12" w:rsidP="00646B12">
            <w:pPr>
              <w:ind w:firstLine="0"/>
            </w:pPr>
            <w:r>
              <w:t>Scott</w:t>
            </w:r>
          </w:p>
        </w:tc>
        <w:tc>
          <w:tcPr>
            <w:tcW w:w="2179" w:type="dxa"/>
          </w:tcPr>
          <w:p w14:paraId="30A9DA3F" w14:textId="508FD239" w:rsidR="00646B12" w:rsidRPr="00646B12" w:rsidRDefault="00646B12" w:rsidP="00646B12">
            <w:pPr>
              <w:ind w:firstLine="0"/>
            </w:pPr>
            <w:r>
              <w:t>Sessions</w:t>
            </w:r>
          </w:p>
        </w:tc>
        <w:tc>
          <w:tcPr>
            <w:tcW w:w="2180" w:type="dxa"/>
          </w:tcPr>
          <w:p w14:paraId="7F26633F" w14:textId="3880C3AD" w:rsidR="00646B12" w:rsidRPr="00646B12" w:rsidRDefault="00646B12" w:rsidP="00646B12">
            <w:pPr>
              <w:ind w:firstLine="0"/>
            </w:pPr>
            <w:r>
              <w:t>M. M. Smith</w:t>
            </w:r>
          </w:p>
        </w:tc>
      </w:tr>
      <w:tr w:rsidR="00646B12" w:rsidRPr="00646B12" w14:paraId="2510334F" w14:textId="77777777" w:rsidTr="00646B12">
        <w:tc>
          <w:tcPr>
            <w:tcW w:w="2179" w:type="dxa"/>
          </w:tcPr>
          <w:p w14:paraId="50632A3D" w14:textId="3EDF9E10" w:rsidR="00646B12" w:rsidRPr="00646B12" w:rsidRDefault="00646B12" w:rsidP="00646B12">
            <w:pPr>
              <w:ind w:firstLine="0"/>
            </w:pPr>
            <w:r>
              <w:t>Stavrinakis</w:t>
            </w:r>
          </w:p>
        </w:tc>
        <w:tc>
          <w:tcPr>
            <w:tcW w:w="2179" w:type="dxa"/>
          </w:tcPr>
          <w:p w14:paraId="0758361D" w14:textId="23BF99F7" w:rsidR="00646B12" w:rsidRPr="00646B12" w:rsidRDefault="00646B12" w:rsidP="00646B12">
            <w:pPr>
              <w:ind w:firstLine="0"/>
            </w:pPr>
            <w:r>
              <w:t>Teeple</w:t>
            </w:r>
          </w:p>
        </w:tc>
        <w:tc>
          <w:tcPr>
            <w:tcW w:w="2180" w:type="dxa"/>
          </w:tcPr>
          <w:p w14:paraId="5E20A2BE" w14:textId="08825D85" w:rsidR="00646B12" w:rsidRPr="00646B12" w:rsidRDefault="00646B12" w:rsidP="00646B12">
            <w:pPr>
              <w:ind w:firstLine="0"/>
            </w:pPr>
            <w:r>
              <w:t>Vaughan</w:t>
            </w:r>
          </w:p>
        </w:tc>
      </w:tr>
      <w:tr w:rsidR="00646B12" w:rsidRPr="00646B12" w14:paraId="60C113BA" w14:textId="77777777" w:rsidTr="00646B12">
        <w:tc>
          <w:tcPr>
            <w:tcW w:w="2179" w:type="dxa"/>
          </w:tcPr>
          <w:p w14:paraId="798D20D5" w14:textId="0C4A610E" w:rsidR="00646B12" w:rsidRPr="00646B12" w:rsidRDefault="00646B12" w:rsidP="00646B12">
            <w:pPr>
              <w:ind w:firstLine="0"/>
            </w:pPr>
            <w:r>
              <w:t>Waters</w:t>
            </w:r>
          </w:p>
        </w:tc>
        <w:tc>
          <w:tcPr>
            <w:tcW w:w="2179" w:type="dxa"/>
          </w:tcPr>
          <w:p w14:paraId="363181FE" w14:textId="1C7A103C" w:rsidR="00646B12" w:rsidRPr="00646B12" w:rsidRDefault="00646B12" w:rsidP="00646B12">
            <w:pPr>
              <w:ind w:firstLine="0"/>
            </w:pPr>
            <w:r>
              <w:t>Wetmore</w:t>
            </w:r>
          </w:p>
        </w:tc>
        <w:tc>
          <w:tcPr>
            <w:tcW w:w="2180" w:type="dxa"/>
          </w:tcPr>
          <w:p w14:paraId="2454B56E" w14:textId="11CD7F7A" w:rsidR="00646B12" w:rsidRPr="00646B12" w:rsidRDefault="00646B12" w:rsidP="00646B12">
            <w:pPr>
              <w:ind w:firstLine="0"/>
            </w:pPr>
            <w:r>
              <w:t>Whitmire</w:t>
            </w:r>
          </w:p>
        </w:tc>
      </w:tr>
      <w:tr w:rsidR="00646B12" w:rsidRPr="00646B12" w14:paraId="3681E8EF" w14:textId="77777777" w:rsidTr="00646B12">
        <w:tc>
          <w:tcPr>
            <w:tcW w:w="2179" w:type="dxa"/>
          </w:tcPr>
          <w:p w14:paraId="6A1EAD72" w14:textId="13A02F35" w:rsidR="00646B12" w:rsidRPr="00646B12" w:rsidRDefault="00646B12" w:rsidP="00646B12">
            <w:pPr>
              <w:keepNext/>
              <w:ind w:firstLine="0"/>
            </w:pPr>
            <w:r>
              <w:t>Williams</w:t>
            </w:r>
          </w:p>
        </w:tc>
        <w:tc>
          <w:tcPr>
            <w:tcW w:w="2179" w:type="dxa"/>
          </w:tcPr>
          <w:p w14:paraId="35F0D751" w14:textId="033FCD76" w:rsidR="00646B12" w:rsidRPr="00646B12" w:rsidRDefault="00646B12" w:rsidP="00646B12">
            <w:pPr>
              <w:keepNext/>
              <w:ind w:firstLine="0"/>
            </w:pPr>
            <w:r>
              <w:t>Willis</w:t>
            </w:r>
          </w:p>
        </w:tc>
        <w:tc>
          <w:tcPr>
            <w:tcW w:w="2180" w:type="dxa"/>
          </w:tcPr>
          <w:p w14:paraId="7380FD4A" w14:textId="41B9ED1A" w:rsidR="00646B12" w:rsidRPr="00646B12" w:rsidRDefault="00646B12" w:rsidP="00646B12">
            <w:pPr>
              <w:keepNext/>
              <w:ind w:firstLine="0"/>
            </w:pPr>
            <w:r>
              <w:t>Wooten</w:t>
            </w:r>
          </w:p>
        </w:tc>
      </w:tr>
      <w:tr w:rsidR="00646B12" w:rsidRPr="00646B12" w14:paraId="12B3E61F" w14:textId="77777777" w:rsidTr="00646B12">
        <w:tc>
          <w:tcPr>
            <w:tcW w:w="2179" w:type="dxa"/>
          </w:tcPr>
          <w:p w14:paraId="30D1E5C7" w14:textId="14C9D1FF" w:rsidR="00646B12" w:rsidRPr="00646B12" w:rsidRDefault="00646B12" w:rsidP="00646B12">
            <w:pPr>
              <w:keepNext/>
              <w:ind w:firstLine="0"/>
            </w:pPr>
            <w:r>
              <w:t>Yow</w:t>
            </w:r>
          </w:p>
        </w:tc>
        <w:tc>
          <w:tcPr>
            <w:tcW w:w="2179" w:type="dxa"/>
          </w:tcPr>
          <w:p w14:paraId="7F68CBAC" w14:textId="77777777" w:rsidR="00646B12" w:rsidRPr="00646B12" w:rsidRDefault="00646B12" w:rsidP="00646B12">
            <w:pPr>
              <w:keepNext/>
              <w:ind w:firstLine="0"/>
            </w:pPr>
          </w:p>
        </w:tc>
        <w:tc>
          <w:tcPr>
            <w:tcW w:w="2180" w:type="dxa"/>
          </w:tcPr>
          <w:p w14:paraId="725A7127" w14:textId="77777777" w:rsidR="00646B12" w:rsidRPr="00646B12" w:rsidRDefault="00646B12" w:rsidP="00646B12">
            <w:pPr>
              <w:keepNext/>
              <w:ind w:firstLine="0"/>
            </w:pPr>
          </w:p>
        </w:tc>
      </w:tr>
    </w:tbl>
    <w:p w14:paraId="4CCBFCAC" w14:textId="77777777" w:rsidR="00646B12" w:rsidRDefault="00646B12" w:rsidP="00646B12"/>
    <w:p w14:paraId="3BC84F10" w14:textId="48A9286D" w:rsidR="00646B12" w:rsidRDefault="00646B12" w:rsidP="00646B12">
      <w:pPr>
        <w:jc w:val="center"/>
        <w:rPr>
          <w:b/>
        </w:rPr>
      </w:pPr>
      <w:r w:rsidRPr="00646B12">
        <w:rPr>
          <w:b/>
        </w:rPr>
        <w:t>Total--91</w:t>
      </w:r>
    </w:p>
    <w:p w14:paraId="13011EBB" w14:textId="77777777" w:rsidR="00646B12" w:rsidRDefault="00646B12" w:rsidP="00646B12">
      <w:pPr>
        <w:jc w:val="center"/>
        <w:rPr>
          <w:b/>
        </w:rPr>
      </w:pPr>
    </w:p>
    <w:p w14:paraId="39CF4D37" w14:textId="77777777" w:rsidR="00646B12" w:rsidRDefault="00646B12" w:rsidP="00646B12">
      <w:pPr>
        <w:ind w:firstLine="0"/>
      </w:pPr>
      <w:r w:rsidRPr="00646B1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6B12" w:rsidRPr="00646B12" w14:paraId="2915BE52" w14:textId="77777777" w:rsidTr="00646B12">
        <w:tc>
          <w:tcPr>
            <w:tcW w:w="2179" w:type="dxa"/>
          </w:tcPr>
          <w:p w14:paraId="7091EC53" w14:textId="1A16EB11" w:rsidR="00646B12" w:rsidRPr="00646B12" w:rsidRDefault="00646B12" w:rsidP="00646B12">
            <w:pPr>
              <w:keepNext/>
              <w:ind w:firstLine="0"/>
            </w:pPr>
            <w:r>
              <w:t>Beach</w:t>
            </w:r>
          </w:p>
        </w:tc>
        <w:tc>
          <w:tcPr>
            <w:tcW w:w="2179" w:type="dxa"/>
          </w:tcPr>
          <w:p w14:paraId="29242CF5" w14:textId="7C44AE9C" w:rsidR="00646B12" w:rsidRPr="00646B12" w:rsidRDefault="00646B12" w:rsidP="00646B12">
            <w:pPr>
              <w:keepNext/>
              <w:ind w:firstLine="0"/>
            </w:pPr>
            <w:r>
              <w:t>Burns</w:t>
            </w:r>
          </w:p>
        </w:tc>
        <w:tc>
          <w:tcPr>
            <w:tcW w:w="2180" w:type="dxa"/>
          </w:tcPr>
          <w:p w14:paraId="6BDD6FC5" w14:textId="71EB82CA" w:rsidR="00646B12" w:rsidRPr="00646B12" w:rsidRDefault="00646B12" w:rsidP="00646B12">
            <w:pPr>
              <w:keepNext/>
              <w:ind w:firstLine="0"/>
            </w:pPr>
            <w:r>
              <w:t>Chumley</w:t>
            </w:r>
          </w:p>
        </w:tc>
      </w:tr>
      <w:tr w:rsidR="00646B12" w:rsidRPr="00646B12" w14:paraId="4B5131AE" w14:textId="77777777" w:rsidTr="00646B12">
        <w:tc>
          <w:tcPr>
            <w:tcW w:w="2179" w:type="dxa"/>
          </w:tcPr>
          <w:p w14:paraId="42331D0A" w14:textId="730583C7" w:rsidR="00646B12" w:rsidRPr="00646B12" w:rsidRDefault="00646B12" w:rsidP="00646B12">
            <w:pPr>
              <w:ind w:firstLine="0"/>
            </w:pPr>
            <w:r>
              <w:t>Cromer</w:t>
            </w:r>
          </w:p>
        </w:tc>
        <w:tc>
          <w:tcPr>
            <w:tcW w:w="2179" w:type="dxa"/>
          </w:tcPr>
          <w:p w14:paraId="3DEDECE3" w14:textId="359D67FF" w:rsidR="00646B12" w:rsidRPr="00646B12" w:rsidRDefault="00646B12" w:rsidP="00646B12">
            <w:pPr>
              <w:ind w:firstLine="0"/>
            </w:pPr>
            <w:r>
              <w:t>Edgerton</w:t>
            </w:r>
          </w:p>
        </w:tc>
        <w:tc>
          <w:tcPr>
            <w:tcW w:w="2180" w:type="dxa"/>
          </w:tcPr>
          <w:p w14:paraId="6BA59BA6" w14:textId="72AB8178" w:rsidR="00646B12" w:rsidRPr="00646B12" w:rsidRDefault="00646B12" w:rsidP="00646B12">
            <w:pPr>
              <w:ind w:firstLine="0"/>
            </w:pPr>
            <w:r>
              <w:t>Frank</w:t>
            </w:r>
          </w:p>
        </w:tc>
      </w:tr>
      <w:tr w:rsidR="00646B12" w:rsidRPr="00646B12" w14:paraId="6931CB88" w14:textId="77777777" w:rsidTr="00646B12">
        <w:tc>
          <w:tcPr>
            <w:tcW w:w="2179" w:type="dxa"/>
          </w:tcPr>
          <w:p w14:paraId="04EBBC27" w14:textId="3892BEA6" w:rsidR="00646B12" w:rsidRPr="00646B12" w:rsidRDefault="00646B12" w:rsidP="00646B12">
            <w:pPr>
              <w:ind w:firstLine="0"/>
            </w:pPr>
            <w:r>
              <w:t>Gilreath</w:t>
            </w:r>
          </w:p>
        </w:tc>
        <w:tc>
          <w:tcPr>
            <w:tcW w:w="2179" w:type="dxa"/>
          </w:tcPr>
          <w:p w14:paraId="629DD2C6" w14:textId="70A8A910" w:rsidR="00646B12" w:rsidRPr="00646B12" w:rsidRDefault="00646B12" w:rsidP="00646B12">
            <w:pPr>
              <w:ind w:firstLine="0"/>
            </w:pPr>
            <w:r>
              <w:t>Harris</w:t>
            </w:r>
          </w:p>
        </w:tc>
        <w:tc>
          <w:tcPr>
            <w:tcW w:w="2180" w:type="dxa"/>
          </w:tcPr>
          <w:p w14:paraId="5BABCF05" w14:textId="116AC4F3" w:rsidR="00646B12" w:rsidRPr="00646B12" w:rsidRDefault="00646B12" w:rsidP="00646B12">
            <w:pPr>
              <w:ind w:firstLine="0"/>
            </w:pPr>
            <w:r>
              <w:t>Huff</w:t>
            </w:r>
          </w:p>
        </w:tc>
      </w:tr>
      <w:tr w:rsidR="00646B12" w:rsidRPr="00646B12" w14:paraId="50E75D52" w14:textId="77777777" w:rsidTr="00646B12">
        <w:tc>
          <w:tcPr>
            <w:tcW w:w="2179" w:type="dxa"/>
          </w:tcPr>
          <w:p w14:paraId="3659FCA5" w14:textId="481254C0" w:rsidR="00646B12" w:rsidRPr="00646B12" w:rsidRDefault="00646B12" w:rsidP="00646B12">
            <w:pPr>
              <w:ind w:firstLine="0"/>
            </w:pPr>
            <w:r>
              <w:t>Kilmartin</w:t>
            </w:r>
          </w:p>
        </w:tc>
        <w:tc>
          <w:tcPr>
            <w:tcW w:w="2179" w:type="dxa"/>
          </w:tcPr>
          <w:p w14:paraId="353E106C" w14:textId="024A259E" w:rsidR="00646B12" w:rsidRPr="00646B12" w:rsidRDefault="00646B12" w:rsidP="00646B12">
            <w:pPr>
              <w:ind w:firstLine="0"/>
            </w:pPr>
            <w:r>
              <w:t>Lastinger</w:t>
            </w:r>
          </w:p>
        </w:tc>
        <w:tc>
          <w:tcPr>
            <w:tcW w:w="2180" w:type="dxa"/>
          </w:tcPr>
          <w:p w14:paraId="2908C7D7" w14:textId="7191C608" w:rsidR="00646B12" w:rsidRPr="00646B12" w:rsidRDefault="00646B12" w:rsidP="00646B12">
            <w:pPr>
              <w:ind w:firstLine="0"/>
            </w:pPr>
            <w:r>
              <w:t>Magnuson</w:t>
            </w:r>
          </w:p>
        </w:tc>
      </w:tr>
      <w:tr w:rsidR="00646B12" w:rsidRPr="00646B12" w14:paraId="2C00C31D" w14:textId="77777777" w:rsidTr="00646B12">
        <w:tc>
          <w:tcPr>
            <w:tcW w:w="2179" w:type="dxa"/>
          </w:tcPr>
          <w:p w14:paraId="56F3E0F0" w14:textId="0067247D" w:rsidR="00646B12" w:rsidRPr="00646B12" w:rsidRDefault="00646B12" w:rsidP="00646B12">
            <w:pPr>
              <w:keepNext/>
              <w:ind w:firstLine="0"/>
            </w:pPr>
            <w:r>
              <w:t>McCravy</w:t>
            </w:r>
          </w:p>
        </w:tc>
        <w:tc>
          <w:tcPr>
            <w:tcW w:w="2179" w:type="dxa"/>
          </w:tcPr>
          <w:p w14:paraId="65094255" w14:textId="0FEF721B" w:rsidR="00646B12" w:rsidRPr="00646B12" w:rsidRDefault="00646B12" w:rsidP="00646B12">
            <w:pPr>
              <w:keepNext/>
              <w:ind w:firstLine="0"/>
            </w:pPr>
            <w:r>
              <w:t>D. Mitchell</w:t>
            </w:r>
          </w:p>
        </w:tc>
        <w:tc>
          <w:tcPr>
            <w:tcW w:w="2180" w:type="dxa"/>
          </w:tcPr>
          <w:p w14:paraId="2F42AD58" w14:textId="6FF92D1B" w:rsidR="00646B12" w:rsidRPr="00646B12" w:rsidRDefault="00646B12" w:rsidP="00646B12">
            <w:pPr>
              <w:keepNext/>
              <w:ind w:firstLine="0"/>
            </w:pPr>
            <w:r>
              <w:t>Morgan</w:t>
            </w:r>
          </w:p>
        </w:tc>
      </w:tr>
      <w:tr w:rsidR="00646B12" w:rsidRPr="00646B12" w14:paraId="1DEAE59C" w14:textId="77777777" w:rsidTr="00646B12">
        <w:tc>
          <w:tcPr>
            <w:tcW w:w="2179" w:type="dxa"/>
          </w:tcPr>
          <w:p w14:paraId="344A0794" w14:textId="45444EF7" w:rsidR="00646B12" w:rsidRPr="00646B12" w:rsidRDefault="00646B12" w:rsidP="00646B12">
            <w:pPr>
              <w:keepNext/>
              <w:ind w:firstLine="0"/>
            </w:pPr>
            <w:r>
              <w:t>Pace</w:t>
            </w:r>
          </w:p>
        </w:tc>
        <w:tc>
          <w:tcPr>
            <w:tcW w:w="2179" w:type="dxa"/>
          </w:tcPr>
          <w:p w14:paraId="17117CA7" w14:textId="689623D5" w:rsidR="00646B12" w:rsidRPr="00646B12" w:rsidRDefault="00646B12" w:rsidP="00646B12">
            <w:pPr>
              <w:keepNext/>
              <w:ind w:firstLine="0"/>
            </w:pPr>
            <w:r>
              <w:t>Terribile</w:t>
            </w:r>
          </w:p>
        </w:tc>
        <w:tc>
          <w:tcPr>
            <w:tcW w:w="2180" w:type="dxa"/>
          </w:tcPr>
          <w:p w14:paraId="14E7DBE0" w14:textId="62E994DE" w:rsidR="00646B12" w:rsidRPr="00646B12" w:rsidRDefault="00646B12" w:rsidP="00646B12">
            <w:pPr>
              <w:keepNext/>
              <w:ind w:firstLine="0"/>
            </w:pPr>
            <w:r>
              <w:t>White</w:t>
            </w:r>
          </w:p>
        </w:tc>
      </w:tr>
    </w:tbl>
    <w:p w14:paraId="5E2282DF" w14:textId="77777777" w:rsidR="00646B12" w:rsidRDefault="00646B12" w:rsidP="00646B12"/>
    <w:p w14:paraId="663F0357" w14:textId="77777777" w:rsidR="00646B12" w:rsidRDefault="00646B12" w:rsidP="00646B12">
      <w:pPr>
        <w:jc w:val="center"/>
        <w:rPr>
          <w:b/>
        </w:rPr>
      </w:pPr>
      <w:r w:rsidRPr="00646B12">
        <w:rPr>
          <w:b/>
        </w:rPr>
        <w:t>Total--18</w:t>
      </w:r>
    </w:p>
    <w:p w14:paraId="00111276" w14:textId="77777777" w:rsidR="00C113E3" w:rsidRDefault="00C113E3" w:rsidP="00646B12"/>
    <w:p w14:paraId="29C3046E" w14:textId="7A2BDED9" w:rsidR="00646B12" w:rsidRDefault="00646B12" w:rsidP="00646B12">
      <w:r>
        <w:t>So, the motion to appeal the ruling of ACTING SPEAKER HIOTT was tabled.</w:t>
      </w:r>
    </w:p>
    <w:p w14:paraId="2B83F741" w14:textId="77777777" w:rsidR="00646B12" w:rsidRDefault="00646B12" w:rsidP="00646B12"/>
    <w:p w14:paraId="2B3C9A44" w14:textId="41457255" w:rsidR="00646B12" w:rsidRDefault="00646B12" w:rsidP="00646B12">
      <w:r>
        <w:t>The question then recurred to the adoption of the section.</w:t>
      </w:r>
    </w:p>
    <w:p w14:paraId="53B5D583" w14:textId="77777777" w:rsidR="00646B12" w:rsidRDefault="00646B12" w:rsidP="00646B12"/>
    <w:p w14:paraId="3C8A2780" w14:textId="77777777" w:rsidR="00646B12" w:rsidRDefault="00646B12" w:rsidP="00646B12">
      <w:r>
        <w:t xml:space="preserve">The yeas and nays were taken resulting as follows: </w:t>
      </w:r>
    </w:p>
    <w:p w14:paraId="2E3956B7" w14:textId="54F45C03" w:rsidR="00646B12" w:rsidRDefault="00646B12" w:rsidP="00646B12">
      <w:pPr>
        <w:jc w:val="center"/>
      </w:pPr>
      <w:r>
        <w:t xml:space="preserve"> </w:t>
      </w:r>
      <w:bookmarkStart w:id="79" w:name="vote_start327"/>
      <w:bookmarkEnd w:id="79"/>
      <w:r>
        <w:t>Yeas 95; Nays 0</w:t>
      </w:r>
    </w:p>
    <w:p w14:paraId="2A2EDBF3" w14:textId="77777777" w:rsidR="00646B12" w:rsidRDefault="00646B12" w:rsidP="00646B12">
      <w:pPr>
        <w:jc w:val="center"/>
      </w:pPr>
    </w:p>
    <w:p w14:paraId="06DED473"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04B413F1" w14:textId="77777777" w:rsidTr="00646B12">
        <w:tc>
          <w:tcPr>
            <w:tcW w:w="2179" w:type="dxa"/>
          </w:tcPr>
          <w:p w14:paraId="52B9236A" w14:textId="54E389A7" w:rsidR="00646B12" w:rsidRPr="00646B12" w:rsidRDefault="00646B12" w:rsidP="00646B12">
            <w:pPr>
              <w:keepNext/>
              <w:ind w:firstLine="0"/>
            </w:pPr>
            <w:r>
              <w:t>Alexander</w:t>
            </w:r>
          </w:p>
        </w:tc>
        <w:tc>
          <w:tcPr>
            <w:tcW w:w="2179" w:type="dxa"/>
          </w:tcPr>
          <w:p w14:paraId="23906D0E" w14:textId="43022807" w:rsidR="00646B12" w:rsidRPr="00646B12" w:rsidRDefault="00646B12" w:rsidP="00646B12">
            <w:pPr>
              <w:keepNext/>
              <w:ind w:firstLine="0"/>
            </w:pPr>
            <w:r>
              <w:t>Anderson</w:t>
            </w:r>
          </w:p>
        </w:tc>
        <w:tc>
          <w:tcPr>
            <w:tcW w:w="2180" w:type="dxa"/>
          </w:tcPr>
          <w:p w14:paraId="76B479DD" w14:textId="44C67713" w:rsidR="00646B12" w:rsidRPr="00646B12" w:rsidRDefault="00646B12" w:rsidP="00646B12">
            <w:pPr>
              <w:keepNext/>
              <w:ind w:firstLine="0"/>
            </w:pPr>
            <w:r>
              <w:t>Atkinson</w:t>
            </w:r>
          </w:p>
        </w:tc>
      </w:tr>
      <w:tr w:rsidR="00646B12" w:rsidRPr="00646B12" w14:paraId="7C60DF29" w14:textId="77777777" w:rsidTr="00646B12">
        <w:tc>
          <w:tcPr>
            <w:tcW w:w="2179" w:type="dxa"/>
          </w:tcPr>
          <w:p w14:paraId="0B6DB362" w14:textId="0CD2E846" w:rsidR="00646B12" w:rsidRPr="00646B12" w:rsidRDefault="00646B12" w:rsidP="00646B12">
            <w:pPr>
              <w:ind w:firstLine="0"/>
            </w:pPr>
            <w:r>
              <w:t>Bailey</w:t>
            </w:r>
          </w:p>
        </w:tc>
        <w:tc>
          <w:tcPr>
            <w:tcW w:w="2179" w:type="dxa"/>
          </w:tcPr>
          <w:p w14:paraId="0A877E3D" w14:textId="12258D24" w:rsidR="00646B12" w:rsidRPr="00646B12" w:rsidRDefault="00646B12" w:rsidP="00646B12">
            <w:pPr>
              <w:ind w:firstLine="0"/>
            </w:pPr>
            <w:r>
              <w:t>Ballentine</w:t>
            </w:r>
          </w:p>
        </w:tc>
        <w:tc>
          <w:tcPr>
            <w:tcW w:w="2180" w:type="dxa"/>
          </w:tcPr>
          <w:p w14:paraId="0B029027" w14:textId="45A44B09" w:rsidR="00646B12" w:rsidRPr="00646B12" w:rsidRDefault="00646B12" w:rsidP="00646B12">
            <w:pPr>
              <w:ind w:firstLine="0"/>
            </w:pPr>
            <w:r>
              <w:t>Bamberg</w:t>
            </w:r>
          </w:p>
        </w:tc>
      </w:tr>
      <w:tr w:rsidR="00646B12" w:rsidRPr="00646B12" w14:paraId="08B4F7A4" w14:textId="77777777" w:rsidTr="00646B12">
        <w:tc>
          <w:tcPr>
            <w:tcW w:w="2179" w:type="dxa"/>
          </w:tcPr>
          <w:p w14:paraId="2B5E3489" w14:textId="4ADF7182" w:rsidR="00646B12" w:rsidRPr="00646B12" w:rsidRDefault="00646B12" w:rsidP="00646B12">
            <w:pPr>
              <w:ind w:firstLine="0"/>
            </w:pPr>
            <w:r>
              <w:t>Bannister</w:t>
            </w:r>
          </w:p>
        </w:tc>
        <w:tc>
          <w:tcPr>
            <w:tcW w:w="2179" w:type="dxa"/>
          </w:tcPr>
          <w:p w14:paraId="5812435C" w14:textId="79126EE0" w:rsidR="00646B12" w:rsidRPr="00646B12" w:rsidRDefault="00646B12" w:rsidP="00646B12">
            <w:pPr>
              <w:ind w:firstLine="0"/>
            </w:pPr>
            <w:r>
              <w:t>Bauer</w:t>
            </w:r>
          </w:p>
        </w:tc>
        <w:tc>
          <w:tcPr>
            <w:tcW w:w="2180" w:type="dxa"/>
          </w:tcPr>
          <w:p w14:paraId="4FAF0739" w14:textId="533481BB" w:rsidR="00646B12" w:rsidRPr="00646B12" w:rsidRDefault="00646B12" w:rsidP="00646B12">
            <w:pPr>
              <w:ind w:firstLine="0"/>
            </w:pPr>
            <w:r>
              <w:t>Beach</w:t>
            </w:r>
          </w:p>
        </w:tc>
      </w:tr>
      <w:tr w:rsidR="00646B12" w:rsidRPr="00646B12" w14:paraId="2BC80FD9" w14:textId="77777777" w:rsidTr="00646B12">
        <w:tc>
          <w:tcPr>
            <w:tcW w:w="2179" w:type="dxa"/>
          </w:tcPr>
          <w:p w14:paraId="218D1191" w14:textId="2061D49A" w:rsidR="00646B12" w:rsidRPr="00646B12" w:rsidRDefault="00646B12" w:rsidP="00646B12">
            <w:pPr>
              <w:ind w:firstLine="0"/>
            </w:pPr>
            <w:r>
              <w:t>Bernstein</w:t>
            </w:r>
          </w:p>
        </w:tc>
        <w:tc>
          <w:tcPr>
            <w:tcW w:w="2179" w:type="dxa"/>
          </w:tcPr>
          <w:p w14:paraId="3BE7A9FD" w14:textId="6425E079" w:rsidR="00646B12" w:rsidRPr="00646B12" w:rsidRDefault="00646B12" w:rsidP="00646B12">
            <w:pPr>
              <w:ind w:firstLine="0"/>
            </w:pPr>
            <w:r>
              <w:t>Bowers</w:t>
            </w:r>
          </w:p>
        </w:tc>
        <w:tc>
          <w:tcPr>
            <w:tcW w:w="2180" w:type="dxa"/>
          </w:tcPr>
          <w:p w14:paraId="41711F3C" w14:textId="1C217B91" w:rsidR="00646B12" w:rsidRPr="00646B12" w:rsidRDefault="00646B12" w:rsidP="00646B12">
            <w:pPr>
              <w:ind w:firstLine="0"/>
            </w:pPr>
            <w:r>
              <w:t>Bradley</w:t>
            </w:r>
          </w:p>
        </w:tc>
      </w:tr>
      <w:tr w:rsidR="00646B12" w:rsidRPr="00646B12" w14:paraId="14D07DA4" w14:textId="77777777" w:rsidTr="00646B12">
        <w:tc>
          <w:tcPr>
            <w:tcW w:w="2179" w:type="dxa"/>
          </w:tcPr>
          <w:p w14:paraId="3514C383" w14:textId="4B8E3BF2" w:rsidR="00646B12" w:rsidRPr="00646B12" w:rsidRDefault="00646B12" w:rsidP="00646B12">
            <w:pPr>
              <w:ind w:firstLine="0"/>
            </w:pPr>
            <w:r>
              <w:t>Burns</w:t>
            </w:r>
          </w:p>
        </w:tc>
        <w:tc>
          <w:tcPr>
            <w:tcW w:w="2179" w:type="dxa"/>
          </w:tcPr>
          <w:p w14:paraId="789D3D98" w14:textId="2A9E9DB0" w:rsidR="00646B12" w:rsidRPr="00646B12" w:rsidRDefault="00646B12" w:rsidP="00646B12">
            <w:pPr>
              <w:ind w:firstLine="0"/>
            </w:pPr>
            <w:r>
              <w:t>Bustos</w:t>
            </w:r>
          </w:p>
        </w:tc>
        <w:tc>
          <w:tcPr>
            <w:tcW w:w="2180" w:type="dxa"/>
          </w:tcPr>
          <w:p w14:paraId="4350FB96" w14:textId="22143C8F" w:rsidR="00646B12" w:rsidRPr="00646B12" w:rsidRDefault="00646B12" w:rsidP="00646B12">
            <w:pPr>
              <w:ind w:firstLine="0"/>
            </w:pPr>
            <w:r>
              <w:t>Calhoon</w:t>
            </w:r>
          </w:p>
        </w:tc>
      </w:tr>
      <w:tr w:rsidR="00646B12" w:rsidRPr="00646B12" w14:paraId="18C6CA0D" w14:textId="77777777" w:rsidTr="00646B12">
        <w:tc>
          <w:tcPr>
            <w:tcW w:w="2179" w:type="dxa"/>
          </w:tcPr>
          <w:p w14:paraId="1D70AF62" w14:textId="7D6408B2" w:rsidR="00646B12" w:rsidRPr="00646B12" w:rsidRDefault="00646B12" w:rsidP="00646B12">
            <w:pPr>
              <w:ind w:firstLine="0"/>
            </w:pPr>
            <w:r>
              <w:t>Chapman</w:t>
            </w:r>
          </w:p>
        </w:tc>
        <w:tc>
          <w:tcPr>
            <w:tcW w:w="2179" w:type="dxa"/>
          </w:tcPr>
          <w:p w14:paraId="0704FBED" w14:textId="01AE9133" w:rsidR="00646B12" w:rsidRPr="00646B12" w:rsidRDefault="00646B12" w:rsidP="00646B12">
            <w:pPr>
              <w:ind w:firstLine="0"/>
            </w:pPr>
            <w:r>
              <w:t>Chumley</w:t>
            </w:r>
          </w:p>
        </w:tc>
        <w:tc>
          <w:tcPr>
            <w:tcW w:w="2180" w:type="dxa"/>
          </w:tcPr>
          <w:p w14:paraId="654164D9" w14:textId="210500CF" w:rsidR="00646B12" w:rsidRPr="00646B12" w:rsidRDefault="00646B12" w:rsidP="00646B12">
            <w:pPr>
              <w:ind w:firstLine="0"/>
            </w:pPr>
            <w:r>
              <w:t>Clyburn</w:t>
            </w:r>
          </w:p>
        </w:tc>
      </w:tr>
      <w:tr w:rsidR="00646B12" w:rsidRPr="00646B12" w14:paraId="2BF5DC3F" w14:textId="77777777" w:rsidTr="00646B12">
        <w:tc>
          <w:tcPr>
            <w:tcW w:w="2179" w:type="dxa"/>
          </w:tcPr>
          <w:p w14:paraId="1D4219CF" w14:textId="57FCD047" w:rsidR="00646B12" w:rsidRPr="00646B12" w:rsidRDefault="00646B12" w:rsidP="00646B12">
            <w:pPr>
              <w:ind w:firstLine="0"/>
            </w:pPr>
            <w:r>
              <w:t>Cobb-Hunter</w:t>
            </w:r>
          </w:p>
        </w:tc>
        <w:tc>
          <w:tcPr>
            <w:tcW w:w="2179" w:type="dxa"/>
          </w:tcPr>
          <w:p w14:paraId="0BE4DFD0" w14:textId="18CF24CA" w:rsidR="00646B12" w:rsidRPr="00646B12" w:rsidRDefault="00646B12" w:rsidP="00646B12">
            <w:pPr>
              <w:ind w:firstLine="0"/>
            </w:pPr>
            <w:r>
              <w:t>Collins</w:t>
            </w:r>
          </w:p>
        </w:tc>
        <w:tc>
          <w:tcPr>
            <w:tcW w:w="2180" w:type="dxa"/>
          </w:tcPr>
          <w:p w14:paraId="666AD838" w14:textId="5DC3098F" w:rsidR="00646B12" w:rsidRPr="00646B12" w:rsidRDefault="00646B12" w:rsidP="00646B12">
            <w:pPr>
              <w:ind w:firstLine="0"/>
            </w:pPr>
            <w:r>
              <w:t>Cox</w:t>
            </w:r>
          </w:p>
        </w:tc>
      </w:tr>
      <w:tr w:rsidR="00646B12" w:rsidRPr="00646B12" w14:paraId="4CC65385" w14:textId="77777777" w:rsidTr="00646B12">
        <w:tc>
          <w:tcPr>
            <w:tcW w:w="2179" w:type="dxa"/>
          </w:tcPr>
          <w:p w14:paraId="120F390D" w14:textId="1E52AB49" w:rsidR="00646B12" w:rsidRPr="00646B12" w:rsidRDefault="00646B12" w:rsidP="00646B12">
            <w:pPr>
              <w:ind w:firstLine="0"/>
            </w:pPr>
            <w:r>
              <w:t>Cromer</w:t>
            </w:r>
          </w:p>
        </w:tc>
        <w:tc>
          <w:tcPr>
            <w:tcW w:w="2179" w:type="dxa"/>
          </w:tcPr>
          <w:p w14:paraId="6D0C6B3B" w14:textId="6481DE6B" w:rsidR="00646B12" w:rsidRPr="00646B12" w:rsidRDefault="00646B12" w:rsidP="00646B12">
            <w:pPr>
              <w:ind w:firstLine="0"/>
            </w:pPr>
            <w:r>
              <w:t>Davis</w:t>
            </w:r>
          </w:p>
        </w:tc>
        <w:tc>
          <w:tcPr>
            <w:tcW w:w="2180" w:type="dxa"/>
          </w:tcPr>
          <w:p w14:paraId="107AA987" w14:textId="653E92F9" w:rsidR="00646B12" w:rsidRPr="00646B12" w:rsidRDefault="00646B12" w:rsidP="00646B12">
            <w:pPr>
              <w:ind w:firstLine="0"/>
            </w:pPr>
            <w:r>
              <w:t>Dillard</w:t>
            </w:r>
          </w:p>
        </w:tc>
      </w:tr>
      <w:tr w:rsidR="00646B12" w:rsidRPr="00646B12" w14:paraId="44FBE13A" w14:textId="77777777" w:rsidTr="00646B12">
        <w:tc>
          <w:tcPr>
            <w:tcW w:w="2179" w:type="dxa"/>
          </w:tcPr>
          <w:p w14:paraId="6F7EE6FC" w14:textId="2C994E13" w:rsidR="00646B12" w:rsidRPr="00646B12" w:rsidRDefault="00646B12" w:rsidP="00646B12">
            <w:pPr>
              <w:ind w:firstLine="0"/>
            </w:pPr>
            <w:r>
              <w:t>Duncan</w:t>
            </w:r>
          </w:p>
        </w:tc>
        <w:tc>
          <w:tcPr>
            <w:tcW w:w="2179" w:type="dxa"/>
          </w:tcPr>
          <w:p w14:paraId="7270514C" w14:textId="1054ECCC" w:rsidR="00646B12" w:rsidRPr="00646B12" w:rsidRDefault="00646B12" w:rsidP="00646B12">
            <w:pPr>
              <w:ind w:firstLine="0"/>
            </w:pPr>
            <w:r>
              <w:t>Edgerton</w:t>
            </w:r>
          </w:p>
        </w:tc>
        <w:tc>
          <w:tcPr>
            <w:tcW w:w="2180" w:type="dxa"/>
          </w:tcPr>
          <w:p w14:paraId="59EBC545" w14:textId="250D02F0" w:rsidR="00646B12" w:rsidRPr="00646B12" w:rsidRDefault="00646B12" w:rsidP="00646B12">
            <w:pPr>
              <w:ind w:firstLine="0"/>
            </w:pPr>
            <w:r>
              <w:t>Erickson</w:t>
            </w:r>
          </w:p>
        </w:tc>
      </w:tr>
      <w:tr w:rsidR="00646B12" w:rsidRPr="00646B12" w14:paraId="00819D59" w14:textId="77777777" w:rsidTr="00646B12">
        <w:tc>
          <w:tcPr>
            <w:tcW w:w="2179" w:type="dxa"/>
          </w:tcPr>
          <w:p w14:paraId="0DFC3CE6" w14:textId="7F3666D5" w:rsidR="00646B12" w:rsidRPr="00646B12" w:rsidRDefault="00646B12" w:rsidP="00646B12">
            <w:pPr>
              <w:ind w:firstLine="0"/>
            </w:pPr>
            <w:r>
              <w:t>Ford</w:t>
            </w:r>
          </w:p>
        </w:tc>
        <w:tc>
          <w:tcPr>
            <w:tcW w:w="2179" w:type="dxa"/>
          </w:tcPr>
          <w:p w14:paraId="20B8FA54" w14:textId="6513FBAD" w:rsidR="00646B12" w:rsidRPr="00646B12" w:rsidRDefault="00646B12" w:rsidP="00646B12">
            <w:pPr>
              <w:ind w:firstLine="0"/>
            </w:pPr>
            <w:r>
              <w:t>Forrest</w:t>
            </w:r>
          </w:p>
        </w:tc>
        <w:tc>
          <w:tcPr>
            <w:tcW w:w="2180" w:type="dxa"/>
          </w:tcPr>
          <w:p w14:paraId="736839E3" w14:textId="4AAB1741" w:rsidR="00646B12" w:rsidRPr="00646B12" w:rsidRDefault="00646B12" w:rsidP="00646B12">
            <w:pPr>
              <w:ind w:firstLine="0"/>
            </w:pPr>
            <w:r>
              <w:t>Frank</w:t>
            </w:r>
          </w:p>
        </w:tc>
      </w:tr>
      <w:tr w:rsidR="00646B12" w:rsidRPr="00646B12" w14:paraId="0A583B2E" w14:textId="77777777" w:rsidTr="00646B12">
        <w:tc>
          <w:tcPr>
            <w:tcW w:w="2179" w:type="dxa"/>
          </w:tcPr>
          <w:p w14:paraId="077E17C2" w14:textId="20A7F8AC" w:rsidR="00646B12" w:rsidRPr="00646B12" w:rsidRDefault="00646B12" w:rsidP="00646B12">
            <w:pPr>
              <w:ind w:firstLine="0"/>
            </w:pPr>
            <w:r>
              <w:t>Gagnon</w:t>
            </w:r>
          </w:p>
        </w:tc>
        <w:tc>
          <w:tcPr>
            <w:tcW w:w="2179" w:type="dxa"/>
          </w:tcPr>
          <w:p w14:paraId="0B621857" w14:textId="66FBB314" w:rsidR="00646B12" w:rsidRPr="00646B12" w:rsidRDefault="00646B12" w:rsidP="00646B12">
            <w:pPr>
              <w:ind w:firstLine="0"/>
            </w:pPr>
            <w:r>
              <w:t>Gibson</w:t>
            </w:r>
          </w:p>
        </w:tc>
        <w:tc>
          <w:tcPr>
            <w:tcW w:w="2180" w:type="dxa"/>
          </w:tcPr>
          <w:p w14:paraId="4D4C7CB0" w14:textId="6111E2E0" w:rsidR="00646B12" w:rsidRPr="00646B12" w:rsidRDefault="00646B12" w:rsidP="00646B12">
            <w:pPr>
              <w:ind w:firstLine="0"/>
            </w:pPr>
            <w:r>
              <w:t>Gilliam</w:t>
            </w:r>
          </w:p>
        </w:tc>
      </w:tr>
      <w:tr w:rsidR="00646B12" w:rsidRPr="00646B12" w14:paraId="6F4E0437" w14:textId="77777777" w:rsidTr="00646B12">
        <w:tc>
          <w:tcPr>
            <w:tcW w:w="2179" w:type="dxa"/>
          </w:tcPr>
          <w:p w14:paraId="75E2F739" w14:textId="063998B3" w:rsidR="00646B12" w:rsidRPr="00646B12" w:rsidRDefault="00646B12" w:rsidP="00646B12">
            <w:pPr>
              <w:ind w:firstLine="0"/>
            </w:pPr>
            <w:r>
              <w:t>Gilliard</w:t>
            </w:r>
          </w:p>
        </w:tc>
        <w:tc>
          <w:tcPr>
            <w:tcW w:w="2179" w:type="dxa"/>
          </w:tcPr>
          <w:p w14:paraId="1F3349A8" w14:textId="6AA3BF06" w:rsidR="00646B12" w:rsidRPr="00646B12" w:rsidRDefault="00646B12" w:rsidP="00646B12">
            <w:pPr>
              <w:ind w:firstLine="0"/>
            </w:pPr>
            <w:r>
              <w:t>Gilreath</w:t>
            </w:r>
          </w:p>
        </w:tc>
        <w:tc>
          <w:tcPr>
            <w:tcW w:w="2180" w:type="dxa"/>
          </w:tcPr>
          <w:p w14:paraId="0D9D86EE" w14:textId="26E44BA2" w:rsidR="00646B12" w:rsidRPr="00646B12" w:rsidRDefault="00646B12" w:rsidP="00646B12">
            <w:pPr>
              <w:ind w:firstLine="0"/>
            </w:pPr>
            <w:r>
              <w:t>Govan</w:t>
            </w:r>
          </w:p>
        </w:tc>
      </w:tr>
      <w:tr w:rsidR="00646B12" w:rsidRPr="00646B12" w14:paraId="1F696086" w14:textId="77777777" w:rsidTr="00646B12">
        <w:tc>
          <w:tcPr>
            <w:tcW w:w="2179" w:type="dxa"/>
          </w:tcPr>
          <w:p w14:paraId="1F04B52F" w14:textId="1F364265" w:rsidR="00646B12" w:rsidRPr="00646B12" w:rsidRDefault="00646B12" w:rsidP="00646B12">
            <w:pPr>
              <w:ind w:firstLine="0"/>
            </w:pPr>
            <w:r>
              <w:t>Guest</w:t>
            </w:r>
          </w:p>
        </w:tc>
        <w:tc>
          <w:tcPr>
            <w:tcW w:w="2179" w:type="dxa"/>
          </w:tcPr>
          <w:p w14:paraId="12A781A7" w14:textId="7F9DED89" w:rsidR="00646B12" w:rsidRPr="00646B12" w:rsidRDefault="00646B12" w:rsidP="00646B12">
            <w:pPr>
              <w:ind w:firstLine="0"/>
            </w:pPr>
            <w:r>
              <w:t>Guffey</w:t>
            </w:r>
          </w:p>
        </w:tc>
        <w:tc>
          <w:tcPr>
            <w:tcW w:w="2180" w:type="dxa"/>
          </w:tcPr>
          <w:p w14:paraId="3F259246" w14:textId="68AEA098" w:rsidR="00646B12" w:rsidRPr="00646B12" w:rsidRDefault="00646B12" w:rsidP="00646B12">
            <w:pPr>
              <w:ind w:firstLine="0"/>
            </w:pPr>
            <w:r>
              <w:t>Haddon</w:t>
            </w:r>
          </w:p>
        </w:tc>
      </w:tr>
      <w:tr w:rsidR="00646B12" w:rsidRPr="00646B12" w14:paraId="2C571157" w14:textId="77777777" w:rsidTr="00646B12">
        <w:tc>
          <w:tcPr>
            <w:tcW w:w="2179" w:type="dxa"/>
          </w:tcPr>
          <w:p w14:paraId="28A8A709" w14:textId="0E53E2EE" w:rsidR="00646B12" w:rsidRPr="00646B12" w:rsidRDefault="00646B12" w:rsidP="00646B12">
            <w:pPr>
              <w:ind w:firstLine="0"/>
            </w:pPr>
            <w:r>
              <w:t>Hager</w:t>
            </w:r>
          </w:p>
        </w:tc>
        <w:tc>
          <w:tcPr>
            <w:tcW w:w="2179" w:type="dxa"/>
          </w:tcPr>
          <w:p w14:paraId="691CBA24" w14:textId="433573AA" w:rsidR="00646B12" w:rsidRPr="00646B12" w:rsidRDefault="00646B12" w:rsidP="00646B12">
            <w:pPr>
              <w:ind w:firstLine="0"/>
            </w:pPr>
            <w:r>
              <w:t>Harris</w:t>
            </w:r>
          </w:p>
        </w:tc>
        <w:tc>
          <w:tcPr>
            <w:tcW w:w="2180" w:type="dxa"/>
          </w:tcPr>
          <w:p w14:paraId="0E1DE7EC" w14:textId="74A32B3A" w:rsidR="00646B12" w:rsidRPr="00646B12" w:rsidRDefault="00646B12" w:rsidP="00646B12">
            <w:pPr>
              <w:ind w:firstLine="0"/>
            </w:pPr>
            <w:r>
              <w:t>Hartz</w:t>
            </w:r>
          </w:p>
        </w:tc>
      </w:tr>
      <w:tr w:rsidR="00646B12" w:rsidRPr="00646B12" w14:paraId="51BF2ED7" w14:textId="77777777" w:rsidTr="00646B12">
        <w:tc>
          <w:tcPr>
            <w:tcW w:w="2179" w:type="dxa"/>
          </w:tcPr>
          <w:p w14:paraId="234110D2" w14:textId="32BE548B" w:rsidR="00646B12" w:rsidRPr="00646B12" w:rsidRDefault="00646B12" w:rsidP="00646B12">
            <w:pPr>
              <w:ind w:firstLine="0"/>
            </w:pPr>
            <w:r>
              <w:t>Hayes</w:t>
            </w:r>
          </w:p>
        </w:tc>
        <w:tc>
          <w:tcPr>
            <w:tcW w:w="2179" w:type="dxa"/>
          </w:tcPr>
          <w:p w14:paraId="122F1671" w14:textId="4ABE37BB" w:rsidR="00646B12" w:rsidRPr="00646B12" w:rsidRDefault="00646B12" w:rsidP="00646B12">
            <w:pPr>
              <w:ind w:firstLine="0"/>
            </w:pPr>
            <w:r>
              <w:t>Herbkersman</w:t>
            </w:r>
          </w:p>
        </w:tc>
        <w:tc>
          <w:tcPr>
            <w:tcW w:w="2180" w:type="dxa"/>
          </w:tcPr>
          <w:p w14:paraId="337CB1D6" w14:textId="7E6CD599" w:rsidR="00646B12" w:rsidRPr="00646B12" w:rsidRDefault="00646B12" w:rsidP="00646B12">
            <w:pPr>
              <w:ind w:firstLine="0"/>
            </w:pPr>
            <w:r>
              <w:t>Hewitt</w:t>
            </w:r>
          </w:p>
        </w:tc>
      </w:tr>
      <w:tr w:rsidR="00646B12" w:rsidRPr="00646B12" w14:paraId="44A8155F" w14:textId="77777777" w:rsidTr="00646B12">
        <w:tc>
          <w:tcPr>
            <w:tcW w:w="2179" w:type="dxa"/>
          </w:tcPr>
          <w:p w14:paraId="2E74CE9D" w14:textId="304B5887" w:rsidR="00646B12" w:rsidRPr="00646B12" w:rsidRDefault="00646B12" w:rsidP="00646B12">
            <w:pPr>
              <w:ind w:firstLine="0"/>
            </w:pPr>
            <w:r>
              <w:t>Hiott</w:t>
            </w:r>
          </w:p>
        </w:tc>
        <w:tc>
          <w:tcPr>
            <w:tcW w:w="2179" w:type="dxa"/>
          </w:tcPr>
          <w:p w14:paraId="52273513" w14:textId="558FF5F4" w:rsidR="00646B12" w:rsidRPr="00646B12" w:rsidRDefault="00646B12" w:rsidP="00646B12">
            <w:pPr>
              <w:ind w:firstLine="0"/>
            </w:pPr>
            <w:r>
              <w:t>Hixon</w:t>
            </w:r>
          </w:p>
        </w:tc>
        <w:tc>
          <w:tcPr>
            <w:tcW w:w="2180" w:type="dxa"/>
          </w:tcPr>
          <w:p w14:paraId="452C0427" w14:textId="0EDB735A" w:rsidR="00646B12" w:rsidRPr="00646B12" w:rsidRDefault="00646B12" w:rsidP="00646B12">
            <w:pPr>
              <w:ind w:firstLine="0"/>
            </w:pPr>
            <w:r>
              <w:t>Holman</w:t>
            </w:r>
          </w:p>
        </w:tc>
      </w:tr>
      <w:tr w:rsidR="00646B12" w:rsidRPr="00646B12" w14:paraId="06AE404A" w14:textId="77777777" w:rsidTr="00646B12">
        <w:tc>
          <w:tcPr>
            <w:tcW w:w="2179" w:type="dxa"/>
          </w:tcPr>
          <w:p w14:paraId="7F48C91B" w14:textId="13E4F1C7" w:rsidR="00646B12" w:rsidRPr="00646B12" w:rsidRDefault="00646B12" w:rsidP="00646B12">
            <w:pPr>
              <w:ind w:firstLine="0"/>
            </w:pPr>
            <w:r>
              <w:t>Hosey</w:t>
            </w:r>
          </w:p>
        </w:tc>
        <w:tc>
          <w:tcPr>
            <w:tcW w:w="2179" w:type="dxa"/>
          </w:tcPr>
          <w:p w14:paraId="26580AB8" w14:textId="511C2DF8" w:rsidR="00646B12" w:rsidRPr="00646B12" w:rsidRDefault="00646B12" w:rsidP="00646B12">
            <w:pPr>
              <w:ind w:firstLine="0"/>
            </w:pPr>
            <w:r>
              <w:t>Howard</w:t>
            </w:r>
          </w:p>
        </w:tc>
        <w:tc>
          <w:tcPr>
            <w:tcW w:w="2180" w:type="dxa"/>
          </w:tcPr>
          <w:p w14:paraId="1A9FFCB4" w14:textId="411C524B" w:rsidR="00646B12" w:rsidRPr="00646B12" w:rsidRDefault="00646B12" w:rsidP="00646B12">
            <w:pPr>
              <w:ind w:firstLine="0"/>
            </w:pPr>
            <w:r>
              <w:t>Huff</w:t>
            </w:r>
          </w:p>
        </w:tc>
      </w:tr>
      <w:tr w:rsidR="00646B12" w:rsidRPr="00646B12" w14:paraId="18655779" w14:textId="77777777" w:rsidTr="00646B12">
        <w:tc>
          <w:tcPr>
            <w:tcW w:w="2179" w:type="dxa"/>
          </w:tcPr>
          <w:p w14:paraId="65E50184" w14:textId="768DE0DB" w:rsidR="00646B12" w:rsidRPr="00646B12" w:rsidRDefault="00646B12" w:rsidP="00646B12">
            <w:pPr>
              <w:ind w:firstLine="0"/>
            </w:pPr>
            <w:r>
              <w:t>J. E. Johnson</w:t>
            </w:r>
          </w:p>
        </w:tc>
        <w:tc>
          <w:tcPr>
            <w:tcW w:w="2179" w:type="dxa"/>
          </w:tcPr>
          <w:p w14:paraId="1D780C5B" w14:textId="3BF83B0D" w:rsidR="00646B12" w:rsidRPr="00646B12" w:rsidRDefault="00646B12" w:rsidP="00646B12">
            <w:pPr>
              <w:ind w:firstLine="0"/>
            </w:pPr>
            <w:r>
              <w:t>J. L. Johnson</w:t>
            </w:r>
          </w:p>
        </w:tc>
        <w:tc>
          <w:tcPr>
            <w:tcW w:w="2180" w:type="dxa"/>
          </w:tcPr>
          <w:p w14:paraId="217ECC03" w14:textId="3CFE478D" w:rsidR="00646B12" w:rsidRPr="00646B12" w:rsidRDefault="00646B12" w:rsidP="00646B12">
            <w:pPr>
              <w:ind w:firstLine="0"/>
            </w:pPr>
            <w:r>
              <w:t>Jones</w:t>
            </w:r>
          </w:p>
        </w:tc>
      </w:tr>
      <w:tr w:rsidR="00646B12" w:rsidRPr="00646B12" w14:paraId="34B2CD08" w14:textId="77777777" w:rsidTr="00646B12">
        <w:tc>
          <w:tcPr>
            <w:tcW w:w="2179" w:type="dxa"/>
          </w:tcPr>
          <w:p w14:paraId="02D98245" w14:textId="020BC04C" w:rsidR="00646B12" w:rsidRPr="00646B12" w:rsidRDefault="00646B12" w:rsidP="00646B12">
            <w:pPr>
              <w:ind w:firstLine="0"/>
            </w:pPr>
            <w:r>
              <w:t>Kilmartin</w:t>
            </w:r>
          </w:p>
        </w:tc>
        <w:tc>
          <w:tcPr>
            <w:tcW w:w="2179" w:type="dxa"/>
          </w:tcPr>
          <w:p w14:paraId="6D674537" w14:textId="17DCCF72" w:rsidR="00646B12" w:rsidRPr="00646B12" w:rsidRDefault="00646B12" w:rsidP="00646B12">
            <w:pPr>
              <w:ind w:firstLine="0"/>
            </w:pPr>
            <w:r>
              <w:t>King</w:t>
            </w:r>
          </w:p>
        </w:tc>
        <w:tc>
          <w:tcPr>
            <w:tcW w:w="2180" w:type="dxa"/>
          </w:tcPr>
          <w:p w14:paraId="2DD73902" w14:textId="0D0F05DC" w:rsidR="00646B12" w:rsidRPr="00646B12" w:rsidRDefault="00646B12" w:rsidP="00646B12">
            <w:pPr>
              <w:ind w:firstLine="0"/>
            </w:pPr>
            <w:r>
              <w:t>Landing</w:t>
            </w:r>
          </w:p>
        </w:tc>
      </w:tr>
      <w:tr w:rsidR="00646B12" w:rsidRPr="00646B12" w14:paraId="696DB17D" w14:textId="77777777" w:rsidTr="00646B12">
        <w:tc>
          <w:tcPr>
            <w:tcW w:w="2179" w:type="dxa"/>
          </w:tcPr>
          <w:p w14:paraId="4A707470" w14:textId="1460914E" w:rsidR="00646B12" w:rsidRPr="00646B12" w:rsidRDefault="00646B12" w:rsidP="00646B12">
            <w:pPr>
              <w:ind w:firstLine="0"/>
            </w:pPr>
            <w:r>
              <w:t>Lastinger</w:t>
            </w:r>
          </w:p>
        </w:tc>
        <w:tc>
          <w:tcPr>
            <w:tcW w:w="2179" w:type="dxa"/>
          </w:tcPr>
          <w:p w14:paraId="572FBFEF" w14:textId="57B322A5" w:rsidR="00646B12" w:rsidRPr="00646B12" w:rsidRDefault="00646B12" w:rsidP="00646B12">
            <w:pPr>
              <w:ind w:firstLine="0"/>
            </w:pPr>
            <w:r>
              <w:t>Lawson</w:t>
            </w:r>
          </w:p>
        </w:tc>
        <w:tc>
          <w:tcPr>
            <w:tcW w:w="2180" w:type="dxa"/>
          </w:tcPr>
          <w:p w14:paraId="5DE30618" w14:textId="0E44EE75" w:rsidR="00646B12" w:rsidRPr="00646B12" w:rsidRDefault="00646B12" w:rsidP="00646B12">
            <w:pPr>
              <w:ind w:firstLine="0"/>
            </w:pPr>
            <w:r>
              <w:t>Ligon</w:t>
            </w:r>
          </w:p>
        </w:tc>
      </w:tr>
      <w:tr w:rsidR="00646B12" w:rsidRPr="00646B12" w14:paraId="69CC0DFC" w14:textId="77777777" w:rsidTr="00646B12">
        <w:tc>
          <w:tcPr>
            <w:tcW w:w="2179" w:type="dxa"/>
          </w:tcPr>
          <w:p w14:paraId="303F0265" w14:textId="057CC22B" w:rsidR="00646B12" w:rsidRPr="00646B12" w:rsidRDefault="00646B12" w:rsidP="00646B12">
            <w:pPr>
              <w:ind w:firstLine="0"/>
            </w:pPr>
            <w:r>
              <w:t>Long</w:t>
            </w:r>
          </w:p>
        </w:tc>
        <w:tc>
          <w:tcPr>
            <w:tcW w:w="2179" w:type="dxa"/>
          </w:tcPr>
          <w:p w14:paraId="7C4BAB70" w14:textId="1E319FEC" w:rsidR="00646B12" w:rsidRPr="00646B12" w:rsidRDefault="00646B12" w:rsidP="00646B12">
            <w:pPr>
              <w:ind w:firstLine="0"/>
            </w:pPr>
            <w:r>
              <w:t>Lowe</w:t>
            </w:r>
          </w:p>
        </w:tc>
        <w:tc>
          <w:tcPr>
            <w:tcW w:w="2180" w:type="dxa"/>
          </w:tcPr>
          <w:p w14:paraId="7DFCE437" w14:textId="70D0F254" w:rsidR="00646B12" w:rsidRPr="00646B12" w:rsidRDefault="00646B12" w:rsidP="00646B12">
            <w:pPr>
              <w:ind w:firstLine="0"/>
            </w:pPr>
            <w:r>
              <w:t>Magnuson</w:t>
            </w:r>
          </w:p>
        </w:tc>
      </w:tr>
      <w:tr w:rsidR="00646B12" w:rsidRPr="00646B12" w14:paraId="70BD43AE" w14:textId="77777777" w:rsidTr="00646B12">
        <w:tc>
          <w:tcPr>
            <w:tcW w:w="2179" w:type="dxa"/>
          </w:tcPr>
          <w:p w14:paraId="54416E10" w14:textId="1AED794D" w:rsidR="00646B12" w:rsidRPr="00646B12" w:rsidRDefault="00646B12" w:rsidP="00646B12">
            <w:pPr>
              <w:ind w:firstLine="0"/>
            </w:pPr>
            <w:r>
              <w:t>McCabe</w:t>
            </w:r>
          </w:p>
        </w:tc>
        <w:tc>
          <w:tcPr>
            <w:tcW w:w="2179" w:type="dxa"/>
          </w:tcPr>
          <w:p w14:paraId="6D283CC4" w14:textId="23535152" w:rsidR="00646B12" w:rsidRPr="00646B12" w:rsidRDefault="00646B12" w:rsidP="00646B12">
            <w:pPr>
              <w:ind w:firstLine="0"/>
            </w:pPr>
            <w:r>
              <w:t>McCravy</w:t>
            </w:r>
          </w:p>
        </w:tc>
        <w:tc>
          <w:tcPr>
            <w:tcW w:w="2180" w:type="dxa"/>
          </w:tcPr>
          <w:p w14:paraId="3BB02D0E" w14:textId="4E63822B" w:rsidR="00646B12" w:rsidRPr="00646B12" w:rsidRDefault="00646B12" w:rsidP="00646B12">
            <w:pPr>
              <w:ind w:firstLine="0"/>
            </w:pPr>
            <w:r>
              <w:t>McDaniel</w:t>
            </w:r>
          </w:p>
        </w:tc>
      </w:tr>
      <w:tr w:rsidR="00646B12" w:rsidRPr="00646B12" w14:paraId="276F1B9A" w14:textId="77777777" w:rsidTr="00646B12">
        <w:tc>
          <w:tcPr>
            <w:tcW w:w="2179" w:type="dxa"/>
          </w:tcPr>
          <w:p w14:paraId="27DA62FF" w14:textId="5A857B1E" w:rsidR="00646B12" w:rsidRPr="00646B12" w:rsidRDefault="00646B12" w:rsidP="00646B12">
            <w:pPr>
              <w:ind w:firstLine="0"/>
            </w:pPr>
            <w:r>
              <w:t>McGinnis</w:t>
            </w:r>
          </w:p>
        </w:tc>
        <w:tc>
          <w:tcPr>
            <w:tcW w:w="2179" w:type="dxa"/>
          </w:tcPr>
          <w:p w14:paraId="0014A2FD" w14:textId="4DD12363" w:rsidR="00646B12" w:rsidRPr="00646B12" w:rsidRDefault="00646B12" w:rsidP="00646B12">
            <w:pPr>
              <w:ind w:firstLine="0"/>
            </w:pPr>
            <w:r>
              <w:t>J. Moore</w:t>
            </w:r>
          </w:p>
        </w:tc>
        <w:tc>
          <w:tcPr>
            <w:tcW w:w="2180" w:type="dxa"/>
          </w:tcPr>
          <w:p w14:paraId="32BD68ED" w14:textId="6B475F9C" w:rsidR="00646B12" w:rsidRPr="00646B12" w:rsidRDefault="00646B12" w:rsidP="00646B12">
            <w:pPr>
              <w:ind w:firstLine="0"/>
            </w:pPr>
            <w:r>
              <w:t>T. Moore</w:t>
            </w:r>
          </w:p>
        </w:tc>
      </w:tr>
      <w:tr w:rsidR="00646B12" w:rsidRPr="00646B12" w14:paraId="05E5A37E" w14:textId="77777777" w:rsidTr="00646B12">
        <w:tc>
          <w:tcPr>
            <w:tcW w:w="2179" w:type="dxa"/>
          </w:tcPr>
          <w:p w14:paraId="6C829957" w14:textId="2C2BCAED" w:rsidR="00646B12" w:rsidRPr="00646B12" w:rsidRDefault="00646B12" w:rsidP="00646B12">
            <w:pPr>
              <w:ind w:firstLine="0"/>
            </w:pPr>
            <w:r>
              <w:t>Morgan</w:t>
            </w:r>
          </w:p>
        </w:tc>
        <w:tc>
          <w:tcPr>
            <w:tcW w:w="2179" w:type="dxa"/>
          </w:tcPr>
          <w:p w14:paraId="694199DC" w14:textId="2714A544" w:rsidR="00646B12" w:rsidRPr="00646B12" w:rsidRDefault="00646B12" w:rsidP="00646B12">
            <w:pPr>
              <w:ind w:firstLine="0"/>
            </w:pPr>
            <w:r>
              <w:t>Moss</w:t>
            </w:r>
          </w:p>
        </w:tc>
        <w:tc>
          <w:tcPr>
            <w:tcW w:w="2180" w:type="dxa"/>
          </w:tcPr>
          <w:p w14:paraId="14B8857C" w14:textId="5E14D9E6" w:rsidR="00646B12" w:rsidRPr="00646B12" w:rsidRDefault="00646B12" w:rsidP="00646B12">
            <w:pPr>
              <w:ind w:firstLine="0"/>
            </w:pPr>
            <w:r>
              <w:t>Neese</w:t>
            </w:r>
          </w:p>
        </w:tc>
      </w:tr>
      <w:tr w:rsidR="00646B12" w:rsidRPr="00646B12" w14:paraId="46DB733F" w14:textId="77777777" w:rsidTr="00646B12">
        <w:tc>
          <w:tcPr>
            <w:tcW w:w="2179" w:type="dxa"/>
          </w:tcPr>
          <w:p w14:paraId="55BDCA26" w14:textId="60F82F3C" w:rsidR="00646B12" w:rsidRPr="00646B12" w:rsidRDefault="00646B12" w:rsidP="00646B12">
            <w:pPr>
              <w:ind w:firstLine="0"/>
            </w:pPr>
            <w:r>
              <w:t>B. Newton</w:t>
            </w:r>
          </w:p>
        </w:tc>
        <w:tc>
          <w:tcPr>
            <w:tcW w:w="2179" w:type="dxa"/>
          </w:tcPr>
          <w:p w14:paraId="6D01088A" w14:textId="2C38F31B" w:rsidR="00646B12" w:rsidRPr="00646B12" w:rsidRDefault="00646B12" w:rsidP="00646B12">
            <w:pPr>
              <w:ind w:firstLine="0"/>
            </w:pPr>
            <w:r>
              <w:t>Oremus</w:t>
            </w:r>
          </w:p>
        </w:tc>
        <w:tc>
          <w:tcPr>
            <w:tcW w:w="2180" w:type="dxa"/>
          </w:tcPr>
          <w:p w14:paraId="5BB1962F" w14:textId="1FD31246" w:rsidR="00646B12" w:rsidRPr="00646B12" w:rsidRDefault="00646B12" w:rsidP="00646B12">
            <w:pPr>
              <w:ind w:firstLine="0"/>
            </w:pPr>
            <w:r>
              <w:t>Pace</w:t>
            </w:r>
          </w:p>
        </w:tc>
      </w:tr>
      <w:tr w:rsidR="00646B12" w:rsidRPr="00646B12" w14:paraId="25767C0D" w14:textId="77777777" w:rsidTr="00646B12">
        <w:tc>
          <w:tcPr>
            <w:tcW w:w="2179" w:type="dxa"/>
          </w:tcPr>
          <w:p w14:paraId="6BE1207C" w14:textId="7F70DB7F" w:rsidR="00646B12" w:rsidRPr="00646B12" w:rsidRDefault="00646B12" w:rsidP="00646B12">
            <w:pPr>
              <w:ind w:firstLine="0"/>
            </w:pPr>
            <w:r>
              <w:t>Rankin</w:t>
            </w:r>
          </w:p>
        </w:tc>
        <w:tc>
          <w:tcPr>
            <w:tcW w:w="2179" w:type="dxa"/>
          </w:tcPr>
          <w:p w14:paraId="36A824C4" w14:textId="27A18FB3" w:rsidR="00646B12" w:rsidRPr="00646B12" w:rsidRDefault="00646B12" w:rsidP="00646B12">
            <w:pPr>
              <w:ind w:firstLine="0"/>
            </w:pPr>
            <w:r>
              <w:t>Reese</w:t>
            </w:r>
          </w:p>
        </w:tc>
        <w:tc>
          <w:tcPr>
            <w:tcW w:w="2180" w:type="dxa"/>
          </w:tcPr>
          <w:p w14:paraId="6B974672" w14:textId="7C12838A" w:rsidR="00646B12" w:rsidRPr="00646B12" w:rsidRDefault="00646B12" w:rsidP="00646B12">
            <w:pPr>
              <w:ind w:firstLine="0"/>
            </w:pPr>
            <w:r>
              <w:t>Rivers</w:t>
            </w:r>
          </w:p>
        </w:tc>
      </w:tr>
      <w:tr w:rsidR="00646B12" w:rsidRPr="00646B12" w14:paraId="60EDFCD3" w14:textId="77777777" w:rsidTr="00646B12">
        <w:tc>
          <w:tcPr>
            <w:tcW w:w="2179" w:type="dxa"/>
          </w:tcPr>
          <w:p w14:paraId="4D81C348" w14:textId="6D4D4A34" w:rsidR="00646B12" w:rsidRPr="00646B12" w:rsidRDefault="00646B12" w:rsidP="00646B12">
            <w:pPr>
              <w:ind w:firstLine="0"/>
            </w:pPr>
            <w:r>
              <w:t>Rose</w:t>
            </w:r>
          </w:p>
        </w:tc>
        <w:tc>
          <w:tcPr>
            <w:tcW w:w="2179" w:type="dxa"/>
          </w:tcPr>
          <w:p w14:paraId="062D82B7" w14:textId="49249D82" w:rsidR="00646B12" w:rsidRPr="00646B12" w:rsidRDefault="00646B12" w:rsidP="00646B12">
            <w:pPr>
              <w:ind w:firstLine="0"/>
            </w:pPr>
            <w:r>
              <w:t>Rutherford</w:t>
            </w:r>
          </w:p>
        </w:tc>
        <w:tc>
          <w:tcPr>
            <w:tcW w:w="2180" w:type="dxa"/>
          </w:tcPr>
          <w:p w14:paraId="1AFC6CFE" w14:textId="1CBB5E5E" w:rsidR="00646B12" w:rsidRPr="00646B12" w:rsidRDefault="00646B12" w:rsidP="00646B12">
            <w:pPr>
              <w:ind w:firstLine="0"/>
            </w:pPr>
            <w:r>
              <w:t>Scott</w:t>
            </w:r>
          </w:p>
        </w:tc>
      </w:tr>
      <w:tr w:rsidR="00646B12" w:rsidRPr="00646B12" w14:paraId="5A078B0E" w14:textId="77777777" w:rsidTr="00646B12">
        <w:tc>
          <w:tcPr>
            <w:tcW w:w="2179" w:type="dxa"/>
          </w:tcPr>
          <w:p w14:paraId="25091F78" w14:textId="5B200354" w:rsidR="00646B12" w:rsidRPr="00646B12" w:rsidRDefault="00646B12" w:rsidP="00646B12">
            <w:pPr>
              <w:ind w:firstLine="0"/>
            </w:pPr>
            <w:r>
              <w:t>Sessions</w:t>
            </w:r>
          </w:p>
        </w:tc>
        <w:tc>
          <w:tcPr>
            <w:tcW w:w="2179" w:type="dxa"/>
          </w:tcPr>
          <w:p w14:paraId="6A08F8E3" w14:textId="762C9CC8" w:rsidR="00646B12" w:rsidRPr="00646B12" w:rsidRDefault="00646B12" w:rsidP="00646B12">
            <w:pPr>
              <w:ind w:firstLine="0"/>
            </w:pPr>
            <w:r>
              <w:t>Taylor</w:t>
            </w:r>
          </w:p>
        </w:tc>
        <w:tc>
          <w:tcPr>
            <w:tcW w:w="2180" w:type="dxa"/>
          </w:tcPr>
          <w:p w14:paraId="75410270" w14:textId="28879ABF" w:rsidR="00646B12" w:rsidRPr="00646B12" w:rsidRDefault="00646B12" w:rsidP="00646B12">
            <w:pPr>
              <w:ind w:firstLine="0"/>
            </w:pPr>
            <w:r>
              <w:t>Teeple</w:t>
            </w:r>
          </w:p>
        </w:tc>
      </w:tr>
      <w:tr w:rsidR="00646B12" w:rsidRPr="00646B12" w14:paraId="272159CD" w14:textId="77777777" w:rsidTr="00646B12">
        <w:tc>
          <w:tcPr>
            <w:tcW w:w="2179" w:type="dxa"/>
          </w:tcPr>
          <w:p w14:paraId="6E6E8867" w14:textId="75484F0D" w:rsidR="00646B12" w:rsidRPr="00646B12" w:rsidRDefault="00646B12" w:rsidP="00646B12">
            <w:pPr>
              <w:ind w:firstLine="0"/>
            </w:pPr>
            <w:r>
              <w:t>Terribile</w:t>
            </w:r>
          </w:p>
        </w:tc>
        <w:tc>
          <w:tcPr>
            <w:tcW w:w="2179" w:type="dxa"/>
          </w:tcPr>
          <w:p w14:paraId="2173BBF9" w14:textId="720D925E" w:rsidR="00646B12" w:rsidRPr="00646B12" w:rsidRDefault="00646B12" w:rsidP="00646B12">
            <w:pPr>
              <w:ind w:firstLine="0"/>
            </w:pPr>
            <w:r>
              <w:t>Vaughan</w:t>
            </w:r>
          </w:p>
        </w:tc>
        <w:tc>
          <w:tcPr>
            <w:tcW w:w="2180" w:type="dxa"/>
          </w:tcPr>
          <w:p w14:paraId="6FFF104D" w14:textId="0DB508AD" w:rsidR="00646B12" w:rsidRPr="00646B12" w:rsidRDefault="00646B12" w:rsidP="00646B12">
            <w:pPr>
              <w:ind w:firstLine="0"/>
            </w:pPr>
            <w:r>
              <w:t>Waters</w:t>
            </w:r>
          </w:p>
        </w:tc>
      </w:tr>
      <w:tr w:rsidR="00646B12" w:rsidRPr="00646B12" w14:paraId="776B73FE" w14:textId="77777777" w:rsidTr="00646B12">
        <w:tc>
          <w:tcPr>
            <w:tcW w:w="2179" w:type="dxa"/>
          </w:tcPr>
          <w:p w14:paraId="457EE2D1" w14:textId="751A974E" w:rsidR="00646B12" w:rsidRPr="00646B12" w:rsidRDefault="00646B12" w:rsidP="00646B12">
            <w:pPr>
              <w:ind w:firstLine="0"/>
            </w:pPr>
            <w:r>
              <w:t>Weeks</w:t>
            </w:r>
          </w:p>
        </w:tc>
        <w:tc>
          <w:tcPr>
            <w:tcW w:w="2179" w:type="dxa"/>
          </w:tcPr>
          <w:p w14:paraId="2FD0417F" w14:textId="182B8FF6" w:rsidR="00646B12" w:rsidRPr="00646B12" w:rsidRDefault="00646B12" w:rsidP="00646B12">
            <w:pPr>
              <w:ind w:firstLine="0"/>
            </w:pPr>
            <w:r>
              <w:t>White</w:t>
            </w:r>
          </w:p>
        </w:tc>
        <w:tc>
          <w:tcPr>
            <w:tcW w:w="2180" w:type="dxa"/>
          </w:tcPr>
          <w:p w14:paraId="636D693F" w14:textId="5A3E9753" w:rsidR="00646B12" w:rsidRPr="00646B12" w:rsidRDefault="00646B12" w:rsidP="00646B12">
            <w:pPr>
              <w:ind w:firstLine="0"/>
            </w:pPr>
            <w:r>
              <w:t>Whitmire</w:t>
            </w:r>
          </w:p>
        </w:tc>
      </w:tr>
      <w:tr w:rsidR="00646B12" w:rsidRPr="00646B12" w14:paraId="0557996C" w14:textId="77777777" w:rsidTr="00646B12">
        <w:tc>
          <w:tcPr>
            <w:tcW w:w="2179" w:type="dxa"/>
          </w:tcPr>
          <w:p w14:paraId="704DDCDE" w14:textId="2E402584" w:rsidR="00646B12" w:rsidRPr="00646B12" w:rsidRDefault="00646B12" w:rsidP="00646B12">
            <w:pPr>
              <w:keepNext/>
              <w:ind w:firstLine="0"/>
            </w:pPr>
            <w:r>
              <w:t>Wickensimer</w:t>
            </w:r>
          </w:p>
        </w:tc>
        <w:tc>
          <w:tcPr>
            <w:tcW w:w="2179" w:type="dxa"/>
          </w:tcPr>
          <w:p w14:paraId="761F2BC1" w14:textId="6DEC150A" w:rsidR="00646B12" w:rsidRPr="00646B12" w:rsidRDefault="00646B12" w:rsidP="00646B12">
            <w:pPr>
              <w:keepNext/>
              <w:ind w:firstLine="0"/>
            </w:pPr>
            <w:r>
              <w:t>Williams</w:t>
            </w:r>
          </w:p>
        </w:tc>
        <w:tc>
          <w:tcPr>
            <w:tcW w:w="2180" w:type="dxa"/>
          </w:tcPr>
          <w:p w14:paraId="24DE75BD" w14:textId="14F0038B" w:rsidR="00646B12" w:rsidRPr="00646B12" w:rsidRDefault="00646B12" w:rsidP="00646B12">
            <w:pPr>
              <w:keepNext/>
              <w:ind w:firstLine="0"/>
            </w:pPr>
            <w:r>
              <w:t>Willis</w:t>
            </w:r>
          </w:p>
        </w:tc>
      </w:tr>
      <w:tr w:rsidR="00646B12" w:rsidRPr="00646B12" w14:paraId="4355FD4F" w14:textId="77777777" w:rsidTr="00646B12">
        <w:tc>
          <w:tcPr>
            <w:tcW w:w="2179" w:type="dxa"/>
          </w:tcPr>
          <w:p w14:paraId="0CA57BD6" w14:textId="56C495FB" w:rsidR="00646B12" w:rsidRPr="00646B12" w:rsidRDefault="00646B12" w:rsidP="00646B12">
            <w:pPr>
              <w:keepNext/>
              <w:ind w:firstLine="0"/>
            </w:pPr>
            <w:r>
              <w:t>Wooten</w:t>
            </w:r>
          </w:p>
        </w:tc>
        <w:tc>
          <w:tcPr>
            <w:tcW w:w="2179" w:type="dxa"/>
          </w:tcPr>
          <w:p w14:paraId="438C6BAD" w14:textId="4EBA97A6" w:rsidR="00646B12" w:rsidRPr="00646B12" w:rsidRDefault="00646B12" w:rsidP="00646B12">
            <w:pPr>
              <w:keepNext/>
              <w:ind w:firstLine="0"/>
            </w:pPr>
            <w:r>
              <w:t>Yow</w:t>
            </w:r>
          </w:p>
        </w:tc>
        <w:tc>
          <w:tcPr>
            <w:tcW w:w="2180" w:type="dxa"/>
          </w:tcPr>
          <w:p w14:paraId="7D0BA8C1" w14:textId="77777777" w:rsidR="00646B12" w:rsidRPr="00646B12" w:rsidRDefault="00646B12" w:rsidP="00646B12">
            <w:pPr>
              <w:keepNext/>
              <w:ind w:firstLine="0"/>
            </w:pPr>
          </w:p>
        </w:tc>
      </w:tr>
    </w:tbl>
    <w:p w14:paraId="4BAC4622" w14:textId="77777777" w:rsidR="00646B12" w:rsidRDefault="00646B12" w:rsidP="00646B12"/>
    <w:p w14:paraId="66F55E2A" w14:textId="2B0B52B5" w:rsidR="00646B12" w:rsidRDefault="00646B12" w:rsidP="00646B12">
      <w:pPr>
        <w:jc w:val="center"/>
        <w:rPr>
          <w:b/>
        </w:rPr>
      </w:pPr>
      <w:r w:rsidRPr="00646B12">
        <w:rPr>
          <w:b/>
        </w:rPr>
        <w:t>Total--95</w:t>
      </w:r>
    </w:p>
    <w:p w14:paraId="37D3CC07" w14:textId="77777777" w:rsidR="00646B12" w:rsidRDefault="00646B12" w:rsidP="00646B12">
      <w:pPr>
        <w:jc w:val="center"/>
        <w:rPr>
          <w:b/>
        </w:rPr>
      </w:pPr>
    </w:p>
    <w:p w14:paraId="15A971A3" w14:textId="77777777" w:rsidR="00646B12" w:rsidRDefault="00646B12" w:rsidP="00646B12">
      <w:pPr>
        <w:ind w:firstLine="0"/>
      </w:pPr>
      <w:r w:rsidRPr="00646B12">
        <w:t xml:space="preserve"> </w:t>
      </w:r>
      <w:r>
        <w:t>Those who voted in the negative are:</w:t>
      </w:r>
    </w:p>
    <w:p w14:paraId="7D0DB252" w14:textId="77777777" w:rsidR="00646B12" w:rsidRDefault="00646B12" w:rsidP="00646B12"/>
    <w:p w14:paraId="523239E0" w14:textId="77777777" w:rsidR="00646B12" w:rsidRDefault="00646B12" w:rsidP="00646B12">
      <w:pPr>
        <w:jc w:val="center"/>
        <w:rPr>
          <w:b/>
        </w:rPr>
      </w:pPr>
      <w:r w:rsidRPr="00646B12">
        <w:rPr>
          <w:b/>
        </w:rPr>
        <w:t>Total--0</w:t>
      </w:r>
    </w:p>
    <w:p w14:paraId="0D83C564" w14:textId="77777777" w:rsidR="00646B12" w:rsidRDefault="00646B12" w:rsidP="00646B12">
      <w:pPr>
        <w:jc w:val="center"/>
        <w:rPr>
          <w:b/>
        </w:rPr>
      </w:pPr>
    </w:p>
    <w:p w14:paraId="70EF7167" w14:textId="77777777" w:rsidR="00646B12" w:rsidRDefault="00646B12" w:rsidP="00646B12">
      <w:r>
        <w:t>Section 113 was adopted.</w:t>
      </w:r>
    </w:p>
    <w:p w14:paraId="6229743D" w14:textId="133856C3" w:rsidR="00646B12" w:rsidRDefault="00646B12" w:rsidP="00646B12"/>
    <w:p w14:paraId="2CDE635F" w14:textId="77777777" w:rsidR="00646B12" w:rsidRPr="00601FDC" w:rsidRDefault="00646B12" w:rsidP="00646B12">
      <w:pPr>
        <w:pStyle w:val="Title"/>
        <w:keepNext/>
        <w:tabs>
          <w:tab w:val="left" w:pos="0"/>
        </w:tabs>
        <w:ind w:right="22"/>
        <w:rPr>
          <w:sz w:val="22"/>
          <w:szCs w:val="22"/>
        </w:rPr>
      </w:pPr>
      <w:bookmarkStart w:id="80" w:name="file_start329"/>
      <w:bookmarkEnd w:id="80"/>
      <w:r w:rsidRPr="00601FDC">
        <w:rPr>
          <w:sz w:val="22"/>
          <w:szCs w:val="22"/>
        </w:rPr>
        <w:t>RECORD FOR VOTING</w:t>
      </w:r>
    </w:p>
    <w:p w14:paraId="6B5D339B" w14:textId="77777777" w:rsidR="00646B12" w:rsidRPr="00601FDC" w:rsidRDefault="00646B12" w:rsidP="00646B12">
      <w:pPr>
        <w:tabs>
          <w:tab w:val="left" w:pos="270"/>
          <w:tab w:val="left" w:pos="630"/>
          <w:tab w:val="left" w:pos="900"/>
          <w:tab w:val="left" w:pos="1260"/>
          <w:tab w:val="left" w:pos="1620"/>
          <w:tab w:val="left" w:pos="1980"/>
          <w:tab w:val="left" w:pos="2340"/>
          <w:tab w:val="left" w:pos="2700"/>
        </w:tabs>
        <w:ind w:right="22" w:firstLine="0"/>
        <w:rPr>
          <w:szCs w:val="22"/>
        </w:rPr>
      </w:pPr>
      <w:r w:rsidRPr="00601FDC">
        <w:rPr>
          <w:szCs w:val="22"/>
        </w:rPr>
        <w:tab/>
        <w:t xml:space="preserve">I inadvertently voted on H. 5126, Part 1B, Section 113. I should have abstained. </w:t>
      </w:r>
    </w:p>
    <w:p w14:paraId="0B20B695" w14:textId="77777777" w:rsidR="00646B12" w:rsidRDefault="00646B12" w:rsidP="00646B12">
      <w:pPr>
        <w:tabs>
          <w:tab w:val="left" w:pos="270"/>
          <w:tab w:val="left" w:pos="630"/>
          <w:tab w:val="left" w:pos="900"/>
          <w:tab w:val="left" w:pos="1260"/>
          <w:tab w:val="left" w:pos="1620"/>
          <w:tab w:val="left" w:pos="1980"/>
          <w:tab w:val="left" w:pos="2340"/>
          <w:tab w:val="left" w:pos="2700"/>
        </w:tabs>
        <w:ind w:right="22" w:firstLine="0"/>
        <w:rPr>
          <w:szCs w:val="22"/>
        </w:rPr>
      </w:pPr>
      <w:r w:rsidRPr="00601FDC">
        <w:rPr>
          <w:szCs w:val="22"/>
        </w:rPr>
        <w:tab/>
        <w:t>Rep. JA Moore</w:t>
      </w:r>
    </w:p>
    <w:p w14:paraId="1300FFEF" w14:textId="01093B30" w:rsidR="00646B12" w:rsidRDefault="00646B12" w:rsidP="00646B12">
      <w:pPr>
        <w:tabs>
          <w:tab w:val="left" w:pos="270"/>
          <w:tab w:val="left" w:pos="630"/>
          <w:tab w:val="left" w:pos="900"/>
          <w:tab w:val="left" w:pos="1260"/>
          <w:tab w:val="left" w:pos="1620"/>
          <w:tab w:val="left" w:pos="1980"/>
          <w:tab w:val="left" w:pos="2340"/>
          <w:tab w:val="left" w:pos="2700"/>
        </w:tabs>
        <w:ind w:right="22" w:firstLine="0"/>
        <w:rPr>
          <w:szCs w:val="22"/>
        </w:rPr>
      </w:pPr>
    </w:p>
    <w:p w14:paraId="6A96FD2A" w14:textId="77777777" w:rsidR="00646B12" w:rsidRDefault="00646B12" w:rsidP="00646B12">
      <w:pPr>
        <w:keepNext/>
        <w:jc w:val="center"/>
        <w:rPr>
          <w:b/>
        </w:rPr>
      </w:pPr>
      <w:r w:rsidRPr="00646B12">
        <w:rPr>
          <w:b/>
        </w:rPr>
        <w:t>SECTION 117--AMENDED AND ADOPTED</w:t>
      </w:r>
    </w:p>
    <w:p w14:paraId="59290DE7" w14:textId="286726C7" w:rsidR="00646B12" w:rsidRDefault="00646B12" w:rsidP="00646B12">
      <w:pPr>
        <w:jc w:val="center"/>
        <w:rPr>
          <w:b/>
        </w:rPr>
      </w:pPr>
    </w:p>
    <w:p w14:paraId="3D7B234D" w14:textId="77777777" w:rsidR="00646B12" w:rsidRPr="00D05A85" w:rsidRDefault="00646B12" w:rsidP="00646B12">
      <w:pPr>
        <w:widowControl w:val="0"/>
        <w:rPr>
          <w:snapToGrid w:val="0"/>
        </w:rPr>
      </w:pPr>
      <w:r w:rsidRPr="00D05A85">
        <w:rPr>
          <w:snapToGrid w:val="0"/>
        </w:rPr>
        <w:t>Rep. PACE proposed the following Amendment No. 5 (Doc Name h:\legwork\house\amend\h-wm\011\refugee resettlement.docx), which was tabled:</w:t>
      </w:r>
    </w:p>
    <w:p w14:paraId="17073B66" w14:textId="77777777" w:rsidR="00646B12" w:rsidRPr="00D05A85" w:rsidRDefault="00646B12" w:rsidP="00646B12">
      <w:pPr>
        <w:widowControl w:val="0"/>
        <w:rPr>
          <w:snapToGrid w:val="0"/>
        </w:rPr>
      </w:pPr>
      <w:r w:rsidRPr="00D05A85">
        <w:rPr>
          <w:snapToGrid w:val="0"/>
        </w:rPr>
        <w:t>Amend the bill, as and if amended, Part IB, Section 117, GENERAL PROVISIONS, page 534, paragraph 117.104, lines 26-27, by amending the proviso to read:</w:t>
      </w:r>
    </w:p>
    <w:p w14:paraId="0B7E81CA" w14:textId="77777777" w:rsidR="00646B12" w:rsidRPr="00D05A85" w:rsidRDefault="00646B12" w:rsidP="00646B12">
      <w:pPr>
        <w:widowControl w:val="0"/>
        <w:rPr>
          <w:snapToGrid w:val="0"/>
        </w:rPr>
      </w:pPr>
      <w:r w:rsidRPr="00D05A85">
        <w:rPr>
          <w:snapToGrid w:val="0"/>
        </w:rPr>
        <w:t xml:space="preserve">/No state funds shall be expended to assist in the United States Refugee Resettlement Program </w:t>
      </w:r>
      <w:r w:rsidRPr="00D05A85">
        <w:rPr>
          <w:strike/>
          <w:snapToGrid w:val="0"/>
        </w:rPr>
        <w:t>unless the county council of the county where the resettlement is to occur approves the relocation</w:t>
      </w:r>
      <w:r w:rsidRPr="00D05A85">
        <w:rPr>
          <w:snapToGrid w:val="0"/>
        </w:rPr>
        <w:t>./</w:t>
      </w:r>
    </w:p>
    <w:p w14:paraId="0F45CBAC" w14:textId="77777777" w:rsidR="00646B12" w:rsidRPr="00D05A85" w:rsidRDefault="00646B12" w:rsidP="00646B12">
      <w:pPr>
        <w:widowControl w:val="0"/>
        <w:rPr>
          <w:snapToGrid w:val="0"/>
        </w:rPr>
      </w:pPr>
      <w:r w:rsidRPr="00D05A85">
        <w:rPr>
          <w:snapToGrid w:val="0"/>
        </w:rPr>
        <w:t>Renumber sections to conform.</w:t>
      </w:r>
    </w:p>
    <w:p w14:paraId="0BA2A317" w14:textId="77777777" w:rsidR="00646B12" w:rsidRDefault="00646B12" w:rsidP="00646B12">
      <w:pPr>
        <w:widowControl w:val="0"/>
      </w:pPr>
      <w:r w:rsidRPr="00D05A85">
        <w:rPr>
          <w:snapToGrid w:val="0"/>
        </w:rPr>
        <w:t>Amend totals and titles to conform.</w:t>
      </w:r>
    </w:p>
    <w:p w14:paraId="3690FB9C" w14:textId="7957557C" w:rsidR="00646B12" w:rsidRDefault="00646B12" w:rsidP="00646B12">
      <w:pPr>
        <w:widowControl w:val="0"/>
      </w:pPr>
    </w:p>
    <w:p w14:paraId="38062228" w14:textId="77777777" w:rsidR="00646B12" w:rsidRDefault="00646B12" w:rsidP="00646B12">
      <w:pPr>
        <w:keepNext/>
        <w:jc w:val="center"/>
        <w:rPr>
          <w:b/>
        </w:rPr>
      </w:pPr>
      <w:r w:rsidRPr="00646B12">
        <w:rPr>
          <w:b/>
        </w:rPr>
        <w:t>POINT OF ORDER</w:t>
      </w:r>
    </w:p>
    <w:p w14:paraId="0922AB22" w14:textId="6BB38149" w:rsidR="00151BDF" w:rsidRDefault="00151BDF" w:rsidP="00151BDF">
      <w:pPr>
        <w:keepNext/>
        <w:jc w:val="left"/>
      </w:pPr>
      <w:r>
        <w:t xml:space="preserve">Rep. WETMORE raised the Rule 5.3.B.1 Point of Order that Amendment No. 5 was not germane. </w:t>
      </w:r>
    </w:p>
    <w:p w14:paraId="6DEC1C4E" w14:textId="562FD7E6" w:rsidR="00151BDF" w:rsidRDefault="00151BDF" w:rsidP="00151BDF">
      <w:pPr>
        <w:keepNext/>
        <w:jc w:val="left"/>
      </w:pPr>
      <w:r>
        <w:t xml:space="preserve">Rep. PACE argued contra and started the Amendment simply deleted language from a Proviso. </w:t>
      </w:r>
    </w:p>
    <w:p w14:paraId="2DA82811" w14:textId="1FD8F412" w:rsidR="00646B12" w:rsidRDefault="00151BDF" w:rsidP="00151BDF">
      <w:pPr>
        <w:keepNext/>
        <w:jc w:val="left"/>
      </w:pPr>
      <w:r>
        <w:t xml:space="preserve">ACTING SPEAKER HIOTT overruled the Point of Order.  </w:t>
      </w:r>
    </w:p>
    <w:p w14:paraId="1AF482D4" w14:textId="77777777" w:rsidR="00151BDF" w:rsidRDefault="00151BDF" w:rsidP="00151BDF">
      <w:pPr>
        <w:keepNext/>
        <w:jc w:val="left"/>
      </w:pPr>
    </w:p>
    <w:p w14:paraId="0AC9D5A3" w14:textId="5DD2CF5B" w:rsidR="00646B12" w:rsidRDefault="00646B12" w:rsidP="00646B12">
      <w:r>
        <w:t>Rep. PACE explained the amendment.</w:t>
      </w:r>
    </w:p>
    <w:p w14:paraId="2003E270" w14:textId="77777777" w:rsidR="00646B12" w:rsidRDefault="00646B12" w:rsidP="00646B12"/>
    <w:p w14:paraId="3BEE9CE7" w14:textId="77777777" w:rsidR="00646B12" w:rsidRDefault="00646B12" w:rsidP="00646B12">
      <w:r>
        <w:t>Rep. BEACH demanded the yeas and nays which were taken, resulting as follows:</w:t>
      </w:r>
    </w:p>
    <w:p w14:paraId="74F21119" w14:textId="4C0618AB" w:rsidR="00646B12" w:rsidRDefault="00646B12" w:rsidP="00646B12">
      <w:pPr>
        <w:jc w:val="center"/>
      </w:pPr>
      <w:bookmarkStart w:id="81" w:name="vote_start335"/>
      <w:bookmarkEnd w:id="81"/>
      <w:r>
        <w:t>Yeas 79; Nays 36</w:t>
      </w:r>
    </w:p>
    <w:p w14:paraId="4615A260" w14:textId="77777777" w:rsidR="00646B12" w:rsidRDefault="00646B12" w:rsidP="00646B12">
      <w:pPr>
        <w:jc w:val="center"/>
      </w:pPr>
    </w:p>
    <w:p w14:paraId="096A01C7"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5F7E8950" w14:textId="77777777" w:rsidTr="00646B12">
        <w:tc>
          <w:tcPr>
            <w:tcW w:w="2179" w:type="dxa"/>
          </w:tcPr>
          <w:p w14:paraId="4EE4E86F" w14:textId="4C0599A2" w:rsidR="00646B12" w:rsidRPr="00646B12" w:rsidRDefault="00646B12" w:rsidP="00646B12">
            <w:pPr>
              <w:keepNext/>
              <w:ind w:firstLine="0"/>
            </w:pPr>
            <w:r>
              <w:t>Alexander</w:t>
            </w:r>
          </w:p>
        </w:tc>
        <w:tc>
          <w:tcPr>
            <w:tcW w:w="2179" w:type="dxa"/>
          </w:tcPr>
          <w:p w14:paraId="3EB5D7B8" w14:textId="3B0B0D0A" w:rsidR="00646B12" w:rsidRPr="00646B12" w:rsidRDefault="00646B12" w:rsidP="00646B12">
            <w:pPr>
              <w:keepNext/>
              <w:ind w:firstLine="0"/>
            </w:pPr>
            <w:r>
              <w:t>Anderson</w:t>
            </w:r>
          </w:p>
        </w:tc>
        <w:tc>
          <w:tcPr>
            <w:tcW w:w="2180" w:type="dxa"/>
          </w:tcPr>
          <w:p w14:paraId="61218F2D" w14:textId="32001060" w:rsidR="00646B12" w:rsidRPr="00646B12" w:rsidRDefault="00646B12" w:rsidP="00646B12">
            <w:pPr>
              <w:keepNext/>
              <w:ind w:firstLine="0"/>
            </w:pPr>
            <w:r>
              <w:t>Atkinson</w:t>
            </w:r>
          </w:p>
        </w:tc>
      </w:tr>
      <w:tr w:rsidR="00646B12" w:rsidRPr="00646B12" w14:paraId="58EF38A9" w14:textId="77777777" w:rsidTr="00646B12">
        <w:tc>
          <w:tcPr>
            <w:tcW w:w="2179" w:type="dxa"/>
          </w:tcPr>
          <w:p w14:paraId="1466A558" w14:textId="47810140" w:rsidR="00646B12" w:rsidRPr="00646B12" w:rsidRDefault="00646B12" w:rsidP="00646B12">
            <w:pPr>
              <w:ind w:firstLine="0"/>
            </w:pPr>
            <w:r>
              <w:t>Bailey</w:t>
            </w:r>
          </w:p>
        </w:tc>
        <w:tc>
          <w:tcPr>
            <w:tcW w:w="2179" w:type="dxa"/>
          </w:tcPr>
          <w:p w14:paraId="40E1EE4C" w14:textId="3B19CDF1" w:rsidR="00646B12" w:rsidRPr="00646B12" w:rsidRDefault="00646B12" w:rsidP="00646B12">
            <w:pPr>
              <w:ind w:firstLine="0"/>
            </w:pPr>
            <w:r>
              <w:t>Ballentine</w:t>
            </w:r>
          </w:p>
        </w:tc>
        <w:tc>
          <w:tcPr>
            <w:tcW w:w="2180" w:type="dxa"/>
          </w:tcPr>
          <w:p w14:paraId="367F9E78" w14:textId="67FE5A49" w:rsidR="00646B12" w:rsidRPr="00646B12" w:rsidRDefault="00646B12" w:rsidP="00646B12">
            <w:pPr>
              <w:ind w:firstLine="0"/>
            </w:pPr>
            <w:r>
              <w:t>Bamberg</w:t>
            </w:r>
          </w:p>
        </w:tc>
      </w:tr>
      <w:tr w:rsidR="00646B12" w:rsidRPr="00646B12" w14:paraId="14AE5CAB" w14:textId="77777777" w:rsidTr="00646B12">
        <w:tc>
          <w:tcPr>
            <w:tcW w:w="2179" w:type="dxa"/>
          </w:tcPr>
          <w:p w14:paraId="6C5D87C7" w14:textId="23DA8427" w:rsidR="00646B12" w:rsidRPr="00646B12" w:rsidRDefault="00646B12" w:rsidP="00646B12">
            <w:pPr>
              <w:ind w:firstLine="0"/>
            </w:pPr>
            <w:r>
              <w:t>Bannister</w:t>
            </w:r>
          </w:p>
        </w:tc>
        <w:tc>
          <w:tcPr>
            <w:tcW w:w="2179" w:type="dxa"/>
          </w:tcPr>
          <w:p w14:paraId="5B2EDC12" w14:textId="110C99A6" w:rsidR="00646B12" w:rsidRPr="00646B12" w:rsidRDefault="00646B12" w:rsidP="00646B12">
            <w:pPr>
              <w:ind w:firstLine="0"/>
            </w:pPr>
            <w:r>
              <w:t>Bauer</w:t>
            </w:r>
          </w:p>
        </w:tc>
        <w:tc>
          <w:tcPr>
            <w:tcW w:w="2180" w:type="dxa"/>
          </w:tcPr>
          <w:p w14:paraId="2FBD8544" w14:textId="2B6F21BD" w:rsidR="00646B12" w:rsidRPr="00646B12" w:rsidRDefault="00646B12" w:rsidP="00646B12">
            <w:pPr>
              <w:ind w:firstLine="0"/>
            </w:pPr>
            <w:r>
              <w:t>Bernstein</w:t>
            </w:r>
          </w:p>
        </w:tc>
      </w:tr>
      <w:tr w:rsidR="00646B12" w:rsidRPr="00646B12" w14:paraId="4BCEA519" w14:textId="77777777" w:rsidTr="00646B12">
        <w:tc>
          <w:tcPr>
            <w:tcW w:w="2179" w:type="dxa"/>
          </w:tcPr>
          <w:p w14:paraId="0025D33B" w14:textId="616E1E7C" w:rsidR="00646B12" w:rsidRPr="00646B12" w:rsidRDefault="00646B12" w:rsidP="00646B12">
            <w:pPr>
              <w:ind w:firstLine="0"/>
            </w:pPr>
            <w:r>
              <w:t>Bradley</w:t>
            </w:r>
          </w:p>
        </w:tc>
        <w:tc>
          <w:tcPr>
            <w:tcW w:w="2179" w:type="dxa"/>
          </w:tcPr>
          <w:p w14:paraId="4625405F" w14:textId="5894582E" w:rsidR="00646B12" w:rsidRPr="00646B12" w:rsidRDefault="00646B12" w:rsidP="00646B12">
            <w:pPr>
              <w:ind w:firstLine="0"/>
            </w:pPr>
            <w:r>
              <w:t>Brewer</w:t>
            </w:r>
          </w:p>
        </w:tc>
        <w:tc>
          <w:tcPr>
            <w:tcW w:w="2180" w:type="dxa"/>
          </w:tcPr>
          <w:p w14:paraId="1E23505C" w14:textId="4E07D472" w:rsidR="00646B12" w:rsidRPr="00646B12" w:rsidRDefault="00646B12" w:rsidP="00646B12">
            <w:pPr>
              <w:ind w:firstLine="0"/>
            </w:pPr>
            <w:r>
              <w:t>Brittain</w:t>
            </w:r>
          </w:p>
        </w:tc>
      </w:tr>
      <w:tr w:rsidR="00646B12" w:rsidRPr="00646B12" w14:paraId="1B559CA9" w14:textId="77777777" w:rsidTr="00646B12">
        <w:tc>
          <w:tcPr>
            <w:tcW w:w="2179" w:type="dxa"/>
          </w:tcPr>
          <w:p w14:paraId="51A09B74" w14:textId="1D6DFD4C" w:rsidR="00646B12" w:rsidRPr="00646B12" w:rsidRDefault="00646B12" w:rsidP="00646B12">
            <w:pPr>
              <w:ind w:firstLine="0"/>
            </w:pPr>
            <w:r>
              <w:t>Bustos</w:t>
            </w:r>
          </w:p>
        </w:tc>
        <w:tc>
          <w:tcPr>
            <w:tcW w:w="2179" w:type="dxa"/>
          </w:tcPr>
          <w:p w14:paraId="19789626" w14:textId="1F9B04F5" w:rsidR="00646B12" w:rsidRPr="00646B12" w:rsidRDefault="00646B12" w:rsidP="00646B12">
            <w:pPr>
              <w:ind w:firstLine="0"/>
            </w:pPr>
            <w:r>
              <w:t>Calhoon</w:t>
            </w:r>
          </w:p>
        </w:tc>
        <w:tc>
          <w:tcPr>
            <w:tcW w:w="2180" w:type="dxa"/>
          </w:tcPr>
          <w:p w14:paraId="4224DD96" w14:textId="1919F543" w:rsidR="00646B12" w:rsidRPr="00646B12" w:rsidRDefault="00646B12" w:rsidP="00646B12">
            <w:pPr>
              <w:ind w:firstLine="0"/>
            </w:pPr>
            <w:r>
              <w:t>Clyburn</w:t>
            </w:r>
          </w:p>
        </w:tc>
      </w:tr>
      <w:tr w:rsidR="00646B12" w:rsidRPr="00646B12" w14:paraId="74FF61C5" w14:textId="77777777" w:rsidTr="00646B12">
        <w:tc>
          <w:tcPr>
            <w:tcW w:w="2179" w:type="dxa"/>
          </w:tcPr>
          <w:p w14:paraId="3E67B8B7" w14:textId="13E2BF0B" w:rsidR="00646B12" w:rsidRPr="00646B12" w:rsidRDefault="00646B12" w:rsidP="00646B12">
            <w:pPr>
              <w:ind w:firstLine="0"/>
            </w:pPr>
            <w:r>
              <w:t>Cobb-Hunter</w:t>
            </w:r>
          </w:p>
        </w:tc>
        <w:tc>
          <w:tcPr>
            <w:tcW w:w="2179" w:type="dxa"/>
          </w:tcPr>
          <w:p w14:paraId="2C261C99" w14:textId="7CC7C935" w:rsidR="00646B12" w:rsidRPr="00646B12" w:rsidRDefault="00646B12" w:rsidP="00646B12">
            <w:pPr>
              <w:ind w:firstLine="0"/>
            </w:pPr>
            <w:r>
              <w:t>Collins</w:t>
            </w:r>
          </w:p>
        </w:tc>
        <w:tc>
          <w:tcPr>
            <w:tcW w:w="2180" w:type="dxa"/>
          </w:tcPr>
          <w:p w14:paraId="4D23E46F" w14:textId="177EE9A5" w:rsidR="00646B12" w:rsidRPr="00646B12" w:rsidRDefault="00646B12" w:rsidP="00646B12">
            <w:pPr>
              <w:ind w:firstLine="0"/>
            </w:pPr>
            <w:r>
              <w:t>Cox</w:t>
            </w:r>
          </w:p>
        </w:tc>
      </w:tr>
      <w:tr w:rsidR="00646B12" w:rsidRPr="00646B12" w14:paraId="6C31C497" w14:textId="77777777" w:rsidTr="00646B12">
        <w:tc>
          <w:tcPr>
            <w:tcW w:w="2179" w:type="dxa"/>
          </w:tcPr>
          <w:p w14:paraId="0456AE8B" w14:textId="7AD62E4A" w:rsidR="00646B12" w:rsidRPr="00646B12" w:rsidRDefault="00646B12" w:rsidP="00646B12">
            <w:pPr>
              <w:ind w:firstLine="0"/>
            </w:pPr>
            <w:r>
              <w:t>Crawford</w:t>
            </w:r>
          </w:p>
        </w:tc>
        <w:tc>
          <w:tcPr>
            <w:tcW w:w="2179" w:type="dxa"/>
          </w:tcPr>
          <w:p w14:paraId="0C72B43C" w14:textId="05BAB470" w:rsidR="00646B12" w:rsidRPr="00646B12" w:rsidRDefault="00646B12" w:rsidP="00646B12">
            <w:pPr>
              <w:ind w:firstLine="0"/>
            </w:pPr>
            <w:r>
              <w:t>Davis</w:t>
            </w:r>
          </w:p>
        </w:tc>
        <w:tc>
          <w:tcPr>
            <w:tcW w:w="2180" w:type="dxa"/>
          </w:tcPr>
          <w:p w14:paraId="27791BF1" w14:textId="66A8E15C" w:rsidR="00646B12" w:rsidRPr="00646B12" w:rsidRDefault="00646B12" w:rsidP="00646B12">
            <w:pPr>
              <w:ind w:firstLine="0"/>
            </w:pPr>
            <w:r>
              <w:t>Dillard</w:t>
            </w:r>
          </w:p>
        </w:tc>
      </w:tr>
      <w:tr w:rsidR="00646B12" w:rsidRPr="00646B12" w14:paraId="17C22544" w14:textId="77777777" w:rsidTr="00646B12">
        <w:tc>
          <w:tcPr>
            <w:tcW w:w="2179" w:type="dxa"/>
          </w:tcPr>
          <w:p w14:paraId="4C4FBF1A" w14:textId="77DA7ADB" w:rsidR="00646B12" w:rsidRPr="00646B12" w:rsidRDefault="00646B12" w:rsidP="00646B12">
            <w:pPr>
              <w:ind w:firstLine="0"/>
            </w:pPr>
            <w:r>
              <w:t>Duncan</w:t>
            </w:r>
          </w:p>
        </w:tc>
        <w:tc>
          <w:tcPr>
            <w:tcW w:w="2179" w:type="dxa"/>
          </w:tcPr>
          <w:p w14:paraId="2A63382A" w14:textId="13A82E1B" w:rsidR="00646B12" w:rsidRPr="00646B12" w:rsidRDefault="00646B12" w:rsidP="00646B12">
            <w:pPr>
              <w:ind w:firstLine="0"/>
            </w:pPr>
            <w:r>
              <w:t>Erickson</w:t>
            </w:r>
          </w:p>
        </w:tc>
        <w:tc>
          <w:tcPr>
            <w:tcW w:w="2180" w:type="dxa"/>
          </w:tcPr>
          <w:p w14:paraId="3B6E766E" w14:textId="35FD6FBE" w:rsidR="00646B12" w:rsidRPr="00646B12" w:rsidRDefault="00646B12" w:rsidP="00646B12">
            <w:pPr>
              <w:ind w:firstLine="0"/>
            </w:pPr>
            <w:r>
              <w:t>Gagnon</w:t>
            </w:r>
          </w:p>
        </w:tc>
      </w:tr>
      <w:tr w:rsidR="00646B12" w:rsidRPr="00646B12" w14:paraId="3AF4DEA0" w14:textId="77777777" w:rsidTr="00646B12">
        <w:tc>
          <w:tcPr>
            <w:tcW w:w="2179" w:type="dxa"/>
          </w:tcPr>
          <w:p w14:paraId="0E1C6A3D" w14:textId="56B48CC3" w:rsidR="00646B12" w:rsidRPr="00646B12" w:rsidRDefault="00646B12" w:rsidP="00646B12">
            <w:pPr>
              <w:ind w:firstLine="0"/>
            </w:pPr>
            <w:r>
              <w:t>Garvin</w:t>
            </w:r>
          </w:p>
        </w:tc>
        <w:tc>
          <w:tcPr>
            <w:tcW w:w="2179" w:type="dxa"/>
          </w:tcPr>
          <w:p w14:paraId="7324530A" w14:textId="6788EC47" w:rsidR="00646B12" w:rsidRPr="00646B12" w:rsidRDefault="00646B12" w:rsidP="00646B12">
            <w:pPr>
              <w:ind w:firstLine="0"/>
            </w:pPr>
            <w:r>
              <w:t>Gatch</w:t>
            </w:r>
          </w:p>
        </w:tc>
        <w:tc>
          <w:tcPr>
            <w:tcW w:w="2180" w:type="dxa"/>
          </w:tcPr>
          <w:p w14:paraId="53929F44" w14:textId="0ADD5F06" w:rsidR="00646B12" w:rsidRPr="00646B12" w:rsidRDefault="00646B12" w:rsidP="00646B12">
            <w:pPr>
              <w:ind w:firstLine="0"/>
            </w:pPr>
            <w:r>
              <w:t>Gilliam</w:t>
            </w:r>
          </w:p>
        </w:tc>
      </w:tr>
      <w:tr w:rsidR="00646B12" w:rsidRPr="00646B12" w14:paraId="2702DA50" w14:textId="77777777" w:rsidTr="00646B12">
        <w:tc>
          <w:tcPr>
            <w:tcW w:w="2179" w:type="dxa"/>
          </w:tcPr>
          <w:p w14:paraId="5F0D81AE" w14:textId="69932CFD" w:rsidR="00646B12" w:rsidRPr="00646B12" w:rsidRDefault="00646B12" w:rsidP="00646B12">
            <w:pPr>
              <w:ind w:firstLine="0"/>
            </w:pPr>
            <w:r>
              <w:t>Gilliard</w:t>
            </w:r>
          </w:p>
        </w:tc>
        <w:tc>
          <w:tcPr>
            <w:tcW w:w="2179" w:type="dxa"/>
          </w:tcPr>
          <w:p w14:paraId="2434DD15" w14:textId="4E31CE82" w:rsidR="00646B12" w:rsidRPr="00646B12" w:rsidRDefault="00646B12" w:rsidP="00646B12">
            <w:pPr>
              <w:ind w:firstLine="0"/>
            </w:pPr>
            <w:r>
              <w:t>Govan</w:t>
            </w:r>
          </w:p>
        </w:tc>
        <w:tc>
          <w:tcPr>
            <w:tcW w:w="2180" w:type="dxa"/>
          </w:tcPr>
          <w:p w14:paraId="1B12458C" w14:textId="67CC40F1" w:rsidR="00646B12" w:rsidRPr="00646B12" w:rsidRDefault="00646B12" w:rsidP="00646B12">
            <w:pPr>
              <w:ind w:firstLine="0"/>
            </w:pPr>
            <w:r>
              <w:t>Grant</w:t>
            </w:r>
          </w:p>
        </w:tc>
      </w:tr>
      <w:tr w:rsidR="00646B12" w:rsidRPr="00646B12" w14:paraId="0C7CFAC0" w14:textId="77777777" w:rsidTr="00646B12">
        <w:tc>
          <w:tcPr>
            <w:tcW w:w="2179" w:type="dxa"/>
          </w:tcPr>
          <w:p w14:paraId="337DE95C" w14:textId="21E45716" w:rsidR="00646B12" w:rsidRPr="00646B12" w:rsidRDefault="00646B12" w:rsidP="00646B12">
            <w:pPr>
              <w:ind w:firstLine="0"/>
            </w:pPr>
            <w:r>
              <w:t>Guest</w:t>
            </w:r>
          </w:p>
        </w:tc>
        <w:tc>
          <w:tcPr>
            <w:tcW w:w="2179" w:type="dxa"/>
          </w:tcPr>
          <w:p w14:paraId="006E2E0A" w14:textId="4FEDB24B" w:rsidR="00646B12" w:rsidRPr="00646B12" w:rsidRDefault="00646B12" w:rsidP="00646B12">
            <w:pPr>
              <w:ind w:firstLine="0"/>
            </w:pPr>
            <w:r>
              <w:t>Hardee</w:t>
            </w:r>
          </w:p>
        </w:tc>
        <w:tc>
          <w:tcPr>
            <w:tcW w:w="2180" w:type="dxa"/>
          </w:tcPr>
          <w:p w14:paraId="1DE8F147" w14:textId="6CDDD623" w:rsidR="00646B12" w:rsidRPr="00646B12" w:rsidRDefault="00646B12" w:rsidP="00646B12">
            <w:pPr>
              <w:ind w:firstLine="0"/>
            </w:pPr>
            <w:r>
              <w:t>Hartnett</w:t>
            </w:r>
          </w:p>
        </w:tc>
      </w:tr>
      <w:tr w:rsidR="00646B12" w:rsidRPr="00646B12" w14:paraId="3400E7D1" w14:textId="77777777" w:rsidTr="00646B12">
        <w:tc>
          <w:tcPr>
            <w:tcW w:w="2179" w:type="dxa"/>
          </w:tcPr>
          <w:p w14:paraId="31AC6171" w14:textId="156CF654" w:rsidR="00646B12" w:rsidRPr="00646B12" w:rsidRDefault="00646B12" w:rsidP="00646B12">
            <w:pPr>
              <w:ind w:firstLine="0"/>
            </w:pPr>
            <w:r>
              <w:t>Hayes</w:t>
            </w:r>
          </w:p>
        </w:tc>
        <w:tc>
          <w:tcPr>
            <w:tcW w:w="2179" w:type="dxa"/>
          </w:tcPr>
          <w:p w14:paraId="3D230B66" w14:textId="1032A080" w:rsidR="00646B12" w:rsidRPr="00646B12" w:rsidRDefault="00646B12" w:rsidP="00646B12">
            <w:pPr>
              <w:ind w:firstLine="0"/>
            </w:pPr>
            <w:r>
              <w:t>Henderson-Myers</w:t>
            </w:r>
          </w:p>
        </w:tc>
        <w:tc>
          <w:tcPr>
            <w:tcW w:w="2180" w:type="dxa"/>
          </w:tcPr>
          <w:p w14:paraId="04791400" w14:textId="014419E2" w:rsidR="00646B12" w:rsidRPr="00646B12" w:rsidRDefault="00646B12" w:rsidP="00646B12">
            <w:pPr>
              <w:ind w:firstLine="0"/>
            </w:pPr>
            <w:r>
              <w:t>Herbkersman</w:t>
            </w:r>
          </w:p>
        </w:tc>
      </w:tr>
      <w:tr w:rsidR="00646B12" w:rsidRPr="00646B12" w14:paraId="2BA09B2E" w14:textId="77777777" w:rsidTr="00646B12">
        <w:tc>
          <w:tcPr>
            <w:tcW w:w="2179" w:type="dxa"/>
          </w:tcPr>
          <w:p w14:paraId="21CA1006" w14:textId="2CA19C3D" w:rsidR="00646B12" w:rsidRPr="00646B12" w:rsidRDefault="00646B12" w:rsidP="00646B12">
            <w:pPr>
              <w:ind w:firstLine="0"/>
            </w:pPr>
            <w:r>
              <w:t>Hewitt</w:t>
            </w:r>
          </w:p>
        </w:tc>
        <w:tc>
          <w:tcPr>
            <w:tcW w:w="2179" w:type="dxa"/>
          </w:tcPr>
          <w:p w14:paraId="5FD57A83" w14:textId="4EF39F49" w:rsidR="00646B12" w:rsidRPr="00646B12" w:rsidRDefault="00646B12" w:rsidP="00646B12">
            <w:pPr>
              <w:ind w:firstLine="0"/>
            </w:pPr>
            <w:r>
              <w:t>Hiott</w:t>
            </w:r>
          </w:p>
        </w:tc>
        <w:tc>
          <w:tcPr>
            <w:tcW w:w="2180" w:type="dxa"/>
          </w:tcPr>
          <w:p w14:paraId="1BC9E69B" w14:textId="733291AA" w:rsidR="00646B12" w:rsidRPr="00646B12" w:rsidRDefault="00646B12" w:rsidP="00646B12">
            <w:pPr>
              <w:ind w:firstLine="0"/>
            </w:pPr>
            <w:r>
              <w:t>Holman</w:t>
            </w:r>
          </w:p>
        </w:tc>
      </w:tr>
      <w:tr w:rsidR="00646B12" w:rsidRPr="00646B12" w14:paraId="5F07BC67" w14:textId="77777777" w:rsidTr="00646B12">
        <w:tc>
          <w:tcPr>
            <w:tcW w:w="2179" w:type="dxa"/>
          </w:tcPr>
          <w:p w14:paraId="4B6E0981" w14:textId="760B1CB1" w:rsidR="00646B12" w:rsidRPr="00646B12" w:rsidRDefault="00646B12" w:rsidP="00646B12">
            <w:pPr>
              <w:ind w:firstLine="0"/>
            </w:pPr>
            <w:r>
              <w:t>Hosey</w:t>
            </w:r>
          </w:p>
        </w:tc>
        <w:tc>
          <w:tcPr>
            <w:tcW w:w="2179" w:type="dxa"/>
          </w:tcPr>
          <w:p w14:paraId="576F72E1" w14:textId="2358AEE9" w:rsidR="00646B12" w:rsidRPr="00646B12" w:rsidRDefault="00646B12" w:rsidP="00646B12">
            <w:pPr>
              <w:ind w:firstLine="0"/>
            </w:pPr>
            <w:r>
              <w:t>Howard</w:t>
            </w:r>
          </w:p>
        </w:tc>
        <w:tc>
          <w:tcPr>
            <w:tcW w:w="2180" w:type="dxa"/>
          </w:tcPr>
          <w:p w14:paraId="6996F37C" w14:textId="1C3AD6D2" w:rsidR="00646B12" w:rsidRPr="00646B12" w:rsidRDefault="00646B12" w:rsidP="00646B12">
            <w:pPr>
              <w:ind w:firstLine="0"/>
            </w:pPr>
            <w:r>
              <w:t>J. E. Johnson</w:t>
            </w:r>
          </w:p>
        </w:tc>
      </w:tr>
      <w:tr w:rsidR="00646B12" w:rsidRPr="00646B12" w14:paraId="06575321" w14:textId="77777777" w:rsidTr="00646B12">
        <w:tc>
          <w:tcPr>
            <w:tcW w:w="2179" w:type="dxa"/>
          </w:tcPr>
          <w:p w14:paraId="46D3ABE3" w14:textId="184FF648" w:rsidR="00646B12" w:rsidRPr="00646B12" w:rsidRDefault="00646B12" w:rsidP="00646B12">
            <w:pPr>
              <w:ind w:firstLine="0"/>
            </w:pPr>
            <w:r>
              <w:t>J. L. Johnson</w:t>
            </w:r>
          </w:p>
        </w:tc>
        <w:tc>
          <w:tcPr>
            <w:tcW w:w="2179" w:type="dxa"/>
          </w:tcPr>
          <w:p w14:paraId="4175EF98" w14:textId="4EA7E047" w:rsidR="00646B12" w:rsidRPr="00646B12" w:rsidRDefault="00646B12" w:rsidP="00646B12">
            <w:pPr>
              <w:ind w:firstLine="0"/>
            </w:pPr>
            <w:r>
              <w:t>Jones</w:t>
            </w:r>
          </w:p>
        </w:tc>
        <w:tc>
          <w:tcPr>
            <w:tcW w:w="2180" w:type="dxa"/>
          </w:tcPr>
          <w:p w14:paraId="647562AC" w14:textId="1953DF82" w:rsidR="00646B12" w:rsidRPr="00646B12" w:rsidRDefault="00646B12" w:rsidP="00646B12">
            <w:pPr>
              <w:ind w:firstLine="0"/>
            </w:pPr>
            <w:r>
              <w:t>Jordan</w:t>
            </w:r>
          </w:p>
        </w:tc>
      </w:tr>
      <w:tr w:rsidR="00646B12" w:rsidRPr="00646B12" w14:paraId="33D8C8AC" w14:textId="77777777" w:rsidTr="00646B12">
        <w:tc>
          <w:tcPr>
            <w:tcW w:w="2179" w:type="dxa"/>
          </w:tcPr>
          <w:p w14:paraId="5F1CC904" w14:textId="41B23E4A" w:rsidR="00646B12" w:rsidRPr="00646B12" w:rsidRDefault="00646B12" w:rsidP="00646B12">
            <w:pPr>
              <w:ind w:firstLine="0"/>
            </w:pPr>
            <w:r>
              <w:t>King</w:t>
            </w:r>
          </w:p>
        </w:tc>
        <w:tc>
          <w:tcPr>
            <w:tcW w:w="2179" w:type="dxa"/>
          </w:tcPr>
          <w:p w14:paraId="6E5888D9" w14:textId="6E0C8255" w:rsidR="00646B12" w:rsidRPr="00646B12" w:rsidRDefault="00646B12" w:rsidP="00646B12">
            <w:pPr>
              <w:ind w:firstLine="0"/>
            </w:pPr>
            <w:r>
              <w:t>Landing</w:t>
            </w:r>
          </w:p>
        </w:tc>
        <w:tc>
          <w:tcPr>
            <w:tcW w:w="2180" w:type="dxa"/>
          </w:tcPr>
          <w:p w14:paraId="5586EA56" w14:textId="70F0F4D5" w:rsidR="00646B12" w:rsidRPr="00646B12" w:rsidRDefault="00646B12" w:rsidP="00646B12">
            <w:pPr>
              <w:ind w:firstLine="0"/>
            </w:pPr>
            <w:r>
              <w:t>Ligon</w:t>
            </w:r>
          </w:p>
        </w:tc>
      </w:tr>
      <w:tr w:rsidR="00646B12" w:rsidRPr="00646B12" w14:paraId="5EB57112" w14:textId="77777777" w:rsidTr="00646B12">
        <w:tc>
          <w:tcPr>
            <w:tcW w:w="2179" w:type="dxa"/>
          </w:tcPr>
          <w:p w14:paraId="1E9749C0" w14:textId="66ED7641" w:rsidR="00646B12" w:rsidRPr="00646B12" w:rsidRDefault="00646B12" w:rsidP="00646B12">
            <w:pPr>
              <w:ind w:firstLine="0"/>
            </w:pPr>
            <w:r>
              <w:t>Lowe</w:t>
            </w:r>
          </w:p>
        </w:tc>
        <w:tc>
          <w:tcPr>
            <w:tcW w:w="2179" w:type="dxa"/>
          </w:tcPr>
          <w:p w14:paraId="2CF5075E" w14:textId="3EDE8497" w:rsidR="00646B12" w:rsidRPr="00646B12" w:rsidRDefault="00646B12" w:rsidP="00646B12">
            <w:pPr>
              <w:ind w:firstLine="0"/>
            </w:pPr>
            <w:r>
              <w:t>Luck</w:t>
            </w:r>
          </w:p>
        </w:tc>
        <w:tc>
          <w:tcPr>
            <w:tcW w:w="2180" w:type="dxa"/>
          </w:tcPr>
          <w:p w14:paraId="4F2878F7" w14:textId="79915AAF" w:rsidR="00646B12" w:rsidRPr="00646B12" w:rsidRDefault="00646B12" w:rsidP="00646B12">
            <w:pPr>
              <w:ind w:firstLine="0"/>
            </w:pPr>
            <w:r>
              <w:t>Martin</w:t>
            </w:r>
          </w:p>
        </w:tc>
      </w:tr>
      <w:tr w:rsidR="00646B12" w:rsidRPr="00646B12" w14:paraId="12576EA1" w14:textId="77777777" w:rsidTr="00646B12">
        <w:tc>
          <w:tcPr>
            <w:tcW w:w="2179" w:type="dxa"/>
          </w:tcPr>
          <w:p w14:paraId="71BFBB78" w14:textId="5850F6DD" w:rsidR="00646B12" w:rsidRPr="00646B12" w:rsidRDefault="00646B12" w:rsidP="00646B12">
            <w:pPr>
              <w:ind w:firstLine="0"/>
            </w:pPr>
            <w:r>
              <w:t>McDaniel</w:t>
            </w:r>
          </w:p>
        </w:tc>
        <w:tc>
          <w:tcPr>
            <w:tcW w:w="2179" w:type="dxa"/>
          </w:tcPr>
          <w:p w14:paraId="6387D511" w14:textId="351B6FE7" w:rsidR="00646B12" w:rsidRPr="00646B12" w:rsidRDefault="00646B12" w:rsidP="00646B12">
            <w:pPr>
              <w:ind w:firstLine="0"/>
            </w:pPr>
            <w:r>
              <w:t>McGinnis</w:t>
            </w:r>
          </w:p>
        </w:tc>
        <w:tc>
          <w:tcPr>
            <w:tcW w:w="2180" w:type="dxa"/>
          </w:tcPr>
          <w:p w14:paraId="6D05CB5C" w14:textId="78A0AECE" w:rsidR="00646B12" w:rsidRPr="00646B12" w:rsidRDefault="00646B12" w:rsidP="00646B12">
            <w:pPr>
              <w:ind w:firstLine="0"/>
            </w:pPr>
            <w:r>
              <w:t>J. Moore</w:t>
            </w:r>
          </w:p>
        </w:tc>
      </w:tr>
      <w:tr w:rsidR="00646B12" w:rsidRPr="00646B12" w14:paraId="39BF4C5B" w14:textId="77777777" w:rsidTr="00646B12">
        <w:tc>
          <w:tcPr>
            <w:tcW w:w="2179" w:type="dxa"/>
          </w:tcPr>
          <w:p w14:paraId="3F3BC0AC" w14:textId="475F1663" w:rsidR="00646B12" w:rsidRPr="00646B12" w:rsidRDefault="00646B12" w:rsidP="00646B12">
            <w:pPr>
              <w:ind w:firstLine="0"/>
            </w:pPr>
            <w:r>
              <w:t>Moss</w:t>
            </w:r>
          </w:p>
        </w:tc>
        <w:tc>
          <w:tcPr>
            <w:tcW w:w="2179" w:type="dxa"/>
          </w:tcPr>
          <w:p w14:paraId="725B6A70" w14:textId="25EAB00E" w:rsidR="00646B12" w:rsidRPr="00646B12" w:rsidRDefault="00646B12" w:rsidP="00646B12">
            <w:pPr>
              <w:ind w:firstLine="0"/>
            </w:pPr>
            <w:r>
              <w:t>Neese</w:t>
            </w:r>
          </w:p>
        </w:tc>
        <w:tc>
          <w:tcPr>
            <w:tcW w:w="2180" w:type="dxa"/>
          </w:tcPr>
          <w:p w14:paraId="380F305E" w14:textId="3770C5A1" w:rsidR="00646B12" w:rsidRPr="00646B12" w:rsidRDefault="00646B12" w:rsidP="00646B12">
            <w:pPr>
              <w:ind w:firstLine="0"/>
            </w:pPr>
            <w:r>
              <w:t>B. Newton</w:t>
            </w:r>
          </w:p>
        </w:tc>
      </w:tr>
      <w:tr w:rsidR="00646B12" w:rsidRPr="00646B12" w14:paraId="32B6EC72" w14:textId="77777777" w:rsidTr="00646B12">
        <w:tc>
          <w:tcPr>
            <w:tcW w:w="2179" w:type="dxa"/>
          </w:tcPr>
          <w:p w14:paraId="7AE12076" w14:textId="7C5A8255" w:rsidR="00646B12" w:rsidRPr="00646B12" w:rsidRDefault="00646B12" w:rsidP="00646B12">
            <w:pPr>
              <w:ind w:firstLine="0"/>
            </w:pPr>
            <w:r>
              <w:t>W. Newton</w:t>
            </w:r>
          </w:p>
        </w:tc>
        <w:tc>
          <w:tcPr>
            <w:tcW w:w="2179" w:type="dxa"/>
          </w:tcPr>
          <w:p w14:paraId="29A7542B" w14:textId="3746F6B5" w:rsidR="00646B12" w:rsidRPr="00646B12" w:rsidRDefault="00646B12" w:rsidP="00646B12">
            <w:pPr>
              <w:ind w:firstLine="0"/>
            </w:pPr>
            <w:r>
              <w:t>Pope</w:t>
            </w:r>
          </w:p>
        </w:tc>
        <w:tc>
          <w:tcPr>
            <w:tcW w:w="2180" w:type="dxa"/>
          </w:tcPr>
          <w:p w14:paraId="1354AE7F" w14:textId="38735319" w:rsidR="00646B12" w:rsidRPr="00646B12" w:rsidRDefault="00646B12" w:rsidP="00646B12">
            <w:pPr>
              <w:ind w:firstLine="0"/>
            </w:pPr>
            <w:r>
              <w:t>Rankin</w:t>
            </w:r>
          </w:p>
        </w:tc>
      </w:tr>
      <w:tr w:rsidR="00646B12" w:rsidRPr="00646B12" w14:paraId="13ABAE6A" w14:textId="77777777" w:rsidTr="00646B12">
        <w:tc>
          <w:tcPr>
            <w:tcW w:w="2179" w:type="dxa"/>
          </w:tcPr>
          <w:p w14:paraId="2E998EA2" w14:textId="3B47BBA7" w:rsidR="00646B12" w:rsidRPr="00646B12" w:rsidRDefault="00646B12" w:rsidP="00646B12">
            <w:pPr>
              <w:ind w:firstLine="0"/>
            </w:pPr>
            <w:r>
              <w:t>Reese</w:t>
            </w:r>
          </w:p>
        </w:tc>
        <w:tc>
          <w:tcPr>
            <w:tcW w:w="2179" w:type="dxa"/>
          </w:tcPr>
          <w:p w14:paraId="54019FB0" w14:textId="49F6B9C7" w:rsidR="00646B12" w:rsidRPr="00646B12" w:rsidRDefault="00646B12" w:rsidP="00646B12">
            <w:pPr>
              <w:ind w:firstLine="0"/>
            </w:pPr>
            <w:r>
              <w:t>Rivers</w:t>
            </w:r>
          </w:p>
        </w:tc>
        <w:tc>
          <w:tcPr>
            <w:tcW w:w="2180" w:type="dxa"/>
          </w:tcPr>
          <w:p w14:paraId="5D57FDAD" w14:textId="1941E568" w:rsidR="00646B12" w:rsidRPr="00646B12" w:rsidRDefault="00646B12" w:rsidP="00646B12">
            <w:pPr>
              <w:ind w:firstLine="0"/>
            </w:pPr>
            <w:r>
              <w:t>Robbins</w:t>
            </w:r>
          </w:p>
        </w:tc>
      </w:tr>
      <w:tr w:rsidR="00646B12" w:rsidRPr="00646B12" w14:paraId="2080401D" w14:textId="77777777" w:rsidTr="00646B12">
        <w:tc>
          <w:tcPr>
            <w:tcW w:w="2179" w:type="dxa"/>
          </w:tcPr>
          <w:p w14:paraId="3C4EE6CF" w14:textId="100A7FA8" w:rsidR="00646B12" w:rsidRPr="00646B12" w:rsidRDefault="00646B12" w:rsidP="00646B12">
            <w:pPr>
              <w:ind w:firstLine="0"/>
            </w:pPr>
            <w:r>
              <w:t>Rose</w:t>
            </w:r>
          </w:p>
        </w:tc>
        <w:tc>
          <w:tcPr>
            <w:tcW w:w="2179" w:type="dxa"/>
          </w:tcPr>
          <w:p w14:paraId="39F965EC" w14:textId="7DCFFE55" w:rsidR="00646B12" w:rsidRPr="00646B12" w:rsidRDefault="00646B12" w:rsidP="00646B12">
            <w:pPr>
              <w:ind w:firstLine="0"/>
            </w:pPr>
            <w:r>
              <w:t>Rutherford</w:t>
            </w:r>
          </w:p>
        </w:tc>
        <w:tc>
          <w:tcPr>
            <w:tcW w:w="2180" w:type="dxa"/>
          </w:tcPr>
          <w:p w14:paraId="2FC7D698" w14:textId="2F5D0CD3" w:rsidR="00646B12" w:rsidRPr="00646B12" w:rsidRDefault="00646B12" w:rsidP="00646B12">
            <w:pPr>
              <w:ind w:firstLine="0"/>
            </w:pPr>
            <w:r>
              <w:t>Schuessler</w:t>
            </w:r>
          </w:p>
        </w:tc>
      </w:tr>
      <w:tr w:rsidR="00646B12" w:rsidRPr="00646B12" w14:paraId="6F457F9F" w14:textId="77777777" w:rsidTr="00646B12">
        <w:tc>
          <w:tcPr>
            <w:tcW w:w="2179" w:type="dxa"/>
          </w:tcPr>
          <w:p w14:paraId="73286988" w14:textId="1FC1BD91" w:rsidR="00646B12" w:rsidRPr="00646B12" w:rsidRDefault="00646B12" w:rsidP="00646B12">
            <w:pPr>
              <w:ind w:firstLine="0"/>
            </w:pPr>
            <w:r>
              <w:t>Scott</w:t>
            </w:r>
          </w:p>
        </w:tc>
        <w:tc>
          <w:tcPr>
            <w:tcW w:w="2179" w:type="dxa"/>
          </w:tcPr>
          <w:p w14:paraId="70656DCE" w14:textId="66921F04" w:rsidR="00646B12" w:rsidRPr="00646B12" w:rsidRDefault="00646B12" w:rsidP="00646B12">
            <w:pPr>
              <w:ind w:firstLine="0"/>
            </w:pPr>
            <w:r>
              <w:t>Sessions</w:t>
            </w:r>
          </w:p>
        </w:tc>
        <w:tc>
          <w:tcPr>
            <w:tcW w:w="2180" w:type="dxa"/>
          </w:tcPr>
          <w:p w14:paraId="7E326B26" w14:textId="0EBCD744" w:rsidR="00646B12" w:rsidRPr="00646B12" w:rsidRDefault="00646B12" w:rsidP="00646B12">
            <w:pPr>
              <w:ind w:firstLine="0"/>
            </w:pPr>
            <w:r>
              <w:t>G. M. Smith</w:t>
            </w:r>
          </w:p>
        </w:tc>
      </w:tr>
      <w:tr w:rsidR="00646B12" w:rsidRPr="00646B12" w14:paraId="36870BD1" w14:textId="77777777" w:rsidTr="00646B12">
        <w:tc>
          <w:tcPr>
            <w:tcW w:w="2179" w:type="dxa"/>
          </w:tcPr>
          <w:p w14:paraId="583DE97A" w14:textId="7D9AF403" w:rsidR="00646B12" w:rsidRPr="00646B12" w:rsidRDefault="00646B12" w:rsidP="00646B12">
            <w:pPr>
              <w:ind w:firstLine="0"/>
            </w:pPr>
            <w:r>
              <w:t>Stavrinakis</w:t>
            </w:r>
          </w:p>
        </w:tc>
        <w:tc>
          <w:tcPr>
            <w:tcW w:w="2179" w:type="dxa"/>
          </w:tcPr>
          <w:p w14:paraId="5A32CAC1" w14:textId="3C900CA7" w:rsidR="00646B12" w:rsidRPr="00646B12" w:rsidRDefault="00646B12" w:rsidP="00646B12">
            <w:pPr>
              <w:ind w:firstLine="0"/>
            </w:pPr>
            <w:r>
              <w:t>Teeple</w:t>
            </w:r>
          </w:p>
        </w:tc>
        <w:tc>
          <w:tcPr>
            <w:tcW w:w="2180" w:type="dxa"/>
          </w:tcPr>
          <w:p w14:paraId="69993B5B" w14:textId="7D423C5B" w:rsidR="00646B12" w:rsidRPr="00646B12" w:rsidRDefault="00646B12" w:rsidP="00646B12">
            <w:pPr>
              <w:ind w:firstLine="0"/>
            </w:pPr>
            <w:r>
              <w:t>Vaughan</w:t>
            </w:r>
          </w:p>
        </w:tc>
      </w:tr>
      <w:tr w:rsidR="00646B12" w:rsidRPr="00646B12" w14:paraId="74CDB288" w14:textId="77777777" w:rsidTr="00646B12">
        <w:tc>
          <w:tcPr>
            <w:tcW w:w="2179" w:type="dxa"/>
          </w:tcPr>
          <w:p w14:paraId="75DD3121" w14:textId="71125928" w:rsidR="00646B12" w:rsidRPr="00646B12" w:rsidRDefault="00646B12" w:rsidP="00646B12">
            <w:pPr>
              <w:ind w:firstLine="0"/>
            </w:pPr>
            <w:r>
              <w:t>Waters</w:t>
            </w:r>
          </w:p>
        </w:tc>
        <w:tc>
          <w:tcPr>
            <w:tcW w:w="2179" w:type="dxa"/>
          </w:tcPr>
          <w:p w14:paraId="41B2C7E2" w14:textId="67F33529" w:rsidR="00646B12" w:rsidRPr="00646B12" w:rsidRDefault="00646B12" w:rsidP="00646B12">
            <w:pPr>
              <w:ind w:firstLine="0"/>
            </w:pPr>
            <w:r>
              <w:t>Weeks</w:t>
            </w:r>
          </w:p>
        </w:tc>
        <w:tc>
          <w:tcPr>
            <w:tcW w:w="2180" w:type="dxa"/>
          </w:tcPr>
          <w:p w14:paraId="02AAFD8D" w14:textId="784B59CE" w:rsidR="00646B12" w:rsidRPr="00646B12" w:rsidRDefault="00646B12" w:rsidP="00646B12">
            <w:pPr>
              <w:ind w:firstLine="0"/>
            </w:pPr>
            <w:r>
              <w:t>Wetmore</w:t>
            </w:r>
          </w:p>
        </w:tc>
      </w:tr>
      <w:tr w:rsidR="00646B12" w:rsidRPr="00646B12" w14:paraId="7E52D549" w14:textId="77777777" w:rsidTr="00646B12">
        <w:tc>
          <w:tcPr>
            <w:tcW w:w="2179" w:type="dxa"/>
          </w:tcPr>
          <w:p w14:paraId="124700F9" w14:textId="7DC133F6" w:rsidR="00646B12" w:rsidRPr="00646B12" w:rsidRDefault="00646B12" w:rsidP="00646B12">
            <w:pPr>
              <w:keepNext/>
              <w:ind w:firstLine="0"/>
            </w:pPr>
            <w:r>
              <w:t>Whitmire</w:t>
            </w:r>
          </w:p>
        </w:tc>
        <w:tc>
          <w:tcPr>
            <w:tcW w:w="2179" w:type="dxa"/>
          </w:tcPr>
          <w:p w14:paraId="48FD1AB6" w14:textId="77F35595" w:rsidR="00646B12" w:rsidRPr="00646B12" w:rsidRDefault="00646B12" w:rsidP="00646B12">
            <w:pPr>
              <w:keepNext/>
              <w:ind w:firstLine="0"/>
            </w:pPr>
            <w:r>
              <w:t>Williams</w:t>
            </w:r>
          </w:p>
        </w:tc>
        <w:tc>
          <w:tcPr>
            <w:tcW w:w="2180" w:type="dxa"/>
          </w:tcPr>
          <w:p w14:paraId="30F6922F" w14:textId="4D2720A7" w:rsidR="00646B12" w:rsidRPr="00646B12" w:rsidRDefault="00646B12" w:rsidP="00646B12">
            <w:pPr>
              <w:keepNext/>
              <w:ind w:firstLine="0"/>
            </w:pPr>
            <w:r>
              <w:t>Wooten</w:t>
            </w:r>
          </w:p>
        </w:tc>
      </w:tr>
      <w:tr w:rsidR="00646B12" w:rsidRPr="00646B12" w14:paraId="0789C98B" w14:textId="77777777" w:rsidTr="00646B12">
        <w:tc>
          <w:tcPr>
            <w:tcW w:w="2179" w:type="dxa"/>
          </w:tcPr>
          <w:p w14:paraId="4ACD44E9" w14:textId="711C7351" w:rsidR="00646B12" w:rsidRPr="00646B12" w:rsidRDefault="00646B12" w:rsidP="00646B12">
            <w:pPr>
              <w:keepNext/>
              <w:ind w:firstLine="0"/>
            </w:pPr>
            <w:r>
              <w:t>Yow</w:t>
            </w:r>
          </w:p>
        </w:tc>
        <w:tc>
          <w:tcPr>
            <w:tcW w:w="2179" w:type="dxa"/>
          </w:tcPr>
          <w:p w14:paraId="3FD96DFE" w14:textId="77777777" w:rsidR="00646B12" w:rsidRPr="00646B12" w:rsidRDefault="00646B12" w:rsidP="00646B12">
            <w:pPr>
              <w:keepNext/>
              <w:ind w:firstLine="0"/>
            </w:pPr>
          </w:p>
        </w:tc>
        <w:tc>
          <w:tcPr>
            <w:tcW w:w="2180" w:type="dxa"/>
          </w:tcPr>
          <w:p w14:paraId="135D90D4" w14:textId="77777777" w:rsidR="00646B12" w:rsidRPr="00646B12" w:rsidRDefault="00646B12" w:rsidP="00646B12">
            <w:pPr>
              <w:keepNext/>
              <w:ind w:firstLine="0"/>
            </w:pPr>
          </w:p>
        </w:tc>
      </w:tr>
    </w:tbl>
    <w:p w14:paraId="4AAAA056" w14:textId="77777777" w:rsidR="00646B12" w:rsidRDefault="00646B12" w:rsidP="00646B12"/>
    <w:p w14:paraId="5DFE0B78" w14:textId="0ED5EA46" w:rsidR="00646B12" w:rsidRDefault="00646B12" w:rsidP="00646B12">
      <w:pPr>
        <w:jc w:val="center"/>
        <w:rPr>
          <w:b/>
        </w:rPr>
      </w:pPr>
      <w:r w:rsidRPr="00646B12">
        <w:rPr>
          <w:b/>
        </w:rPr>
        <w:t>Total--79</w:t>
      </w:r>
    </w:p>
    <w:p w14:paraId="0C0B701F" w14:textId="77777777" w:rsidR="00646B12" w:rsidRDefault="00646B12" w:rsidP="00646B12">
      <w:pPr>
        <w:jc w:val="center"/>
        <w:rPr>
          <w:b/>
        </w:rPr>
      </w:pPr>
    </w:p>
    <w:p w14:paraId="13016D57" w14:textId="77777777" w:rsidR="00646B12" w:rsidRDefault="00646B12" w:rsidP="00646B12">
      <w:pPr>
        <w:ind w:firstLine="0"/>
      </w:pPr>
      <w:r w:rsidRPr="00646B1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6B12" w:rsidRPr="00646B12" w14:paraId="74010FF3" w14:textId="77777777" w:rsidTr="00646B12">
        <w:tc>
          <w:tcPr>
            <w:tcW w:w="2179" w:type="dxa"/>
          </w:tcPr>
          <w:p w14:paraId="133DDD27" w14:textId="52E5ED2C" w:rsidR="00646B12" w:rsidRPr="00646B12" w:rsidRDefault="00646B12" w:rsidP="00646B12">
            <w:pPr>
              <w:keepNext/>
              <w:ind w:firstLine="0"/>
            </w:pPr>
            <w:r>
              <w:t>Beach</w:t>
            </w:r>
          </w:p>
        </w:tc>
        <w:tc>
          <w:tcPr>
            <w:tcW w:w="2179" w:type="dxa"/>
          </w:tcPr>
          <w:p w14:paraId="4759CECD" w14:textId="21DF7FB3" w:rsidR="00646B12" w:rsidRPr="00646B12" w:rsidRDefault="00646B12" w:rsidP="00646B12">
            <w:pPr>
              <w:keepNext/>
              <w:ind w:firstLine="0"/>
            </w:pPr>
            <w:r>
              <w:t>Bowers</w:t>
            </w:r>
          </w:p>
        </w:tc>
        <w:tc>
          <w:tcPr>
            <w:tcW w:w="2180" w:type="dxa"/>
          </w:tcPr>
          <w:p w14:paraId="5B5F59B3" w14:textId="1632A90E" w:rsidR="00646B12" w:rsidRPr="00646B12" w:rsidRDefault="00646B12" w:rsidP="00646B12">
            <w:pPr>
              <w:keepNext/>
              <w:ind w:firstLine="0"/>
            </w:pPr>
            <w:r>
              <w:t>Burns</w:t>
            </w:r>
          </w:p>
        </w:tc>
      </w:tr>
      <w:tr w:rsidR="00646B12" w:rsidRPr="00646B12" w14:paraId="72522417" w14:textId="77777777" w:rsidTr="00646B12">
        <w:tc>
          <w:tcPr>
            <w:tcW w:w="2179" w:type="dxa"/>
          </w:tcPr>
          <w:p w14:paraId="67CDDB01" w14:textId="308C4C50" w:rsidR="00646B12" w:rsidRPr="00646B12" w:rsidRDefault="00646B12" w:rsidP="00646B12">
            <w:pPr>
              <w:ind w:firstLine="0"/>
            </w:pPr>
            <w:r>
              <w:t>Chapman</w:t>
            </w:r>
          </w:p>
        </w:tc>
        <w:tc>
          <w:tcPr>
            <w:tcW w:w="2179" w:type="dxa"/>
          </w:tcPr>
          <w:p w14:paraId="5F57ADC5" w14:textId="115864D1" w:rsidR="00646B12" w:rsidRPr="00646B12" w:rsidRDefault="00646B12" w:rsidP="00646B12">
            <w:pPr>
              <w:ind w:firstLine="0"/>
            </w:pPr>
            <w:r>
              <w:t>Chumley</w:t>
            </w:r>
          </w:p>
        </w:tc>
        <w:tc>
          <w:tcPr>
            <w:tcW w:w="2180" w:type="dxa"/>
          </w:tcPr>
          <w:p w14:paraId="41B25ACC" w14:textId="072071E8" w:rsidR="00646B12" w:rsidRPr="00646B12" w:rsidRDefault="00646B12" w:rsidP="00646B12">
            <w:pPr>
              <w:ind w:firstLine="0"/>
            </w:pPr>
            <w:r>
              <w:t>Cromer</w:t>
            </w:r>
          </w:p>
        </w:tc>
      </w:tr>
      <w:tr w:rsidR="00646B12" w:rsidRPr="00646B12" w14:paraId="1ED08358" w14:textId="77777777" w:rsidTr="00646B12">
        <w:tc>
          <w:tcPr>
            <w:tcW w:w="2179" w:type="dxa"/>
          </w:tcPr>
          <w:p w14:paraId="543F7A58" w14:textId="02BE8BCE" w:rsidR="00646B12" w:rsidRPr="00646B12" w:rsidRDefault="00646B12" w:rsidP="00646B12">
            <w:pPr>
              <w:ind w:firstLine="0"/>
            </w:pPr>
            <w:r>
              <w:t>Edgerton</w:t>
            </w:r>
          </w:p>
        </w:tc>
        <w:tc>
          <w:tcPr>
            <w:tcW w:w="2179" w:type="dxa"/>
          </w:tcPr>
          <w:p w14:paraId="224562B4" w14:textId="63060BFD" w:rsidR="00646B12" w:rsidRPr="00646B12" w:rsidRDefault="00646B12" w:rsidP="00646B12">
            <w:pPr>
              <w:ind w:firstLine="0"/>
            </w:pPr>
            <w:r>
              <w:t>Ford</w:t>
            </w:r>
          </w:p>
        </w:tc>
        <w:tc>
          <w:tcPr>
            <w:tcW w:w="2180" w:type="dxa"/>
          </w:tcPr>
          <w:p w14:paraId="5AE859F9" w14:textId="7A06E4EA" w:rsidR="00646B12" w:rsidRPr="00646B12" w:rsidRDefault="00646B12" w:rsidP="00646B12">
            <w:pPr>
              <w:ind w:firstLine="0"/>
            </w:pPr>
            <w:r>
              <w:t>Forrest</w:t>
            </w:r>
          </w:p>
        </w:tc>
      </w:tr>
      <w:tr w:rsidR="00646B12" w:rsidRPr="00646B12" w14:paraId="41313DAC" w14:textId="77777777" w:rsidTr="00646B12">
        <w:tc>
          <w:tcPr>
            <w:tcW w:w="2179" w:type="dxa"/>
          </w:tcPr>
          <w:p w14:paraId="404B914C" w14:textId="7588ED73" w:rsidR="00646B12" w:rsidRPr="00646B12" w:rsidRDefault="00646B12" w:rsidP="00646B12">
            <w:pPr>
              <w:ind w:firstLine="0"/>
            </w:pPr>
            <w:r>
              <w:t>Gibson</w:t>
            </w:r>
          </w:p>
        </w:tc>
        <w:tc>
          <w:tcPr>
            <w:tcW w:w="2179" w:type="dxa"/>
          </w:tcPr>
          <w:p w14:paraId="2E11F1A5" w14:textId="210A4C24" w:rsidR="00646B12" w:rsidRPr="00646B12" w:rsidRDefault="00646B12" w:rsidP="00646B12">
            <w:pPr>
              <w:ind w:firstLine="0"/>
            </w:pPr>
            <w:r>
              <w:t>Gilreath</w:t>
            </w:r>
          </w:p>
        </w:tc>
        <w:tc>
          <w:tcPr>
            <w:tcW w:w="2180" w:type="dxa"/>
          </w:tcPr>
          <w:p w14:paraId="0170030A" w14:textId="2317C231" w:rsidR="00646B12" w:rsidRPr="00646B12" w:rsidRDefault="00646B12" w:rsidP="00646B12">
            <w:pPr>
              <w:ind w:firstLine="0"/>
            </w:pPr>
            <w:r>
              <w:t>Guffey</w:t>
            </w:r>
          </w:p>
        </w:tc>
      </w:tr>
      <w:tr w:rsidR="00646B12" w:rsidRPr="00646B12" w14:paraId="3BACB593" w14:textId="77777777" w:rsidTr="00646B12">
        <w:tc>
          <w:tcPr>
            <w:tcW w:w="2179" w:type="dxa"/>
          </w:tcPr>
          <w:p w14:paraId="1917BB51" w14:textId="6181A5B8" w:rsidR="00646B12" w:rsidRPr="00646B12" w:rsidRDefault="00646B12" w:rsidP="00646B12">
            <w:pPr>
              <w:ind w:firstLine="0"/>
            </w:pPr>
            <w:r>
              <w:t>Haddon</w:t>
            </w:r>
          </w:p>
        </w:tc>
        <w:tc>
          <w:tcPr>
            <w:tcW w:w="2179" w:type="dxa"/>
          </w:tcPr>
          <w:p w14:paraId="3E79CA79" w14:textId="45BF6E77" w:rsidR="00646B12" w:rsidRPr="00646B12" w:rsidRDefault="00646B12" w:rsidP="00646B12">
            <w:pPr>
              <w:ind w:firstLine="0"/>
            </w:pPr>
            <w:r>
              <w:t>Hager</w:t>
            </w:r>
          </w:p>
        </w:tc>
        <w:tc>
          <w:tcPr>
            <w:tcW w:w="2180" w:type="dxa"/>
          </w:tcPr>
          <w:p w14:paraId="615958B3" w14:textId="5BFDB747" w:rsidR="00646B12" w:rsidRPr="00646B12" w:rsidRDefault="00646B12" w:rsidP="00646B12">
            <w:pPr>
              <w:ind w:firstLine="0"/>
            </w:pPr>
            <w:r>
              <w:t>Harris</w:t>
            </w:r>
          </w:p>
        </w:tc>
      </w:tr>
      <w:tr w:rsidR="00646B12" w:rsidRPr="00646B12" w14:paraId="6F77D539" w14:textId="77777777" w:rsidTr="00646B12">
        <w:tc>
          <w:tcPr>
            <w:tcW w:w="2179" w:type="dxa"/>
          </w:tcPr>
          <w:p w14:paraId="6BBEAD7A" w14:textId="2F6CF5C9" w:rsidR="00646B12" w:rsidRPr="00646B12" w:rsidRDefault="00646B12" w:rsidP="00646B12">
            <w:pPr>
              <w:ind w:firstLine="0"/>
            </w:pPr>
            <w:r>
              <w:t>Hartz</w:t>
            </w:r>
          </w:p>
        </w:tc>
        <w:tc>
          <w:tcPr>
            <w:tcW w:w="2179" w:type="dxa"/>
          </w:tcPr>
          <w:p w14:paraId="0D1222CD" w14:textId="021DF571" w:rsidR="00646B12" w:rsidRPr="00646B12" w:rsidRDefault="00646B12" w:rsidP="00646B12">
            <w:pPr>
              <w:ind w:firstLine="0"/>
            </w:pPr>
            <w:r>
              <w:t>Hixon</w:t>
            </w:r>
          </w:p>
        </w:tc>
        <w:tc>
          <w:tcPr>
            <w:tcW w:w="2180" w:type="dxa"/>
          </w:tcPr>
          <w:p w14:paraId="0BCDC128" w14:textId="525DA639" w:rsidR="00646B12" w:rsidRPr="00646B12" w:rsidRDefault="00646B12" w:rsidP="00646B12">
            <w:pPr>
              <w:ind w:firstLine="0"/>
            </w:pPr>
            <w:r>
              <w:t>Huff</w:t>
            </w:r>
          </w:p>
        </w:tc>
      </w:tr>
      <w:tr w:rsidR="00646B12" w:rsidRPr="00646B12" w14:paraId="7B1A5AD8" w14:textId="77777777" w:rsidTr="00646B12">
        <w:tc>
          <w:tcPr>
            <w:tcW w:w="2179" w:type="dxa"/>
          </w:tcPr>
          <w:p w14:paraId="633BE6AA" w14:textId="6DBEBF0F" w:rsidR="00646B12" w:rsidRPr="00646B12" w:rsidRDefault="00646B12" w:rsidP="00646B12">
            <w:pPr>
              <w:ind w:firstLine="0"/>
            </w:pPr>
            <w:r>
              <w:t>Kilmartin</w:t>
            </w:r>
          </w:p>
        </w:tc>
        <w:tc>
          <w:tcPr>
            <w:tcW w:w="2179" w:type="dxa"/>
          </w:tcPr>
          <w:p w14:paraId="0C0CE473" w14:textId="49B497F0" w:rsidR="00646B12" w:rsidRPr="00646B12" w:rsidRDefault="00646B12" w:rsidP="00646B12">
            <w:pPr>
              <w:ind w:firstLine="0"/>
            </w:pPr>
            <w:r>
              <w:t>Lastinger</w:t>
            </w:r>
          </w:p>
        </w:tc>
        <w:tc>
          <w:tcPr>
            <w:tcW w:w="2180" w:type="dxa"/>
          </w:tcPr>
          <w:p w14:paraId="65A4B756" w14:textId="3035A4D6" w:rsidR="00646B12" w:rsidRPr="00646B12" w:rsidRDefault="00646B12" w:rsidP="00646B12">
            <w:pPr>
              <w:ind w:firstLine="0"/>
            </w:pPr>
            <w:r>
              <w:t>Long</w:t>
            </w:r>
          </w:p>
        </w:tc>
      </w:tr>
      <w:tr w:rsidR="00646B12" w:rsidRPr="00646B12" w14:paraId="127FB9FE" w14:textId="77777777" w:rsidTr="00646B12">
        <w:tc>
          <w:tcPr>
            <w:tcW w:w="2179" w:type="dxa"/>
          </w:tcPr>
          <w:p w14:paraId="3D1C134B" w14:textId="150166A2" w:rsidR="00646B12" w:rsidRPr="00646B12" w:rsidRDefault="00646B12" w:rsidP="00646B12">
            <w:pPr>
              <w:ind w:firstLine="0"/>
            </w:pPr>
            <w:r>
              <w:t>Magnuson</w:t>
            </w:r>
          </w:p>
        </w:tc>
        <w:tc>
          <w:tcPr>
            <w:tcW w:w="2179" w:type="dxa"/>
          </w:tcPr>
          <w:p w14:paraId="791D03C7" w14:textId="71CB13DD" w:rsidR="00646B12" w:rsidRPr="00646B12" w:rsidRDefault="00646B12" w:rsidP="00646B12">
            <w:pPr>
              <w:ind w:firstLine="0"/>
            </w:pPr>
            <w:r>
              <w:t>McCabe</w:t>
            </w:r>
          </w:p>
        </w:tc>
        <w:tc>
          <w:tcPr>
            <w:tcW w:w="2180" w:type="dxa"/>
          </w:tcPr>
          <w:p w14:paraId="6926D9D5" w14:textId="16C5FC46" w:rsidR="00646B12" w:rsidRPr="00646B12" w:rsidRDefault="00646B12" w:rsidP="00646B12">
            <w:pPr>
              <w:ind w:firstLine="0"/>
            </w:pPr>
            <w:r>
              <w:t>McCravy</w:t>
            </w:r>
          </w:p>
        </w:tc>
      </w:tr>
      <w:tr w:rsidR="00646B12" w:rsidRPr="00646B12" w14:paraId="2EF272DF" w14:textId="77777777" w:rsidTr="00646B12">
        <w:tc>
          <w:tcPr>
            <w:tcW w:w="2179" w:type="dxa"/>
          </w:tcPr>
          <w:p w14:paraId="490EF12E" w14:textId="446BCDFD" w:rsidR="00646B12" w:rsidRPr="00646B12" w:rsidRDefault="00646B12" w:rsidP="00646B12">
            <w:pPr>
              <w:ind w:firstLine="0"/>
            </w:pPr>
            <w:r>
              <w:t>C. Mitchell</w:t>
            </w:r>
          </w:p>
        </w:tc>
        <w:tc>
          <w:tcPr>
            <w:tcW w:w="2179" w:type="dxa"/>
          </w:tcPr>
          <w:p w14:paraId="5D475C7B" w14:textId="76CA4477" w:rsidR="00646B12" w:rsidRPr="00646B12" w:rsidRDefault="00646B12" w:rsidP="00646B12">
            <w:pPr>
              <w:ind w:firstLine="0"/>
            </w:pPr>
            <w:r>
              <w:t>D. Mitchell</w:t>
            </w:r>
          </w:p>
        </w:tc>
        <w:tc>
          <w:tcPr>
            <w:tcW w:w="2180" w:type="dxa"/>
          </w:tcPr>
          <w:p w14:paraId="15B3D4AB" w14:textId="48B1761A" w:rsidR="00646B12" w:rsidRPr="00646B12" w:rsidRDefault="00646B12" w:rsidP="00646B12">
            <w:pPr>
              <w:ind w:firstLine="0"/>
            </w:pPr>
            <w:r>
              <w:t>Morgan</w:t>
            </w:r>
          </w:p>
        </w:tc>
      </w:tr>
      <w:tr w:rsidR="00646B12" w:rsidRPr="00646B12" w14:paraId="79BE9BEB" w14:textId="77777777" w:rsidTr="00646B12">
        <w:tc>
          <w:tcPr>
            <w:tcW w:w="2179" w:type="dxa"/>
          </w:tcPr>
          <w:p w14:paraId="262DAB2E" w14:textId="5B0C9A70" w:rsidR="00646B12" w:rsidRPr="00646B12" w:rsidRDefault="00646B12" w:rsidP="00646B12">
            <w:pPr>
              <w:ind w:firstLine="0"/>
            </w:pPr>
            <w:r>
              <w:t>Oremus</w:t>
            </w:r>
          </w:p>
        </w:tc>
        <w:tc>
          <w:tcPr>
            <w:tcW w:w="2179" w:type="dxa"/>
          </w:tcPr>
          <w:p w14:paraId="410CD934" w14:textId="0D8D901C" w:rsidR="00646B12" w:rsidRPr="00646B12" w:rsidRDefault="00646B12" w:rsidP="00646B12">
            <w:pPr>
              <w:ind w:firstLine="0"/>
            </w:pPr>
            <w:r>
              <w:t>Pace</w:t>
            </w:r>
          </w:p>
        </w:tc>
        <w:tc>
          <w:tcPr>
            <w:tcW w:w="2180" w:type="dxa"/>
          </w:tcPr>
          <w:p w14:paraId="24F58366" w14:textId="0ADE3859" w:rsidR="00646B12" w:rsidRPr="00646B12" w:rsidRDefault="00646B12" w:rsidP="00646B12">
            <w:pPr>
              <w:ind w:firstLine="0"/>
            </w:pPr>
            <w:r>
              <w:t>Sanders</w:t>
            </w:r>
          </w:p>
        </w:tc>
      </w:tr>
      <w:tr w:rsidR="00646B12" w:rsidRPr="00646B12" w14:paraId="6A3185D6" w14:textId="77777777" w:rsidTr="00646B12">
        <w:tc>
          <w:tcPr>
            <w:tcW w:w="2179" w:type="dxa"/>
          </w:tcPr>
          <w:p w14:paraId="20708B99" w14:textId="0A246E53" w:rsidR="00646B12" w:rsidRPr="00646B12" w:rsidRDefault="00646B12" w:rsidP="00646B12">
            <w:pPr>
              <w:keepNext/>
              <w:ind w:firstLine="0"/>
            </w:pPr>
            <w:r>
              <w:t>M. M. Smith</w:t>
            </w:r>
          </w:p>
        </w:tc>
        <w:tc>
          <w:tcPr>
            <w:tcW w:w="2179" w:type="dxa"/>
          </w:tcPr>
          <w:p w14:paraId="18A81E90" w14:textId="32A91E46" w:rsidR="00646B12" w:rsidRPr="00646B12" w:rsidRDefault="00646B12" w:rsidP="00646B12">
            <w:pPr>
              <w:keepNext/>
              <w:ind w:firstLine="0"/>
            </w:pPr>
            <w:r>
              <w:t>Taylor</w:t>
            </w:r>
          </w:p>
        </w:tc>
        <w:tc>
          <w:tcPr>
            <w:tcW w:w="2180" w:type="dxa"/>
          </w:tcPr>
          <w:p w14:paraId="04A933B6" w14:textId="1CFB3F25" w:rsidR="00646B12" w:rsidRPr="00646B12" w:rsidRDefault="00646B12" w:rsidP="00646B12">
            <w:pPr>
              <w:keepNext/>
              <w:ind w:firstLine="0"/>
            </w:pPr>
            <w:r>
              <w:t>Terribile</w:t>
            </w:r>
          </w:p>
        </w:tc>
      </w:tr>
      <w:tr w:rsidR="00646B12" w:rsidRPr="00646B12" w14:paraId="2C76569F" w14:textId="77777777" w:rsidTr="00646B12">
        <w:tc>
          <w:tcPr>
            <w:tcW w:w="2179" w:type="dxa"/>
          </w:tcPr>
          <w:p w14:paraId="08E84FD7" w14:textId="6DB22E81" w:rsidR="00646B12" w:rsidRPr="00646B12" w:rsidRDefault="00646B12" w:rsidP="00646B12">
            <w:pPr>
              <w:keepNext/>
              <w:ind w:firstLine="0"/>
            </w:pPr>
            <w:r>
              <w:t>White</w:t>
            </w:r>
          </w:p>
        </w:tc>
        <w:tc>
          <w:tcPr>
            <w:tcW w:w="2179" w:type="dxa"/>
          </w:tcPr>
          <w:p w14:paraId="534BB090" w14:textId="67AEF050" w:rsidR="00646B12" w:rsidRPr="00646B12" w:rsidRDefault="00646B12" w:rsidP="00646B12">
            <w:pPr>
              <w:keepNext/>
              <w:ind w:firstLine="0"/>
            </w:pPr>
            <w:r>
              <w:t>Wickensimer</w:t>
            </w:r>
          </w:p>
        </w:tc>
        <w:tc>
          <w:tcPr>
            <w:tcW w:w="2180" w:type="dxa"/>
          </w:tcPr>
          <w:p w14:paraId="19C16CC4" w14:textId="3D462B2B" w:rsidR="00646B12" w:rsidRPr="00646B12" w:rsidRDefault="00646B12" w:rsidP="00646B12">
            <w:pPr>
              <w:keepNext/>
              <w:ind w:firstLine="0"/>
            </w:pPr>
            <w:r>
              <w:t>Willis</w:t>
            </w:r>
          </w:p>
        </w:tc>
      </w:tr>
    </w:tbl>
    <w:p w14:paraId="4B61B653" w14:textId="77777777" w:rsidR="00646B12" w:rsidRDefault="00646B12" w:rsidP="00646B12"/>
    <w:p w14:paraId="065C5C1A" w14:textId="77777777" w:rsidR="00646B12" w:rsidRDefault="00646B12" w:rsidP="00646B12">
      <w:pPr>
        <w:jc w:val="center"/>
        <w:rPr>
          <w:b/>
        </w:rPr>
      </w:pPr>
      <w:r w:rsidRPr="00646B12">
        <w:rPr>
          <w:b/>
        </w:rPr>
        <w:t>Total--36</w:t>
      </w:r>
    </w:p>
    <w:p w14:paraId="114AE553" w14:textId="2045F6B0" w:rsidR="00646B12" w:rsidRDefault="00646B12" w:rsidP="00646B12">
      <w:pPr>
        <w:jc w:val="center"/>
        <w:rPr>
          <w:b/>
        </w:rPr>
      </w:pPr>
    </w:p>
    <w:p w14:paraId="5E59228F" w14:textId="77777777" w:rsidR="00646B12" w:rsidRDefault="00646B12" w:rsidP="00646B12">
      <w:r>
        <w:t>So, the amendment was tabled.</w:t>
      </w:r>
    </w:p>
    <w:p w14:paraId="79A8190B" w14:textId="77777777" w:rsidR="00646B12" w:rsidRDefault="00646B12" w:rsidP="00646B12"/>
    <w:p w14:paraId="63477C2A" w14:textId="48734CE5" w:rsidR="00646B12" w:rsidRDefault="00646B12" w:rsidP="00646B12">
      <w:pPr>
        <w:keepNext/>
        <w:jc w:val="center"/>
        <w:rPr>
          <w:b/>
        </w:rPr>
      </w:pPr>
      <w:r w:rsidRPr="00646B12">
        <w:rPr>
          <w:b/>
        </w:rPr>
        <w:t>POINT OF ORDER</w:t>
      </w:r>
    </w:p>
    <w:p w14:paraId="491ACF87" w14:textId="16993860" w:rsidR="00151BDF" w:rsidRDefault="00151BDF" w:rsidP="00151BDF">
      <w:r>
        <w:t xml:space="preserve">Rep. HARRIS raised the Rule 5.3.B.1 Point of Order that Proviso 117.201 was not germane.  </w:t>
      </w:r>
    </w:p>
    <w:p w14:paraId="0420F736" w14:textId="77777777" w:rsidR="00151BDF" w:rsidRDefault="00151BDF" w:rsidP="00151BDF">
      <w:r>
        <w:t xml:space="preserve">Rep. HADDON argued contra.   </w:t>
      </w:r>
    </w:p>
    <w:p w14:paraId="6AE07A42" w14:textId="0B58B45E" w:rsidR="00646B12" w:rsidRDefault="00151BDF" w:rsidP="00151BDF">
      <w:r>
        <w:t xml:space="preserve">ACTING SPEAKER HIOTT sustained the Point of Order.  </w:t>
      </w:r>
    </w:p>
    <w:p w14:paraId="20BFEE81" w14:textId="77777777" w:rsidR="00151BDF" w:rsidRDefault="00151BDF" w:rsidP="00646B12">
      <w:pPr>
        <w:keepNext/>
        <w:jc w:val="center"/>
        <w:rPr>
          <w:b/>
        </w:rPr>
      </w:pPr>
    </w:p>
    <w:p w14:paraId="002FCFAD" w14:textId="0F1481B0" w:rsidR="00646B12" w:rsidRDefault="00646B12" w:rsidP="00646B12">
      <w:pPr>
        <w:keepNext/>
        <w:jc w:val="center"/>
        <w:rPr>
          <w:b/>
        </w:rPr>
      </w:pPr>
      <w:r w:rsidRPr="00646B12">
        <w:rPr>
          <w:b/>
        </w:rPr>
        <w:t>POINT OF ORDER</w:t>
      </w:r>
    </w:p>
    <w:p w14:paraId="6B1FBD27" w14:textId="19AFEC66" w:rsidR="00646B12" w:rsidRPr="00151BDF" w:rsidRDefault="00151BDF" w:rsidP="00151BDF">
      <w:pPr>
        <w:jc w:val="left"/>
      </w:pPr>
      <w:r w:rsidRPr="00151BDF">
        <w:t xml:space="preserve">Rep. MAGNUSON raised the </w:t>
      </w:r>
      <w:r>
        <w:t>R</w:t>
      </w:r>
      <w:r w:rsidRPr="00151BDF">
        <w:t>ule 5.3.</w:t>
      </w:r>
      <w:r>
        <w:t>B</w:t>
      </w:r>
      <w:r w:rsidRPr="00151BDF">
        <w:t xml:space="preserve">.1 </w:t>
      </w:r>
      <w:r>
        <w:t>P</w:t>
      </w:r>
      <w:r w:rsidRPr="00151BDF">
        <w:t xml:space="preserve">oint of </w:t>
      </w:r>
      <w:r>
        <w:t>O</w:t>
      </w:r>
      <w:r w:rsidRPr="00151BDF">
        <w:t xml:space="preserve">rder that </w:t>
      </w:r>
      <w:r>
        <w:t>P</w:t>
      </w:r>
      <w:r w:rsidRPr="00151BDF">
        <w:t xml:space="preserve">roviso 117.13 was not germane. </w:t>
      </w:r>
    </w:p>
    <w:p w14:paraId="216A97C8" w14:textId="17E4C95D" w:rsidR="00646B12" w:rsidRPr="00151BDF" w:rsidRDefault="00151BDF" w:rsidP="00151BDF">
      <w:pPr>
        <w:keepNext/>
        <w:jc w:val="left"/>
      </w:pPr>
      <w:r w:rsidRPr="00151BDF">
        <w:t xml:space="preserve">ACTING SPEAKER HIOTT overruled the </w:t>
      </w:r>
      <w:r>
        <w:t>P</w:t>
      </w:r>
      <w:r w:rsidRPr="00151BDF">
        <w:t xml:space="preserve">oint of </w:t>
      </w:r>
      <w:r>
        <w:t>O</w:t>
      </w:r>
      <w:r w:rsidRPr="00151BDF">
        <w:t xml:space="preserve">rder. He stated that prior precedent of Speaker </w:t>
      </w:r>
      <w:r w:rsidRPr="00151BDF">
        <w:rPr>
          <w:i/>
        </w:rPr>
        <w:t>Pro Tempore</w:t>
      </w:r>
      <w:r w:rsidRPr="00151BDF">
        <w:t xml:space="preserve"> ruled that </w:t>
      </w:r>
      <w:r>
        <w:t>P</w:t>
      </w:r>
      <w:r w:rsidRPr="00151BDF">
        <w:t>roviso from the previously enacted budget bill was automatically germane.</w:t>
      </w:r>
    </w:p>
    <w:p w14:paraId="675258F4" w14:textId="77777777" w:rsidR="00646B12" w:rsidRDefault="00646B12" w:rsidP="00646B12"/>
    <w:p w14:paraId="66146758" w14:textId="37CD7C60" w:rsidR="00646B12" w:rsidRDefault="00646B12" w:rsidP="00646B12">
      <w:pPr>
        <w:keepNext/>
        <w:jc w:val="center"/>
        <w:rPr>
          <w:b/>
        </w:rPr>
      </w:pPr>
      <w:r w:rsidRPr="00646B12">
        <w:rPr>
          <w:b/>
        </w:rPr>
        <w:t>POINT OF ORDER</w:t>
      </w:r>
    </w:p>
    <w:p w14:paraId="5FE4ECF6" w14:textId="3EAAACAC" w:rsidR="00646B12" w:rsidRPr="00151BDF" w:rsidRDefault="00151BDF" w:rsidP="00151BDF">
      <w:pPr>
        <w:jc w:val="left"/>
      </w:pPr>
      <w:r w:rsidRPr="00151BDF">
        <w:t xml:space="preserve">Rep. EDGERTON raised the </w:t>
      </w:r>
      <w:r>
        <w:t>R</w:t>
      </w:r>
      <w:r w:rsidRPr="00151BDF">
        <w:t>ule 5.3.</w:t>
      </w:r>
      <w:r>
        <w:t>B</w:t>
      </w:r>
      <w:r w:rsidRPr="00151BDF">
        <w:t xml:space="preserve">.1 </w:t>
      </w:r>
      <w:r>
        <w:t>P</w:t>
      </w:r>
      <w:r w:rsidRPr="00151BDF">
        <w:t xml:space="preserve">oint of </w:t>
      </w:r>
      <w:r>
        <w:t>O</w:t>
      </w:r>
      <w:r w:rsidRPr="00151BDF">
        <w:t xml:space="preserve">rder that </w:t>
      </w:r>
      <w:r>
        <w:t>P</w:t>
      </w:r>
      <w:r w:rsidRPr="00151BDF">
        <w:t>roviso 117.198 was not germane.</w:t>
      </w:r>
    </w:p>
    <w:p w14:paraId="4E420EF2" w14:textId="0E0BFEBD" w:rsidR="00646B12" w:rsidRPr="00151BDF" w:rsidRDefault="00151BDF" w:rsidP="00151BDF">
      <w:pPr>
        <w:keepNext/>
        <w:jc w:val="left"/>
      </w:pPr>
      <w:r w:rsidRPr="00151BDF">
        <w:t xml:space="preserve">ACTING SPEAKER HIOTT sustained the </w:t>
      </w:r>
      <w:r>
        <w:t>P</w:t>
      </w:r>
      <w:r w:rsidRPr="00151BDF">
        <w:t xml:space="preserve">oint of </w:t>
      </w:r>
      <w:r>
        <w:t>O</w:t>
      </w:r>
      <w:r w:rsidRPr="00151BDF">
        <w:t>rder.</w:t>
      </w:r>
    </w:p>
    <w:p w14:paraId="0AF6C331" w14:textId="00DF6999" w:rsidR="00646B12" w:rsidRDefault="00646B12" w:rsidP="00646B12">
      <w:pPr>
        <w:jc w:val="center"/>
        <w:rPr>
          <w:b/>
        </w:rPr>
      </w:pPr>
    </w:p>
    <w:p w14:paraId="1C8FB379" w14:textId="77777777" w:rsidR="00646B12" w:rsidRPr="00CC4A38" w:rsidRDefault="00646B12" w:rsidP="00646B12">
      <w:pPr>
        <w:widowControl w:val="0"/>
        <w:rPr>
          <w:snapToGrid w:val="0"/>
        </w:rPr>
      </w:pPr>
      <w:r w:rsidRPr="00CC4A38">
        <w:rPr>
          <w:snapToGrid w:val="0"/>
        </w:rPr>
        <w:t>Rep. HIXON proposed the following Amendment No. 3 to (Doc Name h:\legwork\house\amend\h-wm\009\cityofnorthaugustaprimaries.</w:t>
      </w:r>
      <w:r w:rsidR="00151BDF">
        <w:rPr>
          <w:snapToGrid w:val="0"/>
        </w:rPr>
        <w:t xml:space="preserve"> </w:t>
      </w:r>
      <w:r w:rsidRPr="00CC4A38">
        <w:rPr>
          <w:snapToGrid w:val="0"/>
        </w:rPr>
        <w:t>docx), which was adopted:</w:t>
      </w:r>
    </w:p>
    <w:p w14:paraId="37AAD910" w14:textId="77777777" w:rsidR="00646B12" w:rsidRPr="00CC4A38" w:rsidRDefault="00646B12" w:rsidP="00646B12">
      <w:pPr>
        <w:widowControl w:val="0"/>
        <w:rPr>
          <w:snapToGrid w:val="0"/>
        </w:rPr>
      </w:pPr>
      <w:r w:rsidRPr="00CC4A38">
        <w:rPr>
          <w:snapToGrid w:val="0"/>
        </w:rPr>
        <w:t>Amend the bill, as and if amended, Part IB, Section 117, GENERAL PROVISIONS, page 572, after line 9, by adding an appropriately numbered proviso to read:</w:t>
      </w:r>
    </w:p>
    <w:p w14:paraId="3055FF60" w14:textId="77777777" w:rsidR="00646B12" w:rsidRPr="00CC4A38" w:rsidRDefault="00646B12" w:rsidP="00646B12">
      <w:pPr>
        <w:widowControl w:val="0"/>
        <w:rPr>
          <w:snapToGrid w:val="0"/>
        </w:rPr>
      </w:pPr>
      <w:r w:rsidRPr="00CC4A38">
        <w:rPr>
          <w:snapToGrid w:val="0"/>
        </w:rPr>
        <w:t>/</w:t>
      </w:r>
      <w:r w:rsidRPr="00CC4A38">
        <w:rPr>
          <w:i/>
          <w:snapToGrid w:val="0"/>
          <w:u w:val="single"/>
        </w:rPr>
        <w:t>(GP: City of North Augusta Primaries) For the current fiscal year, the City of North Augusta may use interest accrued from any Savannah River Site Litigation Settlement Funds to pay the costs of any election primaries held within it’s jurisdiction through the 2026 calendar year. The State Election Commission and/or the Aiken County Board of Voter Registration &amp; Elections as appropriate shall ensure compliance with this provision and if the City of North Augusta is in violation, shall notify the State Treasurer’s Office, which shall withhold the City of North Augusta’s portion of the Aid to Subdivisions, Local Government Fund.</w:t>
      </w:r>
      <w:r w:rsidRPr="00CC4A38">
        <w:rPr>
          <w:snapToGrid w:val="0"/>
        </w:rPr>
        <w:t>/</w:t>
      </w:r>
    </w:p>
    <w:p w14:paraId="6E32C111" w14:textId="77777777" w:rsidR="00646B12" w:rsidRPr="00CC4A38" w:rsidRDefault="00646B12" w:rsidP="00646B12">
      <w:pPr>
        <w:widowControl w:val="0"/>
        <w:rPr>
          <w:snapToGrid w:val="0"/>
        </w:rPr>
      </w:pPr>
      <w:r w:rsidRPr="00CC4A38">
        <w:rPr>
          <w:snapToGrid w:val="0"/>
        </w:rPr>
        <w:t>Renumber sections to conform.</w:t>
      </w:r>
    </w:p>
    <w:p w14:paraId="4FEC27D4" w14:textId="77777777" w:rsidR="00646B12" w:rsidRDefault="00646B12" w:rsidP="00646B12">
      <w:pPr>
        <w:widowControl w:val="0"/>
      </w:pPr>
      <w:r w:rsidRPr="00CC4A38">
        <w:rPr>
          <w:snapToGrid w:val="0"/>
        </w:rPr>
        <w:t>Amend totals and titles to conform.</w:t>
      </w:r>
    </w:p>
    <w:p w14:paraId="35C8E2CE" w14:textId="31C0BFE4" w:rsidR="00646B12" w:rsidRDefault="00646B12" w:rsidP="00646B12">
      <w:pPr>
        <w:widowControl w:val="0"/>
      </w:pPr>
    </w:p>
    <w:p w14:paraId="4FE4F588" w14:textId="77777777" w:rsidR="00646B12" w:rsidRDefault="00646B12" w:rsidP="00646B12">
      <w:r>
        <w:t>Rep. HIXON explained the amendment.</w:t>
      </w:r>
    </w:p>
    <w:p w14:paraId="324E2B44" w14:textId="77777777" w:rsidR="00646B12" w:rsidRDefault="00646B12" w:rsidP="00646B12">
      <w:r>
        <w:t>The amendment was then adopted.</w:t>
      </w:r>
    </w:p>
    <w:p w14:paraId="2AF616C2" w14:textId="15E2BC9F" w:rsidR="00646B12" w:rsidRDefault="00646B12" w:rsidP="00646B12"/>
    <w:p w14:paraId="1DAC54AD" w14:textId="77777777" w:rsidR="00646B12" w:rsidRPr="00FE586C" w:rsidRDefault="00646B12" w:rsidP="00646B12">
      <w:pPr>
        <w:widowControl w:val="0"/>
        <w:rPr>
          <w:snapToGrid w:val="0"/>
        </w:rPr>
      </w:pPr>
      <w:r w:rsidRPr="00FE586C">
        <w:rPr>
          <w:snapToGrid w:val="0"/>
        </w:rPr>
        <w:t>Rep. MAGNUSON proposed the following Amendment No. 26 (Doc Name h:\legwork\house\amend\h-wm\006\gp conception, heartbeat.</w:t>
      </w:r>
      <w:r w:rsidR="00151BDF">
        <w:rPr>
          <w:snapToGrid w:val="0"/>
        </w:rPr>
        <w:t xml:space="preserve"> </w:t>
      </w:r>
      <w:r w:rsidRPr="00FE586C">
        <w:rPr>
          <w:snapToGrid w:val="0"/>
        </w:rPr>
        <w:t>docx), which was ruled out of order:</w:t>
      </w:r>
    </w:p>
    <w:p w14:paraId="3DD3D0D7" w14:textId="77777777" w:rsidR="00646B12" w:rsidRPr="00FE586C" w:rsidRDefault="00646B12" w:rsidP="00646B12">
      <w:pPr>
        <w:widowControl w:val="0"/>
        <w:rPr>
          <w:snapToGrid w:val="0"/>
        </w:rPr>
      </w:pPr>
      <w:r w:rsidRPr="00FE586C">
        <w:rPr>
          <w:snapToGrid w:val="0"/>
        </w:rPr>
        <w:t>Amend the bill, as and if amended, Part IB, Section 117, GENERAL PROVISIONS, page 572, after line 9, by adding an appropriately numbered proviso to read:</w:t>
      </w:r>
    </w:p>
    <w:p w14:paraId="01FFA313" w14:textId="77777777" w:rsidR="00646B12" w:rsidRPr="00FE586C" w:rsidRDefault="00646B12" w:rsidP="00646B12">
      <w:pPr>
        <w:widowControl w:val="0"/>
        <w:rPr>
          <w:bCs/>
          <w:i/>
          <w:iCs/>
          <w:snapToGrid w:val="0"/>
          <w:u w:val="single"/>
        </w:rPr>
      </w:pPr>
      <w:r w:rsidRPr="00FE586C">
        <w:rPr>
          <w:snapToGrid w:val="0"/>
        </w:rPr>
        <w:t>/</w:t>
      </w:r>
      <w:r w:rsidRPr="00FE586C">
        <w:rPr>
          <w:bCs/>
          <w:i/>
          <w:iCs/>
          <w:snapToGrid w:val="0"/>
          <w:u w:val="single"/>
        </w:rPr>
        <w:t xml:space="preserve">(GP: Conception) (A) The Department of Public Health and the Department of Health and Human Services must create pamphlets and signage informing Medicaid patients that life begins at conception and that state law restricts the performance of an abortion on a pregnant woman once an unborn child's fetal heartbeat has been detected. </w:t>
      </w:r>
    </w:p>
    <w:p w14:paraId="471FB0A5" w14:textId="77777777" w:rsidR="00646B12" w:rsidRPr="00FE586C" w:rsidRDefault="00646B12" w:rsidP="00646B12">
      <w:pPr>
        <w:widowControl w:val="0"/>
        <w:rPr>
          <w:snapToGrid w:val="0"/>
        </w:rPr>
      </w:pPr>
      <w:r w:rsidRPr="00FE586C">
        <w:rPr>
          <w:bCs/>
          <w:i/>
          <w:iCs/>
          <w:snapToGrid w:val="0"/>
          <w:u w:val="single"/>
        </w:rPr>
        <w:t xml:space="preserve">(B) Printed material should explain that unborn children at twenty weeks gestation and beyond are fully capable of feeling pain, the right of a woman seeking an abortion to ask for and receive anesthesia to alleviate or eliminate pain to the fetus during an abortion procedure, and that anesthesia provided to a woman for an abortion typically offers little pain prevention for the unborn child. </w:t>
      </w:r>
      <w:r w:rsidRPr="00FE586C">
        <w:rPr>
          <w:snapToGrid w:val="0"/>
        </w:rPr>
        <w:t>/</w:t>
      </w:r>
    </w:p>
    <w:p w14:paraId="25C8923F" w14:textId="77777777" w:rsidR="00646B12" w:rsidRPr="00FE586C" w:rsidRDefault="00646B12" w:rsidP="00646B12">
      <w:pPr>
        <w:widowControl w:val="0"/>
        <w:rPr>
          <w:snapToGrid w:val="0"/>
        </w:rPr>
      </w:pPr>
      <w:r w:rsidRPr="00FE586C">
        <w:rPr>
          <w:snapToGrid w:val="0"/>
        </w:rPr>
        <w:t>Renumber sections to conform.</w:t>
      </w:r>
    </w:p>
    <w:p w14:paraId="5209B55D" w14:textId="77777777" w:rsidR="00646B12" w:rsidRDefault="00646B12" w:rsidP="00646B12">
      <w:pPr>
        <w:widowControl w:val="0"/>
      </w:pPr>
      <w:r w:rsidRPr="00FE586C">
        <w:rPr>
          <w:snapToGrid w:val="0"/>
        </w:rPr>
        <w:t>Amend totals and titles to conform.</w:t>
      </w:r>
    </w:p>
    <w:p w14:paraId="19D66F75" w14:textId="597F99E9" w:rsidR="00646B12" w:rsidRDefault="00646B12" w:rsidP="00646B12">
      <w:pPr>
        <w:widowControl w:val="0"/>
      </w:pPr>
    </w:p>
    <w:p w14:paraId="77392465" w14:textId="77777777" w:rsidR="00646B12" w:rsidRDefault="00646B12" w:rsidP="00646B12">
      <w:r>
        <w:t>Rep. MAGNUSON explained the amendment.</w:t>
      </w:r>
    </w:p>
    <w:p w14:paraId="3F02DB47" w14:textId="77777777" w:rsidR="00646B12" w:rsidRDefault="00646B12" w:rsidP="00646B12"/>
    <w:p w14:paraId="684B1E7B" w14:textId="24DD3891" w:rsidR="00646B12" w:rsidRDefault="00646B12" w:rsidP="00646B12">
      <w:pPr>
        <w:keepNext/>
        <w:jc w:val="center"/>
        <w:rPr>
          <w:b/>
        </w:rPr>
      </w:pPr>
      <w:r w:rsidRPr="00646B12">
        <w:rPr>
          <w:b/>
        </w:rPr>
        <w:t>POINT OF ORDER</w:t>
      </w:r>
    </w:p>
    <w:p w14:paraId="528FEF8A" w14:textId="3DBA4E97" w:rsidR="00646B12" w:rsidRDefault="00151BDF" w:rsidP="00151BDF">
      <w:pPr>
        <w:jc w:val="left"/>
      </w:pPr>
      <w:r>
        <w:t xml:space="preserve">Rep. WETMORE raised the rule 5.3.B 1 Point of Order that Amendment No. 26 was not germane. </w:t>
      </w:r>
    </w:p>
    <w:p w14:paraId="5BB40807" w14:textId="4997F79A" w:rsidR="00646B12" w:rsidRDefault="00151BDF" w:rsidP="00151BDF">
      <w:pPr>
        <w:jc w:val="left"/>
      </w:pPr>
      <w:r>
        <w:t>Rep. Magnuson argued contra.</w:t>
      </w:r>
    </w:p>
    <w:p w14:paraId="03546F6A" w14:textId="59CF8856" w:rsidR="00646B12" w:rsidRPr="00151BDF" w:rsidRDefault="00151BDF" w:rsidP="00151BDF">
      <w:pPr>
        <w:keepNext/>
        <w:jc w:val="left"/>
        <w:rPr>
          <w:bCs/>
        </w:rPr>
      </w:pPr>
      <w:r w:rsidRPr="00151BDF">
        <w:rPr>
          <w:bCs/>
        </w:rPr>
        <w:t>ACTING SPEAKER HIOTT sustained the Point of Order.</w:t>
      </w:r>
    </w:p>
    <w:p w14:paraId="06DD7A57" w14:textId="77F9D1FF" w:rsidR="00646B12" w:rsidRDefault="00646B12" w:rsidP="00646B12">
      <w:pPr>
        <w:jc w:val="center"/>
        <w:rPr>
          <w:b/>
        </w:rPr>
      </w:pPr>
    </w:p>
    <w:p w14:paraId="663635B1" w14:textId="77777777" w:rsidR="00646B12" w:rsidRPr="00D714F9" w:rsidRDefault="00646B12" w:rsidP="00646B12">
      <w:pPr>
        <w:widowControl w:val="0"/>
        <w:rPr>
          <w:snapToGrid w:val="0"/>
        </w:rPr>
      </w:pPr>
      <w:r w:rsidRPr="00D714F9">
        <w:rPr>
          <w:snapToGrid w:val="0"/>
        </w:rPr>
        <w:t xml:space="preserve">Reps. </w:t>
      </w:r>
      <w:r w:rsidR="00151BDF" w:rsidRPr="00D714F9">
        <w:rPr>
          <w:snapToGrid w:val="0"/>
        </w:rPr>
        <w:t>PACE, WHITE</w:t>
      </w:r>
      <w:r w:rsidRPr="00D714F9">
        <w:rPr>
          <w:snapToGrid w:val="0"/>
        </w:rPr>
        <w:t xml:space="preserve"> and CROMER proposed  the following Amendment No. 57 (Doc Name h:\legwork\house\amend\h-wm\007\ctc funding increase.docx), which was ruled out of order:</w:t>
      </w:r>
    </w:p>
    <w:p w14:paraId="79AB1539" w14:textId="77777777" w:rsidR="00646B12" w:rsidRPr="00D714F9" w:rsidRDefault="00646B12" w:rsidP="00646B12">
      <w:pPr>
        <w:widowControl w:val="0"/>
        <w:rPr>
          <w:snapToGrid w:val="0"/>
        </w:rPr>
      </w:pPr>
      <w:r w:rsidRPr="00D714F9">
        <w:rPr>
          <w:snapToGrid w:val="0"/>
        </w:rPr>
        <w:t>Amend the bill, as and if amended, Part IB, Section 117, GENERAL PROVISIONS, page 572, after line 9, by adding an appropriately numbered proviso to read:</w:t>
      </w:r>
    </w:p>
    <w:p w14:paraId="335A1FB2" w14:textId="77777777" w:rsidR="00646B12" w:rsidRPr="00D714F9" w:rsidRDefault="00646B12" w:rsidP="00646B12">
      <w:pPr>
        <w:widowControl w:val="0"/>
        <w:rPr>
          <w:snapToGrid w:val="0"/>
        </w:rPr>
      </w:pPr>
      <w:r w:rsidRPr="00D714F9">
        <w:rPr>
          <w:snapToGrid w:val="0"/>
        </w:rPr>
        <w:t>/</w:t>
      </w:r>
      <w:r w:rsidRPr="00D714F9">
        <w:rPr>
          <w:i/>
          <w:iCs/>
          <w:snapToGrid w:val="0"/>
          <w:u w:val="single"/>
        </w:rPr>
        <w:t xml:space="preserve">(GP: “C” Fund Allocation) For the current fiscal year, the amount of the user fee on gasoline and clear diesel allocated to the "C" Fund pursuant to Section 12-28-2740 shall be increased from three and ninety-nine hundredths cents per gallon to five and ninety-nine hundredths cents per gallon. </w:t>
      </w:r>
      <w:r w:rsidRPr="00D714F9">
        <w:rPr>
          <w:snapToGrid w:val="0"/>
        </w:rPr>
        <w:t>/</w:t>
      </w:r>
    </w:p>
    <w:p w14:paraId="237ED066" w14:textId="77777777" w:rsidR="00646B12" w:rsidRPr="00D714F9" w:rsidRDefault="00646B12" w:rsidP="00646B12">
      <w:pPr>
        <w:widowControl w:val="0"/>
        <w:rPr>
          <w:snapToGrid w:val="0"/>
        </w:rPr>
      </w:pPr>
      <w:r w:rsidRPr="00D714F9">
        <w:rPr>
          <w:snapToGrid w:val="0"/>
        </w:rPr>
        <w:t>Renumber sections to conform.</w:t>
      </w:r>
    </w:p>
    <w:p w14:paraId="31CCE632" w14:textId="77777777" w:rsidR="00646B12" w:rsidRDefault="00646B12" w:rsidP="00646B12">
      <w:pPr>
        <w:widowControl w:val="0"/>
      </w:pPr>
      <w:r w:rsidRPr="00D714F9">
        <w:rPr>
          <w:snapToGrid w:val="0"/>
        </w:rPr>
        <w:t>Amend totals and titles to conform.</w:t>
      </w:r>
    </w:p>
    <w:p w14:paraId="4DAC552C" w14:textId="1CA7DA18" w:rsidR="00646B12" w:rsidRDefault="00646B12" w:rsidP="00646B12">
      <w:pPr>
        <w:widowControl w:val="0"/>
      </w:pPr>
    </w:p>
    <w:p w14:paraId="48B6C302" w14:textId="77777777" w:rsidR="00646B12" w:rsidRDefault="00646B12" w:rsidP="00646B12">
      <w:r>
        <w:t>Rep. PACE explained the amendment.</w:t>
      </w:r>
    </w:p>
    <w:p w14:paraId="751C4EF4" w14:textId="77777777" w:rsidR="00646B12" w:rsidRDefault="00646B12" w:rsidP="00646B12"/>
    <w:p w14:paraId="62F057B1" w14:textId="39611CA2" w:rsidR="00646B12" w:rsidRDefault="00646B12" w:rsidP="00646B12">
      <w:pPr>
        <w:keepNext/>
        <w:jc w:val="center"/>
        <w:rPr>
          <w:b/>
        </w:rPr>
      </w:pPr>
      <w:r w:rsidRPr="00646B12">
        <w:rPr>
          <w:b/>
        </w:rPr>
        <w:t>POINT OF ORDER</w:t>
      </w:r>
    </w:p>
    <w:p w14:paraId="66E4E107" w14:textId="18D97AA9" w:rsidR="00646B12" w:rsidRPr="00151BDF" w:rsidRDefault="00151BDF" w:rsidP="00151BDF">
      <w:pPr>
        <w:jc w:val="left"/>
      </w:pPr>
      <w:r w:rsidRPr="00151BDF">
        <w:t>Rep. CRAWFORD raised the rule 5.3.</w:t>
      </w:r>
      <w:r>
        <w:t>B</w:t>
      </w:r>
      <w:r w:rsidRPr="00151BDF">
        <w:t xml:space="preserve"> 1 </w:t>
      </w:r>
      <w:r>
        <w:t>P</w:t>
      </w:r>
      <w:r w:rsidRPr="00151BDF">
        <w:t xml:space="preserve">oint of </w:t>
      </w:r>
      <w:r>
        <w:t>O</w:t>
      </w:r>
      <w:r w:rsidRPr="00151BDF">
        <w:t xml:space="preserve">rder that </w:t>
      </w:r>
      <w:r>
        <w:t>A</w:t>
      </w:r>
      <w:r w:rsidRPr="00151BDF">
        <w:t xml:space="preserve">mendment </w:t>
      </w:r>
      <w:r>
        <w:t>N</w:t>
      </w:r>
      <w:r w:rsidRPr="00151BDF">
        <w:t xml:space="preserve">o. 57 was not germane. </w:t>
      </w:r>
    </w:p>
    <w:p w14:paraId="254853CE" w14:textId="7974D07B" w:rsidR="00646B12" w:rsidRPr="00151BDF" w:rsidRDefault="00151BDF" w:rsidP="00151BDF">
      <w:pPr>
        <w:jc w:val="left"/>
      </w:pPr>
      <w:r w:rsidRPr="00151BDF">
        <w:t>Rep. P</w:t>
      </w:r>
      <w:r>
        <w:t>ACE</w:t>
      </w:r>
      <w:r w:rsidRPr="00151BDF">
        <w:t xml:space="preserve"> argued contra.</w:t>
      </w:r>
    </w:p>
    <w:p w14:paraId="09E72A97" w14:textId="5B6AF2B6" w:rsidR="00646B12" w:rsidRPr="00151BDF" w:rsidRDefault="00151BDF" w:rsidP="00151BDF">
      <w:pPr>
        <w:keepNext/>
        <w:jc w:val="left"/>
      </w:pPr>
      <w:r w:rsidRPr="00151BDF">
        <w:t xml:space="preserve">ACTING SPEAKER HIOTT sustained the </w:t>
      </w:r>
      <w:r>
        <w:t>P</w:t>
      </w:r>
      <w:r w:rsidRPr="00151BDF">
        <w:t xml:space="preserve">oint of </w:t>
      </w:r>
      <w:r>
        <w:t>O</w:t>
      </w:r>
      <w:r w:rsidRPr="00151BDF">
        <w:t>rder.</w:t>
      </w:r>
    </w:p>
    <w:p w14:paraId="3DA5D781" w14:textId="0459A685" w:rsidR="00646B12" w:rsidRDefault="00646B12" w:rsidP="00646B12">
      <w:pPr>
        <w:jc w:val="center"/>
        <w:rPr>
          <w:b/>
        </w:rPr>
      </w:pPr>
    </w:p>
    <w:p w14:paraId="2663F94C" w14:textId="77777777" w:rsidR="00646B12" w:rsidRPr="00015445" w:rsidRDefault="00646B12" w:rsidP="00646B12">
      <w:pPr>
        <w:widowControl w:val="0"/>
        <w:rPr>
          <w:snapToGrid w:val="0"/>
        </w:rPr>
      </w:pPr>
      <w:r w:rsidRPr="00015445">
        <w:rPr>
          <w:snapToGrid w:val="0"/>
        </w:rPr>
        <w:t>Rep. PEDALINO proposed the following Amendment No. 53 (Doc Name h:\legwork\house\amend\h-wm\009\3rdcircuitdrugcourt.docx), which was adopted:</w:t>
      </w:r>
    </w:p>
    <w:p w14:paraId="1E494150" w14:textId="77777777" w:rsidR="00646B12" w:rsidRPr="00015445" w:rsidRDefault="00646B12" w:rsidP="00646B12">
      <w:pPr>
        <w:widowControl w:val="0"/>
        <w:rPr>
          <w:snapToGrid w:val="0"/>
        </w:rPr>
      </w:pPr>
      <w:r w:rsidRPr="00015445">
        <w:rPr>
          <w:snapToGrid w:val="0"/>
        </w:rPr>
        <w:t>Amend the bill, as and if amended, Part IB, Section 117, GENERAL PROVISIONS, page 572, after line 9, by adding an appropriately numbered proviso to read:</w:t>
      </w:r>
    </w:p>
    <w:p w14:paraId="7B5B5E8B" w14:textId="77777777" w:rsidR="00646B12" w:rsidRPr="00015445" w:rsidRDefault="00646B12" w:rsidP="00646B12">
      <w:pPr>
        <w:widowControl w:val="0"/>
        <w:rPr>
          <w:snapToGrid w:val="0"/>
        </w:rPr>
      </w:pPr>
      <w:r w:rsidRPr="00015445">
        <w:rPr>
          <w:snapToGrid w:val="0"/>
        </w:rPr>
        <w:t>/</w:t>
      </w:r>
      <w:r w:rsidRPr="00015445">
        <w:rPr>
          <w:i/>
          <w:snapToGrid w:val="0"/>
          <w:u w:val="single"/>
        </w:rPr>
        <w:t>(GP: Third Circuit Drug Court Administration) For the current fiscal year, all funds appropriated or authorized  for the Drug Court for the Third Judicial Circuit  shall be transferred to the Solicitor’s Office for the Third Judicial Circuit. The Solicitor’s Office shall oversee the distribution and usage of these funds by the Drug Court program and shall ensure the amount utilized for the salary of the drug court judge shall not exceed $30,000 in total.</w:t>
      </w:r>
      <w:r w:rsidRPr="00015445">
        <w:rPr>
          <w:snapToGrid w:val="0"/>
        </w:rPr>
        <w:t>/</w:t>
      </w:r>
    </w:p>
    <w:p w14:paraId="7B46FB72" w14:textId="77777777" w:rsidR="00646B12" w:rsidRPr="00015445" w:rsidRDefault="00646B12" w:rsidP="00646B12">
      <w:pPr>
        <w:widowControl w:val="0"/>
        <w:rPr>
          <w:snapToGrid w:val="0"/>
        </w:rPr>
      </w:pPr>
      <w:r w:rsidRPr="00015445">
        <w:rPr>
          <w:snapToGrid w:val="0"/>
        </w:rPr>
        <w:t>Renumber sections to conform.</w:t>
      </w:r>
    </w:p>
    <w:p w14:paraId="6C7A1C0B" w14:textId="77777777" w:rsidR="00646B12" w:rsidRDefault="00646B12" w:rsidP="00646B12">
      <w:pPr>
        <w:widowControl w:val="0"/>
        <w:rPr>
          <w:snapToGrid w:val="0"/>
        </w:rPr>
      </w:pPr>
      <w:r w:rsidRPr="00015445">
        <w:rPr>
          <w:snapToGrid w:val="0"/>
        </w:rPr>
        <w:t>Amend totals and titles to conform.</w:t>
      </w:r>
    </w:p>
    <w:p w14:paraId="3A288956" w14:textId="77777777" w:rsidR="00151BDF" w:rsidRDefault="00151BDF" w:rsidP="00646B12">
      <w:pPr>
        <w:widowControl w:val="0"/>
      </w:pPr>
    </w:p>
    <w:p w14:paraId="5AA11D0C" w14:textId="2F128020" w:rsidR="00646B12" w:rsidRDefault="00646B12" w:rsidP="00646B12">
      <w:r>
        <w:t>Rep. PEDALINO explained the amendment.</w:t>
      </w:r>
    </w:p>
    <w:p w14:paraId="41FCAEFF" w14:textId="77777777" w:rsidR="00646B12" w:rsidRDefault="00646B12" w:rsidP="00646B12">
      <w:r>
        <w:t>The amendment was then adopted.</w:t>
      </w:r>
    </w:p>
    <w:p w14:paraId="603C91B0" w14:textId="124DDE5E" w:rsidR="00646B12" w:rsidRDefault="00646B12" w:rsidP="00646B12"/>
    <w:p w14:paraId="645F9CB8" w14:textId="77777777" w:rsidR="00646B12" w:rsidRPr="001D586A" w:rsidRDefault="00646B12" w:rsidP="00646B12">
      <w:pPr>
        <w:widowControl w:val="0"/>
        <w:rPr>
          <w:snapToGrid w:val="0"/>
        </w:rPr>
      </w:pPr>
      <w:r w:rsidRPr="001D586A">
        <w:rPr>
          <w:snapToGrid w:val="0"/>
        </w:rPr>
        <w:t xml:space="preserve">Reps. </w:t>
      </w:r>
      <w:r w:rsidR="00151BDF" w:rsidRPr="001D586A">
        <w:rPr>
          <w:snapToGrid w:val="0"/>
        </w:rPr>
        <w:t>PACE, CROMER</w:t>
      </w:r>
      <w:r w:rsidRPr="001D586A">
        <w:rPr>
          <w:snapToGrid w:val="0"/>
        </w:rPr>
        <w:t xml:space="preserve"> and GILREATH proposed  the following Amendment No. 58 (Doc Name h:\legwork\house\amend\h-wm\007\c fund system requirement.docx), which was tabled:</w:t>
      </w:r>
    </w:p>
    <w:p w14:paraId="0EADEAC0" w14:textId="77777777" w:rsidR="00646B12" w:rsidRPr="001D586A" w:rsidRDefault="00646B12" w:rsidP="00646B12">
      <w:pPr>
        <w:widowControl w:val="0"/>
        <w:rPr>
          <w:snapToGrid w:val="0"/>
        </w:rPr>
      </w:pPr>
      <w:r w:rsidRPr="001D586A">
        <w:rPr>
          <w:snapToGrid w:val="0"/>
        </w:rPr>
        <w:t>Amend the bill, as and if amended, Part IB, Section 117, GENERAL PROVISIONS, page 572, after line 9, by adding an appropriately numbered proviso to read:</w:t>
      </w:r>
    </w:p>
    <w:p w14:paraId="41138B1C" w14:textId="77777777" w:rsidR="00646B12" w:rsidRPr="001D586A" w:rsidRDefault="00646B12" w:rsidP="00646B12">
      <w:pPr>
        <w:widowControl w:val="0"/>
        <w:rPr>
          <w:snapToGrid w:val="0"/>
        </w:rPr>
      </w:pPr>
      <w:r w:rsidRPr="001D586A">
        <w:rPr>
          <w:snapToGrid w:val="0"/>
        </w:rPr>
        <w:t>/</w:t>
      </w:r>
      <w:r w:rsidRPr="001D586A">
        <w:rPr>
          <w:i/>
          <w:iCs/>
          <w:snapToGrid w:val="0"/>
          <w:u w:val="single"/>
        </w:rPr>
        <w:t>(GP: State Highway System Expenditures) The requirements of Section 12-28-2740(C) pertaining to “C” Fund expenditures on the State Highway System shall be suspended for the current fiscal year.</w:t>
      </w:r>
      <w:r w:rsidRPr="001D586A">
        <w:rPr>
          <w:snapToGrid w:val="0"/>
        </w:rPr>
        <w:t>/</w:t>
      </w:r>
    </w:p>
    <w:p w14:paraId="25CC9654" w14:textId="77777777" w:rsidR="00646B12" w:rsidRPr="001D586A" w:rsidRDefault="00646B12" w:rsidP="00646B12">
      <w:pPr>
        <w:widowControl w:val="0"/>
        <w:rPr>
          <w:snapToGrid w:val="0"/>
        </w:rPr>
      </w:pPr>
      <w:r w:rsidRPr="001D586A">
        <w:rPr>
          <w:snapToGrid w:val="0"/>
        </w:rPr>
        <w:t>Renumber sections to conform.</w:t>
      </w:r>
    </w:p>
    <w:p w14:paraId="2C6EC576" w14:textId="77777777" w:rsidR="00646B12" w:rsidRDefault="00646B12" w:rsidP="00646B12">
      <w:pPr>
        <w:widowControl w:val="0"/>
      </w:pPr>
      <w:r w:rsidRPr="001D586A">
        <w:rPr>
          <w:snapToGrid w:val="0"/>
        </w:rPr>
        <w:t>Amend totals and titles to conform.</w:t>
      </w:r>
    </w:p>
    <w:p w14:paraId="0F7DD46E" w14:textId="309A0015" w:rsidR="00646B12" w:rsidRDefault="00646B12" w:rsidP="00646B12">
      <w:pPr>
        <w:widowControl w:val="0"/>
      </w:pPr>
    </w:p>
    <w:p w14:paraId="430C1CF4" w14:textId="77777777" w:rsidR="00646B12" w:rsidRDefault="00646B12" w:rsidP="00646B12">
      <w:r>
        <w:t>Rep. PACE explained the amendment.</w:t>
      </w:r>
    </w:p>
    <w:p w14:paraId="18AC09C0" w14:textId="77777777" w:rsidR="00646B12" w:rsidRDefault="00646B12" w:rsidP="00646B12"/>
    <w:p w14:paraId="76076B60" w14:textId="77777777" w:rsidR="00646B12" w:rsidRDefault="00646B12" w:rsidP="00646B12">
      <w:r>
        <w:t>Rep. CRAWFORD moved to table the amendment, which was agreed to.</w:t>
      </w:r>
    </w:p>
    <w:p w14:paraId="67E4B29F" w14:textId="15AF381D" w:rsidR="00646B12" w:rsidRDefault="00646B12" w:rsidP="00646B12"/>
    <w:p w14:paraId="42BF9BE0" w14:textId="77777777" w:rsidR="00646B12" w:rsidRPr="00BC7FF0" w:rsidRDefault="00646B12" w:rsidP="00646B12">
      <w:pPr>
        <w:widowControl w:val="0"/>
        <w:rPr>
          <w:snapToGrid w:val="0"/>
        </w:rPr>
      </w:pPr>
      <w:r w:rsidRPr="00BC7FF0">
        <w:rPr>
          <w:snapToGrid w:val="0"/>
        </w:rPr>
        <w:t>Rep. CROMER proposed the following Amendment No. 89 (Doc Name h:\legwork\house\amend\h-wm\009\despreviousfy.docx), which was tabled:</w:t>
      </w:r>
    </w:p>
    <w:p w14:paraId="4BA56EFA" w14:textId="77777777" w:rsidR="00646B12" w:rsidRPr="00BC7FF0" w:rsidRDefault="00646B12" w:rsidP="00646B12">
      <w:pPr>
        <w:widowControl w:val="0"/>
        <w:rPr>
          <w:snapToGrid w:val="0"/>
        </w:rPr>
      </w:pPr>
      <w:r w:rsidRPr="00BC7FF0">
        <w:rPr>
          <w:snapToGrid w:val="0"/>
        </w:rPr>
        <w:t>Amend the bill, as and if amended, Part IB, Section 117, GENERAL PROVISIONS, page 572, after line 9, by adding an appropriately numbered proviso to read:</w:t>
      </w:r>
    </w:p>
    <w:p w14:paraId="249F5845" w14:textId="77777777" w:rsidR="00646B12" w:rsidRPr="00BC7FF0" w:rsidRDefault="00646B12" w:rsidP="00646B12">
      <w:pPr>
        <w:widowControl w:val="0"/>
        <w:rPr>
          <w:snapToGrid w:val="0"/>
        </w:rPr>
      </w:pPr>
      <w:r w:rsidRPr="00BC7FF0">
        <w:rPr>
          <w:snapToGrid w:val="0"/>
        </w:rPr>
        <w:t>/</w:t>
      </w:r>
      <w:r w:rsidRPr="00BC7FF0">
        <w:rPr>
          <w:i/>
          <w:snapToGrid w:val="0"/>
          <w:u w:val="single"/>
        </w:rPr>
        <w:t>(GP: DES Budget Reversion) For the current fiscal year, the Executive Budget Office is directed to revert Part 1A, Section 55, Department of Environmental Services, to the line item amounts and corresponding line titles as appropriated in Act 69 of 2025, the Fiscal Year 2025-26 Appropriations Act. The Executive Budget Office is authorized and directed to make all necessary technical and accounting adjustments in the South Carolina Enterprise Information System (SCEIS) to ensure the agency’s budget structure and funding levels conform to this provision. Any surplus created by this reversion shall be remitted to the General Fund.</w:t>
      </w:r>
      <w:r w:rsidRPr="00BC7FF0">
        <w:rPr>
          <w:snapToGrid w:val="0"/>
        </w:rPr>
        <w:t>/</w:t>
      </w:r>
    </w:p>
    <w:p w14:paraId="100A14AE" w14:textId="77777777" w:rsidR="00646B12" w:rsidRPr="00BC7FF0" w:rsidRDefault="00646B12" w:rsidP="00646B12">
      <w:pPr>
        <w:widowControl w:val="0"/>
        <w:rPr>
          <w:snapToGrid w:val="0"/>
        </w:rPr>
      </w:pPr>
      <w:r w:rsidRPr="00BC7FF0">
        <w:rPr>
          <w:snapToGrid w:val="0"/>
        </w:rPr>
        <w:t>Renumber sections to conform.</w:t>
      </w:r>
    </w:p>
    <w:p w14:paraId="28C6E662" w14:textId="77777777" w:rsidR="00646B12" w:rsidRDefault="00646B12" w:rsidP="00646B12">
      <w:pPr>
        <w:widowControl w:val="0"/>
      </w:pPr>
      <w:r w:rsidRPr="00BC7FF0">
        <w:rPr>
          <w:snapToGrid w:val="0"/>
        </w:rPr>
        <w:t>Amend totals and titles to conform.</w:t>
      </w:r>
    </w:p>
    <w:p w14:paraId="61CD5AB4" w14:textId="7180FEC9" w:rsidR="00646B12" w:rsidRDefault="00646B12" w:rsidP="00646B12">
      <w:pPr>
        <w:widowControl w:val="0"/>
      </w:pPr>
    </w:p>
    <w:p w14:paraId="4BCBB50B" w14:textId="77777777" w:rsidR="00646B12" w:rsidRDefault="00646B12" w:rsidP="00646B12">
      <w:r>
        <w:t>Rep. CROMER explained the amendment.</w:t>
      </w:r>
    </w:p>
    <w:p w14:paraId="6AD08987" w14:textId="77777777" w:rsidR="00151BDF" w:rsidRDefault="00151BDF" w:rsidP="00646B12"/>
    <w:p w14:paraId="3BA1C70C" w14:textId="63928F2B" w:rsidR="00646B12" w:rsidRDefault="00646B12" w:rsidP="00646B12">
      <w:r>
        <w:t>Rep. CASKEY spoke against the amendment.</w:t>
      </w:r>
    </w:p>
    <w:p w14:paraId="6E3E690B" w14:textId="77777777" w:rsidR="00151BDF" w:rsidRDefault="00151BDF" w:rsidP="00646B12"/>
    <w:p w14:paraId="2694EEDD" w14:textId="77777777" w:rsidR="00646B12" w:rsidRDefault="00646B12" w:rsidP="00646B12">
      <w:r>
        <w:t>Rep. CASKEY moved to table the amendment, which was agreed to.</w:t>
      </w:r>
    </w:p>
    <w:p w14:paraId="738BB331" w14:textId="480469EF" w:rsidR="00646B12" w:rsidRDefault="00646B12" w:rsidP="00646B12"/>
    <w:p w14:paraId="60ED4A93" w14:textId="77777777" w:rsidR="00646B12" w:rsidRPr="009141BE" w:rsidRDefault="00646B12" w:rsidP="00646B12">
      <w:pPr>
        <w:widowControl w:val="0"/>
        <w:rPr>
          <w:snapToGrid w:val="0"/>
        </w:rPr>
      </w:pPr>
      <w:r w:rsidRPr="009141BE">
        <w:rPr>
          <w:snapToGrid w:val="0"/>
        </w:rPr>
        <w:t xml:space="preserve">Reps. CROMER and PACE </w:t>
      </w:r>
      <w:r w:rsidR="00151BDF" w:rsidRPr="009141BE">
        <w:rPr>
          <w:snapToGrid w:val="0"/>
        </w:rPr>
        <w:t>proposed the</w:t>
      </w:r>
      <w:r w:rsidRPr="009141BE">
        <w:rPr>
          <w:snapToGrid w:val="0"/>
        </w:rPr>
        <w:t xml:space="preserve"> following Amendment No. 101 (Doc Name h:\legwork\house\amend\h-wm\009\firststeps</w:t>
      </w:r>
      <w:r w:rsidR="00151BDF">
        <w:rPr>
          <w:snapToGrid w:val="0"/>
        </w:rPr>
        <w:t xml:space="preserve"> </w:t>
      </w:r>
      <w:r w:rsidRPr="009141BE">
        <w:rPr>
          <w:snapToGrid w:val="0"/>
        </w:rPr>
        <w:t>lawfulpresenceverification.docx), which was ruled out of order:</w:t>
      </w:r>
    </w:p>
    <w:p w14:paraId="51665B1B" w14:textId="77777777" w:rsidR="00646B12" w:rsidRPr="009141BE" w:rsidRDefault="00646B12" w:rsidP="00646B12">
      <w:pPr>
        <w:widowControl w:val="0"/>
        <w:rPr>
          <w:snapToGrid w:val="0"/>
        </w:rPr>
      </w:pPr>
      <w:r w:rsidRPr="009141BE">
        <w:rPr>
          <w:snapToGrid w:val="0"/>
        </w:rPr>
        <w:t>Amend the bill, as and if amended, Part IB, Section 117, GENERAL PROVISIONS, page 572, after line 9, by adding an appropriately numbered proviso to read:</w:t>
      </w:r>
    </w:p>
    <w:p w14:paraId="5EC201D5" w14:textId="77777777" w:rsidR="00646B12" w:rsidRPr="009141BE" w:rsidRDefault="00646B12" w:rsidP="00646B12">
      <w:pPr>
        <w:widowControl w:val="0"/>
        <w:rPr>
          <w:snapToGrid w:val="0"/>
        </w:rPr>
      </w:pPr>
      <w:r w:rsidRPr="009141BE">
        <w:rPr>
          <w:snapToGrid w:val="0"/>
        </w:rPr>
        <w:t>/</w:t>
      </w:r>
      <w:r w:rsidRPr="009141BE">
        <w:rPr>
          <w:i/>
          <w:snapToGrid w:val="0"/>
          <w:u w:val="single"/>
        </w:rPr>
        <w:t>(GP: First Steps Lawful Presence Verification) Funds appropriated in this act for the South Carolina First Steps to School Readiness initiative may be used only for services provided to individuals who are lawfully present in the United States. Funds appropriated in this act may not be used to enroll or provide services to any individual until lawful presence has been verified. Prior to the expenditure of funds appropriated in this act, the Office of First Steps to School Readiness and any entity administering First Steps programs, including any sub-recipient, contractor, or partner entity, shall verify lawful presence in accordance with verification procedures established by the State Treasurer’s Office. Failure to verify lawful presence prior to enrollment shall constitute misuse of funds appropriated in this act. Funds appropriated in this act may not be distributed to any provider that fails to comply with the verification procedures required by this provision. The State Treasurer’s Office may review program expenditures to ensure compliance with this provision. If the Treasurer determines that funds appropriated in this act have been used to provide services to individuals who are not lawfully present in the United States, the Treasurer shall require repayment of the misspent funds and may withhold future distributions of state funds to the responsible entity until repayment has been satisfied.</w:t>
      </w:r>
      <w:r w:rsidRPr="009141BE">
        <w:rPr>
          <w:snapToGrid w:val="0"/>
        </w:rPr>
        <w:t>/</w:t>
      </w:r>
    </w:p>
    <w:p w14:paraId="53CD3F37" w14:textId="77777777" w:rsidR="00646B12" w:rsidRPr="009141BE" w:rsidRDefault="00646B12" w:rsidP="00646B12">
      <w:pPr>
        <w:widowControl w:val="0"/>
        <w:rPr>
          <w:snapToGrid w:val="0"/>
        </w:rPr>
      </w:pPr>
      <w:r w:rsidRPr="009141BE">
        <w:rPr>
          <w:snapToGrid w:val="0"/>
        </w:rPr>
        <w:t>Renumber sections to conform.</w:t>
      </w:r>
    </w:p>
    <w:p w14:paraId="3C4F4BA5" w14:textId="77777777" w:rsidR="00646B12" w:rsidRDefault="00646B12" w:rsidP="00646B12">
      <w:pPr>
        <w:widowControl w:val="0"/>
      </w:pPr>
      <w:r w:rsidRPr="009141BE">
        <w:rPr>
          <w:snapToGrid w:val="0"/>
        </w:rPr>
        <w:t>Amend totals and titles to conform.</w:t>
      </w:r>
    </w:p>
    <w:p w14:paraId="59087556" w14:textId="4915C60B" w:rsidR="00646B12" w:rsidRDefault="00646B12" w:rsidP="00646B12">
      <w:pPr>
        <w:widowControl w:val="0"/>
      </w:pPr>
    </w:p>
    <w:p w14:paraId="0A52D29B" w14:textId="77777777" w:rsidR="00646B12" w:rsidRDefault="00646B12" w:rsidP="00646B12">
      <w:r>
        <w:t>Rep. CROMER explained the amendment.</w:t>
      </w:r>
    </w:p>
    <w:p w14:paraId="03443189" w14:textId="77777777" w:rsidR="00646B12" w:rsidRDefault="00646B12" w:rsidP="00646B12"/>
    <w:p w14:paraId="5C8B2B98" w14:textId="62145137" w:rsidR="00646B12" w:rsidRDefault="00646B12" w:rsidP="00646B12">
      <w:pPr>
        <w:keepNext/>
        <w:jc w:val="center"/>
        <w:rPr>
          <w:b/>
        </w:rPr>
      </w:pPr>
      <w:r w:rsidRPr="00646B12">
        <w:rPr>
          <w:b/>
        </w:rPr>
        <w:t>POINT OF ORDER</w:t>
      </w:r>
    </w:p>
    <w:p w14:paraId="37E34B72" w14:textId="22FAA488" w:rsidR="00646B12" w:rsidRPr="00151BDF" w:rsidRDefault="00151BDF" w:rsidP="00151BDF">
      <w:pPr>
        <w:jc w:val="left"/>
      </w:pPr>
      <w:r w:rsidRPr="00151BDF">
        <w:t xml:space="preserve">Rep. COLLINS Raised </w:t>
      </w:r>
      <w:r>
        <w:t>t</w:t>
      </w:r>
      <w:r w:rsidRPr="00151BDF">
        <w:t xml:space="preserve">he Rule 5.3.B.1 Point </w:t>
      </w:r>
      <w:r>
        <w:t>o</w:t>
      </w:r>
      <w:r w:rsidRPr="00151BDF">
        <w:t xml:space="preserve">f Order </w:t>
      </w:r>
      <w:r>
        <w:t>t</w:t>
      </w:r>
      <w:r w:rsidRPr="00151BDF">
        <w:t xml:space="preserve">hat Amendment </w:t>
      </w:r>
      <w:r>
        <w:t xml:space="preserve">No. </w:t>
      </w:r>
      <w:r w:rsidRPr="00151BDF">
        <w:t xml:space="preserve">101 </w:t>
      </w:r>
      <w:r>
        <w:t>w</w:t>
      </w:r>
      <w:r w:rsidRPr="00151BDF">
        <w:t xml:space="preserve">as </w:t>
      </w:r>
      <w:r>
        <w:t>n</w:t>
      </w:r>
      <w:r w:rsidRPr="00151BDF">
        <w:t xml:space="preserve">ot </w:t>
      </w:r>
      <w:r>
        <w:t>g</w:t>
      </w:r>
      <w:r w:rsidRPr="00151BDF">
        <w:t>ermane.</w:t>
      </w:r>
    </w:p>
    <w:p w14:paraId="09345D16" w14:textId="564A0A39" w:rsidR="00646B12" w:rsidRPr="00151BDF" w:rsidRDefault="00151BDF" w:rsidP="00151BDF">
      <w:pPr>
        <w:jc w:val="left"/>
      </w:pPr>
      <w:r w:rsidRPr="00151BDF">
        <w:t xml:space="preserve">Rep. CROMER </w:t>
      </w:r>
      <w:r>
        <w:t>a</w:t>
      </w:r>
      <w:r w:rsidRPr="00151BDF">
        <w:t xml:space="preserve">rgued </w:t>
      </w:r>
      <w:r>
        <w:t>c</w:t>
      </w:r>
      <w:r w:rsidRPr="00151BDF">
        <w:t>ontra.</w:t>
      </w:r>
    </w:p>
    <w:p w14:paraId="6F68917B" w14:textId="187A8807" w:rsidR="00646B12" w:rsidRPr="00151BDF" w:rsidRDefault="00151BDF" w:rsidP="00151BDF">
      <w:pPr>
        <w:keepNext/>
        <w:jc w:val="left"/>
      </w:pPr>
      <w:r w:rsidRPr="00151BDF">
        <w:t xml:space="preserve">ACTING SPEAKER HIOTT </w:t>
      </w:r>
      <w:r>
        <w:t>s</w:t>
      </w:r>
      <w:r w:rsidRPr="00151BDF">
        <w:t xml:space="preserve">ustained </w:t>
      </w:r>
      <w:r>
        <w:t>t</w:t>
      </w:r>
      <w:r w:rsidRPr="00151BDF">
        <w:t xml:space="preserve">he Point </w:t>
      </w:r>
      <w:r>
        <w:t>o</w:t>
      </w:r>
      <w:r w:rsidRPr="00151BDF">
        <w:t>f Order.</w:t>
      </w:r>
    </w:p>
    <w:p w14:paraId="7111A489" w14:textId="19A20DE1" w:rsidR="00646B12" w:rsidRDefault="00646B12" w:rsidP="00646B12">
      <w:pPr>
        <w:jc w:val="center"/>
        <w:rPr>
          <w:b/>
        </w:rPr>
      </w:pPr>
    </w:p>
    <w:p w14:paraId="266638AF" w14:textId="77777777" w:rsidR="00646B12" w:rsidRPr="009B0889" w:rsidRDefault="00646B12" w:rsidP="00646B12">
      <w:pPr>
        <w:widowControl w:val="0"/>
        <w:rPr>
          <w:snapToGrid w:val="0"/>
        </w:rPr>
      </w:pPr>
      <w:r w:rsidRPr="009B0889">
        <w:rPr>
          <w:snapToGrid w:val="0"/>
        </w:rPr>
        <w:t>Rep. KING proposed the following Amendment No. 103 to (Doc Name COUNCIL\SA\5126C006.JN.SA26.DOCX), which was tabled:</w:t>
      </w:r>
    </w:p>
    <w:p w14:paraId="4CE2227D" w14:textId="77777777" w:rsidR="00646B12" w:rsidRPr="009B0889" w:rsidRDefault="00646B12" w:rsidP="00646B12">
      <w:pPr>
        <w:widowControl w:val="0"/>
        <w:rPr>
          <w:snapToGrid w:val="0"/>
        </w:rPr>
      </w:pPr>
      <w:r w:rsidRPr="009B0889">
        <w:rPr>
          <w:snapToGrid w:val="0"/>
        </w:rPr>
        <w:t>Amend the bill, as and if amended, Part IB, Section 117, GENERAL PROVISIONS, page 572, after line 9, by adding an appropriately numbered paragraph to read:</w:t>
      </w:r>
    </w:p>
    <w:p w14:paraId="1A520608" w14:textId="77777777" w:rsidR="00646B12" w:rsidRPr="009B0889" w:rsidRDefault="00646B12" w:rsidP="00646B12">
      <w:pPr>
        <w:widowControl w:val="0"/>
        <w:rPr>
          <w:i/>
          <w:snapToGrid w:val="0"/>
          <w:u w:val="single"/>
        </w:rPr>
      </w:pPr>
      <w:r w:rsidRPr="009B0889">
        <w:rPr>
          <w:snapToGrid w:val="0"/>
        </w:rPr>
        <w:t>/</w:t>
      </w:r>
      <w:r w:rsidRPr="009B0889">
        <w:rPr>
          <w:i/>
          <w:snapToGrid w:val="0"/>
          <w:u w:val="single"/>
        </w:rPr>
        <w:t xml:space="preserve"> (GP: Mental Health Study Committee)</w:t>
      </w:r>
      <w:r w:rsidRPr="009B0889">
        <w:t xml:space="preserve"> </w:t>
      </w:r>
      <w:r w:rsidRPr="009B0889">
        <w:rPr>
          <w:i/>
          <w:snapToGrid w:val="0"/>
          <w:u w:val="single"/>
        </w:rPr>
        <w:t>(A) There is created a study committee to examine the state of mental health of South Carolina residents including, but not limited to, trends in mental health treatment and diagnoses, the availability of mental health services, the use of telemedicine, prescribing practice trends, rates of voluntary or involuntary hospital commitment due to mental illness or due to a chemical dependency to alcohol or other drugs, job loss or other employment trends associated with mental illness or mental disorders, and rates of suicide or overdose.</w:t>
      </w:r>
    </w:p>
    <w:p w14:paraId="57BE149B" w14:textId="77777777" w:rsidR="00646B12" w:rsidRPr="009B0889" w:rsidRDefault="00646B12" w:rsidP="00646B12">
      <w:pPr>
        <w:widowControl w:val="0"/>
        <w:rPr>
          <w:i/>
          <w:snapToGrid w:val="0"/>
          <w:u w:val="single"/>
        </w:rPr>
      </w:pPr>
      <w:r w:rsidRPr="009B0889">
        <w:rPr>
          <w:i/>
          <w:snapToGrid w:val="0"/>
          <w:u w:val="single"/>
        </w:rPr>
        <w:tab/>
        <w:t>(B) The study committee shall provide a report that:</w:t>
      </w:r>
    </w:p>
    <w:p w14:paraId="322964E3" w14:textId="77777777" w:rsidR="00646B12" w:rsidRPr="009B0889" w:rsidRDefault="00646B12" w:rsidP="00646B12">
      <w:pPr>
        <w:widowControl w:val="0"/>
        <w:rPr>
          <w:i/>
          <w:snapToGrid w:val="0"/>
          <w:u w:val="single"/>
        </w:rPr>
      </w:pPr>
      <w:r w:rsidRPr="009B0889">
        <w:rPr>
          <w:i/>
          <w:snapToGrid w:val="0"/>
          <w:u w:val="single"/>
        </w:rPr>
        <w:tab/>
      </w:r>
      <w:r w:rsidRPr="009B0889">
        <w:rPr>
          <w:i/>
          <w:snapToGrid w:val="0"/>
          <w:u w:val="single"/>
        </w:rPr>
        <w:tab/>
        <w:t>(1) addresses the areas of examination set forth in subsection (A); and</w:t>
      </w:r>
    </w:p>
    <w:p w14:paraId="7910257D" w14:textId="77777777" w:rsidR="00646B12" w:rsidRPr="009B0889" w:rsidRDefault="00646B12" w:rsidP="00646B12">
      <w:pPr>
        <w:widowControl w:val="0"/>
        <w:rPr>
          <w:i/>
          <w:snapToGrid w:val="0"/>
          <w:u w:val="single"/>
        </w:rPr>
      </w:pPr>
      <w:r w:rsidRPr="009B0889">
        <w:rPr>
          <w:i/>
          <w:snapToGrid w:val="0"/>
          <w:u w:val="single"/>
        </w:rPr>
        <w:tab/>
      </w:r>
      <w:r w:rsidRPr="009B0889">
        <w:rPr>
          <w:i/>
          <w:snapToGrid w:val="0"/>
          <w:u w:val="single"/>
        </w:rPr>
        <w:tab/>
        <w:t>(2) makes recommendations for legislative, regulatory, or policy changes to address any identified trends associated with the state of mental health of South Carolina residents.</w:t>
      </w:r>
    </w:p>
    <w:p w14:paraId="7B7B221F" w14:textId="77777777" w:rsidR="00646B12" w:rsidRPr="009B0889" w:rsidRDefault="00646B12" w:rsidP="00646B12">
      <w:pPr>
        <w:widowControl w:val="0"/>
        <w:rPr>
          <w:i/>
          <w:snapToGrid w:val="0"/>
          <w:u w:val="single"/>
        </w:rPr>
      </w:pPr>
      <w:r w:rsidRPr="009B0889">
        <w:rPr>
          <w:i/>
          <w:snapToGrid w:val="0"/>
          <w:u w:val="single"/>
        </w:rPr>
        <w:tab/>
        <w:t>(C)(1) The study committee must be composed of fourteen members, consisting of:</w:t>
      </w:r>
    </w:p>
    <w:p w14:paraId="3DD8E6E3" w14:textId="77777777" w:rsidR="00646B12" w:rsidRPr="009B0889" w:rsidRDefault="00646B12" w:rsidP="00646B12">
      <w:pPr>
        <w:widowControl w:val="0"/>
        <w:rPr>
          <w:i/>
          <w:snapToGrid w:val="0"/>
          <w:u w:val="single"/>
        </w:rPr>
      </w:pPr>
      <w:r w:rsidRPr="009B0889">
        <w:rPr>
          <w:i/>
          <w:snapToGrid w:val="0"/>
          <w:u w:val="single"/>
        </w:rPr>
        <w:tab/>
      </w:r>
      <w:r w:rsidRPr="009B0889">
        <w:rPr>
          <w:i/>
          <w:snapToGrid w:val="0"/>
          <w:u w:val="single"/>
        </w:rPr>
        <w:tab/>
      </w:r>
      <w:r w:rsidRPr="009B0889">
        <w:rPr>
          <w:i/>
          <w:snapToGrid w:val="0"/>
          <w:u w:val="single"/>
        </w:rPr>
        <w:tab/>
        <w:t>(a) one member of the Senate, appointed by the President of the Senate;</w:t>
      </w:r>
    </w:p>
    <w:p w14:paraId="451E7465" w14:textId="77777777" w:rsidR="00646B12" w:rsidRPr="009B0889" w:rsidRDefault="00646B12" w:rsidP="00646B12">
      <w:pPr>
        <w:widowControl w:val="0"/>
        <w:rPr>
          <w:i/>
          <w:snapToGrid w:val="0"/>
          <w:u w:val="single"/>
        </w:rPr>
      </w:pPr>
      <w:r w:rsidRPr="009B0889">
        <w:rPr>
          <w:i/>
          <w:snapToGrid w:val="0"/>
          <w:u w:val="single"/>
        </w:rPr>
        <w:tab/>
      </w:r>
      <w:r w:rsidRPr="009B0889">
        <w:rPr>
          <w:i/>
          <w:snapToGrid w:val="0"/>
          <w:u w:val="single"/>
        </w:rPr>
        <w:tab/>
      </w:r>
      <w:r w:rsidRPr="009B0889">
        <w:rPr>
          <w:i/>
          <w:snapToGrid w:val="0"/>
          <w:u w:val="single"/>
        </w:rPr>
        <w:tab/>
        <w:t>(b) one member of the Senate, appointed by the chair of the Senate Medical Affairs Committee;</w:t>
      </w:r>
    </w:p>
    <w:p w14:paraId="3C64300B" w14:textId="77777777" w:rsidR="00646B12" w:rsidRPr="009B0889" w:rsidRDefault="00646B12" w:rsidP="00646B12">
      <w:pPr>
        <w:widowControl w:val="0"/>
        <w:rPr>
          <w:i/>
          <w:snapToGrid w:val="0"/>
          <w:u w:val="single"/>
        </w:rPr>
      </w:pPr>
      <w:r w:rsidRPr="009B0889">
        <w:rPr>
          <w:i/>
          <w:snapToGrid w:val="0"/>
          <w:u w:val="single"/>
        </w:rPr>
        <w:tab/>
      </w:r>
      <w:r w:rsidRPr="009B0889">
        <w:rPr>
          <w:i/>
          <w:snapToGrid w:val="0"/>
          <w:u w:val="single"/>
        </w:rPr>
        <w:tab/>
      </w:r>
      <w:r w:rsidRPr="009B0889">
        <w:rPr>
          <w:i/>
          <w:snapToGrid w:val="0"/>
          <w:u w:val="single"/>
        </w:rPr>
        <w:tab/>
        <w:t>(c) one member of the House of Representatives, appointed by the Speaker of the House of Representatives;</w:t>
      </w:r>
    </w:p>
    <w:p w14:paraId="6A93D84E" w14:textId="77777777" w:rsidR="00646B12" w:rsidRPr="009B0889" w:rsidRDefault="00646B12" w:rsidP="00646B12">
      <w:pPr>
        <w:widowControl w:val="0"/>
        <w:rPr>
          <w:i/>
          <w:snapToGrid w:val="0"/>
          <w:u w:val="single"/>
        </w:rPr>
      </w:pPr>
      <w:r w:rsidRPr="009B0889">
        <w:rPr>
          <w:i/>
          <w:snapToGrid w:val="0"/>
          <w:u w:val="single"/>
        </w:rPr>
        <w:tab/>
      </w:r>
      <w:r w:rsidRPr="009B0889">
        <w:rPr>
          <w:i/>
          <w:snapToGrid w:val="0"/>
          <w:u w:val="single"/>
        </w:rPr>
        <w:tab/>
      </w:r>
      <w:r w:rsidRPr="009B0889">
        <w:rPr>
          <w:i/>
          <w:snapToGrid w:val="0"/>
          <w:u w:val="single"/>
        </w:rPr>
        <w:tab/>
        <w:t>(d) one member of the House of Representatives, appointed by the chair of the House Medical, Military, Public and Municipal Affairs Committee;</w:t>
      </w:r>
    </w:p>
    <w:p w14:paraId="44DE1F06" w14:textId="77777777" w:rsidR="00646B12" w:rsidRPr="009B0889" w:rsidRDefault="00646B12" w:rsidP="00646B12">
      <w:pPr>
        <w:widowControl w:val="0"/>
        <w:rPr>
          <w:i/>
          <w:snapToGrid w:val="0"/>
          <w:u w:val="single"/>
        </w:rPr>
      </w:pPr>
      <w:r w:rsidRPr="009B0889">
        <w:rPr>
          <w:i/>
          <w:snapToGrid w:val="0"/>
          <w:u w:val="single"/>
        </w:rPr>
        <w:tab/>
      </w:r>
      <w:r w:rsidRPr="009B0889">
        <w:rPr>
          <w:i/>
          <w:snapToGrid w:val="0"/>
          <w:u w:val="single"/>
        </w:rPr>
        <w:tab/>
      </w:r>
      <w:r w:rsidRPr="009B0889">
        <w:rPr>
          <w:i/>
          <w:snapToGrid w:val="0"/>
          <w:u w:val="single"/>
        </w:rPr>
        <w:tab/>
        <w:t>(e) the Director of the Office of Mental Health, or a designee;</w:t>
      </w:r>
    </w:p>
    <w:p w14:paraId="1858F83B" w14:textId="77777777" w:rsidR="00646B12" w:rsidRPr="009B0889" w:rsidRDefault="00646B12" w:rsidP="00646B12">
      <w:pPr>
        <w:widowControl w:val="0"/>
        <w:rPr>
          <w:i/>
          <w:snapToGrid w:val="0"/>
          <w:u w:val="single"/>
        </w:rPr>
      </w:pPr>
      <w:r w:rsidRPr="009B0889">
        <w:rPr>
          <w:i/>
          <w:snapToGrid w:val="0"/>
          <w:u w:val="single"/>
        </w:rPr>
        <w:tab/>
      </w:r>
      <w:r w:rsidRPr="009B0889">
        <w:rPr>
          <w:i/>
          <w:snapToGrid w:val="0"/>
          <w:u w:val="single"/>
        </w:rPr>
        <w:tab/>
      </w:r>
      <w:r w:rsidRPr="009B0889">
        <w:rPr>
          <w:i/>
          <w:snapToGrid w:val="0"/>
          <w:u w:val="single"/>
        </w:rPr>
        <w:tab/>
        <w:t>(f) the Director of the Office of Substance Use Services, or a designee;</w:t>
      </w:r>
    </w:p>
    <w:p w14:paraId="2837BB1D" w14:textId="77777777" w:rsidR="00646B12" w:rsidRPr="009B0889" w:rsidRDefault="00646B12" w:rsidP="00646B12">
      <w:pPr>
        <w:widowControl w:val="0"/>
        <w:rPr>
          <w:i/>
          <w:snapToGrid w:val="0"/>
          <w:u w:val="single"/>
        </w:rPr>
      </w:pPr>
      <w:r w:rsidRPr="009B0889">
        <w:rPr>
          <w:i/>
          <w:snapToGrid w:val="0"/>
          <w:u w:val="single"/>
        </w:rPr>
        <w:tab/>
      </w:r>
      <w:r w:rsidRPr="009B0889">
        <w:rPr>
          <w:i/>
          <w:snapToGrid w:val="0"/>
          <w:u w:val="single"/>
        </w:rPr>
        <w:tab/>
      </w:r>
      <w:r w:rsidRPr="009B0889">
        <w:rPr>
          <w:i/>
          <w:snapToGrid w:val="0"/>
          <w:u w:val="single"/>
        </w:rPr>
        <w:tab/>
        <w:t>(g) the Chief of SLED, or a designee with law enforcement experience related to involuntary commitment or other mental health crises;</w:t>
      </w:r>
    </w:p>
    <w:p w14:paraId="7D120C8A" w14:textId="77777777" w:rsidR="00646B12" w:rsidRPr="009B0889" w:rsidRDefault="00646B12" w:rsidP="00646B12">
      <w:pPr>
        <w:widowControl w:val="0"/>
        <w:rPr>
          <w:i/>
          <w:snapToGrid w:val="0"/>
          <w:u w:val="single"/>
        </w:rPr>
      </w:pPr>
      <w:r w:rsidRPr="009B0889">
        <w:rPr>
          <w:i/>
          <w:snapToGrid w:val="0"/>
          <w:u w:val="single"/>
        </w:rPr>
        <w:tab/>
      </w:r>
      <w:r w:rsidRPr="009B0889">
        <w:rPr>
          <w:i/>
          <w:snapToGrid w:val="0"/>
          <w:u w:val="single"/>
        </w:rPr>
        <w:tab/>
      </w:r>
      <w:r w:rsidRPr="009B0889">
        <w:rPr>
          <w:i/>
          <w:snapToGrid w:val="0"/>
          <w:u w:val="single"/>
        </w:rPr>
        <w:tab/>
        <w:t>(h) a probate judge, appointed by the Chief Justice of the South Carolina Supreme Court;</w:t>
      </w:r>
    </w:p>
    <w:p w14:paraId="38781580" w14:textId="77777777" w:rsidR="00646B12" w:rsidRPr="009B0889" w:rsidRDefault="00646B12" w:rsidP="00646B12">
      <w:pPr>
        <w:widowControl w:val="0"/>
        <w:rPr>
          <w:i/>
          <w:snapToGrid w:val="0"/>
          <w:u w:val="single"/>
        </w:rPr>
      </w:pPr>
      <w:r w:rsidRPr="009B0889">
        <w:rPr>
          <w:i/>
          <w:snapToGrid w:val="0"/>
          <w:u w:val="single"/>
        </w:rPr>
        <w:tab/>
      </w:r>
      <w:r w:rsidRPr="009B0889">
        <w:rPr>
          <w:i/>
          <w:snapToGrid w:val="0"/>
          <w:u w:val="single"/>
        </w:rPr>
        <w:tab/>
      </w:r>
      <w:r w:rsidRPr="009B0889">
        <w:rPr>
          <w:i/>
          <w:snapToGrid w:val="0"/>
          <w:u w:val="single"/>
        </w:rPr>
        <w:tab/>
        <w:t>(i) a circuit solicitor or judge with drug court experience, appointed by the Chief Justice of the South Carolina Supreme Court;</w:t>
      </w:r>
    </w:p>
    <w:p w14:paraId="71DDA3A4" w14:textId="77777777" w:rsidR="00646B12" w:rsidRPr="009B0889" w:rsidRDefault="00646B12" w:rsidP="00646B12">
      <w:pPr>
        <w:widowControl w:val="0"/>
        <w:rPr>
          <w:i/>
          <w:snapToGrid w:val="0"/>
          <w:u w:val="single"/>
        </w:rPr>
      </w:pPr>
      <w:r w:rsidRPr="009B0889">
        <w:rPr>
          <w:i/>
          <w:snapToGrid w:val="0"/>
          <w:u w:val="single"/>
        </w:rPr>
        <w:tab/>
      </w:r>
      <w:r w:rsidRPr="009B0889">
        <w:rPr>
          <w:i/>
          <w:snapToGrid w:val="0"/>
          <w:u w:val="single"/>
        </w:rPr>
        <w:tab/>
      </w:r>
      <w:r w:rsidRPr="009B0889">
        <w:rPr>
          <w:i/>
          <w:snapToGrid w:val="0"/>
          <w:u w:val="single"/>
        </w:rPr>
        <w:tab/>
        <w:t>(j) the National Association of Mental Illness South Carolina Board President, or a designee;</w:t>
      </w:r>
    </w:p>
    <w:p w14:paraId="5EDBCA1B" w14:textId="77777777" w:rsidR="00646B12" w:rsidRPr="009B0889" w:rsidRDefault="00646B12" w:rsidP="00646B12">
      <w:pPr>
        <w:widowControl w:val="0"/>
        <w:rPr>
          <w:i/>
          <w:snapToGrid w:val="0"/>
          <w:u w:val="single"/>
        </w:rPr>
      </w:pPr>
      <w:r w:rsidRPr="009B0889">
        <w:rPr>
          <w:i/>
          <w:snapToGrid w:val="0"/>
          <w:u w:val="single"/>
        </w:rPr>
        <w:tab/>
      </w:r>
      <w:r w:rsidRPr="009B0889">
        <w:rPr>
          <w:i/>
          <w:snapToGrid w:val="0"/>
          <w:u w:val="single"/>
        </w:rPr>
        <w:tab/>
      </w:r>
      <w:r w:rsidRPr="009B0889">
        <w:rPr>
          <w:i/>
          <w:snapToGrid w:val="0"/>
          <w:u w:val="single"/>
        </w:rPr>
        <w:tab/>
        <w:t>(k)(i) two psychiatrists, psychologists, or other mental health counselors with relevant professional experience who treat adults, appointed by the Governor, upon recommendation of an appropriate professional licensing board, one of whom must provide services predominantly to patients in rural communities of the State or to Medicaid patients; and</w:t>
      </w:r>
    </w:p>
    <w:p w14:paraId="30E54DA5" w14:textId="77777777" w:rsidR="00646B12" w:rsidRPr="009B0889" w:rsidRDefault="00646B12" w:rsidP="00646B12">
      <w:pPr>
        <w:widowControl w:val="0"/>
        <w:rPr>
          <w:i/>
          <w:snapToGrid w:val="0"/>
          <w:u w:val="single"/>
        </w:rPr>
      </w:pPr>
      <w:r w:rsidRPr="009B0889">
        <w:rPr>
          <w:i/>
          <w:snapToGrid w:val="0"/>
          <w:u w:val="single"/>
        </w:rPr>
        <w:tab/>
      </w:r>
      <w:r w:rsidRPr="009B0889">
        <w:rPr>
          <w:i/>
          <w:snapToGrid w:val="0"/>
          <w:u w:val="single"/>
        </w:rPr>
        <w:tab/>
      </w:r>
      <w:r w:rsidRPr="009B0889">
        <w:rPr>
          <w:i/>
          <w:snapToGrid w:val="0"/>
          <w:u w:val="single"/>
        </w:rPr>
        <w:tab/>
      </w:r>
      <w:r w:rsidRPr="009B0889">
        <w:rPr>
          <w:i/>
          <w:snapToGrid w:val="0"/>
          <w:u w:val="single"/>
        </w:rPr>
        <w:tab/>
        <w:t>(ii) two psychiatrists, psychologists, or other mental health counselors with relevant professional experience who treat children and adolescents, appointed by the Governor, upon recommendation of an appropriate professional licensing board, one of whom must provide services predominantly to patients in rural communities of the State or to Medicaid patients.</w:t>
      </w:r>
    </w:p>
    <w:p w14:paraId="67E072A1" w14:textId="77777777" w:rsidR="00646B12" w:rsidRPr="009B0889" w:rsidRDefault="00646B12" w:rsidP="00646B12">
      <w:pPr>
        <w:widowControl w:val="0"/>
        <w:rPr>
          <w:i/>
          <w:snapToGrid w:val="0"/>
          <w:u w:val="single"/>
        </w:rPr>
      </w:pPr>
      <w:r w:rsidRPr="009B0889">
        <w:rPr>
          <w:i/>
          <w:snapToGrid w:val="0"/>
          <w:u w:val="single"/>
        </w:rPr>
        <w:tab/>
      </w:r>
      <w:r w:rsidRPr="009B0889">
        <w:rPr>
          <w:i/>
          <w:snapToGrid w:val="0"/>
          <w:u w:val="single"/>
        </w:rPr>
        <w:tab/>
        <w:t>(2) A vacancy in the membership of the study committee must be filled in the manner of original appointment.</w:t>
      </w:r>
    </w:p>
    <w:p w14:paraId="289A7377" w14:textId="77777777" w:rsidR="00646B12" w:rsidRPr="009B0889" w:rsidRDefault="00646B12" w:rsidP="00646B12">
      <w:pPr>
        <w:widowControl w:val="0"/>
        <w:rPr>
          <w:i/>
          <w:snapToGrid w:val="0"/>
          <w:u w:val="single"/>
        </w:rPr>
      </w:pPr>
      <w:r w:rsidRPr="009B0889">
        <w:rPr>
          <w:i/>
          <w:snapToGrid w:val="0"/>
          <w:u w:val="single"/>
        </w:rPr>
        <w:tab/>
      </w:r>
      <w:r w:rsidRPr="009B0889">
        <w:rPr>
          <w:i/>
          <w:snapToGrid w:val="0"/>
          <w:u w:val="single"/>
        </w:rPr>
        <w:tab/>
        <w:t>(3) Members of the committee shall serve without per diem, mileage, or other compensation generally provided to members of boards and commissions.</w:t>
      </w:r>
    </w:p>
    <w:p w14:paraId="484C6210" w14:textId="77777777" w:rsidR="00646B12" w:rsidRPr="009B0889" w:rsidRDefault="00646B12" w:rsidP="00646B12">
      <w:pPr>
        <w:widowControl w:val="0"/>
        <w:rPr>
          <w:i/>
          <w:snapToGrid w:val="0"/>
          <w:u w:val="single"/>
        </w:rPr>
      </w:pPr>
      <w:r w:rsidRPr="009B0889">
        <w:rPr>
          <w:i/>
          <w:snapToGrid w:val="0"/>
          <w:u w:val="single"/>
        </w:rPr>
        <w:tab/>
        <w:t>(D)(1) The Senate Medical Affairs Committee and the House Medical, Military, Public and Municipal Committee shall provide appropriate staffing for the study committee.</w:t>
      </w:r>
    </w:p>
    <w:p w14:paraId="355AE4BE" w14:textId="77777777" w:rsidR="00646B12" w:rsidRPr="009B0889" w:rsidRDefault="00646B12" w:rsidP="00646B12">
      <w:pPr>
        <w:widowControl w:val="0"/>
        <w:rPr>
          <w:i/>
          <w:snapToGrid w:val="0"/>
          <w:u w:val="single"/>
        </w:rPr>
      </w:pPr>
      <w:r w:rsidRPr="009B0889">
        <w:rPr>
          <w:i/>
          <w:snapToGrid w:val="0"/>
          <w:u w:val="single"/>
        </w:rPr>
        <w:tab/>
      </w:r>
      <w:r w:rsidRPr="009B0889">
        <w:rPr>
          <w:i/>
          <w:snapToGrid w:val="0"/>
          <w:u w:val="single"/>
        </w:rPr>
        <w:tab/>
        <w:t>(2) The study committee may obtain data or other information from state agencies that is relevant to the purposes of this study committee, including from the Department of Public Health, the Department of Health and Human Services, and the Department of Employment and Workforce; provided, however, only aggregated data with no personally identifiable data may be obtained by the study committee. Any state agency that receives a request pursuant to this proviso shall respond promptly and provide the requested data or other information.</w:t>
      </w:r>
    </w:p>
    <w:p w14:paraId="7B061A32" w14:textId="77777777" w:rsidR="00646B12" w:rsidRPr="009B0889" w:rsidRDefault="00646B12" w:rsidP="00646B12">
      <w:pPr>
        <w:widowControl w:val="0"/>
        <w:rPr>
          <w:i/>
          <w:snapToGrid w:val="0"/>
          <w:u w:val="single"/>
        </w:rPr>
      </w:pPr>
      <w:r w:rsidRPr="009B0889">
        <w:rPr>
          <w:i/>
          <w:snapToGrid w:val="0"/>
          <w:u w:val="single"/>
        </w:rPr>
        <w:tab/>
      </w:r>
      <w:r w:rsidRPr="009B0889">
        <w:rPr>
          <w:i/>
          <w:snapToGrid w:val="0"/>
          <w:u w:val="single"/>
        </w:rPr>
        <w:tab/>
        <w:t>(3) The House of Representatives and the Senate each may expend funds appropriated to their respective operating budgets, not to exceed five thousand dollars for each chamber, to support the work of the study committee.</w:t>
      </w:r>
    </w:p>
    <w:p w14:paraId="3427F3D0" w14:textId="77777777" w:rsidR="00646B12" w:rsidRPr="009B0889" w:rsidRDefault="00646B12" w:rsidP="00646B12">
      <w:pPr>
        <w:widowControl w:val="0"/>
        <w:rPr>
          <w:snapToGrid w:val="0"/>
        </w:rPr>
      </w:pPr>
      <w:r w:rsidRPr="009B0889">
        <w:rPr>
          <w:i/>
          <w:snapToGrid w:val="0"/>
          <w:u w:val="single"/>
        </w:rPr>
        <w:tab/>
        <w:t xml:space="preserve">(E) The study committee shall provide a report with findings and recommendations to the General Assembly by July 1, 2027. The study committee shall dissolve upon providing its report to the General Assembly or on July 1, 2027, whichever occurs first. </w:t>
      </w:r>
      <w:r w:rsidRPr="009B0889">
        <w:rPr>
          <w:snapToGrid w:val="0"/>
        </w:rPr>
        <w:t>/</w:t>
      </w:r>
    </w:p>
    <w:p w14:paraId="7BC151F1" w14:textId="77777777" w:rsidR="00646B12" w:rsidRPr="009B0889" w:rsidRDefault="00646B12" w:rsidP="00646B12">
      <w:pPr>
        <w:widowControl w:val="0"/>
        <w:rPr>
          <w:snapToGrid w:val="0"/>
        </w:rPr>
      </w:pPr>
      <w:r w:rsidRPr="009B0889">
        <w:rPr>
          <w:snapToGrid w:val="0"/>
        </w:rPr>
        <w:t>Renumber sections to conform.</w:t>
      </w:r>
    </w:p>
    <w:p w14:paraId="450A627E" w14:textId="77777777" w:rsidR="00646B12" w:rsidRDefault="00646B12" w:rsidP="00646B12">
      <w:pPr>
        <w:widowControl w:val="0"/>
      </w:pPr>
      <w:r w:rsidRPr="009B0889">
        <w:rPr>
          <w:snapToGrid w:val="0"/>
        </w:rPr>
        <w:t>Amend totals and titles to conform.</w:t>
      </w:r>
    </w:p>
    <w:p w14:paraId="1C648A8F" w14:textId="3A715709" w:rsidR="00646B12" w:rsidRDefault="00646B12" w:rsidP="00646B12">
      <w:pPr>
        <w:widowControl w:val="0"/>
      </w:pPr>
    </w:p>
    <w:p w14:paraId="3A996A24" w14:textId="77777777" w:rsidR="00646B12" w:rsidRDefault="00646B12" w:rsidP="00646B12">
      <w:r>
        <w:t>Rep. KING explained the amendment.</w:t>
      </w:r>
    </w:p>
    <w:p w14:paraId="5185A7D3" w14:textId="77777777" w:rsidR="00646B12" w:rsidRDefault="00646B12" w:rsidP="00646B12"/>
    <w:p w14:paraId="54A0AF8D" w14:textId="0776B28D" w:rsidR="00646B12" w:rsidRDefault="00646B12" w:rsidP="00646B12">
      <w:r>
        <w:t xml:space="preserve">Rep. HEWITT moved to table the </w:t>
      </w:r>
      <w:r w:rsidR="00260A56">
        <w:t>amendment which</w:t>
      </w:r>
      <w:r>
        <w:t xml:space="preserve"> was agreed to.</w:t>
      </w:r>
    </w:p>
    <w:p w14:paraId="4382CE14" w14:textId="337B8944" w:rsidR="00646B12" w:rsidRDefault="00646B12" w:rsidP="00646B12"/>
    <w:p w14:paraId="2A89B561" w14:textId="77777777" w:rsidR="00646B12" w:rsidRPr="005B7B39" w:rsidRDefault="00646B12" w:rsidP="00646B12">
      <w:pPr>
        <w:widowControl w:val="0"/>
        <w:rPr>
          <w:snapToGrid w:val="0"/>
        </w:rPr>
      </w:pPr>
      <w:r w:rsidRPr="005B7B39">
        <w:rPr>
          <w:snapToGrid w:val="0"/>
        </w:rPr>
        <w:t>Reps. CROMER and PACE proposed the following Amendment No. 113 (Doc Name h:\legwork\house\amend\h-wm\012\prohibition of state funds for dei.docx), which was ruled out of order:</w:t>
      </w:r>
    </w:p>
    <w:p w14:paraId="0C28A212" w14:textId="77777777" w:rsidR="00646B12" w:rsidRPr="005B7B39" w:rsidRDefault="00646B12" w:rsidP="00646B12">
      <w:pPr>
        <w:widowControl w:val="0"/>
        <w:rPr>
          <w:snapToGrid w:val="0"/>
        </w:rPr>
      </w:pPr>
      <w:r w:rsidRPr="005B7B39">
        <w:rPr>
          <w:snapToGrid w:val="0"/>
        </w:rPr>
        <w:t>Amend the bill, as and if amended, Part IB, Section 117, GENERAL PROVISIONS, page 572, after line 9, by adding an appropriately numbered proviso to read:</w:t>
      </w:r>
    </w:p>
    <w:p w14:paraId="0DDE46FD" w14:textId="77777777" w:rsidR="00646B12" w:rsidRPr="005B7B39" w:rsidRDefault="00646B12" w:rsidP="00646B12">
      <w:pPr>
        <w:widowControl w:val="0"/>
        <w:rPr>
          <w:bCs/>
          <w:i/>
          <w:iCs/>
          <w:snapToGrid w:val="0"/>
          <w:u w:val="single"/>
        </w:rPr>
      </w:pPr>
      <w:r w:rsidRPr="005B7B39">
        <w:rPr>
          <w:snapToGrid w:val="0"/>
        </w:rPr>
        <w:t>/</w:t>
      </w:r>
      <w:r w:rsidRPr="005B7B39">
        <w:rPr>
          <w:i/>
          <w:snapToGrid w:val="0"/>
          <w:u w:val="single"/>
        </w:rPr>
        <w:t xml:space="preserve"> </w:t>
      </w:r>
      <w:r w:rsidRPr="005B7B39">
        <w:rPr>
          <w:bCs/>
          <w:i/>
          <w:iCs/>
          <w:snapToGrid w:val="0"/>
          <w:u w:val="single"/>
        </w:rPr>
        <w:t>(GP: State Funds for Diversity, Equity, and Inclusion)  (A)</w:t>
      </w:r>
      <w:r w:rsidRPr="005B7B39">
        <w:rPr>
          <w:bCs/>
          <w:i/>
          <w:iCs/>
          <w:snapToGrid w:val="0"/>
          <w:u w:val="single"/>
        </w:rPr>
        <w:tab/>
        <w:t xml:space="preserve">  Funds appropriated in this act may not be used directly or indirectly by any state agency, department, institution of higher education, board, commission, or political subdivision to establish, operate, maintain, fund, administer, promote, support, or staff any office, division, program, policy, or training related to Diversity, Equity, and Inclusion (DEI), or any substantially similar initiative regardless of the title or terminology used.</w:t>
      </w:r>
    </w:p>
    <w:p w14:paraId="2355FF1A" w14:textId="77777777" w:rsidR="00646B12" w:rsidRPr="005B7B39" w:rsidRDefault="00646B12" w:rsidP="00646B12">
      <w:pPr>
        <w:widowControl w:val="0"/>
        <w:rPr>
          <w:bCs/>
          <w:i/>
          <w:iCs/>
          <w:snapToGrid w:val="0"/>
          <w:u w:val="single"/>
        </w:rPr>
      </w:pPr>
      <w:r w:rsidRPr="005B7B39">
        <w:rPr>
          <w:bCs/>
          <w:i/>
          <w:iCs/>
          <w:snapToGrid w:val="0"/>
          <w:u w:val="single"/>
        </w:rPr>
        <w:tab/>
        <w:t>(B)</w:t>
      </w:r>
      <w:r w:rsidRPr="005B7B39">
        <w:rPr>
          <w:bCs/>
          <w:i/>
          <w:iCs/>
          <w:snapToGrid w:val="0"/>
          <w:u w:val="single"/>
        </w:rPr>
        <w:tab/>
        <w:t>Funds appropriated in this act may not be used to enter into, renew, maintain, or fund any contract, grant, memorandum of understanding, cooperative agreement, or partnership with any public or private entity that provides, promotes, or implements Diversity, Equity, and Inclusion (DEI) programs, policies, practices, or trainings.</w:t>
      </w:r>
    </w:p>
    <w:p w14:paraId="35283BD9" w14:textId="77777777" w:rsidR="00646B12" w:rsidRPr="005B7B39" w:rsidRDefault="00646B12" w:rsidP="00646B12">
      <w:pPr>
        <w:widowControl w:val="0"/>
        <w:rPr>
          <w:bCs/>
          <w:i/>
          <w:iCs/>
          <w:snapToGrid w:val="0"/>
          <w:u w:val="single"/>
        </w:rPr>
      </w:pPr>
      <w:r w:rsidRPr="005B7B39">
        <w:rPr>
          <w:bCs/>
          <w:i/>
          <w:iCs/>
          <w:snapToGrid w:val="0"/>
          <w:u w:val="single"/>
        </w:rPr>
        <w:tab/>
        <w:t>(C)</w:t>
      </w:r>
      <w:r w:rsidRPr="005B7B39">
        <w:rPr>
          <w:bCs/>
          <w:i/>
          <w:iCs/>
          <w:snapToGrid w:val="0"/>
          <w:u w:val="single"/>
        </w:rPr>
        <w:tab/>
        <w:t>Funds appropriated in this act may not be used for salaries, benefits, operational expenses, programming, or activities of any employee, contractor, office, or position whose primary duties include administering, promoting, coordinating, or implementing Diversity, Equity, and Inclusion initiatives.</w:t>
      </w:r>
    </w:p>
    <w:p w14:paraId="638CBE89" w14:textId="77777777" w:rsidR="00646B12" w:rsidRPr="005B7B39" w:rsidRDefault="00646B12" w:rsidP="00646B12">
      <w:pPr>
        <w:widowControl w:val="0"/>
        <w:rPr>
          <w:bCs/>
          <w:i/>
          <w:iCs/>
          <w:snapToGrid w:val="0"/>
          <w:u w:val="single"/>
        </w:rPr>
      </w:pPr>
      <w:r w:rsidRPr="005B7B39">
        <w:rPr>
          <w:bCs/>
          <w:i/>
          <w:iCs/>
          <w:snapToGrid w:val="0"/>
          <w:u w:val="single"/>
        </w:rPr>
        <w:tab/>
        <w:t>(D)</w:t>
      </w:r>
      <w:r w:rsidRPr="005B7B39">
        <w:rPr>
          <w:bCs/>
          <w:i/>
          <w:iCs/>
          <w:snapToGrid w:val="0"/>
          <w:u w:val="single"/>
        </w:rPr>
        <w:tab/>
        <w:t>For purposes of this proviso, Diversity, Equity, and Inclusion includes any program, policy, training, or initiative that:</w:t>
      </w:r>
    </w:p>
    <w:p w14:paraId="29766B48" w14:textId="77777777" w:rsidR="00646B12" w:rsidRPr="005B7B39" w:rsidRDefault="00646B12" w:rsidP="00646B12">
      <w:pPr>
        <w:widowControl w:val="0"/>
        <w:rPr>
          <w:bCs/>
          <w:i/>
          <w:iCs/>
          <w:snapToGrid w:val="0"/>
          <w:u w:val="single"/>
        </w:rPr>
      </w:pPr>
      <w:r w:rsidRPr="005B7B39">
        <w:rPr>
          <w:bCs/>
          <w:i/>
          <w:iCs/>
          <w:snapToGrid w:val="0"/>
          <w:u w:val="single"/>
        </w:rPr>
        <w:tab/>
      </w:r>
      <w:r w:rsidRPr="005B7B39">
        <w:rPr>
          <w:bCs/>
          <w:i/>
          <w:iCs/>
          <w:snapToGrid w:val="0"/>
          <w:u w:val="single"/>
        </w:rPr>
        <w:tab/>
        <w:t>(1)</w:t>
      </w:r>
      <w:r w:rsidRPr="005B7B39">
        <w:rPr>
          <w:bCs/>
          <w:i/>
          <w:iCs/>
          <w:snapToGrid w:val="0"/>
          <w:u w:val="single"/>
        </w:rPr>
        <w:tab/>
        <w:t>Promotes preferential or differential treatment based on race, sex, ethnicity, national origin, religion, sexual orientation, gender identity, or other identity characteristics;</w:t>
      </w:r>
    </w:p>
    <w:p w14:paraId="3EFE7702" w14:textId="77777777" w:rsidR="00646B12" w:rsidRPr="005B7B39" w:rsidRDefault="00646B12" w:rsidP="00646B12">
      <w:pPr>
        <w:widowControl w:val="0"/>
        <w:rPr>
          <w:bCs/>
          <w:i/>
          <w:iCs/>
          <w:snapToGrid w:val="0"/>
          <w:u w:val="single"/>
        </w:rPr>
      </w:pPr>
      <w:r w:rsidRPr="005B7B39">
        <w:rPr>
          <w:bCs/>
          <w:i/>
          <w:iCs/>
          <w:snapToGrid w:val="0"/>
          <w:u w:val="single"/>
        </w:rPr>
        <w:tab/>
      </w:r>
      <w:r w:rsidRPr="005B7B39">
        <w:rPr>
          <w:bCs/>
          <w:i/>
          <w:iCs/>
          <w:snapToGrid w:val="0"/>
          <w:u w:val="single"/>
        </w:rPr>
        <w:tab/>
        <w:t>(2)</w:t>
      </w:r>
      <w:r w:rsidRPr="005B7B39">
        <w:rPr>
          <w:bCs/>
          <w:i/>
          <w:iCs/>
          <w:snapToGrid w:val="0"/>
          <w:u w:val="single"/>
        </w:rPr>
        <w:tab/>
        <w:t>Requires participation in identity-based ideological training, diversity statements, or statements of belief; or</w:t>
      </w:r>
    </w:p>
    <w:p w14:paraId="43285700" w14:textId="77777777" w:rsidR="00646B12" w:rsidRPr="005B7B39" w:rsidRDefault="00646B12" w:rsidP="00646B12">
      <w:pPr>
        <w:widowControl w:val="0"/>
        <w:rPr>
          <w:bCs/>
          <w:i/>
          <w:iCs/>
          <w:snapToGrid w:val="0"/>
          <w:u w:val="single"/>
        </w:rPr>
      </w:pPr>
      <w:r w:rsidRPr="005B7B39">
        <w:rPr>
          <w:bCs/>
          <w:i/>
          <w:iCs/>
          <w:snapToGrid w:val="0"/>
          <w:u w:val="single"/>
        </w:rPr>
        <w:tab/>
      </w:r>
      <w:r w:rsidRPr="005B7B39">
        <w:rPr>
          <w:bCs/>
          <w:i/>
          <w:iCs/>
          <w:snapToGrid w:val="0"/>
          <w:u w:val="single"/>
        </w:rPr>
        <w:tab/>
        <w:t>(3)</w:t>
      </w:r>
      <w:r w:rsidRPr="005B7B39">
        <w:rPr>
          <w:bCs/>
          <w:i/>
          <w:iCs/>
          <w:snapToGrid w:val="0"/>
          <w:u w:val="single"/>
        </w:rPr>
        <w:tab/>
        <w:t>Seeks to achieve demographic quotas, equity outcomes, or identity-based representation rather than equal treatment under the law.</w:t>
      </w:r>
    </w:p>
    <w:p w14:paraId="7D9E7B94" w14:textId="77777777" w:rsidR="00646B12" w:rsidRPr="005B7B39" w:rsidRDefault="00646B12" w:rsidP="00646B12">
      <w:pPr>
        <w:widowControl w:val="0"/>
        <w:rPr>
          <w:bCs/>
          <w:i/>
          <w:iCs/>
          <w:snapToGrid w:val="0"/>
          <w:u w:val="single"/>
        </w:rPr>
      </w:pPr>
      <w:r w:rsidRPr="005B7B39">
        <w:rPr>
          <w:bCs/>
          <w:i/>
          <w:iCs/>
          <w:snapToGrid w:val="0"/>
          <w:u w:val="single"/>
        </w:rPr>
        <w:tab/>
        <w:t>(E)</w:t>
      </w:r>
      <w:r w:rsidRPr="005B7B39">
        <w:rPr>
          <w:bCs/>
          <w:i/>
          <w:iCs/>
          <w:snapToGrid w:val="0"/>
          <w:u w:val="single"/>
        </w:rPr>
        <w:tab/>
        <w:t>Each agency or institution receiving funds in this act shall certify annually to the Executive Budget Office that funds appropriated in this act are not being used directly or indirectly in violation of this proviso.</w:t>
      </w:r>
    </w:p>
    <w:p w14:paraId="43F7E223" w14:textId="77777777" w:rsidR="00646B12" w:rsidRPr="005B7B39" w:rsidRDefault="00646B12" w:rsidP="00646B12">
      <w:pPr>
        <w:widowControl w:val="0"/>
        <w:rPr>
          <w:bCs/>
          <w:i/>
          <w:iCs/>
          <w:snapToGrid w:val="0"/>
          <w:u w:val="single"/>
        </w:rPr>
      </w:pPr>
      <w:r w:rsidRPr="005B7B39">
        <w:rPr>
          <w:bCs/>
          <w:i/>
          <w:iCs/>
          <w:snapToGrid w:val="0"/>
          <w:u w:val="single"/>
        </w:rPr>
        <w:tab/>
        <w:t>(F)</w:t>
      </w:r>
      <w:r w:rsidRPr="005B7B39">
        <w:rPr>
          <w:bCs/>
          <w:i/>
          <w:iCs/>
          <w:snapToGrid w:val="0"/>
          <w:u w:val="single"/>
        </w:rPr>
        <w:tab/>
        <w:t>If the Executive Budget Office determines that funds appropriated in this act have been expended in violation of this proviso, the amount expended must be withheld from future disbursements or reverted to the General Fund.</w:t>
      </w:r>
    </w:p>
    <w:p w14:paraId="17AB3ED8" w14:textId="77777777" w:rsidR="00646B12" w:rsidRPr="005B7B39" w:rsidRDefault="00646B12" w:rsidP="00646B12">
      <w:pPr>
        <w:widowControl w:val="0"/>
        <w:rPr>
          <w:snapToGrid w:val="0"/>
        </w:rPr>
      </w:pPr>
      <w:r w:rsidRPr="005B7B39">
        <w:rPr>
          <w:bCs/>
          <w:i/>
          <w:iCs/>
          <w:snapToGrid w:val="0"/>
          <w:u w:val="single"/>
        </w:rPr>
        <w:tab/>
        <w:t>(G)</w:t>
      </w:r>
      <w:r w:rsidRPr="005B7B39">
        <w:rPr>
          <w:bCs/>
          <w:i/>
          <w:iCs/>
          <w:snapToGrid w:val="0"/>
          <w:u w:val="single"/>
        </w:rPr>
        <w:tab/>
        <w:t>Funds appropriated in this act may not be used to retaliate against an employee, contractor, or student who reports a suspected violation of this proviso to the Executive Budget Office, the State Inspector General, or the State Treasurer.</w:t>
      </w:r>
      <w:r w:rsidRPr="005B7B39">
        <w:rPr>
          <w:snapToGrid w:val="0"/>
        </w:rPr>
        <w:t>/</w:t>
      </w:r>
    </w:p>
    <w:p w14:paraId="1F96AE0D" w14:textId="77777777" w:rsidR="00646B12" w:rsidRPr="005B7B39" w:rsidRDefault="00646B12" w:rsidP="00646B12">
      <w:pPr>
        <w:widowControl w:val="0"/>
        <w:rPr>
          <w:snapToGrid w:val="0"/>
        </w:rPr>
      </w:pPr>
      <w:r w:rsidRPr="005B7B39">
        <w:rPr>
          <w:snapToGrid w:val="0"/>
        </w:rPr>
        <w:t>Renumber sections to conform.</w:t>
      </w:r>
    </w:p>
    <w:p w14:paraId="05628A12" w14:textId="77777777" w:rsidR="00646B12" w:rsidRDefault="00646B12" w:rsidP="00646B12">
      <w:pPr>
        <w:widowControl w:val="0"/>
      </w:pPr>
      <w:r w:rsidRPr="005B7B39">
        <w:rPr>
          <w:snapToGrid w:val="0"/>
        </w:rPr>
        <w:t>Amend totals and titles to conform.</w:t>
      </w:r>
    </w:p>
    <w:p w14:paraId="42757A93" w14:textId="30578385" w:rsidR="00646B12" w:rsidRDefault="00646B12" w:rsidP="00646B12">
      <w:pPr>
        <w:widowControl w:val="0"/>
      </w:pPr>
    </w:p>
    <w:p w14:paraId="00001CF7" w14:textId="77777777" w:rsidR="00646B12" w:rsidRDefault="00646B12" w:rsidP="00646B12">
      <w:r>
        <w:t>Rep. CROMER explained the amendment.</w:t>
      </w:r>
    </w:p>
    <w:p w14:paraId="46157B41" w14:textId="77777777" w:rsidR="00260A56" w:rsidRDefault="00260A56" w:rsidP="00646B12"/>
    <w:p w14:paraId="023F042A" w14:textId="7B501253" w:rsidR="00646B12" w:rsidRDefault="00646B12" w:rsidP="00646B12">
      <w:r>
        <w:t>Rep. KING spoke against the amendment.</w:t>
      </w:r>
    </w:p>
    <w:p w14:paraId="173A2592" w14:textId="77777777" w:rsidR="00646B12" w:rsidRDefault="00646B12" w:rsidP="00646B12"/>
    <w:p w14:paraId="5DC00933" w14:textId="2B2DE250" w:rsidR="00646B12" w:rsidRDefault="00646B12" w:rsidP="00646B12">
      <w:pPr>
        <w:keepNext/>
        <w:jc w:val="center"/>
        <w:rPr>
          <w:b/>
        </w:rPr>
      </w:pPr>
      <w:r w:rsidRPr="00646B12">
        <w:rPr>
          <w:b/>
        </w:rPr>
        <w:t>POINT OF ORDER</w:t>
      </w:r>
    </w:p>
    <w:p w14:paraId="668713D5" w14:textId="46CCFFF2" w:rsidR="00646B12" w:rsidRDefault="00260A56" w:rsidP="00260A56">
      <w:pPr>
        <w:jc w:val="left"/>
      </w:pPr>
      <w:r>
        <w:t>Rep. MCDANIEL raised the Rule 5.3.B.1 Point of Order that Amendment  No.113 was not germane.</w:t>
      </w:r>
    </w:p>
    <w:p w14:paraId="0A577C38" w14:textId="74EB7047" w:rsidR="00646B12" w:rsidRDefault="00260A56" w:rsidP="00260A56">
      <w:pPr>
        <w:jc w:val="left"/>
      </w:pPr>
      <w:r>
        <w:t>Rep. CROMER argued contra.</w:t>
      </w:r>
    </w:p>
    <w:p w14:paraId="360E6E6F" w14:textId="299FA372" w:rsidR="00646B12" w:rsidRPr="00260A56" w:rsidRDefault="00260A56" w:rsidP="00260A56">
      <w:pPr>
        <w:keepNext/>
        <w:jc w:val="left"/>
        <w:rPr>
          <w:bCs/>
        </w:rPr>
      </w:pPr>
      <w:r w:rsidRPr="00260A56">
        <w:rPr>
          <w:bCs/>
        </w:rPr>
        <w:t>ACTING SPEAKER HIOTT sustained the Point of Order.</w:t>
      </w:r>
    </w:p>
    <w:p w14:paraId="70F2FAB6" w14:textId="6C4E0655" w:rsidR="00646B12" w:rsidRDefault="00646B12" w:rsidP="00260A56">
      <w:pPr>
        <w:jc w:val="left"/>
        <w:rPr>
          <w:b/>
        </w:rPr>
      </w:pPr>
    </w:p>
    <w:p w14:paraId="1F63D13A" w14:textId="77777777" w:rsidR="00646B12" w:rsidRPr="00CB6F19" w:rsidRDefault="00646B12" w:rsidP="00646B12">
      <w:pPr>
        <w:widowControl w:val="0"/>
        <w:rPr>
          <w:snapToGrid w:val="0"/>
        </w:rPr>
      </w:pPr>
      <w:r w:rsidRPr="00CB6F19">
        <w:rPr>
          <w:snapToGrid w:val="0"/>
        </w:rPr>
        <w:t>Reps. BALLENTINE and PACE proposed the following Amendment No. 129 (Doc Name h:\legwork\house\amend\h-wm\009\vacantfter</w:t>
      </w:r>
      <w:r w:rsidR="00260A56">
        <w:rPr>
          <w:snapToGrid w:val="0"/>
        </w:rPr>
        <w:t xml:space="preserve"> </w:t>
      </w:r>
      <w:r w:rsidRPr="00CB6F19">
        <w:rPr>
          <w:snapToGrid w:val="0"/>
        </w:rPr>
        <w:t>emoval.docx), which was adopted:</w:t>
      </w:r>
    </w:p>
    <w:p w14:paraId="348908E3" w14:textId="77777777" w:rsidR="00646B12" w:rsidRPr="00CB6F19" w:rsidRDefault="00646B12" w:rsidP="00646B12">
      <w:pPr>
        <w:widowControl w:val="0"/>
        <w:rPr>
          <w:snapToGrid w:val="0"/>
        </w:rPr>
      </w:pPr>
      <w:r w:rsidRPr="00CB6F19">
        <w:rPr>
          <w:snapToGrid w:val="0"/>
        </w:rPr>
        <w:t>Amend the bill, as and if amended, Part IB, Section 117, GENERAL PROVISIONS, page 572, after line 9, by adding an appropriately numbered proviso to read:</w:t>
      </w:r>
    </w:p>
    <w:p w14:paraId="0826AE2E" w14:textId="77777777" w:rsidR="00646B12" w:rsidRPr="00CB6F19" w:rsidRDefault="00646B12" w:rsidP="00646B12">
      <w:pPr>
        <w:widowControl w:val="0"/>
        <w:rPr>
          <w:snapToGrid w:val="0"/>
        </w:rPr>
      </w:pPr>
      <w:r w:rsidRPr="00CB6F19">
        <w:rPr>
          <w:snapToGrid w:val="0"/>
        </w:rPr>
        <w:t>/</w:t>
      </w:r>
      <w:r w:rsidRPr="00CB6F19">
        <w:rPr>
          <w:i/>
          <w:snapToGrid w:val="0"/>
          <w:u w:val="single"/>
        </w:rPr>
        <w:t>(GP: Administration of Vacant Positions)  Any full-time equivalent (FTE) position in an agency that has been vacant for more than twelve months as of October 31 of the current fiscal year must be deleted by the Department of Administration upon approval by the State Fiscal Accountability Authority. Each agency is allowed to retain a five (5) percent vacancy factor based on the total number of authorized positions or a minimum of ten (10) positions, whichever is greater. Positions that have been posted and/or in the hiring process shall not be deleted. This proviso does not supersede proviso 57.15 or proviso 91.23.</w:t>
      </w:r>
      <w:r w:rsidRPr="00CB6F19">
        <w:rPr>
          <w:snapToGrid w:val="0"/>
        </w:rPr>
        <w:t>/</w:t>
      </w:r>
    </w:p>
    <w:p w14:paraId="4EF4D9A6" w14:textId="77777777" w:rsidR="00646B12" w:rsidRPr="00CB6F19" w:rsidRDefault="00646B12" w:rsidP="00646B12">
      <w:pPr>
        <w:widowControl w:val="0"/>
        <w:rPr>
          <w:snapToGrid w:val="0"/>
        </w:rPr>
      </w:pPr>
      <w:r w:rsidRPr="00CB6F19">
        <w:rPr>
          <w:snapToGrid w:val="0"/>
        </w:rPr>
        <w:t>Renumber sections to conform.</w:t>
      </w:r>
    </w:p>
    <w:p w14:paraId="20747A94" w14:textId="77777777" w:rsidR="00646B12" w:rsidRDefault="00646B12" w:rsidP="00646B12">
      <w:pPr>
        <w:widowControl w:val="0"/>
      </w:pPr>
      <w:r w:rsidRPr="00CB6F19">
        <w:rPr>
          <w:snapToGrid w:val="0"/>
        </w:rPr>
        <w:t>Amend totals and titles to conform.</w:t>
      </w:r>
    </w:p>
    <w:p w14:paraId="2B648F0C" w14:textId="2F8F3783" w:rsidR="00646B12" w:rsidRDefault="00646B12" w:rsidP="00646B12">
      <w:pPr>
        <w:widowControl w:val="0"/>
      </w:pPr>
    </w:p>
    <w:p w14:paraId="535E58F7" w14:textId="77777777" w:rsidR="00646B12" w:rsidRDefault="00646B12" w:rsidP="00646B12">
      <w:r>
        <w:t>Rep. BALLENTINE explained the amendment.</w:t>
      </w:r>
    </w:p>
    <w:p w14:paraId="33A58F12" w14:textId="716E7F27" w:rsidR="00646B12" w:rsidRDefault="00646B12" w:rsidP="00646B12">
      <w:r>
        <w:t>The amendment was then adopted.</w:t>
      </w:r>
    </w:p>
    <w:p w14:paraId="1D2CEF70" w14:textId="77777777" w:rsidR="00646B12" w:rsidRDefault="00646B12" w:rsidP="00646B12"/>
    <w:p w14:paraId="3FCE37AC" w14:textId="6206CB80" w:rsidR="00646B12" w:rsidRDefault="00646B12" w:rsidP="00646B12">
      <w:r>
        <w:t>The question then recurred to the adoption of the section.</w:t>
      </w:r>
    </w:p>
    <w:p w14:paraId="271B668A" w14:textId="77777777" w:rsidR="00646B12" w:rsidRDefault="00646B12" w:rsidP="00646B12"/>
    <w:p w14:paraId="4012DECF" w14:textId="77777777" w:rsidR="00646B12" w:rsidRDefault="00646B12" w:rsidP="00646B12">
      <w:r>
        <w:t xml:space="preserve">The yeas and nays were taken resulting as follows: </w:t>
      </w:r>
    </w:p>
    <w:p w14:paraId="74A677E4" w14:textId="5D587096" w:rsidR="00646B12" w:rsidRDefault="00646B12" w:rsidP="00646B12">
      <w:pPr>
        <w:jc w:val="center"/>
      </w:pPr>
      <w:r>
        <w:t xml:space="preserve"> </w:t>
      </w:r>
      <w:bookmarkStart w:id="82" w:name="vote_start380"/>
      <w:bookmarkEnd w:id="82"/>
      <w:r>
        <w:t>Yeas 121; Nays 0</w:t>
      </w:r>
    </w:p>
    <w:p w14:paraId="5C169093" w14:textId="77777777" w:rsidR="00646B12" w:rsidRDefault="00646B12" w:rsidP="00646B12">
      <w:pPr>
        <w:jc w:val="center"/>
      </w:pPr>
    </w:p>
    <w:p w14:paraId="5A09DA04"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37742183" w14:textId="77777777" w:rsidTr="00646B12">
        <w:tc>
          <w:tcPr>
            <w:tcW w:w="2179" w:type="dxa"/>
          </w:tcPr>
          <w:p w14:paraId="0C9F148F" w14:textId="65B00810" w:rsidR="00646B12" w:rsidRPr="00646B12" w:rsidRDefault="00646B12" w:rsidP="00646B12">
            <w:pPr>
              <w:keepNext/>
              <w:ind w:firstLine="0"/>
            </w:pPr>
            <w:r>
              <w:t>Alexander</w:t>
            </w:r>
          </w:p>
        </w:tc>
        <w:tc>
          <w:tcPr>
            <w:tcW w:w="2179" w:type="dxa"/>
          </w:tcPr>
          <w:p w14:paraId="4DE459BC" w14:textId="308737B3" w:rsidR="00646B12" w:rsidRPr="00646B12" w:rsidRDefault="00646B12" w:rsidP="00646B12">
            <w:pPr>
              <w:keepNext/>
              <w:ind w:firstLine="0"/>
            </w:pPr>
            <w:r>
              <w:t>Anderson</w:t>
            </w:r>
          </w:p>
        </w:tc>
        <w:tc>
          <w:tcPr>
            <w:tcW w:w="2180" w:type="dxa"/>
          </w:tcPr>
          <w:p w14:paraId="4C536C72" w14:textId="4E708D7E" w:rsidR="00646B12" w:rsidRPr="00646B12" w:rsidRDefault="00646B12" w:rsidP="00646B12">
            <w:pPr>
              <w:keepNext/>
              <w:ind w:firstLine="0"/>
            </w:pPr>
            <w:r>
              <w:t>Atkinson</w:t>
            </w:r>
          </w:p>
        </w:tc>
      </w:tr>
      <w:tr w:rsidR="00646B12" w:rsidRPr="00646B12" w14:paraId="668847AA" w14:textId="77777777" w:rsidTr="00646B12">
        <w:tc>
          <w:tcPr>
            <w:tcW w:w="2179" w:type="dxa"/>
          </w:tcPr>
          <w:p w14:paraId="7D367F18" w14:textId="4EF0EED8" w:rsidR="00646B12" w:rsidRPr="00646B12" w:rsidRDefault="00646B12" w:rsidP="00646B12">
            <w:pPr>
              <w:ind w:firstLine="0"/>
            </w:pPr>
            <w:r>
              <w:t>Bailey</w:t>
            </w:r>
          </w:p>
        </w:tc>
        <w:tc>
          <w:tcPr>
            <w:tcW w:w="2179" w:type="dxa"/>
          </w:tcPr>
          <w:p w14:paraId="2EB6BA20" w14:textId="0C07A6AB" w:rsidR="00646B12" w:rsidRPr="00646B12" w:rsidRDefault="00646B12" w:rsidP="00646B12">
            <w:pPr>
              <w:ind w:firstLine="0"/>
            </w:pPr>
            <w:r>
              <w:t>Ballentine</w:t>
            </w:r>
          </w:p>
        </w:tc>
        <w:tc>
          <w:tcPr>
            <w:tcW w:w="2180" w:type="dxa"/>
          </w:tcPr>
          <w:p w14:paraId="330F2196" w14:textId="1C91AB91" w:rsidR="00646B12" w:rsidRPr="00646B12" w:rsidRDefault="00646B12" w:rsidP="00646B12">
            <w:pPr>
              <w:ind w:firstLine="0"/>
            </w:pPr>
            <w:r>
              <w:t>Bamberg</w:t>
            </w:r>
          </w:p>
        </w:tc>
      </w:tr>
      <w:tr w:rsidR="00646B12" w:rsidRPr="00646B12" w14:paraId="246B617E" w14:textId="77777777" w:rsidTr="00646B12">
        <w:tc>
          <w:tcPr>
            <w:tcW w:w="2179" w:type="dxa"/>
          </w:tcPr>
          <w:p w14:paraId="15322C3D" w14:textId="1B6F8B0E" w:rsidR="00646B12" w:rsidRPr="00646B12" w:rsidRDefault="00646B12" w:rsidP="00646B12">
            <w:pPr>
              <w:ind w:firstLine="0"/>
            </w:pPr>
            <w:r>
              <w:t>Bannister</w:t>
            </w:r>
          </w:p>
        </w:tc>
        <w:tc>
          <w:tcPr>
            <w:tcW w:w="2179" w:type="dxa"/>
          </w:tcPr>
          <w:p w14:paraId="40D7CDB8" w14:textId="21366677" w:rsidR="00646B12" w:rsidRPr="00646B12" w:rsidRDefault="00646B12" w:rsidP="00646B12">
            <w:pPr>
              <w:ind w:firstLine="0"/>
            </w:pPr>
            <w:r>
              <w:t>Bauer</w:t>
            </w:r>
          </w:p>
        </w:tc>
        <w:tc>
          <w:tcPr>
            <w:tcW w:w="2180" w:type="dxa"/>
          </w:tcPr>
          <w:p w14:paraId="31FBD01B" w14:textId="3F05968F" w:rsidR="00646B12" w:rsidRPr="00646B12" w:rsidRDefault="00646B12" w:rsidP="00646B12">
            <w:pPr>
              <w:ind w:firstLine="0"/>
            </w:pPr>
            <w:r>
              <w:t>Beach</w:t>
            </w:r>
          </w:p>
        </w:tc>
      </w:tr>
      <w:tr w:rsidR="00646B12" w:rsidRPr="00646B12" w14:paraId="3922D6F6" w14:textId="77777777" w:rsidTr="00646B12">
        <w:tc>
          <w:tcPr>
            <w:tcW w:w="2179" w:type="dxa"/>
          </w:tcPr>
          <w:p w14:paraId="4687F5C4" w14:textId="546DAFAF" w:rsidR="00646B12" w:rsidRPr="00646B12" w:rsidRDefault="00646B12" w:rsidP="00646B12">
            <w:pPr>
              <w:ind w:firstLine="0"/>
            </w:pPr>
            <w:r>
              <w:t>Bernstein</w:t>
            </w:r>
          </w:p>
        </w:tc>
        <w:tc>
          <w:tcPr>
            <w:tcW w:w="2179" w:type="dxa"/>
          </w:tcPr>
          <w:p w14:paraId="68EC359F" w14:textId="0EF9AE36" w:rsidR="00646B12" w:rsidRPr="00646B12" w:rsidRDefault="00646B12" w:rsidP="00646B12">
            <w:pPr>
              <w:ind w:firstLine="0"/>
            </w:pPr>
            <w:r>
              <w:t>Bowers</w:t>
            </w:r>
          </w:p>
        </w:tc>
        <w:tc>
          <w:tcPr>
            <w:tcW w:w="2180" w:type="dxa"/>
          </w:tcPr>
          <w:p w14:paraId="48D1F14C" w14:textId="1B9CF4BB" w:rsidR="00646B12" w:rsidRPr="00646B12" w:rsidRDefault="00646B12" w:rsidP="00646B12">
            <w:pPr>
              <w:ind w:firstLine="0"/>
            </w:pPr>
            <w:r>
              <w:t>Bradley</w:t>
            </w:r>
          </w:p>
        </w:tc>
      </w:tr>
      <w:tr w:rsidR="00646B12" w:rsidRPr="00646B12" w14:paraId="67FC5A34" w14:textId="77777777" w:rsidTr="00646B12">
        <w:tc>
          <w:tcPr>
            <w:tcW w:w="2179" w:type="dxa"/>
          </w:tcPr>
          <w:p w14:paraId="089D79DB" w14:textId="6F657CBA" w:rsidR="00646B12" w:rsidRPr="00646B12" w:rsidRDefault="00646B12" w:rsidP="00646B12">
            <w:pPr>
              <w:ind w:firstLine="0"/>
            </w:pPr>
            <w:r>
              <w:t>Brewer</w:t>
            </w:r>
          </w:p>
        </w:tc>
        <w:tc>
          <w:tcPr>
            <w:tcW w:w="2179" w:type="dxa"/>
          </w:tcPr>
          <w:p w14:paraId="1C587BE9" w14:textId="236EE0C3" w:rsidR="00646B12" w:rsidRPr="00646B12" w:rsidRDefault="00646B12" w:rsidP="00646B12">
            <w:pPr>
              <w:ind w:firstLine="0"/>
            </w:pPr>
            <w:r>
              <w:t>Brittain</w:t>
            </w:r>
          </w:p>
        </w:tc>
        <w:tc>
          <w:tcPr>
            <w:tcW w:w="2180" w:type="dxa"/>
          </w:tcPr>
          <w:p w14:paraId="099659B6" w14:textId="6FB14F9C" w:rsidR="00646B12" w:rsidRPr="00646B12" w:rsidRDefault="00646B12" w:rsidP="00646B12">
            <w:pPr>
              <w:ind w:firstLine="0"/>
            </w:pPr>
            <w:r>
              <w:t>Burns</w:t>
            </w:r>
          </w:p>
        </w:tc>
      </w:tr>
      <w:tr w:rsidR="00646B12" w:rsidRPr="00646B12" w14:paraId="6B5206FC" w14:textId="77777777" w:rsidTr="00646B12">
        <w:tc>
          <w:tcPr>
            <w:tcW w:w="2179" w:type="dxa"/>
          </w:tcPr>
          <w:p w14:paraId="571D7AD8" w14:textId="00480B69" w:rsidR="00646B12" w:rsidRPr="00646B12" w:rsidRDefault="00646B12" w:rsidP="00646B12">
            <w:pPr>
              <w:ind w:firstLine="0"/>
            </w:pPr>
            <w:r>
              <w:t>Bustos</w:t>
            </w:r>
          </w:p>
        </w:tc>
        <w:tc>
          <w:tcPr>
            <w:tcW w:w="2179" w:type="dxa"/>
          </w:tcPr>
          <w:p w14:paraId="20FE9746" w14:textId="66EA78CF" w:rsidR="00646B12" w:rsidRPr="00646B12" w:rsidRDefault="00646B12" w:rsidP="00646B12">
            <w:pPr>
              <w:ind w:firstLine="0"/>
            </w:pPr>
            <w:r>
              <w:t>Calhoon</w:t>
            </w:r>
          </w:p>
        </w:tc>
        <w:tc>
          <w:tcPr>
            <w:tcW w:w="2180" w:type="dxa"/>
          </w:tcPr>
          <w:p w14:paraId="61FE13FF" w14:textId="4C2989D9" w:rsidR="00646B12" w:rsidRPr="00646B12" w:rsidRDefault="00646B12" w:rsidP="00646B12">
            <w:pPr>
              <w:ind w:firstLine="0"/>
            </w:pPr>
            <w:r>
              <w:t>Caskey</w:t>
            </w:r>
          </w:p>
        </w:tc>
      </w:tr>
      <w:tr w:rsidR="00646B12" w:rsidRPr="00646B12" w14:paraId="1F65FE93" w14:textId="77777777" w:rsidTr="00646B12">
        <w:tc>
          <w:tcPr>
            <w:tcW w:w="2179" w:type="dxa"/>
          </w:tcPr>
          <w:p w14:paraId="44E2DA39" w14:textId="709A1A3A" w:rsidR="00646B12" w:rsidRPr="00646B12" w:rsidRDefault="00646B12" w:rsidP="00646B12">
            <w:pPr>
              <w:ind w:firstLine="0"/>
            </w:pPr>
            <w:r>
              <w:t>Chapman</w:t>
            </w:r>
          </w:p>
        </w:tc>
        <w:tc>
          <w:tcPr>
            <w:tcW w:w="2179" w:type="dxa"/>
          </w:tcPr>
          <w:p w14:paraId="4DDA8D1B" w14:textId="62ED1F73" w:rsidR="00646B12" w:rsidRPr="00646B12" w:rsidRDefault="00646B12" w:rsidP="00646B12">
            <w:pPr>
              <w:ind w:firstLine="0"/>
            </w:pPr>
            <w:r>
              <w:t>Chumley</w:t>
            </w:r>
          </w:p>
        </w:tc>
        <w:tc>
          <w:tcPr>
            <w:tcW w:w="2180" w:type="dxa"/>
          </w:tcPr>
          <w:p w14:paraId="54641AD3" w14:textId="3DDC6CB3" w:rsidR="00646B12" w:rsidRPr="00646B12" w:rsidRDefault="00646B12" w:rsidP="00646B12">
            <w:pPr>
              <w:ind w:firstLine="0"/>
            </w:pPr>
            <w:r>
              <w:t>Clyburn</w:t>
            </w:r>
          </w:p>
        </w:tc>
      </w:tr>
      <w:tr w:rsidR="00646B12" w:rsidRPr="00646B12" w14:paraId="1302E875" w14:textId="77777777" w:rsidTr="00646B12">
        <w:tc>
          <w:tcPr>
            <w:tcW w:w="2179" w:type="dxa"/>
          </w:tcPr>
          <w:p w14:paraId="26E412CA" w14:textId="4C42D469" w:rsidR="00646B12" w:rsidRPr="00646B12" w:rsidRDefault="00646B12" w:rsidP="00646B12">
            <w:pPr>
              <w:ind w:firstLine="0"/>
            </w:pPr>
            <w:r>
              <w:t>Cobb-Hunter</w:t>
            </w:r>
          </w:p>
        </w:tc>
        <w:tc>
          <w:tcPr>
            <w:tcW w:w="2179" w:type="dxa"/>
          </w:tcPr>
          <w:p w14:paraId="16B18A81" w14:textId="3ADBA1A0" w:rsidR="00646B12" w:rsidRPr="00646B12" w:rsidRDefault="00646B12" w:rsidP="00646B12">
            <w:pPr>
              <w:ind w:firstLine="0"/>
            </w:pPr>
            <w:r>
              <w:t>Collins</w:t>
            </w:r>
          </w:p>
        </w:tc>
        <w:tc>
          <w:tcPr>
            <w:tcW w:w="2180" w:type="dxa"/>
          </w:tcPr>
          <w:p w14:paraId="341B3667" w14:textId="16D45D08" w:rsidR="00646B12" w:rsidRPr="00646B12" w:rsidRDefault="00646B12" w:rsidP="00646B12">
            <w:pPr>
              <w:ind w:firstLine="0"/>
            </w:pPr>
            <w:r>
              <w:t>Cox</w:t>
            </w:r>
          </w:p>
        </w:tc>
      </w:tr>
      <w:tr w:rsidR="00646B12" w:rsidRPr="00646B12" w14:paraId="740EFF5A" w14:textId="77777777" w:rsidTr="00646B12">
        <w:tc>
          <w:tcPr>
            <w:tcW w:w="2179" w:type="dxa"/>
          </w:tcPr>
          <w:p w14:paraId="719C9E94" w14:textId="6C01B094" w:rsidR="00646B12" w:rsidRPr="00646B12" w:rsidRDefault="00646B12" w:rsidP="00646B12">
            <w:pPr>
              <w:ind w:firstLine="0"/>
            </w:pPr>
            <w:r>
              <w:t>Crawford</w:t>
            </w:r>
          </w:p>
        </w:tc>
        <w:tc>
          <w:tcPr>
            <w:tcW w:w="2179" w:type="dxa"/>
          </w:tcPr>
          <w:p w14:paraId="207C77F2" w14:textId="17E01235" w:rsidR="00646B12" w:rsidRPr="00646B12" w:rsidRDefault="00646B12" w:rsidP="00646B12">
            <w:pPr>
              <w:ind w:firstLine="0"/>
            </w:pPr>
            <w:r>
              <w:t>Cromer</w:t>
            </w:r>
          </w:p>
        </w:tc>
        <w:tc>
          <w:tcPr>
            <w:tcW w:w="2180" w:type="dxa"/>
          </w:tcPr>
          <w:p w14:paraId="62125335" w14:textId="0A273939" w:rsidR="00646B12" w:rsidRPr="00646B12" w:rsidRDefault="00646B12" w:rsidP="00646B12">
            <w:pPr>
              <w:ind w:firstLine="0"/>
            </w:pPr>
            <w:r>
              <w:t>Davis</w:t>
            </w:r>
          </w:p>
        </w:tc>
      </w:tr>
      <w:tr w:rsidR="00646B12" w:rsidRPr="00646B12" w14:paraId="766DCE5D" w14:textId="77777777" w:rsidTr="00646B12">
        <w:tc>
          <w:tcPr>
            <w:tcW w:w="2179" w:type="dxa"/>
          </w:tcPr>
          <w:p w14:paraId="7E671D7F" w14:textId="1DCAFB81" w:rsidR="00646B12" w:rsidRPr="00646B12" w:rsidRDefault="00646B12" w:rsidP="00646B12">
            <w:pPr>
              <w:ind w:firstLine="0"/>
            </w:pPr>
            <w:r>
              <w:t>Dillard</w:t>
            </w:r>
          </w:p>
        </w:tc>
        <w:tc>
          <w:tcPr>
            <w:tcW w:w="2179" w:type="dxa"/>
          </w:tcPr>
          <w:p w14:paraId="54E39070" w14:textId="0F1F3565" w:rsidR="00646B12" w:rsidRPr="00646B12" w:rsidRDefault="00646B12" w:rsidP="00646B12">
            <w:pPr>
              <w:ind w:firstLine="0"/>
            </w:pPr>
            <w:r>
              <w:t>Duncan</w:t>
            </w:r>
          </w:p>
        </w:tc>
        <w:tc>
          <w:tcPr>
            <w:tcW w:w="2180" w:type="dxa"/>
          </w:tcPr>
          <w:p w14:paraId="392909E8" w14:textId="3B5019A4" w:rsidR="00646B12" w:rsidRPr="00646B12" w:rsidRDefault="00646B12" w:rsidP="00646B12">
            <w:pPr>
              <w:ind w:firstLine="0"/>
            </w:pPr>
            <w:r>
              <w:t>Edgerton</w:t>
            </w:r>
          </w:p>
        </w:tc>
      </w:tr>
      <w:tr w:rsidR="00646B12" w:rsidRPr="00646B12" w14:paraId="240C748F" w14:textId="77777777" w:rsidTr="00646B12">
        <w:tc>
          <w:tcPr>
            <w:tcW w:w="2179" w:type="dxa"/>
          </w:tcPr>
          <w:p w14:paraId="6D92B1C1" w14:textId="0AF47A07" w:rsidR="00646B12" w:rsidRPr="00646B12" w:rsidRDefault="00646B12" w:rsidP="00646B12">
            <w:pPr>
              <w:ind w:firstLine="0"/>
            </w:pPr>
            <w:r>
              <w:t>Erickson</w:t>
            </w:r>
          </w:p>
        </w:tc>
        <w:tc>
          <w:tcPr>
            <w:tcW w:w="2179" w:type="dxa"/>
          </w:tcPr>
          <w:p w14:paraId="2FBA2F94" w14:textId="5FFA2307" w:rsidR="00646B12" w:rsidRPr="00646B12" w:rsidRDefault="00646B12" w:rsidP="00646B12">
            <w:pPr>
              <w:ind w:firstLine="0"/>
            </w:pPr>
            <w:r>
              <w:t>Ford</w:t>
            </w:r>
          </w:p>
        </w:tc>
        <w:tc>
          <w:tcPr>
            <w:tcW w:w="2180" w:type="dxa"/>
          </w:tcPr>
          <w:p w14:paraId="14BFFAFD" w14:textId="1A1E9E22" w:rsidR="00646B12" w:rsidRPr="00646B12" w:rsidRDefault="00646B12" w:rsidP="00646B12">
            <w:pPr>
              <w:ind w:firstLine="0"/>
            </w:pPr>
            <w:r>
              <w:t>Forrest</w:t>
            </w:r>
          </w:p>
        </w:tc>
      </w:tr>
      <w:tr w:rsidR="00646B12" w:rsidRPr="00646B12" w14:paraId="3E861FFC" w14:textId="77777777" w:rsidTr="00646B12">
        <w:tc>
          <w:tcPr>
            <w:tcW w:w="2179" w:type="dxa"/>
          </w:tcPr>
          <w:p w14:paraId="0CE051B7" w14:textId="23A548FB" w:rsidR="00646B12" w:rsidRPr="00646B12" w:rsidRDefault="00646B12" w:rsidP="00646B12">
            <w:pPr>
              <w:ind w:firstLine="0"/>
            </w:pPr>
            <w:r>
              <w:t>Frank</w:t>
            </w:r>
          </w:p>
        </w:tc>
        <w:tc>
          <w:tcPr>
            <w:tcW w:w="2179" w:type="dxa"/>
          </w:tcPr>
          <w:p w14:paraId="14ABA310" w14:textId="16ED9BBB" w:rsidR="00646B12" w:rsidRPr="00646B12" w:rsidRDefault="00646B12" w:rsidP="00646B12">
            <w:pPr>
              <w:ind w:firstLine="0"/>
            </w:pPr>
            <w:r>
              <w:t>Gagnon</w:t>
            </w:r>
          </w:p>
        </w:tc>
        <w:tc>
          <w:tcPr>
            <w:tcW w:w="2180" w:type="dxa"/>
          </w:tcPr>
          <w:p w14:paraId="179B5E87" w14:textId="347C008B" w:rsidR="00646B12" w:rsidRPr="00646B12" w:rsidRDefault="00646B12" w:rsidP="00646B12">
            <w:pPr>
              <w:ind w:firstLine="0"/>
            </w:pPr>
            <w:r>
              <w:t>Garvin</w:t>
            </w:r>
          </w:p>
        </w:tc>
      </w:tr>
      <w:tr w:rsidR="00646B12" w:rsidRPr="00646B12" w14:paraId="5F4D49BC" w14:textId="77777777" w:rsidTr="00646B12">
        <w:tc>
          <w:tcPr>
            <w:tcW w:w="2179" w:type="dxa"/>
          </w:tcPr>
          <w:p w14:paraId="3A85D034" w14:textId="142DA366" w:rsidR="00646B12" w:rsidRPr="00646B12" w:rsidRDefault="00646B12" w:rsidP="00646B12">
            <w:pPr>
              <w:ind w:firstLine="0"/>
            </w:pPr>
            <w:r>
              <w:t>Gatch</w:t>
            </w:r>
          </w:p>
        </w:tc>
        <w:tc>
          <w:tcPr>
            <w:tcW w:w="2179" w:type="dxa"/>
          </w:tcPr>
          <w:p w14:paraId="3A912392" w14:textId="35E23DCC" w:rsidR="00646B12" w:rsidRPr="00646B12" w:rsidRDefault="00646B12" w:rsidP="00646B12">
            <w:pPr>
              <w:ind w:firstLine="0"/>
            </w:pPr>
            <w:r>
              <w:t>Gibson</w:t>
            </w:r>
          </w:p>
        </w:tc>
        <w:tc>
          <w:tcPr>
            <w:tcW w:w="2180" w:type="dxa"/>
          </w:tcPr>
          <w:p w14:paraId="6D0E7938" w14:textId="4369885C" w:rsidR="00646B12" w:rsidRPr="00646B12" w:rsidRDefault="00646B12" w:rsidP="00646B12">
            <w:pPr>
              <w:ind w:firstLine="0"/>
            </w:pPr>
            <w:r>
              <w:t>Gilliam</w:t>
            </w:r>
          </w:p>
        </w:tc>
      </w:tr>
      <w:tr w:rsidR="00646B12" w:rsidRPr="00646B12" w14:paraId="2E703B37" w14:textId="77777777" w:rsidTr="00646B12">
        <w:tc>
          <w:tcPr>
            <w:tcW w:w="2179" w:type="dxa"/>
          </w:tcPr>
          <w:p w14:paraId="33129CD2" w14:textId="42A115AD" w:rsidR="00646B12" w:rsidRPr="00646B12" w:rsidRDefault="00646B12" w:rsidP="00646B12">
            <w:pPr>
              <w:ind w:firstLine="0"/>
            </w:pPr>
            <w:r>
              <w:t>Gilliard</w:t>
            </w:r>
          </w:p>
        </w:tc>
        <w:tc>
          <w:tcPr>
            <w:tcW w:w="2179" w:type="dxa"/>
          </w:tcPr>
          <w:p w14:paraId="6C16F0DD" w14:textId="38C96909" w:rsidR="00646B12" w:rsidRPr="00646B12" w:rsidRDefault="00646B12" w:rsidP="00646B12">
            <w:pPr>
              <w:ind w:firstLine="0"/>
            </w:pPr>
            <w:r>
              <w:t>Gilreath</w:t>
            </w:r>
          </w:p>
        </w:tc>
        <w:tc>
          <w:tcPr>
            <w:tcW w:w="2180" w:type="dxa"/>
          </w:tcPr>
          <w:p w14:paraId="4723408D" w14:textId="21CF5A49" w:rsidR="00646B12" w:rsidRPr="00646B12" w:rsidRDefault="00646B12" w:rsidP="00646B12">
            <w:pPr>
              <w:ind w:firstLine="0"/>
            </w:pPr>
            <w:r>
              <w:t>Govan</w:t>
            </w:r>
          </w:p>
        </w:tc>
      </w:tr>
      <w:tr w:rsidR="00646B12" w:rsidRPr="00646B12" w14:paraId="28F9A580" w14:textId="77777777" w:rsidTr="00646B12">
        <w:tc>
          <w:tcPr>
            <w:tcW w:w="2179" w:type="dxa"/>
          </w:tcPr>
          <w:p w14:paraId="229C663A" w14:textId="2AC75818" w:rsidR="00646B12" w:rsidRPr="00646B12" w:rsidRDefault="00646B12" w:rsidP="00646B12">
            <w:pPr>
              <w:ind w:firstLine="0"/>
            </w:pPr>
            <w:r>
              <w:t>Grant</w:t>
            </w:r>
          </w:p>
        </w:tc>
        <w:tc>
          <w:tcPr>
            <w:tcW w:w="2179" w:type="dxa"/>
          </w:tcPr>
          <w:p w14:paraId="650A9037" w14:textId="3C8B65B0" w:rsidR="00646B12" w:rsidRPr="00646B12" w:rsidRDefault="00646B12" w:rsidP="00646B12">
            <w:pPr>
              <w:ind w:firstLine="0"/>
            </w:pPr>
            <w:r>
              <w:t>Guest</w:t>
            </w:r>
          </w:p>
        </w:tc>
        <w:tc>
          <w:tcPr>
            <w:tcW w:w="2180" w:type="dxa"/>
          </w:tcPr>
          <w:p w14:paraId="614B8351" w14:textId="4AC8EA07" w:rsidR="00646B12" w:rsidRPr="00646B12" w:rsidRDefault="00646B12" w:rsidP="00646B12">
            <w:pPr>
              <w:ind w:firstLine="0"/>
            </w:pPr>
            <w:r>
              <w:t>Guffey</w:t>
            </w:r>
          </w:p>
        </w:tc>
      </w:tr>
      <w:tr w:rsidR="00646B12" w:rsidRPr="00646B12" w14:paraId="7DBF3514" w14:textId="77777777" w:rsidTr="00646B12">
        <w:tc>
          <w:tcPr>
            <w:tcW w:w="2179" w:type="dxa"/>
          </w:tcPr>
          <w:p w14:paraId="0C4EE8A2" w14:textId="18C6E743" w:rsidR="00646B12" w:rsidRPr="00646B12" w:rsidRDefault="00646B12" w:rsidP="00646B12">
            <w:pPr>
              <w:ind w:firstLine="0"/>
            </w:pPr>
            <w:r>
              <w:t>Haddon</w:t>
            </w:r>
          </w:p>
        </w:tc>
        <w:tc>
          <w:tcPr>
            <w:tcW w:w="2179" w:type="dxa"/>
          </w:tcPr>
          <w:p w14:paraId="4A3F4D1E" w14:textId="21A2AB37" w:rsidR="00646B12" w:rsidRPr="00646B12" w:rsidRDefault="00646B12" w:rsidP="00646B12">
            <w:pPr>
              <w:ind w:firstLine="0"/>
            </w:pPr>
            <w:r>
              <w:t>Hager</w:t>
            </w:r>
          </w:p>
        </w:tc>
        <w:tc>
          <w:tcPr>
            <w:tcW w:w="2180" w:type="dxa"/>
          </w:tcPr>
          <w:p w14:paraId="797E4F90" w14:textId="788F2775" w:rsidR="00646B12" w:rsidRPr="00646B12" w:rsidRDefault="00646B12" w:rsidP="00646B12">
            <w:pPr>
              <w:ind w:firstLine="0"/>
            </w:pPr>
            <w:r>
              <w:t>Hardee</w:t>
            </w:r>
          </w:p>
        </w:tc>
      </w:tr>
      <w:tr w:rsidR="00646B12" w:rsidRPr="00646B12" w14:paraId="64C792C8" w14:textId="77777777" w:rsidTr="00646B12">
        <w:tc>
          <w:tcPr>
            <w:tcW w:w="2179" w:type="dxa"/>
          </w:tcPr>
          <w:p w14:paraId="2B644484" w14:textId="26E9A279" w:rsidR="00646B12" w:rsidRPr="00646B12" w:rsidRDefault="00646B12" w:rsidP="00646B12">
            <w:pPr>
              <w:ind w:firstLine="0"/>
            </w:pPr>
            <w:r>
              <w:t>Harris</w:t>
            </w:r>
          </w:p>
        </w:tc>
        <w:tc>
          <w:tcPr>
            <w:tcW w:w="2179" w:type="dxa"/>
          </w:tcPr>
          <w:p w14:paraId="40A5465B" w14:textId="6C0AD63E" w:rsidR="00646B12" w:rsidRPr="00646B12" w:rsidRDefault="00646B12" w:rsidP="00646B12">
            <w:pPr>
              <w:ind w:firstLine="0"/>
            </w:pPr>
            <w:r>
              <w:t>Hartnett</w:t>
            </w:r>
          </w:p>
        </w:tc>
        <w:tc>
          <w:tcPr>
            <w:tcW w:w="2180" w:type="dxa"/>
          </w:tcPr>
          <w:p w14:paraId="1F88F910" w14:textId="76CA0401" w:rsidR="00646B12" w:rsidRPr="00646B12" w:rsidRDefault="00646B12" w:rsidP="00646B12">
            <w:pPr>
              <w:ind w:firstLine="0"/>
            </w:pPr>
            <w:r>
              <w:t>Hartz</w:t>
            </w:r>
          </w:p>
        </w:tc>
      </w:tr>
      <w:tr w:rsidR="00646B12" w:rsidRPr="00646B12" w14:paraId="1D71B941" w14:textId="77777777" w:rsidTr="00646B12">
        <w:tc>
          <w:tcPr>
            <w:tcW w:w="2179" w:type="dxa"/>
          </w:tcPr>
          <w:p w14:paraId="5756F6CB" w14:textId="3F088164" w:rsidR="00646B12" w:rsidRPr="00646B12" w:rsidRDefault="00646B12" w:rsidP="00646B12">
            <w:pPr>
              <w:ind w:firstLine="0"/>
            </w:pPr>
            <w:r>
              <w:t>Hayes</w:t>
            </w:r>
          </w:p>
        </w:tc>
        <w:tc>
          <w:tcPr>
            <w:tcW w:w="2179" w:type="dxa"/>
          </w:tcPr>
          <w:p w14:paraId="3E46B86A" w14:textId="4458A9E0" w:rsidR="00646B12" w:rsidRPr="00646B12" w:rsidRDefault="00646B12" w:rsidP="00646B12">
            <w:pPr>
              <w:ind w:firstLine="0"/>
            </w:pPr>
            <w:r>
              <w:t>Henderson-Myers</w:t>
            </w:r>
          </w:p>
        </w:tc>
        <w:tc>
          <w:tcPr>
            <w:tcW w:w="2180" w:type="dxa"/>
          </w:tcPr>
          <w:p w14:paraId="3A1D9F36" w14:textId="1879DA55" w:rsidR="00646B12" w:rsidRPr="00646B12" w:rsidRDefault="00646B12" w:rsidP="00646B12">
            <w:pPr>
              <w:ind w:firstLine="0"/>
            </w:pPr>
            <w:r>
              <w:t>Herbkersman</w:t>
            </w:r>
          </w:p>
        </w:tc>
      </w:tr>
      <w:tr w:rsidR="00646B12" w:rsidRPr="00646B12" w14:paraId="53198CD5" w14:textId="77777777" w:rsidTr="00646B12">
        <w:tc>
          <w:tcPr>
            <w:tcW w:w="2179" w:type="dxa"/>
          </w:tcPr>
          <w:p w14:paraId="2EDCB5E6" w14:textId="15B9AE32" w:rsidR="00646B12" w:rsidRPr="00646B12" w:rsidRDefault="00646B12" w:rsidP="00646B12">
            <w:pPr>
              <w:ind w:firstLine="0"/>
            </w:pPr>
            <w:r>
              <w:t>Hewitt</w:t>
            </w:r>
          </w:p>
        </w:tc>
        <w:tc>
          <w:tcPr>
            <w:tcW w:w="2179" w:type="dxa"/>
          </w:tcPr>
          <w:p w14:paraId="643B16BD" w14:textId="0F5C7A4D" w:rsidR="00646B12" w:rsidRPr="00646B12" w:rsidRDefault="00646B12" w:rsidP="00646B12">
            <w:pPr>
              <w:ind w:firstLine="0"/>
            </w:pPr>
            <w:r>
              <w:t>Hiott</w:t>
            </w:r>
          </w:p>
        </w:tc>
        <w:tc>
          <w:tcPr>
            <w:tcW w:w="2180" w:type="dxa"/>
          </w:tcPr>
          <w:p w14:paraId="49E436DD" w14:textId="69CC900C" w:rsidR="00646B12" w:rsidRPr="00646B12" w:rsidRDefault="00646B12" w:rsidP="00646B12">
            <w:pPr>
              <w:ind w:firstLine="0"/>
            </w:pPr>
            <w:r>
              <w:t>Hixon</w:t>
            </w:r>
          </w:p>
        </w:tc>
      </w:tr>
      <w:tr w:rsidR="00646B12" w:rsidRPr="00646B12" w14:paraId="61B66D11" w14:textId="77777777" w:rsidTr="00646B12">
        <w:tc>
          <w:tcPr>
            <w:tcW w:w="2179" w:type="dxa"/>
          </w:tcPr>
          <w:p w14:paraId="163CAB56" w14:textId="67BEFF6A" w:rsidR="00646B12" w:rsidRPr="00646B12" w:rsidRDefault="00646B12" w:rsidP="00646B12">
            <w:pPr>
              <w:ind w:firstLine="0"/>
            </w:pPr>
            <w:r>
              <w:t>Holman</w:t>
            </w:r>
          </w:p>
        </w:tc>
        <w:tc>
          <w:tcPr>
            <w:tcW w:w="2179" w:type="dxa"/>
          </w:tcPr>
          <w:p w14:paraId="3085C18F" w14:textId="2559644B" w:rsidR="00646B12" w:rsidRPr="00646B12" w:rsidRDefault="00646B12" w:rsidP="00646B12">
            <w:pPr>
              <w:ind w:firstLine="0"/>
            </w:pPr>
            <w:r>
              <w:t>Hosey</w:t>
            </w:r>
          </w:p>
        </w:tc>
        <w:tc>
          <w:tcPr>
            <w:tcW w:w="2180" w:type="dxa"/>
          </w:tcPr>
          <w:p w14:paraId="165F5116" w14:textId="71696277" w:rsidR="00646B12" w:rsidRPr="00646B12" w:rsidRDefault="00646B12" w:rsidP="00646B12">
            <w:pPr>
              <w:ind w:firstLine="0"/>
            </w:pPr>
            <w:r>
              <w:t>Howard</w:t>
            </w:r>
          </w:p>
        </w:tc>
      </w:tr>
      <w:tr w:rsidR="00646B12" w:rsidRPr="00646B12" w14:paraId="0BEDDF9F" w14:textId="77777777" w:rsidTr="00646B12">
        <w:tc>
          <w:tcPr>
            <w:tcW w:w="2179" w:type="dxa"/>
          </w:tcPr>
          <w:p w14:paraId="2E83083B" w14:textId="72F36B89" w:rsidR="00646B12" w:rsidRPr="00646B12" w:rsidRDefault="00646B12" w:rsidP="00646B12">
            <w:pPr>
              <w:ind w:firstLine="0"/>
            </w:pPr>
            <w:r>
              <w:t>Huff</w:t>
            </w:r>
          </w:p>
        </w:tc>
        <w:tc>
          <w:tcPr>
            <w:tcW w:w="2179" w:type="dxa"/>
          </w:tcPr>
          <w:p w14:paraId="73DF9E37" w14:textId="7F714DCB" w:rsidR="00646B12" w:rsidRPr="00646B12" w:rsidRDefault="00646B12" w:rsidP="00646B12">
            <w:pPr>
              <w:ind w:firstLine="0"/>
            </w:pPr>
            <w:r>
              <w:t>J. E. Johnson</w:t>
            </w:r>
          </w:p>
        </w:tc>
        <w:tc>
          <w:tcPr>
            <w:tcW w:w="2180" w:type="dxa"/>
          </w:tcPr>
          <w:p w14:paraId="64C59B90" w14:textId="38C25BA8" w:rsidR="00646B12" w:rsidRPr="00646B12" w:rsidRDefault="00646B12" w:rsidP="00646B12">
            <w:pPr>
              <w:ind w:firstLine="0"/>
            </w:pPr>
            <w:r>
              <w:t>J. L. Johnson</w:t>
            </w:r>
          </w:p>
        </w:tc>
      </w:tr>
      <w:tr w:rsidR="00646B12" w:rsidRPr="00646B12" w14:paraId="4DE96A46" w14:textId="77777777" w:rsidTr="00646B12">
        <w:tc>
          <w:tcPr>
            <w:tcW w:w="2179" w:type="dxa"/>
          </w:tcPr>
          <w:p w14:paraId="3FA8975A" w14:textId="13432010" w:rsidR="00646B12" w:rsidRPr="00646B12" w:rsidRDefault="00646B12" w:rsidP="00646B12">
            <w:pPr>
              <w:ind w:firstLine="0"/>
            </w:pPr>
            <w:r>
              <w:t>Jones</w:t>
            </w:r>
          </w:p>
        </w:tc>
        <w:tc>
          <w:tcPr>
            <w:tcW w:w="2179" w:type="dxa"/>
          </w:tcPr>
          <w:p w14:paraId="41C32133" w14:textId="1131CC19" w:rsidR="00646B12" w:rsidRPr="00646B12" w:rsidRDefault="00646B12" w:rsidP="00646B12">
            <w:pPr>
              <w:ind w:firstLine="0"/>
            </w:pPr>
            <w:r>
              <w:t>Jordan</w:t>
            </w:r>
          </w:p>
        </w:tc>
        <w:tc>
          <w:tcPr>
            <w:tcW w:w="2180" w:type="dxa"/>
          </w:tcPr>
          <w:p w14:paraId="75DD82A2" w14:textId="3E6F9D18" w:rsidR="00646B12" w:rsidRPr="00646B12" w:rsidRDefault="00646B12" w:rsidP="00646B12">
            <w:pPr>
              <w:ind w:firstLine="0"/>
            </w:pPr>
            <w:r>
              <w:t>Kilmartin</w:t>
            </w:r>
          </w:p>
        </w:tc>
      </w:tr>
      <w:tr w:rsidR="00646B12" w:rsidRPr="00646B12" w14:paraId="4BEFDD28" w14:textId="77777777" w:rsidTr="00646B12">
        <w:tc>
          <w:tcPr>
            <w:tcW w:w="2179" w:type="dxa"/>
          </w:tcPr>
          <w:p w14:paraId="0E9EEF27" w14:textId="5AEA7C88" w:rsidR="00646B12" w:rsidRPr="00646B12" w:rsidRDefault="00646B12" w:rsidP="00646B12">
            <w:pPr>
              <w:ind w:firstLine="0"/>
            </w:pPr>
            <w:r>
              <w:t>King</w:t>
            </w:r>
          </w:p>
        </w:tc>
        <w:tc>
          <w:tcPr>
            <w:tcW w:w="2179" w:type="dxa"/>
          </w:tcPr>
          <w:p w14:paraId="024957FB" w14:textId="70B84CF0" w:rsidR="00646B12" w:rsidRPr="00646B12" w:rsidRDefault="00646B12" w:rsidP="00646B12">
            <w:pPr>
              <w:ind w:firstLine="0"/>
            </w:pPr>
            <w:r>
              <w:t>Kirby</w:t>
            </w:r>
          </w:p>
        </w:tc>
        <w:tc>
          <w:tcPr>
            <w:tcW w:w="2180" w:type="dxa"/>
          </w:tcPr>
          <w:p w14:paraId="52C0DD1F" w14:textId="696C83BA" w:rsidR="00646B12" w:rsidRPr="00646B12" w:rsidRDefault="00646B12" w:rsidP="00646B12">
            <w:pPr>
              <w:ind w:firstLine="0"/>
            </w:pPr>
            <w:r>
              <w:t>Landing</w:t>
            </w:r>
          </w:p>
        </w:tc>
      </w:tr>
      <w:tr w:rsidR="00646B12" w:rsidRPr="00646B12" w14:paraId="53E9B6DC" w14:textId="77777777" w:rsidTr="00646B12">
        <w:tc>
          <w:tcPr>
            <w:tcW w:w="2179" w:type="dxa"/>
          </w:tcPr>
          <w:p w14:paraId="4C0431C7" w14:textId="0306702F" w:rsidR="00646B12" w:rsidRPr="00646B12" w:rsidRDefault="00646B12" w:rsidP="00646B12">
            <w:pPr>
              <w:ind w:firstLine="0"/>
            </w:pPr>
            <w:r>
              <w:t>Lastinger</w:t>
            </w:r>
          </w:p>
        </w:tc>
        <w:tc>
          <w:tcPr>
            <w:tcW w:w="2179" w:type="dxa"/>
          </w:tcPr>
          <w:p w14:paraId="57F68EDC" w14:textId="290A66FC" w:rsidR="00646B12" w:rsidRPr="00646B12" w:rsidRDefault="00646B12" w:rsidP="00646B12">
            <w:pPr>
              <w:ind w:firstLine="0"/>
            </w:pPr>
            <w:r>
              <w:t>Lawson</w:t>
            </w:r>
          </w:p>
        </w:tc>
        <w:tc>
          <w:tcPr>
            <w:tcW w:w="2180" w:type="dxa"/>
          </w:tcPr>
          <w:p w14:paraId="28D37985" w14:textId="0F1D95F6" w:rsidR="00646B12" w:rsidRPr="00646B12" w:rsidRDefault="00646B12" w:rsidP="00646B12">
            <w:pPr>
              <w:ind w:firstLine="0"/>
            </w:pPr>
            <w:r>
              <w:t>Ligon</w:t>
            </w:r>
          </w:p>
        </w:tc>
      </w:tr>
      <w:tr w:rsidR="00646B12" w:rsidRPr="00646B12" w14:paraId="797C295C" w14:textId="77777777" w:rsidTr="00646B12">
        <w:tc>
          <w:tcPr>
            <w:tcW w:w="2179" w:type="dxa"/>
          </w:tcPr>
          <w:p w14:paraId="48190411" w14:textId="7D0EC2A0" w:rsidR="00646B12" w:rsidRPr="00646B12" w:rsidRDefault="00646B12" w:rsidP="00646B12">
            <w:pPr>
              <w:ind w:firstLine="0"/>
            </w:pPr>
            <w:r>
              <w:t>Long</w:t>
            </w:r>
          </w:p>
        </w:tc>
        <w:tc>
          <w:tcPr>
            <w:tcW w:w="2179" w:type="dxa"/>
          </w:tcPr>
          <w:p w14:paraId="02BDDA78" w14:textId="3A4D602C" w:rsidR="00646B12" w:rsidRPr="00646B12" w:rsidRDefault="00646B12" w:rsidP="00646B12">
            <w:pPr>
              <w:ind w:firstLine="0"/>
            </w:pPr>
            <w:r>
              <w:t>Lowe</w:t>
            </w:r>
          </w:p>
        </w:tc>
        <w:tc>
          <w:tcPr>
            <w:tcW w:w="2180" w:type="dxa"/>
          </w:tcPr>
          <w:p w14:paraId="4872DC59" w14:textId="456F4F20" w:rsidR="00646B12" w:rsidRPr="00646B12" w:rsidRDefault="00646B12" w:rsidP="00646B12">
            <w:pPr>
              <w:ind w:firstLine="0"/>
            </w:pPr>
            <w:r>
              <w:t>Luck</w:t>
            </w:r>
          </w:p>
        </w:tc>
      </w:tr>
      <w:tr w:rsidR="00646B12" w:rsidRPr="00646B12" w14:paraId="6ADBABB3" w14:textId="77777777" w:rsidTr="00646B12">
        <w:tc>
          <w:tcPr>
            <w:tcW w:w="2179" w:type="dxa"/>
          </w:tcPr>
          <w:p w14:paraId="2B4B95E6" w14:textId="5A3B61FB" w:rsidR="00646B12" w:rsidRPr="00646B12" w:rsidRDefault="00646B12" w:rsidP="00646B12">
            <w:pPr>
              <w:ind w:firstLine="0"/>
            </w:pPr>
            <w:r>
              <w:t>Magnuson</w:t>
            </w:r>
          </w:p>
        </w:tc>
        <w:tc>
          <w:tcPr>
            <w:tcW w:w="2179" w:type="dxa"/>
          </w:tcPr>
          <w:p w14:paraId="0DC26C8D" w14:textId="332AAE7B" w:rsidR="00646B12" w:rsidRPr="00646B12" w:rsidRDefault="00646B12" w:rsidP="00646B12">
            <w:pPr>
              <w:ind w:firstLine="0"/>
            </w:pPr>
            <w:r>
              <w:t>Martin</w:t>
            </w:r>
          </w:p>
        </w:tc>
        <w:tc>
          <w:tcPr>
            <w:tcW w:w="2180" w:type="dxa"/>
          </w:tcPr>
          <w:p w14:paraId="76CB2873" w14:textId="0774656D" w:rsidR="00646B12" w:rsidRPr="00646B12" w:rsidRDefault="00646B12" w:rsidP="00646B12">
            <w:pPr>
              <w:ind w:firstLine="0"/>
            </w:pPr>
            <w:r>
              <w:t>McCabe</w:t>
            </w:r>
          </w:p>
        </w:tc>
      </w:tr>
      <w:tr w:rsidR="00646B12" w:rsidRPr="00646B12" w14:paraId="5C7B7227" w14:textId="77777777" w:rsidTr="00646B12">
        <w:tc>
          <w:tcPr>
            <w:tcW w:w="2179" w:type="dxa"/>
          </w:tcPr>
          <w:p w14:paraId="0856EFD6" w14:textId="1763B7AE" w:rsidR="00646B12" w:rsidRPr="00646B12" w:rsidRDefault="00646B12" w:rsidP="00646B12">
            <w:pPr>
              <w:ind w:firstLine="0"/>
            </w:pPr>
            <w:r>
              <w:t>McCravy</w:t>
            </w:r>
          </w:p>
        </w:tc>
        <w:tc>
          <w:tcPr>
            <w:tcW w:w="2179" w:type="dxa"/>
          </w:tcPr>
          <w:p w14:paraId="0A3B9753" w14:textId="678A40B6" w:rsidR="00646B12" w:rsidRPr="00646B12" w:rsidRDefault="00646B12" w:rsidP="00646B12">
            <w:pPr>
              <w:ind w:firstLine="0"/>
            </w:pPr>
            <w:r>
              <w:t>McDaniel</w:t>
            </w:r>
          </w:p>
        </w:tc>
        <w:tc>
          <w:tcPr>
            <w:tcW w:w="2180" w:type="dxa"/>
          </w:tcPr>
          <w:p w14:paraId="2B28EF92" w14:textId="3DE1704B" w:rsidR="00646B12" w:rsidRPr="00646B12" w:rsidRDefault="00646B12" w:rsidP="00646B12">
            <w:pPr>
              <w:ind w:firstLine="0"/>
            </w:pPr>
            <w:r>
              <w:t>McGinnis</w:t>
            </w:r>
          </w:p>
        </w:tc>
      </w:tr>
      <w:tr w:rsidR="00646B12" w:rsidRPr="00646B12" w14:paraId="077163DD" w14:textId="77777777" w:rsidTr="00646B12">
        <w:tc>
          <w:tcPr>
            <w:tcW w:w="2179" w:type="dxa"/>
          </w:tcPr>
          <w:p w14:paraId="06D73244" w14:textId="0C9DAF7C" w:rsidR="00646B12" w:rsidRPr="00646B12" w:rsidRDefault="00646B12" w:rsidP="00646B12">
            <w:pPr>
              <w:ind w:firstLine="0"/>
            </w:pPr>
            <w:r>
              <w:t>C. Mitchell</w:t>
            </w:r>
          </w:p>
        </w:tc>
        <w:tc>
          <w:tcPr>
            <w:tcW w:w="2179" w:type="dxa"/>
          </w:tcPr>
          <w:p w14:paraId="08B003FE" w14:textId="1861F168" w:rsidR="00646B12" w:rsidRPr="00646B12" w:rsidRDefault="00646B12" w:rsidP="00646B12">
            <w:pPr>
              <w:ind w:firstLine="0"/>
            </w:pPr>
            <w:r>
              <w:t>D. Mitchell</w:t>
            </w:r>
          </w:p>
        </w:tc>
        <w:tc>
          <w:tcPr>
            <w:tcW w:w="2180" w:type="dxa"/>
          </w:tcPr>
          <w:p w14:paraId="6395DDF8" w14:textId="0076CF98" w:rsidR="00646B12" w:rsidRPr="00646B12" w:rsidRDefault="00646B12" w:rsidP="00646B12">
            <w:pPr>
              <w:ind w:firstLine="0"/>
            </w:pPr>
            <w:r>
              <w:t>J. Moore</w:t>
            </w:r>
          </w:p>
        </w:tc>
      </w:tr>
      <w:tr w:rsidR="00646B12" w:rsidRPr="00646B12" w14:paraId="3369B5BC" w14:textId="77777777" w:rsidTr="00646B12">
        <w:tc>
          <w:tcPr>
            <w:tcW w:w="2179" w:type="dxa"/>
          </w:tcPr>
          <w:p w14:paraId="2410D6ED" w14:textId="69069F28" w:rsidR="00646B12" w:rsidRPr="00646B12" w:rsidRDefault="00646B12" w:rsidP="00646B12">
            <w:pPr>
              <w:ind w:firstLine="0"/>
            </w:pPr>
            <w:r>
              <w:t>T. Moore</w:t>
            </w:r>
          </w:p>
        </w:tc>
        <w:tc>
          <w:tcPr>
            <w:tcW w:w="2179" w:type="dxa"/>
          </w:tcPr>
          <w:p w14:paraId="3511FA12" w14:textId="3E14B06D" w:rsidR="00646B12" w:rsidRPr="00646B12" w:rsidRDefault="00646B12" w:rsidP="00646B12">
            <w:pPr>
              <w:ind w:firstLine="0"/>
            </w:pPr>
            <w:r>
              <w:t>Morgan</w:t>
            </w:r>
          </w:p>
        </w:tc>
        <w:tc>
          <w:tcPr>
            <w:tcW w:w="2180" w:type="dxa"/>
          </w:tcPr>
          <w:p w14:paraId="0DB35251" w14:textId="3AC1244F" w:rsidR="00646B12" w:rsidRPr="00646B12" w:rsidRDefault="00646B12" w:rsidP="00646B12">
            <w:pPr>
              <w:ind w:firstLine="0"/>
            </w:pPr>
            <w:r>
              <w:t>Moss</w:t>
            </w:r>
          </w:p>
        </w:tc>
      </w:tr>
      <w:tr w:rsidR="00646B12" w:rsidRPr="00646B12" w14:paraId="045A5CD1" w14:textId="77777777" w:rsidTr="00646B12">
        <w:tc>
          <w:tcPr>
            <w:tcW w:w="2179" w:type="dxa"/>
          </w:tcPr>
          <w:p w14:paraId="796DABA2" w14:textId="1E9AB4F5" w:rsidR="00646B12" w:rsidRPr="00646B12" w:rsidRDefault="00646B12" w:rsidP="00646B12">
            <w:pPr>
              <w:ind w:firstLine="0"/>
            </w:pPr>
            <w:r>
              <w:t>Neese</w:t>
            </w:r>
          </w:p>
        </w:tc>
        <w:tc>
          <w:tcPr>
            <w:tcW w:w="2179" w:type="dxa"/>
          </w:tcPr>
          <w:p w14:paraId="7F5E6AD9" w14:textId="301CCEB5" w:rsidR="00646B12" w:rsidRPr="00646B12" w:rsidRDefault="00646B12" w:rsidP="00646B12">
            <w:pPr>
              <w:ind w:firstLine="0"/>
            </w:pPr>
            <w:r>
              <w:t>B. Newton</w:t>
            </w:r>
          </w:p>
        </w:tc>
        <w:tc>
          <w:tcPr>
            <w:tcW w:w="2180" w:type="dxa"/>
          </w:tcPr>
          <w:p w14:paraId="6435F08E" w14:textId="5C32B5F7" w:rsidR="00646B12" w:rsidRPr="00646B12" w:rsidRDefault="00646B12" w:rsidP="00646B12">
            <w:pPr>
              <w:ind w:firstLine="0"/>
            </w:pPr>
            <w:r>
              <w:t>W. Newton</w:t>
            </w:r>
          </w:p>
        </w:tc>
      </w:tr>
      <w:tr w:rsidR="00646B12" w:rsidRPr="00646B12" w14:paraId="107383C7" w14:textId="77777777" w:rsidTr="00646B12">
        <w:tc>
          <w:tcPr>
            <w:tcW w:w="2179" w:type="dxa"/>
          </w:tcPr>
          <w:p w14:paraId="19A7809D" w14:textId="207BB81F" w:rsidR="00646B12" w:rsidRPr="00646B12" w:rsidRDefault="00646B12" w:rsidP="00646B12">
            <w:pPr>
              <w:ind w:firstLine="0"/>
            </w:pPr>
            <w:r>
              <w:t>Oremus</w:t>
            </w:r>
          </w:p>
        </w:tc>
        <w:tc>
          <w:tcPr>
            <w:tcW w:w="2179" w:type="dxa"/>
          </w:tcPr>
          <w:p w14:paraId="49FDD3D6" w14:textId="45534C9C" w:rsidR="00646B12" w:rsidRPr="00646B12" w:rsidRDefault="00646B12" w:rsidP="00646B12">
            <w:pPr>
              <w:ind w:firstLine="0"/>
            </w:pPr>
            <w:r>
              <w:t>Pace</w:t>
            </w:r>
          </w:p>
        </w:tc>
        <w:tc>
          <w:tcPr>
            <w:tcW w:w="2180" w:type="dxa"/>
          </w:tcPr>
          <w:p w14:paraId="29B4998D" w14:textId="27AEE439" w:rsidR="00646B12" w:rsidRPr="00646B12" w:rsidRDefault="00646B12" w:rsidP="00646B12">
            <w:pPr>
              <w:ind w:firstLine="0"/>
            </w:pPr>
            <w:r>
              <w:t>Pedalino</w:t>
            </w:r>
          </w:p>
        </w:tc>
      </w:tr>
      <w:tr w:rsidR="00646B12" w:rsidRPr="00646B12" w14:paraId="5899633E" w14:textId="77777777" w:rsidTr="00646B12">
        <w:tc>
          <w:tcPr>
            <w:tcW w:w="2179" w:type="dxa"/>
          </w:tcPr>
          <w:p w14:paraId="3A931CB2" w14:textId="7B763997" w:rsidR="00646B12" w:rsidRPr="00646B12" w:rsidRDefault="00646B12" w:rsidP="00646B12">
            <w:pPr>
              <w:ind w:firstLine="0"/>
            </w:pPr>
            <w:r>
              <w:t>Pope</w:t>
            </w:r>
          </w:p>
        </w:tc>
        <w:tc>
          <w:tcPr>
            <w:tcW w:w="2179" w:type="dxa"/>
          </w:tcPr>
          <w:p w14:paraId="38C0A35E" w14:textId="018C62BA" w:rsidR="00646B12" w:rsidRPr="00646B12" w:rsidRDefault="00646B12" w:rsidP="00646B12">
            <w:pPr>
              <w:ind w:firstLine="0"/>
            </w:pPr>
            <w:r>
              <w:t>Rankin</w:t>
            </w:r>
          </w:p>
        </w:tc>
        <w:tc>
          <w:tcPr>
            <w:tcW w:w="2180" w:type="dxa"/>
          </w:tcPr>
          <w:p w14:paraId="51482AA9" w14:textId="01B41945" w:rsidR="00646B12" w:rsidRPr="00646B12" w:rsidRDefault="00646B12" w:rsidP="00646B12">
            <w:pPr>
              <w:ind w:firstLine="0"/>
            </w:pPr>
            <w:r>
              <w:t>Reese</w:t>
            </w:r>
          </w:p>
        </w:tc>
      </w:tr>
      <w:tr w:rsidR="00646B12" w:rsidRPr="00646B12" w14:paraId="3252A7A5" w14:textId="77777777" w:rsidTr="00646B12">
        <w:tc>
          <w:tcPr>
            <w:tcW w:w="2179" w:type="dxa"/>
          </w:tcPr>
          <w:p w14:paraId="0F81372A" w14:textId="753A192C" w:rsidR="00646B12" w:rsidRPr="00646B12" w:rsidRDefault="00646B12" w:rsidP="00646B12">
            <w:pPr>
              <w:ind w:firstLine="0"/>
            </w:pPr>
            <w:r>
              <w:t>Rivers</w:t>
            </w:r>
          </w:p>
        </w:tc>
        <w:tc>
          <w:tcPr>
            <w:tcW w:w="2179" w:type="dxa"/>
          </w:tcPr>
          <w:p w14:paraId="6B2E007A" w14:textId="50E49FA9" w:rsidR="00646B12" w:rsidRPr="00646B12" w:rsidRDefault="00646B12" w:rsidP="00646B12">
            <w:pPr>
              <w:ind w:firstLine="0"/>
            </w:pPr>
            <w:r>
              <w:t>Robbins</w:t>
            </w:r>
          </w:p>
        </w:tc>
        <w:tc>
          <w:tcPr>
            <w:tcW w:w="2180" w:type="dxa"/>
          </w:tcPr>
          <w:p w14:paraId="5ED52754" w14:textId="6DCDEC7C" w:rsidR="00646B12" w:rsidRPr="00646B12" w:rsidRDefault="00646B12" w:rsidP="00646B12">
            <w:pPr>
              <w:ind w:firstLine="0"/>
            </w:pPr>
            <w:r>
              <w:t>Rose</w:t>
            </w:r>
          </w:p>
        </w:tc>
      </w:tr>
      <w:tr w:rsidR="00646B12" w:rsidRPr="00646B12" w14:paraId="5230B981" w14:textId="77777777" w:rsidTr="00646B12">
        <w:tc>
          <w:tcPr>
            <w:tcW w:w="2179" w:type="dxa"/>
          </w:tcPr>
          <w:p w14:paraId="27F62E86" w14:textId="0FF645F0" w:rsidR="00646B12" w:rsidRPr="00646B12" w:rsidRDefault="00646B12" w:rsidP="00646B12">
            <w:pPr>
              <w:ind w:firstLine="0"/>
            </w:pPr>
            <w:r>
              <w:t>Rutherford</w:t>
            </w:r>
          </w:p>
        </w:tc>
        <w:tc>
          <w:tcPr>
            <w:tcW w:w="2179" w:type="dxa"/>
          </w:tcPr>
          <w:p w14:paraId="2A638C65" w14:textId="75E5C972" w:rsidR="00646B12" w:rsidRPr="00646B12" w:rsidRDefault="00646B12" w:rsidP="00646B12">
            <w:pPr>
              <w:ind w:firstLine="0"/>
            </w:pPr>
            <w:r>
              <w:t>Sanders</w:t>
            </w:r>
          </w:p>
        </w:tc>
        <w:tc>
          <w:tcPr>
            <w:tcW w:w="2180" w:type="dxa"/>
          </w:tcPr>
          <w:p w14:paraId="480DBDA2" w14:textId="0B6E22A3" w:rsidR="00646B12" w:rsidRPr="00646B12" w:rsidRDefault="00646B12" w:rsidP="00646B12">
            <w:pPr>
              <w:ind w:firstLine="0"/>
            </w:pPr>
            <w:r>
              <w:t>Schuessler</w:t>
            </w:r>
          </w:p>
        </w:tc>
      </w:tr>
      <w:tr w:rsidR="00646B12" w:rsidRPr="00646B12" w14:paraId="6A39777F" w14:textId="77777777" w:rsidTr="00646B12">
        <w:tc>
          <w:tcPr>
            <w:tcW w:w="2179" w:type="dxa"/>
          </w:tcPr>
          <w:p w14:paraId="324978E8" w14:textId="1B338363" w:rsidR="00646B12" w:rsidRPr="00646B12" w:rsidRDefault="00646B12" w:rsidP="00646B12">
            <w:pPr>
              <w:ind w:firstLine="0"/>
            </w:pPr>
            <w:r>
              <w:t>Scott</w:t>
            </w:r>
          </w:p>
        </w:tc>
        <w:tc>
          <w:tcPr>
            <w:tcW w:w="2179" w:type="dxa"/>
          </w:tcPr>
          <w:p w14:paraId="47B03D77" w14:textId="22441AF9" w:rsidR="00646B12" w:rsidRPr="00646B12" w:rsidRDefault="00646B12" w:rsidP="00646B12">
            <w:pPr>
              <w:ind w:firstLine="0"/>
            </w:pPr>
            <w:r>
              <w:t>Sessions</w:t>
            </w:r>
          </w:p>
        </w:tc>
        <w:tc>
          <w:tcPr>
            <w:tcW w:w="2180" w:type="dxa"/>
          </w:tcPr>
          <w:p w14:paraId="4F32C842" w14:textId="29CB8A2A" w:rsidR="00646B12" w:rsidRPr="00646B12" w:rsidRDefault="00646B12" w:rsidP="00646B12">
            <w:pPr>
              <w:ind w:firstLine="0"/>
            </w:pPr>
            <w:r>
              <w:t>G. M. Smith</w:t>
            </w:r>
          </w:p>
        </w:tc>
      </w:tr>
      <w:tr w:rsidR="00646B12" w:rsidRPr="00646B12" w14:paraId="480E1069" w14:textId="77777777" w:rsidTr="00646B12">
        <w:tc>
          <w:tcPr>
            <w:tcW w:w="2179" w:type="dxa"/>
          </w:tcPr>
          <w:p w14:paraId="39AA3614" w14:textId="00804095" w:rsidR="00646B12" w:rsidRPr="00646B12" w:rsidRDefault="00646B12" w:rsidP="00646B12">
            <w:pPr>
              <w:ind w:firstLine="0"/>
            </w:pPr>
            <w:r>
              <w:t>M. M. Smith</w:t>
            </w:r>
          </w:p>
        </w:tc>
        <w:tc>
          <w:tcPr>
            <w:tcW w:w="2179" w:type="dxa"/>
          </w:tcPr>
          <w:p w14:paraId="51E9692B" w14:textId="533A4701" w:rsidR="00646B12" w:rsidRPr="00646B12" w:rsidRDefault="00646B12" w:rsidP="00646B12">
            <w:pPr>
              <w:ind w:firstLine="0"/>
            </w:pPr>
            <w:r>
              <w:t>Stavrinakis</w:t>
            </w:r>
          </w:p>
        </w:tc>
        <w:tc>
          <w:tcPr>
            <w:tcW w:w="2180" w:type="dxa"/>
          </w:tcPr>
          <w:p w14:paraId="0274708A" w14:textId="7DC2D803" w:rsidR="00646B12" w:rsidRPr="00646B12" w:rsidRDefault="00646B12" w:rsidP="00646B12">
            <w:pPr>
              <w:ind w:firstLine="0"/>
            </w:pPr>
            <w:r>
              <w:t>Taylor</w:t>
            </w:r>
          </w:p>
        </w:tc>
      </w:tr>
      <w:tr w:rsidR="00646B12" w:rsidRPr="00646B12" w14:paraId="12C9F997" w14:textId="77777777" w:rsidTr="00646B12">
        <w:tc>
          <w:tcPr>
            <w:tcW w:w="2179" w:type="dxa"/>
          </w:tcPr>
          <w:p w14:paraId="5E98616A" w14:textId="36E5F0EA" w:rsidR="00646B12" w:rsidRPr="00646B12" w:rsidRDefault="00646B12" w:rsidP="00646B12">
            <w:pPr>
              <w:ind w:firstLine="0"/>
            </w:pPr>
            <w:r>
              <w:t>Teeple</w:t>
            </w:r>
          </w:p>
        </w:tc>
        <w:tc>
          <w:tcPr>
            <w:tcW w:w="2179" w:type="dxa"/>
          </w:tcPr>
          <w:p w14:paraId="16DE051D" w14:textId="2E58045F" w:rsidR="00646B12" w:rsidRPr="00646B12" w:rsidRDefault="00646B12" w:rsidP="00646B12">
            <w:pPr>
              <w:ind w:firstLine="0"/>
            </w:pPr>
            <w:r>
              <w:t>Terribile</w:t>
            </w:r>
          </w:p>
        </w:tc>
        <w:tc>
          <w:tcPr>
            <w:tcW w:w="2180" w:type="dxa"/>
          </w:tcPr>
          <w:p w14:paraId="5E76E8B3" w14:textId="01AC6F4E" w:rsidR="00646B12" w:rsidRPr="00646B12" w:rsidRDefault="00646B12" w:rsidP="00646B12">
            <w:pPr>
              <w:ind w:firstLine="0"/>
            </w:pPr>
            <w:r>
              <w:t>Vaughan</w:t>
            </w:r>
          </w:p>
        </w:tc>
      </w:tr>
      <w:tr w:rsidR="00646B12" w:rsidRPr="00646B12" w14:paraId="350F8A30" w14:textId="77777777" w:rsidTr="00646B12">
        <w:tc>
          <w:tcPr>
            <w:tcW w:w="2179" w:type="dxa"/>
          </w:tcPr>
          <w:p w14:paraId="6978D22C" w14:textId="4F36BF0E" w:rsidR="00646B12" w:rsidRPr="00646B12" w:rsidRDefault="00646B12" w:rsidP="00646B12">
            <w:pPr>
              <w:ind w:firstLine="0"/>
            </w:pPr>
            <w:r>
              <w:t>Waters</w:t>
            </w:r>
          </w:p>
        </w:tc>
        <w:tc>
          <w:tcPr>
            <w:tcW w:w="2179" w:type="dxa"/>
          </w:tcPr>
          <w:p w14:paraId="5B23C44A" w14:textId="024C4D04" w:rsidR="00646B12" w:rsidRPr="00646B12" w:rsidRDefault="00646B12" w:rsidP="00646B12">
            <w:pPr>
              <w:ind w:firstLine="0"/>
            </w:pPr>
            <w:r>
              <w:t>Weeks</w:t>
            </w:r>
          </w:p>
        </w:tc>
        <w:tc>
          <w:tcPr>
            <w:tcW w:w="2180" w:type="dxa"/>
          </w:tcPr>
          <w:p w14:paraId="062E30B7" w14:textId="44333D2A" w:rsidR="00646B12" w:rsidRPr="00646B12" w:rsidRDefault="00646B12" w:rsidP="00646B12">
            <w:pPr>
              <w:ind w:firstLine="0"/>
            </w:pPr>
            <w:r>
              <w:t>Wetmore</w:t>
            </w:r>
          </w:p>
        </w:tc>
      </w:tr>
      <w:tr w:rsidR="00646B12" w:rsidRPr="00646B12" w14:paraId="27B3A14F" w14:textId="77777777" w:rsidTr="00646B12">
        <w:tc>
          <w:tcPr>
            <w:tcW w:w="2179" w:type="dxa"/>
          </w:tcPr>
          <w:p w14:paraId="303525A3" w14:textId="7CBE3C43" w:rsidR="00646B12" w:rsidRPr="00646B12" w:rsidRDefault="00646B12" w:rsidP="00646B12">
            <w:pPr>
              <w:ind w:firstLine="0"/>
            </w:pPr>
            <w:r>
              <w:t>White</w:t>
            </w:r>
          </w:p>
        </w:tc>
        <w:tc>
          <w:tcPr>
            <w:tcW w:w="2179" w:type="dxa"/>
          </w:tcPr>
          <w:p w14:paraId="01F19BA9" w14:textId="291ADC8A" w:rsidR="00646B12" w:rsidRPr="00646B12" w:rsidRDefault="00646B12" w:rsidP="00646B12">
            <w:pPr>
              <w:ind w:firstLine="0"/>
            </w:pPr>
            <w:r>
              <w:t>Whitmire</w:t>
            </w:r>
          </w:p>
        </w:tc>
        <w:tc>
          <w:tcPr>
            <w:tcW w:w="2180" w:type="dxa"/>
          </w:tcPr>
          <w:p w14:paraId="2CED53C6" w14:textId="068B59E7" w:rsidR="00646B12" w:rsidRPr="00646B12" w:rsidRDefault="00646B12" w:rsidP="00646B12">
            <w:pPr>
              <w:ind w:firstLine="0"/>
            </w:pPr>
            <w:r>
              <w:t>Wickensimer</w:t>
            </w:r>
          </w:p>
        </w:tc>
      </w:tr>
      <w:tr w:rsidR="00646B12" w:rsidRPr="00646B12" w14:paraId="460B1553" w14:textId="77777777" w:rsidTr="00646B12">
        <w:tc>
          <w:tcPr>
            <w:tcW w:w="2179" w:type="dxa"/>
          </w:tcPr>
          <w:p w14:paraId="31401E08" w14:textId="2B049623" w:rsidR="00646B12" w:rsidRPr="00646B12" w:rsidRDefault="00646B12" w:rsidP="00646B12">
            <w:pPr>
              <w:keepNext/>
              <w:ind w:firstLine="0"/>
            </w:pPr>
            <w:r>
              <w:t>Williams</w:t>
            </w:r>
          </w:p>
        </w:tc>
        <w:tc>
          <w:tcPr>
            <w:tcW w:w="2179" w:type="dxa"/>
          </w:tcPr>
          <w:p w14:paraId="03CCD394" w14:textId="6A007E6D" w:rsidR="00646B12" w:rsidRPr="00646B12" w:rsidRDefault="00646B12" w:rsidP="00646B12">
            <w:pPr>
              <w:keepNext/>
              <w:ind w:firstLine="0"/>
            </w:pPr>
            <w:r>
              <w:t>Willis</w:t>
            </w:r>
          </w:p>
        </w:tc>
        <w:tc>
          <w:tcPr>
            <w:tcW w:w="2180" w:type="dxa"/>
          </w:tcPr>
          <w:p w14:paraId="63DD90DB" w14:textId="2FFF00E7" w:rsidR="00646B12" w:rsidRPr="00646B12" w:rsidRDefault="00646B12" w:rsidP="00646B12">
            <w:pPr>
              <w:keepNext/>
              <w:ind w:firstLine="0"/>
            </w:pPr>
            <w:r>
              <w:t>Wooten</w:t>
            </w:r>
          </w:p>
        </w:tc>
      </w:tr>
      <w:tr w:rsidR="00646B12" w:rsidRPr="00646B12" w14:paraId="5F94ACA4" w14:textId="77777777" w:rsidTr="00646B12">
        <w:tc>
          <w:tcPr>
            <w:tcW w:w="2179" w:type="dxa"/>
          </w:tcPr>
          <w:p w14:paraId="323DDCFB" w14:textId="64D26792" w:rsidR="00646B12" w:rsidRPr="00646B12" w:rsidRDefault="00646B12" w:rsidP="00646B12">
            <w:pPr>
              <w:keepNext/>
              <w:ind w:firstLine="0"/>
            </w:pPr>
            <w:r>
              <w:t>Yow</w:t>
            </w:r>
          </w:p>
        </w:tc>
        <w:tc>
          <w:tcPr>
            <w:tcW w:w="2179" w:type="dxa"/>
          </w:tcPr>
          <w:p w14:paraId="0A535C22" w14:textId="77777777" w:rsidR="00646B12" w:rsidRPr="00646B12" w:rsidRDefault="00646B12" w:rsidP="00646B12">
            <w:pPr>
              <w:keepNext/>
              <w:ind w:firstLine="0"/>
            </w:pPr>
          </w:p>
        </w:tc>
        <w:tc>
          <w:tcPr>
            <w:tcW w:w="2180" w:type="dxa"/>
          </w:tcPr>
          <w:p w14:paraId="3B023AC0" w14:textId="77777777" w:rsidR="00646B12" w:rsidRPr="00646B12" w:rsidRDefault="00646B12" w:rsidP="00646B12">
            <w:pPr>
              <w:keepNext/>
              <w:ind w:firstLine="0"/>
            </w:pPr>
          </w:p>
        </w:tc>
      </w:tr>
    </w:tbl>
    <w:p w14:paraId="79D375CF" w14:textId="77777777" w:rsidR="00646B12" w:rsidRDefault="00646B12" w:rsidP="00646B12"/>
    <w:p w14:paraId="0A824573" w14:textId="405B76AB" w:rsidR="00646B12" w:rsidRDefault="00646B12" w:rsidP="00646B12">
      <w:pPr>
        <w:jc w:val="center"/>
        <w:rPr>
          <w:b/>
        </w:rPr>
      </w:pPr>
      <w:r w:rsidRPr="00646B12">
        <w:rPr>
          <w:b/>
        </w:rPr>
        <w:t>Total--121</w:t>
      </w:r>
    </w:p>
    <w:p w14:paraId="44042194" w14:textId="77777777" w:rsidR="00646B12" w:rsidRDefault="00646B12" w:rsidP="00646B12">
      <w:pPr>
        <w:jc w:val="center"/>
        <w:rPr>
          <w:b/>
        </w:rPr>
      </w:pPr>
    </w:p>
    <w:p w14:paraId="5731B6F0" w14:textId="77777777" w:rsidR="00646B12" w:rsidRDefault="00646B12" w:rsidP="00646B12">
      <w:pPr>
        <w:ind w:firstLine="0"/>
      </w:pPr>
      <w:r w:rsidRPr="00646B12">
        <w:t xml:space="preserve"> </w:t>
      </w:r>
      <w:r>
        <w:t>Those who voted in the negative are:</w:t>
      </w:r>
    </w:p>
    <w:p w14:paraId="3099F5AB" w14:textId="77777777" w:rsidR="00646B12" w:rsidRDefault="00646B12" w:rsidP="00646B12"/>
    <w:p w14:paraId="48617FCE" w14:textId="77777777" w:rsidR="00646B12" w:rsidRDefault="00646B12" w:rsidP="00646B12">
      <w:pPr>
        <w:jc w:val="center"/>
        <w:rPr>
          <w:b/>
        </w:rPr>
      </w:pPr>
      <w:r w:rsidRPr="00646B12">
        <w:rPr>
          <w:b/>
        </w:rPr>
        <w:t>Total--0</w:t>
      </w:r>
    </w:p>
    <w:p w14:paraId="0AB4A923" w14:textId="5F70DDEC" w:rsidR="00646B12" w:rsidRDefault="00646B12" w:rsidP="00646B12">
      <w:pPr>
        <w:jc w:val="center"/>
        <w:rPr>
          <w:b/>
        </w:rPr>
      </w:pPr>
    </w:p>
    <w:p w14:paraId="6587DA83" w14:textId="77777777" w:rsidR="00646B12" w:rsidRDefault="00646B12" w:rsidP="00646B12">
      <w:r>
        <w:t>Section 117, as amended, was adopted.</w:t>
      </w:r>
    </w:p>
    <w:p w14:paraId="232C1C18" w14:textId="77777777" w:rsidR="00646B12" w:rsidRDefault="00646B12" w:rsidP="00646B12"/>
    <w:p w14:paraId="4D1B1098" w14:textId="77777777" w:rsidR="00646B12" w:rsidRDefault="00646B12" w:rsidP="00646B12">
      <w:pPr>
        <w:keepNext/>
        <w:jc w:val="center"/>
        <w:rPr>
          <w:b/>
        </w:rPr>
      </w:pPr>
      <w:r w:rsidRPr="00646B12">
        <w:rPr>
          <w:b/>
        </w:rPr>
        <w:t>SECTION 118--AMENDED AND ADOPTED</w:t>
      </w:r>
    </w:p>
    <w:p w14:paraId="034FFA69" w14:textId="22587F12" w:rsidR="00646B12" w:rsidRDefault="00646B12" w:rsidP="00646B12">
      <w:pPr>
        <w:jc w:val="center"/>
        <w:rPr>
          <w:b/>
        </w:rPr>
      </w:pPr>
    </w:p>
    <w:p w14:paraId="27D6CB2D" w14:textId="77777777" w:rsidR="00646B12" w:rsidRPr="004C0E0C" w:rsidRDefault="00646B12" w:rsidP="00646B12">
      <w:pPr>
        <w:widowControl w:val="0"/>
        <w:rPr>
          <w:snapToGrid w:val="0"/>
        </w:rPr>
      </w:pPr>
      <w:r w:rsidRPr="004C0E0C">
        <w:rPr>
          <w:snapToGrid w:val="0"/>
        </w:rPr>
        <w:t>Reps. CROMER and PACE proposed the following Amendment No. 52 (Doc Name H:\LEGWORK\HOUSE\AMEND\H-WM\012\USC UPSTATE REGIONAL HOSPITALITY.DOCX), which was tabled:</w:t>
      </w:r>
    </w:p>
    <w:p w14:paraId="2E464EE2" w14:textId="77777777" w:rsidR="00646B12" w:rsidRPr="004C0E0C" w:rsidRDefault="00646B12" w:rsidP="00646B12">
      <w:pPr>
        <w:widowControl w:val="0"/>
        <w:rPr>
          <w:snapToGrid w:val="0"/>
        </w:rPr>
      </w:pPr>
      <w:r w:rsidRPr="004C0E0C">
        <w:rPr>
          <w:snapToGrid w:val="0"/>
        </w:rPr>
        <w:t xml:space="preserve">Amend the bill, as and if amended, Part IB, Section 118, STATEWIDE REVENUE, page 589, paragraph 118.21, line 32, by striking:/  </w:t>
      </w:r>
      <w:r w:rsidRPr="004C0E0C">
        <w:rPr>
          <w:i/>
          <w:iCs/>
          <w:snapToGrid w:val="0"/>
          <w:u w:val="single"/>
        </w:rPr>
        <w:t>(b)</w:t>
      </w:r>
      <w:r w:rsidRPr="004C0E0C">
        <w:rPr>
          <w:i/>
          <w:iCs/>
          <w:snapToGrid w:val="0"/>
          <w:u w:val="single"/>
        </w:rPr>
        <w:tab/>
        <w:t>Regional Hospitality and Tourism</w:t>
      </w:r>
      <w:r w:rsidRPr="004C0E0C">
        <w:rPr>
          <w:i/>
          <w:iCs/>
          <w:snapToGrid w:val="0"/>
          <w:u w:val="single"/>
        </w:rPr>
        <w:tab/>
        <w:t>$</w:t>
      </w:r>
      <w:r w:rsidRPr="004C0E0C">
        <w:rPr>
          <w:i/>
          <w:iCs/>
          <w:snapToGrid w:val="0"/>
          <w:u w:val="single"/>
        </w:rPr>
        <w:tab/>
        <w:t>6,000,000;</w:t>
      </w:r>
      <w:r w:rsidRPr="004C0E0C">
        <w:rPr>
          <w:snapToGrid w:val="0"/>
        </w:rPr>
        <w:t>/</w:t>
      </w:r>
    </w:p>
    <w:p w14:paraId="5A4D0B8B" w14:textId="77777777" w:rsidR="00646B12" w:rsidRPr="004C0E0C" w:rsidRDefault="00646B12" w:rsidP="00646B12">
      <w:pPr>
        <w:widowControl w:val="0"/>
        <w:rPr>
          <w:snapToGrid w:val="0"/>
        </w:rPr>
      </w:pPr>
      <w:r w:rsidRPr="004C0E0C">
        <w:rPr>
          <w:snapToGrid w:val="0"/>
        </w:rPr>
        <w:t>Renumber sections to conform.</w:t>
      </w:r>
    </w:p>
    <w:p w14:paraId="65082252" w14:textId="77777777" w:rsidR="00646B12" w:rsidRDefault="00646B12" w:rsidP="00646B12">
      <w:pPr>
        <w:widowControl w:val="0"/>
      </w:pPr>
      <w:r w:rsidRPr="004C0E0C">
        <w:rPr>
          <w:snapToGrid w:val="0"/>
        </w:rPr>
        <w:t>Amend totals and titles to conform.</w:t>
      </w:r>
    </w:p>
    <w:p w14:paraId="66D22986" w14:textId="0419875F" w:rsidR="00646B12" w:rsidRDefault="00646B12" w:rsidP="00646B12">
      <w:pPr>
        <w:widowControl w:val="0"/>
      </w:pPr>
    </w:p>
    <w:p w14:paraId="763D534A" w14:textId="77777777" w:rsidR="00646B12" w:rsidRDefault="00646B12" w:rsidP="00646B12">
      <w:r>
        <w:t>Rep. PACE explained the amendment.</w:t>
      </w:r>
    </w:p>
    <w:p w14:paraId="28936DCA" w14:textId="77777777" w:rsidR="00646B12" w:rsidRDefault="00646B12" w:rsidP="00646B12"/>
    <w:p w14:paraId="4B5DBE34" w14:textId="77777777" w:rsidR="00646B12" w:rsidRDefault="00646B12" w:rsidP="00646B12">
      <w:r>
        <w:t>Rep. PACE moved to table the amendment, which was agreed to.</w:t>
      </w:r>
    </w:p>
    <w:p w14:paraId="19DEE311" w14:textId="767F4D92" w:rsidR="00646B12" w:rsidRDefault="00646B12" w:rsidP="00646B12"/>
    <w:p w14:paraId="29B124D6" w14:textId="77777777" w:rsidR="00646B12" w:rsidRPr="00CD4B9F" w:rsidRDefault="00646B12" w:rsidP="00646B12">
      <w:pPr>
        <w:widowControl w:val="0"/>
        <w:rPr>
          <w:snapToGrid w:val="0"/>
        </w:rPr>
      </w:pPr>
      <w:r w:rsidRPr="00CD4B9F">
        <w:rPr>
          <w:snapToGrid w:val="0"/>
        </w:rPr>
        <w:t>Reps. PACE and CROMER proposed the following Amendment No. 17 (Doc Name h:\legwork\house\amend\h-wm\010\scdahexhibit</w:t>
      </w:r>
      <w:r w:rsidR="00260A56">
        <w:rPr>
          <w:snapToGrid w:val="0"/>
        </w:rPr>
        <w:t xml:space="preserve"> </w:t>
      </w:r>
      <w:r w:rsidRPr="00CD4B9F">
        <w:rPr>
          <w:snapToGrid w:val="0"/>
        </w:rPr>
        <w:t>hall.docx), which was tabled:</w:t>
      </w:r>
    </w:p>
    <w:p w14:paraId="16B9D11B" w14:textId="77777777" w:rsidR="00646B12" w:rsidRPr="00CD4B9F" w:rsidRDefault="00646B12" w:rsidP="00646B12">
      <w:pPr>
        <w:widowControl w:val="0"/>
        <w:rPr>
          <w:snapToGrid w:val="0"/>
        </w:rPr>
      </w:pPr>
      <w:r w:rsidRPr="00CD4B9F">
        <w:rPr>
          <w:snapToGrid w:val="0"/>
        </w:rPr>
        <w:t>Amend the bill, as and if amended, Part IB, Section 118, STATEWIDE REVENUE, page 591, paragraph 118.21, line 12, by striking:/</w:t>
      </w:r>
      <w:r w:rsidRPr="00CD4B9F">
        <w:rPr>
          <w:i/>
          <w:iCs/>
          <w:snapToGrid w:val="0"/>
          <w:u w:val="single"/>
        </w:rPr>
        <w:t>(b) SCDAH Exhibit Hall and Meeting Space Expansion: $2,000,000;</w:t>
      </w:r>
      <w:r w:rsidRPr="00CD4B9F">
        <w:rPr>
          <w:snapToGrid w:val="0"/>
        </w:rPr>
        <w:t>/</w:t>
      </w:r>
    </w:p>
    <w:p w14:paraId="7197A8AF" w14:textId="77777777" w:rsidR="00646B12" w:rsidRPr="00CD4B9F" w:rsidRDefault="00646B12" w:rsidP="00646B12">
      <w:pPr>
        <w:widowControl w:val="0"/>
        <w:rPr>
          <w:snapToGrid w:val="0"/>
        </w:rPr>
      </w:pPr>
      <w:r w:rsidRPr="00CD4B9F">
        <w:rPr>
          <w:snapToGrid w:val="0"/>
        </w:rPr>
        <w:t>Renumber sections to conform.</w:t>
      </w:r>
    </w:p>
    <w:p w14:paraId="3F78D312" w14:textId="77777777" w:rsidR="00646B12" w:rsidRDefault="00646B12" w:rsidP="00646B12">
      <w:pPr>
        <w:widowControl w:val="0"/>
      </w:pPr>
      <w:r w:rsidRPr="00CD4B9F">
        <w:rPr>
          <w:snapToGrid w:val="0"/>
        </w:rPr>
        <w:t>Amend totals and titles to conform.</w:t>
      </w:r>
    </w:p>
    <w:p w14:paraId="21531E74" w14:textId="1946321B" w:rsidR="00646B12" w:rsidRDefault="00646B12" w:rsidP="00646B12">
      <w:pPr>
        <w:widowControl w:val="0"/>
      </w:pPr>
    </w:p>
    <w:p w14:paraId="0BDEEF66" w14:textId="77777777" w:rsidR="00646B12" w:rsidRDefault="00646B12" w:rsidP="00646B12">
      <w:r>
        <w:t>Rep. PACE explained the amendment.</w:t>
      </w:r>
    </w:p>
    <w:p w14:paraId="7C37B48A" w14:textId="77777777" w:rsidR="00646B12" w:rsidRDefault="00646B12" w:rsidP="00646B12"/>
    <w:p w14:paraId="6ACCF359" w14:textId="50EB7135" w:rsidR="00646B12" w:rsidRDefault="00646B12" w:rsidP="00646B12">
      <w:r>
        <w:t>Rep. STAVRINAKIS moved to table the amendment.</w:t>
      </w:r>
    </w:p>
    <w:p w14:paraId="30E68F74" w14:textId="77777777" w:rsidR="00646B12" w:rsidRDefault="00646B12" w:rsidP="00646B12"/>
    <w:p w14:paraId="1BF6AA5C" w14:textId="77777777" w:rsidR="00646B12" w:rsidRDefault="00646B12" w:rsidP="00646B12">
      <w:r>
        <w:t>Rep. BEACH demanded the yeas and nays which were taken, resulting as follows:</w:t>
      </w:r>
    </w:p>
    <w:p w14:paraId="3E9D6F76" w14:textId="60F2590C" w:rsidR="00646B12" w:rsidRDefault="00646B12" w:rsidP="00646B12">
      <w:pPr>
        <w:jc w:val="center"/>
      </w:pPr>
      <w:bookmarkStart w:id="83" w:name="vote_start389"/>
      <w:bookmarkEnd w:id="83"/>
      <w:r>
        <w:t>Yeas 88; Nays 26</w:t>
      </w:r>
    </w:p>
    <w:p w14:paraId="0E10194E" w14:textId="77777777" w:rsidR="00646B12" w:rsidRDefault="00646B12" w:rsidP="00646B12">
      <w:pPr>
        <w:jc w:val="center"/>
      </w:pPr>
    </w:p>
    <w:p w14:paraId="2C970E70" w14:textId="77777777" w:rsidR="00646B12" w:rsidRDefault="00646B12" w:rsidP="00260A56">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42C9ED64" w14:textId="77777777" w:rsidTr="00646B12">
        <w:tc>
          <w:tcPr>
            <w:tcW w:w="2179" w:type="dxa"/>
          </w:tcPr>
          <w:p w14:paraId="1B610D7A" w14:textId="0F8159F1" w:rsidR="00646B12" w:rsidRPr="00646B12" w:rsidRDefault="00646B12" w:rsidP="00260A56">
            <w:pPr>
              <w:keepNext/>
              <w:ind w:firstLine="0"/>
            </w:pPr>
            <w:r>
              <w:t>Alexander</w:t>
            </w:r>
          </w:p>
        </w:tc>
        <w:tc>
          <w:tcPr>
            <w:tcW w:w="2179" w:type="dxa"/>
          </w:tcPr>
          <w:p w14:paraId="754EBB76" w14:textId="49763743" w:rsidR="00646B12" w:rsidRPr="00646B12" w:rsidRDefault="00646B12" w:rsidP="00260A56">
            <w:pPr>
              <w:keepNext/>
              <w:ind w:firstLine="0"/>
            </w:pPr>
            <w:r>
              <w:t>Anderson</w:t>
            </w:r>
          </w:p>
        </w:tc>
        <w:tc>
          <w:tcPr>
            <w:tcW w:w="2180" w:type="dxa"/>
          </w:tcPr>
          <w:p w14:paraId="687A9C45" w14:textId="5732D882" w:rsidR="00646B12" w:rsidRPr="00646B12" w:rsidRDefault="00646B12" w:rsidP="00260A56">
            <w:pPr>
              <w:keepNext/>
              <w:ind w:firstLine="0"/>
            </w:pPr>
            <w:r>
              <w:t>Atkinson</w:t>
            </w:r>
          </w:p>
        </w:tc>
      </w:tr>
      <w:tr w:rsidR="00646B12" w:rsidRPr="00646B12" w14:paraId="623C1548" w14:textId="77777777" w:rsidTr="00646B12">
        <w:tc>
          <w:tcPr>
            <w:tcW w:w="2179" w:type="dxa"/>
          </w:tcPr>
          <w:p w14:paraId="57A4E580" w14:textId="54A8E4E4" w:rsidR="00646B12" w:rsidRPr="00646B12" w:rsidRDefault="00646B12" w:rsidP="00260A56">
            <w:pPr>
              <w:keepNext/>
              <w:ind w:firstLine="0"/>
            </w:pPr>
            <w:r>
              <w:t>Bailey</w:t>
            </w:r>
          </w:p>
        </w:tc>
        <w:tc>
          <w:tcPr>
            <w:tcW w:w="2179" w:type="dxa"/>
          </w:tcPr>
          <w:p w14:paraId="6C0546F9" w14:textId="6E61EDB8" w:rsidR="00646B12" w:rsidRPr="00646B12" w:rsidRDefault="00646B12" w:rsidP="00260A56">
            <w:pPr>
              <w:keepNext/>
              <w:ind w:firstLine="0"/>
            </w:pPr>
            <w:r>
              <w:t>Ballentine</w:t>
            </w:r>
          </w:p>
        </w:tc>
        <w:tc>
          <w:tcPr>
            <w:tcW w:w="2180" w:type="dxa"/>
          </w:tcPr>
          <w:p w14:paraId="2180B8BE" w14:textId="3DE9A574" w:rsidR="00646B12" w:rsidRPr="00646B12" w:rsidRDefault="00646B12" w:rsidP="00260A56">
            <w:pPr>
              <w:keepNext/>
              <w:ind w:firstLine="0"/>
            </w:pPr>
            <w:r>
              <w:t>Bamberg</w:t>
            </w:r>
          </w:p>
        </w:tc>
      </w:tr>
      <w:tr w:rsidR="00646B12" w:rsidRPr="00646B12" w14:paraId="15DFEDDB" w14:textId="77777777" w:rsidTr="00646B12">
        <w:tc>
          <w:tcPr>
            <w:tcW w:w="2179" w:type="dxa"/>
          </w:tcPr>
          <w:p w14:paraId="36095734" w14:textId="477D257D" w:rsidR="00646B12" w:rsidRPr="00646B12" w:rsidRDefault="00646B12" w:rsidP="00646B12">
            <w:pPr>
              <w:ind w:firstLine="0"/>
            </w:pPr>
            <w:r>
              <w:t>Bannister</w:t>
            </w:r>
          </w:p>
        </w:tc>
        <w:tc>
          <w:tcPr>
            <w:tcW w:w="2179" w:type="dxa"/>
          </w:tcPr>
          <w:p w14:paraId="1F633CE2" w14:textId="2713F7CA" w:rsidR="00646B12" w:rsidRPr="00646B12" w:rsidRDefault="00646B12" w:rsidP="00646B12">
            <w:pPr>
              <w:ind w:firstLine="0"/>
            </w:pPr>
            <w:r>
              <w:t>Bauer</w:t>
            </w:r>
          </w:p>
        </w:tc>
        <w:tc>
          <w:tcPr>
            <w:tcW w:w="2180" w:type="dxa"/>
          </w:tcPr>
          <w:p w14:paraId="3D237F85" w14:textId="4415CFE2" w:rsidR="00646B12" w:rsidRPr="00646B12" w:rsidRDefault="00646B12" w:rsidP="00646B12">
            <w:pPr>
              <w:ind w:firstLine="0"/>
            </w:pPr>
            <w:r>
              <w:t>Bernstein</w:t>
            </w:r>
          </w:p>
        </w:tc>
      </w:tr>
      <w:tr w:rsidR="00646B12" w:rsidRPr="00646B12" w14:paraId="3B5EABA3" w14:textId="77777777" w:rsidTr="00646B12">
        <w:tc>
          <w:tcPr>
            <w:tcW w:w="2179" w:type="dxa"/>
          </w:tcPr>
          <w:p w14:paraId="4AB4AA8C" w14:textId="13D4E03B" w:rsidR="00646B12" w:rsidRPr="00646B12" w:rsidRDefault="00646B12" w:rsidP="00646B12">
            <w:pPr>
              <w:ind w:firstLine="0"/>
            </w:pPr>
            <w:r>
              <w:t>Bowers</w:t>
            </w:r>
          </w:p>
        </w:tc>
        <w:tc>
          <w:tcPr>
            <w:tcW w:w="2179" w:type="dxa"/>
          </w:tcPr>
          <w:p w14:paraId="0FFF9B59" w14:textId="68AAE3B7" w:rsidR="00646B12" w:rsidRPr="00646B12" w:rsidRDefault="00646B12" w:rsidP="00646B12">
            <w:pPr>
              <w:ind w:firstLine="0"/>
            </w:pPr>
            <w:r>
              <w:t>Bradley</w:t>
            </w:r>
          </w:p>
        </w:tc>
        <w:tc>
          <w:tcPr>
            <w:tcW w:w="2180" w:type="dxa"/>
          </w:tcPr>
          <w:p w14:paraId="5BF75AAE" w14:textId="7EEECABA" w:rsidR="00646B12" w:rsidRPr="00646B12" w:rsidRDefault="00646B12" w:rsidP="00646B12">
            <w:pPr>
              <w:ind w:firstLine="0"/>
            </w:pPr>
            <w:r>
              <w:t>Brewer</w:t>
            </w:r>
          </w:p>
        </w:tc>
      </w:tr>
      <w:tr w:rsidR="00646B12" w:rsidRPr="00646B12" w14:paraId="243FB94E" w14:textId="77777777" w:rsidTr="00646B12">
        <w:tc>
          <w:tcPr>
            <w:tcW w:w="2179" w:type="dxa"/>
          </w:tcPr>
          <w:p w14:paraId="39EB71AB" w14:textId="29E44D50" w:rsidR="00646B12" w:rsidRPr="00646B12" w:rsidRDefault="00646B12" w:rsidP="00646B12">
            <w:pPr>
              <w:ind w:firstLine="0"/>
            </w:pPr>
            <w:r>
              <w:t>Brittain</w:t>
            </w:r>
          </w:p>
        </w:tc>
        <w:tc>
          <w:tcPr>
            <w:tcW w:w="2179" w:type="dxa"/>
          </w:tcPr>
          <w:p w14:paraId="187484B7" w14:textId="3676C6C3" w:rsidR="00646B12" w:rsidRPr="00646B12" w:rsidRDefault="00646B12" w:rsidP="00646B12">
            <w:pPr>
              <w:ind w:firstLine="0"/>
            </w:pPr>
            <w:r>
              <w:t>Bustos</w:t>
            </w:r>
          </w:p>
        </w:tc>
        <w:tc>
          <w:tcPr>
            <w:tcW w:w="2180" w:type="dxa"/>
          </w:tcPr>
          <w:p w14:paraId="491420EB" w14:textId="05B3F25F" w:rsidR="00646B12" w:rsidRPr="00646B12" w:rsidRDefault="00646B12" w:rsidP="00646B12">
            <w:pPr>
              <w:ind w:firstLine="0"/>
            </w:pPr>
            <w:r>
              <w:t>Calhoon</w:t>
            </w:r>
          </w:p>
        </w:tc>
      </w:tr>
      <w:tr w:rsidR="00646B12" w:rsidRPr="00646B12" w14:paraId="763B91A2" w14:textId="77777777" w:rsidTr="00646B12">
        <w:tc>
          <w:tcPr>
            <w:tcW w:w="2179" w:type="dxa"/>
          </w:tcPr>
          <w:p w14:paraId="3BB4A853" w14:textId="6365DD95" w:rsidR="00646B12" w:rsidRPr="00646B12" w:rsidRDefault="00646B12" w:rsidP="00646B12">
            <w:pPr>
              <w:ind w:firstLine="0"/>
            </w:pPr>
            <w:r>
              <w:t>Caskey</w:t>
            </w:r>
          </w:p>
        </w:tc>
        <w:tc>
          <w:tcPr>
            <w:tcW w:w="2179" w:type="dxa"/>
          </w:tcPr>
          <w:p w14:paraId="1CAA3A77" w14:textId="55F28A60" w:rsidR="00646B12" w:rsidRPr="00646B12" w:rsidRDefault="00646B12" w:rsidP="00646B12">
            <w:pPr>
              <w:ind w:firstLine="0"/>
            </w:pPr>
            <w:r>
              <w:t>Chapman</w:t>
            </w:r>
          </w:p>
        </w:tc>
        <w:tc>
          <w:tcPr>
            <w:tcW w:w="2180" w:type="dxa"/>
          </w:tcPr>
          <w:p w14:paraId="4991B78E" w14:textId="54B35845" w:rsidR="00646B12" w:rsidRPr="00646B12" w:rsidRDefault="00646B12" w:rsidP="00646B12">
            <w:pPr>
              <w:ind w:firstLine="0"/>
            </w:pPr>
            <w:r>
              <w:t>Clyburn</w:t>
            </w:r>
          </w:p>
        </w:tc>
      </w:tr>
      <w:tr w:rsidR="00646B12" w:rsidRPr="00646B12" w14:paraId="41228D7B" w14:textId="77777777" w:rsidTr="00646B12">
        <w:tc>
          <w:tcPr>
            <w:tcW w:w="2179" w:type="dxa"/>
          </w:tcPr>
          <w:p w14:paraId="664EE5E4" w14:textId="7F4E2F45" w:rsidR="00646B12" w:rsidRPr="00646B12" w:rsidRDefault="00646B12" w:rsidP="00646B12">
            <w:pPr>
              <w:ind w:firstLine="0"/>
            </w:pPr>
            <w:r>
              <w:t>Cobb-Hunter</w:t>
            </w:r>
          </w:p>
        </w:tc>
        <w:tc>
          <w:tcPr>
            <w:tcW w:w="2179" w:type="dxa"/>
          </w:tcPr>
          <w:p w14:paraId="7BD64759" w14:textId="757872F5" w:rsidR="00646B12" w:rsidRPr="00646B12" w:rsidRDefault="00646B12" w:rsidP="00646B12">
            <w:pPr>
              <w:ind w:firstLine="0"/>
            </w:pPr>
            <w:r>
              <w:t>Collins</w:t>
            </w:r>
          </w:p>
        </w:tc>
        <w:tc>
          <w:tcPr>
            <w:tcW w:w="2180" w:type="dxa"/>
          </w:tcPr>
          <w:p w14:paraId="667C1445" w14:textId="28DF1BD0" w:rsidR="00646B12" w:rsidRPr="00646B12" w:rsidRDefault="00646B12" w:rsidP="00646B12">
            <w:pPr>
              <w:ind w:firstLine="0"/>
            </w:pPr>
            <w:r>
              <w:t>Cox</w:t>
            </w:r>
          </w:p>
        </w:tc>
      </w:tr>
      <w:tr w:rsidR="00646B12" w:rsidRPr="00646B12" w14:paraId="79930922" w14:textId="77777777" w:rsidTr="00646B12">
        <w:tc>
          <w:tcPr>
            <w:tcW w:w="2179" w:type="dxa"/>
          </w:tcPr>
          <w:p w14:paraId="659A8F88" w14:textId="123AC951" w:rsidR="00646B12" w:rsidRPr="00646B12" w:rsidRDefault="00646B12" w:rsidP="00646B12">
            <w:pPr>
              <w:ind w:firstLine="0"/>
            </w:pPr>
            <w:r>
              <w:t>Crawford</w:t>
            </w:r>
          </w:p>
        </w:tc>
        <w:tc>
          <w:tcPr>
            <w:tcW w:w="2179" w:type="dxa"/>
          </w:tcPr>
          <w:p w14:paraId="75814B2A" w14:textId="7449D83A" w:rsidR="00646B12" w:rsidRPr="00646B12" w:rsidRDefault="00646B12" w:rsidP="00646B12">
            <w:pPr>
              <w:ind w:firstLine="0"/>
            </w:pPr>
            <w:r>
              <w:t>Davis</w:t>
            </w:r>
          </w:p>
        </w:tc>
        <w:tc>
          <w:tcPr>
            <w:tcW w:w="2180" w:type="dxa"/>
          </w:tcPr>
          <w:p w14:paraId="7C2D86A3" w14:textId="4FF924ED" w:rsidR="00646B12" w:rsidRPr="00646B12" w:rsidRDefault="00646B12" w:rsidP="00646B12">
            <w:pPr>
              <w:ind w:firstLine="0"/>
            </w:pPr>
            <w:r>
              <w:t>Dillard</w:t>
            </w:r>
          </w:p>
        </w:tc>
      </w:tr>
      <w:tr w:rsidR="00646B12" w:rsidRPr="00646B12" w14:paraId="5C9B321C" w14:textId="77777777" w:rsidTr="00646B12">
        <w:tc>
          <w:tcPr>
            <w:tcW w:w="2179" w:type="dxa"/>
          </w:tcPr>
          <w:p w14:paraId="18D2492D" w14:textId="240A7BAE" w:rsidR="00646B12" w:rsidRPr="00646B12" w:rsidRDefault="00646B12" w:rsidP="00646B12">
            <w:pPr>
              <w:ind w:firstLine="0"/>
            </w:pPr>
            <w:r>
              <w:t>Duncan</w:t>
            </w:r>
          </w:p>
        </w:tc>
        <w:tc>
          <w:tcPr>
            <w:tcW w:w="2179" w:type="dxa"/>
          </w:tcPr>
          <w:p w14:paraId="564E0582" w14:textId="4137850C" w:rsidR="00646B12" w:rsidRPr="00646B12" w:rsidRDefault="00646B12" w:rsidP="00646B12">
            <w:pPr>
              <w:ind w:firstLine="0"/>
            </w:pPr>
            <w:r>
              <w:t>Erickson</w:t>
            </w:r>
          </w:p>
        </w:tc>
        <w:tc>
          <w:tcPr>
            <w:tcW w:w="2180" w:type="dxa"/>
          </w:tcPr>
          <w:p w14:paraId="0A3634FB" w14:textId="09F7F81A" w:rsidR="00646B12" w:rsidRPr="00646B12" w:rsidRDefault="00646B12" w:rsidP="00646B12">
            <w:pPr>
              <w:ind w:firstLine="0"/>
            </w:pPr>
            <w:r>
              <w:t>Forrest</w:t>
            </w:r>
          </w:p>
        </w:tc>
      </w:tr>
      <w:tr w:rsidR="00646B12" w:rsidRPr="00646B12" w14:paraId="0D7DB121" w14:textId="77777777" w:rsidTr="00646B12">
        <w:tc>
          <w:tcPr>
            <w:tcW w:w="2179" w:type="dxa"/>
          </w:tcPr>
          <w:p w14:paraId="48DE4D77" w14:textId="08F5AFA7" w:rsidR="00646B12" w:rsidRPr="00646B12" w:rsidRDefault="00646B12" w:rsidP="00646B12">
            <w:pPr>
              <w:ind w:firstLine="0"/>
            </w:pPr>
            <w:r>
              <w:t>Gagnon</w:t>
            </w:r>
          </w:p>
        </w:tc>
        <w:tc>
          <w:tcPr>
            <w:tcW w:w="2179" w:type="dxa"/>
          </w:tcPr>
          <w:p w14:paraId="134E9A49" w14:textId="5460419B" w:rsidR="00646B12" w:rsidRPr="00646B12" w:rsidRDefault="00646B12" w:rsidP="00646B12">
            <w:pPr>
              <w:ind w:firstLine="0"/>
            </w:pPr>
            <w:r>
              <w:t>Garvin</w:t>
            </w:r>
          </w:p>
        </w:tc>
        <w:tc>
          <w:tcPr>
            <w:tcW w:w="2180" w:type="dxa"/>
          </w:tcPr>
          <w:p w14:paraId="4981A402" w14:textId="0BC1AA08" w:rsidR="00646B12" w:rsidRPr="00646B12" w:rsidRDefault="00646B12" w:rsidP="00646B12">
            <w:pPr>
              <w:ind w:firstLine="0"/>
            </w:pPr>
            <w:r>
              <w:t>Gilliard</w:t>
            </w:r>
          </w:p>
        </w:tc>
      </w:tr>
      <w:tr w:rsidR="00646B12" w:rsidRPr="00646B12" w14:paraId="297FF596" w14:textId="77777777" w:rsidTr="00646B12">
        <w:tc>
          <w:tcPr>
            <w:tcW w:w="2179" w:type="dxa"/>
          </w:tcPr>
          <w:p w14:paraId="2A00EEA5" w14:textId="1FA4BCC4" w:rsidR="00646B12" w:rsidRPr="00646B12" w:rsidRDefault="00646B12" w:rsidP="00646B12">
            <w:pPr>
              <w:ind w:firstLine="0"/>
            </w:pPr>
            <w:r>
              <w:t>Govan</w:t>
            </w:r>
          </w:p>
        </w:tc>
        <w:tc>
          <w:tcPr>
            <w:tcW w:w="2179" w:type="dxa"/>
          </w:tcPr>
          <w:p w14:paraId="00CFF781" w14:textId="0DEA661A" w:rsidR="00646B12" w:rsidRPr="00646B12" w:rsidRDefault="00646B12" w:rsidP="00646B12">
            <w:pPr>
              <w:ind w:firstLine="0"/>
            </w:pPr>
            <w:r>
              <w:t>Grant</w:t>
            </w:r>
          </w:p>
        </w:tc>
        <w:tc>
          <w:tcPr>
            <w:tcW w:w="2180" w:type="dxa"/>
          </w:tcPr>
          <w:p w14:paraId="4556AEE2" w14:textId="745B9E14" w:rsidR="00646B12" w:rsidRPr="00646B12" w:rsidRDefault="00646B12" w:rsidP="00646B12">
            <w:pPr>
              <w:ind w:firstLine="0"/>
            </w:pPr>
            <w:r>
              <w:t>Guest</w:t>
            </w:r>
          </w:p>
        </w:tc>
      </w:tr>
      <w:tr w:rsidR="00646B12" w:rsidRPr="00646B12" w14:paraId="65D3461C" w14:textId="77777777" w:rsidTr="00646B12">
        <w:tc>
          <w:tcPr>
            <w:tcW w:w="2179" w:type="dxa"/>
          </w:tcPr>
          <w:p w14:paraId="2CFD467F" w14:textId="79CC4CAA" w:rsidR="00646B12" w:rsidRPr="00646B12" w:rsidRDefault="00646B12" w:rsidP="00646B12">
            <w:pPr>
              <w:ind w:firstLine="0"/>
            </w:pPr>
            <w:r>
              <w:t>Guffey</w:t>
            </w:r>
          </w:p>
        </w:tc>
        <w:tc>
          <w:tcPr>
            <w:tcW w:w="2179" w:type="dxa"/>
          </w:tcPr>
          <w:p w14:paraId="0B864929" w14:textId="2DA60913" w:rsidR="00646B12" w:rsidRPr="00646B12" w:rsidRDefault="00646B12" w:rsidP="00646B12">
            <w:pPr>
              <w:ind w:firstLine="0"/>
            </w:pPr>
            <w:r>
              <w:t>Haddon</w:t>
            </w:r>
          </w:p>
        </w:tc>
        <w:tc>
          <w:tcPr>
            <w:tcW w:w="2180" w:type="dxa"/>
          </w:tcPr>
          <w:p w14:paraId="39B16743" w14:textId="55B6E65B" w:rsidR="00646B12" w:rsidRPr="00646B12" w:rsidRDefault="00646B12" w:rsidP="00646B12">
            <w:pPr>
              <w:ind w:firstLine="0"/>
            </w:pPr>
            <w:r>
              <w:t>Hager</w:t>
            </w:r>
          </w:p>
        </w:tc>
      </w:tr>
      <w:tr w:rsidR="00646B12" w:rsidRPr="00646B12" w14:paraId="716DA99A" w14:textId="77777777" w:rsidTr="00646B12">
        <w:tc>
          <w:tcPr>
            <w:tcW w:w="2179" w:type="dxa"/>
          </w:tcPr>
          <w:p w14:paraId="75359907" w14:textId="64B023B2" w:rsidR="00646B12" w:rsidRPr="00646B12" w:rsidRDefault="00646B12" w:rsidP="00646B12">
            <w:pPr>
              <w:ind w:firstLine="0"/>
            </w:pPr>
            <w:r>
              <w:t>Hardee</w:t>
            </w:r>
          </w:p>
        </w:tc>
        <w:tc>
          <w:tcPr>
            <w:tcW w:w="2179" w:type="dxa"/>
          </w:tcPr>
          <w:p w14:paraId="243CA139" w14:textId="5456606B" w:rsidR="00646B12" w:rsidRPr="00646B12" w:rsidRDefault="00646B12" w:rsidP="00646B12">
            <w:pPr>
              <w:ind w:firstLine="0"/>
            </w:pPr>
            <w:r>
              <w:t>Hartnett</w:t>
            </w:r>
          </w:p>
        </w:tc>
        <w:tc>
          <w:tcPr>
            <w:tcW w:w="2180" w:type="dxa"/>
          </w:tcPr>
          <w:p w14:paraId="4501CEF7" w14:textId="10BDD346" w:rsidR="00646B12" w:rsidRPr="00646B12" w:rsidRDefault="00646B12" w:rsidP="00646B12">
            <w:pPr>
              <w:ind w:firstLine="0"/>
            </w:pPr>
            <w:r>
              <w:t>Hartz</w:t>
            </w:r>
          </w:p>
        </w:tc>
      </w:tr>
      <w:tr w:rsidR="00646B12" w:rsidRPr="00646B12" w14:paraId="461A2CB5" w14:textId="77777777" w:rsidTr="00646B12">
        <w:tc>
          <w:tcPr>
            <w:tcW w:w="2179" w:type="dxa"/>
          </w:tcPr>
          <w:p w14:paraId="17106AEA" w14:textId="5D5ED535" w:rsidR="00646B12" w:rsidRPr="00646B12" w:rsidRDefault="00646B12" w:rsidP="00646B12">
            <w:pPr>
              <w:ind w:firstLine="0"/>
            </w:pPr>
            <w:r>
              <w:t>Hayes</w:t>
            </w:r>
          </w:p>
        </w:tc>
        <w:tc>
          <w:tcPr>
            <w:tcW w:w="2179" w:type="dxa"/>
          </w:tcPr>
          <w:p w14:paraId="6BE2511F" w14:textId="1A26359D" w:rsidR="00646B12" w:rsidRPr="00646B12" w:rsidRDefault="00646B12" w:rsidP="00646B12">
            <w:pPr>
              <w:ind w:firstLine="0"/>
            </w:pPr>
            <w:r>
              <w:t>Henderson-Myers</w:t>
            </w:r>
          </w:p>
        </w:tc>
        <w:tc>
          <w:tcPr>
            <w:tcW w:w="2180" w:type="dxa"/>
          </w:tcPr>
          <w:p w14:paraId="644F025A" w14:textId="46E375F7" w:rsidR="00646B12" w:rsidRPr="00646B12" w:rsidRDefault="00646B12" w:rsidP="00646B12">
            <w:pPr>
              <w:ind w:firstLine="0"/>
            </w:pPr>
            <w:r>
              <w:t>Herbkersman</w:t>
            </w:r>
          </w:p>
        </w:tc>
      </w:tr>
      <w:tr w:rsidR="00646B12" w:rsidRPr="00646B12" w14:paraId="42222029" w14:textId="77777777" w:rsidTr="00646B12">
        <w:tc>
          <w:tcPr>
            <w:tcW w:w="2179" w:type="dxa"/>
          </w:tcPr>
          <w:p w14:paraId="7531F8D0" w14:textId="1F316BD6" w:rsidR="00646B12" w:rsidRPr="00646B12" w:rsidRDefault="00646B12" w:rsidP="00646B12">
            <w:pPr>
              <w:ind w:firstLine="0"/>
            </w:pPr>
            <w:r>
              <w:t>Hewitt</w:t>
            </w:r>
          </w:p>
        </w:tc>
        <w:tc>
          <w:tcPr>
            <w:tcW w:w="2179" w:type="dxa"/>
          </w:tcPr>
          <w:p w14:paraId="19233455" w14:textId="4602A1D2" w:rsidR="00646B12" w:rsidRPr="00646B12" w:rsidRDefault="00646B12" w:rsidP="00646B12">
            <w:pPr>
              <w:ind w:firstLine="0"/>
            </w:pPr>
            <w:r>
              <w:t>Hiott</w:t>
            </w:r>
          </w:p>
        </w:tc>
        <w:tc>
          <w:tcPr>
            <w:tcW w:w="2180" w:type="dxa"/>
          </w:tcPr>
          <w:p w14:paraId="769B6297" w14:textId="6E06CE27" w:rsidR="00646B12" w:rsidRPr="00646B12" w:rsidRDefault="00646B12" w:rsidP="00646B12">
            <w:pPr>
              <w:ind w:firstLine="0"/>
            </w:pPr>
            <w:r>
              <w:t>Hixon</w:t>
            </w:r>
          </w:p>
        </w:tc>
      </w:tr>
      <w:tr w:rsidR="00646B12" w:rsidRPr="00646B12" w14:paraId="69DB8979" w14:textId="77777777" w:rsidTr="00646B12">
        <w:tc>
          <w:tcPr>
            <w:tcW w:w="2179" w:type="dxa"/>
          </w:tcPr>
          <w:p w14:paraId="32388E8D" w14:textId="161F9858" w:rsidR="00646B12" w:rsidRPr="00646B12" w:rsidRDefault="00646B12" w:rsidP="00646B12">
            <w:pPr>
              <w:ind w:firstLine="0"/>
            </w:pPr>
            <w:r>
              <w:t>Holman</w:t>
            </w:r>
          </w:p>
        </w:tc>
        <w:tc>
          <w:tcPr>
            <w:tcW w:w="2179" w:type="dxa"/>
          </w:tcPr>
          <w:p w14:paraId="3EC17FE7" w14:textId="55242A48" w:rsidR="00646B12" w:rsidRPr="00646B12" w:rsidRDefault="00646B12" w:rsidP="00646B12">
            <w:pPr>
              <w:ind w:firstLine="0"/>
            </w:pPr>
            <w:r>
              <w:t>Hosey</w:t>
            </w:r>
          </w:p>
        </w:tc>
        <w:tc>
          <w:tcPr>
            <w:tcW w:w="2180" w:type="dxa"/>
          </w:tcPr>
          <w:p w14:paraId="2054A21A" w14:textId="6776DC7A" w:rsidR="00646B12" w:rsidRPr="00646B12" w:rsidRDefault="00646B12" w:rsidP="00646B12">
            <w:pPr>
              <w:ind w:firstLine="0"/>
            </w:pPr>
            <w:r>
              <w:t>J. E. Johnson</w:t>
            </w:r>
          </w:p>
        </w:tc>
      </w:tr>
      <w:tr w:rsidR="00646B12" w:rsidRPr="00646B12" w14:paraId="16574F84" w14:textId="77777777" w:rsidTr="00646B12">
        <w:tc>
          <w:tcPr>
            <w:tcW w:w="2179" w:type="dxa"/>
          </w:tcPr>
          <w:p w14:paraId="2635D27B" w14:textId="55F529BB" w:rsidR="00646B12" w:rsidRPr="00646B12" w:rsidRDefault="00646B12" w:rsidP="00646B12">
            <w:pPr>
              <w:ind w:firstLine="0"/>
            </w:pPr>
            <w:r>
              <w:t>J. L. Johnson</w:t>
            </w:r>
          </w:p>
        </w:tc>
        <w:tc>
          <w:tcPr>
            <w:tcW w:w="2179" w:type="dxa"/>
          </w:tcPr>
          <w:p w14:paraId="79D88542" w14:textId="394EDCFA" w:rsidR="00646B12" w:rsidRPr="00646B12" w:rsidRDefault="00646B12" w:rsidP="00646B12">
            <w:pPr>
              <w:ind w:firstLine="0"/>
            </w:pPr>
            <w:r>
              <w:t>Jones</w:t>
            </w:r>
          </w:p>
        </w:tc>
        <w:tc>
          <w:tcPr>
            <w:tcW w:w="2180" w:type="dxa"/>
          </w:tcPr>
          <w:p w14:paraId="027D273F" w14:textId="218027D5" w:rsidR="00646B12" w:rsidRPr="00646B12" w:rsidRDefault="00646B12" w:rsidP="00646B12">
            <w:pPr>
              <w:ind w:firstLine="0"/>
            </w:pPr>
            <w:r>
              <w:t>King</w:t>
            </w:r>
          </w:p>
        </w:tc>
      </w:tr>
      <w:tr w:rsidR="00646B12" w:rsidRPr="00646B12" w14:paraId="1C5D2FCC" w14:textId="77777777" w:rsidTr="00646B12">
        <w:tc>
          <w:tcPr>
            <w:tcW w:w="2179" w:type="dxa"/>
          </w:tcPr>
          <w:p w14:paraId="2E923434" w14:textId="4C84D505" w:rsidR="00646B12" w:rsidRPr="00646B12" w:rsidRDefault="00646B12" w:rsidP="00646B12">
            <w:pPr>
              <w:ind w:firstLine="0"/>
            </w:pPr>
            <w:r>
              <w:t>Kirby</w:t>
            </w:r>
          </w:p>
        </w:tc>
        <w:tc>
          <w:tcPr>
            <w:tcW w:w="2179" w:type="dxa"/>
          </w:tcPr>
          <w:p w14:paraId="39E970AE" w14:textId="1EECF4F7" w:rsidR="00646B12" w:rsidRPr="00646B12" w:rsidRDefault="00646B12" w:rsidP="00646B12">
            <w:pPr>
              <w:ind w:firstLine="0"/>
            </w:pPr>
            <w:r>
              <w:t>Landing</w:t>
            </w:r>
          </w:p>
        </w:tc>
        <w:tc>
          <w:tcPr>
            <w:tcW w:w="2180" w:type="dxa"/>
          </w:tcPr>
          <w:p w14:paraId="4B94891E" w14:textId="037E5A89" w:rsidR="00646B12" w:rsidRPr="00646B12" w:rsidRDefault="00646B12" w:rsidP="00646B12">
            <w:pPr>
              <w:ind w:firstLine="0"/>
            </w:pPr>
            <w:r>
              <w:t>Ligon</w:t>
            </w:r>
          </w:p>
        </w:tc>
      </w:tr>
      <w:tr w:rsidR="00646B12" w:rsidRPr="00646B12" w14:paraId="4ADB60ED" w14:textId="77777777" w:rsidTr="00646B12">
        <w:tc>
          <w:tcPr>
            <w:tcW w:w="2179" w:type="dxa"/>
          </w:tcPr>
          <w:p w14:paraId="3DFF6E2A" w14:textId="2163F318" w:rsidR="00646B12" w:rsidRPr="00646B12" w:rsidRDefault="00646B12" w:rsidP="00646B12">
            <w:pPr>
              <w:ind w:firstLine="0"/>
            </w:pPr>
            <w:r>
              <w:t>Long</w:t>
            </w:r>
          </w:p>
        </w:tc>
        <w:tc>
          <w:tcPr>
            <w:tcW w:w="2179" w:type="dxa"/>
          </w:tcPr>
          <w:p w14:paraId="0B321EEC" w14:textId="12719179" w:rsidR="00646B12" w:rsidRPr="00646B12" w:rsidRDefault="00646B12" w:rsidP="00646B12">
            <w:pPr>
              <w:ind w:firstLine="0"/>
            </w:pPr>
            <w:r>
              <w:t>Lowe</w:t>
            </w:r>
          </w:p>
        </w:tc>
        <w:tc>
          <w:tcPr>
            <w:tcW w:w="2180" w:type="dxa"/>
          </w:tcPr>
          <w:p w14:paraId="1CD8F929" w14:textId="29E699D0" w:rsidR="00646B12" w:rsidRPr="00646B12" w:rsidRDefault="00646B12" w:rsidP="00646B12">
            <w:pPr>
              <w:ind w:firstLine="0"/>
            </w:pPr>
            <w:r>
              <w:t>Luck</w:t>
            </w:r>
          </w:p>
        </w:tc>
      </w:tr>
      <w:tr w:rsidR="00646B12" w:rsidRPr="00646B12" w14:paraId="7EDB4590" w14:textId="77777777" w:rsidTr="00646B12">
        <w:tc>
          <w:tcPr>
            <w:tcW w:w="2179" w:type="dxa"/>
          </w:tcPr>
          <w:p w14:paraId="5D22456E" w14:textId="0EA785A6" w:rsidR="00646B12" w:rsidRPr="00646B12" w:rsidRDefault="00646B12" w:rsidP="00646B12">
            <w:pPr>
              <w:ind w:firstLine="0"/>
            </w:pPr>
            <w:r>
              <w:t>Martin</w:t>
            </w:r>
          </w:p>
        </w:tc>
        <w:tc>
          <w:tcPr>
            <w:tcW w:w="2179" w:type="dxa"/>
          </w:tcPr>
          <w:p w14:paraId="06CE64EE" w14:textId="4BBEF6EA" w:rsidR="00646B12" w:rsidRPr="00646B12" w:rsidRDefault="00646B12" w:rsidP="00646B12">
            <w:pPr>
              <w:ind w:firstLine="0"/>
            </w:pPr>
            <w:r>
              <w:t>McGinnis</w:t>
            </w:r>
          </w:p>
        </w:tc>
        <w:tc>
          <w:tcPr>
            <w:tcW w:w="2180" w:type="dxa"/>
          </w:tcPr>
          <w:p w14:paraId="3702BB61" w14:textId="78133F07" w:rsidR="00646B12" w:rsidRPr="00646B12" w:rsidRDefault="00646B12" w:rsidP="00646B12">
            <w:pPr>
              <w:ind w:firstLine="0"/>
            </w:pPr>
            <w:r>
              <w:t>C. Mitchell</w:t>
            </w:r>
          </w:p>
        </w:tc>
      </w:tr>
      <w:tr w:rsidR="00646B12" w:rsidRPr="00646B12" w14:paraId="3742484C" w14:textId="77777777" w:rsidTr="00646B12">
        <w:tc>
          <w:tcPr>
            <w:tcW w:w="2179" w:type="dxa"/>
          </w:tcPr>
          <w:p w14:paraId="3D089089" w14:textId="1565EF73" w:rsidR="00646B12" w:rsidRPr="00646B12" w:rsidRDefault="00646B12" w:rsidP="00646B12">
            <w:pPr>
              <w:ind w:firstLine="0"/>
            </w:pPr>
            <w:r>
              <w:t>J. Moore</w:t>
            </w:r>
          </w:p>
        </w:tc>
        <w:tc>
          <w:tcPr>
            <w:tcW w:w="2179" w:type="dxa"/>
          </w:tcPr>
          <w:p w14:paraId="0C9DAEEA" w14:textId="029FC4A8" w:rsidR="00646B12" w:rsidRPr="00646B12" w:rsidRDefault="00646B12" w:rsidP="00646B12">
            <w:pPr>
              <w:ind w:firstLine="0"/>
            </w:pPr>
            <w:r>
              <w:t>T. Moore</w:t>
            </w:r>
          </w:p>
        </w:tc>
        <w:tc>
          <w:tcPr>
            <w:tcW w:w="2180" w:type="dxa"/>
          </w:tcPr>
          <w:p w14:paraId="184C0401" w14:textId="46480526" w:rsidR="00646B12" w:rsidRPr="00646B12" w:rsidRDefault="00646B12" w:rsidP="00646B12">
            <w:pPr>
              <w:ind w:firstLine="0"/>
            </w:pPr>
            <w:r>
              <w:t>Moss</w:t>
            </w:r>
          </w:p>
        </w:tc>
      </w:tr>
      <w:tr w:rsidR="00646B12" w:rsidRPr="00646B12" w14:paraId="4EA91AEB" w14:textId="77777777" w:rsidTr="00646B12">
        <w:tc>
          <w:tcPr>
            <w:tcW w:w="2179" w:type="dxa"/>
          </w:tcPr>
          <w:p w14:paraId="04DC4C5A" w14:textId="53FA4B69" w:rsidR="00646B12" w:rsidRPr="00646B12" w:rsidRDefault="00646B12" w:rsidP="00646B12">
            <w:pPr>
              <w:ind w:firstLine="0"/>
            </w:pPr>
            <w:r>
              <w:t>Neese</w:t>
            </w:r>
          </w:p>
        </w:tc>
        <w:tc>
          <w:tcPr>
            <w:tcW w:w="2179" w:type="dxa"/>
          </w:tcPr>
          <w:p w14:paraId="1269C9C7" w14:textId="442BEC5C" w:rsidR="00646B12" w:rsidRPr="00646B12" w:rsidRDefault="00646B12" w:rsidP="00646B12">
            <w:pPr>
              <w:ind w:firstLine="0"/>
            </w:pPr>
            <w:r>
              <w:t>B. Newton</w:t>
            </w:r>
          </w:p>
        </w:tc>
        <w:tc>
          <w:tcPr>
            <w:tcW w:w="2180" w:type="dxa"/>
          </w:tcPr>
          <w:p w14:paraId="7F6E89CB" w14:textId="641770DE" w:rsidR="00646B12" w:rsidRPr="00646B12" w:rsidRDefault="00646B12" w:rsidP="00646B12">
            <w:pPr>
              <w:ind w:firstLine="0"/>
            </w:pPr>
            <w:r>
              <w:t>W. Newton</w:t>
            </w:r>
          </w:p>
        </w:tc>
      </w:tr>
      <w:tr w:rsidR="00646B12" w:rsidRPr="00646B12" w14:paraId="319C03CE" w14:textId="77777777" w:rsidTr="00646B12">
        <w:tc>
          <w:tcPr>
            <w:tcW w:w="2179" w:type="dxa"/>
          </w:tcPr>
          <w:p w14:paraId="487A920C" w14:textId="7251E09E" w:rsidR="00646B12" w:rsidRPr="00646B12" w:rsidRDefault="00646B12" w:rsidP="00646B12">
            <w:pPr>
              <w:ind w:firstLine="0"/>
            </w:pPr>
            <w:r>
              <w:t>Pope</w:t>
            </w:r>
          </w:p>
        </w:tc>
        <w:tc>
          <w:tcPr>
            <w:tcW w:w="2179" w:type="dxa"/>
          </w:tcPr>
          <w:p w14:paraId="2141A6AF" w14:textId="4A2303C9" w:rsidR="00646B12" w:rsidRPr="00646B12" w:rsidRDefault="00646B12" w:rsidP="00646B12">
            <w:pPr>
              <w:ind w:firstLine="0"/>
            </w:pPr>
            <w:r>
              <w:t>Reese</w:t>
            </w:r>
          </w:p>
        </w:tc>
        <w:tc>
          <w:tcPr>
            <w:tcW w:w="2180" w:type="dxa"/>
          </w:tcPr>
          <w:p w14:paraId="6EA4569F" w14:textId="3C550F8F" w:rsidR="00646B12" w:rsidRPr="00646B12" w:rsidRDefault="00646B12" w:rsidP="00646B12">
            <w:pPr>
              <w:ind w:firstLine="0"/>
            </w:pPr>
            <w:r>
              <w:t>Rivers</w:t>
            </w:r>
          </w:p>
        </w:tc>
      </w:tr>
      <w:tr w:rsidR="00646B12" w:rsidRPr="00646B12" w14:paraId="7032FA03" w14:textId="77777777" w:rsidTr="00646B12">
        <w:tc>
          <w:tcPr>
            <w:tcW w:w="2179" w:type="dxa"/>
          </w:tcPr>
          <w:p w14:paraId="494ABAFF" w14:textId="2642BD1D" w:rsidR="00646B12" w:rsidRPr="00646B12" w:rsidRDefault="00646B12" w:rsidP="00646B12">
            <w:pPr>
              <w:ind w:firstLine="0"/>
            </w:pPr>
            <w:r>
              <w:t>Robbins</w:t>
            </w:r>
          </w:p>
        </w:tc>
        <w:tc>
          <w:tcPr>
            <w:tcW w:w="2179" w:type="dxa"/>
          </w:tcPr>
          <w:p w14:paraId="52F49536" w14:textId="695DC50B" w:rsidR="00646B12" w:rsidRPr="00646B12" w:rsidRDefault="00646B12" w:rsidP="00646B12">
            <w:pPr>
              <w:ind w:firstLine="0"/>
            </w:pPr>
            <w:r>
              <w:t>Rose</w:t>
            </w:r>
          </w:p>
        </w:tc>
        <w:tc>
          <w:tcPr>
            <w:tcW w:w="2180" w:type="dxa"/>
          </w:tcPr>
          <w:p w14:paraId="0C0D2AE3" w14:textId="4D5D2A16" w:rsidR="00646B12" w:rsidRPr="00646B12" w:rsidRDefault="00646B12" w:rsidP="00646B12">
            <w:pPr>
              <w:ind w:firstLine="0"/>
            </w:pPr>
            <w:r>
              <w:t>Rutherford</w:t>
            </w:r>
          </w:p>
        </w:tc>
      </w:tr>
      <w:tr w:rsidR="00646B12" w:rsidRPr="00646B12" w14:paraId="000C7496" w14:textId="77777777" w:rsidTr="00646B12">
        <w:tc>
          <w:tcPr>
            <w:tcW w:w="2179" w:type="dxa"/>
          </w:tcPr>
          <w:p w14:paraId="6EAE4417" w14:textId="0A2467D6" w:rsidR="00646B12" w:rsidRPr="00646B12" w:rsidRDefault="00646B12" w:rsidP="00646B12">
            <w:pPr>
              <w:ind w:firstLine="0"/>
            </w:pPr>
            <w:r>
              <w:t>Sanders</w:t>
            </w:r>
          </w:p>
        </w:tc>
        <w:tc>
          <w:tcPr>
            <w:tcW w:w="2179" w:type="dxa"/>
          </w:tcPr>
          <w:p w14:paraId="2E772210" w14:textId="31B0280D" w:rsidR="00646B12" w:rsidRPr="00646B12" w:rsidRDefault="00646B12" w:rsidP="00646B12">
            <w:pPr>
              <w:ind w:firstLine="0"/>
            </w:pPr>
            <w:r>
              <w:t>Schuessler</w:t>
            </w:r>
          </w:p>
        </w:tc>
        <w:tc>
          <w:tcPr>
            <w:tcW w:w="2180" w:type="dxa"/>
          </w:tcPr>
          <w:p w14:paraId="2B629575" w14:textId="4DFD541D" w:rsidR="00646B12" w:rsidRPr="00646B12" w:rsidRDefault="00646B12" w:rsidP="00646B12">
            <w:pPr>
              <w:ind w:firstLine="0"/>
            </w:pPr>
            <w:r>
              <w:t>Scott</w:t>
            </w:r>
          </w:p>
        </w:tc>
      </w:tr>
      <w:tr w:rsidR="00646B12" w:rsidRPr="00646B12" w14:paraId="72AF1E20" w14:textId="77777777" w:rsidTr="00646B12">
        <w:tc>
          <w:tcPr>
            <w:tcW w:w="2179" w:type="dxa"/>
          </w:tcPr>
          <w:p w14:paraId="78E1521D" w14:textId="0A90AAC4" w:rsidR="00646B12" w:rsidRPr="00646B12" w:rsidRDefault="00646B12" w:rsidP="00646B12">
            <w:pPr>
              <w:ind w:firstLine="0"/>
            </w:pPr>
            <w:r>
              <w:t>Sessions</w:t>
            </w:r>
          </w:p>
        </w:tc>
        <w:tc>
          <w:tcPr>
            <w:tcW w:w="2179" w:type="dxa"/>
          </w:tcPr>
          <w:p w14:paraId="77182881" w14:textId="6AF3C697" w:rsidR="00646B12" w:rsidRPr="00646B12" w:rsidRDefault="00646B12" w:rsidP="00646B12">
            <w:pPr>
              <w:ind w:firstLine="0"/>
            </w:pPr>
            <w:r>
              <w:t>G. M. Smith</w:t>
            </w:r>
          </w:p>
        </w:tc>
        <w:tc>
          <w:tcPr>
            <w:tcW w:w="2180" w:type="dxa"/>
          </w:tcPr>
          <w:p w14:paraId="74D6E228" w14:textId="25168133" w:rsidR="00646B12" w:rsidRPr="00646B12" w:rsidRDefault="00646B12" w:rsidP="00646B12">
            <w:pPr>
              <w:ind w:firstLine="0"/>
            </w:pPr>
            <w:r>
              <w:t>Stavrinakis</w:t>
            </w:r>
          </w:p>
        </w:tc>
      </w:tr>
      <w:tr w:rsidR="00646B12" w:rsidRPr="00646B12" w14:paraId="188A70D9" w14:textId="77777777" w:rsidTr="00646B12">
        <w:tc>
          <w:tcPr>
            <w:tcW w:w="2179" w:type="dxa"/>
          </w:tcPr>
          <w:p w14:paraId="4323ACBB" w14:textId="6B673C32" w:rsidR="00646B12" w:rsidRPr="00646B12" w:rsidRDefault="00646B12" w:rsidP="00646B12">
            <w:pPr>
              <w:ind w:firstLine="0"/>
            </w:pPr>
            <w:r>
              <w:t>Taylor</w:t>
            </w:r>
          </w:p>
        </w:tc>
        <w:tc>
          <w:tcPr>
            <w:tcW w:w="2179" w:type="dxa"/>
          </w:tcPr>
          <w:p w14:paraId="4AA66C8E" w14:textId="727D2C9E" w:rsidR="00646B12" w:rsidRPr="00646B12" w:rsidRDefault="00646B12" w:rsidP="00646B12">
            <w:pPr>
              <w:ind w:firstLine="0"/>
            </w:pPr>
            <w:r>
              <w:t>Teeple</w:t>
            </w:r>
          </w:p>
        </w:tc>
        <w:tc>
          <w:tcPr>
            <w:tcW w:w="2180" w:type="dxa"/>
          </w:tcPr>
          <w:p w14:paraId="6D9F6FA1" w14:textId="47259D50" w:rsidR="00646B12" w:rsidRPr="00646B12" w:rsidRDefault="00646B12" w:rsidP="00646B12">
            <w:pPr>
              <w:ind w:firstLine="0"/>
            </w:pPr>
            <w:r>
              <w:t>Vaughan</w:t>
            </w:r>
          </w:p>
        </w:tc>
      </w:tr>
      <w:tr w:rsidR="00646B12" w:rsidRPr="00646B12" w14:paraId="4BF55162" w14:textId="77777777" w:rsidTr="00646B12">
        <w:tc>
          <w:tcPr>
            <w:tcW w:w="2179" w:type="dxa"/>
          </w:tcPr>
          <w:p w14:paraId="1217E3F7" w14:textId="0910DFE8" w:rsidR="00646B12" w:rsidRPr="00646B12" w:rsidRDefault="00646B12" w:rsidP="00646B12">
            <w:pPr>
              <w:ind w:firstLine="0"/>
            </w:pPr>
            <w:r>
              <w:t>Waters</w:t>
            </w:r>
          </w:p>
        </w:tc>
        <w:tc>
          <w:tcPr>
            <w:tcW w:w="2179" w:type="dxa"/>
          </w:tcPr>
          <w:p w14:paraId="399137DF" w14:textId="676A7296" w:rsidR="00646B12" w:rsidRPr="00646B12" w:rsidRDefault="00646B12" w:rsidP="00646B12">
            <w:pPr>
              <w:ind w:firstLine="0"/>
            </w:pPr>
            <w:r>
              <w:t>Weeks</w:t>
            </w:r>
          </w:p>
        </w:tc>
        <w:tc>
          <w:tcPr>
            <w:tcW w:w="2180" w:type="dxa"/>
          </w:tcPr>
          <w:p w14:paraId="1319483F" w14:textId="79BAE43E" w:rsidR="00646B12" w:rsidRPr="00646B12" w:rsidRDefault="00646B12" w:rsidP="00646B12">
            <w:pPr>
              <w:ind w:firstLine="0"/>
            </w:pPr>
            <w:r>
              <w:t>Wetmore</w:t>
            </w:r>
          </w:p>
        </w:tc>
      </w:tr>
      <w:tr w:rsidR="00646B12" w:rsidRPr="00646B12" w14:paraId="03896F5A" w14:textId="77777777" w:rsidTr="00646B12">
        <w:tc>
          <w:tcPr>
            <w:tcW w:w="2179" w:type="dxa"/>
          </w:tcPr>
          <w:p w14:paraId="1D3FF4CB" w14:textId="11D3131D" w:rsidR="00646B12" w:rsidRPr="00646B12" w:rsidRDefault="00646B12" w:rsidP="00646B12">
            <w:pPr>
              <w:keepNext/>
              <w:ind w:firstLine="0"/>
            </w:pPr>
            <w:r>
              <w:t>Whitmire</w:t>
            </w:r>
          </w:p>
        </w:tc>
        <w:tc>
          <w:tcPr>
            <w:tcW w:w="2179" w:type="dxa"/>
          </w:tcPr>
          <w:p w14:paraId="399EE192" w14:textId="69910B49" w:rsidR="00646B12" w:rsidRPr="00646B12" w:rsidRDefault="00646B12" w:rsidP="00646B12">
            <w:pPr>
              <w:keepNext/>
              <w:ind w:firstLine="0"/>
            </w:pPr>
            <w:r>
              <w:t>Williams</w:t>
            </w:r>
          </w:p>
        </w:tc>
        <w:tc>
          <w:tcPr>
            <w:tcW w:w="2180" w:type="dxa"/>
          </w:tcPr>
          <w:p w14:paraId="1F405F01" w14:textId="7C6AE1DB" w:rsidR="00646B12" w:rsidRPr="00646B12" w:rsidRDefault="00646B12" w:rsidP="00646B12">
            <w:pPr>
              <w:keepNext/>
              <w:ind w:firstLine="0"/>
            </w:pPr>
            <w:r>
              <w:t>Wooten</w:t>
            </w:r>
          </w:p>
        </w:tc>
      </w:tr>
      <w:tr w:rsidR="00646B12" w:rsidRPr="00646B12" w14:paraId="5B63675E" w14:textId="77777777" w:rsidTr="00646B12">
        <w:tc>
          <w:tcPr>
            <w:tcW w:w="2179" w:type="dxa"/>
          </w:tcPr>
          <w:p w14:paraId="4A8175D5" w14:textId="2B6795CE" w:rsidR="00646B12" w:rsidRPr="00646B12" w:rsidRDefault="00646B12" w:rsidP="00646B12">
            <w:pPr>
              <w:keepNext/>
              <w:ind w:firstLine="0"/>
            </w:pPr>
            <w:r>
              <w:t>Yow</w:t>
            </w:r>
          </w:p>
        </w:tc>
        <w:tc>
          <w:tcPr>
            <w:tcW w:w="2179" w:type="dxa"/>
          </w:tcPr>
          <w:p w14:paraId="639257AD" w14:textId="77777777" w:rsidR="00646B12" w:rsidRPr="00646B12" w:rsidRDefault="00646B12" w:rsidP="00646B12">
            <w:pPr>
              <w:keepNext/>
              <w:ind w:firstLine="0"/>
            </w:pPr>
          </w:p>
        </w:tc>
        <w:tc>
          <w:tcPr>
            <w:tcW w:w="2180" w:type="dxa"/>
          </w:tcPr>
          <w:p w14:paraId="003A65E3" w14:textId="77777777" w:rsidR="00646B12" w:rsidRPr="00646B12" w:rsidRDefault="00646B12" w:rsidP="00646B12">
            <w:pPr>
              <w:keepNext/>
              <w:ind w:firstLine="0"/>
            </w:pPr>
          </w:p>
        </w:tc>
      </w:tr>
    </w:tbl>
    <w:p w14:paraId="2EE45C93" w14:textId="77777777" w:rsidR="00646B12" w:rsidRDefault="00646B12" w:rsidP="00646B12"/>
    <w:p w14:paraId="266DCE41" w14:textId="09C03A5D" w:rsidR="00646B12" w:rsidRDefault="00646B12" w:rsidP="00646B12">
      <w:pPr>
        <w:jc w:val="center"/>
        <w:rPr>
          <w:b/>
        </w:rPr>
      </w:pPr>
      <w:r w:rsidRPr="00646B12">
        <w:rPr>
          <w:b/>
        </w:rPr>
        <w:t>Total--88</w:t>
      </w:r>
    </w:p>
    <w:p w14:paraId="40C9BC1B" w14:textId="77777777" w:rsidR="00646B12" w:rsidRDefault="00646B12" w:rsidP="00646B12">
      <w:pPr>
        <w:jc w:val="center"/>
        <w:rPr>
          <w:b/>
        </w:rPr>
      </w:pPr>
    </w:p>
    <w:p w14:paraId="281E6CDF" w14:textId="77777777" w:rsidR="00646B12" w:rsidRDefault="00646B12" w:rsidP="00646B12">
      <w:pPr>
        <w:ind w:firstLine="0"/>
      </w:pPr>
      <w:r w:rsidRPr="00646B1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6B12" w:rsidRPr="00646B12" w14:paraId="25968B4C" w14:textId="77777777" w:rsidTr="00646B12">
        <w:tc>
          <w:tcPr>
            <w:tcW w:w="2179" w:type="dxa"/>
          </w:tcPr>
          <w:p w14:paraId="3C2E5370" w14:textId="4DE8F25D" w:rsidR="00646B12" w:rsidRPr="00646B12" w:rsidRDefault="00646B12" w:rsidP="00646B12">
            <w:pPr>
              <w:keepNext/>
              <w:ind w:firstLine="0"/>
            </w:pPr>
            <w:r>
              <w:t>Beach</w:t>
            </w:r>
          </w:p>
        </w:tc>
        <w:tc>
          <w:tcPr>
            <w:tcW w:w="2179" w:type="dxa"/>
          </w:tcPr>
          <w:p w14:paraId="5843CD59" w14:textId="7CA6BCD6" w:rsidR="00646B12" w:rsidRPr="00646B12" w:rsidRDefault="00646B12" w:rsidP="00646B12">
            <w:pPr>
              <w:keepNext/>
              <w:ind w:firstLine="0"/>
            </w:pPr>
            <w:r>
              <w:t>Burns</w:t>
            </w:r>
          </w:p>
        </w:tc>
        <w:tc>
          <w:tcPr>
            <w:tcW w:w="2180" w:type="dxa"/>
          </w:tcPr>
          <w:p w14:paraId="3C29AB1F" w14:textId="4DF9A1FA" w:rsidR="00646B12" w:rsidRPr="00646B12" w:rsidRDefault="00646B12" w:rsidP="00646B12">
            <w:pPr>
              <w:keepNext/>
              <w:ind w:firstLine="0"/>
            </w:pPr>
            <w:r>
              <w:t>Cromer</w:t>
            </w:r>
          </w:p>
        </w:tc>
      </w:tr>
      <w:tr w:rsidR="00646B12" w:rsidRPr="00646B12" w14:paraId="2A74AE4F" w14:textId="77777777" w:rsidTr="00646B12">
        <w:tc>
          <w:tcPr>
            <w:tcW w:w="2179" w:type="dxa"/>
          </w:tcPr>
          <w:p w14:paraId="1B6A9D95" w14:textId="7CC7E555" w:rsidR="00646B12" w:rsidRPr="00646B12" w:rsidRDefault="00646B12" w:rsidP="00646B12">
            <w:pPr>
              <w:ind w:firstLine="0"/>
            </w:pPr>
            <w:r>
              <w:t>Edgerton</w:t>
            </w:r>
          </w:p>
        </w:tc>
        <w:tc>
          <w:tcPr>
            <w:tcW w:w="2179" w:type="dxa"/>
          </w:tcPr>
          <w:p w14:paraId="642C0EBB" w14:textId="1BB5F534" w:rsidR="00646B12" w:rsidRPr="00646B12" w:rsidRDefault="00646B12" w:rsidP="00646B12">
            <w:pPr>
              <w:ind w:firstLine="0"/>
            </w:pPr>
            <w:r>
              <w:t>Ford</w:t>
            </w:r>
          </w:p>
        </w:tc>
        <w:tc>
          <w:tcPr>
            <w:tcW w:w="2180" w:type="dxa"/>
          </w:tcPr>
          <w:p w14:paraId="093DFF38" w14:textId="2E8C812B" w:rsidR="00646B12" w:rsidRPr="00646B12" w:rsidRDefault="00646B12" w:rsidP="00646B12">
            <w:pPr>
              <w:ind w:firstLine="0"/>
            </w:pPr>
            <w:r>
              <w:t>Gatch</w:t>
            </w:r>
          </w:p>
        </w:tc>
      </w:tr>
      <w:tr w:rsidR="00646B12" w:rsidRPr="00646B12" w14:paraId="611ED385" w14:textId="77777777" w:rsidTr="00646B12">
        <w:tc>
          <w:tcPr>
            <w:tcW w:w="2179" w:type="dxa"/>
          </w:tcPr>
          <w:p w14:paraId="594FD18F" w14:textId="5F4407B7" w:rsidR="00646B12" w:rsidRPr="00646B12" w:rsidRDefault="00646B12" w:rsidP="00646B12">
            <w:pPr>
              <w:ind w:firstLine="0"/>
            </w:pPr>
            <w:r>
              <w:t>Gibson</w:t>
            </w:r>
          </w:p>
        </w:tc>
        <w:tc>
          <w:tcPr>
            <w:tcW w:w="2179" w:type="dxa"/>
          </w:tcPr>
          <w:p w14:paraId="66273204" w14:textId="4FE8E10E" w:rsidR="00646B12" w:rsidRPr="00646B12" w:rsidRDefault="00646B12" w:rsidP="00646B12">
            <w:pPr>
              <w:ind w:firstLine="0"/>
            </w:pPr>
            <w:r>
              <w:t>Gilliam</w:t>
            </w:r>
          </w:p>
        </w:tc>
        <w:tc>
          <w:tcPr>
            <w:tcW w:w="2180" w:type="dxa"/>
          </w:tcPr>
          <w:p w14:paraId="08B69FD8" w14:textId="340EAD4E" w:rsidR="00646B12" w:rsidRPr="00646B12" w:rsidRDefault="00646B12" w:rsidP="00646B12">
            <w:pPr>
              <w:ind w:firstLine="0"/>
            </w:pPr>
            <w:r>
              <w:t>Gilreath</w:t>
            </w:r>
          </w:p>
        </w:tc>
      </w:tr>
      <w:tr w:rsidR="00646B12" w:rsidRPr="00646B12" w14:paraId="1B834A00" w14:textId="77777777" w:rsidTr="00646B12">
        <w:tc>
          <w:tcPr>
            <w:tcW w:w="2179" w:type="dxa"/>
          </w:tcPr>
          <w:p w14:paraId="76A57C0A" w14:textId="321B4D4C" w:rsidR="00646B12" w:rsidRPr="00646B12" w:rsidRDefault="00646B12" w:rsidP="00646B12">
            <w:pPr>
              <w:ind w:firstLine="0"/>
            </w:pPr>
            <w:r>
              <w:t>Harris</w:t>
            </w:r>
          </w:p>
        </w:tc>
        <w:tc>
          <w:tcPr>
            <w:tcW w:w="2179" w:type="dxa"/>
          </w:tcPr>
          <w:p w14:paraId="45948CF6" w14:textId="5C712CC8" w:rsidR="00646B12" w:rsidRPr="00646B12" w:rsidRDefault="00646B12" w:rsidP="00646B12">
            <w:pPr>
              <w:ind w:firstLine="0"/>
            </w:pPr>
            <w:r>
              <w:t>Huff</w:t>
            </w:r>
          </w:p>
        </w:tc>
        <w:tc>
          <w:tcPr>
            <w:tcW w:w="2180" w:type="dxa"/>
          </w:tcPr>
          <w:p w14:paraId="6EF0809F" w14:textId="7CCFDC21" w:rsidR="00646B12" w:rsidRPr="00646B12" w:rsidRDefault="00646B12" w:rsidP="00646B12">
            <w:pPr>
              <w:ind w:firstLine="0"/>
            </w:pPr>
            <w:r>
              <w:t>Kilmartin</w:t>
            </w:r>
          </w:p>
        </w:tc>
      </w:tr>
      <w:tr w:rsidR="00646B12" w:rsidRPr="00646B12" w14:paraId="24BCF8AE" w14:textId="77777777" w:rsidTr="00646B12">
        <w:tc>
          <w:tcPr>
            <w:tcW w:w="2179" w:type="dxa"/>
          </w:tcPr>
          <w:p w14:paraId="16BAADC1" w14:textId="4D3CD845" w:rsidR="00646B12" w:rsidRPr="00646B12" w:rsidRDefault="00646B12" w:rsidP="00646B12">
            <w:pPr>
              <w:ind w:firstLine="0"/>
            </w:pPr>
            <w:r>
              <w:t>Lastinger</w:t>
            </w:r>
          </w:p>
        </w:tc>
        <w:tc>
          <w:tcPr>
            <w:tcW w:w="2179" w:type="dxa"/>
          </w:tcPr>
          <w:p w14:paraId="12A89118" w14:textId="3241B9B1" w:rsidR="00646B12" w:rsidRPr="00646B12" w:rsidRDefault="00646B12" w:rsidP="00646B12">
            <w:pPr>
              <w:ind w:firstLine="0"/>
            </w:pPr>
            <w:r>
              <w:t>Lawson</w:t>
            </w:r>
          </w:p>
        </w:tc>
        <w:tc>
          <w:tcPr>
            <w:tcW w:w="2180" w:type="dxa"/>
          </w:tcPr>
          <w:p w14:paraId="67D3003C" w14:textId="1E7D80FD" w:rsidR="00646B12" w:rsidRPr="00646B12" w:rsidRDefault="00646B12" w:rsidP="00646B12">
            <w:pPr>
              <w:ind w:firstLine="0"/>
            </w:pPr>
            <w:r>
              <w:t>Magnuson</w:t>
            </w:r>
          </w:p>
        </w:tc>
      </w:tr>
      <w:tr w:rsidR="00646B12" w:rsidRPr="00646B12" w14:paraId="1235FD01" w14:textId="77777777" w:rsidTr="00646B12">
        <w:tc>
          <w:tcPr>
            <w:tcW w:w="2179" w:type="dxa"/>
          </w:tcPr>
          <w:p w14:paraId="009D00DC" w14:textId="4FCA1A8A" w:rsidR="00646B12" w:rsidRPr="00646B12" w:rsidRDefault="00646B12" w:rsidP="00646B12">
            <w:pPr>
              <w:ind w:firstLine="0"/>
            </w:pPr>
            <w:r>
              <w:t>McCabe</w:t>
            </w:r>
          </w:p>
        </w:tc>
        <w:tc>
          <w:tcPr>
            <w:tcW w:w="2179" w:type="dxa"/>
          </w:tcPr>
          <w:p w14:paraId="22369CA4" w14:textId="1768F58E" w:rsidR="00646B12" w:rsidRPr="00646B12" w:rsidRDefault="00646B12" w:rsidP="00646B12">
            <w:pPr>
              <w:ind w:firstLine="0"/>
            </w:pPr>
            <w:r>
              <w:t>McCravy</w:t>
            </w:r>
          </w:p>
        </w:tc>
        <w:tc>
          <w:tcPr>
            <w:tcW w:w="2180" w:type="dxa"/>
          </w:tcPr>
          <w:p w14:paraId="2423F335" w14:textId="30A0FEC3" w:rsidR="00646B12" w:rsidRPr="00646B12" w:rsidRDefault="00646B12" w:rsidP="00646B12">
            <w:pPr>
              <w:ind w:firstLine="0"/>
            </w:pPr>
            <w:r>
              <w:t>D. Mitchell</w:t>
            </w:r>
          </w:p>
        </w:tc>
      </w:tr>
      <w:tr w:rsidR="00646B12" w:rsidRPr="00646B12" w14:paraId="04E279FD" w14:textId="77777777" w:rsidTr="00646B12">
        <w:tc>
          <w:tcPr>
            <w:tcW w:w="2179" w:type="dxa"/>
          </w:tcPr>
          <w:p w14:paraId="3C37C8CC" w14:textId="2B5A3ED5" w:rsidR="00646B12" w:rsidRPr="00646B12" w:rsidRDefault="00646B12" w:rsidP="00646B12">
            <w:pPr>
              <w:ind w:firstLine="0"/>
            </w:pPr>
            <w:r>
              <w:t>Morgan</w:t>
            </w:r>
          </w:p>
        </w:tc>
        <w:tc>
          <w:tcPr>
            <w:tcW w:w="2179" w:type="dxa"/>
          </w:tcPr>
          <w:p w14:paraId="431F097F" w14:textId="40292980" w:rsidR="00646B12" w:rsidRPr="00646B12" w:rsidRDefault="00646B12" w:rsidP="00646B12">
            <w:pPr>
              <w:ind w:firstLine="0"/>
            </w:pPr>
            <w:r>
              <w:t>Oremus</w:t>
            </w:r>
          </w:p>
        </w:tc>
        <w:tc>
          <w:tcPr>
            <w:tcW w:w="2180" w:type="dxa"/>
          </w:tcPr>
          <w:p w14:paraId="18BC24F5" w14:textId="0629EF37" w:rsidR="00646B12" w:rsidRPr="00646B12" w:rsidRDefault="00646B12" w:rsidP="00646B12">
            <w:pPr>
              <w:ind w:firstLine="0"/>
            </w:pPr>
            <w:r>
              <w:t>Pace</w:t>
            </w:r>
          </w:p>
        </w:tc>
      </w:tr>
      <w:tr w:rsidR="00646B12" w:rsidRPr="00646B12" w14:paraId="455173D9" w14:textId="77777777" w:rsidTr="00646B12">
        <w:tc>
          <w:tcPr>
            <w:tcW w:w="2179" w:type="dxa"/>
          </w:tcPr>
          <w:p w14:paraId="7F6E8E1D" w14:textId="11CAD10C" w:rsidR="00646B12" w:rsidRPr="00646B12" w:rsidRDefault="00646B12" w:rsidP="00646B12">
            <w:pPr>
              <w:keepNext/>
              <w:ind w:firstLine="0"/>
            </w:pPr>
            <w:r>
              <w:t>Rankin</w:t>
            </w:r>
          </w:p>
        </w:tc>
        <w:tc>
          <w:tcPr>
            <w:tcW w:w="2179" w:type="dxa"/>
          </w:tcPr>
          <w:p w14:paraId="4F4ED902" w14:textId="2CC27873" w:rsidR="00646B12" w:rsidRPr="00646B12" w:rsidRDefault="00646B12" w:rsidP="00646B12">
            <w:pPr>
              <w:keepNext/>
              <w:ind w:firstLine="0"/>
            </w:pPr>
            <w:r>
              <w:t>Terribile</w:t>
            </w:r>
          </w:p>
        </w:tc>
        <w:tc>
          <w:tcPr>
            <w:tcW w:w="2180" w:type="dxa"/>
          </w:tcPr>
          <w:p w14:paraId="1EE7FFEA" w14:textId="3B93AB5E" w:rsidR="00646B12" w:rsidRPr="00646B12" w:rsidRDefault="00646B12" w:rsidP="00646B12">
            <w:pPr>
              <w:keepNext/>
              <w:ind w:firstLine="0"/>
            </w:pPr>
            <w:r>
              <w:t>White</w:t>
            </w:r>
          </w:p>
        </w:tc>
      </w:tr>
      <w:tr w:rsidR="00646B12" w:rsidRPr="00646B12" w14:paraId="0B977ED2" w14:textId="77777777" w:rsidTr="00646B12">
        <w:tc>
          <w:tcPr>
            <w:tcW w:w="2179" w:type="dxa"/>
          </w:tcPr>
          <w:p w14:paraId="60D61C61" w14:textId="2B221BF4" w:rsidR="00646B12" w:rsidRPr="00646B12" w:rsidRDefault="00646B12" w:rsidP="00646B12">
            <w:pPr>
              <w:keepNext/>
              <w:ind w:firstLine="0"/>
            </w:pPr>
            <w:r>
              <w:t>Wickensimer</w:t>
            </w:r>
          </w:p>
        </w:tc>
        <w:tc>
          <w:tcPr>
            <w:tcW w:w="2179" w:type="dxa"/>
          </w:tcPr>
          <w:p w14:paraId="110B9932" w14:textId="56971B35" w:rsidR="00646B12" w:rsidRPr="00646B12" w:rsidRDefault="00646B12" w:rsidP="00646B12">
            <w:pPr>
              <w:keepNext/>
              <w:ind w:firstLine="0"/>
            </w:pPr>
            <w:r>
              <w:t>Willis</w:t>
            </w:r>
          </w:p>
        </w:tc>
        <w:tc>
          <w:tcPr>
            <w:tcW w:w="2180" w:type="dxa"/>
          </w:tcPr>
          <w:p w14:paraId="0500D27B" w14:textId="77777777" w:rsidR="00646B12" w:rsidRPr="00646B12" w:rsidRDefault="00646B12" w:rsidP="00646B12">
            <w:pPr>
              <w:keepNext/>
              <w:ind w:firstLine="0"/>
            </w:pPr>
          </w:p>
        </w:tc>
      </w:tr>
    </w:tbl>
    <w:p w14:paraId="3AA6619F" w14:textId="77777777" w:rsidR="00646B12" w:rsidRDefault="00646B12" w:rsidP="00646B12"/>
    <w:p w14:paraId="26288366" w14:textId="77777777" w:rsidR="00646B12" w:rsidRDefault="00646B12" w:rsidP="00646B12">
      <w:pPr>
        <w:jc w:val="center"/>
        <w:rPr>
          <w:b/>
        </w:rPr>
      </w:pPr>
      <w:r w:rsidRPr="00646B12">
        <w:rPr>
          <w:b/>
        </w:rPr>
        <w:t>Total--26</w:t>
      </w:r>
    </w:p>
    <w:p w14:paraId="2E5C11A6" w14:textId="7B459F97" w:rsidR="00646B12" w:rsidRDefault="00646B12" w:rsidP="00646B12">
      <w:pPr>
        <w:jc w:val="center"/>
        <w:rPr>
          <w:b/>
        </w:rPr>
      </w:pPr>
    </w:p>
    <w:p w14:paraId="0292E4BD" w14:textId="77777777" w:rsidR="00646B12" w:rsidRDefault="00646B12" w:rsidP="00646B12">
      <w:r>
        <w:t>So, the amendment was tabled.</w:t>
      </w:r>
    </w:p>
    <w:p w14:paraId="061CC071" w14:textId="1D1DD46A" w:rsidR="00646B12" w:rsidRDefault="00646B12" w:rsidP="00646B12"/>
    <w:p w14:paraId="585DE17A" w14:textId="77777777" w:rsidR="00646B12" w:rsidRPr="00770748" w:rsidRDefault="00646B12" w:rsidP="00646B12">
      <w:pPr>
        <w:widowControl w:val="0"/>
        <w:rPr>
          <w:snapToGrid w:val="0"/>
        </w:rPr>
      </w:pPr>
      <w:r w:rsidRPr="00770748">
        <w:rPr>
          <w:snapToGrid w:val="0"/>
        </w:rPr>
        <w:t>Rep. PACE proposed the following Amendment No. 18 to (Doc Name h:\legwork\house\amend\h-wm\010\sgcnonrecurring.docx), which was tabled:</w:t>
      </w:r>
    </w:p>
    <w:p w14:paraId="180F6E38" w14:textId="77777777" w:rsidR="00646B12" w:rsidRPr="00770748" w:rsidRDefault="00646B12" w:rsidP="00646B12">
      <w:pPr>
        <w:widowControl w:val="0"/>
        <w:rPr>
          <w:snapToGrid w:val="0"/>
        </w:rPr>
      </w:pPr>
      <w:r w:rsidRPr="00770748">
        <w:rPr>
          <w:snapToGrid w:val="0"/>
        </w:rPr>
        <w:t>Amend the bill, as and if amended, Part IB, Section 118, STATEWIDE REVENUE, page 592, paragraph 118.21, lines 16-17, by striking the lines in their entirety.</w:t>
      </w:r>
    </w:p>
    <w:p w14:paraId="2304128B" w14:textId="77777777" w:rsidR="00646B12" w:rsidRPr="00770748" w:rsidRDefault="00646B12" w:rsidP="00646B12">
      <w:pPr>
        <w:widowControl w:val="0"/>
        <w:rPr>
          <w:snapToGrid w:val="0"/>
        </w:rPr>
      </w:pPr>
      <w:r w:rsidRPr="00770748">
        <w:rPr>
          <w:snapToGrid w:val="0"/>
        </w:rPr>
        <w:t>Renumber sections to conform.</w:t>
      </w:r>
    </w:p>
    <w:p w14:paraId="699378E4" w14:textId="77777777" w:rsidR="00646B12" w:rsidRDefault="00646B12" w:rsidP="00646B12">
      <w:pPr>
        <w:widowControl w:val="0"/>
      </w:pPr>
      <w:r w:rsidRPr="00770748">
        <w:rPr>
          <w:snapToGrid w:val="0"/>
        </w:rPr>
        <w:t>Amend totals and titles to conform.</w:t>
      </w:r>
    </w:p>
    <w:p w14:paraId="79FF0627" w14:textId="5991B10C" w:rsidR="00646B12" w:rsidRDefault="00646B12" w:rsidP="00646B12">
      <w:pPr>
        <w:widowControl w:val="0"/>
      </w:pPr>
    </w:p>
    <w:p w14:paraId="249FF5B8" w14:textId="77777777" w:rsidR="00646B12" w:rsidRDefault="00646B12" w:rsidP="00646B12">
      <w:r>
        <w:t>Rep. PACE explained the amendment.</w:t>
      </w:r>
    </w:p>
    <w:p w14:paraId="25FE0517" w14:textId="77777777" w:rsidR="00260A56" w:rsidRDefault="00260A56" w:rsidP="00646B12"/>
    <w:p w14:paraId="6B56550F" w14:textId="4FD68C8E" w:rsidR="00646B12" w:rsidRDefault="00646B12" w:rsidP="00646B12">
      <w:r>
        <w:t>Rep. STAVRINAKIS spoke against the amendment.</w:t>
      </w:r>
    </w:p>
    <w:p w14:paraId="12CE3287" w14:textId="33B58E8E" w:rsidR="00646B12" w:rsidRDefault="00646B12" w:rsidP="00646B12">
      <w:r>
        <w:t>Rep. CROMER spoke in favor of the amendment.</w:t>
      </w:r>
    </w:p>
    <w:p w14:paraId="1D63FB6B" w14:textId="77777777" w:rsidR="00646B12" w:rsidRDefault="00646B12" w:rsidP="00646B12"/>
    <w:p w14:paraId="62F39379" w14:textId="44DDAAF5" w:rsidR="00646B12" w:rsidRDefault="00646B12" w:rsidP="00646B12">
      <w:r>
        <w:t>Rep. HEWITT moved to table the amendment.</w:t>
      </w:r>
    </w:p>
    <w:p w14:paraId="64CAA945" w14:textId="77777777" w:rsidR="00646B12" w:rsidRDefault="00646B12" w:rsidP="00646B12"/>
    <w:p w14:paraId="46BACD45" w14:textId="77777777" w:rsidR="00646B12" w:rsidRDefault="00646B12" w:rsidP="00646B12">
      <w:r>
        <w:t>Rep. BEACH demanded the yeas and nays which were taken, resulting as follows:</w:t>
      </w:r>
    </w:p>
    <w:p w14:paraId="3FD2F218" w14:textId="07619920" w:rsidR="00646B12" w:rsidRDefault="00646B12" w:rsidP="00646B12">
      <w:pPr>
        <w:jc w:val="center"/>
      </w:pPr>
      <w:bookmarkStart w:id="84" w:name="vote_start396"/>
      <w:bookmarkEnd w:id="84"/>
      <w:r>
        <w:t>Yeas 90; Nays 25</w:t>
      </w:r>
    </w:p>
    <w:p w14:paraId="7342C627" w14:textId="77777777" w:rsidR="00260A56" w:rsidRDefault="00260A56" w:rsidP="00646B12">
      <w:pPr>
        <w:jc w:val="center"/>
      </w:pPr>
    </w:p>
    <w:p w14:paraId="06AA66BE"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509F1891" w14:textId="77777777" w:rsidTr="00646B12">
        <w:tc>
          <w:tcPr>
            <w:tcW w:w="2179" w:type="dxa"/>
          </w:tcPr>
          <w:p w14:paraId="0998D87B" w14:textId="7E1F90F0" w:rsidR="00646B12" w:rsidRPr="00646B12" w:rsidRDefault="00646B12" w:rsidP="00646B12">
            <w:pPr>
              <w:keepNext/>
              <w:ind w:firstLine="0"/>
            </w:pPr>
            <w:r>
              <w:t>Alexander</w:t>
            </w:r>
          </w:p>
        </w:tc>
        <w:tc>
          <w:tcPr>
            <w:tcW w:w="2179" w:type="dxa"/>
          </w:tcPr>
          <w:p w14:paraId="47B59C8F" w14:textId="017977FA" w:rsidR="00646B12" w:rsidRPr="00646B12" w:rsidRDefault="00646B12" w:rsidP="00646B12">
            <w:pPr>
              <w:keepNext/>
              <w:ind w:firstLine="0"/>
            </w:pPr>
            <w:r>
              <w:t>Anderson</w:t>
            </w:r>
          </w:p>
        </w:tc>
        <w:tc>
          <w:tcPr>
            <w:tcW w:w="2180" w:type="dxa"/>
          </w:tcPr>
          <w:p w14:paraId="1D43E46E" w14:textId="2BFC7482" w:rsidR="00646B12" w:rsidRPr="00646B12" w:rsidRDefault="00646B12" w:rsidP="00646B12">
            <w:pPr>
              <w:keepNext/>
              <w:ind w:firstLine="0"/>
            </w:pPr>
            <w:r>
              <w:t>Atkinson</w:t>
            </w:r>
          </w:p>
        </w:tc>
      </w:tr>
      <w:tr w:rsidR="00646B12" w:rsidRPr="00646B12" w14:paraId="5FB58232" w14:textId="77777777" w:rsidTr="00646B12">
        <w:tc>
          <w:tcPr>
            <w:tcW w:w="2179" w:type="dxa"/>
          </w:tcPr>
          <w:p w14:paraId="027E4CE5" w14:textId="0F0E6C08" w:rsidR="00646B12" w:rsidRPr="00646B12" w:rsidRDefault="00646B12" w:rsidP="00646B12">
            <w:pPr>
              <w:ind w:firstLine="0"/>
            </w:pPr>
            <w:r>
              <w:t>Bailey</w:t>
            </w:r>
          </w:p>
        </w:tc>
        <w:tc>
          <w:tcPr>
            <w:tcW w:w="2179" w:type="dxa"/>
          </w:tcPr>
          <w:p w14:paraId="425894FB" w14:textId="375334DA" w:rsidR="00646B12" w:rsidRPr="00646B12" w:rsidRDefault="00646B12" w:rsidP="00646B12">
            <w:pPr>
              <w:ind w:firstLine="0"/>
            </w:pPr>
            <w:r>
              <w:t>Ballentine</w:t>
            </w:r>
          </w:p>
        </w:tc>
        <w:tc>
          <w:tcPr>
            <w:tcW w:w="2180" w:type="dxa"/>
          </w:tcPr>
          <w:p w14:paraId="5B5825F8" w14:textId="0E1F6B66" w:rsidR="00646B12" w:rsidRPr="00646B12" w:rsidRDefault="00646B12" w:rsidP="00646B12">
            <w:pPr>
              <w:ind w:firstLine="0"/>
            </w:pPr>
            <w:r>
              <w:t>Bannister</w:t>
            </w:r>
          </w:p>
        </w:tc>
      </w:tr>
      <w:tr w:rsidR="00646B12" w:rsidRPr="00646B12" w14:paraId="5819D721" w14:textId="77777777" w:rsidTr="00646B12">
        <w:tc>
          <w:tcPr>
            <w:tcW w:w="2179" w:type="dxa"/>
          </w:tcPr>
          <w:p w14:paraId="51508F9B" w14:textId="6667DBE7" w:rsidR="00646B12" w:rsidRPr="00646B12" w:rsidRDefault="00646B12" w:rsidP="00646B12">
            <w:pPr>
              <w:ind w:firstLine="0"/>
            </w:pPr>
            <w:r>
              <w:t>Bauer</w:t>
            </w:r>
          </w:p>
        </w:tc>
        <w:tc>
          <w:tcPr>
            <w:tcW w:w="2179" w:type="dxa"/>
          </w:tcPr>
          <w:p w14:paraId="1AA2062D" w14:textId="396C216F" w:rsidR="00646B12" w:rsidRPr="00646B12" w:rsidRDefault="00646B12" w:rsidP="00646B12">
            <w:pPr>
              <w:ind w:firstLine="0"/>
            </w:pPr>
            <w:r>
              <w:t>Bernstein</w:t>
            </w:r>
          </w:p>
        </w:tc>
        <w:tc>
          <w:tcPr>
            <w:tcW w:w="2180" w:type="dxa"/>
          </w:tcPr>
          <w:p w14:paraId="54D3B028" w14:textId="044B641D" w:rsidR="00646B12" w:rsidRPr="00646B12" w:rsidRDefault="00646B12" w:rsidP="00646B12">
            <w:pPr>
              <w:ind w:firstLine="0"/>
            </w:pPr>
            <w:r>
              <w:t>Bradley</w:t>
            </w:r>
          </w:p>
        </w:tc>
      </w:tr>
      <w:tr w:rsidR="00646B12" w:rsidRPr="00646B12" w14:paraId="2A2A98B1" w14:textId="77777777" w:rsidTr="00646B12">
        <w:tc>
          <w:tcPr>
            <w:tcW w:w="2179" w:type="dxa"/>
          </w:tcPr>
          <w:p w14:paraId="725EFCB4" w14:textId="5B4C5645" w:rsidR="00646B12" w:rsidRPr="00646B12" w:rsidRDefault="00646B12" w:rsidP="00646B12">
            <w:pPr>
              <w:ind w:firstLine="0"/>
            </w:pPr>
            <w:r>
              <w:t>Brewer</w:t>
            </w:r>
          </w:p>
        </w:tc>
        <w:tc>
          <w:tcPr>
            <w:tcW w:w="2179" w:type="dxa"/>
          </w:tcPr>
          <w:p w14:paraId="41117EED" w14:textId="1A967594" w:rsidR="00646B12" w:rsidRPr="00646B12" w:rsidRDefault="00646B12" w:rsidP="00646B12">
            <w:pPr>
              <w:ind w:firstLine="0"/>
            </w:pPr>
            <w:r>
              <w:t>Brittain</w:t>
            </w:r>
          </w:p>
        </w:tc>
        <w:tc>
          <w:tcPr>
            <w:tcW w:w="2180" w:type="dxa"/>
          </w:tcPr>
          <w:p w14:paraId="573F158D" w14:textId="19296072" w:rsidR="00646B12" w:rsidRPr="00646B12" w:rsidRDefault="00646B12" w:rsidP="00646B12">
            <w:pPr>
              <w:ind w:firstLine="0"/>
            </w:pPr>
            <w:r>
              <w:t>Bustos</w:t>
            </w:r>
          </w:p>
        </w:tc>
      </w:tr>
      <w:tr w:rsidR="00646B12" w:rsidRPr="00646B12" w14:paraId="11A24C29" w14:textId="77777777" w:rsidTr="00646B12">
        <w:tc>
          <w:tcPr>
            <w:tcW w:w="2179" w:type="dxa"/>
          </w:tcPr>
          <w:p w14:paraId="3F30894E" w14:textId="6365B94C" w:rsidR="00646B12" w:rsidRPr="00646B12" w:rsidRDefault="00646B12" w:rsidP="00646B12">
            <w:pPr>
              <w:ind w:firstLine="0"/>
            </w:pPr>
            <w:r>
              <w:t>Calhoon</w:t>
            </w:r>
          </w:p>
        </w:tc>
        <w:tc>
          <w:tcPr>
            <w:tcW w:w="2179" w:type="dxa"/>
          </w:tcPr>
          <w:p w14:paraId="4410485B" w14:textId="5082882D" w:rsidR="00646B12" w:rsidRPr="00646B12" w:rsidRDefault="00646B12" w:rsidP="00646B12">
            <w:pPr>
              <w:ind w:firstLine="0"/>
            </w:pPr>
            <w:r>
              <w:t>Caskey</w:t>
            </w:r>
          </w:p>
        </w:tc>
        <w:tc>
          <w:tcPr>
            <w:tcW w:w="2180" w:type="dxa"/>
          </w:tcPr>
          <w:p w14:paraId="3FB4AECA" w14:textId="3AAF11F2" w:rsidR="00646B12" w:rsidRPr="00646B12" w:rsidRDefault="00646B12" w:rsidP="00646B12">
            <w:pPr>
              <w:ind w:firstLine="0"/>
            </w:pPr>
            <w:r>
              <w:t>Chapman</w:t>
            </w:r>
          </w:p>
        </w:tc>
      </w:tr>
      <w:tr w:rsidR="00646B12" w:rsidRPr="00646B12" w14:paraId="4FC00595" w14:textId="77777777" w:rsidTr="00646B12">
        <w:tc>
          <w:tcPr>
            <w:tcW w:w="2179" w:type="dxa"/>
          </w:tcPr>
          <w:p w14:paraId="1A506D08" w14:textId="69504475" w:rsidR="00646B12" w:rsidRPr="00646B12" w:rsidRDefault="00646B12" w:rsidP="00646B12">
            <w:pPr>
              <w:ind w:firstLine="0"/>
            </w:pPr>
            <w:r>
              <w:t>Clyburn</w:t>
            </w:r>
          </w:p>
        </w:tc>
        <w:tc>
          <w:tcPr>
            <w:tcW w:w="2179" w:type="dxa"/>
          </w:tcPr>
          <w:p w14:paraId="1A737EDC" w14:textId="475F2AA6" w:rsidR="00646B12" w:rsidRPr="00646B12" w:rsidRDefault="00646B12" w:rsidP="00646B12">
            <w:pPr>
              <w:ind w:firstLine="0"/>
            </w:pPr>
            <w:r>
              <w:t>Cobb-Hunter</w:t>
            </w:r>
          </w:p>
        </w:tc>
        <w:tc>
          <w:tcPr>
            <w:tcW w:w="2180" w:type="dxa"/>
          </w:tcPr>
          <w:p w14:paraId="5BD6852D" w14:textId="28F3FC98" w:rsidR="00646B12" w:rsidRPr="00646B12" w:rsidRDefault="00646B12" w:rsidP="00646B12">
            <w:pPr>
              <w:ind w:firstLine="0"/>
            </w:pPr>
            <w:r>
              <w:t>Collins</w:t>
            </w:r>
          </w:p>
        </w:tc>
      </w:tr>
      <w:tr w:rsidR="00646B12" w:rsidRPr="00646B12" w14:paraId="00F2D7BD" w14:textId="77777777" w:rsidTr="00646B12">
        <w:tc>
          <w:tcPr>
            <w:tcW w:w="2179" w:type="dxa"/>
          </w:tcPr>
          <w:p w14:paraId="14A31719" w14:textId="332E2857" w:rsidR="00646B12" w:rsidRPr="00646B12" w:rsidRDefault="00646B12" w:rsidP="00646B12">
            <w:pPr>
              <w:ind w:firstLine="0"/>
            </w:pPr>
            <w:r>
              <w:t>Cox</w:t>
            </w:r>
          </w:p>
        </w:tc>
        <w:tc>
          <w:tcPr>
            <w:tcW w:w="2179" w:type="dxa"/>
          </w:tcPr>
          <w:p w14:paraId="4FB9D81F" w14:textId="0CCE5246" w:rsidR="00646B12" w:rsidRPr="00646B12" w:rsidRDefault="00646B12" w:rsidP="00646B12">
            <w:pPr>
              <w:ind w:firstLine="0"/>
            </w:pPr>
            <w:r>
              <w:t>Crawford</w:t>
            </w:r>
          </w:p>
        </w:tc>
        <w:tc>
          <w:tcPr>
            <w:tcW w:w="2180" w:type="dxa"/>
          </w:tcPr>
          <w:p w14:paraId="27A50663" w14:textId="6236F18A" w:rsidR="00646B12" w:rsidRPr="00646B12" w:rsidRDefault="00646B12" w:rsidP="00646B12">
            <w:pPr>
              <w:ind w:firstLine="0"/>
            </w:pPr>
            <w:r>
              <w:t>Davis</w:t>
            </w:r>
          </w:p>
        </w:tc>
      </w:tr>
      <w:tr w:rsidR="00646B12" w:rsidRPr="00646B12" w14:paraId="776FCD12" w14:textId="77777777" w:rsidTr="00646B12">
        <w:tc>
          <w:tcPr>
            <w:tcW w:w="2179" w:type="dxa"/>
          </w:tcPr>
          <w:p w14:paraId="7F4B23FB" w14:textId="70DD181E" w:rsidR="00646B12" w:rsidRPr="00646B12" w:rsidRDefault="00646B12" w:rsidP="00646B12">
            <w:pPr>
              <w:ind w:firstLine="0"/>
            </w:pPr>
            <w:r>
              <w:t>Dillard</w:t>
            </w:r>
          </w:p>
        </w:tc>
        <w:tc>
          <w:tcPr>
            <w:tcW w:w="2179" w:type="dxa"/>
          </w:tcPr>
          <w:p w14:paraId="00B0487A" w14:textId="6CF320B2" w:rsidR="00646B12" w:rsidRPr="00646B12" w:rsidRDefault="00646B12" w:rsidP="00646B12">
            <w:pPr>
              <w:ind w:firstLine="0"/>
            </w:pPr>
            <w:r>
              <w:t>Erickson</w:t>
            </w:r>
          </w:p>
        </w:tc>
        <w:tc>
          <w:tcPr>
            <w:tcW w:w="2180" w:type="dxa"/>
          </w:tcPr>
          <w:p w14:paraId="05D92BBE" w14:textId="463A38C9" w:rsidR="00646B12" w:rsidRPr="00646B12" w:rsidRDefault="00646B12" w:rsidP="00646B12">
            <w:pPr>
              <w:ind w:firstLine="0"/>
            </w:pPr>
            <w:r>
              <w:t>Forrest</w:t>
            </w:r>
          </w:p>
        </w:tc>
      </w:tr>
      <w:tr w:rsidR="00646B12" w:rsidRPr="00646B12" w14:paraId="3B755A0A" w14:textId="77777777" w:rsidTr="00646B12">
        <w:tc>
          <w:tcPr>
            <w:tcW w:w="2179" w:type="dxa"/>
          </w:tcPr>
          <w:p w14:paraId="171B27F5" w14:textId="42A1550E" w:rsidR="00646B12" w:rsidRPr="00646B12" w:rsidRDefault="00646B12" w:rsidP="00646B12">
            <w:pPr>
              <w:ind w:firstLine="0"/>
            </w:pPr>
            <w:r>
              <w:t>Gagnon</w:t>
            </w:r>
          </w:p>
        </w:tc>
        <w:tc>
          <w:tcPr>
            <w:tcW w:w="2179" w:type="dxa"/>
          </w:tcPr>
          <w:p w14:paraId="07D89256" w14:textId="4248D25A" w:rsidR="00646B12" w:rsidRPr="00646B12" w:rsidRDefault="00646B12" w:rsidP="00646B12">
            <w:pPr>
              <w:ind w:firstLine="0"/>
            </w:pPr>
            <w:r>
              <w:t>Garvin</w:t>
            </w:r>
          </w:p>
        </w:tc>
        <w:tc>
          <w:tcPr>
            <w:tcW w:w="2180" w:type="dxa"/>
          </w:tcPr>
          <w:p w14:paraId="1A72A6CA" w14:textId="7EBA9F7B" w:rsidR="00646B12" w:rsidRPr="00646B12" w:rsidRDefault="00646B12" w:rsidP="00646B12">
            <w:pPr>
              <w:ind w:firstLine="0"/>
            </w:pPr>
            <w:r>
              <w:t>Gatch</w:t>
            </w:r>
          </w:p>
        </w:tc>
      </w:tr>
      <w:tr w:rsidR="00646B12" w:rsidRPr="00646B12" w14:paraId="64ED0AC5" w14:textId="77777777" w:rsidTr="00646B12">
        <w:tc>
          <w:tcPr>
            <w:tcW w:w="2179" w:type="dxa"/>
          </w:tcPr>
          <w:p w14:paraId="200C167D" w14:textId="58853B40" w:rsidR="00646B12" w:rsidRPr="00646B12" w:rsidRDefault="00646B12" w:rsidP="00646B12">
            <w:pPr>
              <w:ind w:firstLine="0"/>
            </w:pPr>
            <w:r>
              <w:t>Gibson</w:t>
            </w:r>
          </w:p>
        </w:tc>
        <w:tc>
          <w:tcPr>
            <w:tcW w:w="2179" w:type="dxa"/>
          </w:tcPr>
          <w:p w14:paraId="0AC77F9F" w14:textId="0A3EF2F9" w:rsidR="00646B12" w:rsidRPr="00646B12" w:rsidRDefault="00646B12" w:rsidP="00646B12">
            <w:pPr>
              <w:ind w:firstLine="0"/>
            </w:pPr>
            <w:r>
              <w:t>Gilliam</w:t>
            </w:r>
          </w:p>
        </w:tc>
        <w:tc>
          <w:tcPr>
            <w:tcW w:w="2180" w:type="dxa"/>
          </w:tcPr>
          <w:p w14:paraId="2277B1CF" w14:textId="2BFC0370" w:rsidR="00646B12" w:rsidRPr="00646B12" w:rsidRDefault="00646B12" w:rsidP="00646B12">
            <w:pPr>
              <w:ind w:firstLine="0"/>
            </w:pPr>
            <w:r>
              <w:t>Gilliard</w:t>
            </w:r>
          </w:p>
        </w:tc>
      </w:tr>
      <w:tr w:rsidR="00646B12" w:rsidRPr="00646B12" w14:paraId="69FAA0F9" w14:textId="77777777" w:rsidTr="00646B12">
        <w:tc>
          <w:tcPr>
            <w:tcW w:w="2179" w:type="dxa"/>
          </w:tcPr>
          <w:p w14:paraId="74C306B9" w14:textId="7E1CB660" w:rsidR="00646B12" w:rsidRPr="00646B12" w:rsidRDefault="00646B12" w:rsidP="00646B12">
            <w:pPr>
              <w:ind w:firstLine="0"/>
            </w:pPr>
            <w:r>
              <w:t>Govan</w:t>
            </w:r>
          </w:p>
        </w:tc>
        <w:tc>
          <w:tcPr>
            <w:tcW w:w="2179" w:type="dxa"/>
          </w:tcPr>
          <w:p w14:paraId="78E5DB45" w14:textId="2E8D8726" w:rsidR="00646B12" w:rsidRPr="00646B12" w:rsidRDefault="00646B12" w:rsidP="00646B12">
            <w:pPr>
              <w:ind w:firstLine="0"/>
            </w:pPr>
            <w:r>
              <w:t>Grant</w:t>
            </w:r>
          </w:p>
        </w:tc>
        <w:tc>
          <w:tcPr>
            <w:tcW w:w="2180" w:type="dxa"/>
          </w:tcPr>
          <w:p w14:paraId="2519CDD8" w14:textId="06868377" w:rsidR="00646B12" w:rsidRPr="00646B12" w:rsidRDefault="00646B12" w:rsidP="00646B12">
            <w:pPr>
              <w:ind w:firstLine="0"/>
            </w:pPr>
            <w:r>
              <w:t>Guest</w:t>
            </w:r>
          </w:p>
        </w:tc>
      </w:tr>
      <w:tr w:rsidR="00646B12" w:rsidRPr="00646B12" w14:paraId="17BE72C1" w14:textId="77777777" w:rsidTr="00646B12">
        <w:tc>
          <w:tcPr>
            <w:tcW w:w="2179" w:type="dxa"/>
          </w:tcPr>
          <w:p w14:paraId="4EFE5190" w14:textId="716E2AB8" w:rsidR="00646B12" w:rsidRPr="00646B12" w:rsidRDefault="00646B12" w:rsidP="00646B12">
            <w:pPr>
              <w:ind w:firstLine="0"/>
            </w:pPr>
            <w:r>
              <w:t>Haddon</w:t>
            </w:r>
          </w:p>
        </w:tc>
        <w:tc>
          <w:tcPr>
            <w:tcW w:w="2179" w:type="dxa"/>
          </w:tcPr>
          <w:p w14:paraId="0D8BEABD" w14:textId="2A69C16B" w:rsidR="00646B12" w:rsidRPr="00646B12" w:rsidRDefault="00646B12" w:rsidP="00646B12">
            <w:pPr>
              <w:ind w:firstLine="0"/>
            </w:pPr>
            <w:r>
              <w:t>Hager</w:t>
            </w:r>
          </w:p>
        </w:tc>
        <w:tc>
          <w:tcPr>
            <w:tcW w:w="2180" w:type="dxa"/>
          </w:tcPr>
          <w:p w14:paraId="4BB91DF1" w14:textId="362DE0FE" w:rsidR="00646B12" w:rsidRPr="00646B12" w:rsidRDefault="00646B12" w:rsidP="00646B12">
            <w:pPr>
              <w:ind w:firstLine="0"/>
            </w:pPr>
            <w:r>
              <w:t>Hardee</w:t>
            </w:r>
          </w:p>
        </w:tc>
      </w:tr>
      <w:tr w:rsidR="00646B12" w:rsidRPr="00646B12" w14:paraId="10AA4D92" w14:textId="77777777" w:rsidTr="00646B12">
        <w:tc>
          <w:tcPr>
            <w:tcW w:w="2179" w:type="dxa"/>
          </w:tcPr>
          <w:p w14:paraId="0045258B" w14:textId="191D2FD1" w:rsidR="00646B12" w:rsidRPr="00646B12" w:rsidRDefault="00646B12" w:rsidP="00646B12">
            <w:pPr>
              <w:ind w:firstLine="0"/>
            </w:pPr>
            <w:r>
              <w:t>Hartnett</w:t>
            </w:r>
          </w:p>
        </w:tc>
        <w:tc>
          <w:tcPr>
            <w:tcW w:w="2179" w:type="dxa"/>
          </w:tcPr>
          <w:p w14:paraId="77BDE749" w14:textId="0FC0199B" w:rsidR="00646B12" w:rsidRPr="00646B12" w:rsidRDefault="00646B12" w:rsidP="00646B12">
            <w:pPr>
              <w:ind w:firstLine="0"/>
            </w:pPr>
            <w:r>
              <w:t>Hartz</w:t>
            </w:r>
          </w:p>
        </w:tc>
        <w:tc>
          <w:tcPr>
            <w:tcW w:w="2180" w:type="dxa"/>
          </w:tcPr>
          <w:p w14:paraId="4B5ED8A7" w14:textId="57A2F705" w:rsidR="00646B12" w:rsidRPr="00646B12" w:rsidRDefault="00646B12" w:rsidP="00646B12">
            <w:pPr>
              <w:ind w:firstLine="0"/>
            </w:pPr>
            <w:r>
              <w:t>Hayes</w:t>
            </w:r>
          </w:p>
        </w:tc>
      </w:tr>
      <w:tr w:rsidR="00646B12" w:rsidRPr="00646B12" w14:paraId="7E8AEAD3" w14:textId="77777777" w:rsidTr="00646B12">
        <w:tc>
          <w:tcPr>
            <w:tcW w:w="2179" w:type="dxa"/>
          </w:tcPr>
          <w:p w14:paraId="706E97C7" w14:textId="21EB5EFF" w:rsidR="00646B12" w:rsidRPr="00646B12" w:rsidRDefault="00646B12" w:rsidP="00646B12">
            <w:pPr>
              <w:ind w:firstLine="0"/>
            </w:pPr>
            <w:r>
              <w:t>Henderson-Myers</w:t>
            </w:r>
          </w:p>
        </w:tc>
        <w:tc>
          <w:tcPr>
            <w:tcW w:w="2179" w:type="dxa"/>
          </w:tcPr>
          <w:p w14:paraId="5DC1A0E8" w14:textId="5DA830DB" w:rsidR="00646B12" w:rsidRPr="00646B12" w:rsidRDefault="00646B12" w:rsidP="00646B12">
            <w:pPr>
              <w:ind w:firstLine="0"/>
            </w:pPr>
            <w:r>
              <w:t>Herbkersman</w:t>
            </w:r>
          </w:p>
        </w:tc>
        <w:tc>
          <w:tcPr>
            <w:tcW w:w="2180" w:type="dxa"/>
          </w:tcPr>
          <w:p w14:paraId="6846C89C" w14:textId="186721B2" w:rsidR="00646B12" w:rsidRPr="00646B12" w:rsidRDefault="00646B12" w:rsidP="00646B12">
            <w:pPr>
              <w:ind w:firstLine="0"/>
            </w:pPr>
            <w:r>
              <w:t>Hewitt</w:t>
            </w:r>
          </w:p>
        </w:tc>
      </w:tr>
      <w:tr w:rsidR="00646B12" w:rsidRPr="00646B12" w14:paraId="78BDBC7E" w14:textId="77777777" w:rsidTr="00646B12">
        <w:tc>
          <w:tcPr>
            <w:tcW w:w="2179" w:type="dxa"/>
          </w:tcPr>
          <w:p w14:paraId="325F9EE8" w14:textId="47845EDD" w:rsidR="00646B12" w:rsidRPr="00646B12" w:rsidRDefault="00646B12" w:rsidP="00646B12">
            <w:pPr>
              <w:ind w:firstLine="0"/>
            </w:pPr>
            <w:r>
              <w:t>Hiott</w:t>
            </w:r>
          </w:p>
        </w:tc>
        <w:tc>
          <w:tcPr>
            <w:tcW w:w="2179" w:type="dxa"/>
          </w:tcPr>
          <w:p w14:paraId="196006AC" w14:textId="3C381CC7" w:rsidR="00646B12" w:rsidRPr="00646B12" w:rsidRDefault="00646B12" w:rsidP="00646B12">
            <w:pPr>
              <w:ind w:firstLine="0"/>
            </w:pPr>
            <w:r>
              <w:t>Hixon</w:t>
            </w:r>
          </w:p>
        </w:tc>
        <w:tc>
          <w:tcPr>
            <w:tcW w:w="2180" w:type="dxa"/>
          </w:tcPr>
          <w:p w14:paraId="13ECA68A" w14:textId="4FB4C5A0" w:rsidR="00646B12" w:rsidRPr="00646B12" w:rsidRDefault="00646B12" w:rsidP="00646B12">
            <w:pPr>
              <w:ind w:firstLine="0"/>
            </w:pPr>
            <w:r>
              <w:t>Holman</w:t>
            </w:r>
          </w:p>
        </w:tc>
      </w:tr>
      <w:tr w:rsidR="00646B12" w:rsidRPr="00646B12" w14:paraId="36F5F84F" w14:textId="77777777" w:rsidTr="00646B12">
        <w:tc>
          <w:tcPr>
            <w:tcW w:w="2179" w:type="dxa"/>
          </w:tcPr>
          <w:p w14:paraId="21F52F1A" w14:textId="650E61F7" w:rsidR="00646B12" w:rsidRPr="00646B12" w:rsidRDefault="00646B12" w:rsidP="00646B12">
            <w:pPr>
              <w:ind w:firstLine="0"/>
            </w:pPr>
            <w:r>
              <w:t>Hosey</w:t>
            </w:r>
          </w:p>
        </w:tc>
        <w:tc>
          <w:tcPr>
            <w:tcW w:w="2179" w:type="dxa"/>
          </w:tcPr>
          <w:p w14:paraId="561CBFB3" w14:textId="73D12E93" w:rsidR="00646B12" w:rsidRPr="00646B12" w:rsidRDefault="00646B12" w:rsidP="00646B12">
            <w:pPr>
              <w:ind w:firstLine="0"/>
            </w:pPr>
            <w:r>
              <w:t>J. E. Johnson</w:t>
            </w:r>
          </w:p>
        </w:tc>
        <w:tc>
          <w:tcPr>
            <w:tcW w:w="2180" w:type="dxa"/>
          </w:tcPr>
          <w:p w14:paraId="27F32C44" w14:textId="3AF4A22E" w:rsidR="00646B12" w:rsidRPr="00646B12" w:rsidRDefault="00646B12" w:rsidP="00646B12">
            <w:pPr>
              <w:ind w:firstLine="0"/>
            </w:pPr>
            <w:r>
              <w:t>J. L. Johnson</w:t>
            </w:r>
          </w:p>
        </w:tc>
      </w:tr>
      <w:tr w:rsidR="00646B12" w:rsidRPr="00646B12" w14:paraId="2F51BB12" w14:textId="77777777" w:rsidTr="00646B12">
        <w:tc>
          <w:tcPr>
            <w:tcW w:w="2179" w:type="dxa"/>
          </w:tcPr>
          <w:p w14:paraId="1543ACBE" w14:textId="55FEA463" w:rsidR="00646B12" w:rsidRPr="00646B12" w:rsidRDefault="00646B12" w:rsidP="00646B12">
            <w:pPr>
              <w:ind w:firstLine="0"/>
            </w:pPr>
            <w:r>
              <w:t>Jones</w:t>
            </w:r>
          </w:p>
        </w:tc>
        <w:tc>
          <w:tcPr>
            <w:tcW w:w="2179" w:type="dxa"/>
          </w:tcPr>
          <w:p w14:paraId="6046B7C8" w14:textId="24F55677" w:rsidR="00646B12" w:rsidRPr="00646B12" w:rsidRDefault="00646B12" w:rsidP="00646B12">
            <w:pPr>
              <w:ind w:firstLine="0"/>
            </w:pPr>
            <w:r>
              <w:t>Jordan</w:t>
            </w:r>
          </w:p>
        </w:tc>
        <w:tc>
          <w:tcPr>
            <w:tcW w:w="2180" w:type="dxa"/>
          </w:tcPr>
          <w:p w14:paraId="14056DCB" w14:textId="7302C74E" w:rsidR="00646B12" w:rsidRPr="00646B12" w:rsidRDefault="00646B12" w:rsidP="00646B12">
            <w:pPr>
              <w:ind w:firstLine="0"/>
            </w:pPr>
            <w:r>
              <w:t>King</w:t>
            </w:r>
          </w:p>
        </w:tc>
      </w:tr>
      <w:tr w:rsidR="00646B12" w:rsidRPr="00646B12" w14:paraId="1AAD7C21" w14:textId="77777777" w:rsidTr="00646B12">
        <w:tc>
          <w:tcPr>
            <w:tcW w:w="2179" w:type="dxa"/>
          </w:tcPr>
          <w:p w14:paraId="6D826F76" w14:textId="4CA4DE64" w:rsidR="00646B12" w:rsidRPr="00646B12" w:rsidRDefault="00646B12" w:rsidP="00646B12">
            <w:pPr>
              <w:ind w:firstLine="0"/>
            </w:pPr>
            <w:r>
              <w:t>Kirby</w:t>
            </w:r>
          </w:p>
        </w:tc>
        <w:tc>
          <w:tcPr>
            <w:tcW w:w="2179" w:type="dxa"/>
          </w:tcPr>
          <w:p w14:paraId="3FFAFE79" w14:textId="6BF48143" w:rsidR="00646B12" w:rsidRPr="00646B12" w:rsidRDefault="00646B12" w:rsidP="00646B12">
            <w:pPr>
              <w:ind w:firstLine="0"/>
            </w:pPr>
            <w:r>
              <w:t>Landing</w:t>
            </w:r>
          </w:p>
        </w:tc>
        <w:tc>
          <w:tcPr>
            <w:tcW w:w="2180" w:type="dxa"/>
          </w:tcPr>
          <w:p w14:paraId="1B01447F" w14:textId="1E0FC680" w:rsidR="00646B12" w:rsidRPr="00646B12" w:rsidRDefault="00646B12" w:rsidP="00646B12">
            <w:pPr>
              <w:ind w:firstLine="0"/>
            </w:pPr>
            <w:r>
              <w:t>Ligon</w:t>
            </w:r>
          </w:p>
        </w:tc>
      </w:tr>
      <w:tr w:rsidR="00646B12" w:rsidRPr="00646B12" w14:paraId="7CE1177E" w14:textId="77777777" w:rsidTr="00646B12">
        <w:tc>
          <w:tcPr>
            <w:tcW w:w="2179" w:type="dxa"/>
          </w:tcPr>
          <w:p w14:paraId="0C7FB61D" w14:textId="5E3EEA59" w:rsidR="00646B12" w:rsidRPr="00646B12" w:rsidRDefault="00646B12" w:rsidP="00646B12">
            <w:pPr>
              <w:ind w:firstLine="0"/>
            </w:pPr>
            <w:r>
              <w:t>Long</w:t>
            </w:r>
          </w:p>
        </w:tc>
        <w:tc>
          <w:tcPr>
            <w:tcW w:w="2179" w:type="dxa"/>
          </w:tcPr>
          <w:p w14:paraId="1A7A2BE3" w14:textId="2EB14DF9" w:rsidR="00646B12" w:rsidRPr="00646B12" w:rsidRDefault="00646B12" w:rsidP="00646B12">
            <w:pPr>
              <w:ind w:firstLine="0"/>
            </w:pPr>
            <w:r>
              <w:t>Lowe</w:t>
            </w:r>
          </w:p>
        </w:tc>
        <w:tc>
          <w:tcPr>
            <w:tcW w:w="2180" w:type="dxa"/>
          </w:tcPr>
          <w:p w14:paraId="5BF26387" w14:textId="630903AD" w:rsidR="00646B12" w:rsidRPr="00646B12" w:rsidRDefault="00646B12" w:rsidP="00646B12">
            <w:pPr>
              <w:ind w:firstLine="0"/>
            </w:pPr>
            <w:r>
              <w:t>Luck</w:t>
            </w:r>
          </w:p>
        </w:tc>
      </w:tr>
      <w:tr w:rsidR="00646B12" w:rsidRPr="00646B12" w14:paraId="2EBFC04B" w14:textId="77777777" w:rsidTr="00646B12">
        <w:tc>
          <w:tcPr>
            <w:tcW w:w="2179" w:type="dxa"/>
          </w:tcPr>
          <w:p w14:paraId="624F3ABA" w14:textId="6BDEE2DB" w:rsidR="00646B12" w:rsidRPr="00646B12" w:rsidRDefault="00646B12" w:rsidP="00646B12">
            <w:pPr>
              <w:ind w:firstLine="0"/>
            </w:pPr>
            <w:r>
              <w:t>Martin</w:t>
            </w:r>
          </w:p>
        </w:tc>
        <w:tc>
          <w:tcPr>
            <w:tcW w:w="2179" w:type="dxa"/>
          </w:tcPr>
          <w:p w14:paraId="148CD873" w14:textId="60B1D1AF" w:rsidR="00646B12" w:rsidRPr="00646B12" w:rsidRDefault="00646B12" w:rsidP="00646B12">
            <w:pPr>
              <w:ind w:firstLine="0"/>
            </w:pPr>
            <w:r>
              <w:t>McDaniel</w:t>
            </w:r>
          </w:p>
        </w:tc>
        <w:tc>
          <w:tcPr>
            <w:tcW w:w="2180" w:type="dxa"/>
          </w:tcPr>
          <w:p w14:paraId="7A58764F" w14:textId="20C61698" w:rsidR="00646B12" w:rsidRPr="00646B12" w:rsidRDefault="00646B12" w:rsidP="00646B12">
            <w:pPr>
              <w:ind w:firstLine="0"/>
            </w:pPr>
            <w:r>
              <w:t>McGinnis</w:t>
            </w:r>
          </w:p>
        </w:tc>
      </w:tr>
      <w:tr w:rsidR="00646B12" w:rsidRPr="00646B12" w14:paraId="17CC2095" w14:textId="77777777" w:rsidTr="00646B12">
        <w:tc>
          <w:tcPr>
            <w:tcW w:w="2179" w:type="dxa"/>
          </w:tcPr>
          <w:p w14:paraId="0D40C003" w14:textId="6A5D8DE6" w:rsidR="00646B12" w:rsidRPr="00646B12" w:rsidRDefault="00646B12" w:rsidP="00646B12">
            <w:pPr>
              <w:ind w:firstLine="0"/>
            </w:pPr>
            <w:r>
              <w:t>C. Mitchell</w:t>
            </w:r>
          </w:p>
        </w:tc>
        <w:tc>
          <w:tcPr>
            <w:tcW w:w="2179" w:type="dxa"/>
          </w:tcPr>
          <w:p w14:paraId="0812E080" w14:textId="221991BD" w:rsidR="00646B12" w:rsidRPr="00646B12" w:rsidRDefault="00646B12" w:rsidP="00646B12">
            <w:pPr>
              <w:ind w:firstLine="0"/>
            </w:pPr>
            <w:r>
              <w:t>J. Moore</w:t>
            </w:r>
          </w:p>
        </w:tc>
        <w:tc>
          <w:tcPr>
            <w:tcW w:w="2180" w:type="dxa"/>
          </w:tcPr>
          <w:p w14:paraId="573B44D2" w14:textId="49F8C9B0" w:rsidR="00646B12" w:rsidRPr="00646B12" w:rsidRDefault="00646B12" w:rsidP="00646B12">
            <w:pPr>
              <w:ind w:firstLine="0"/>
            </w:pPr>
            <w:r>
              <w:t>T. Moore</w:t>
            </w:r>
          </w:p>
        </w:tc>
      </w:tr>
      <w:tr w:rsidR="00646B12" w:rsidRPr="00646B12" w14:paraId="34C58FF8" w14:textId="77777777" w:rsidTr="00646B12">
        <w:tc>
          <w:tcPr>
            <w:tcW w:w="2179" w:type="dxa"/>
          </w:tcPr>
          <w:p w14:paraId="0D0AA403" w14:textId="685E5075" w:rsidR="00646B12" w:rsidRPr="00646B12" w:rsidRDefault="00646B12" w:rsidP="00646B12">
            <w:pPr>
              <w:ind w:firstLine="0"/>
            </w:pPr>
            <w:r>
              <w:t>Moss</w:t>
            </w:r>
          </w:p>
        </w:tc>
        <w:tc>
          <w:tcPr>
            <w:tcW w:w="2179" w:type="dxa"/>
          </w:tcPr>
          <w:p w14:paraId="6C42BD30" w14:textId="05418B73" w:rsidR="00646B12" w:rsidRPr="00646B12" w:rsidRDefault="00646B12" w:rsidP="00646B12">
            <w:pPr>
              <w:ind w:firstLine="0"/>
            </w:pPr>
            <w:r>
              <w:t>Neese</w:t>
            </w:r>
          </w:p>
        </w:tc>
        <w:tc>
          <w:tcPr>
            <w:tcW w:w="2180" w:type="dxa"/>
          </w:tcPr>
          <w:p w14:paraId="5760B9D2" w14:textId="3E8F6051" w:rsidR="00646B12" w:rsidRPr="00646B12" w:rsidRDefault="00646B12" w:rsidP="00646B12">
            <w:pPr>
              <w:ind w:firstLine="0"/>
            </w:pPr>
            <w:r>
              <w:t>B. Newton</w:t>
            </w:r>
          </w:p>
        </w:tc>
      </w:tr>
      <w:tr w:rsidR="00646B12" w:rsidRPr="00646B12" w14:paraId="49B92D2E" w14:textId="77777777" w:rsidTr="00646B12">
        <w:tc>
          <w:tcPr>
            <w:tcW w:w="2179" w:type="dxa"/>
          </w:tcPr>
          <w:p w14:paraId="1A30FF67" w14:textId="1D6EDD58" w:rsidR="00646B12" w:rsidRPr="00646B12" w:rsidRDefault="00646B12" w:rsidP="00646B12">
            <w:pPr>
              <w:ind w:firstLine="0"/>
            </w:pPr>
            <w:r>
              <w:t>W. Newton</w:t>
            </w:r>
          </w:p>
        </w:tc>
        <w:tc>
          <w:tcPr>
            <w:tcW w:w="2179" w:type="dxa"/>
          </w:tcPr>
          <w:p w14:paraId="64C2D1E1" w14:textId="412E2B3F" w:rsidR="00646B12" w:rsidRPr="00646B12" w:rsidRDefault="00646B12" w:rsidP="00646B12">
            <w:pPr>
              <w:ind w:firstLine="0"/>
            </w:pPr>
            <w:r>
              <w:t>Oremus</w:t>
            </w:r>
          </w:p>
        </w:tc>
        <w:tc>
          <w:tcPr>
            <w:tcW w:w="2180" w:type="dxa"/>
          </w:tcPr>
          <w:p w14:paraId="20FA9F2C" w14:textId="233DE528" w:rsidR="00646B12" w:rsidRPr="00646B12" w:rsidRDefault="00646B12" w:rsidP="00646B12">
            <w:pPr>
              <w:ind w:firstLine="0"/>
            </w:pPr>
            <w:r>
              <w:t>Pope</w:t>
            </w:r>
          </w:p>
        </w:tc>
      </w:tr>
      <w:tr w:rsidR="00646B12" w:rsidRPr="00646B12" w14:paraId="7C938452" w14:textId="77777777" w:rsidTr="00646B12">
        <w:tc>
          <w:tcPr>
            <w:tcW w:w="2179" w:type="dxa"/>
          </w:tcPr>
          <w:p w14:paraId="60072184" w14:textId="188CFE22" w:rsidR="00646B12" w:rsidRPr="00646B12" w:rsidRDefault="00646B12" w:rsidP="00646B12">
            <w:pPr>
              <w:ind w:firstLine="0"/>
            </w:pPr>
            <w:r>
              <w:t>Reese</w:t>
            </w:r>
          </w:p>
        </w:tc>
        <w:tc>
          <w:tcPr>
            <w:tcW w:w="2179" w:type="dxa"/>
          </w:tcPr>
          <w:p w14:paraId="0C9D9CB3" w14:textId="73FE2694" w:rsidR="00646B12" w:rsidRPr="00646B12" w:rsidRDefault="00646B12" w:rsidP="00646B12">
            <w:pPr>
              <w:ind w:firstLine="0"/>
            </w:pPr>
            <w:r>
              <w:t>Rivers</w:t>
            </w:r>
          </w:p>
        </w:tc>
        <w:tc>
          <w:tcPr>
            <w:tcW w:w="2180" w:type="dxa"/>
          </w:tcPr>
          <w:p w14:paraId="1591270B" w14:textId="781AFFDC" w:rsidR="00646B12" w:rsidRPr="00646B12" w:rsidRDefault="00646B12" w:rsidP="00646B12">
            <w:pPr>
              <w:ind w:firstLine="0"/>
            </w:pPr>
            <w:r>
              <w:t>Robbins</w:t>
            </w:r>
          </w:p>
        </w:tc>
      </w:tr>
      <w:tr w:rsidR="00646B12" w:rsidRPr="00646B12" w14:paraId="456E75BF" w14:textId="77777777" w:rsidTr="00646B12">
        <w:tc>
          <w:tcPr>
            <w:tcW w:w="2179" w:type="dxa"/>
          </w:tcPr>
          <w:p w14:paraId="424827E3" w14:textId="3ED6A41E" w:rsidR="00646B12" w:rsidRPr="00646B12" w:rsidRDefault="00646B12" w:rsidP="00646B12">
            <w:pPr>
              <w:ind w:firstLine="0"/>
            </w:pPr>
            <w:r>
              <w:t>Rose</w:t>
            </w:r>
          </w:p>
        </w:tc>
        <w:tc>
          <w:tcPr>
            <w:tcW w:w="2179" w:type="dxa"/>
          </w:tcPr>
          <w:p w14:paraId="652F1118" w14:textId="4B62DCDA" w:rsidR="00646B12" w:rsidRPr="00646B12" w:rsidRDefault="00646B12" w:rsidP="00646B12">
            <w:pPr>
              <w:ind w:firstLine="0"/>
            </w:pPr>
            <w:r>
              <w:t>Rutherford</w:t>
            </w:r>
          </w:p>
        </w:tc>
        <w:tc>
          <w:tcPr>
            <w:tcW w:w="2180" w:type="dxa"/>
          </w:tcPr>
          <w:p w14:paraId="59AFB98F" w14:textId="2ABF7BC0" w:rsidR="00646B12" w:rsidRPr="00646B12" w:rsidRDefault="00646B12" w:rsidP="00646B12">
            <w:pPr>
              <w:ind w:firstLine="0"/>
            </w:pPr>
            <w:r>
              <w:t>Schuessler</w:t>
            </w:r>
          </w:p>
        </w:tc>
      </w:tr>
      <w:tr w:rsidR="00646B12" w:rsidRPr="00646B12" w14:paraId="42EE6114" w14:textId="77777777" w:rsidTr="00646B12">
        <w:tc>
          <w:tcPr>
            <w:tcW w:w="2179" w:type="dxa"/>
          </w:tcPr>
          <w:p w14:paraId="39A7EF36" w14:textId="0EFB4573" w:rsidR="00646B12" w:rsidRPr="00646B12" w:rsidRDefault="00646B12" w:rsidP="00646B12">
            <w:pPr>
              <w:ind w:firstLine="0"/>
            </w:pPr>
            <w:r>
              <w:t>Scott</w:t>
            </w:r>
          </w:p>
        </w:tc>
        <w:tc>
          <w:tcPr>
            <w:tcW w:w="2179" w:type="dxa"/>
          </w:tcPr>
          <w:p w14:paraId="7A90C7C0" w14:textId="58A4184E" w:rsidR="00646B12" w:rsidRPr="00646B12" w:rsidRDefault="00646B12" w:rsidP="00646B12">
            <w:pPr>
              <w:ind w:firstLine="0"/>
            </w:pPr>
            <w:r>
              <w:t>Sessions</w:t>
            </w:r>
          </w:p>
        </w:tc>
        <w:tc>
          <w:tcPr>
            <w:tcW w:w="2180" w:type="dxa"/>
          </w:tcPr>
          <w:p w14:paraId="1F4C087D" w14:textId="2A4545C6" w:rsidR="00646B12" w:rsidRPr="00646B12" w:rsidRDefault="00646B12" w:rsidP="00646B12">
            <w:pPr>
              <w:ind w:firstLine="0"/>
            </w:pPr>
            <w:r>
              <w:t>G. M. Smith</w:t>
            </w:r>
          </w:p>
        </w:tc>
      </w:tr>
      <w:tr w:rsidR="00646B12" w:rsidRPr="00646B12" w14:paraId="4530FD35" w14:textId="77777777" w:rsidTr="00646B12">
        <w:tc>
          <w:tcPr>
            <w:tcW w:w="2179" w:type="dxa"/>
          </w:tcPr>
          <w:p w14:paraId="4E0F028C" w14:textId="3E9283D0" w:rsidR="00646B12" w:rsidRPr="00646B12" w:rsidRDefault="00646B12" w:rsidP="00646B12">
            <w:pPr>
              <w:ind w:firstLine="0"/>
            </w:pPr>
            <w:r>
              <w:t>M. M. Smith</w:t>
            </w:r>
          </w:p>
        </w:tc>
        <w:tc>
          <w:tcPr>
            <w:tcW w:w="2179" w:type="dxa"/>
          </w:tcPr>
          <w:p w14:paraId="30E19D3C" w14:textId="15D795F6" w:rsidR="00646B12" w:rsidRPr="00646B12" w:rsidRDefault="00646B12" w:rsidP="00646B12">
            <w:pPr>
              <w:ind w:firstLine="0"/>
            </w:pPr>
            <w:r>
              <w:t>Stavrinakis</w:t>
            </w:r>
          </w:p>
        </w:tc>
        <w:tc>
          <w:tcPr>
            <w:tcW w:w="2180" w:type="dxa"/>
          </w:tcPr>
          <w:p w14:paraId="5A59E19C" w14:textId="0AA0B837" w:rsidR="00646B12" w:rsidRPr="00646B12" w:rsidRDefault="00646B12" w:rsidP="00646B12">
            <w:pPr>
              <w:ind w:firstLine="0"/>
            </w:pPr>
            <w:r>
              <w:t>Taylor</w:t>
            </w:r>
          </w:p>
        </w:tc>
      </w:tr>
      <w:tr w:rsidR="00646B12" w:rsidRPr="00646B12" w14:paraId="428405B1" w14:textId="77777777" w:rsidTr="00646B12">
        <w:tc>
          <w:tcPr>
            <w:tcW w:w="2179" w:type="dxa"/>
          </w:tcPr>
          <w:p w14:paraId="036EA470" w14:textId="52C7D226" w:rsidR="00646B12" w:rsidRPr="00646B12" w:rsidRDefault="00646B12" w:rsidP="00646B12">
            <w:pPr>
              <w:ind w:firstLine="0"/>
            </w:pPr>
            <w:r>
              <w:t>Teeple</w:t>
            </w:r>
          </w:p>
        </w:tc>
        <w:tc>
          <w:tcPr>
            <w:tcW w:w="2179" w:type="dxa"/>
          </w:tcPr>
          <w:p w14:paraId="46A7096B" w14:textId="56D5D02C" w:rsidR="00646B12" w:rsidRPr="00646B12" w:rsidRDefault="00646B12" w:rsidP="00646B12">
            <w:pPr>
              <w:ind w:firstLine="0"/>
            </w:pPr>
            <w:r>
              <w:t>Waters</w:t>
            </w:r>
          </w:p>
        </w:tc>
        <w:tc>
          <w:tcPr>
            <w:tcW w:w="2180" w:type="dxa"/>
          </w:tcPr>
          <w:p w14:paraId="11213892" w14:textId="63A0160D" w:rsidR="00646B12" w:rsidRPr="00646B12" w:rsidRDefault="00646B12" w:rsidP="00646B12">
            <w:pPr>
              <w:ind w:firstLine="0"/>
            </w:pPr>
            <w:r>
              <w:t>Weeks</w:t>
            </w:r>
          </w:p>
        </w:tc>
      </w:tr>
      <w:tr w:rsidR="00646B12" w:rsidRPr="00646B12" w14:paraId="67CC2E72" w14:textId="77777777" w:rsidTr="00646B12">
        <w:tc>
          <w:tcPr>
            <w:tcW w:w="2179" w:type="dxa"/>
          </w:tcPr>
          <w:p w14:paraId="5DDB2A2C" w14:textId="0F7AEA69" w:rsidR="00646B12" w:rsidRPr="00646B12" w:rsidRDefault="00646B12" w:rsidP="00646B12">
            <w:pPr>
              <w:keepNext/>
              <w:ind w:firstLine="0"/>
            </w:pPr>
            <w:r>
              <w:t>Wetmore</w:t>
            </w:r>
          </w:p>
        </w:tc>
        <w:tc>
          <w:tcPr>
            <w:tcW w:w="2179" w:type="dxa"/>
          </w:tcPr>
          <w:p w14:paraId="3BEDAFC7" w14:textId="797F7105" w:rsidR="00646B12" w:rsidRPr="00646B12" w:rsidRDefault="00646B12" w:rsidP="00646B12">
            <w:pPr>
              <w:keepNext/>
              <w:ind w:firstLine="0"/>
            </w:pPr>
            <w:r>
              <w:t>Whitmire</w:t>
            </w:r>
          </w:p>
        </w:tc>
        <w:tc>
          <w:tcPr>
            <w:tcW w:w="2180" w:type="dxa"/>
          </w:tcPr>
          <w:p w14:paraId="287D3E4F" w14:textId="291FB378" w:rsidR="00646B12" w:rsidRPr="00646B12" w:rsidRDefault="00646B12" w:rsidP="00646B12">
            <w:pPr>
              <w:keepNext/>
              <w:ind w:firstLine="0"/>
            </w:pPr>
            <w:r>
              <w:t>Wickensimer</w:t>
            </w:r>
          </w:p>
        </w:tc>
      </w:tr>
      <w:tr w:rsidR="00646B12" w:rsidRPr="00646B12" w14:paraId="42637F83" w14:textId="77777777" w:rsidTr="00646B12">
        <w:tc>
          <w:tcPr>
            <w:tcW w:w="2179" w:type="dxa"/>
          </w:tcPr>
          <w:p w14:paraId="1F1EABC6" w14:textId="4034D6BD" w:rsidR="00646B12" w:rsidRPr="00646B12" w:rsidRDefault="00646B12" w:rsidP="00646B12">
            <w:pPr>
              <w:keepNext/>
              <w:ind w:firstLine="0"/>
            </w:pPr>
            <w:r>
              <w:t>Williams</w:t>
            </w:r>
          </w:p>
        </w:tc>
        <w:tc>
          <w:tcPr>
            <w:tcW w:w="2179" w:type="dxa"/>
          </w:tcPr>
          <w:p w14:paraId="76B09508" w14:textId="461EE9D3" w:rsidR="00646B12" w:rsidRPr="00646B12" w:rsidRDefault="00646B12" w:rsidP="00646B12">
            <w:pPr>
              <w:keepNext/>
              <w:ind w:firstLine="0"/>
            </w:pPr>
            <w:r>
              <w:t>Wooten</w:t>
            </w:r>
          </w:p>
        </w:tc>
        <w:tc>
          <w:tcPr>
            <w:tcW w:w="2180" w:type="dxa"/>
          </w:tcPr>
          <w:p w14:paraId="6F524665" w14:textId="2AFD2356" w:rsidR="00646B12" w:rsidRPr="00646B12" w:rsidRDefault="00646B12" w:rsidP="00646B12">
            <w:pPr>
              <w:keepNext/>
              <w:ind w:firstLine="0"/>
            </w:pPr>
            <w:r>
              <w:t>Yow</w:t>
            </w:r>
          </w:p>
        </w:tc>
      </w:tr>
    </w:tbl>
    <w:p w14:paraId="05CCFE47" w14:textId="77777777" w:rsidR="00646B12" w:rsidRDefault="00646B12" w:rsidP="00646B12"/>
    <w:p w14:paraId="16AFEA74" w14:textId="2443AEE1" w:rsidR="00646B12" w:rsidRDefault="00646B12" w:rsidP="00646B12">
      <w:pPr>
        <w:jc w:val="center"/>
        <w:rPr>
          <w:b/>
        </w:rPr>
      </w:pPr>
      <w:r w:rsidRPr="00646B12">
        <w:rPr>
          <w:b/>
        </w:rPr>
        <w:t>Total--90</w:t>
      </w:r>
    </w:p>
    <w:p w14:paraId="24252D5C" w14:textId="77777777" w:rsidR="00646B12" w:rsidRDefault="00646B12" w:rsidP="00646B12">
      <w:pPr>
        <w:jc w:val="center"/>
        <w:rPr>
          <w:b/>
        </w:rPr>
      </w:pPr>
    </w:p>
    <w:p w14:paraId="47E81BFF" w14:textId="77777777" w:rsidR="00646B12" w:rsidRDefault="00646B12" w:rsidP="00646B12">
      <w:pPr>
        <w:ind w:firstLine="0"/>
      </w:pPr>
      <w:r w:rsidRPr="00646B1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6B12" w:rsidRPr="00646B12" w14:paraId="2E737465" w14:textId="77777777" w:rsidTr="00646B12">
        <w:tc>
          <w:tcPr>
            <w:tcW w:w="2179" w:type="dxa"/>
          </w:tcPr>
          <w:p w14:paraId="15D1D36E" w14:textId="37C58620" w:rsidR="00646B12" w:rsidRPr="00646B12" w:rsidRDefault="00646B12" w:rsidP="00646B12">
            <w:pPr>
              <w:keepNext/>
              <w:ind w:firstLine="0"/>
            </w:pPr>
            <w:r>
              <w:t>Beach</w:t>
            </w:r>
          </w:p>
        </w:tc>
        <w:tc>
          <w:tcPr>
            <w:tcW w:w="2179" w:type="dxa"/>
          </w:tcPr>
          <w:p w14:paraId="2DA8DC35" w14:textId="430B1889" w:rsidR="00646B12" w:rsidRPr="00646B12" w:rsidRDefault="00646B12" w:rsidP="00646B12">
            <w:pPr>
              <w:keepNext/>
              <w:ind w:firstLine="0"/>
            </w:pPr>
            <w:r>
              <w:t>Bowers</w:t>
            </w:r>
          </w:p>
        </w:tc>
        <w:tc>
          <w:tcPr>
            <w:tcW w:w="2180" w:type="dxa"/>
          </w:tcPr>
          <w:p w14:paraId="4214AE67" w14:textId="1BB90D53" w:rsidR="00646B12" w:rsidRPr="00646B12" w:rsidRDefault="00646B12" w:rsidP="00646B12">
            <w:pPr>
              <w:keepNext/>
              <w:ind w:firstLine="0"/>
            </w:pPr>
            <w:r>
              <w:t>Burns</w:t>
            </w:r>
          </w:p>
        </w:tc>
      </w:tr>
      <w:tr w:rsidR="00646B12" w:rsidRPr="00646B12" w14:paraId="7CF8C513" w14:textId="77777777" w:rsidTr="00646B12">
        <w:tc>
          <w:tcPr>
            <w:tcW w:w="2179" w:type="dxa"/>
          </w:tcPr>
          <w:p w14:paraId="1E450B67" w14:textId="2540DC8E" w:rsidR="00646B12" w:rsidRPr="00646B12" w:rsidRDefault="00646B12" w:rsidP="00646B12">
            <w:pPr>
              <w:ind w:firstLine="0"/>
            </w:pPr>
            <w:r>
              <w:t>Cromer</w:t>
            </w:r>
          </w:p>
        </w:tc>
        <w:tc>
          <w:tcPr>
            <w:tcW w:w="2179" w:type="dxa"/>
          </w:tcPr>
          <w:p w14:paraId="59D3378C" w14:textId="4459FE4A" w:rsidR="00646B12" w:rsidRPr="00646B12" w:rsidRDefault="00646B12" w:rsidP="00646B12">
            <w:pPr>
              <w:ind w:firstLine="0"/>
            </w:pPr>
            <w:r>
              <w:t>Duncan</w:t>
            </w:r>
          </w:p>
        </w:tc>
        <w:tc>
          <w:tcPr>
            <w:tcW w:w="2180" w:type="dxa"/>
          </w:tcPr>
          <w:p w14:paraId="1706DA7E" w14:textId="4B7D3A65" w:rsidR="00646B12" w:rsidRPr="00646B12" w:rsidRDefault="00646B12" w:rsidP="00646B12">
            <w:pPr>
              <w:ind w:firstLine="0"/>
            </w:pPr>
            <w:r>
              <w:t>Edgerton</w:t>
            </w:r>
          </w:p>
        </w:tc>
      </w:tr>
      <w:tr w:rsidR="00646B12" w:rsidRPr="00646B12" w14:paraId="75AA9E01" w14:textId="77777777" w:rsidTr="00646B12">
        <w:tc>
          <w:tcPr>
            <w:tcW w:w="2179" w:type="dxa"/>
          </w:tcPr>
          <w:p w14:paraId="6EAD57AB" w14:textId="1E36028B" w:rsidR="00646B12" w:rsidRPr="00646B12" w:rsidRDefault="00646B12" w:rsidP="00646B12">
            <w:pPr>
              <w:ind w:firstLine="0"/>
            </w:pPr>
            <w:r>
              <w:t>Ford</w:t>
            </w:r>
          </w:p>
        </w:tc>
        <w:tc>
          <w:tcPr>
            <w:tcW w:w="2179" w:type="dxa"/>
          </w:tcPr>
          <w:p w14:paraId="0B093F60" w14:textId="190C5DC6" w:rsidR="00646B12" w:rsidRPr="00646B12" w:rsidRDefault="00646B12" w:rsidP="00646B12">
            <w:pPr>
              <w:ind w:firstLine="0"/>
            </w:pPr>
            <w:r>
              <w:t>Frank</w:t>
            </w:r>
          </w:p>
        </w:tc>
        <w:tc>
          <w:tcPr>
            <w:tcW w:w="2180" w:type="dxa"/>
          </w:tcPr>
          <w:p w14:paraId="7CD0E9EA" w14:textId="0A762F27" w:rsidR="00646B12" w:rsidRPr="00646B12" w:rsidRDefault="00646B12" w:rsidP="00646B12">
            <w:pPr>
              <w:ind w:firstLine="0"/>
            </w:pPr>
            <w:r>
              <w:t>Gilreath</w:t>
            </w:r>
          </w:p>
        </w:tc>
      </w:tr>
      <w:tr w:rsidR="00646B12" w:rsidRPr="00646B12" w14:paraId="6319787D" w14:textId="77777777" w:rsidTr="00646B12">
        <w:tc>
          <w:tcPr>
            <w:tcW w:w="2179" w:type="dxa"/>
          </w:tcPr>
          <w:p w14:paraId="2D7C9110" w14:textId="72FBA3D0" w:rsidR="00646B12" w:rsidRPr="00646B12" w:rsidRDefault="00646B12" w:rsidP="00646B12">
            <w:pPr>
              <w:ind w:firstLine="0"/>
            </w:pPr>
            <w:r>
              <w:t>Guffey</w:t>
            </w:r>
          </w:p>
        </w:tc>
        <w:tc>
          <w:tcPr>
            <w:tcW w:w="2179" w:type="dxa"/>
          </w:tcPr>
          <w:p w14:paraId="1ED5E0AA" w14:textId="3AC848B1" w:rsidR="00646B12" w:rsidRPr="00646B12" w:rsidRDefault="00646B12" w:rsidP="00646B12">
            <w:pPr>
              <w:ind w:firstLine="0"/>
            </w:pPr>
            <w:r>
              <w:t>Harris</w:t>
            </w:r>
          </w:p>
        </w:tc>
        <w:tc>
          <w:tcPr>
            <w:tcW w:w="2180" w:type="dxa"/>
          </w:tcPr>
          <w:p w14:paraId="0E18A909" w14:textId="309977F5" w:rsidR="00646B12" w:rsidRPr="00646B12" w:rsidRDefault="00646B12" w:rsidP="00646B12">
            <w:pPr>
              <w:ind w:firstLine="0"/>
            </w:pPr>
            <w:r>
              <w:t>Huff</w:t>
            </w:r>
          </w:p>
        </w:tc>
      </w:tr>
      <w:tr w:rsidR="00646B12" w:rsidRPr="00646B12" w14:paraId="18C9BBD8" w14:textId="77777777" w:rsidTr="00646B12">
        <w:tc>
          <w:tcPr>
            <w:tcW w:w="2179" w:type="dxa"/>
          </w:tcPr>
          <w:p w14:paraId="6330326B" w14:textId="0A9BBAB0" w:rsidR="00646B12" w:rsidRPr="00646B12" w:rsidRDefault="00646B12" w:rsidP="00646B12">
            <w:pPr>
              <w:ind w:firstLine="0"/>
            </w:pPr>
            <w:r>
              <w:t>Kilmartin</w:t>
            </w:r>
          </w:p>
        </w:tc>
        <w:tc>
          <w:tcPr>
            <w:tcW w:w="2179" w:type="dxa"/>
          </w:tcPr>
          <w:p w14:paraId="4B0B18FF" w14:textId="1355ACC2" w:rsidR="00646B12" w:rsidRPr="00646B12" w:rsidRDefault="00646B12" w:rsidP="00646B12">
            <w:pPr>
              <w:ind w:firstLine="0"/>
            </w:pPr>
            <w:r>
              <w:t>Lastinger</w:t>
            </w:r>
          </w:p>
        </w:tc>
        <w:tc>
          <w:tcPr>
            <w:tcW w:w="2180" w:type="dxa"/>
          </w:tcPr>
          <w:p w14:paraId="03CADE95" w14:textId="58D15881" w:rsidR="00646B12" w:rsidRPr="00646B12" w:rsidRDefault="00646B12" w:rsidP="00646B12">
            <w:pPr>
              <w:ind w:firstLine="0"/>
            </w:pPr>
            <w:r>
              <w:t>Lawson</w:t>
            </w:r>
          </w:p>
        </w:tc>
      </w:tr>
      <w:tr w:rsidR="00646B12" w:rsidRPr="00646B12" w14:paraId="76143F59" w14:textId="77777777" w:rsidTr="00646B12">
        <w:tc>
          <w:tcPr>
            <w:tcW w:w="2179" w:type="dxa"/>
          </w:tcPr>
          <w:p w14:paraId="0E380C69" w14:textId="723D3862" w:rsidR="00646B12" w:rsidRPr="00646B12" w:rsidRDefault="00646B12" w:rsidP="00646B12">
            <w:pPr>
              <w:ind w:firstLine="0"/>
            </w:pPr>
            <w:r>
              <w:t>Magnuson</w:t>
            </w:r>
          </w:p>
        </w:tc>
        <w:tc>
          <w:tcPr>
            <w:tcW w:w="2179" w:type="dxa"/>
          </w:tcPr>
          <w:p w14:paraId="1740E1CD" w14:textId="31A8FA8B" w:rsidR="00646B12" w:rsidRPr="00646B12" w:rsidRDefault="00646B12" w:rsidP="00646B12">
            <w:pPr>
              <w:ind w:firstLine="0"/>
            </w:pPr>
            <w:r>
              <w:t>McCravy</w:t>
            </w:r>
          </w:p>
        </w:tc>
        <w:tc>
          <w:tcPr>
            <w:tcW w:w="2180" w:type="dxa"/>
          </w:tcPr>
          <w:p w14:paraId="2F233E28" w14:textId="3AA0728D" w:rsidR="00646B12" w:rsidRPr="00646B12" w:rsidRDefault="00646B12" w:rsidP="00646B12">
            <w:pPr>
              <w:ind w:firstLine="0"/>
            </w:pPr>
            <w:r>
              <w:t>D. Mitchell</w:t>
            </w:r>
          </w:p>
        </w:tc>
      </w:tr>
      <w:tr w:rsidR="00646B12" w:rsidRPr="00646B12" w14:paraId="64315F7C" w14:textId="77777777" w:rsidTr="00646B12">
        <w:tc>
          <w:tcPr>
            <w:tcW w:w="2179" w:type="dxa"/>
          </w:tcPr>
          <w:p w14:paraId="01CF29BB" w14:textId="38574CB6" w:rsidR="00646B12" w:rsidRPr="00646B12" w:rsidRDefault="00646B12" w:rsidP="00646B12">
            <w:pPr>
              <w:ind w:firstLine="0"/>
            </w:pPr>
            <w:r>
              <w:t>Morgan</w:t>
            </w:r>
          </w:p>
        </w:tc>
        <w:tc>
          <w:tcPr>
            <w:tcW w:w="2179" w:type="dxa"/>
          </w:tcPr>
          <w:p w14:paraId="038089BC" w14:textId="0826B285" w:rsidR="00646B12" w:rsidRPr="00646B12" w:rsidRDefault="00646B12" w:rsidP="00646B12">
            <w:pPr>
              <w:ind w:firstLine="0"/>
            </w:pPr>
            <w:r>
              <w:t>Pace</w:t>
            </w:r>
          </w:p>
        </w:tc>
        <w:tc>
          <w:tcPr>
            <w:tcW w:w="2180" w:type="dxa"/>
          </w:tcPr>
          <w:p w14:paraId="75309782" w14:textId="4F9B47F8" w:rsidR="00646B12" w:rsidRPr="00646B12" w:rsidRDefault="00646B12" w:rsidP="00646B12">
            <w:pPr>
              <w:ind w:firstLine="0"/>
            </w:pPr>
            <w:r>
              <w:t>Rankin</w:t>
            </w:r>
          </w:p>
        </w:tc>
      </w:tr>
      <w:tr w:rsidR="00646B12" w:rsidRPr="00646B12" w14:paraId="71AFD38F" w14:textId="77777777" w:rsidTr="00646B12">
        <w:tc>
          <w:tcPr>
            <w:tcW w:w="2179" w:type="dxa"/>
          </w:tcPr>
          <w:p w14:paraId="5529001F" w14:textId="1324E304" w:rsidR="00646B12" w:rsidRPr="00646B12" w:rsidRDefault="00646B12" w:rsidP="00646B12">
            <w:pPr>
              <w:keepNext/>
              <w:ind w:firstLine="0"/>
            </w:pPr>
            <w:r>
              <w:t>Sanders</w:t>
            </w:r>
          </w:p>
        </w:tc>
        <w:tc>
          <w:tcPr>
            <w:tcW w:w="2179" w:type="dxa"/>
          </w:tcPr>
          <w:p w14:paraId="20F68A91" w14:textId="0925D5D7" w:rsidR="00646B12" w:rsidRPr="00646B12" w:rsidRDefault="00646B12" w:rsidP="00646B12">
            <w:pPr>
              <w:keepNext/>
              <w:ind w:firstLine="0"/>
            </w:pPr>
            <w:r>
              <w:t>Terribile</w:t>
            </w:r>
          </w:p>
        </w:tc>
        <w:tc>
          <w:tcPr>
            <w:tcW w:w="2180" w:type="dxa"/>
          </w:tcPr>
          <w:p w14:paraId="2D2EA655" w14:textId="0B89543A" w:rsidR="00646B12" w:rsidRPr="00646B12" w:rsidRDefault="00646B12" w:rsidP="00646B12">
            <w:pPr>
              <w:keepNext/>
              <w:ind w:firstLine="0"/>
            </w:pPr>
            <w:r>
              <w:t>Vaughan</w:t>
            </w:r>
          </w:p>
        </w:tc>
      </w:tr>
      <w:tr w:rsidR="00646B12" w:rsidRPr="00646B12" w14:paraId="6959DECE" w14:textId="77777777" w:rsidTr="00646B12">
        <w:tc>
          <w:tcPr>
            <w:tcW w:w="2179" w:type="dxa"/>
          </w:tcPr>
          <w:p w14:paraId="0153F623" w14:textId="2E70F49C" w:rsidR="00646B12" w:rsidRPr="00646B12" w:rsidRDefault="00646B12" w:rsidP="00646B12">
            <w:pPr>
              <w:keepNext/>
              <w:ind w:firstLine="0"/>
            </w:pPr>
            <w:r>
              <w:t>White</w:t>
            </w:r>
          </w:p>
        </w:tc>
        <w:tc>
          <w:tcPr>
            <w:tcW w:w="2179" w:type="dxa"/>
          </w:tcPr>
          <w:p w14:paraId="0D164076" w14:textId="77777777" w:rsidR="00646B12" w:rsidRPr="00646B12" w:rsidRDefault="00646B12" w:rsidP="00646B12">
            <w:pPr>
              <w:keepNext/>
              <w:ind w:firstLine="0"/>
            </w:pPr>
          </w:p>
        </w:tc>
        <w:tc>
          <w:tcPr>
            <w:tcW w:w="2180" w:type="dxa"/>
          </w:tcPr>
          <w:p w14:paraId="29B394A2" w14:textId="77777777" w:rsidR="00646B12" w:rsidRPr="00646B12" w:rsidRDefault="00646B12" w:rsidP="00646B12">
            <w:pPr>
              <w:keepNext/>
              <w:ind w:firstLine="0"/>
            </w:pPr>
          </w:p>
        </w:tc>
      </w:tr>
    </w:tbl>
    <w:p w14:paraId="3EE71731" w14:textId="77777777" w:rsidR="00646B12" w:rsidRDefault="00646B12" w:rsidP="00646B12"/>
    <w:p w14:paraId="12216321" w14:textId="77777777" w:rsidR="00646B12" w:rsidRDefault="00646B12" w:rsidP="00646B12">
      <w:pPr>
        <w:jc w:val="center"/>
        <w:rPr>
          <w:b/>
        </w:rPr>
      </w:pPr>
      <w:r w:rsidRPr="00646B12">
        <w:rPr>
          <w:b/>
        </w:rPr>
        <w:t>Total--25</w:t>
      </w:r>
    </w:p>
    <w:p w14:paraId="42CCF142" w14:textId="25E4ADC6" w:rsidR="00646B12" w:rsidRDefault="00646B12" w:rsidP="00646B12">
      <w:pPr>
        <w:jc w:val="center"/>
        <w:rPr>
          <w:b/>
        </w:rPr>
      </w:pPr>
    </w:p>
    <w:p w14:paraId="27A249A5" w14:textId="77777777" w:rsidR="00646B12" w:rsidRDefault="00646B12" w:rsidP="00646B12">
      <w:r>
        <w:t>So, the amendment was tabled.</w:t>
      </w:r>
    </w:p>
    <w:p w14:paraId="59CAABA8" w14:textId="63B8C864" w:rsidR="00646B12" w:rsidRDefault="00646B12" w:rsidP="00646B12"/>
    <w:p w14:paraId="17F00274" w14:textId="77777777" w:rsidR="00646B12" w:rsidRPr="00D469DE" w:rsidRDefault="00646B12" w:rsidP="00646B12">
      <w:pPr>
        <w:widowControl w:val="0"/>
        <w:rPr>
          <w:snapToGrid w:val="0"/>
        </w:rPr>
      </w:pPr>
      <w:r w:rsidRPr="00D469DE">
        <w:rPr>
          <w:snapToGrid w:val="0"/>
        </w:rPr>
        <w:t>Rep. HARRIS proposed the following Amendment No. 56 (Doc Name h:\legwork\house\amend\h-wm\009\strikevotingsystemupgrade</w:t>
      </w:r>
      <w:r w:rsidR="00260A56">
        <w:rPr>
          <w:snapToGrid w:val="0"/>
        </w:rPr>
        <w:t xml:space="preserve"> </w:t>
      </w:r>
      <w:r w:rsidRPr="00D469DE">
        <w:rPr>
          <w:snapToGrid w:val="0"/>
        </w:rPr>
        <w:t>.docx), which was tabled:</w:t>
      </w:r>
    </w:p>
    <w:p w14:paraId="4F282F50" w14:textId="77777777" w:rsidR="00646B12" w:rsidRPr="00D469DE" w:rsidRDefault="00646B12" w:rsidP="00646B12">
      <w:pPr>
        <w:widowControl w:val="0"/>
        <w:rPr>
          <w:snapToGrid w:val="0"/>
        </w:rPr>
      </w:pPr>
      <w:r w:rsidRPr="00D469DE">
        <w:rPr>
          <w:snapToGrid w:val="0"/>
        </w:rPr>
        <w:t xml:space="preserve">Amend the bill, as and if amended, Part IB, Section 118, STATEWIDE REVENUE, page 594, paragraph 118, line 35, by striking:/ </w:t>
      </w:r>
      <w:r w:rsidRPr="00D469DE">
        <w:rPr>
          <w:strike/>
          <w:snapToGrid w:val="0"/>
        </w:rPr>
        <w:t>(b) Statewide Voting System Upgrade $10,587,378;</w:t>
      </w:r>
      <w:r w:rsidRPr="00D469DE">
        <w:rPr>
          <w:snapToGrid w:val="0"/>
        </w:rPr>
        <w:t xml:space="preserve"> /</w:t>
      </w:r>
    </w:p>
    <w:p w14:paraId="53ABDD63" w14:textId="77777777" w:rsidR="00646B12" w:rsidRPr="00D469DE" w:rsidRDefault="00646B12" w:rsidP="00646B12">
      <w:pPr>
        <w:widowControl w:val="0"/>
        <w:rPr>
          <w:snapToGrid w:val="0"/>
        </w:rPr>
      </w:pPr>
      <w:r w:rsidRPr="00D469DE">
        <w:rPr>
          <w:snapToGrid w:val="0"/>
        </w:rPr>
        <w:t>Renumber sections to conform.</w:t>
      </w:r>
    </w:p>
    <w:p w14:paraId="0F385066" w14:textId="77777777" w:rsidR="00646B12" w:rsidRDefault="00646B12" w:rsidP="00646B12">
      <w:pPr>
        <w:widowControl w:val="0"/>
      </w:pPr>
      <w:r w:rsidRPr="00D469DE">
        <w:rPr>
          <w:snapToGrid w:val="0"/>
        </w:rPr>
        <w:t>Amend totals and titles to conform.</w:t>
      </w:r>
    </w:p>
    <w:p w14:paraId="49E99802" w14:textId="7E711A17" w:rsidR="00646B12" w:rsidRDefault="00646B12" w:rsidP="00646B12">
      <w:pPr>
        <w:widowControl w:val="0"/>
      </w:pPr>
    </w:p>
    <w:p w14:paraId="6D9AE8DD" w14:textId="77777777" w:rsidR="00646B12" w:rsidRDefault="00646B12" w:rsidP="00646B12">
      <w:r>
        <w:t>Rep. HARRIS explained the amendment.</w:t>
      </w:r>
    </w:p>
    <w:p w14:paraId="0477144F" w14:textId="77777777" w:rsidR="00646B12" w:rsidRDefault="00646B12" w:rsidP="00646B12"/>
    <w:p w14:paraId="6C2FE360" w14:textId="2A4A4C9A" w:rsidR="00646B12" w:rsidRDefault="00646B12" w:rsidP="00646B12">
      <w:r>
        <w:t>Rep. KING moved to table the amendment.</w:t>
      </w:r>
    </w:p>
    <w:p w14:paraId="0DE360B0" w14:textId="77777777" w:rsidR="00646B12" w:rsidRDefault="00646B12" w:rsidP="00646B12"/>
    <w:p w14:paraId="473ED71D" w14:textId="77777777" w:rsidR="00646B12" w:rsidRDefault="00646B12" w:rsidP="00646B12">
      <w:r>
        <w:t>Rep. MAGNUSON demanded the yeas and nays which were taken, resulting as follows:</w:t>
      </w:r>
    </w:p>
    <w:p w14:paraId="2B39332A" w14:textId="50CF5A69" w:rsidR="00646B12" w:rsidRDefault="00646B12" w:rsidP="00646B12">
      <w:pPr>
        <w:jc w:val="center"/>
      </w:pPr>
      <w:bookmarkStart w:id="85" w:name="vote_start401"/>
      <w:bookmarkEnd w:id="85"/>
      <w:r>
        <w:t>Yeas 94; Nays 18</w:t>
      </w:r>
    </w:p>
    <w:p w14:paraId="63342639" w14:textId="77777777" w:rsidR="00646B12" w:rsidRDefault="00646B12" w:rsidP="00646B12">
      <w:pPr>
        <w:jc w:val="center"/>
      </w:pPr>
    </w:p>
    <w:p w14:paraId="0879AEE8"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710AF96F" w14:textId="77777777" w:rsidTr="00646B12">
        <w:tc>
          <w:tcPr>
            <w:tcW w:w="2179" w:type="dxa"/>
          </w:tcPr>
          <w:p w14:paraId="5F1F02A1" w14:textId="29F716C3" w:rsidR="00646B12" w:rsidRPr="00646B12" w:rsidRDefault="00646B12" w:rsidP="00646B12">
            <w:pPr>
              <w:keepNext/>
              <w:ind w:firstLine="0"/>
            </w:pPr>
            <w:r>
              <w:t>Alexander</w:t>
            </w:r>
          </w:p>
        </w:tc>
        <w:tc>
          <w:tcPr>
            <w:tcW w:w="2179" w:type="dxa"/>
          </w:tcPr>
          <w:p w14:paraId="43B4B6A6" w14:textId="736A9214" w:rsidR="00646B12" w:rsidRPr="00646B12" w:rsidRDefault="00646B12" w:rsidP="00646B12">
            <w:pPr>
              <w:keepNext/>
              <w:ind w:firstLine="0"/>
            </w:pPr>
            <w:r>
              <w:t>Anderson</w:t>
            </w:r>
          </w:p>
        </w:tc>
        <w:tc>
          <w:tcPr>
            <w:tcW w:w="2180" w:type="dxa"/>
          </w:tcPr>
          <w:p w14:paraId="06CFE82F" w14:textId="5A730293" w:rsidR="00646B12" w:rsidRPr="00646B12" w:rsidRDefault="00646B12" w:rsidP="00646B12">
            <w:pPr>
              <w:keepNext/>
              <w:ind w:firstLine="0"/>
            </w:pPr>
            <w:r>
              <w:t>Bailey</w:t>
            </w:r>
          </w:p>
        </w:tc>
      </w:tr>
      <w:tr w:rsidR="00646B12" w:rsidRPr="00646B12" w14:paraId="106A9348" w14:textId="77777777" w:rsidTr="00646B12">
        <w:tc>
          <w:tcPr>
            <w:tcW w:w="2179" w:type="dxa"/>
          </w:tcPr>
          <w:p w14:paraId="4D101787" w14:textId="09369E3E" w:rsidR="00646B12" w:rsidRPr="00646B12" w:rsidRDefault="00646B12" w:rsidP="00646B12">
            <w:pPr>
              <w:ind w:firstLine="0"/>
            </w:pPr>
            <w:r>
              <w:t>Ballentine</w:t>
            </w:r>
          </w:p>
        </w:tc>
        <w:tc>
          <w:tcPr>
            <w:tcW w:w="2179" w:type="dxa"/>
          </w:tcPr>
          <w:p w14:paraId="7D6367C9" w14:textId="0F616607" w:rsidR="00646B12" w:rsidRPr="00646B12" w:rsidRDefault="00646B12" w:rsidP="00646B12">
            <w:pPr>
              <w:ind w:firstLine="0"/>
            </w:pPr>
            <w:r>
              <w:t>Bannister</w:t>
            </w:r>
          </w:p>
        </w:tc>
        <w:tc>
          <w:tcPr>
            <w:tcW w:w="2180" w:type="dxa"/>
          </w:tcPr>
          <w:p w14:paraId="699190BD" w14:textId="2693C22F" w:rsidR="00646B12" w:rsidRPr="00646B12" w:rsidRDefault="00646B12" w:rsidP="00646B12">
            <w:pPr>
              <w:ind w:firstLine="0"/>
            </w:pPr>
            <w:r>
              <w:t>Bauer</w:t>
            </w:r>
          </w:p>
        </w:tc>
      </w:tr>
      <w:tr w:rsidR="00646B12" w:rsidRPr="00646B12" w14:paraId="0E5B3360" w14:textId="77777777" w:rsidTr="00646B12">
        <w:tc>
          <w:tcPr>
            <w:tcW w:w="2179" w:type="dxa"/>
          </w:tcPr>
          <w:p w14:paraId="63A0E4DB" w14:textId="0D8D3BED" w:rsidR="00646B12" w:rsidRPr="00646B12" w:rsidRDefault="00646B12" w:rsidP="00646B12">
            <w:pPr>
              <w:ind w:firstLine="0"/>
            </w:pPr>
            <w:r>
              <w:t>Bernstein</w:t>
            </w:r>
          </w:p>
        </w:tc>
        <w:tc>
          <w:tcPr>
            <w:tcW w:w="2179" w:type="dxa"/>
          </w:tcPr>
          <w:p w14:paraId="2E788C23" w14:textId="7E40A512" w:rsidR="00646B12" w:rsidRPr="00646B12" w:rsidRDefault="00646B12" w:rsidP="00646B12">
            <w:pPr>
              <w:ind w:firstLine="0"/>
            </w:pPr>
            <w:r>
              <w:t>Bowers</w:t>
            </w:r>
          </w:p>
        </w:tc>
        <w:tc>
          <w:tcPr>
            <w:tcW w:w="2180" w:type="dxa"/>
          </w:tcPr>
          <w:p w14:paraId="61A4E7BD" w14:textId="1109A9AA" w:rsidR="00646B12" w:rsidRPr="00646B12" w:rsidRDefault="00646B12" w:rsidP="00646B12">
            <w:pPr>
              <w:ind w:firstLine="0"/>
            </w:pPr>
            <w:r>
              <w:t>Bradley</w:t>
            </w:r>
          </w:p>
        </w:tc>
      </w:tr>
      <w:tr w:rsidR="00646B12" w:rsidRPr="00646B12" w14:paraId="50DFF377" w14:textId="77777777" w:rsidTr="00646B12">
        <w:tc>
          <w:tcPr>
            <w:tcW w:w="2179" w:type="dxa"/>
          </w:tcPr>
          <w:p w14:paraId="5BCEAB10" w14:textId="3ABE97A1" w:rsidR="00646B12" w:rsidRPr="00646B12" w:rsidRDefault="00646B12" w:rsidP="00646B12">
            <w:pPr>
              <w:ind w:firstLine="0"/>
            </w:pPr>
            <w:r>
              <w:t>Brewer</w:t>
            </w:r>
          </w:p>
        </w:tc>
        <w:tc>
          <w:tcPr>
            <w:tcW w:w="2179" w:type="dxa"/>
          </w:tcPr>
          <w:p w14:paraId="22855FB4" w14:textId="3CCBD028" w:rsidR="00646B12" w:rsidRPr="00646B12" w:rsidRDefault="00646B12" w:rsidP="00646B12">
            <w:pPr>
              <w:ind w:firstLine="0"/>
            </w:pPr>
            <w:r>
              <w:t>Brittain</w:t>
            </w:r>
          </w:p>
        </w:tc>
        <w:tc>
          <w:tcPr>
            <w:tcW w:w="2180" w:type="dxa"/>
          </w:tcPr>
          <w:p w14:paraId="71B53C87" w14:textId="71FD721C" w:rsidR="00646B12" w:rsidRPr="00646B12" w:rsidRDefault="00646B12" w:rsidP="00646B12">
            <w:pPr>
              <w:ind w:firstLine="0"/>
            </w:pPr>
            <w:r>
              <w:t>Calhoon</w:t>
            </w:r>
          </w:p>
        </w:tc>
      </w:tr>
      <w:tr w:rsidR="00646B12" w:rsidRPr="00646B12" w14:paraId="66F2C8EB" w14:textId="77777777" w:rsidTr="00646B12">
        <w:tc>
          <w:tcPr>
            <w:tcW w:w="2179" w:type="dxa"/>
          </w:tcPr>
          <w:p w14:paraId="3A8BEFC7" w14:textId="230F8560" w:rsidR="00646B12" w:rsidRPr="00646B12" w:rsidRDefault="00646B12" w:rsidP="00646B12">
            <w:pPr>
              <w:ind w:firstLine="0"/>
            </w:pPr>
            <w:r>
              <w:t>Caskey</w:t>
            </w:r>
          </w:p>
        </w:tc>
        <w:tc>
          <w:tcPr>
            <w:tcW w:w="2179" w:type="dxa"/>
          </w:tcPr>
          <w:p w14:paraId="257A6D14" w14:textId="257C6840" w:rsidR="00646B12" w:rsidRPr="00646B12" w:rsidRDefault="00646B12" w:rsidP="00646B12">
            <w:pPr>
              <w:ind w:firstLine="0"/>
            </w:pPr>
            <w:r>
              <w:t>Clyburn</w:t>
            </w:r>
          </w:p>
        </w:tc>
        <w:tc>
          <w:tcPr>
            <w:tcW w:w="2180" w:type="dxa"/>
          </w:tcPr>
          <w:p w14:paraId="64B74C30" w14:textId="30B837D1" w:rsidR="00646B12" w:rsidRPr="00646B12" w:rsidRDefault="00646B12" w:rsidP="00646B12">
            <w:pPr>
              <w:ind w:firstLine="0"/>
            </w:pPr>
            <w:r>
              <w:t>Cobb-Hunter</w:t>
            </w:r>
          </w:p>
        </w:tc>
      </w:tr>
      <w:tr w:rsidR="00646B12" w:rsidRPr="00646B12" w14:paraId="22362D58" w14:textId="77777777" w:rsidTr="00646B12">
        <w:tc>
          <w:tcPr>
            <w:tcW w:w="2179" w:type="dxa"/>
          </w:tcPr>
          <w:p w14:paraId="0B12C667" w14:textId="26421B3A" w:rsidR="00646B12" w:rsidRPr="00646B12" w:rsidRDefault="00646B12" w:rsidP="00646B12">
            <w:pPr>
              <w:ind w:firstLine="0"/>
            </w:pPr>
            <w:r>
              <w:t>Collins</w:t>
            </w:r>
          </w:p>
        </w:tc>
        <w:tc>
          <w:tcPr>
            <w:tcW w:w="2179" w:type="dxa"/>
          </w:tcPr>
          <w:p w14:paraId="6A520787" w14:textId="511B52CA" w:rsidR="00646B12" w:rsidRPr="00646B12" w:rsidRDefault="00646B12" w:rsidP="00646B12">
            <w:pPr>
              <w:ind w:firstLine="0"/>
            </w:pPr>
            <w:r>
              <w:t>Cox</w:t>
            </w:r>
          </w:p>
        </w:tc>
        <w:tc>
          <w:tcPr>
            <w:tcW w:w="2180" w:type="dxa"/>
          </w:tcPr>
          <w:p w14:paraId="67F7A307" w14:textId="2043FD9B" w:rsidR="00646B12" w:rsidRPr="00646B12" w:rsidRDefault="00646B12" w:rsidP="00646B12">
            <w:pPr>
              <w:ind w:firstLine="0"/>
            </w:pPr>
            <w:r>
              <w:t>Crawford</w:t>
            </w:r>
          </w:p>
        </w:tc>
      </w:tr>
      <w:tr w:rsidR="00646B12" w:rsidRPr="00646B12" w14:paraId="6567EB4D" w14:textId="77777777" w:rsidTr="00646B12">
        <w:tc>
          <w:tcPr>
            <w:tcW w:w="2179" w:type="dxa"/>
          </w:tcPr>
          <w:p w14:paraId="13764EBB" w14:textId="6B64DE33" w:rsidR="00646B12" w:rsidRPr="00646B12" w:rsidRDefault="00646B12" w:rsidP="00646B12">
            <w:pPr>
              <w:ind w:firstLine="0"/>
            </w:pPr>
            <w:r>
              <w:t>Davis</w:t>
            </w:r>
          </w:p>
        </w:tc>
        <w:tc>
          <w:tcPr>
            <w:tcW w:w="2179" w:type="dxa"/>
          </w:tcPr>
          <w:p w14:paraId="3CB71388" w14:textId="17AD41E4" w:rsidR="00646B12" w:rsidRPr="00646B12" w:rsidRDefault="00646B12" w:rsidP="00646B12">
            <w:pPr>
              <w:ind w:firstLine="0"/>
            </w:pPr>
            <w:r>
              <w:t>Dillard</w:t>
            </w:r>
          </w:p>
        </w:tc>
        <w:tc>
          <w:tcPr>
            <w:tcW w:w="2180" w:type="dxa"/>
          </w:tcPr>
          <w:p w14:paraId="567519B4" w14:textId="6CC588F0" w:rsidR="00646B12" w:rsidRPr="00646B12" w:rsidRDefault="00646B12" w:rsidP="00646B12">
            <w:pPr>
              <w:ind w:firstLine="0"/>
            </w:pPr>
            <w:r>
              <w:t>Duncan</w:t>
            </w:r>
          </w:p>
        </w:tc>
      </w:tr>
      <w:tr w:rsidR="00646B12" w:rsidRPr="00646B12" w14:paraId="753B21FE" w14:textId="77777777" w:rsidTr="00646B12">
        <w:tc>
          <w:tcPr>
            <w:tcW w:w="2179" w:type="dxa"/>
          </w:tcPr>
          <w:p w14:paraId="5EBACBCD" w14:textId="71235978" w:rsidR="00646B12" w:rsidRPr="00646B12" w:rsidRDefault="00646B12" w:rsidP="00646B12">
            <w:pPr>
              <w:ind w:firstLine="0"/>
            </w:pPr>
            <w:r>
              <w:t>Erickson</w:t>
            </w:r>
          </w:p>
        </w:tc>
        <w:tc>
          <w:tcPr>
            <w:tcW w:w="2179" w:type="dxa"/>
          </w:tcPr>
          <w:p w14:paraId="3F2967B7" w14:textId="742C3B37" w:rsidR="00646B12" w:rsidRPr="00646B12" w:rsidRDefault="00646B12" w:rsidP="00646B12">
            <w:pPr>
              <w:ind w:firstLine="0"/>
            </w:pPr>
            <w:r>
              <w:t>Ford</w:t>
            </w:r>
          </w:p>
        </w:tc>
        <w:tc>
          <w:tcPr>
            <w:tcW w:w="2180" w:type="dxa"/>
          </w:tcPr>
          <w:p w14:paraId="327CB511" w14:textId="5FE8991A" w:rsidR="00646B12" w:rsidRPr="00646B12" w:rsidRDefault="00646B12" w:rsidP="00646B12">
            <w:pPr>
              <w:ind w:firstLine="0"/>
            </w:pPr>
            <w:r>
              <w:t>Forrest</w:t>
            </w:r>
          </w:p>
        </w:tc>
      </w:tr>
      <w:tr w:rsidR="00646B12" w:rsidRPr="00646B12" w14:paraId="1702B101" w14:textId="77777777" w:rsidTr="00646B12">
        <w:tc>
          <w:tcPr>
            <w:tcW w:w="2179" w:type="dxa"/>
          </w:tcPr>
          <w:p w14:paraId="7893FEC9" w14:textId="7946587A" w:rsidR="00646B12" w:rsidRPr="00646B12" w:rsidRDefault="00646B12" w:rsidP="00646B12">
            <w:pPr>
              <w:ind w:firstLine="0"/>
            </w:pPr>
            <w:r>
              <w:t>Gagnon</w:t>
            </w:r>
          </w:p>
        </w:tc>
        <w:tc>
          <w:tcPr>
            <w:tcW w:w="2179" w:type="dxa"/>
          </w:tcPr>
          <w:p w14:paraId="60A26C6A" w14:textId="1ABD3EF4" w:rsidR="00646B12" w:rsidRPr="00646B12" w:rsidRDefault="00646B12" w:rsidP="00646B12">
            <w:pPr>
              <w:ind w:firstLine="0"/>
            </w:pPr>
            <w:r>
              <w:t>Garvin</w:t>
            </w:r>
          </w:p>
        </w:tc>
        <w:tc>
          <w:tcPr>
            <w:tcW w:w="2180" w:type="dxa"/>
          </w:tcPr>
          <w:p w14:paraId="5226010A" w14:textId="6924C937" w:rsidR="00646B12" w:rsidRPr="00646B12" w:rsidRDefault="00646B12" w:rsidP="00646B12">
            <w:pPr>
              <w:ind w:firstLine="0"/>
            </w:pPr>
            <w:r>
              <w:t>Gatch</w:t>
            </w:r>
          </w:p>
        </w:tc>
      </w:tr>
      <w:tr w:rsidR="00646B12" w:rsidRPr="00646B12" w14:paraId="00B88CA0" w14:textId="77777777" w:rsidTr="00646B12">
        <w:tc>
          <w:tcPr>
            <w:tcW w:w="2179" w:type="dxa"/>
          </w:tcPr>
          <w:p w14:paraId="5D4D3B11" w14:textId="4348341F" w:rsidR="00646B12" w:rsidRPr="00646B12" w:rsidRDefault="00646B12" w:rsidP="00646B12">
            <w:pPr>
              <w:ind w:firstLine="0"/>
            </w:pPr>
            <w:r>
              <w:t>Gibson</w:t>
            </w:r>
          </w:p>
        </w:tc>
        <w:tc>
          <w:tcPr>
            <w:tcW w:w="2179" w:type="dxa"/>
          </w:tcPr>
          <w:p w14:paraId="76DFF4DB" w14:textId="44046DBE" w:rsidR="00646B12" w:rsidRPr="00646B12" w:rsidRDefault="00646B12" w:rsidP="00646B12">
            <w:pPr>
              <w:ind w:firstLine="0"/>
            </w:pPr>
            <w:r>
              <w:t>Gilliam</w:t>
            </w:r>
          </w:p>
        </w:tc>
        <w:tc>
          <w:tcPr>
            <w:tcW w:w="2180" w:type="dxa"/>
          </w:tcPr>
          <w:p w14:paraId="08C1752A" w14:textId="78F2DBC0" w:rsidR="00646B12" w:rsidRPr="00646B12" w:rsidRDefault="00646B12" w:rsidP="00646B12">
            <w:pPr>
              <w:ind w:firstLine="0"/>
            </w:pPr>
            <w:r>
              <w:t>Gilliard</w:t>
            </w:r>
          </w:p>
        </w:tc>
      </w:tr>
      <w:tr w:rsidR="00646B12" w:rsidRPr="00646B12" w14:paraId="5DA1BADC" w14:textId="77777777" w:rsidTr="00646B12">
        <w:tc>
          <w:tcPr>
            <w:tcW w:w="2179" w:type="dxa"/>
          </w:tcPr>
          <w:p w14:paraId="42F78ABA" w14:textId="17E54AC4" w:rsidR="00646B12" w:rsidRPr="00646B12" w:rsidRDefault="00646B12" w:rsidP="00646B12">
            <w:pPr>
              <w:ind w:firstLine="0"/>
            </w:pPr>
            <w:r>
              <w:t>Govan</w:t>
            </w:r>
          </w:p>
        </w:tc>
        <w:tc>
          <w:tcPr>
            <w:tcW w:w="2179" w:type="dxa"/>
          </w:tcPr>
          <w:p w14:paraId="2D91C8AE" w14:textId="5271F7FA" w:rsidR="00646B12" w:rsidRPr="00646B12" w:rsidRDefault="00646B12" w:rsidP="00646B12">
            <w:pPr>
              <w:ind w:firstLine="0"/>
            </w:pPr>
            <w:r>
              <w:t>Grant</w:t>
            </w:r>
          </w:p>
        </w:tc>
        <w:tc>
          <w:tcPr>
            <w:tcW w:w="2180" w:type="dxa"/>
          </w:tcPr>
          <w:p w14:paraId="4CCC889D" w14:textId="79430330" w:rsidR="00646B12" w:rsidRPr="00646B12" w:rsidRDefault="00646B12" w:rsidP="00646B12">
            <w:pPr>
              <w:ind w:firstLine="0"/>
            </w:pPr>
            <w:r>
              <w:t>Guest</w:t>
            </w:r>
          </w:p>
        </w:tc>
      </w:tr>
      <w:tr w:rsidR="00646B12" w:rsidRPr="00646B12" w14:paraId="5DBE1BA5" w14:textId="77777777" w:rsidTr="00646B12">
        <w:tc>
          <w:tcPr>
            <w:tcW w:w="2179" w:type="dxa"/>
          </w:tcPr>
          <w:p w14:paraId="208A833C" w14:textId="1ADE52AF" w:rsidR="00646B12" w:rsidRPr="00646B12" w:rsidRDefault="00646B12" w:rsidP="00646B12">
            <w:pPr>
              <w:ind w:firstLine="0"/>
            </w:pPr>
            <w:r>
              <w:t>Guffey</w:t>
            </w:r>
          </w:p>
        </w:tc>
        <w:tc>
          <w:tcPr>
            <w:tcW w:w="2179" w:type="dxa"/>
          </w:tcPr>
          <w:p w14:paraId="7CD94B31" w14:textId="5E16BBFE" w:rsidR="00646B12" w:rsidRPr="00646B12" w:rsidRDefault="00646B12" w:rsidP="00646B12">
            <w:pPr>
              <w:ind w:firstLine="0"/>
            </w:pPr>
            <w:r>
              <w:t>Haddon</w:t>
            </w:r>
          </w:p>
        </w:tc>
        <w:tc>
          <w:tcPr>
            <w:tcW w:w="2180" w:type="dxa"/>
          </w:tcPr>
          <w:p w14:paraId="3726920F" w14:textId="2936F6DC" w:rsidR="00646B12" w:rsidRPr="00646B12" w:rsidRDefault="00646B12" w:rsidP="00646B12">
            <w:pPr>
              <w:ind w:firstLine="0"/>
            </w:pPr>
            <w:r>
              <w:t>Hager</w:t>
            </w:r>
          </w:p>
        </w:tc>
      </w:tr>
      <w:tr w:rsidR="00646B12" w:rsidRPr="00646B12" w14:paraId="02EC147A" w14:textId="77777777" w:rsidTr="00646B12">
        <w:tc>
          <w:tcPr>
            <w:tcW w:w="2179" w:type="dxa"/>
          </w:tcPr>
          <w:p w14:paraId="61376CBF" w14:textId="3CA92BDD" w:rsidR="00646B12" w:rsidRPr="00646B12" w:rsidRDefault="00646B12" w:rsidP="00646B12">
            <w:pPr>
              <w:ind w:firstLine="0"/>
            </w:pPr>
            <w:r>
              <w:t>Hardee</w:t>
            </w:r>
          </w:p>
        </w:tc>
        <w:tc>
          <w:tcPr>
            <w:tcW w:w="2179" w:type="dxa"/>
          </w:tcPr>
          <w:p w14:paraId="2653B321" w14:textId="4104A43D" w:rsidR="00646B12" w:rsidRPr="00646B12" w:rsidRDefault="00646B12" w:rsidP="00646B12">
            <w:pPr>
              <w:ind w:firstLine="0"/>
            </w:pPr>
            <w:r>
              <w:t>Hartnett</w:t>
            </w:r>
          </w:p>
        </w:tc>
        <w:tc>
          <w:tcPr>
            <w:tcW w:w="2180" w:type="dxa"/>
          </w:tcPr>
          <w:p w14:paraId="740BC75C" w14:textId="6A1D81AA" w:rsidR="00646B12" w:rsidRPr="00646B12" w:rsidRDefault="00646B12" w:rsidP="00646B12">
            <w:pPr>
              <w:ind w:firstLine="0"/>
            </w:pPr>
            <w:r>
              <w:t>Hartz</w:t>
            </w:r>
          </w:p>
        </w:tc>
      </w:tr>
      <w:tr w:rsidR="00646B12" w:rsidRPr="00646B12" w14:paraId="5CDA9F15" w14:textId="77777777" w:rsidTr="00646B12">
        <w:tc>
          <w:tcPr>
            <w:tcW w:w="2179" w:type="dxa"/>
          </w:tcPr>
          <w:p w14:paraId="35DA5022" w14:textId="090437DE" w:rsidR="00646B12" w:rsidRPr="00646B12" w:rsidRDefault="00646B12" w:rsidP="00646B12">
            <w:pPr>
              <w:ind w:firstLine="0"/>
            </w:pPr>
            <w:r>
              <w:t>Hayes</w:t>
            </w:r>
          </w:p>
        </w:tc>
        <w:tc>
          <w:tcPr>
            <w:tcW w:w="2179" w:type="dxa"/>
          </w:tcPr>
          <w:p w14:paraId="1340EA98" w14:textId="01E002B7" w:rsidR="00646B12" w:rsidRPr="00646B12" w:rsidRDefault="00646B12" w:rsidP="00646B12">
            <w:pPr>
              <w:ind w:firstLine="0"/>
            </w:pPr>
            <w:r>
              <w:t>Henderson-Myers</w:t>
            </w:r>
          </w:p>
        </w:tc>
        <w:tc>
          <w:tcPr>
            <w:tcW w:w="2180" w:type="dxa"/>
          </w:tcPr>
          <w:p w14:paraId="3C748337" w14:textId="09D4C967" w:rsidR="00646B12" w:rsidRPr="00646B12" w:rsidRDefault="00646B12" w:rsidP="00646B12">
            <w:pPr>
              <w:ind w:firstLine="0"/>
            </w:pPr>
            <w:r>
              <w:t>Herbkersman</w:t>
            </w:r>
          </w:p>
        </w:tc>
      </w:tr>
      <w:tr w:rsidR="00646B12" w:rsidRPr="00646B12" w14:paraId="6E82DAA7" w14:textId="77777777" w:rsidTr="00646B12">
        <w:tc>
          <w:tcPr>
            <w:tcW w:w="2179" w:type="dxa"/>
          </w:tcPr>
          <w:p w14:paraId="4A15DB1E" w14:textId="433F1A42" w:rsidR="00646B12" w:rsidRPr="00646B12" w:rsidRDefault="00646B12" w:rsidP="00646B12">
            <w:pPr>
              <w:ind w:firstLine="0"/>
            </w:pPr>
            <w:r>
              <w:t>Hewitt</w:t>
            </w:r>
          </w:p>
        </w:tc>
        <w:tc>
          <w:tcPr>
            <w:tcW w:w="2179" w:type="dxa"/>
          </w:tcPr>
          <w:p w14:paraId="4383FCB8" w14:textId="66DF3C64" w:rsidR="00646B12" w:rsidRPr="00646B12" w:rsidRDefault="00646B12" w:rsidP="00646B12">
            <w:pPr>
              <w:ind w:firstLine="0"/>
            </w:pPr>
            <w:r>
              <w:t>Hiott</w:t>
            </w:r>
          </w:p>
        </w:tc>
        <w:tc>
          <w:tcPr>
            <w:tcW w:w="2180" w:type="dxa"/>
          </w:tcPr>
          <w:p w14:paraId="3982EB1F" w14:textId="1D1CC4DD" w:rsidR="00646B12" w:rsidRPr="00646B12" w:rsidRDefault="00646B12" w:rsidP="00646B12">
            <w:pPr>
              <w:ind w:firstLine="0"/>
            </w:pPr>
            <w:r>
              <w:t>Hixon</w:t>
            </w:r>
          </w:p>
        </w:tc>
      </w:tr>
      <w:tr w:rsidR="00646B12" w:rsidRPr="00646B12" w14:paraId="0FE164F4" w14:textId="77777777" w:rsidTr="00646B12">
        <w:tc>
          <w:tcPr>
            <w:tcW w:w="2179" w:type="dxa"/>
          </w:tcPr>
          <w:p w14:paraId="2D0B2311" w14:textId="73B9016A" w:rsidR="00646B12" w:rsidRPr="00646B12" w:rsidRDefault="00646B12" w:rsidP="00646B12">
            <w:pPr>
              <w:ind w:firstLine="0"/>
            </w:pPr>
            <w:r>
              <w:t>Holman</w:t>
            </w:r>
          </w:p>
        </w:tc>
        <w:tc>
          <w:tcPr>
            <w:tcW w:w="2179" w:type="dxa"/>
          </w:tcPr>
          <w:p w14:paraId="1F4D1A52" w14:textId="1B782304" w:rsidR="00646B12" w:rsidRPr="00646B12" w:rsidRDefault="00646B12" w:rsidP="00646B12">
            <w:pPr>
              <w:ind w:firstLine="0"/>
            </w:pPr>
            <w:r>
              <w:t>Hosey</w:t>
            </w:r>
          </w:p>
        </w:tc>
        <w:tc>
          <w:tcPr>
            <w:tcW w:w="2180" w:type="dxa"/>
          </w:tcPr>
          <w:p w14:paraId="6BF778C7" w14:textId="6AE40C52" w:rsidR="00646B12" w:rsidRPr="00646B12" w:rsidRDefault="00646B12" w:rsidP="00646B12">
            <w:pPr>
              <w:ind w:firstLine="0"/>
            </w:pPr>
            <w:r>
              <w:t>J. E. Johnson</w:t>
            </w:r>
          </w:p>
        </w:tc>
      </w:tr>
      <w:tr w:rsidR="00646B12" w:rsidRPr="00646B12" w14:paraId="59636847" w14:textId="77777777" w:rsidTr="00646B12">
        <w:tc>
          <w:tcPr>
            <w:tcW w:w="2179" w:type="dxa"/>
          </w:tcPr>
          <w:p w14:paraId="54EAA574" w14:textId="49B984A6" w:rsidR="00646B12" w:rsidRPr="00646B12" w:rsidRDefault="00646B12" w:rsidP="00646B12">
            <w:pPr>
              <w:ind w:firstLine="0"/>
            </w:pPr>
            <w:r>
              <w:t>J. L. Johnson</w:t>
            </w:r>
          </w:p>
        </w:tc>
        <w:tc>
          <w:tcPr>
            <w:tcW w:w="2179" w:type="dxa"/>
          </w:tcPr>
          <w:p w14:paraId="48DA318D" w14:textId="6D22ACA5" w:rsidR="00646B12" w:rsidRPr="00646B12" w:rsidRDefault="00646B12" w:rsidP="00646B12">
            <w:pPr>
              <w:ind w:firstLine="0"/>
            </w:pPr>
            <w:r>
              <w:t>Jones</w:t>
            </w:r>
          </w:p>
        </w:tc>
        <w:tc>
          <w:tcPr>
            <w:tcW w:w="2180" w:type="dxa"/>
          </w:tcPr>
          <w:p w14:paraId="75ABC2F7" w14:textId="664615B3" w:rsidR="00646B12" w:rsidRPr="00646B12" w:rsidRDefault="00646B12" w:rsidP="00646B12">
            <w:pPr>
              <w:ind w:firstLine="0"/>
            </w:pPr>
            <w:r>
              <w:t>Jordan</w:t>
            </w:r>
          </w:p>
        </w:tc>
      </w:tr>
      <w:tr w:rsidR="00646B12" w:rsidRPr="00646B12" w14:paraId="4A9EC696" w14:textId="77777777" w:rsidTr="00646B12">
        <w:tc>
          <w:tcPr>
            <w:tcW w:w="2179" w:type="dxa"/>
          </w:tcPr>
          <w:p w14:paraId="55A45105" w14:textId="29BB5343" w:rsidR="00646B12" w:rsidRPr="00646B12" w:rsidRDefault="00646B12" w:rsidP="00646B12">
            <w:pPr>
              <w:ind w:firstLine="0"/>
            </w:pPr>
            <w:r>
              <w:t>King</w:t>
            </w:r>
          </w:p>
        </w:tc>
        <w:tc>
          <w:tcPr>
            <w:tcW w:w="2179" w:type="dxa"/>
          </w:tcPr>
          <w:p w14:paraId="1BC515DE" w14:textId="12760603" w:rsidR="00646B12" w:rsidRPr="00646B12" w:rsidRDefault="00646B12" w:rsidP="00646B12">
            <w:pPr>
              <w:ind w:firstLine="0"/>
            </w:pPr>
            <w:r>
              <w:t>Kirby</w:t>
            </w:r>
          </w:p>
        </w:tc>
        <w:tc>
          <w:tcPr>
            <w:tcW w:w="2180" w:type="dxa"/>
          </w:tcPr>
          <w:p w14:paraId="72E4B272" w14:textId="54D15E4E" w:rsidR="00646B12" w:rsidRPr="00646B12" w:rsidRDefault="00646B12" w:rsidP="00646B12">
            <w:pPr>
              <w:ind w:firstLine="0"/>
            </w:pPr>
            <w:r>
              <w:t>Landing</w:t>
            </w:r>
          </w:p>
        </w:tc>
      </w:tr>
      <w:tr w:rsidR="00646B12" w:rsidRPr="00646B12" w14:paraId="66358E01" w14:textId="77777777" w:rsidTr="00646B12">
        <w:tc>
          <w:tcPr>
            <w:tcW w:w="2179" w:type="dxa"/>
          </w:tcPr>
          <w:p w14:paraId="4835360B" w14:textId="7F1BBF88" w:rsidR="00646B12" w:rsidRPr="00646B12" w:rsidRDefault="00646B12" w:rsidP="00646B12">
            <w:pPr>
              <w:ind w:firstLine="0"/>
            </w:pPr>
            <w:r>
              <w:t>Lawson</w:t>
            </w:r>
          </w:p>
        </w:tc>
        <w:tc>
          <w:tcPr>
            <w:tcW w:w="2179" w:type="dxa"/>
          </w:tcPr>
          <w:p w14:paraId="3C671DC3" w14:textId="668FC581" w:rsidR="00646B12" w:rsidRPr="00646B12" w:rsidRDefault="00646B12" w:rsidP="00646B12">
            <w:pPr>
              <w:ind w:firstLine="0"/>
            </w:pPr>
            <w:r>
              <w:t>Ligon</w:t>
            </w:r>
          </w:p>
        </w:tc>
        <w:tc>
          <w:tcPr>
            <w:tcW w:w="2180" w:type="dxa"/>
          </w:tcPr>
          <w:p w14:paraId="5AED8C8B" w14:textId="3498E4DE" w:rsidR="00646B12" w:rsidRPr="00646B12" w:rsidRDefault="00646B12" w:rsidP="00646B12">
            <w:pPr>
              <w:ind w:firstLine="0"/>
            </w:pPr>
            <w:r>
              <w:t>Long</w:t>
            </w:r>
          </w:p>
        </w:tc>
      </w:tr>
      <w:tr w:rsidR="00646B12" w:rsidRPr="00646B12" w14:paraId="673C11FD" w14:textId="77777777" w:rsidTr="00646B12">
        <w:tc>
          <w:tcPr>
            <w:tcW w:w="2179" w:type="dxa"/>
          </w:tcPr>
          <w:p w14:paraId="2F95B094" w14:textId="6890EDEA" w:rsidR="00646B12" w:rsidRPr="00646B12" w:rsidRDefault="00646B12" w:rsidP="00646B12">
            <w:pPr>
              <w:ind w:firstLine="0"/>
            </w:pPr>
            <w:r>
              <w:t>Lowe</w:t>
            </w:r>
          </w:p>
        </w:tc>
        <w:tc>
          <w:tcPr>
            <w:tcW w:w="2179" w:type="dxa"/>
          </w:tcPr>
          <w:p w14:paraId="1CA3ED0B" w14:textId="1B041EF9" w:rsidR="00646B12" w:rsidRPr="00646B12" w:rsidRDefault="00646B12" w:rsidP="00646B12">
            <w:pPr>
              <w:ind w:firstLine="0"/>
            </w:pPr>
            <w:r>
              <w:t>Luck</w:t>
            </w:r>
          </w:p>
        </w:tc>
        <w:tc>
          <w:tcPr>
            <w:tcW w:w="2180" w:type="dxa"/>
          </w:tcPr>
          <w:p w14:paraId="57C97937" w14:textId="0824FEB1" w:rsidR="00646B12" w:rsidRPr="00646B12" w:rsidRDefault="00646B12" w:rsidP="00646B12">
            <w:pPr>
              <w:ind w:firstLine="0"/>
            </w:pPr>
            <w:r>
              <w:t>Martin</w:t>
            </w:r>
          </w:p>
        </w:tc>
      </w:tr>
      <w:tr w:rsidR="00646B12" w:rsidRPr="00646B12" w14:paraId="0E1D509B" w14:textId="77777777" w:rsidTr="00646B12">
        <w:tc>
          <w:tcPr>
            <w:tcW w:w="2179" w:type="dxa"/>
          </w:tcPr>
          <w:p w14:paraId="068AFD0B" w14:textId="0E4B83AD" w:rsidR="00646B12" w:rsidRPr="00646B12" w:rsidRDefault="00646B12" w:rsidP="00646B12">
            <w:pPr>
              <w:ind w:firstLine="0"/>
            </w:pPr>
            <w:r>
              <w:t>McDaniel</w:t>
            </w:r>
          </w:p>
        </w:tc>
        <w:tc>
          <w:tcPr>
            <w:tcW w:w="2179" w:type="dxa"/>
          </w:tcPr>
          <w:p w14:paraId="1D1A3237" w14:textId="0207403E" w:rsidR="00646B12" w:rsidRPr="00646B12" w:rsidRDefault="00646B12" w:rsidP="00646B12">
            <w:pPr>
              <w:ind w:firstLine="0"/>
            </w:pPr>
            <w:r>
              <w:t>McGinnis</w:t>
            </w:r>
          </w:p>
        </w:tc>
        <w:tc>
          <w:tcPr>
            <w:tcW w:w="2180" w:type="dxa"/>
          </w:tcPr>
          <w:p w14:paraId="110529B2" w14:textId="6B384D6F" w:rsidR="00646B12" w:rsidRPr="00646B12" w:rsidRDefault="00646B12" w:rsidP="00646B12">
            <w:pPr>
              <w:ind w:firstLine="0"/>
            </w:pPr>
            <w:r>
              <w:t>C. Mitchell</w:t>
            </w:r>
          </w:p>
        </w:tc>
      </w:tr>
      <w:tr w:rsidR="00646B12" w:rsidRPr="00646B12" w14:paraId="79ABF48B" w14:textId="77777777" w:rsidTr="00646B12">
        <w:tc>
          <w:tcPr>
            <w:tcW w:w="2179" w:type="dxa"/>
          </w:tcPr>
          <w:p w14:paraId="15AA13F7" w14:textId="69FF7D08" w:rsidR="00646B12" w:rsidRPr="00646B12" w:rsidRDefault="00646B12" w:rsidP="00646B12">
            <w:pPr>
              <w:ind w:firstLine="0"/>
            </w:pPr>
            <w:r>
              <w:t>J. Moore</w:t>
            </w:r>
          </w:p>
        </w:tc>
        <w:tc>
          <w:tcPr>
            <w:tcW w:w="2179" w:type="dxa"/>
          </w:tcPr>
          <w:p w14:paraId="38CCB369" w14:textId="096C876F" w:rsidR="00646B12" w:rsidRPr="00646B12" w:rsidRDefault="00646B12" w:rsidP="00646B12">
            <w:pPr>
              <w:ind w:firstLine="0"/>
            </w:pPr>
            <w:r>
              <w:t>Moss</w:t>
            </w:r>
          </w:p>
        </w:tc>
        <w:tc>
          <w:tcPr>
            <w:tcW w:w="2180" w:type="dxa"/>
          </w:tcPr>
          <w:p w14:paraId="200BA454" w14:textId="2394538A" w:rsidR="00646B12" w:rsidRPr="00646B12" w:rsidRDefault="00646B12" w:rsidP="00646B12">
            <w:pPr>
              <w:ind w:firstLine="0"/>
            </w:pPr>
            <w:r>
              <w:t>Neese</w:t>
            </w:r>
          </w:p>
        </w:tc>
      </w:tr>
      <w:tr w:rsidR="00646B12" w:rsidRPr="00646B12" w14:paraId="6419612C" w14:textId="77777777" w:rsidTr="00646B12">
        <w:tc>
          <w:tcPr>
            <w:tcW w:w="2179" w:type="dxa"/>
          </w:tcPr>
          <w:p w14:paraId="54D16404" w14:textId="0C55A10A" w:rsidR="00646B12" w:rsidRPr="00646B12" w:rsidRDefault="00646B12" w:rsidP="00646B12">
            <w:pPr>
              <w:ind w:firstLine="0"/>
            </w:pPr>
            <w:r>
              <w:t>B. Newton</w:t>
            </w:r>
          </w:p>
        </w:tc>
        <w:tc>
          <w:tcPr>
            <w:tcW w:w="2179" w:type="dxa"/>
          </w:tcPr>
          <w:p w14:paraId="7FF6E077" w14:textId="4C0FB02F" w:rsidR="00646B12" w:rsidRPr="00646B12" w:rsidRDefault="00646B12" w:rsidP="00646B12">
            <w:pPr>
              <w:ind w:firstLine="0"/>
            </w:pPr>
            <w:r>
              <w:t>W. Newton</w:t>
            </w:r>
          </w:p>
        </w:tc>
        <w:tc>
          <w:tcPr>
            <w:tcW w:w="2180" w:type="dxa"/>
          </w:tcPr>
          <w:p w14:paraId="3D0E2E77" w14:textId="10E6D3B8" w:rsidR="00646B12" w:rsidRPr="00646B12" w:rsidRDefault="00646B12" w:rsidP="00646B12">
            <w:pPr>
              <w:ind w:firstLine="0"/>
            </w:pPr>
            <w:r>
              <w:t>Oremus</w:t>
            </w:r>
          </w:p>
        </w:tc>
      </w:tr>
      <w:tr w:rsidR="00646B12" w:rsidRPr="00646B12" w14:paraId="134E5135" w14:textId="77777777" w:rsidTr="00646B12">
        <w:tc>
          <w:tcPr>
            <w:tcW w:w="2179" w:type="dxa"/>
          </w:tcPr>
          <w:p w14:paraId="3CB1BBF0" w14:textId="0254E8C1" w:rsidR="00646B12" w:rsidRPr="00646B12" w:rsidRDefault="00646B12" w:rsidP="00646B12">
            <w:pPr>
              <w:ind w:firstLine="0"/>
            </w:pPr>
            <w:r>
              <w:t>Pedalino</w:t>
            </w:r>
          </w:p>
        </w:tc>
        <w:tc>
          <w:tcPr>
            <w:tcW w:w="2179" w:type="dxa"/>
          </w:tcPr>
          <w:p w14:paraId="0983AFB2" w14:textId="0E71DC5A" w:rsidR="00646B12" w:rsidRPr="00646B12" w:rsidRDefault="00646B12" w:rsidP="00646B12">
            <w:pPr>
              <w:ind w:firstLine="0"/>
            </w:pPr>
            <w:r>
              <w:t>Pope</w:t>
            </w:r>
          </w:p>
        </w:tc>
        <w:tc>
          <w:tcPr>
            <w:tcW w:w="2180" w:type="dxa"/>
          </w:tcPr>
          <w:p w14:paraId="1BF7FA69" w14:textId="411F30EE" w:rsidR="00646B12" w:rsidRPr="00646B12" w:rsidRDefault="00646B12" w:rsidP="00646B12">
            <w:pPr>
              <w:ind w:firstLine="0"/>
            </w:pPr>
            <w:r>
              <w:t>Rankin</w:t>
            </w:r>
          </w:p>
        </w:tc>
      </w:tr>
      <w:tr w:rsidR="00646B12" w:rsidRPr="00646B12" w14:paraId="2DADD742" w14:textId="77777777" w:rsidTr="00646B12">
        <w:tc>
          <w:tcPr>
            <w:tcW w:w="2179" w:type="dxa"/>
          </w:tcPr>
          <w:p w14:paraId="3E8E2789" w14:textId="64A4E8D6" w:rsidR="00646B12" w:rsidRPr="00646B12" w:rsidRDefault="00646B12" w:rsidP="00646B12">
            <w:pPr>
              <w:ind w:firstLine="0"/>
            </w:pPr>
            <w:r>
              <w:t>Reese</w:t>
            </w:r>
          </w:p>
        </w:tc>
        <w:tc>
          <w:tcPr>
            <w:tcW w:w="2179" w:type="dxa"/>
          </w:tcPr>
          <w:p w14:paraId="6E8F7EF8" w14:textId="2585336F" w:rsidR="00646B12" w:rsidRPr="00646B12" w:rsidRDefault="00646B12" w:rsidP="00646B12">
            <w:pPr>
              <w:ind w:firstLine="0"/>
            </w:pPr>
            <w:r>
              <w:t>Rivers</w:t>
            </w:r>
          </w:p>
        </w:tc>
        <w:tc>
          <w:tcPr>
            <w:tcW w:w="2180" w:type="dxa"/>
          </w:tcPr>
          <w:p w14:paraId="1206E5E2" w14:textId="0212ED10" w:rsidR="00646B12" w:rsidRPr="00646B12" w:rsidRDefault="00646B12" w:rsidP="00646B12">
            <w:pPr>
              <w:ind w:firstLine="0"/>
            </w:pPr>
            <w:r>
              <w:t>Robbins</w:t>
            </w:r>
          </w:p>
        </w:tc>
      </w:tr>
      <w:tr w:rsidR="00646B12" w:rsidRPr="00646B12" w14:paraId="7661F2E8" w14:textId="77777777" w:rsidTr="00646B12">
        <w:tc>
          <w:tcPr>
            <w:tcW w:w="2179" w:type="dxa"/>
          </w:tcPr>
          <w:p w14:paraId="0127D5BF" w14:textId="2B1D3A15" w:rsidR="00646B12" w:rsidRPr="00646B12" w:rsidRDefault="00646B12" w:rsidP="00646B12">
            <w:pPr>
              <w:ind w:firstLine="0"/>
            </w:pPr>
            <w:r>
              <w:t>Rose</w:t>
            </w:r>
          </w:p>
        </w:tc>
        <w:tc>
          <w:tcPr>
            <w:tcW w:w="2179" w:type="dxa"/>
          </w:tcPr>
          <w:p w14:paraId="703FC0E6" w14:textId="1B4A051C" w:rsidR="00646B12" w:rsidRPr="00646B12" w:rsidRDefault="00646B12" w:rsidP="00646B12">
            <w:pPr>
              <w:ind w:firstLine="0"/>
            </w:pPr>
            <w:r>
              <w:t>Rutherford</w:t>
            </w:r>
          </w:p>
        </w:tc>
        <w:tc>
          <w:tcPr>
            <w:tcW w:w="2180" w:type="dxa"/>
          </w:tcPr>
          <w:p w14:paraId="58D82074" w14:textId="01B2C69D" w:rsidR="00646B12" w:rsidRPr="00646B12" w:rsidRDefault="00646B12" w:rsidP="00646B12">
            <w:pPr>
              <w:ind w:firstLine="0"/>
            </w:pPr>
            <w:r>
              <w:t>Sanders</w:t>
            </w:r>
          </w:p>
        </w:tc>
      </w:tr>
      <w:tr w:rsidR="00646B12" w:rsidRPr="00646B12" w14:paraId="16DC5288" w14:textId="77777777" w:rsidTr="00646B12">
        <w:tc>
          <w:tcPr>
            <w:tcW w:w="2179" w:type="dxa"/>
          </w:tcPr>
          <w:p w14:paraId="26B09649" w14:textId="427A146E" w:rsidR="00646B12" w:rsidRPr="00646B12" w:rsidRDefault="00646B12" w:rsidP="00646B12">
            <w:pPr>
              <w:ind w:firstLine="0"/>
            </w:pPr>
            <w:r>
              <w:t>Schuessler</w:t>
            </w:r>
          </w:p>
        </w:tc>
        <w:tc>
          <w:tcPr>
            <w:tcW w:w="2179" w:type="dxa"/>
          </w:tcPr>
          <w:p w14:paraId="5F82267D" w14:textId="606E9DEC" w:rsidR="00646B12" w:rsidRPr="00646B12" w:rsidRDefault="00646B12" w:rsidP="00646B12">
            <w:pPr>
              <w:ind w:firstLine="0"/>
            </w:pPr>
            <w:r>
              <w:t>Scott</w:t>
            </w:r>
          </w:p>
        </w:tc>
        <w:tc>
          <w:tcPr>
            <w:tcW w:w="2180" w:type="dxa"/>
          </w:tcPr>
          <w:p w14:paraId="1F0B7D8D" w14:textId="0EAD4F0A" w:rsidR="00646B12" w:rsidRPr="00646B12" w:rsidRDefault="00646B12" w:rsidP="00646B12">
            <w:pPr>
              <w:ind w:firstLine="0"/>
            </w:pPr>
            <w:r>
              <w:t>Sessions</w:t>
            </w:r>
          </w:p>
        </w:tc>
      </w:tr>
      <w:tr w:rsidR="00646B12" w:rsidRPr="00646B12" w14:paraId="717F936A" w14:textId="77777777" w:rsidTr="00646B12">
        <w:tc>
          <w:tcPr>
            <w:tcW w:w="2179" w:type="dxa"/>
          </w:tcPr>
          <w:p w14:paraId="1D56E9C0" w14:textId="29BDE01E" w:rsidR="00646B12" w:rsidRPr="00646B12" w:rsidRDefault="00646B12" w:rsidP="00646B12">
            <w:pPr>
              <w:ind w:firstLine="0"/>
            </w:pPr>
            <w:r>
              <w:t>G. M. Smith</w:t>
            </w:r>
          </w:p>
        </w:tc>
        <w:tc>
          <w:tcPr>
            <w:tcW w:w="2179" w:type="dxa"/>
          </w:tcPr>
          <w:p w14:paraId="2A522306" w14:textId="744B9C30" w:rsidR="00646B12" w:rsidRPr="00646B12" w:rsidRDefault="00646B12" w:rsidP="00646B12">
            <w:pPr>
              <w:ind w:firstLine="0"/>
            </w:pPr>
            <w:r>
              <w:t>M. M. Smith</w:t>
            </w:r>
          </w:p>
        </w:tc>
        <w:tc>
          <w:tcPr>
            <w:tcW w:w="2180" w:type="dxa"/>
          </w:tcPr>
          <w:p w14:paraId="2C166078" w14:textId="13B3CD9C" w:rsidR="00646B12" w:rsidRPr="00646B12" w:rsidRDefault="00646B12" w:rsidP="00646B12">
            <w:pPr>
              <w:ind w:firstLine="0"/>
            </w:pPr>
            <w:r>
              <w:t>Stavrinakis</w:t>
            </w:r>
          </w:p>
        </w:tc>
      </w:tr>
      <w:tr w:rsidR="00646B12" w:rsidRPr="00646B12" w14:paraId="37B925CC" w14:textId="77777777" w:rsidTr="00646B12">
        <w:tc>
          <w:tcPr>
            <w:tcW w:w="2179" w:type="dxa"/>
          </w:tcPr>
          <w:p w14:paraId="46472FB6" w14:textId="73E389FF" w:rsidR="00646B12" w:rsidRPr="00646B12" w:rsidRDefault="00646B12" w:rsidP="00646B12">
            <w:pPr>
              <w:ind w:firstLine="0"/>
            </w:pPr>
            <w:r>
              <w:t>Taylor</w:t>
            </w:r>
          </w:p>
        </w:tc>
        <w:tc>
          <w:tcPr>
            <w:tcW w:w="2179" w:type="dxa"/>
          </w:tcPr>
          <w:p w14:paraId="33FE29AB" w14:textId="7B3201E8" w:rsidR="00646B12" w:rsidRPr="00646B12" w:rsidRDefault="00646B12" w:rsidP="00646B12">
            <w:pPr>
              <w:ind w:firstLine="0"/>
            </w:pPr>
            <w:r>
              <w:t>Teeple</w:t>
            </w:r>
          </w:p>
        </w:tc>
        <w:tc>
          <w:tcPr>
            <w:tcW w:w="2180" w:type="dxa"/>
          </w:tcPr>
          <w:p w14:paraId="389142B7" w14:textId="48800E4D" w:rsidR="00646B12" w:rsidRPr="00646B12" w:rsidRDefault="00646B12" w:rsidP="00646B12">
            <w:pPr>
              <w:ind w:firstLine="0"/>
            </w:pPr>
            <w:r>
              <w:t>Waters</w:t>
            </w:r>
          </w:p>
        </w:tc>
      </w:tr>
      <w:tr w:rsidR="00646B12" w:rsidRPr="00646B12" w14:paraId="6048FF2B" w14:textId="77777777" w:rsidTr="00646B12">
        <w:tc>
          <w:tcPr>
            <w:tcW w:w="2179" w:type="dxa"/>
          </w:tcPr>
          <w:p w14:paraId="54EBC93E" w14:textId="73B184E6" w:rsidR="00646B12" w:rsidRPr="00646B12" w:rsidRDefault="00646B12" w:rsidP="00646B12">
            <w:pPr>
              <w:ind w:firstLine="0"/>
            </w:pPr>
            <w:r>
              <w:t>Weeks</w:t>
            </w:r>
          </w:p>
        </w:tc>
        <w:tc>
          <w:tcPr>
            <w:tcW w:w="2179" w:type="dxa"/>
          </w:tcPr>
          <w:p w14:paraId="749429F6" w14:textId="7C445F17" w:rsidR="00646B12" w:rsidRPr="00646B12" w:rsidRDefault="00646B12" w:rsidP="00646B12">
            <w:pPr>
              <w:ind w:firstLine="0"/>
            </w:pPr>
            <w:r>
              <w:t>Wetmore</w:t>
            </w:r>
          </w:p>
        </w:tc>
        <w:tc>
          <w:tcPr>
            <w:tcW w:w="2180" w:type="dxa"/>
          </w:tcPr>
          <w:p w14:paraId="731AA56B" w14:textId="6600F927" w:rsidR="00646B12" w:rsidRPr="00646B12" w:rsidRDefault="00646B12" w:rsidP="00646B12">
            <w:pPr>
              <w:ind w:firstLine="0"/>
            </w:pPr>
            <w:r>
              <w:t>Whitmire</w:t>
            </w:r>
          </w:p>
        </w:tc>
      </w:tr>
      <w:tr w:rsidR="00646B12" w:rsidRPr="00646B12" w14:paraId="7271623E" w14:textId="77777777" w:rsidTr="00646B12">
        <w:tc>
          <w:tcPr>
            <w:tcW w:w="2179" w:type="dxa"/>
          </w:tcPr>
          <w:p w14:paraId="6B71F3DA" w14:textId="4E633A7D" w:rsidR="00646B12" w:rsidRPr="00646B12" w:rsidRDefault="00646B12" w:rsidP="00646B12">
            <w:pPr>
              <w:keepNext/>
              <w:ind w:firstLine="0"/>
            </w:pPr>
            <w:r>
              <w:t>Wickensimer</w:t>
            </w:r>
          </w:p>
        </w:tc>
        <w:tc>
          <w:tcPr>
            <w:tcW w:w="2179" w:type="dxa"/>
          </w:tcPr>
          <w:p w14:paraId="0DA4ED3B" w14:textId="4FC7A7C6" w:rsidR="00646B12" w:rsidRPr="00646B12" w:rsidRDefault="00646B12" w:rsidP="00646B12">
            <w:pPr>
              <w:keepNext/>
              <w:ind w:firstLine="0"/>
            </w:pPr>
            <w:r>
              <w:t>Williams</w:t>
            </w:r>
          </w:p>
        </w:tc>
        <w:tc>
          <w:tcPr>
            <w:tcW w:w="2180" w:type="dxa"/>
          </w:tcPr>
          <w:p w14:paraId="0B2DADCE" w14:textId="397C3304" w:rsidR="00646B12" w:rsidRPr="00646B12" w:rsidRDefault="00646B12" w:rsidP="00646B12">
            <w:pPr>
              <w:keepNext/>
              <w:ind w:firstLine="0"/>
            </w:pPr>
            <w:r>
              <w:t>Wooten</w:t>
            </w:r>
          </w:p>
        </w:tc>
      </w:tr>
      <w:tr w:rsidR="00646B12" w:rsidRPr="00646B12" w14:paraId="0F5AD055" w14:textId="77777777" w:rsidTr="00646B12">
        <w:tc>
          <w:tcPr>
            <w:tcW w:w="2179" w:type="dxa"/>
          </w:tcPr>
          <w:p w14:paraId="02D2DD63" w14:textId="6CBE035B" w:rsidR="00646B12" w:rsidRPr="00646B12" w:rsidRDefault="00646B12" w:rsidP="00646B12">
            <w:pPr>
              <w:keepNext/>
              <w:ind w:firstLine="0"/>
            </w:pPr>
            <w:r>
              <w:t>Yow</w:t>
            </w:r>
          </w:p>
        </w:tc>
        <w:tc>
          <w:tcPr>
            <w:tcW w:w="2179" w:type="dxa"/>
          </w:tcPr>
          <w:p w14:paraId="6E83D1FD" w14:textId="77777777" w:rsidR="00646B12" w:rsidRPr="00646B12" w:rsidRDefault="00646B12" w:rsidP="00646B12">
            <w:pPr>
              <w:keepNext/>
              <w:ind w:firstLine="0"/>
            </w:pPr>
          </w:p>
        </w:tc>
        <w:tc>
          <w:tcPr>
            <w:tcW w:w="2180" w:type="dxa"/>
          </w:tcPr>
          <w:p w14:paraId="521BCB80" w14:textId="77777777" w:rsidR="00646B12" w:rsidRPr="00646B12" w:rsidRDefault="00646B12" w:rsidP="00646B12">
            <w:pPr>
              <w:keepNext/>
              <w:ind w:firstLine="0"/>
            </w:pPr>
          </w:p>
        </w:tc>
      </w:tr>
    </w:tbl>
    <w:p w14:paraId="4D047D9B" w14:textId="77777777" w:rsidR="00646B12" w:rsidRDefault="00646B12" w:rsidP="00646B12"/>
    <w:p w14:paraId="5F067C47" w14:textId="40537F78" w:rsidR="00646B12" w:rsidRDefault="00646B12" w:rsidP="00646B12">
      <w:pPr>
        <w:jc w:val="center"/>
        <w:rPr>
          <w:b/>
        </w:rPr>
      </w:pPr>
      <w:r w:rsidRPr="00646B12">
        <w:rPr>
          <w:b/>
        </w:rPr>
        <w:t>Total--94</w:t>
      </w:r>
    </w:p>
    <w:p w14:paraId="72A7B051" w14:textId="77777777" w:rsidR="00646B12" w:rsidRDefault="00646B12" w:rsidP="00646B12">
      <w:pPr>
        <w:jc w:val="center"/>
        <w:rPr>
          <w:b/>
        </w:rPr>
      </w:pPr>
    </w:p>
    <w:p w14:paraId="279A6C58" w14:textId="77777777" w:rsidR="00646B12" w:rsidRDefault="00646B12" w:rsidP="00646B12">
      <w:pPr>
        <w:ind w:firstLine="0"/>
      </w:pPr>
      <w:r w:rsidRPr="00646B1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6B12" w:rsidRPr="00646B12" w14:paraId="1C5F0097" w14:textId="77777777" w:rsidTr="00646B12">
        <w:tc>
          <w:tcPr>
            <w:tcW w:w="2179" w:type="dxa"/>
          </w:tcPr>
          <w:p w14:paraId="2C8AC49C" w14:textId="43447196" w:rsidR="00646B12" w:rsidRPr="00646B12" w:rsidRDefault="00646B12" w:rsidP="00646B12">
            <w:pPr>
              <w:keepNext/>
              <w:ind w:firstLine="0"/>
            </w:pPr>
            <w:r>
              <w:t>Beach</w:t>
            </w:r>
          </w:p>
        </w:tc>
        <w:tc>
          <w:tcPr>
            <w:tcW w:w="2179" w:type="dxa"/>
          </w:tcPr>
          <w:p w14:paraId="62A56D3C" w14:textId="33C64F80" w:rsidR="00646B12" w:rsidRPr="00646B12" w:rsidRDefault="00646B12" w:rsidP="00646B12">
            <w:pPr>
              <w:keepNext/>
              <w:ind w:firstLine="0"/>
            </w:pPr>
            <w:r>
              <w:t>Burns</w:t>
            </w:r>
          </w:p>
        </w:tc>
        <w:tc>
          <w:tcPr>
            <w:tcW w:w="2180" w:type="dxa"/>
          </w:tcPr>
          <w:p w14:paraId="7F5C8B75" w14:textId="59E4AA54" w:rsidR="00646B12" w:rsidRPr="00646B12" w:rsidRDefault="00646B12" w:rsidP="00646B12">
            <w:pPr>
              <w:keepNext/>
              <w:ind w:firstLine="0"/>
            </w:pPr>
            <w:r>
              <w:t>Cromer</w:t>
            </w:r>
          </w:p>
        </w:tc>
      </w:tr>
      <w:tr w:rsidR="00646B12" w:rsidRPr="00646B12" w14:paraId="59738069" w14:textId="77777777" w:rsidTr="00646B12">
        <w:tc>
          <w:tcPr>
            <w:tcW w:w="2179" w:type="dxa"/>
          </w:tcPr>
          <w:p w14:paraId="03A668B7" w14:textId="346747A3" w:rsidR="00646B12" w:rsidRPr="00646B12" w:rsidRDefault="00646B12" w:rsidP="00646B12">
            <w:pPr>
              <w:ind w:firstLine="0"/>
            </w:pPr>
            <w:r>
              <w:t>Edgerton</w:t>
            </w:r>
          </w:p>
        </w:tc>
        <w:tc>
          <w:tcPr>
            <w:tcW w:w="2179" w:type="dxa"/>
          </w:tcPr>
          <w:p w14:paraId="220BEF60" w14:textId="7933FA00" w:rsidR="00646B12" w:rsidRPr="00646B12" w:rsidRDefault="00646B12" w:rsidP="00646B12">
            <w:pPr>
              <w:ind w:firstLine="0"/>
            </w:pPr>
            <w:r>
              <w:t>Frank</w:t>
            </w:r>
          </w:p>
        </w:tc>
        <w:tc>
          <w:tcPr>
            <w:tcW w:w="2180" w:type="dxa"/>
          </w:tcPr>
          <w:p w14:paraId="3EEB06DF" w14:textId="5A0ABE45" w:rsidR="00646B12" w:rsidRPr="00646B12" w:rsidRDefault="00646B12" w:rsidP="00646B12">
            <w:pPr>
              <w:ind w:firstLine="0"/>
            </w:pPr>
            <w:r>
              <w:t>Gilreath</w:t>
            </w:r>
          </w:p>
        </w:tc>
      </w:tr>
      <w:tr w:rsidR="00646B12" w:rsidRPr="00646B12" w14:paraId="02C30E77" w14:textId="77777777" w:rsidTr="00646B12">
        <w:tc>
          <w:tcPr>
            <w:tcW w:w="2179" w:type="dxa"/>
          </w:tcPr>
          <w:p w14:paraId="3F122F76" w14:textId="69324909" w:rsidR="00646B12" w:rsidRPr="00646B12" w:rsidRDefault="00646B12" w:rsidP="00646B12">
            <w:pPr>
              <w:ind w:firstLine="0"/>
            </w:pPr>
            <w:r>
              <w:t>Harris</w:t>
            </w:r>
          </w:p>
        </w:tc>
        <w:tc>
          <w:tcPr>
            <w:tcW w:w="2179" w:type="dxa"/>
          </w:tcPr>
          <w:p w14:paraId="37B38A40" w14:textId="4928D4A8" w:rsidR="00646B12" w:rsidRPr="00646B12" w:rsidRDefault="00646B12" w:rsidP="00646B12">
            <w:pPr>
              <w:ind w:firstLine="0"/>
            </w:pPr>
            <w:r>
              <w:t>Huff</w:t>
            </w:r>
          </w:p>
        </w:tc>
        <w:tc>
          <w:tcPr>
            <w:tcW w:w="2180" w:type="dxa"/>
          </w:tcPr>
          <w:p w14:paraId="7DCB7E8E" w14:textId="3E730A92" w:rsidR="00646B12" w:rsidRPr="00646B12" w:rsidRDefault="00646B12" w:rsidP="00646B12">
            <w:pPr>
              <w:ind w:firstLine="0"/>
            </w:pPr>
            <w:r>
              <w:t>Kilmartin</w:t>
            </w:r>
          </w:p>
        </w:tc>
      </w:tr>
      <w:tr w:rsidR="00646B12" w:rsidRPr="00646B12" w14:paraId="2978E13B" w14:textId="77777777" w:rsidTr="00646B12">
        <w:tc>
          <w:tcPr>
            <w:tcW w:w="2179" w:type="dxa"/>
          </w:tcPr>
          <w:p w14:paraId="100EAEE5" w14:textId="5E695F33" w:rsidR="00646B12" w:rsidRPr="00646B12" w:rsidRDefault="00646B12" w:rsidP="00646B12">
            <w:pPr>
              <w:ind w:firstLine="0"/>
            </w:pPr>
            <w:r>
              <w:t>Lastinger</w:t>
            </w:r>
          </w:p>
        </w:tc>
        <w:tc>
          <w:tcPr>
            <w:tcW w:w="2179" w:type="dxa"/>
          </w:tcPr>
          <w:p w14:paraId="1E583B7F" w14:textId="0B761168" w:rsidR="00646B12" w:rsidRPr="00646B12" w:rsidRDefault="00646B12" w:rsidP="00646B12">
            <w:pPr>
              <w:ind w:firstLine="0"/>
            </w:pPr>
            <w:r>
              <w:t>Magnuson</w:t>
            </w:r>
          </w:p>
        </w:tc>
        <w:tc>
          <w:tcPr>
            <w:tcW w:w="2180" w:type="dxa"/>
          </w:tcPr>
          <w:p w14:paraId="39EF3960" w14:textId="4B866925" w:rsidR="00646B12" w:rsidRPr="00646B12" w:rsidRDefault="00646B12" w:rsidP="00646B12">
            <w:pPr>
              <w:ind w:firstLine="0"/>
            </w:pPr>
            <w:r>
              <w:t>McCabe</w:t>
            </w:r>
          </w:p>
        </w:tc>
      </w:tr>
      <w:tr w:rsidR="00646B12" w:rsidRPr="00646B12" w14:paraId="2D7930EC" w14:textId="77777777" w:rsidTr="00646B12">
        <w:tc>
          <w:tcPr>
            <w:tcW w:w="2179" w:type="dxa"/>
          </w:tcPr>
          <w:p w14:paraId="1D65679B" w14:textId="7E7C8A47" w:rsidR="00646B12" w:rsidRPr="00646B12" w:rsidRDefault="00646B12" w:rsidP="00646B12">
            <w:pPr>
              <w:keepNext/>
              <w:ind w:firstLine="0"/>
            </w:pPr>
            <w:r>
              <w:t>McCravy</w:t>
            </w:r>
          </w:p>
        </w:tc>
        <w:tc>
          <w:tcPr>
            <w:tcW w:w="2179" w:type="dxa"/>
          </w:tcPr>
          <w:p w14:paraId="5644709C" w14:textId="0AD1BDD5" w:rsidR="00646B12" w:rsidRPr="00646B12" w:rsidRDefault="00646B12" w:rsidP="00646B12">
            <w:pPr>
              <w:keepNext/>
              <w:ind w:firstLine="0"/>
            </w:pPr>
            <w:r>
              <w:t>D. Mitchell</w:t>
            </w:r>
          </w:p>
        </w:tc>
        <w:tc>
          <w:tcPr>
            <w:tcW w:w="2180" w:type="dxa"/>
          </w:tcPr>
          <w:p w14:paraId="1AA0FF91" w14:textId="2B6C478E" w:rsidR="00646B12" w:rsidRPr="00646B12" w:rsidRDefault="00646B12" w:rsidP="00646B12">
            <w:pPr>
              <w:keepNext/>
              <w:ind w:firstLine="0"/>
            </w:pPr>
            <w:r>
              <w:t>Morgan</w:t>
            </w:r>
          </w:p>
        </w:tc>
      </w:tr>
      <w:tr w:rsidR="00646B12" w:rsidRPr="00646B12" w14:paraId="50D6B4FE" w14:textId="77777777" w:rsidTr="00646B12">
        <w:tc>
          <w:tcPr>
            <w:tcW w:w="2179" w:type="dxa"/>
          </w:tcPr>
          <w:p w14:paraId="1D56A002" w14:textId="7401EEBF" w:rsidR="00646B12" w:rsidRPr="00646B12" w:rsidRDefault="00646B12" w:rsidP="00646B12">
            <w:pPr>
              <w:keepNext/>
              <w:ind w:firstLine="0"/>
            </w:pPr>
            <w:r>
              <w:t>Pace</w:t>
            </w:r>
          </w:p>
        </w:tc>
        <w:tc>
          <w:tcPr>
            <w:tcW w:w="2179" w:type="dxa"/>
          </w:tcPr>
          <w:p w14:paraId="1F453123" w14:textId="0930FF44" w:rsidR="00646B12" w:rsidRPr="00646B12" w:rsidRDefault="00646B12" w:rsidP="00646B12">
            <w:pPr>
              <w:keepNext/>
              <w:ind w:firstLine="0"/>
            </w:pPr>
            <w:r>
              <w:t>Terribile</w:t>
            </w:r>
          </w:p>
        </w:tc>
        <w:tc>
          <w:tcPr>
            <w:tcW w:w="2180" w:type="dxa"/>
          </w:tcPr>
          <w:p w14:paraId="3C7ADF56" w14:textId="37BD7A24" w:rsidR="00646B12" w:rsidRPr="00646B12" w:rsidRDefault="00646B12" w:rsidP="00646B12">
            <w:pPr>
              <w:keepNext/>
              <w:ind w:firstLine="0"/>
            </w:pPr>
            <w:r>
              <w:t>White</w:t>
            </w:r>
          </w:p>
        </w:tc>
      </w:tr>
    </w:tbl>
    <w:p w14:paraId="53E6AD04" w14:textId="77777777" w:rsidR="00646B12" w:rsidRDefault="00646B12" w:rsidP="00646B12"/>
    <w:p w14:paraId="6F29CE0C" w14:textId="77777777" w:rsidR="00646B12" w:rsidRDefault="00646B12" w:rsidP="00646B12">
      <w:pPr>
        <w:jc w:val="center"/>
        <w:rPr>
          <w:b/>
        </w:rPr>
      </w:pPr>
      <w:r w:rsidRPr="00646B12">
        <w:rPr>
          <w:b/>
        </w:rPr>
        <w:t>Total--18</w:t>
      </w:r>
    </w:p>
    <w:p w14:paraId="1412C7A7" w14:textId="31D2A0C4" w:rsidR="00646B12" w:rsidRDefault="00646B12" w:rsidP="00646B12">
      <w:pPr>
        <w:jc w:val="center"/>
        <w:rPr>
          <w:b/>
        </w:rPr>
      </w:pPr>
    </w:p>
    <w:p w14:paraId="6AE4667C" w14:textId="77777777" w:rsidR="00646B12" w:rsidRDefault="00646B12" w:rsidP="00646B12">
      <w:r>
        <w:t>So, the amendment was tabled.</w:t>
      </w:r>
    </w:p>
    <w:p w14:paraId="7E98939E" w14:textId="2F82043F" w:rsidR="00646B12" w:rsidRDefault="00646B12" w:rsidP="00646B12"/>
    <w:p w14:paraId="573C9B28" w14:textId="77777777" w:rsidR="00646B12" w:rsidRPr="00F176D4" w:rsidRDefault="00646B12" w:rsidP="00646B12">
      <w:pPr>
        <w:widowControl w:val="0"/>
        <w:rPr>
          <w:snapToGrid w:val="0"/>
        </w:rPr>
      </w:pPr>
      <w:r w:rsidRPr="00F176D4">
        <w:rPr>
          <w:snapToGrid w:val="0"/>
        </w:rPr>
        <w:t>Rep. CROMER proposed the following Amendment No. 19 (Doc Name h:\legwork\house\amend\h-wm\010\beachelim.docx), which was tabled:</w:t>
      </w:r>
    </w:p>
    <w:p w14:paraId="3E642383" w14:textId="77777777" w:rsidR="00646B12" w:rsidRPr="00F176D4" w:rsidRDefault="00646B12" w:rsidP="00646B12">
      <w:pPr>
        <w:widowControl w:val="0"/>
        <w:rPr>
          <w:snapToGrid w:val="0"/>
        </w:rPr>
      </w:pPr>
      <w:r w:rsidRPr="00F176D4">
        <w:rPr>
          <w:snapToGrid w:val="0"/>
        </w:rPr>
        <w:t>Amend the bill, as and if amended, Part IB, Section 118, STATEWIDE REVENUE, page 592, paragraph 118.21, line 19, by striking the line in its entirety.</w:t>
      </w:r>
    </w:p>
    <w:p w14:paraId="22B33009" w14:textId="77777777" w:rsidR="00646B12" w:rsidRPr="00F176D4" w:rsidRDefault="00646B12" w:rsidP="00646B12">
      <w:pPr>
        <w:widowControl w:val="0"/>
        <w:rPr>
          <w:snapToGrid w:val="0"/>
        </w:rPr>
      </w:pPr>
      <w:r w:rsidRPr="00F176D4">
        <w:rPr>
          <w:snapToGrid w:val="0"/>
        </w:rPr>
        <w:t>Renumber sections to conform.</w:t>
      </w:r>
    </w:p>
    <w:p w14:paraId="0C18A9F2" w14:textId="77777777" w:rsidR="00646B12" w:rsidRDefault="00646B12" w:rsidP="00646B12">
      <w:pPr>
        <w:widowControl w:val="0"/>
      </w:pPr>
      <w:r w:rsidRPr="00F176D4">
        <w:rPr>
          <w:snapToGrid w:val="0"/>
        </w:rPr>
        <w:t>Amend totals and titles to conform.</w:t>
      </w:r>
    </w:p>
    <w:p w14:paraId="13C8745E" w14:textId="293C4ED4" w:rsidR="00646B12" w:rsidRDefault="00646B12" w:rsidP="00646B12">
      <w:pPr>
        <w:widowControl w:val="0"/>
      </w:pPr>
    </w:p>
    <w:p w14:paraId="4B192DF7" w14:textId="77777777" w:rsidR="00646B12" w:rsidRDefault="00646B12" w:rsidP="00646B12">
      <w:r>
        <w:t>Rep. PACE explained the amendment.</w:t>
      </w:r>
    </w:p>
    <w:p w14:paraId="09B05B42" w14:textId="77777777" w:rsidR="00260A56" w:rsidRDefault="00260A56" w:rsidP="00646B12"/>
    <w:p w14:paraId="0689D2D4" w14:textId="377E604E" w:rsidR="00646B12" w:rsidRDefault="00646B12" w:rsidP="00646B12">
      <w:r>
        <w:t>Rep. STAVRINAKIS spoke against the amendment.</w:t>
      </w:r>
    </w:p>
    <w:p w14:paraId="12FE1B47" w14:textId="77777777" w:rsidR="00646B12" w:rsidRDefault="00646B12" w:rsidP="00646B12"/>
    <w:p w14:paraId="136685CD" w14:textId="120CED83" w:rsidR="00646B12" w:rsidRDefault="00646B12" w:rsidP="00646B12">
      <w:r>
        <w:t>Rep. ANDERSON moved to table the amendment.</w:t>
      </w:r>
    </w:p>
    <w:p w14:paraId="50094BA0" w14:textId="77777777" w:rsidR="00646B12" w:rsidRDefault="00646B12" w:rsidP="00646B12"/>
    <w:p w14:paraId="535607F1" w14:textId="77777777" w:rsidR="00646B12" w:rsidRDefault="00646B12" w:rsidP="00646B12">
      <w:r>
        <w:t>Rep. BEACH demanded the yeas and nays which were taken, resulting as follows:</w:t>
      </w:r>
    </w:p>
    <w:p w14:paraId="1AE518FF" w14:textId="267B86E3" w:rsidR="00646B12" w:rsidRDefault="00646B12" w:rsidP="00646B12">
      <w:pPr>
        <w:jc w:val="center"/>
      </w:pPr>
      <w:bookmarkStart w:id="86" w:name="vote_start407"/>
      <w:bookmarkEnd w:id="86"/>
      <w:r>
        <w:t>Yeas 105; Nays 14</w:t>
      </w:r>
    </w:p>
    <w:p w14:paraId="512E92D4" w14:textId="77777777" w:rsidR="00646B12" w:rsidRDefault="00646B12" w:rsidP="00646B12">
      <w:pPr>
        <w:jc w:val="center"/>
      </w:pPr>
    </w:p>
    <w:p w14:paraId="770E92A8"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36E1F166" w14:textId="77777777" w:rsidTr="00646B12">
        <w:tc>
          <w:tcPr>
            <w:tcW w:w="2179" w:type="dxa"/>
          </w:tcPr>
          <w:p w14:paraId="172897D1" w14:textId="7ADC1DF8" w:rsidR="00646B12" w:rsidRPr="00646B12" w:rsidRDefault="00646B12" w:rsidP="00646B12">
            <w:pPr>
              <w:keepNext/>
              <w:ind w:firstLine="0"/>
            </w:pPr>
            <w:r>
              <w:t>Alexander</w:t>
            </w:r>
          </w:p>
        </w:tc>
        <w:tc>
          <w:tcPr>
            <w:tcW w:w="2179" w:type="dxa"/>
          </w:tcPr>
          <w:p w14:paraId="0B54F742" w14:textId="40070C14" w:rsidR="00646B12" w:rsidRPr="00646B12" w:rsidRDefault="00646B12" w:rsidP="00646B12">
            <w:pPr>
              <w:keepNext/>
              <w:ind w:firstLine="0"/>
            </w:pPr>
            <w:r>
              <w:t>Anderson</w:t>
            </w:r>
          </w:p>
        </w:tc>
        <w:tc>
          <w:tcPr>
            <w:tcW w:w="2180" w:type="dxa"/>
          </w:tcPr>
          <w:p w14:paraId="559E59A5" w14:textId="6967200C" w:rsidR="00646B12" w:rsidRPr="00646B12" w:rsidRDefault="00646B12" w:rsidP="00646B12">
            <w:pPr>
              <w:keepNext/>
              <w:ind w:firstLine="0"/>
            </w:pPr>
            <w:r>
              <w:t>Atkinson</w:t>
            </w:r>
          </w:p>
        </w:tc>
      </w:tr>
      <w:tr w:rsidR="00646B12" w:rsidRPr="00646B12" w14:paraId="0AAC916B" w14:textId="77777777" w:rsidTr="00646B12">
        <w:tc>
          <w:tcPr>
            <w:tcW w:w="2179" w:type="dxa"/>
          </w:tcPr>
          <w:p w14:paraId="14F6A375" w14:textId="344562D2" w:rsidR="00646B12" w:rsidRPr="00646B12" w:rsidRDefault="00646B12" w:rsidP="00646B12">
            <w:pPr>
              <w:ind w:firstLine="0"/>
            </w:pPr>
            <w:r>
              <w:t>Bailey</w:t>
            </w:r>
          </w:p>
        </w:tc>
        <w:tc>
          <w:tcPr>
            <w:tcW w:w="2179" w:type="dxa"/>
          </w:tcPr>
          <w:p w14:paraId="54E98B55" w14:textId="64ECF2CB" w:rsidR="00646B12" w:rsidRPr="00646B12" w:rsidRDefault="00646B12" w:rsidP="00646B12">
            <w:pPr>
              <w:ind w:firstLine="0"/>
            </w:pPr>
            <w:r>
              <w:t>Ballentine</w:t>
            </w:r>
          </w:p>
        </w:tc>
        <w:tc>
          <w:tcPr>
            <w:tcW w:w="2180" w:type="dxa"/>
          </w:tcPr>
          <w:p w14:paraId="1E930ED4" w14:textId="712B5426" w:rsidR="00646B12" w:rsidRPr="00646B12" w:rsidRDefault="00646B12" w:rsidP="00646B12">
            <w:pPr>
              <w:ind w:firstLine="0"/>
            </w:pPr>
            <w:r>
              <w:t>Bamberg</w:t>
            </w:r>
          </w:p>
        </w:tc>
      </w:tr>
      <w:tr w:rsidR="00646B12" w:rsidRPr="00646B12" w14:paraId="25CA24F5" w14:textId="77777777" w:rsidTr="00646B12">
        <w:tc>
          <w:tcPr>
            <w:tcW w:w="2179" w:type="dxa"/>
          </w:tcPr>
          <w:p w14:paraId="19536467" w14:textId="2648200E" w:rsidR="00646B12" w:rsidRPr="00646B12" w:rsidRDefault="00646B12" w:rsidP="00646B12">
            <w:pPr>
              <w:ind w:firstLine="0"/>
            </w:pPr>
            <w:r>
              <w:t>Bannister</w:t>
            </w:r>
          </w:p>
        </w:tc>
        <w:tc>
          <w:tcPr>
            <w:tcW w:w="2179" w:type="dxa"/>
          </w:tcPr>
          <w:p w14:paraId="2F3F958A" w14:textId="38028271" w:rsidR="00646B12" w:rsidRPr="00646B12" w:rsidRDefault="00646B12" w:rsidP="00646B12">
            <w:pPr>
              <w:ind w:firstLine="0"/>
            </w:pPr>
            <w:r>
              <w:t>Bauer</w:t>
            </w:r>
          </w:p>
        </w:tc>
        <w:tc>
          <w:tcPr>
            <w:tcW w:w="2180" w:type="dxa"/>
          </w:tcPr>
          <w:p w14:paraId="3558ABF8" w14:textId="5352FC38" w:rsidR="00646B12" w:rsidRPr="00646B12" w:rsidRDefault="00646B12" w:rsidP="00646B12">
            <w:pPr>
              <w:ind w:firstLine="0"/>
            </w:pPr>
            <w:r>
              <w:t>Bernstein</w:t>
            </w:r>
          </w:p>
        </w:tc>
      </w:tr>
      <w:tr w:rsidR="00646B12" w:rsidRPr="00646B12" w14:paraId="3EBFB3C8" w14:textId="77777777" w:rsidTr="00646B12">
        <w:tc>
          <w:tcPr>
            <w:tcW w:w="2179" w:type="dxa"/>
          </w:tcPr>
          <w:p w14:paraId="56F89901" w14:textId="31A2E203" w:rsidR="00646B12" w:rsidRPr="00646B12" w:rsidRDefault="00646B12" w:rsidP="00646B12">
            <w:pPr>
              <w:ind w:firstLine="0"/>
            </w:pPr>
            <w:r>
              <w:t>Bowers</w:t>
            </w:r>
          </w:p>
        </w:tc>
        <w:tc>
          <w:tcPr>
            <w:tcW w:w="2179" w:type="dxa"/>
          </w:tcPr>
          <w:p w14:paraId="1A129894" w14:textId="50C5559F" w:rsidR="00646B12" w:rsidRPr="00646B12" w:rsidRDefault="00646B12" w:rsidP="00646B12">
            <w:pPr>
              <w:ind w:firstLine="0"/>
            </w:pPr>
            <w:r>
              <w:t>Bradley</w:t>
            </w:r>
          </w:p>
        </w:tc>
        <w:tc>
          <w:tcPr>
            <w:tcW w:w="2180" w:type="dxa"/>
          </w:tcPr>
          <w:p w14:paraId="567417BE" w14:textId="3D728802" w:rsidR="00646B12" w:rsidRPr="00646B12" w:rsidRDefault="00646B12" w:rsidP="00646B12">
            <w:pPr>
              <w:ind w:firstLine="0"/>
            </w:pPr>
            <w:r>
              <w:t>Brewer</w:t>
            </w:r>
          </w:p>
        </w:tc>
      </w:tr>
      <w:tr w:rsidR="00646B12" w:rsidRPr="00646B12" w14:paraId="6787A146" w14:textId="77777777" w:rsidTr="00646B12">
        <w:tc>
          <w:tcPr>
            <w:tcW w:w="2179" w:type="dxa"/>
          </w:tcPr>
          <w:p w14:paraId="5B60DEBD" w14:textId="6DD886FF" w:rsidR="00646B12" w:rsidRPr="00646B12" w:rsidRDefault="00646B12" w:rsidP="00646B12">
            <w:pPr>
              <w:ind w:firstLine="0"/>
            </w:pPr>
            <w:r>
              <w:t>Brittain</w:t>
            </w:r>
          </w:p>
        </w:tc>
        <w:tc>
          <w:tcPr>
            <w:tcW w:w="2179" w:type="dxa"/>
          </w:tcPr>
          <w:p w14:paraId="2E4DE5C2" w14:textId="26BFCF69" w:rsidR="00646B12" w:rsidRPr="00646B12" w:rsidRDefault="00646B12" w:rsidP="00646B12">
            <w:pPr>
              <w:ind w:firstLine="0"/>
            </w:pPr>
            <w:r>
              <w:t>Bustos</w:t>
            </w:r>
          </w:p>
        </w:tc>
        <w:tc>
          <w:tcPr>
            <w:tcW w:w="2180" w:type="dxa"/>
          </w:tcPr>
          <w:p w14:paraId="7D7408EF" w14:textId="2784C2D7" w:rsidR="00646B12" w:rsidRPr="00646B12" w:rsidRDefault="00646B12" w:rsidP="00646B12">
            <w:pPr>
              <w:ind w:firstLine="0"/>
            </w:pPr>
            <w:r>
              <w:t>Calhoon</w:t>
            </w:r>
          </w:p>
        </w:tc>
      </w:tr>
      <w:tr w:rsidR="00646B12" w:rsidRPr="00646B12" w14:paraId="5F621EEB" w14:textId="77777777" w:rsidTr="00646B12">
        <w:tc>
          <w:tcPr>
            <w:tcW w:w="2179" w:type="dxa"/>
          </w:tcPr>
          <w:p w14:paraId="5942DC5C" w14:textId="2B3387D3" w:rsidR="00646B12" w:rsidRPr="00646B12" w:rsidRDefault="00646B12" w:rsidP="00646B12">
            <w:pPr>
              <w:ind w:firstLine="0"/>
            </w:pPr>
            <w:r>
              <w:t>Caskey</w:t>
            </w:r>
          </w:p>
        </w:tc>
        <w:tc>
          <w:tcPr>
            <w:tcW w:w="2179" w:type="dxa"/>
          </w:tcPr>
          <w:p w14:paraId="750C9EC5" w14:textId="72EE7BB2" w:rsidR="00646B12" w:rsidRPr="00646B12" w:rsidRDefault="00646B12" w:rsidP="00646B12">
            <w:pPr>
              <w:ind w:firstLine="0"/>
            </w:pPr>
            <w:r>
              <w:t>Chapman</w:t>
            </w:r>
          </w:p>
        </w:tc>
        <w:tc>
          <w:tcPr>
            <w:tcW w:w="2180" w:type="dxa"/>
          </w:tcPr>
          <w:p w14:paraId="0033D43F" w14:textId="420C57E5" w:rsidR="00646B12" w:rsidRPr="00646B12" w:rsidRDefault="00646B12" w:rsidP="00646B12">
            <w:pPr>
              <w:ind w:firstLine="0"/>
            </w:pPr>
            <w:r>
              <w:t>Clyburn</w:t>
            </w:r>
          </w:p>
        </w:tc>
      </w:tr>
      <w:tr w:rsidR="00646B12" w:rsidRPr="00646B12" w14:paraId="617A1823" w14:textId="77777777" w:rsidTr="00646B12">
        <w:tc>
          <w:tcPr>
            <w:tcW w:w="2179" w:type="dxa"/>
          </w:tcPr>
          <w:p w14:paraId="524919C1" w14:textId="6E94CC52" w:rsidR="00646B12" w:rsidRPr="00646B12" w:rsidRDefault="00646B12" w:rsidP="00646B12">
            <w:pPr>
              <w:ind w:firstLine="0"/>
            </w:pPr>
            <w:r>
              <w:t>Cobb-Hunter</w:t>
            </w:r>
          </w:p>
        </w:tc>
        <w:tc>
          <w:tcPr>
            <w:tcW w:w="2179" w:type="dxa"/>
          </w:tcPr>
          <w:p w14:paraId="596DD70E" w14:textId="5D6F67B7" w:rsidR="00646B12" w:rsidRPr="00646B12" w:rsidRDefault="00646B12" w:rsidP="00646B12">
            <w:pPr>
              <w:ind w:firstLine="0"/>
            </w:pPr>
            <w:r>
              <w:t>Collins</w:t>
            </w:r>
          </w:p>
        </w:tc>
        <w:tc>
          <w:tcPr>
            <w:tcW w:w="2180" w:type="dxa"/>
          </w:tcPr>
          <w:p w14:paraId="65E01B09" w14:textId="15EAB020" w:rsidR="00646B12" w:rsidRPr="00646B12" w:rsidRDefault="00646B12" w:rsidP="00646B12">
            <w:pPr>
              <w:ind w:firstLine="0"/>
            </w:pPr>
            <w:r>
              <w:t>Cox</w:t>
            </w:r>
          </w:p>
        </w:tc>
      </w:tr>
      <w:tr w:rsidR="00646B12" w:rsidRPr="00646B12" w14:paraId="5A00A20A" w14:textId="77777777" w:rsidTr="00646B12">
        <w:tc>
          <w:tcPr>
            <w:tcW w:w="2179" w:type="dxa"/>
          </w:tcPr>
          <w:p w14:paraId="23FCD7D3" w14:textId="67736A87" w:rsidR="00646B12" w:rsidRPr="00646B12" w:rsidRDefault="00646B12" w:rsidP="00646B12">
            <w:pPr>
              <w:ind w:firstLine="0"/>
            </w:pPr>
            <w:r>
              <w:t>Crawford</w:t>
            </w:r>
          </w:p>
        </w:tc>
        <w:tc>
          <w:tcPr>
            <w:tcW w:w="2179" w:type="dxa"/>
          </w:tcPr>
          <w:p w14:paraId="35F07CB7" w14:textId="51CAB201" w:rsidR="00646B12" w:rsidRPr="00646B12" w:rsidRDefault="00646B12" w:rsidP="00646B12">
            <w:pPr>
              <w:ind w:firstLine="0"/>
            </w:pPr>
            <w:r>
              <w:t>Davis</w:t>
            </w:r>
          </w:p>
        </w:tc>
        <w:tc>
          <w:tcPr>
            <w:tcW w:w="2180" w:type="dxa"/>
          </w:tcPr>
          <w:p w14:paraId="65ED41C2" w14:textId="681BBEF5" w:rsidR="00646B12" w:rsidRPr="00646B12" w:rsidRDefault="00646B12" w:rsidP="00646B12">
            <w:pPr>
              <w:ind w:firstLine="0"/>
            </w:pPr>
            <w:r>
              <w:t>Dillard</w:t>
            </w:r>
          </w:p>
        </w:tc>
      </w:tr>
      <w:tr w:rsidR="00646B12" w:rsidRPr="00646B12" w14:paraId="47F9A098" w14:textId="77777777" w:rsidTr="00646B12">
        <w:tc>
          <w:tcPr>
            <w:tcW w:w="2179" w:type="dxa"/>
          </w:tcPr>
          <w:p w14:paraId="65554F6B" w14:textId="0B799ABE" w:rsidR="00646B12" w:rsidRPr="00646B12" w:rsidRDefault="00646B12" w:rsidP="00646B12">
            <w:pPr>
              <w:ind w:firstLine="0"/>
            </w:pPr>
            <w:r>
              <w:t>Duncan</w:t>
            </w:r>
          </w:p>
        </w:tc>
        <w:tc>
          <w:tcPr>
            <w:tcW w:w="2179" w:type="dxa"/>
          </w:tcPr>
          <w:p w14:paraId="14D4AA65" w14:textId="5332276A" w:rsidR="00646B12" w:rsidRPr="00646B12" w:rsidRDefault="00646B12" w:rsidP="00646B12">
            <w:pPr>
              <w:ind w:firstLine="0"/>
            </w:pPr>
            <w:r>
              <w:t>Erickson</w:t>
            </w:r>
          </w:p>
        </w:tc>
        <w:tc>
          <w:tcPr>
            <w:tcW w:w="2180" w:type="dxa"/>
          </w:tcPr>
          <w:p w14:paraId="3D999518" w14:textId="461EF6C8" w:rsidR="00646B12" w:rsidRPr="00646B12" w:rsidRDefault="00646B12" w:rsidP="00646B12">
            <w:pPr>
              <w:ind w:firstLine="0"/>
            </w:pPr>
            <w:r>
              <w:t>Ford</w:t>
            </w:r>
          </w:p>
        </w:tc>
      </w:tr>
      <w:tr w:rsidR="00646B12" w:rsidRPr="00646B12" w14:paraId="7026B1CC" w14:textId="77777777" w:rsidTr="00646B12">
        <w:tc>
          <w:tcPr>
            <w:tcW w:w="2179" w:type="dxa"/>
          </w:tcPr>
          <w:p w14:paraId="4E92D01E" w14:textId="2CEE385D" w:rsidR="00646B12" w:rsidRPr="00646B12" w:rsidRDefault="00646B12" w:rsidP="00646B12">
            <w:pPr>
              <w:ind w:firstLine="0"/>
            </w:pPr>
            <w:r>
              <w:t>Gagnon</w:t>
            </w:r>
          </w:p>
        </w:tc>
        <w:tc>
          <w:tcPr>
            <w:tcW w:w="2179" w:type="dxa"/>
          </w:tcPr>
          <w:p w14:paraId="7146F420" w14:textId="49F51C3B" w:rsidR="00646B12" w:rsidRPr="00646B12" w:rsidRDefault="00646B12" w:rsidP="00646B12">
            <w:pPr>
              <w:ind w:firstLine="0"/>
            </w:pPr>
            <w:r>
              <w:t>Garvin</w:t>
            </w:r>
          </w:p>
        </w:tc>
        <w:tc>
          <w:tcPr>
            <w:tcW w:w="2180" w:type="dxa"/>
          </w:tcPr>
          <w:p w14:paraId="4A1058AD" w14:textId="5B48D21B" w:rsidR="00646B12" w:rsidRPr="00646B12" w:rsidRDefault="00646B12" w:rsidP="00646B12">
            <w:pPr>
              <w:ind w:firstLine="0"/>
            </w:pPr>
            <w:r>
              <w:t>Gatch</w:t>
            </w:r>
          </w:p>
        </w:tc>
      </w:tr>
      <w:tr w:rsidR="00646B12" w:rsidRPr="00646B12" w14:paraId="5D2AECB3" w14:textId="77777777" w:rsidTr="00646B12">
        <w:tc>
          <w:tcPr>
            <w:tcW w:w="2179" w:type="dxa"/>
          </w:tcPr>
          <w:p w14:paraId="177FCDDB" w14:textId="13B14B60" w:rsidR="00646B12" w:rsidRPr="00646B12" w:rsidRDefault="00646B12" w:rsidP="00646B12">
            <w:pPr>
              <w:ind w:firstLine="0"/>
            </w:pPr>
            <w:r>
              <w:t>Gibson</w:t>
            </w:r>
          </w:p>
        </w:tc>
        <w:tc>
          <w:tcPr>
            <w:tcW w:w="2179" w:type="dxa"/>
          </w:tcPr>
          <w:p w14:paraId="1D091005" w14:textId="13A55521" w:rsidR="00646B12" w:rsidRPr="00646B12" w:rsidRDefault="00646B12" w:rsidP="00646B12">
            <w:pPr>
              <w:ind w:firstLine="0"/>
            </w:pPr>
            <w:r>
              <w:t>Gilliam</w:t>
            </w:r>
          </w:p>
        </w:tc>
        <w:tc>
          <w:tcPr>
            <w:tcW w:w="2180" w:type="dxa"/>
          </w:tcPr>
          <w:p w14:paraId="7FB851E6" w14:textId="48BF8FC1" w:rsidR="00646B12" w:rsidRPr="00646B12" w:rsidRDefault="00646B12" w:rsidP="00646B12">
            <w:pPr>
              <w:ind w:firstLine="0"/>
            </w:pPr>
            <w:r>
              <w:t>Gilliard</w:t>
            </w:r>
          </w:p>
        </w:tc>
      </w:tr>
      <w:tr w:rsidR="00646B12" w:rsidRPr="00646B12" w14:paraId="5D889C65" w14:textId="77777777" w:rsidTr="00646B12">
        <w:tc>
          <w:tcPr>
            <w:tcW w:w="2179" w:type="dxa"/>
          </w:tcPr>
          <w:p w14:paraId="52C76A84" w14:textId="77FAC4DD" w:rsidR="00646B12" w:rsidRPr="00646B12" w:rsidRDefault="00646B12" w:rsidP="00646B12">
            <w:pPr>
              <w:ind w:firstLine="0"/>
            </w:pPr>
            <w:r>
              <w:t>Govan</w:t>
            </w:r>
          </w:p>
        </w:tc>
        <w:tc>
          <w:tcPr>
            <w:tcW w:w="2179" w:type="dxa"/>
          </w:tcPr>
          <w:p w14:paraId="474E1B7A" w14:textId="6A5F45BF" w:rsidR="00646B12" w:rsidRPr="00646B12" w:rsidRDefault="00646B12" w:rsidP="00646B12">
            <w:pPr>
              <w:ind w:firstLine="0"/>
            </w:pPr>
            <w:r>
              <w:t>Grant</w:t>
            </w:r>
          </w:p>
        </w:tc>
        <w:tc>
          <w:tcPr>
            <w:tcW w:w="2180" w:type="dxa"/>
          </w:tcPr>
          <w:p w14:paraId="1A80E2C7" w14:textId="6403AD24" w:rsidR="00646B12" w:rsidRPr="00646B12" w:rsidRDefault="00646B12" w:rsidP="00646B12">
            <w:pPr>
              <w:ind w:firstLine="0"/>
            </w:pPr>
            <w:r>
              <w:t>Guest</w:t>
            </w:r>
          </w:p>
        </w:tc>
      </w:tr>
      <w:tr w:rsidR="00646B12" w:rsidRPr="00646B12" w14:paraId="1E0125ED" w14:textId="77777777" w:rsidTr="00646B12">
        <w:tc>
          <w:tcPr>
            <w:tcW w:w="2179" w:type="dxa"/>
          </w:tcPr>
          <w:p w14:paraId="5CE4C00E" w14:textId="7C162879" w:rsidR="00646B12" w:rsidRPr="00646B12" w:rsidRDefault="00646B12" w:rsidP="00646B12">
            <w:pPr>
              <w:ind w:firstLine="0"/>
            </w:pPr>
            <w:r>
              <w:t>Guffey</w:t>
            </w:r>
          </w:p>
        </w:tc>
        <w:tc>
          <w:tcPr>
            <w:tcW w:w="2179" w:type="dxa"/>
          </w:tcPr>
          <w:p w14:paraId="4EA8D278" w14:textId="791BA775" w:rsidR="00646B12" w:rsidRPr="00646B12" w:rsidRDefault="00646B12" w:rsidP="00646B12">
            <w:pPr>
              <w:ind w:firstLine="0"/>
            </w:pPr>
            <w:r>
              <w:t>Haddon</w:t>
            </w:r>
          </w:p>
        </w:tc>
        <w:tc>
          <w:tcPr>
            <w:tcW w:w="2180" w:type="dxa"/>
          </w:tcPr>
          <w:p w14:paraId="3D9F2953" w14:textId="34F43D4C" w:rsidR="00646B12" w:rsidRPr="00646B12" w:rsidRDefault="00646B12" w:rsidP="00646B12">
            <w:pPr>
              <w:ind w:firstLine="0"/>
            </w:pPr>
            <w:r>
              <w:t>Hager</w:t>
            </w:r>
          </w:p>
        </w:tc>
      </w:tr>
      <w:tr w:rsidR="00646B12" w:rsidRPr="00646B12" w14:paraId="25EE126B" w14:textId="77777777" w:rsidTr="00646B12">
        <w:tc>
          <w:tcPr>
            <w:tcW w:w="2179" w:type="dxa"/>
          </w:tcPr>
          <w:p w14:paraId="2D18C798" w14:textId="18E067F3" w:rsidR="00646B12" w:rsidRPr="00646B12" w:rsidRDefault="00646B12" w:rsidP="00646B12">
            <w:pPr>
              <w:ind w:firstLine="0"/>
            </w:pPr>
            <w:r>
              <w:t>Hardee</w:t>
            </w:r>
          </w:p>
        </w:tc>
        <w:tc>
          <w:tcPr>
            <w:tcW w:w="2179" w:type="dxa"/>
          </w:tcPr>
          <w:p w14:paraId="2AADEB89" w14:textId="740098DC" w:rsidR="00646B12" w:rsidRPr="00646B12" w:rsidRDefault="00646B12" w:rsidP="00646B12">
            <w:pPr>
              <w:ind w:firstLine="0"/>
            </w:pPr>
            <w:r>
              <w:t>Hartnett</w:t>
            </w:r>
          </w:p>
        </w:tc>
        <w:tc>
          <w:tcPr>
            <w:tcW w:w="2180" w:type="dxa"/>
          </w:tcPr>
          <w:p w14:paraId="6D31AE06" w14:textId="55F529FB" w:rsidR="00646B12" w:rsidRPr="00646B12" w:rsidRDefault="00646B12" w:rsidP="00646B12">
            <w:pPr>
              <w:ind w:firstLine="0"/>
            </w:pPr>
            <w:r>
              <w:t>Hartz</w:t>
            </w:r>
          </w:p>
        </w:tc>
      </w:tr>
      <w:tr w:rsidR="00646B12" w:rsidRPr="00646B12" w14:paraId="676DA508" w14:textId="77777777" w:rsidTr="00646B12">
        <w:tc>
          <w:tcPr>
            <w:tcW w:w="2179" w:type="dxa"/>
          </w:tcPr>
          <w:p w14:paraId="39455EA0" w14:textId="395857FA" w:rsidR="00646B12" w:rsidRPr="00646B12" w:rsidRDefault="00646B12" w:rsidP="00646B12">
            <w:pPr>
              <w:ind w:firstLine="0"/>
            </w:pPr>
            <w:r>
              <w:t>Hayes</w:t>
            </w:r>
          </w:p>
        </w:tc>
        <w:tc>
          <w:tcPr>
            <w:tcW w:w="2179" w:type="dxa"/>
          </w:tcPr>
          <w:p w14:paraId="354BEC1A" w14:textId="0D33EAD7" w:rsidR="00646B12" w:rsidRPr="00646B12" w:rsidRDefault="00646B12" w:rsidP="00646B12">
            <w:pPr>
              <w:ind w:firstLine="0"/>
            </w:pPr>
            <w:r>
              <w:t>Henderson-Myers</w:t>
            </w:r>
          </w:p>
        </w:tc>
        <w:tc>
          <w:tcPr>
            <w:tcW w:w="2180" w:type="dxa"/>
          </w:tcPr>
          <w:p w14:paraId="3CAD8254" w14:textId="1BC4E57E" w:rsidR="00646B12" w:rsidRPr="00646B12" w:rsidRDefault="00646B12" w:rsidP="00646B12">
            <w:pPr>
              <w:ind w:firstLine="0"/>
            </w:pPr>
            <w:r>
              <w:t>Herbkersman</w:t>
            </w:r>
          </w:p>
        </w:tc>
      </w:tr>
      <w:tr w:rsidR="00646B12" w:rsidRPr="00646B12" w14:paraId="5AB10488" w14:textId="77777777" w:rsidTr="00646B12">
        <w:tc>
          <w:tcPr>
            <w:tcW w:w="2179" w:type="dxa"/>
          </w:tcPr>
          <w:p w14:paraId="74611FE9" w14:textId="6BA4CCC4" w:rsidR="00646B12" w:rsidRPr="00646B12" w:rsidRDefault="00646B12" w:rsidP="00646B12">
            <w:pPr>
              <w:ind w:firstLine="0"/>
            </w:pPr>
            <w:r>
              <w:t>Hewitt</w:t>
            </w:r>
          </w:p>
        </w:tc>
        <w:tc>
          <w:tcPr>
            <w:tcW w:w="2179" w:type="dxa"/>
          </w:tcPr>
          <w:p w14:paraId="4D121F16" w14:textId="2C506BAC" w:rsidR="00646B12" w:rsidRPr="00646B12" w:rsidRDefault="00646B12" w:rsidP="00646B12">
            <w:pPr>
              <w:ind w:firstLine="0"/>
            </w:pPr>
            <w:r>
              <w:t>Hiott</w:t>
            </w:r>
          </w:p>
        </w:tc>
        <w:tc>
          <w:tcPr>
            <w:tcW w:w="2180" w:type="dxa"/>
          </w:tcPr>
          <w:p w14:paraId="4B3F6921" w14:textId="243F71B0" w:rsidR="00646B12" w:rsidRPr="00646B12" w:rsidRDefault="00646B12" w:rsidP="00646B12">
            <w:pPr>
              <w:ind w:firstLine="0"/>
            </w:pPr>
            <w:r>
              <w:t>Hixon</w:t>
            </w:r>
          </w:p>
        </w:tc>
      </w:tr>
      <w:tr w:rsidR="00646B12" w:rsidRPr="00646B12" w14:paraId="0F6B79D3" w14:textId="77777777" w:rsidTr="00646B12">
        <w:tc>
          <w:tcPr>
            <w:tcW w:w="2179" w:type="dxa"/>
          </w:tcPr>
          <w:p w14:paraId="5407C4AD" w14:textId="30F93C5D" w:rsidR="00646B12" w:rsidRPr="00646B12" w:rsidRDefault="00646B12" w:rsidP="00646B12">
            <w:pPr>
              <w:ind w:firstLine="0"/>
            </w:pPr>
            <w:r>
              <w:t>Holman</w:t>
            </w:r>
          </w:p>
        </w:tc>
        <w:tc>
          <w:tcPr>
            <w:tcW w:w="2179" w:type="dxa"/>
          </w:tcPr>
          <w:p w14:paraId="4910F092" w14:textId="648D83F0" w:rsidR="00646B12" w:rsidRPr="00646B12" w:rsidRDefault="00646B12" w:rsidP="00646B12">
            <w:pPr>
              <w:ind w:firstLine="0"/>
            </w:pPr>
            <w:r>
              <w:t>Hosey</w:t>
            </w:r>
          </w:p>
        </w:tc>
        <w:tc>
          <w:tcPr>
            <w:tcW w:w="2180" w:type="dxa"/>
          </w:tcPr>
          <w:p w14:paraId="29E9F512" w14:textId="240B8B52" w:rsidR="00646B12" w:rsidRPr="00646B12" w:rsidRDefault="00646B12" w:rsidP="00646B12">
            <w:pPr>
              <w:ind w:firstLine="0"/>
            </w:pPr>
            <w:r>
              <w:t>Huff</w:t>
            </w:r>
          </w:p>
        </w:tc>
      </w:tr>
      <w:tr w:rsidR="00646B12" w:rsidRPr="00646B12" w14:paraId="2FA92E95" w14:textId="77777777" w:rsidTr="00646B12">
        <w:tc>
          <w:tcPr>
            <w:tcW w:w="2179" w:type="dxa"/>
          </w:tcPr>
          <w:p w14:paraId="292D55AA" w14:textId="69EC894D" w:rsidR="00646B12" w:rsidRPr="00646B12" w:rsidRDefault="00646B12" w:rsidP="00646B12">
            <w:pPr>
              <w:ind w:firstLine="0"/>
            </w:pPr>
            <w:r>
              <w:t>J. E. Johnson</w:t>
            </w:r>
          </w:p>
        </w:tc>
        <w:tc>
          <w:tcPr>
            <w:tcW w:w="2179" w:type="dxa"/>
          </w:tcPr>
          <w:p w14:paraId="4B3C3592" w14:textId="325C37E0" w:rsidR="00646B12" w:rsidRPr="00646B12" w:rsidRDefault="00646B12" w:rsidP="00646B12">
            <w:pPr>
              <w:ind w:firstLine="0"/>
            </w:pPr>
            <w:r>
              <w:t>J. L. Johnson</w:t>
            </w:r>
          </w:p>
        </w:tc>
        <w:tc>
          <w:tcPr>
            <w:tcW w:w="2180" w:type="dxa"/>
          </w:tcPr>
          <w:p w14:paraId="5FE00192" w14:textId="16D84B3E" w:rsidR="00646B12" w:rsidRPr="00646B12" w:rsidRDefault="00646B12" w:rsidP="00646B12">
            <w:pPr>
              <w:ind w:firstLine="0"/>
            </w:pPr>
            <w:r>
              <w:t>Jones</w:t>
            </w:r>
          </w:p>
        </w:tc>
      </w:tr>
      <w:tr w:rsidR="00646B12" w:rsidRPr="00646B12" w14:paraId="6EFB3D31" w14:textId="77777777" w:rsidTr="00646B12">
        <w:tc>
          <w:tcPr>
            <w:tcW w:w="2179" w:type="dxa"/>
          </w:tcPr>
          <w:p w14:paraId="086CDD3A" w14:textId="02CB4C37" w:rsidR="00646B12" w:rsidRPr="00646B12" w:rsidRDefault="00646B12" w:rsidP="00646B12">
            <w:pPr>
              <w:ind w:firstLine="0"/>
            </w:pPr>
            <w:r>
              <w:t>Jordan</w:t>
            </w:r>
          </w:p>
        </w:tc>
        <w:tc>
          <w:tcPr>
            <w:tcW w:w="2179" w:type="dxa"/>
          </w:tcPr>
          <w:p w14:paraId="536FBE67" w14:textId="4C37806B" w:rsidR="00646B12" w:rsidRPr="00646B12" w:rsidRDefault="00646B12" w:rsidP="00646B12">
            <w:pPr>
              <w:ind w:firstLine="0"/>
            </w:pPr>
            <w:r>
              <w:t>King</w:t>
            </w:r>
          </w:p>
        </w:tc>
        <w:tc>
          <w:tcPr>
            <w:tcW w:w="2180" w:type="dxa"/>
          </w:tcPr>
          <w:p w14:paraId="00E86870" w14:textId="084669AF" w:rsidR="00646B12" w:rsidRPr="00646B12" w:rsidRDefault="00646B12" w:rsidP="00646B12">
            <w:pPr>
              <w:ind w:firstLine="0"/>
            </w:pPr>
            <w:r>
              <w:t>Kirby</w:t>
            </w:r>
          </w:p>
        </w:tc>
      </w:tr>
      <w:tr w:rsidR="00646B12" w:rsidRPr="00646B12" w14:paraId="3A57BAB9" w14:textId="77777777" w:rsidTr="00646B12">
        <w:tc>
          <w:tcPr>
            <w:tcW w:w="2179" w:type="dxa"/>
          </w:tcPr>
          <w:p w14:paraId="37677CF6" w14:textId="10511CC5" w:rsidR="00646B12" w:rsidRPr="00646B12" w:rsidRDefault="00646B12" w:rsidP="00646B12">
            <w:pPr>
              <w:ind w:firstLine="0"/>
            </w:pPr>
            <w:r>
              <w:t>Landing</w:t>
            </w:r>
          </w:p>
        </w:tc>
        <w:tc>
          <w:tcPr>
            <w:tcW w:w="2179" w:type="dxa"/>
          </w:tcPr>
          <w:p w14:paraId="1831A7A3" w14:textId="12C95BE7" w:rsidR="00646B12" w:rsidRPr="00646B12" w:rsidRDefault="00646B12" w:rsidP="00646B12">
            <w:pPr>
              <w:ind w:firstLine="0"/>
            </w:pPr>
            <w:r>
              <w:t>Lastinger</w:t>
            </w:r>
          </w:p>
        </w:tc>
        <w:tc>
          <w:tcPr>
            <w:tcW w:w="2180" w:type="dxa"/>
          </w:tcPr>
          <w:p w14:paraId="43F8C985" w14:textId="51D77872" w:rsidR="00646B12" w:rsidRPr="00646B12" w:rsidRDefault="00646B12" w:rsidP="00646B12">
            <w:pPr>
              <w:ind w:firstLine="0"/>
            </w:pPr>
            <w:r>
              <w:t>Lawson</w:t>
            </w:r>
          </w:p>
        </w:tc>
      </w:tr>
      <w:tr w:rsidR="00646B12" w:rsidRPr="00646B12" w14:paraId="2FFEEF95" w14:textId="77777777" w:rsidTr="00646B12">
        <w:tc>
          <w:tcPr>
            <w:tcW w:w="2179" w:type="dxa"/>
          </w:tcPr>
          <w:p w14:paraId="52A32904" w14:textId="52348AD9" w:rsidR="00646B12" w:rsidRPr="00646B12" w:rsidRDefault="00646B12" w:rsidP="00646B12">
            <w:pPr>
              <w:ind w:firstLine="0"/>
            </w:pPr>
            <w:r>
              <w:t>Ligon</w:t>
            </w:r>
          </w:p>
        </w:tc>
        <w:tc>
          <w:tcPr>
            <w:tcW w:w="2179" w:type="dxa"/>
          </w:tcPr>
          <w:p w14:paraId="5869682D" w14:textId="44BF9414" w:rsidR="00646B12" w:rsidRPr="00646B12" w:rsidRDefault="00646B12" w:rsidP="00646B12">
            <w:pPr>
              <w:ind w:firstLine="0"/>
            </w:pPr>
            <w:r>
              <w:t>Long</w:t>
            </w:r>
          </w:p>
        </w:tc>
        <w:tc>
          <w:tcPr>
            <w:tcW w:w="2180" w:type="dxa"/>
          </w:tcPr>
          <w:p w14:paraId="5ECE6B80" w14:textId="04A096AA" w:rsidR="00646B12" w:rsidRPr="00646B12" w:rsidRDefault="00646B12" w:rsidP="00646B12">
            <w:pPr>
              <w:ind w:firstLine="0"/>
            </w:pPr>
            <w:r>
              <w:t>Lowe</w:t>
            </w:r>
          </w:p>
        </w:tc>
      </w:tr>
      <w:tr w:rsidR="00646B12" w:rsidRPr="00646B12" w14:paraId="75FFB850" w14:textId="77777777" w:rsidTr="00646B12">
        <w:tc>
          <w:tcPr>
            <w:tcW w:w="2179" w:type="dxa"/>
          </w:tcPr>
          <w:p w14:paraId="6239F80D" w14:textId="1FC0B19B" w:rsidR="00646B12" w:rsidRPr="00646B12" w:rsidRDefault="00646B12" w:rsidP="00646B12">
            <w:pPr>
              <w:ind w:firstLine="0"/>
            </w:pPr>
            <w:r>
              <w:t>Luck</w:t>
            </w:r>
          </w:p>
        </w:tc>
        <w:tc>
          <w:tcPr>
            <w:tcW w:w="2179" w:type="dxa"/>
          </w:tcPr>
          <w:p w14:paraId="64EDEB27" w14:textId="3E6A437A" w:rsidR="00646B12" w:rsidRPr="00646B12" w:rsidRDefault="00646B12" w:rsidP="00646B12">
            <w:pPr>
              <w:ind w:firstLine="0"/>
            </w:pPr>
            <w:r>
              <w:t>Magnuson</w:t>
            </w:r>
          </w:p>
        </w:tc>
        <w:tc>
          <w:tcPr>
            <w:tcW w:w="2180" w:type="dxa"/>
          </w:tcPr>
          <w:p w14:paraId="16632E9B" w14:textId="0DAB73B1" w:rsidR="00646B12" w:rsidRPr="00646B12" w:rsidRDefault="00646B12" w:rsidP="00646B12">
            <w:pPr>
              <w:ind w:firstLine="0"/>
            </w:pPr>
            <w:r>
              <w:t>Martin</w:t>
            </w:r>
          </w:p>
        </w:tc>
      </w:tr>
      <w:tr w:rsidR="00646B12" w:rsidRPr="00646B12" w14:paraId="1EB847C6" w14:textId="77777777" w:rsidTr="00646B12">
        <w:tc>
          <w:tcPr>
            <w:tcW w:w="2179" w:type="dxa"/>
          </w:tcPr>
          <w:p w14:paraId="6E4EC441" w14:textId="05821503" w:rsidR="00646B12" w:rsidRPr="00646B12" w:rsidRDefault="00646B12" w:rsidP="00646B12">
            <w:pPr>
              <w:ind w:firstLine="0"/>
            </w:pPr>
            <w:r>
              <w:t>McCravy</w:t>
            </w:r>
          </w:p>
        </w:tc>
        <w:tc>
          <w:tcPr>
            <w:tcW w:w="2179" w:type="dxa"/>
          </w:tcPr>
          <w:p w14:paraId="5ECBE0BB" w14:textId="6A6CC10B" w:rsidR="00646B12" w:rsidRPr="00646B12" w:rsidRDefault="00646B12" w:rsidP="00646B12">
            <w:pPr>
              <w:ind w:firstLine="0"/>
            </w:pPr>
            <w:r>
              <w:t>McDaniel</w:t>
            </w:r>
          </w:p>
        </w:tc>
        <w:tc>
          <w:tcPr>
            <w:tcW w:w="2180" w:type="dxa"/>
          </w:tcPr>
          <w:p w14:paraId="4E794E29" w14:textId="6936C299" w:rsidR="00646B12" w:rsidRPr="00646B12" w:rsidRDefault="00646B12" w:rsidP="00646B12">
            <w:pPr>
              <w:ind w:firstLine="0"/>
            </w:pPr>
            <w:r>
              <w:t>McGinnis</w:t>
            </w:r>
          </w:p>
        </w:tc>
      </w:tr>
      <w:tr w:rsidR="00646B12" w:rsidRPr="00646B12" w14:paraId="79B79558" w14:textId="77777777" w:rsidTr="00646B12">
        <w:tc>
          <w:tcPr>
            <w:tcW w:w="2179" w:type="dxa"/>
          </w:tcPr>
          <w:p w14:paraId="1EA63858" w14:textId="74D44E3B" w:rsidR="00646B12" w:rsidRPr="00646B12" w:rsidRDefault="00646B12" w:rsidP="00646B12">
            <w:pPr>
              <w:ind w:firstLine="0"/>
            </w:pPr>
            <w:r>
              <w:t>C. Mitchell</w:t>
            </w:r>
          </w:p>
        </w:tc>
        <w:tc>
          <w:tcPr>
            <w:tcW w:w="2179" w:type="dxa"/>
          </w:tcPr>
          <w:p w14:paraId="69CC5165" w14:textId="0FCA27CB" w:rsidR="00646B12" w:rsidRPr="00646B12" w:rsidRDefault="00646B12" w:rsidP="00646B12">
            <w:pPr>
              <w:ind w:firstLine="0"/>
            </w:pPr>
            <w:r>
              <w:t>J. Moore</w:t>
            </w:r>
          </w:p>
        </w:tc>
        <w:tc>
          <w:tcPr>
            <w:tcW w:w="2180" w:type="dxa"/>
          </w:tcPr>
          <w:p w14:paraId="5E5B9031" w14:textId="5965620C" w:rsidR="00646B12" w:rsidRPr="00646B12" w:rsidRDefault="00646B12" w:rsidP="00646B12">
            <w:pPr>
              <w:ind w:firstLine="0"/>
            </w:pPr>
            <w:r>
              <w:t>T. Moore</w:t>
            </w:r>
          </w:p>
        </w:tc>
      </w:tr>
      <w:tr w:rsidR="00646B12" w:rsidRPr="00646B12" w14:paraId="7851CD86" w14:textId="77777777" w:rsidTr="00646B12">
        <w:tc>
          <w:tcPr>
            <w:tcW w:w="2179" w:type="dxa"/>
          </w:tcPr>
          <w:p w14:paraId="12E9403E" w14:textId="216F5541" w:rsidR="00646B12" w:rsidRPr="00646B12" w:rsidRDefault="00646B12" w:rsidP="00646B12">
            <w:pPr>
              <w:ind w:firstLine="0"/>
            </w:pPr>
            <w:r>
              <w:t>Morgan</w:t>
            </w:r>
          </w:p>
        </w:tc>
        <w:tc>
          <w:tcPr>
            <w:tcW w:w="2179" w:type="dxa"/>
          </w:tcPr>
          <w:p w14:paraId="195233F6" w14:textId="472671DC" w:rsidR="00646B12" w:rsidRPr="00646B12" w:rsidRDefault="00646B12" w:rsidP="00646B12">
            <w:pPr>
              <w:ind w:firstLine="0"/>
            </w:pPr>
            <w:r>
              <w:t>Moss</w:t>
            </w:r>
          </w:p>
        </w:tc>
        <w:tc>
          <w:tcPr>
            <w:tcW w:w="2180" w:type="dxa"/>
          </w:tcPr>
          <w:p w14:paraId="01A02901" w14:textId="28EAD732" w:rsidR="00646B12" w:rsidRPr="00646B12" w:rsidRDefault="00646B12" w:rsidP="00646B12">
            <w:pPr>
              <w:ind w:firstLine="0"/>
            </w:pPr>
            <w:r>
              <w:t>Neese</w:t>
            </w:r>
          </w:p>
        </w:tc>
      </w:tr>
      <w:tr w:rsidR="00646B12" w:rsidRPr="00646B12" w14:paraId="16BD1495" w14:textId="77777777" w:rsidTr="00646B12">
        <w:tc>
          <w:tcPr>
            <w:tcW w:w="2179" w:type="dxa"/>
          </w:tcPr>
          <w:p w14:paraId="7546766D" w14:textId="544E5D93" w:rsidR="00646B12" w:rsidRPr="00646B12" w:rsidRDefault="00646B12" w:rsidP="00646B12">
            <w:pPr>
              <w:ind w:firstLine="0"/>
            </w:pPr>
            <w:r>
              <w:t>B. Newton</w:t>
            </w:r>
          </w:p>
        </w:tc>
        <w:tc>
          <w:tcPr>
            <w:tcW w:w="2179" w:type="dxa"/>
          </w:tcPr>
          <w:p w14:paraId="2B3A3CCB" w14:textId="5D68A405" w:rsidR="00646B12" w:rsidRPr="00646B12" w:rsidRDefault="00646B12" w:rsidP="00646B12">
            <w:pPr>
              <w:ind w:firstLine="0"/>
            </w:pPr>
            <w:r>
              <w:t>W. Newton</w:t>
            </w:r>
          </w:p>
        </w:tc>
        <w:tc>
          <w:tcPr>
            <w:tcW w:w="2180" w:type="dxa"/>
          </w:tcPr>
          <w:p w14:paraId="743B01B3" w14:textId="126948EF" w:rsidR="00646B12" w:rsidRPr="00646B12" w:rsidRDefault="00646B12" w:rsidP="00646B12">
            <w:pPr>
              <w:ind w:firstLine="0"/>
            </w:pPr>
            <w:r>
              <w:t>Oremus</w:t>
            </w:r>
          </w:p>
        </w:tc>
      </w:tr>
      <w:tr w:rsidR="00646B12" w:rsidRPr="00646B12" w14:paraId="74D85CDA" w14:textId="77777777" w:rsidTr="00646B12">
        <w:tc>
          <w:tcPr>
            <w:tcW w:w="2179" w:type="dxa"/>
          </w:tcPr>
          <w:p w14:paraId="6ECB68F9" w14:textId="6C1FA8A0" w:rsidR="00646B12" w:rsidRPr="00646B12" w:rsidRDefault="00646B12" w:rsidP="00646B12">
            <w:pPr>
              <w:ind w:firstLine="0"/>
            </w:pPr>
            <w:r>
              <w:t>Pedalino</w:t>
            </w:r>
          </w:p>
        </w:tc>
        <w:tc>
          <w:tcPr>
            <w:tcW w:w="2179" w:type="dxa"/>
          </w:tcPr>
          <w:p w14:paraId="0C87184A" w14:textId="1594FDFC" w:rsidR="00646B12" w:rsidRPr="00646B12" w:rsidRDefault="00646B12" w:rsidP="00646B12">
            <w:pPr>
              <w:ind w:firstLine="0"/>
            </w:pPr>
            <w:r>
              <w:t>Pope</w:t>
            </w:r>
          </w:p>
        </w:tc>
        <w:tc>
          <w:tcPr>
            <w:tcW w:w="2180" w:type="dxa"/>
          </w:tcPr>
          <w:p w14:paraId="35BB7DDD" w14:textId="0FE069C4" w:rsidR="00646B12" w:rsidRPr="00646B12" w:rsidRDefault="00646B12" w:rsidP="00646B12">
            <w:pPr>
              <w:ind w:firstLine="0"/>
            </w:pPr>
            <w:r>
              <w:t>Rankin</w:t>
            </w:r>
          </w:p>
        </w:tc>
      </w:tr>
      <w:tr w:rsidR="00646B12" w:rsidRPr="00646B12" w14:paraId="3C85EFAE" w14:textId="77777777" w:rsidTr="00646B12">
        <w:tc>
          <w:tcPr>
            <w:tcW w:w="2179" w:type="dxa"/>
          </w:tcPr>
          <w:p w14:paraId="2B6F01AC" w14:textId="2F46470A" w:rsidR="00646B12" w:rsidRPr="00646B12" w:rsidRDefault="00646B12" w:rsidP="00646B12">
            <w:pPr>
              <w:ind w:firstLine="0"/>
            </w:pPr>
            <w:r>
              <w:t>Reese</w:t>
            </w:r>
          </w:p>
        </w:tc>
        <w:tc>
          <w:tcPr>
            <w:tcW w:w="2179" w:type="dxa"/>
          </w:tcPr>
          <w:p w14:paraId="5C9FDB4E" w14:textId="3620255F" w:rsidR="00646B12" w:rsidRPr="00646B12" w:rsidRDefault="00646B12" w:rsidP="00646B12">
            <w:pPr>
              <w:ind w:firstLine="0"/>
            </w:pPr>
            <w:r>
              <w:t>Rivers</w:t>
            </w:r>
          </w:p>
        </w:tc>
        <w:tc>
          <w:tcPr>
            <w:tcW w:w="2180" w:type="dxa"/>
          </w:tcPr>
          <w:p w14:paraId="7BAD2589" w14:textId="0A468615" w:rsidR="00646B12" w:rsidRPr="00646B12" w:rsidRDefault="00646B12" w:rsidP="00646B12">
            <w:pPr>
              <w:ind w:firstLine="0"/>
            </w:pPr>
            <w:r>
              <w:t>Robbins</w:t>
            </w:r>
          </w:p>
        </w:tc>
      </w:tr>
      <w:tr w:rsidR="00646B12" w:rsidRPr="00646B12" w14:paraId="31EA7F3F" w14:textId="77777777" w:rsidTr="00646B12">
        <w:tc>
          <w:tcPr>
            <w:tcW w:w="2179" w:type="dxa"/>
          </w:tcPr>
          <w:p w14:paraId="7948CA3D" w14:textId="4E927B91" w:rsidR="00646B12" w:rsidRPr="00646B12" w:rsidRDefault="00646B12" w:rsidP="00646B12">
            <w:pPr>
              <w:ind w:firstLine="0"/>
            </w:pPr>
            <w:r>
              <w:t>Rose</w:t>
            </w:r>
          </w:p>
        </w:tc>
        <w:tc>
          <w:tcPr>
            <w:tcW w:w="2179" w:type="dxa"/>
          </w:tcPr>
          <w:p w14:paraId="788372CE" w14:textId="649B3C65" w:rsidR="00646B12" w:rsidRPr="00646B12" w:rsidRDefault="00646B12" w:rsidP="00646B12">
            <w:pPr>
              <w:ind w:firstLine="0"/>
            </w:pPr>
            <w:r>
              <w:t>Rutherford</w:t>
            </w:r>
          </w:p>
        </w:tc>
        <w:tc>
          <w:tcPr>
            <w:tcW w:w="2180" w:type="dxa"/>
          </w:tcPr>
          <w:p w14:paraId="65D8315C" w14:textId="3268DCE9" w:rsidR="00646B12" w:rsidRPr="00646B12" w:rsidRDefault="00646B12" w:rsidP="00646B12">
            <w:pPr>
              <w:ind w:firstLine="0"/>
            </w:pPr>
            <w:r>
              <w:t>Sanders</w:t>
            </w:r>
          </w:p>
        </w:tc>
      </w:tr>
      <w:tr w:rsidR="00646B12" w:rsidRPr="00646B12" w14:paraId="536D2C32" w14:textId="77777777" w:rsidTr="00646B12">
        <w:tc>
          <w:tcPr>
            <w:tcW w:w="2179" w:type="dxa"/>
          </w:tcPr>
          <w:p w14:paraId="0C207226" w14:textId="7BEFB7E6" w:rsidR="00646B12" w:rsidRPr="00646B12" w:rsidRDefault="00646B12" w:rsidP="00646B12">
            <w:pPr>
              <w:ind w:firstLine="0"/>
            </w:pPr>
            <w:r>
              <w:t>Schuessler</w:t>
            </w:r>
          </w:p>
        </w:tc>
        <w:tc>
          <w:tcPr>
            <w:tcW w:w="2179" w:type="dxa"/>
          </w:tcPr>
          <w:p w14:paraId="53C7E29C" w14:textId="366EE9EB" w:rsidR="00646B12" w:rsidRPr="00646B12" w:rsidRDefault="00646B12" w:rsidP="00646B12">
            <w:pPr>
              <w:ind w:firstLine="0"/>
            </w:pPr>
            <w:r>
              <w:t>Scott</w:t>
            </w:r>
          </w:p>
        </w:tc>
        <w:tc>
          <w:tcPr>
            <w:tcW w:w="2180" w:type="dxa"/>
          </w:tcPr>
          <w:p w14:paraId="364D6D77" w14:textId="58109D7C" w:rsidR="00646B12" w:rsidRPr="00646B12" w:rsidRDefault="00646B12" w:rsidP="00646B12">
            <w:pPr>
              <w:ind w:firstLine="0"/>
            </w:pPr>
            <w:r>
              <w:t>Sessions</w:t>
            </w:r>
          </w:p>
        </w:tc>
      </w:tr>
      <w:tr w:rsidR="00646B12" w:rsidRPr="00646B12" w14:paraId="4E126E20" w14:textId="77777777" w:rsidTr="00646B12">
        <w:tc>
          <w:tcPr>
            <w:tcW w:w="2179" w:type="dxa"/>
          </w:tcPr>
          <w:p w14:paraId="1E455C53" w14:textId="107671F8" w:rsidR="00646B12" w:rsidRPr="00646B12" w:rsidRDefault="00646B12" w:rsidP="00646B12">
            <w:pPr>
              <w:ind w:firstLine="0"/>
            </w:pPr>
            <w:r>
              <w:t>G. M. Smith</w:t>
            </w:r>
          </w:p>
        </w:tc>
        <w:tc>
          <w:tcPr>
            <w:tcW w:w="2179" w:type="dxa"/>
          </w:tcPr>
          <w:p w14:paraId="65F38DAE" w14:textId="2AFEFB5B" w:rsidR="00646B12" w:rsidRPr="00646B12" w:rsidRDefault="00646B12" w:rsidP="00646B12">
            <w:pPr>
              <w:ind w:firstLine="0"/>
            </w:pPr>
            <w:r>
              <w:t>M. M. Smith</w:t>
            </w:r>
          </w:p>
        </w:tc>
        <w:tc>
          <w:tcPr>
            <w:tcW w:w="2180" w:type="dxa"/>
          </w:tcPr>
          <w:p w14:paraId="4B8F2886" w14:textId="12FD97BF" w:rsidR="00646B12" w:rsidRPr="00646B12" w:rsidRDefault="00646B12" w:rsidP="00646B12">
            <w:pPr>
              <w:ind w:firstLine="0"/>
            </w:pPr>
            <w:r>
              <w:t>Stavrinakis</w:t>
            </w:r>
          </w:p>
        </w:tc>
      </w:tr>
      <w:tr w:rsidR="00646B12" w:rsidRPr="00646B12" w14:paraId="6FD85AF3" w14:textId="77777777" w:rsidTr="00646B12">
        <w:tc>
          <w:tcPr>
            <w:tcW w:w="2179" w:type="dxa"/>
          </w:tcPr>
          <w:p w14:paraId="3417AC79" w14:textId="25B32B04" w:rsidR="00646B12" w:rsidRPr="00646B12" w:rsidRDefault="00646B12" w:rsidP="00646B12">
            <w:pPr>
              <w:ind w:firstLine="0"/>
            </w:pPr>
            <w:r>
              <w:t>Taylor</w:t>
            </w:r>
          </w:p>
        </w:tc>
        <w:tc>
          <w:tcPr>
            <w:tcW w:w="2179" w:type="dxa"/>
          </w:tcPr>
          <w:p w14:paraId="0B40788D" w14:textId="65860DDF" w:rsidR="00646B12" w:rsidRPr="00646B12" w:rsidRDefault="00646B12" w:rsidP="00646B12">
            <w:pPr>
              <w:ind w:firstLine="0"/>
            </w:pPr>
            <w:r>
              <w:t>Teeple</w:t>
            </w:r>
          </w:p>
        </w:tc>
        <w:tc>
          <w:tcPr>
            <w:tcW w:w="2180" w:type="dxa"/>
          </w:tcPr>
          <w:p w14:paraId="435D5D7D" w14:textId="62CF008C" w:rsidR="00646B12" w:rsidRPr="00646B12" w:rsidRDefault="00646B12" w:rsidP="00646B12">
            <w:pPr>
              <w:ind w:firstLine="0"/>
            </w:pPr>
            <w:r>
              <w:t>Vaughan</w:t>
            </w:r>
          </w:p>
        </w:tc>
      </w:tr>
      <w:tr w:rsidR="00646B12" w:rsidRPr="00646B12" w14:paraId="1ECCD07F" w14:textId="77777777" w:rsidTr="00646B12">
        <w:tc>
          <w:tcPr>
            <w:tcW w:w="2179" w:type="dxa"/>
          </w:tcPr>
          <w:p w14:paraId="5A26149C" w14:textId="3A54E136" w:rsidR="00646B12" w:rsidRPr="00646B12" w:rsidRDefault="00646B12" w:rsidP="00646B12">
            <w:pPr>
              <w:ind w:firstLine="0"/>
            </w:pPr>
            <w:r>
              <w:t>Waters</w:t>
            </w:r>
          </w:p>
        </w:tc>
        <w:tc>
          <w:tcPr>
            <w:tcW w:w="2179" w:type="dxa"/>
          </w:tcPr>
          <w:p w14:paraId="01F19A17" w14:textId="6550B31A" w:rsidR="00646B12" w:rsidRPr="00646B12" w:rsidRDefault="00646B12" w:rsidP="00646B12">
            <w:pPr>
              <w:ind w:firstLine="0"/>
            </w:pPr>
            <w:r>
              <w:t>Weeks</w:t>
            </w:r>
          </w:p>
        </w:tc>
        <w:tc>
          <w:tcPr>
            <w:tcW w:w="2180" w:type="dxa"/>
          </w:tcPr>
          <w:p w14:paraId="2CB109AC" w14:textId="63F3C828" w:rsidR="00646B12" w:rsidRPr="00646B12" w:rsidRDefault="00646B12" w:rsidP="00646B12">
            <w:pPr>
              <w:ind w:firstLine="0"/>
            </w:pPr>
            <w:r>
              <w:t>Wetmore</w:t>
            </w:r>
          </w:p>
        </w:tc>
      </w:tr>
      <w:tr w:rsidR="00646B12" w:rsidRPr="00646B12" w14:paraId="139A3A22" w14:textId="77777777" w:rsidTr="00646B12">
        <w:tc>
          <w:tcPr>
            <w:tcW w:w="2179" w:type="dxa"/>
          </w:tcPr>
          <w:p w14:paraId="32676DC8" w14:textId="1A528CF6" w:rsidR="00646B12" w:rsidRPr="00646B12" w:rsidRDefault="00646B12" w:rsidP="00646B12">
            <w:pPr>
              <w:keepNext/>
              <w:ind w:firstLine="0"/>
            </w:pPr>
            <w:r>
              <w:t>Whitmire</w:t>
            </w:r>
          </w:p>
        </w:tc>
        <w:tc>
          <w:tcPr>
            <w:tcW w:w="2179" w:type="dxa"/>
          </w:tcPr>
          <w:p w14:paraId="44EB5CBC" w14:textId="6BF67874" w:rsidR="00646B12" w:rsidRPr="00646B12" w:rsidRDefault="00646B12" w:rsidP="00646B12">
            <w:pPr>
              <w:keepNext/>
              <w:ind w:firstLine="0"/>
            </w:pPr>
            <w:r>
              <w:t>Wickensimer</w:t>
            </w:r>
          </w:p>
        </w:tc>
        <w:tc>
          <w:tcPr>
            <w:tcW w:w="2180" w:type="dxa"/>
          </w:tcPr>
          <w:p w14:paraId="1451724A" w14:textId="6977F818" w:rsidR="00646B12" w:rsidRPr="00646B12" w:rsidRDefault="00646B12" w:rsidP="00646B12">
            <w:pPr>
              <w:keepNext/>
              <w:ind w:firstLine="0"/>
            </w:pPr>
            <w:r>
              <w:t>Williams</w:t>
            </w:r>
          </w:p>
        </w:tc>
      </w:tr>
      <w:tr w:rsidR="00646B12" w:rsidRPr="00646B12" w14:paraId="042AD939" w14:textId="77777777" w:rsidTr="00646B12">
        <w:tc>
          <w:tcPr>
            <w:tcW w:w="2179" w:type="dxa"/>
          </w:tcPr>
          <w:p w14:paraId="1EB4D523" w14:textId="3A759799" w:rsidR="00646B12" w:rsidRPr="00646B12" w:rsidRDefault="00646B12" w:rsidP="00646B12">
            <w:pPr>
              <w:keepNext/>
              <w:ind w:firstLine="0"/>
            </w:pPr>
            <w:r>
              <w:t>Willis</w:t>
            </w:r>
          </w:p>
        </w:tc>
        <w:tc>
          <w:tcPr>
            <w:tcW w:w="2179" w:type="dxa"/>
          </w:tcPr>
          <w:p w14:paraId="1A616EB1" w14:textId="4C458B1E" w:rsidR="00646B12" w:rsidRPr="00646B12" w:rsidRDefault="00646B12" w:rsidP="00646B12">
            <w:pPr>
              <w:keepNext/>
              <w:ind w:firstLine="0"/>
            </w:pPr>
            <w:r>
              <w:t>Wooten</w:t>
            </w:r>
          </w:p>
        </w:tc>
        <w:tc>
          <w:tcPr>
            <w:tcW w:w="2180" w:type="dxa"/>
          </w:tcPr>
          <w:p w14:paraId="26E04103" w14:textId="22F6E321" w:rsidR="00646B12" w:rsidRPr="00646B12" w:rsidRDefault="00646B12" w:rsidP="00646B12">
            <w:pPr>
              <w:keepNext/>
              <w:ind w:firstLine="0"/>
            </w:pPr>
            <w:r>
              <w:t>Yow</w:t>
            </w:r>
          </w:p>
        </w:tc>
      </w:tr>
    </w:tbl>
    <w:p w14:paraId="27BC58A7" w14:textId="77777777" w:rsidR="00646B12" w:rsidRDefault="00646B12" w:rsidP="00646B12"/>
    <w:p w14:paraId="28D5585A" w14:textId="7FA1B92F" w:rsidR="00646B12" w:rsidRDefault="00646B12" w:rsidP="00646B12">
      <w:pPr>
        <w:jc w:val="center"/>
        <w:rPr>
          <w:b/>
        </w:rPr>
      </w:pPr>
      <w:r w:rsidRPr="00646B12">
        <w:rPr>
          <w:b/>
        </w:rPr>
        <w:t>Total--105</w:t>
      </w:r>
    </w:p>
    <w:p w14:paraId="0CC49EA7" w14:textId="77777777" w:rsidR="00646B12" w:rsidRDefault="00646B12" w:rsidP="00646B12">
      <w:pPr>
        <w:jc w:val="center"/>
        <w:rPr>
          <w:b/>
        </w:rPr>
      </w:pPr>
    </w:p>
    <w:p w14:paraId="2A9C5F5D" w14:textId="77777777" w:rsidR="00646B12" w:rsidRDefault="00646B12" w:rsidP="00646B12">
      <w:pPr>
        <w:ind w:firstLine="0"/>
      </w:pPr>
      <w:r w:rsidRPr="00646B1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6B12" w:rsidRPr="00646B12" w14:paraId="388D6349" w14:textId="77777777" w:rsidTr="00646B12">
        <w:tc>
          <w:tcPr>
            <w:tcW w:w="2179" w:type="dxa"/>
          </w:tcPr>
          <w:p w14:paraId="2E9F8442" w14:textId="69384989" w:rsidR="00646B12" w:rsidRPr="00646B12" w:rsidRDefault="00646B12" w:rsidP="00646B12">
            <w:pPr>
              <w:keepNext/>
              <w:ind w:firstLine="0"/>
            </w:pPr>
            <w:r>
              <w:t>Beach</w:t>
            </w:r>
          </w:p>
        </w:tc>
        <w:tc>
          <w:tcPr>
            <w:tcW w:w="2179" w:type="dxa"/>
          </w:tcPr>
          <w:p w14:paraId="38A194D2" w14:textId="2F6A05B5" w:rsidR="00646B12" w:rsidRPr="00646B12" w:rsidRDefault="00646B12" w:rsidP="00646B12">
            <w:pPr>
              <w:keepNext/>
              <w:ind w:firstLine="0"/>
            </w:pPr>
            <w:r>
              <w:t>Burns</w:t>
            </w:r>
          </w:p>
        </w:tc>
        <w:tc>
          <w:tcPr>
            <w:tcW w:w="2180" w:type="dxa"/>
          </w:tcPr>
          <w:p w14:paraId="29D702A6" w14:textId="1169AAAD" w:rsidR="00646B12" w:rsidRPr="00646B12" w:rsidRDefault="00646B12" w:rsidP="00646B12">
            <w:pPr>
              <w:keepNext/>
              <w:ind w:firstLine="0"/>
            </w:pPr>
            <w:r>
              <w:t>Chumley</w:t>
            </w:r>
          </w:p>
        </w:tc>
      </w:tr>
      <w:tr w:rsidR="00646B12" w:rsidRPr="00646B12" w14:paraId="714DB9E1" w14:textId="77777777" w:rsidTr="00646B12">
        <w:tc>
          <w:tcPr>
            <w:tcW w:w="2179" w:type="dxa"/>
          </w:tcPr>
          <w:p w14:paraId="2326BE37" w14:textId="1DC571FC" w:rsidR="00646B12" w:rsidRPr="00646B12" w:rsidRDefault="00646B12" w:rsidP="00646B12">
            <w:pPr>
              <w:ind w:firstLine="0"/>
            </w:pPr>
            <w:r>
              <w:t>Cromer</w:t>
            </w:r>
          </w:p>
        </w:tc>
        <w:tc>
          <w:tcPr>
            <w:tcW w:w="2179" w:type="dxa"/>
          </w:tcPr>
          <w:p w14:paraId="205BFD87" w14:textId="3AB2A0CC" w:rsidR="00646B12" w:rsidRPr="00646B12" w:rsidRDefault="00646B12" w:rsidP="00646B12">
            <w:pPr>
              <w:ind w:firstLine="0"/>
            </w:pPr>
            <w:r>
              <w:t>Edgerton</w:t>
            </w:r>
          </w:p>
        </w:tc>
        <w:tc>
          <w:tcPr>
            <w:tcW w:w="2180" w:type="dxa"/>
          </w:tcPr>
          <w:p w14:paraId="0419EAB4" w14:textId="71CF7A30" w:rsidR="00646B12" w:rsidRPr="00646B12" w:rsidRDefault="00646B12" w:rsidP="00646B12">
            <w:pPr>
              <w:ind w:firstLine="0"/>
            </w:pPr>
            <w:r>
              <w:t>Frank</w:t>
            </w:r>
          </w:p>
        </w:tc>
      </w:tr>
      <w:tr w:rsidR="00646B12" w:rsidRPr="00646B12" w14:paraId="397D7913" w14:textId="77777777" w:rsidTr="00646B12">
        <w:tc>
          <w:tcPr>
            <w:tcW w:w="2179" w:type="dxa"/>
          </w:tcPr>
          <w:p w14:paraId="4DE0D94F" w14:textId="3F8F799A" w:rsidR="00646B12" w:rsidRPr="00646B12" w:rsidRDefault="00646B12" w:rsidP="00646B12">
            <w:pPr>
              <w:ind w:firstLine="0"/>
            </w:pPr>
            <w:r>
              <w:t>Gilreath</w:t>
            </w:r>
          </w:p>
        </w:tc>
        <w:tc>
          <w:tcPr>
            <w:tcW w:w="2179" w:type="dxa"/>
          </w:tcPr>
          <w:p w14:paraId="45FD8D2E" w14:textId="7E38CDA7" w:rsidR="00646B12" w:rsidRPr="00646B12" w:rsidRDefault="00646B12" w:rsidP="00646B12">
            <w:pPr>
              <w:ind w:firstLine="0"/>
            </w:pPr>
            <w:r>
              <w:t>Harris</w:t>
            </w:r>
          </w:p>
        </w:tc>
        <w:tc>
          <w:tcPr>
            <w:tcW w:w="2180" w:type="dxa"/>
          </w:tcPr>
          <w:p w14:paraId="2B1E039D" w14:textId="64366F29" w:rsidR="00646B12" w:rsidRPr="00646B12" w:rsidRDefault="00646B12" w:rsidP="00646B12">
            <w:pPr>
              <w:ind w:firstLine="0"/>
            </w:pPr>
            <w:r>
              <w:t>Kilmartin</w:t>
            </w:r>
          </w:p>
        </w:tc>
      </w:tr>
      <w:tr w:rsidR="00646B12" w:rsidRPr="00646B12" w14:paraId="610BC27A" w14:textId="77777777" w:rsidTr="00646B12">
        <w:tc>
          <w:tcPr>
            <w:tcW w:w="2179" w:type="dxa"/>
          </w:tcPr>
          <w:p w14:paraId="1D9A9BFB" w14:textId="17535C87" w:rsidR="00646B12" w:rsidRPr="00646B12" w:rsidRDefault="00646B12" w:rsidP="00646B12">
            <w:pPr>
              <w:keepNext/>
              <w:ind w:firstLine="0"/>
            </w:pPr>
            <w:r>
              <w:t>McCabe</w:t>
            </w:r>
          </w:p>
        </w:tc>
        <w:tc>
          <w:tcPr>
            <w:tcW w:w="2179" w:type="dxa"/>
          </w:tcPr>
          <w:p w14:paraId="4F5EAA00" w14:textId="74115858" w:rsidR="00646B12" w:rsidRPr="00646B12" w:rsidRDefault="00646B12" w:rsidP="00646B12">
            <w:pPr>
              <w:keepNext/>
              <w:ind w:firstLine="0"/>
            </w:pPr>
            <w:r>
              <w:t>D. Mitchell</w:t>
            </w:r>
          </w:p>
        </w:tc>
        <w:tc>
          <w:tcPr>
            <w:tcW w:w="2180" w:type="dxa"/>
          </w:tcPr>
          <w:p w14:paraId="7DAC9637" w14:textId="587715BD" w:rsidR="00646B12" w:rsidRPr="00646B12" w:rsidRDefault="00646B12" w:rsidP="00646B12">
            <w:pPr>
              <w:keepNext/>
              <w:ind w:firstLine="0"/>
            </w:pPr>
            <w:r>
              <w:t>Pace</w:t>
            </w:r>
          </w:p>
        </w:tc>
      </w:tr>
      <w:tr w:rsidR="00646B12" w:rsidRPr="00646B12" w14:paraId="4912D544" w14:textId="77777777" w:rsidTr="00646B12">
        <w:tc>
          <w:tcPr>
            <w:tcW w:w="2179" w:type="dxa"/>
          </w:tcPr>
          <w:p w14:paraId="1B309DF6" w14:textId="6B89D18B" w:rsidR="00646B12" w:rsidRPr="00646B12" w:rsidRDefault="00646B12" w:rsidP="00646B12">
            <w:pPr>
              <w:keepNext/>
              <w:ind w:firstLine="0"/>
            </w:pPr>
            <w:r>
              <w:t>Terribile</w:t>
            </w:r>
          </w:p>
        </w:tc>
        <w:tc>
          <w:tcPr>
            <w:tcW w:w="2179" w:type="dxa"/>
          </w:tcPr>
          <w:p w14:paraId="33289F77" w14:textId="2138B231" w:rsidR="00646B12" w:rsidRPr="00646B12" w:rsidRDefault="00646B12" w:rsidP="00646B12">
            <w:pPr>
              <w:keepNext/>
              <w:ind w:firstLine="0"/>
            </w:pPr>
            <w:r>
              <w:t>White</w:t>
            </w:r>
          </w:p>
        </w:tc>
        <w:tc>
          <w:tcPr>
            <w:tcW w:w="2180" w:type="dxa"/>
          </w:tcPr>
          <w:p w14:paraId="387A5B71" w14:textId="77777777" w:rsidR="00646B12" w:rsidRPr="00646B12" w:rsidRDefault="00646B12" w:rsidP="00646B12">
            <w:pPr>
              <w:keepNext/>
              <w:ind w:firstLine="0"/>
            </w:pPr>
          </w:p>
        </w:tc>
      </w:tr>
    </w:tbl>
    <w:p w14:paraId="2B032A0D" w14:textId="77777777" w:rsidR="00646B12" w:rsidRDefault="00646B12" w:rsidP="00646B12"/>
    <w:p w14:paraId="3913726F" w14:textId="77777777" w:rsidR="00646B12" w:rsidRDefault="00646B12" w:rsidP="00646B12">
      <w:pPr>
        <w:jc w:val="center"/>
        <w:rPr>
          <w:b/>
        </w:rPr>
      </w:pPr>
      <w:r w:rsidRPr="00646B12">
        <w:rPr>
          <w:b/>
        </w:rPr>
        <w:t>Total--14</w:t>
      </w:r>
    </w:p>
    <w:p w14:paraId="0504F13E" w14:textId="3A19CD96" w:rsidR="00646B12" w:rsidRDefault="00646B12" w:rsidP="00646B12">
      <w:pPr>
        <w:jc w:val="center"/>
        <w:rPr>
          <w:b/>
        </w:rPr>
      </w:pPr>
    </w:p>
    <w:p w14:paraId="20052DCE" w14:textId="77777777" w:rsidR="00646B12" w:rsidRDefault="00646B12" w:rsidP="00646B12">
      <w:r>
        <w:t>So, the amendment was tabled.</w:t>
      </w:r>
    </w:p>
    <w:p w14:paraId="470D93BA" w14:textId="29A77AE4" w:rsidR="00646B12" w:rsidRDefault="00646B12" w:rsidP="00646B12"/>
    <w:p w14:paraId="01BAFFD9" w14:textId="77777777" w:rsidR="00646B12" w:rsidRPr="003A2822" w:rsidRDefault="00646B12" w:rsidP="00646B12">
      <w:pPr>
        <w:widowControl w:val="0"/>
        <w:rPr>
          <w:snapToGrid w:val="0"/>
        </w:rPr>
      </w:pPr>
      <w:r w:rsidRPr="003A2822">
        <w:rPr>
          <w:snapToGrid w:val="0"/>
        </w:rPr>
        <w:t>Rep. CROMER proposed the following Amendment No. 20 (Doc Name h:\legwork\house\amend\h-wm\010\dstmgelim.docx), which was tabled:</w:t>
      </w:r>
    </w:p>
    <w:p w14:paraId="6EE9110C" w14:textId="77777777" w:rsidR="00646B12" w:rsidRPr="003A2822" w:rsidRDefault="00646B12" w:rsidP="00646B12">
      <w:pPr>
        <w:widowControl w:val="0"/>
        <w:rPr>
          <w:snapToGrid w:val="0"/>
        </w:rPr>
      </w:pPr>
      <w:r w:rsidRPr="003A2822">
        <w:rPr>
          <w:snapToGrid w:val="0"/>
        </w:rPr>
        <w:t>Amend the bill, as and if amended, Part IB, Section 118, STATEWIDE REVENUE, page 592, paragraph 118.21, line 20, by striking the line in its entirety.</w:t>
      </w:r>
    </w:p>
    <w:p w14:paraId="7E3FE853" w14:textId="77777777" w:rsidR="00646B12" w:rsidRPr="003A2822" w:rsidRDefault="00646B12" w:rsidP="00646B12">
      <w:pPr>
        <w:widowControl w:val="0"/>
        <w:rPr>
          <w:snapToGrid w:val="0"/>
        </w:rPr>
      </w:pPr>
      <w:r w:rsidRPr="003A2822">
        <w:rPr>
          <w:snapToGrid w:val="0"/>
        </w:rPr>
        <w:t>Renumber sections to conform.</w:t>
      </w:r>
    </w:p>
    <w:p w14:paraId="31420D2E" w14:textId="77777777" w:rsidR="00646B12" w:rsidRDefault="00646B12" w:rsidP="00646B12">
      <w:pPr>
        <w:widowControl w:val="0"/>
      </w:pPr>
      <w:r w:rsidRPr="003A2822">
        <w:rPr>
          <w:snapToGrid w:val="0"/>
        </w:rPr>
        <w:t>Amend totals and titles to conform.</w:t>
      </w:r>
    </w:p>
    <w:p w14:paraId="3E4D35DD" w14:textId="4E0074DA" w:rsidR="00646B12" w:rsidRDefault="00646B12" w:rsidP="00646B12">
      <w:pPr>
        <w:widowControl w:val="0"/>
      </w:pPr>
    </w:p>
    <w:p w14:paraId="7DF5CA4C" w14:textId="77777777" w:rsidR="00646B12" w:rsidRDefault="00646B12" w:rsidP="00646B12">
      <w:r>
        <w:t>Rep. CROMER explained the amendment.</w:t>
      </w:r>
    </w:p>
    <w:p w14:paraId="7EEDD29F" w14:textId="77777777" w:rsidR="00260A56" w:rsidRDefault="00260A56" w:rsidP="00646B12"/>
    <w:p w14:paraId="080AD51E" w14:textId="7565B4AC" w:rsidR="00646B12" w:rsidRDefault="00646B12" w:rsidP="00646B12">
      <w:r>
        <w:t>Rep. KING spoke against the amendment.</w:t>
      </w:r>
    </w:p>
    <w:p w14:paraId="4756FF95" w14:textId="77777777" w:rsidR="00646B12" w:rsidRDefault="00646B12" w:rsidP="00646B12"/>
    <w:p w14:paraId="2E862846" w14:textId="54DD65CA" w:rsidR="00646B12" w:rsidRDefault="00646B12" w:rsidP="00646B12">
      <w:r>
        <w:t>Rep. STAVRINAKIS moved to table the amendment.</w:t>
      </w:r>
    </w:p>
    <w:p w14:paraId="5103E946" w14:textId="77777777" w:rsidR="00646B12" w:rsidRDefault="00646B12" w:rsidP="00646B12"/>
    <w:p w14:paraId="534AB1AB" w14:textId="77777777" w:rsidR="00646B12" w:rsidRDefault="00646B12" w:rsidP="00646B12">
      <w:r>
        <w:t>Rep. BEACH demanded the yeas and nays which were taken, resulting as follows:</w:t>
      </w:r>
    </w:p>
    <w:p w14:paraId="41EE5994" w14:textId="738ECEFA" w:rsidR="00646B12" w:rsidRDefault="00646B12" w:rsidP="00646B12">
      <w:pPr>
        <w:jc w:val="center"/>
      </w:pPr>
      <w:bookmarkStart w:id="87" w:name="vote_start413"/>
      <w:bookmarkEnd w:id="87"/>
      <w:r>
        <w:t>Yeas 95; Nays 20</w:t>
      </w:r>
    </w:p>
    <w:p w14:paraId="50CAA466" w14:textId="77777777" w:rsidR="00646B12" w:rsidRDefault="00646B12" w:rsidP="00646B12">
      <w:pPr>
        <w:jc w:val="center"/>
      </w:pPr>
    </w:p>
    <w:p w14:paraId="6CFFF343"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70E0DD44" w14:textId="77777777" w:rsidTr="00646B12">
        <w:tc>
          <w:tcPr>
            <w:tcW w:w="2179" w:type="dxa"/>
          </w:tcPr>
          <w:p w14:paraId="3CD53E8F" w14:textId="384ED839" w:rsidR="00646B12" w:rsidRPr="00646B12" w:rsidRDefault="00646B12" w:rsidP="00646B12">
            <w:pPr>
              <w:keepNext/>
              <w:ind w:firstLine="0"/>
            </w:pPr>
            <w:r>
              <w:t>Anderson</w:t>
            </w:r>
          </w:p>
        </w:tc>
        <w:tc>
          <w:tcPr>
            <w:tcW w:w="2179" w:type="dxa"/>
          </w:tcPr>
          <w:p w14:paraId="5BCDC505" w14:textId="43C9C89D" w:rsidR="00646B12" w:rsidRPr="00646B12" w:rsidRDefault="00646B12" w:rsidP="00646B12">
            <w:pPr>
              <w:keepNext/>
              <w:ind w:firstLine="0"/>
            </w:pPr>
            <w:r>
              <w:t>Atkinson</w:t>
            </w:r>
          </w:p>
        </w:tc>
        <w:tc>
          <w:tcPr>
            <w:tcW w:w="2180" w:type="dxa"/>
          </w:tcPr>
          <w:p w14:paraId="000C3F31" w14:textId="2F221AEF" w:rsidR="00646B12" w:rsidRPr="00646B12" w:rsidRDefault="00646B12" w:rsidP="00646B12">
            <w:pPr>
              <w:keepNext/>
              <w:ind w:firstLine="0"/>
            </w:pPr>
            <w:r>
              <w:t>Bailey</w:t>
            </w:r>
          </w:p>
        </w:tc>
      </w:tr>
      <w:tr w:rsidR="00646B12" w:rsidRPr="00646B12" w14:paraId="4FEF00C3" w14:textId="77777777" w:rsidTr="00646B12">
        <w:tc>
          <w:tcPr>
            <w:tcW w:w="2179" w:type="dxa"/>
          </w:tcPr>
          <w:p w14:paraId="7D9568D2" w14:textId="4A700BE1" w:rsidR="00646B12" w:rsidRPr="00646B12" w:rsidRDefault="00646B12" w:rsidP="00646B12">
            <w:pPr>
              <w:ind w:firstLine="0"/>
            </w:pPr>
            <w:r>
              <w:t>Bamberg</w:t>
            </w:r>
          </w:p>
        </w:tc>
        <w:tc>
          <w:tcPr>
            <w:tcW w:w="2179" w:type="dxa"/>
          </w:tcPr>
          <w:p w14:paraId="67E33626" w14:textId="47849466" w:rsidR="00646B12" w:rsidRPr="00646B12" w:rsidRDefault="00646B12" w:rsidP="00646B12">
            <w:pPr>
              <w:ind w:firstLine="0"/>
            </w:pPr>
            <w:r>
              <w:t>Bannister</w:t>
            </w:r>
          </w:p>
        </w:tc>
        <w:tc>
          <w:tcPr>
            <w:tcW w:w="2180" w:type="dxa"/>
          </w:tcPr>
          <w:p w14:paraId="12A1455F" w14:textId="443DE8D8" w:rsidR="00646B12" w:rsidRPr="00646B12" w:rsidRDefault="00646B12" w:rsidP="00646B12">
            <w:pPr>
              <w:ind w:firstLine="0"/>
            </w:pPr>
            <w:r>
              <w:t>Bauer</w:t>
            </w:r>
          </w:p>
        </w:tc>
      </w:tr>
      <w:tr w:rsidR="00646B12" w:rsidRPr="00646B12" w14:paraId="4E176237" w14:textId="77777777" w:rsidTr="00646B12">
        <w:tc>
          <w:tcPr>
            <w:tcW w:w="2179" w:type="dxa"/>
          </w:tcPr>
          <w:p w14:paraId="1EFD1BF9" w14:textId="161A6D81" w:rsidR="00646B12" w:rsidRPr="00646B12" w:rsidRDefault="00646B12" w:rsidP="00646B12">
            <w:pPr>
              <w:ind w:firstLine="0"/>
            </w:pPr>
            <w:r>
              <w:t>Bernstein</w:t>
            </w:r>
          </w:p>
        </w:tc>
        <w:tc>
          <w:tcPr>
            <w:tcW w:w="2179" w:type="dxa"/>
          </w:tcPr>
          <w:p w14:paraId="6F26DED8" w14:textId="0EE7A8D6" w:rsidR="00646B12" w:rsidRPr="00646B12" w:rsidRDefault="00646B12" w:rsidP="00646B12">
            <w:pPr>
              <w:ind w:firstLine="0"/>
            </w:pPr>
            <w:r>
              <w:t>Bowers</w:t>
            </w:r>
          </w:p>
        </w:tc>
        <w:tc>
          <w:tcPr>
            <w:tcW w:w="2180" w:type="dxa"/>
          </w:tcPr>
          <w:p w14:paraId="413FF7EF" w14:textId="6844CB58" w:rsidR="00646B12" w:rsidRPr="00646B12" w:rsidRDefault="00646B12" w:rsidP="00646B12">
            <w:pPr>
              <w:ind w:firstLine="0"/>
            </w:pPr>
            <w:r>
              <w:t>Bradley</w:t>
            </w:r>
          </w:p>
        </w:tc>
      </w:tr>
      <w:tr w:rsidR="00646B12" w:rsidRPr="00646B12" w14:paraId="14B1E163" w14:textId="77777777" w:rsidTr="00646B12">
        <w:tc>
          <w:tcPr>
            <w:tcW w:w="2179" w:type="dxa"/>
          </w:tcPr>
          <w:p w14:paraId="721FC260" w14:textId="3239D240" w:rsidR="00646B12" w:rsidRPr="00646B12" w:rsidRDefault="00646B12" w:rsidP="00646B12">
            <w:pPr>
              <w:ind w:firstLine="0"/>
            </w:pPr>
            <w:r>
              <w:t>Brewer</w:t>
            </w:r>
          </w:p>
        </w:tc>
        <w:tc>
          <w:tcPr>
            <w:tcW w:w="2179" w:type="dxa"/>
          </w:tcPr>
          <w:p w14:paraId="4770DA61" w14:textId="6F43AE93" w:rsidR="00646B12" w:rsidRPr="00646B12" w:rsidRDefault="00646B12" w:rsidP="00646B12">
            <w:pPr>
              <w:ind w:firstLine="0"/>
            </w:pPr>
            <w:r>
              <w:t>Brittain</w:t>
            </w:r>
          </w:p>
        </w:tc>
        <w:tc>
          <w:tcPr>
            <w:tcW w:w="2180" w:type="dxa"/>
          </w:tcPr>
          <w:p w14:paraId="4F769EAB" w14:textId="128D28A1" w:rsidR="00646B12" w:rsidRPr="00646B12" w:rsidRDefault="00646B12" w:rsidP="00646B12">
            <w:pPr>
              <w:ind w:firstLine="0"/>
            </w:pPr>
            <w:r>
              <w:t>Bustos</w:t>
            </w:r>
          </w:p>
        </w:tc>
      </w:tr>
      <w:tr w:rsidR="00646B12" w:rsidRPr="00646B12" w14:paraId="1E581C9F" w14:textId="77777777" w:rsidTr="00646B12">
        <w:tc>
          <w:tcPr>
            <w:tcW w:w="2179" w:type="dxa"/>
          </w:tcPr>
          <w:p w14:paraId="07204F96" w14:textId="4C5C5944" w:rsidR="00646B12" w:rsidRPr="00646B12" w:rsidRDefault="00646B12" w:rsidP="00646B12">
            <w:pPr>
              <w:ind w:firstLine="0"/>
            </w:pPr>
            <w:r>
              <w:t>Calhoon</w:t>
            </w:r>
          </w:p>
        </w:tc>
        <w:tc>
          <w:tcPr>
            <w:tcW w:w="2179" w:type="dxa"/>
          </w:tcPr>
          <w:p w14:paraId="7D99DEF1" w14:textId="0DD96910" w:rsidR="00646B12" w:rsidRPr="00646B12" w:rsidRDefault="00646B12" w:rsidP="00646B12">
            <w:pPr>
              <w:ind w:firstLine="0"/>
            </w:pPr>
            <w:r>
              <w:t>Caskey</w:t>
            </w:r>
          </w:p>
        </w:tc>
        <w:tc>
          <w:tcPr>
            <w:tcW w:w="2180" w:type="dxa"/>
          </w:tcPr>
          <w:p w14:paraId="130ABF43" w14:textId="68A038BE" w:rsidR="00646B12" w:rsidRPr="00646B12" w:rsidRDefault="00646B12" w:rsidP="00646B12">
            <w:pPr>
              <w:ind w:firstLine="0"/>
            </w:pPr>
            <w:r>
              <w:t>Chapman</w:t>
            </w:r>
          </w:p>
        </w:tc>
      </w:tr>
      <w:tr w:rsidR="00646B12" w:rsidRPr="00646B12" w14:paraId="02EC13AB" w14:textId="77777777" w:rsidTr="00646B12">
        <w:tc>
          <w:tcPr>
            <w:tcW w:w="2179" w:type="dxa"/>
          </w:tcPr>
          <w:p w14:paraId="354ECAD7" w14:textId="65ADB81F" w:rsidR="00646B12" w:rsidRPr="00646B12" w:rsidRDefault="00646B12" w:rsidP="00646B12">
            <w:pPr>
              <w:ind w:firstLine="0"/>
            </w:pPr>
            <w:r>
              <w:t>Clyburn</w:t>
            </w:r>
          </w:p>
        </w:tc>
        <w:tc>
          <w:tcPr>
            <w:tcW w:w="2179" w:type="dxa"/>
          </w:tcPr>
          <w:p w14:paraId="2AC87419" w14:textId="547D7B11" w:rsidR="00646B12" w:rsidRPr="00646B12" w:rsidRDefault="00646B12" w:rsidP="00646B12">
            <w:pPr>
              <w:ind w:firstLine="0"/>
            </w:pPr>
            <w:r>
              <w:t>Cobb-Hunter</w:t>
            </w:r>
          </w:p>
        </w:tc>
        <w:tc>
          <w:tcPr>
            <w:tcW w:w="2180" w:type="dxa"/>
          </w:tcPr>
          <w:p w14:paraId="671A9C53" w14:textId="6CE7140A" w:rsidR="00646B12" w:rsidRPr="00646B12" w:rsidRDefault="00646B12" w:rsidP="00646B12">
            <w:pPr>
              <w:ind w:firstLine="0"/>
            </w:pPr>
            <w:r>
              <w:t>Collins</w:t>
            </w:r>
          </w:p>
        </w:tc>
      </w:tr>
      <w:tr w:rsidR="00646B12" w:rsidRPr="00646B12" w14:paraId="45F0F37C" w14:textId="77777777" w:rsidTr="00646B12">
        <w:tc>
          <w:tcPr>
            <w:tcW w:w="2179" w:type="dxa"/>
          </w:tcPr>
          <w:p w14:paraId="35BB2FBC" w14:textId="77F8ADCE" w:rsidR="00646B12" w:rsidRPr="00646B12" w:rsidRDefault="00646B12" w:rsidP="00646B12">
            <w:pPr>
              <w:ind w:firstLine="0"/>
            </w:pPr>
            <w:r>
              <w:t>Cox</w:t>
            </w:r>
          </w:p>
        </w:tc>
        <w:tc>
          <w:tcPr>
            <w:tcW w:w="2179" w:type="dxa"/>
          </w:tcPr>
          <w:p w14:paraId="69230402" w14:textId="1A30A083" w:rsidR="00646B12" w:rsidRPr="00646B12" w:rsidRDefault="00646B12" w:rsidP="00646B12">
            <w:pPr>
              <w:ind w:firstLine="0"/>
            </w:pPr>
            <w:r>
              <w:t>Crawford</w:t>
            </w:r>
          </w:p>
        </w:tc>
        <w:tc>
          <w:tcPr>
            <w:tcW w:w="2180" w:type="dxa"/>
          </w:tcPr>
          <w:p w14:paraId="7F5DA0DB" w14:textId="568A91FD" w:rsidR="00646B12" w:rsidRPr="00646B12" w:rsidRDefault="00646B12" w:rsidP="00646B12">
            <w:pPr>
              <w:ind w:firstLine="0"/>
            </w:pPr>
            <w:r>
              <w:t>Davis</w:t>
            </w:r>
          </w:p>
        </w:tc>
      </w:tr>
      <w:tr w:rsidR="00646B12" w:rsidRPr="00646B12" w14:paraId="2C3B1DCA" w14:textId="77777777" w:rsidTr="00646B12">
        <w:tc>
          <w:tcPr>
            <w:tcW w:w="2179" w:type="dxa"/>
          </w:tcPr>
          <w:p w14:paraId="47B9B4B0" w14:textId="1D0F6CEE" w:rsidR="00646B12" w:rsidRPr="00646B12" w:rsidRDefault="00646B12" w:rsidP="00646B12">
            <w:pPr>
              <w:ind w:firstLine="0"/>
            </w:pPr>
            <w:r>
              <w:t>Dillard</w:t>
            </w:r>
          </w:p>
        </w:tc>
        <w:tc>
          <w:tcPr>
            <w:tcW w:w="2179" w:type="dxa"/>
          </w:tcPr>
          <w:p w14:paraId="3A559935" w14:textId="73D2AE04" w:rsidR="00646B12" w:rsidRPr="00646B12" w:rsidRDefault="00646B12" w:rsidP="00646B12">
            <w:pPr>
              <w:ind w:firstLine="0"/>
            </w:pPr>
            <w:r>
              <w:t>Duncan</w:t>
            </w:r>
          </w:p>
        </w:tc>
        <w:tc>
          <w:tcPr>
            <w:tcW w:w="2180" w:type="dxa"/>
          </w:tcPr>
          <w:p w14:paraId="00E354DC" w14:textId="746ABB32" w:rsidR="00646B12" w:rsidRPr="00646B12" w:rsidRDefault="00646B12" w:rsidP="00646B12">
            <w:pPr>
              <w:ind w:firstLine="0"/>
            </w:pPr>
            <w:r>
              <w:t>Erickson</w:t>
            </w:r>
          </w:p>
        </w:tc>
      </w:tr>
      <w:tr w:rsidR="00646B12" w:rsidRPr="00646B12" w14:paraId="460C4569" w14:textId="77777777" w:rsidTr="00646B12">
        <w:tc>
          <w:tcPr>
            <w:tcW w:w="2179" w:type="dxa"/>
          </w:tcPr>
          <w:p w14:paraId="72F2AC1E" w14:textId="3D9C7529" w:rsidR="00646B12" w:rsidRPr="00646B12" w:rsidRDefault="00646B12" w:rsidP="00646B12">
            <w:pPr>
              <w:ind w:firstLine="0"/>
            </w:pPr>
            <w:r>
              <w:t>Forrest</w:t>
            </w:r>
          </w:p>
        </w:tc>
        <w:tc>
          <w:tcPr>
            <w:tcW w:w="2179" w:type="dxa"/>
          </w:tcPr>
          <w:p w14:paraId="62C1E927" w14:textId="36477372" w:rsidR="00646B12" w:rsidRPr="00646B12" w:rsidRDefault="00646B12" w:rsidP="00646B12">
            <w:pPr>
              <w:ind w:firstLine="0"/>
            </w:pPr>
            <w:r>
              <w:t>Gagnon</w:t>
            </w:r>
          </w:p>
        </w:tc>
        <w:tc>
          <w:tcPr>
            <w:tcW w:w="2180" w:type="dxa"/>
          </w:tcPr>
          <w:p w14:paraId="441A7521" w14:textId="6E24B62D" w:rsidR="00646B12" w:rsidRPr="00646B12" w:rsidRDefault="00646B12" w:rsidP="00646B12">
            <w:pPr>
              <w:ind w:firstLine="0"/>
            </w:pPr>
            <w:r>
              <w:t>Garvin</w:t>
            </w:r>
          </w:p>
        </w:tc>
      </w:tr>
      <w:tr w:rsidR="00646B12" w:rsidRPr="00646B12" w14:paraId="17950A40" w14:textId="77777777" w:rsidTr="00646B12">
        <w:tc>
          <w:tcPr>
            <w:tcW w:w="2179" w:type="dxa"/>
          </w:tcPr>
          <w:p w14:paraId="5FCF9F7D" w14:textId="116DCD6B" w:rsidR="00646B12" w:rsidRPr="00646B12" w:rsidRDefault="00646B12" w:rsidP="00646B12">
            <w:pPr>
              <w:ind w:firstLine="0"/>
            </w:pPr>
            <w:r>
              <w:t>Gibson</w:t>
            </w:r>
          </w:p>
        </w:tc>
        <w:tc>
          <w:tcPr>
            <w:tcW w:w="2179" w:type="dxa"/>
          </w:tcPr>
          <w:p w14:paraId="3B267027" w14:textId="3C6E3918" w:rsidR="00646B12" w:rsidRPr="00646B12" w:rsidRDefault="00646B12" w:rsidP="00646B12">
            <w:pPr>
              <w:ind w:firstLine="0"/>
            </w:pPr>
            <w:r>
              <w:t>Gilliam</w:t>
            </w:r>
          </w:p>
        </w:tc>
        <w:tc>
          <w:tcPr>
            <w:tcW w:w="2180" w:type="dxa"/>
          </w:tcPr>
          <w:p w14:paraId="4CA957AB" w14:textId="6B912289" w:rsidR="00646B12" w:rsidRPr="00646B12" w:rsidRDefault="00646B12" w:rsidP="00646B12">
            <w:pPr>
              <w:ind w:firstLine="0"/>
            </w:pPr>
            <w:r>
              <w:t>Gilliard</w:t>
            </w:r>
          </w:p>
        </w:tc>
      </w:tr>
      <w:tr w:rsidR="00646B12" w:rsidRPr="00646B12" w14:paraId="526117C4" w14:textId="77777777" w:rsidTr="00646B12">
        <w:tc>
          <w:tcPr>
            <w:tcW w:w="2179" w:type="dxa"/>
          </w:tcPr>
          <w:p w14:paraId="4BB6E588" w14:textId="39E6D349" w:rsidR="00646B12" w:rsidRPr="00646B12" w:rsidRDefault="00646B12" w:rsidP="00646B12">
            <w:pPr>
              <w:ind w:firstLine="0"/>
            </w:pPr>
            <w:r>
              <w:t>Govan</w:t>
            </w:r>
          </w:p>
        </w:tc>
        <w:tc>
          <w:tcPr>
            <w:tcW w:w="2179" w:type="dxa"/>
          </w:tcPr>
          <w:p w14:paraId="429079A8" w14:textId="6744788D" w:rsidR="00646B12" w:rsidRPr="00646B12" w:rsidRDefault="00646B12" w:rsidP="00646B12">
            <w:pPr>
              <w:ind w:firstLine="0"/>
            </w:pPr>
            <w:r>
              <w:t>Grant</w:t>
            </w:r>
          </w:p>
        </w:tc>
        <w:tc>
          <w:tcPr>
            <w:tcW w:w="2180" w:type="dxa"/>
          </w:tcPr>
          <w:p w14:paraId="3B980769" w14:textId="48D19BAE" w:rsidR="00646B12" w:rsidRPr="00646B12" w:rsidRDefault="00646B12" w:rsidP="00646B12">
            <w:pPr>
              <w:ind w:firstLine="0"/>
            </w:pPr>
            <w:r>
              <w:t>Guest</w:t>
            </w:r>
          </w:p>
        </w:tc>
      </w:tr>
      <w:tr w:rsidR="00646B12" w:rsidRPr="00646B12" w14:paraId="0423E5CB" w14:textId="77777777" w:rsidTr="00646B12">
        <w:tc>
          <w:tcPr>
            <w:tcW w:w="2179" w:type="dxa"/>
          </w:tcPr>
          <w:p w14:paraId="71D9A520" w14:textId="2C4E2F9D" w:rsidR="00646B12" w:rsidRPr="00646B12" w:rsidRDefault="00646B12" w:rsidP="00646B12">
            <w:pPr>
              <w:ind w:firstLine="0"/>
            </w:pPr>
            <w:r>
              <w:t>Guffey</w:t>
            </w:r>
          </w:p>
        </w:tc>
        <w:tc>
          <w:tcPr>
            <w:tcW w:w="2179" w:type="dxa"/>
          </w:tcPr>
          <w:p w14:paraId="45A09E2E" w14:textId="4E8565DD" w:rsidR="00646B12" w:rsidRPr="00646B12" w:rsidRDefault="00646B12" w:rsidP="00646B12">
            <w:pPr>
              <w:ind w:firstLine="0"/>
            </w:pPr>
            <w:r>
              <w:t>Haddon</w:t>
            </w:r>
          </w:p>
        </w:tc>
        <w:tc>
          <w:tcPr>
            <w:tcW w:w="2180" w:type="dxa"/>
          </w:tcPr>
          <w:p w14:paraId="3DE137BB" w14:textId="6EA1A23A" w:rsidR="00646B12" w:rsidRPr="00646B12" w:rsidRDefault="00646B12" w:rsidP="00646B12">
            <w:pPr>
              <w:ind w:firstLine="0"/>
            </w:pPr>
            <w:r>
              <w:t>Hager</w:t>
            </w:r>
          </w:p>
        </w:tc>
      </w:tr>
      <w:tr w:rsidR="00646B12" w:rsidRPr="00646B12" w14:paraId="08BB3FAB" w14:textId="77777777" w:rsidTr="00646B12">
        <w:tc>
          <w:tcPr>
            <w:tcW w:w="2179" w:type="dxa"/>
          </w:tcPr>
          <w:p w14:paraId="70333C97" w14:textId="49D98E32" w:rsidR="00646B12" w:rsidRPr="00646B12" w:rsidRDefault="00646B12" w:rsidP="00646B12">
            <w:pPr>
              <w:ind w:firstLine="0"/>
            </w:pPr>
            <w:r>
              <w:t>Hardee</w:t>
            </w:r>
          </w:p>
        </w:tc>
        <w:tc>
          <w:tcPr>
            <w:tcW w:w="2179" w:type="dxa"/>
          </w:tcPr>
          <w:p w14:paraId="78A84E42" w14:textId="3A30E935" w:rsidR="00646B12" w:rsidRPr="00646B12" w:rsidRDefault="00646B12" w:rsidP="00646B12">
            <w:pPr>
              <w:ind w:firstLine="0"/>
            </w:pPr>
            <w:r>
              <w:t>Hartnett</w:t>
            </w:r>
          </w:p>
        </w:tc>
        <w:tc>
          <w:tcPr>
            <w:tcW w:w="2180" w:type="dxa"/>
          </w:tcPr>
          <w:p w14:paraId="6BCF3F46" w14:textId="016F7651" w:rsidR="00646B12" w:rsidRPr="00646B12" w:rsidRDefault="00646B12" w:rsidP="00646B12">
            <w:pPr>
              <w:ind w:firstLine="0"/>
            </w:pPr>
            <w:r>
              <w:t>Hartz</w:t>
            </w:r>
          </w:p>
        </w:tc>
      </w:tr>
      <w:tr w:rsidR="00646B12" w:rsidRPr="00646B12" w14:paraId="594986CD" w14:textId="77777777" w:rsidTr="00646B12">
        <w:tc>
          <w:tcPr>
            <w:tcW w:w="2179" w:type="dxa"/>
          </w:tcPr>
          <w:p w14:paraId="12863181" w14:textId="2C1AAFA8" w:rsidR="00646B12" w:rsidRPr="00646B12" w:rsidRDefault="00646B12" w:rsidP="00646B12">
            <w:pPr>
              <w:ind w:firstLine="0"/>
            </w:pPr>
            <w:r>
              <w:t>Hayes</w:t>
            </w:r>
          </w:p>
        </w:tc>
        <w:tc>
          <w:tcPr>
            <w:tcW w:w="2179" w:type="dxa"/>
          </w:tcPr>
          <w:p w14:paraId="4125E60C" w14:textId="16D19CA6" w:rsidR="00646B12" w:rsidRPr="00646B12" w:rsidRDefault="00646B12" w:rsidP="00646B12">
            <w:pPr>
              <w:ind w:firstLine="0"/>
            </w:pPr>
            <w:r>
              <w:t>Henderson-Myers</w:t>
            </w:r>
          </w:p>
        </w:tc>
        <w:tc>
          <w:tcPr>
            <w:tcW w:w="2180" w:type="dxa"/>
          </w:tcPr>
          <w:p w14:paraId="65F73F70" w14:textId="02733867" w:rsidR="00646B12" w:rsidRPr="00646B12" w:rsidRDefault="00646B12" w:rsidP="00646B12">
            <w:pPr>
              <w:ind w:firstLine="0"/>
            </w:pPr>
            <w:r>
              <w:t>Herbkersman</w:t>
            </w:r>
          </w:p>
        </w:tc>
      </w:tr>
      <w:tr w:rsidR="00646B12" w:rsidRPr="00646B12" w14:paraId="2727AFEE" w14:textId="77777777" w:rsidTr="00646B12">
        <w:tc>
          <w:tcPr>
            <w:tcW w:w="2179" w:type="dxa"/>
          </w:tcPr>
          <w:p w14:paraId="74C53B83" w14:textId="19478A12" w:rsidR="00646B12" w:rsidRPr="00646B12" w:rsidRDefault="00646B12" w:rsidP="00646B12">
            <w:pPr>
              <w:ind w:firstLine="0"/>
            </w:pPr>
            <w:r>
              <w:t>Hewitt</w:t>
            </w:r>
          </w:p>
        </w:tc>
        <w:tc>
          <w:tcPr>
            <w:tcW w:w="2179" w:type="dxa"/>
          </w:tcPr>
          <w:p w14:paraId="4D891703" w14:textId="68888AAD" w:rsidR="00646B12" w:rsidRPr="00646B12" w:rsidRDefault="00646B12" w:rsidP="00646B12">
            <w:pPr>
              <w:ind w:firstLine="0"/>
            </w:pPr>
            <w:r>
              <w:t>Hiott</w:t>
            </w:r>
          </w:p>
        </w:tc>
        <w:tc>
          <w:tcPr>
            <w:tcW w:w="2180" w:type="dxa"/>
          </w:tcPr>
          <w:p w14:paraId="1F44A2D6" w14:textId="593CF589" w:rsidR="00646B12" w:rsidRPr="00646B12" w:rsidRDefault="00646B12" w:rsidP="00646B12">
            <w:pPr>
              <w:ind w:firstLine="0"/>
            </w:pPr>
            <w:r>
              <w:t>Hixon</w:t>
            </w:r>
          </w:p>
        </w:tc>
      </w:tr>
      <w:tr w:rsidR="00646B12" w:rsidRPr="00646B12" w14:paraId="11D86EB5" w14:textId="77777777" w:rsidTr="00646B12">
        <w:tc>
          <w:tcPr>
            <w:tcW w:w="2179" w:type="dxa"/>
          </w:tcPr>
          <w:p w14:paraId="3894FC2D" w14:textId="12A47378" w:rsidR="00646B12" w:rsidRPr="00646B12" w:rsidRDefault="00646B12" w:rsidP="00646B12">
            <w:pPr>
              <w:ind w:firstLine="0"/>
            </w:pPr>
            <w:r>
              <w:t>Holman</w:t>
            </w:r>
          </w:p>
        </w:tc>
        <w:tc>
          <w:tcPr>
            <w:tcW w:w="2179" w:type="dxa"/>
          </w:tcPr>
          <w:p w14:paraId="469B2576" w14:textId="49EE8F3F" w:rsidR="00646B12" w:rsidRPr="00646B12" w:rsidRDefault="00646B12" w:rsidP="00646B12">
            <w:pPr>
              <w:ind w:firstLine="0"/>
            </w:pPr>
            <w:r>
              <w:t>Hosey</w:t>
            </w:r>
          </w:p>
        </w:tc>
        <w:tc>
          <w:tcPr>
            <w:tcW w:w="2180" w:type="dxa"/>
          </w:tcPr>
          <w:p w14:paraId="48F8F4E9" w14:textId="5FFA36C1" w:rsidR="00646B12" w:rsidRPr="00646B12" w:rsidRDefault="00646B12" w:rsidP="00646B12">
            <w:pPr>
              <w:ind w:firstLine="0"/>
            </w:pPr>
            <w:r>
              <w:t>J. E. Johnson</w:t>
            </w:r>
          </w:p>
        </w:tc>
      </w:tr>
      <w:tr w:rsidR="00646B12" w:rsidRPr="00646B12" w14:paraId="57B1538F" w14:textId="77777777" w:rsidTr="00646B12">
        <w:tc>
          <w:tcPr>
            <w:tcW w:w="2179" w:type="dxa"/>
          </w:tcPr>
          <w:p w14:paraId="371BC3FC" w14:textId="1D138646" w:rsidR="00646B12" w:rsidRPr="00646B12" w:rsidRDefault="00646B12" w:rsidP="00646B12">
            <w:pPr>
              <w:ind w:firstLine="0"/>
            </w:pPr>
            <w:r>
              <w:t>J. L. Johnson</w:t>
            </w:r>
          </w:p>
        </w:tc>
        <w:tc>
          <w:tcPr>
            <w:tcW w:w="2179" w:type="dxa"/>
          </w:tcPr>
          <w:p w14:paraId="3F3A7729" w14:textId="1112DE16" w:rsidR="00646B12" w:rsidRPr="00646B12" w:rsidRDefault="00646B12" w:rsidP="00646B12">
            <w:pPr>
              <w:ind w:firstLine="0"/>
            </w:pPr>
            <w:r>
              <w:t>Jones</w:t>
            </w:r>
          </w:p>
        </w:tc>
        <w:tc>
          <w:tcPr>
            <w:tcW w:w="2180" w:type="dxa"/>
          </w:tcPr>
          <w:p w14:paraId="40FA26DA" w14:textId="1BDE9D61" w:rsidR="00646B12" w:rsidRPr="00646B12" w:rsidRDefault="00646B12" w:rsidP="00646B12">
            <w:pPr>
              <w:ind w:firstLine="0"/>
            </w:pPr>
            <w:r>
              <w:t>Jordan</w:t>
            </w:r>
          </w:p>
        </w:tc>
      </w:tr>
      <w:tr w:rsidR="00646B12" w:rsidRPr="00646B12" w14:paraId="7C879BA0" w14:textId="77777777" w:rsidTr="00646B12">
        <w:tc>
          <w:tcPr>
            <w:tcW w:w="2179" w:type="dxa"/>
          </w:tcPr>
          <w:p w14:paraId="48DF7109" w14:textId="46484C3C" w:rsidR="00646B12" w:rsidRPr="00646B12" w:rsidRDefault="00646B12" w:rsidP="00646B12">
            <w:pPr>
              <w:ind w:firstLine="0"/>
            </w:pPr>
            <w:r>
              <w:t>King</w:t>
            </w:r>
          </w:p>
        </w:tc>
        <w:tc>
          <w:tcPr>
            <w:tcW w:w="2179" w:type="dxa"/>
          </w:tcPr>
          <w:p w14:paraId="3F00492D" w14:textId="5EA163E6" w:rsidR="00646B12" w:rsidRPr="00646B12" w:rsidRDefault="00646B12" w:rsidP="00646B12">
            <w:pPr>
              <w:ind w:firstLine="0"/>
            </w:pPr>
            <w:r>
              <w:t>Kirby</w:t>
            </w:r>
          </w:p>
        </w:tc>
        <w:tc>
          <w:tcPr>
            <w:tcW w:w="2180" w:type="dxa"/>
          </w:tcPr>
          <w:p w14:paraId="09041433" w14:textId="7082610B" w:rsidR="00646B12" w:rsidRPr="00646B12" w:rsidRDefault="00646B12" w:rsidP="00646B12">
            <w:pPr>
              <w:ind w:firstLine="0"/>
            </w:pPr>
            <w:r>
              <w:t>Landing</w:t>
            </w:r>
          </w:p>
        </w:tc>
      </w:tr>
      <w:tr w:rsidR="00646B12" w:rsidRPr="00646B12" w14:paraId="40942781" w14:textId="77777777" w:rsidTr="00646B12">
        <w:tc>
          <w:tcPr>
            <w:tcW w:w="2179" w:type="dxa"/>
          </w:tcPr>
          <w:p w14:paraId="796A44AE" w14:textId="54D1D1D0" w:rsidR="00646B12" w:rsidRPr="00646B12" w:rsidRDefault="00646B12" w:rsidP="00646B12">
            <w:pPr>
              <w:ind w:firstLine="0"/>
            </w:pPr>
            <w:r>
              <w:t>Lawson</w:t>
            </w:r>
          </w:p>
        </w:tc>
        <w:tc>
          <w:tcPr>
            <w:tcW w:w="2179" w:type="dxa"/>
          </w:tcPr>
          <w:p w14:paraId="7CD9B547" w14:textId="106B0B48" w:rsidR="00646B12" w:rsidRPr="00646B12" w:rsidRDefault="00646B12" w:rsidP="00646B12">
            <w:pPr>
              <w:ind w:firstLine="0"/>
            </w:pPr>
            <w:r>
              <w:t>Ligon</w:t>
            </w:r>
          </w:p>
        </w:tc>
        <w:tc>
          <w:tcPr>
            <w:tcW w:w="2180" w:type="dxa"/>
          </w:tcPr>
          <w:p w14:paraId="470C5E8D" w14:textId="759C8027" w:rsidR="00646B12" w:rsidRPr="00646B12" w:rsidRDefault="00646B12" w:rsidP="00646B12">
            <w:pPr>
              <w:ind w:firstLine="0"/>
            </w:pPr>
            <w:r>
              <w:t>Long</w:t>
            </w:r>
          </w:p>
        </w:tc>
      </w:tr>
      <w:tr w:rsidR="00646B12" w:rsidRPr="00646B12" w14:paraId="569916A5" w14:textId="77777777" w:rsidTr="00646B12">
        <w:tc>
          <w:tcPr>
            <w:tcW w:w="2179" w:type="dxa"/>
          </w:tcPr>
          <w:p w14:paraId="0EBC695E" w14:textId="0FED3E73" w:rsidR="00646B12" w:rsidRPr="00646B12" w:rsidRDefault="00646B12" w:rsidP="00646B12">
            <w:pPr>
              <w:ind w:firstLine="0"/>
            </w:pPr>
            <w:r>
              <w:t>Lowe</w:t>
            </w:r>
          </w:p>
        </w:tc>
        <w:tc>
          <w:tcPr>
            <w:tcW w:w="2179" w:type="dxa"/>
          </w:tcPr>
          <w:p w14:paraId="6D22E508" w14:textId="1B817302" w:rsidR="00646B12" w:rsidRPr="00646B12" w:rsidRDefault="00646B12" w:rsidP="00646B12">
            <w:pPr>
              <w:ind w:firstLine="0"/>
            </w:pPr>
            <w:r>
              <w:t>Luck</w:t>
            </w:r>
          </w:p>
        </w:tc>
        <w:tc>
          <w:tcPr>
            <w:tcW w:w="2180" w:type="dxa"/>
          </w:tcPr>
          <w:p w14:paraId="6EB95259" w14:textId="5025D42A" w:rsidR="00646B12" w:rsidRPr="00646B12" w:rsidRDefault="00646B12" w:rsidP="00646B12">
            <w:pPr>
              <w:ind w:firstLine="0"/>
            </w:pPr>
            <w:r>
              <w:t>Martin</w:t>
            </w:r>
          </w:p>
        </w:tc>
      </w:tr>
      <w:tr w:rsidR="00646B12" w:rsidRPr="00646B12" w14:paraId="356C411E" w14:textId="77777777" w:rsidTr="00646B12">
        <w:tc>
          <w:tcPr>
            <w:tcW w:w="2179" w:type="dxa"/>
          </w:tcPr>
          <w:p w14:paraId="4A068A96" w14:textId="56493130" w:rsidR="00646B12" w:rsidRPr="00646B12" w:rsidRDefault="00646B12" w:rsidP="00646B12">
            <w:pPr>
              <w:ind w:firstLine="0"/>
            </w:pPr>
            <w:r>
              <w:t>McDaniel</w:t>
            </w:r>
          </w:p>
        </w:tc>
        <w:tc>
          <w:tcPr>
            <w:tcW w:w="2179" w:type="dxa"/>
          </w:tcPr>
          <w:p w14:paraId="77FF83BE" w14:textId="50F0E7C9" w:rsidR="00646B12" w:rsidRPr="00646B12" w:rsidRDefault="00646B12" w:rsidP="00646B12">
            <w:pPr>
              <w:ind w:firstLine="0"/>
            </w:pPr>
            <w:r>
              <w:t>McGinnis</w:t>
            </w:r>
          </w:p>
        </w:tc>
        <w:tc>
          <w:tcPr>
            <w:tcW w:w="2180" w:type="dxa"/>
          </w:tcPr>
          <w:p w14:paraId="206DF567" w14:textId="44F8F2B2" w:rsidR="00646B12" w:rsidRPr="00646B12" w:rsidRDefault="00646B12" w:rsidP="00646B12">
            <w:pPr>
              <w:ind w:firstLine="0"/>
            </w:pPr>
            <w:r>
              <w:t>C. Mitchell</w:t>
            </w:r>
          </w:p>
        </w:tc>
      </w:tr>
      <w:tr w:rsidR="00646B12" w:rsidRPr="00646B12" w14:paraId="4036D990" w14:textId="77777777" w:rsidTr="00646B12">
        <w:tc>
          <w:tcPr>
            <w:tcW w:w="2179" w:type="dxa"/>
          </w:tcPr>
          <w:p w14:paraId="150AE76E" w14:textId="1D8366FD" w:rsidR="00646B12" w:rsidRPr="00646B12" w:rsidRDefault="00646B12" w:rsidP="00646B12">
            <w:pPr>
              <w:ind w:firstLine="0"/>
            </w:pPr>
            <w:r>
              <w:t>J. Moore</w:t>
            </w:r>
          </w:p>
        </w:tc>
        <w:tc>
          <w:tcPr>
            <w:tcW w:w="2179" w:type="dxa"/>
          </w:tcPr>
          <w:p w14:paraId="5E5D1E08" w14:textId="5512C6F5" w:rsidR="00646B12" w:rsidRPr="00646B12" w:rsidRDefault="00646B12" w:rsidP="00646B12">
            <w:pPr>
              <w:ind w:firstLine="0"/>
            </w:pPr>
            <w:r>
              <w:t>T. Moore</w:t>
            </w:r>
          </w:p>
        </w:tc>
        <w:tc>
          <w:tcPr>
            <w:tcW w:w="2180" w:type="dxa"/>
          </w:tcPr>
          <w:p w14:paraId="35560627" w14:textId="4C67970B" w:rsidR="00646B12" w:rsidRPr="00646B12" w:rsidRDefault="00646B12" w:rsidP="00646B12">
            <w:pPr>
              <w:ind w:firstLine="0"/>
            </w:pPr>
            <w:r>
              <w:t>Moss</w:t>
            </w:r>
          </w:p>
        </w:tc>
      </w:tr>
      <w:tr w:rsidR="00646B12" w:rsidRPr="00646B12" w14:paraId="1879A49A" w14:textId="77777777" w:rsidTr="00646B12">
        <w:tc>
          <w:tcPr>
            <w:tcW w:w="2179" w:type="dxa"/>
          </w:tcPr>
          <w:p w14:paraId="13454986" w14:textId="3D1A6C5E" w:rsidR="00646B12" w:rsidRPr="00646B12" w:rsidRDefault="00646B12" w:rsidP="00646B12">
            <w:pPr>
              <w:ind w:firstLine="0"/>
            </w:pPr>
            <w:r>
              <w:t>Neese</w:t>
            </w:r>
          </w:p>
        </w:tc>
        <w:tc>
          <w:tcPr>
            <w:tcW w:w="2179" w:type="dxa"/>
          </w:tcPr>
          <w:p w14:paraId="642255D8" w14:textId="39BC3727" w:rsidR="00646B12" w:rsidRPr="00646B12" w:rsidRDefault="00646B12" w:rsidP="00646B12">
            <w:pPr>
              <w:ind w:firstLine="0"/>
            </w:pPr>
            <w:r>
              <w:t>B. Newton</w:t>
            </w:r>
          </w:p>
        </w:tc>
        <w:tc>
          <w:tcPr>
            <w:tcW w:w="2180" w:type="dxa"/>
          </w:tcPr>
          <w:p w14:paraId="14443A34" w14:textId="049CA751" w:rsidR="00646B12" w:rsidRPr="00646B12" w:rsidRDefault="00646B12" w:rsidP="00646B12">
            <w:pPr>
              <w:ind w:firstLine="0"/>
            </w:pPr>
            <w:r>
              <w:t>W. Newton</w:t>
            </w:r>
          </w:p>
        </w:tc>
      </w:tr>
      <w:tr w:rsidR="00646B12" w:rsidRPr="00646B12" w14:paraId="0D0C2313" w14:textId="77777777" w:rsidTr="00646B12">
        <w:tc>
          <w:tcPr>
            <w:tcW w:w="2179" w:type="dxa"/>
          </w:tcPr>
          <w:p w14:paraId="0DAC54E8" w14:textId="08CB813B" w:rsidR="00646B12" w:rsidRPr="00646B12" w:rsidRDefault="00646B12" w:rsidP="00646B12">
            <w:pPr>
              <w:ind w:firstLine="0"/>
            </w:pPr>
            <w:r>
              <w:t>Oremus</w:t>
            </w:r>
          </w:p>
        </w:tc>
        <w:tc>
          <w:tcPr>
            <w:tcW w:w="2179" w:type="dxa"/>
          </w:tcPr>
          <w:p w14:paraId="2741FB29" w14:textId="02296DC2" w:rsidR="00646B12" w:rsidRPr="00646B12" w:rsidRDefault="00646B12" w:rsidP="00646B12">
            <w:pPr>
              <w:ind w:firstLine="0"/>
            </w:pPr>
            <w:r>
              <w:t>Pedalino</w:t>
            </w:r>
          </w:p>
        </w:tc>
        <w:tc>
          <w:tcPr>
            <w:tcW w:w="2180" w:type="dxa"/>
          </w:tcPr>
          <w:p w14:paraId="294D142F" w14:textId="0A645D3C" w:rsidR="00646B12" w:rsidRPr="00646B12" w:rsidRDefault="00646B12" w:rsidP="00646B12">
            <w:pPr>
              <w:ind w:firstLine="0"/>
            </w:pPr>
            <w:r>
              <w:t>Pope</w:t>
            </w:r>
          </w:p>
        </w:tc>
      </w:tr>
      <w:tr w:rsidR="00646B12" w:rsidRPr="00646B12" w14:paraId="28F63CF5" w14:textId="77777777" w:rsidTr="00646B12">
        <w:tc>
          <w:tcPr>
            <w:tcW w:w="2179" w:type="dxa"/>
          </w:tcPr>
          <w:p w14:paraId="25AA34C5" w14:textId="47596B4A" w:rsidR="00646B12" w:rsidRPr="00646B12" w:rsidRDefault="00646B12" w:rsidP="00646B12">
            <w:pPr>
              <w:ind w:firstLine="0"/>
            </w:pPr>
            <w:r>
              <w:t>Rankin</w:t>
            </w:r>
          </w:p>
        </w:tc>
        <w:tc>
          <w:tcPr>
            <w:tcW w:w="2179" w:type="dxa"/>
          </w:tcPr>
          <w:p w14:paraId="0DB72B22" w14:textId="4C75D1F6" w:rsidR="00646B12" w:rsidRPr="00646B12" w:rsidRDefault="00646B12" w:rsidP="00646B12">
            <w:pPr>
              <w:ind w:firstLine="0"/>
            </w:pPr>
            <w:r>
              <w:t>Reese</w:t>
            </w:r>
          </w:p>
        </w:tc>
        <w:tc>
          <w:tcPr>
            <w:tcW w:w="2180" w:type="dxa"/>
          </w:tcPr>
          <w:p w14:paraId="46FE685B" w14:textId="5F049DFC" w:rsidR="00646B12" w:rsidRPr="00646B12" w:rsidRDefault="00646B12" w:rsidP="00646B12">
            <w:pPr>
              <w:ind w:firstLine="0"/>
            </w:pPr>
            <w:r>
              <w:t>Rivers</w:t>
            </w:r>
          </w:p>
        </w:tc>
      </w:tr>
      <w:tr w:rsidR="00646B12" w:rsidRPr="00646B12" w14:paraId="0841EB5D" w14:textId="77777777" w:rsidTr="00646B12">
        <w:tc>
          <w:tcPr>
            <w:tcW w:w="2179" w:type="dxa"/>
          </w:tcPr>
          <w:p w14:paraId="098D4AF0" w14:textId="4F2DC1A9" w:rsidR="00646B12" w:rsidRPr="00646B12" w:rsidRDefault="00646B12" w:rsidP="00646B12">
            <w:pPr>
              <w:ind w:firstLine="0"/>
            </w:pPr>
            <w:r>
              <w:t>Robbins</w:t>
            </w:r>
          </w:p>
        </w:tc>
        <w:tc>
          <w:tcPr>
            <w:tcW w:w="2179" w:type="dxa"/>
          </w:tcPr>
          <w:p w14:paraId="0C809B0E" w14:textId="296B4690" w:rsidR="00646B12" w:rsidRPr="00646B12" w:rsidRDefault="00646B12" w:rsidP="00646B12">
            <w:pPr>
              <w:ind w:firstLine="0"/>
            </w:pPr>
            <w:r>
              <w:t>Rose</w:t>
            </w:r>
          </w:p>
        </w:tc>
        <w:tc>
          <w:tcPr>
            <w:tcW w:w="2180" w:type="dxa"/>
          </w:tcPr>
          <w:p w14:paraId="3CC90E99" w14:textId="137ED7CF" w:rsidR="00646B12" w:rsidRPr="00646B12" w:rsidRDefault="00646B12" w:rsidP="00646B12">
            <w:pPr>
              <w:ind w:firstLine="0"/>
            </w:pPr>
            <w:r>
              <w:t>Rutherford</w:t>
            </w:r>
          </w:p>
        </w:tc>
      </w:tr>
      <w:tr w:rsidR="00646B12" w:rsidRPr="00646B12" w14:paraId="328D0281" w14:textId="77777777" w:rsidTr="00646B12">
        <w:tc>
          <w:tcPr>
            <w:tcW w:w="2179" w:type="dxa"/>
          </w:tcPr>
          <w:p w14:paraId="63EEF1DA" w14:textId="0429DD58" w:rsidR="00646B12" w:rsidRPr="00646B12" w:rsidRDefault="00646B12" w:rsidP="00646B12">
            <w:pPr>
              <w:ind w:firstLine="0"/>
            </w:pPr>
            <w:r>
              <w:t>Schuessler</w:t>
            </w:r>
          </w:p>
        </w:tc>
        <w:tc>
          <w:tcPr>
            <w:tcW w:w="2179" w:type="dxa"/>
          </w:tcPr>
          <w:p w14:paraId="60C11255" w14:textId="551D34D6" w:rsidR="00646B12" w:rsidRPr="00646B12" w:rsidRDefault="00646B12" w:rsidP="00646B12">
            <w:pPr>
              <w:ind w:firstLine="0"/>
            </w:pPr>
            <w:r>
              <w:t>Scott</w:t>
            </w:r>
          </w:p>
        </w:tc>
        <w:tc>
          <w:tcPr>
            <w:tcW w:w="2180" w:type="dxa"/>
          </w:tcPr>
          <w:p w14:paraId="69E9346C" w14:textId="5C80D49A" w:rsidR="00646B12" w:rsidRPr="00646B12" w:rsidRDefault="00646B12" w:rsidP="00646B12">
            <w:pPr>
              <w:ind w:firstLine="0"/>
            </w:pPr>
            <w:r>
              <w:t>G. M. Smith</w:t>
            </w:r>
          </w:p>
        </w:tc>
      </w:tr>
      <w:tr w:rsidR="00646B12" w:rsidRPr="00646B12" w14:paraId="74551BBD" w14:textId="77777777" w:rsidTr="00646B12">
        <w:tc>
          <w:tcPr>
            <w:tcW w:w="2179" w:type="dxa"/>
          </w:tcPr>
          <w:p w14:paraId="66A5DE96" w14:textId="5568F023" w:rsidR="00646B12" w:rsidRPr="00646B12" w:rsidRDefault="00646B12" w:rsidP="00646B12">
            <w:pPr>
              <w:ind w:firstLine="0"/>
            </w:pPr>
            <w:r>
              <w:t>M. M. Smith</w:t>
            </w:r>
          </w:p>
        </w:tc>
        <w:tc>
          <w:tcPr>
            <w:tcW w:w="2179" w:type="dxa"/>
          </w:tcPr>
          <w:p w14:paraId="04590487" w14:textId="35D1408A" w:rsidR="00646B12" w:rsidRPr="00646B12" w:rsidRDefault="00646B12" w:rsidP="00646B12">
            <w:pPr>
              <w:ind w:firstLine="0"/>
            </w:pPr>
            <w:r>
              <w:t>Stavrinakis</w:t>
            </w:r>
          </w:p>
        </w:tc>
        <w:tc>
          <w:tcPr>
            <w:tcW w:w="2180" w:type="dxa"/>
          </w:tcPr>
          <w:p w14:paraId="660F4EF6" w14:textId="37A5AF19" w:rsidR="00646B12" w:rsidRPr="00646B12" w:rsidRDefault="00646B12" w:rsidP="00646B12">
            <w:pPr>
              <w:ind w:firstLine="0"/>
            </w:pPr>
            <w:r>
              <w:t>Taylor</w:t>
            </w:r>
          </w:p>
        </w:tc>
      </w:tr>
      <w:tr w:rsidR="00646B12" w:rsidRPr="00646B12" w14:paraId="1117AD58" w14:textId="77777777" w:rsidTr="00646B12">
        <w:tc>
          <w:tcPr>
            <w:tcW w:w="2179" w:type="dxa"/>
          </w:tcPr>
          <w:p w14:paraId="001622D7" w14:textId="6A3B1810" w:rsidR="00646B12" w:rsidRPr="00646B12" w:rsidRDefault="00646B12" w:rsidP="00646B12">
            <w:pPr>
              <w:ind w:firstLine="0"/>
            </w:pPr>
            <w:r>
              <w:t>Teeple</w:t>
            </w:r>
          </w:p>
        </w:tc>
        <w:tc>
          <w:tcPr>
            <w:tcW w:w="2179" w:type="dxa"/>
          </w:tcPr>
          <w:p w14:paraId="6C434B46" w14:textId="781710AD" w:rsidR="00646B12" w:rsidRPr="00646B12" w:rsidRDefault="00646B12" w:rsidP="00646B12">
            <w:pPr>
              <w:ind w:firstLine="0"/>
            </w:pPr>
            <w:r>
              <w:t>Vaughan</w:t>
            </w:r>
          </w:p>
        </w:tc>
        <w:tc>
          <w:tcPr>
            <w:tcW w:w="2180" w:type="dxa"/>
          </w:tcPr>
          <w:p w14:paraId="6CABACF9" w14:textId="27E7A826" w:rsidR="00646B12" w:rsidRPr="00646B12" w:rsidRDefault="00646B12" w:rsidP="00646B12">
            <w:pPr>
              <w:ind w:firstLine="0"/>
            </w:pPr>
            <w:r>
              <w:t>Waters</w:t>
            </w:r>
          </w:p>
        </w:tc>
      </w:tr>
      <w:tr w:rsidR="00646B12" w:rsidRPr="00646B12" w14:paraId="1A670BA3" w14:textId="77777777" w:rsidTr="00646B12">
        <w:tc>
          <w:tcPr>
            <w:tcW w:w="2179" w:type="dxa"/>
          </w:tcPr>
          <w:p w14:paraId="5461B733" w14:textId="7D2A7179" w:rsidR="00646B12" w:rsidRPr="00646B12" w:rsidRDefault="00646B12" w:rsidP="00646B12">
            <w:pPr>
              <w:ind w:firstLine="0"/>
            </w:pPr>
            <w:r>
              <w:t>Weeks</w:t>
            </w:r>
          </w:p>
        </w:tc>
        <w:tc>
          <w:tcPr>
            <w:tcW w:w="2179" w:type="dxa"/>
          </w:tcPr>
          <w:p w14:paraId="43BDFC24" w14:textId="60502D96" w:rsidR="00646B12" w:rsidRPr="00646B12" w:rsidRDefault="00646B12" w:rsidP="00646B12">
            <w:pPr>
              <w:ind w:firstLine="0"/>
            </w:pPr>
            <w:r>
              <w:t>Wetmore</w:t>
            </w:r>
          </w:p>
        </w:tc>
        <w:tc>
          <w:tcPr>
            <w:tcW w:w="2180" w:type="dxa"/>
          </w:tcPr>
          <w:p w14:paraId="6A7EB808" w14:textId="7EF1AC6E" w:rsidR="00646B12" w:rsidRPr="00646B12" w:rsidRDefault="00646B12" w:rsidP="00646B12">
            <w:pPr>
              <w:ind w:firstLine="0"/>
            </w:pPr>
            <w:r>
              <w:t>Whitmire</w:t>
            </w:r>
          </w:p>
        </w:tc>
      </w:tr>
      <w:tr w:rsidR="00646B12" w:rsidRPr="00646B12" w14:paraId="63D28837" w14:textId="77777777" w:rsidTr="00646B12">
        <w:tc>
          <w:tcPr>
            <w:tcW w:w="2179" w:type="dxa"/>
          </w:tcPr>
          <w:p w14:paraId="7E3621EF" w14:textId="1870E91B" w:rsidR="00646B12" w:rsidRPr="00646B12" w:rsidRDefault="00646B12" w:rsidP="00646B12">
            <w:pPr>
              <w:keepNext/>
              <w:ind w:firstLine="0"/>
            </w:pPr>
            <w:r>
              <w:t>Wickensimer</w:t>
            </w:r>
          </w:p>
        </w:tc>
        <w:tc>
          <w:tcPr>
            <w:tcW w:w="2179" w:type="dxa"/>
          </w:tcPr>
          <w:p w14:paraId="7DC0D717" w14:textId="3EAB6F13" w:rsidR="00646B12" w:rsidRPr="00646B12" w:rsidRDefault="00646B12" w:rsidP="00646B12">
            <w:pPr>
              <w:keepNext/>
              <w:ind w:firstLine="0"/>
            </w:pPr>
            <w:r>
              <w:t>Williams</w:t>
            </w:r>
          </w:p>
        </w:tc>
        <w:tc>
          <w:tcPr>
            <w:tcW w:w="2180" w:type="dxa"/>
          </w:tcPr>
          <w:p w14:paraId="6A088490" w14:textId="51D10391" w:rsidR="00646B12" w:rsidRPr="00646B12" w:rsidRDefault="00646B12" w:rsidP="00646B12">
            <w:pPr>
              <w:keepNext/>
              <w:ind w:firstLine="0"/>
            </w:pPr>
            <w:r>
              <w:t>Willis</w:t>
            </w:r>
          </w:p>
        </w:tc>
      </w:tr>
      <w:tr w:rsidR="00646B12" w:rsidRPr="00646B12" w14:paraId="6C1F80FC" w14:textId="77777777" w:rsidTr="00646B12">
        <w:tc>
          <w:tcPr>
            <w:tcW w:w="2179" w:type="dxa"/>
          </w:tcPr>
          <w:p w14:paraId="1EC08225" w14:textId="5A82BF72" w:rsidR="00646B12" w:rsidRPr="00646B12" w:rsidRDefault="00646B12" w:rsidP="00646B12">
            <w:pPr>
              <w:keepNext/>
              <w:ind w:firstLine="0"/>
            </w:pPr>
            <w:r>
              <w:t>Wooten</w:t>
            </w:r>
          </w:p>
        </w:tc>
        <w:tc>
          <w:tcPr>
            <w:tcW w:w="2179" w:type="dxa"/>
          </w:tcPr>
          <w:p w14:paraId="5A4D88F3" w14:textId="64F75639" w:rsidR="00646B12" w:rsidRPr="00646B12" w:rsidRDefault="00646B12" w:rsidP="00646B12">
            <w:pPr>
              <w:keepNext/>
              <w:ind w:firstLine="0"/>
            </w:pPr>
            <w:r>
              <w:t>Yow</w:t>
            </w:r>
          </w:p>
        </w:tc>
        <w:tc>
          <w:tcPr>
            <w:tcW w:w="2180" w:type="dxa"/>
          </w:tcPr>
          <w:p w14:paraId="6B8BC55D" w14:textId="77777777" w:rsidR="00646B12" w:rsidRPr="00646B12" w:rsidRDefault="00646B12" w:rsidP="00646B12">
            <w:pPr>
              <w:keepNext/>
              <w:ind w:firstLine="0"/>
            </w:pPr>
          </w:p>
        </w:tc>
      </w:tr>
    </w:tbl>
    <w:p w14:paraId="2BD10B1E" w14:textId="77777777" w:rsidR="00646B12" w:rsidRDefault="00646B12" w:rsidP="00646B12"/>
    <w:p w14:paraId="073225E9" w14:textId="0DA439C5" w:rsidR="00646B12" w:rsidRDefault="00646B12" w:rsidP="00646B12">
      <w:pPr>
        <w:jc w:val="center"/>
        <w:rPr>
          <w:b/>
        </w:rPr>
      </w:pPr>
      <w:r w:rsidRPr="00646B12">
        <w:rPr>
          <w:b/>
        </w:rPr>
        <w:t>Total--95</w:t>
      </w:r>
    </w:p>
    <w:p w14:paraId="39A18501" w14:textId="77777777" w:rsidR="00646B12" w:rsidRDefault="00646B12" w:rsidP="00646B12">
      <w:pPr>
        <w:jc w:val="center"/>
        <w:rPr>
          <w:b/>
        </w:rPr>
      </w:pPr>
    </w:p>
    <w:p w14:paraId="1121590A" w14:textId="77777777" w:rsidR="00646B12" w:rsidRDefault="00646B12" w:rsidP="00646B12">
      <w:pPr>
        <w:ind w:firstLine="0"/>
      </w:pPr>
      <w:r w:rsidRPr="00646B1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6B12" w:rsidRPr="00646B12" w14:paraId="3A24D7A6" w14:textId="77777777" w:rsidTr="00646B12">
        <w:tc>
          <w:tcPr>
            <w:tcW w:w="2179" w:type="dxa"/>
          </w:tcPr>
          <w:p w14:paraId="4A2F3E1E" w14:textId="5D28F4AA" w:rsidR="00646B12" w:rsidRPr="00646B12" w:rsidRDefault="00646B12" w:rsidP="00646B12">
            <w:pPr>
              <w:keepNext/>
              <w:ind w:firstLine="0"/>
            </w:pPr>
            <w:r>
              <w:t>Beach</w:t>
            </w:r>
          </w:p>
        </w:tc>
        <w:tc>
          <w:tcPr>
            <w:tcW w:w="2179" w:type="dxa"/>
          </w:tcPr>
          <w:p w14:paraId="116EEA21" w14:textId="5023F8C5" w:rsidR="00646B12" w:rsidRPr="00646B12" w:rsidRDefault="00646B12" w:rsidP="00646B12">
            <w:pPr>
              <w:keepNext/>
              <w:ind w:firstLine="0"/>
            </w:pPr>
            <w:r>
              <w:t>Burns</w:t>
            </w:r>
          </w:p>
        </w:tc>
        <w:tc>
          <w:tcPr>
            <w:tcW w:w="2180" w:type="dxa"/>
          </w:tcPr>
          <w:p w14:paraId="6718B6AC" w14:textId="0F0B75C3" w:rsidR="00646B12" w:rsidRPr="00646B12" w:rsidRDefault="00646B12" w:rsidP="00646B12">
            <w:pPr>
              <w:keepNext/>
              <w:ind w:firstLine="0"/>
            </w:pPr>
            <w:r>
              <w:t>Chumley</w:t>
            </w:r>
          </w:p>
        </w:tc>
      </w:tr>
      <w:tr w:rsidR="00646B12" w:rsidRPr="00646B12" w14:paraId="5D23702E" w14:textId="77777777" w:rsidTr="00646B12">
        <w:tc>
          <w:tcPr>
            <w:tcW w:w="2179" w:type="dxa"/>
          </w:tcPr>
          <w:p w14:paraId="3271DC1D" w14:textId="45B1654C" w:rsidR="00646B12" w:rsidRPr="00646B12" w:rsidRDefault="00646B12" w:rsidP="00646B12">
            <w:pPr>
              <w:ind w:firstLine="0"/>
            </w:pPr>
            <w:r>
              <w:t>Cromer</w:t>
            </w:r>
          </w:p>
        </w:tc>
        <w:tc>
          <w:tcPr>
            <w:tcW w:w="2179" w:type="dxa"/>
          </w:tcPr>
          <w:p w14:paraId="55161216" w14:textId="4187FBF0" w:rsidR="00646B12" w:rsidRPr="00646B12" w:rsidRDefault="00646B12" w:rsidP="00646B12">
            <w:pPr>
              <w:ind w:firstLine="0"/>
            </w:pPr>
            <w:r>
              <w:t>Edgerton</w:t>
            </w:r>
          </w:p>
        </w:tc>
        <w:tc>
          <w:tcPr>
            <w:tcW w:w="2180" w:type="dxa"/>
          </w:tcPr>
          <w:p w14:paraId="4AC0AFC2" w14:textId="18D8EC2C" w:rsidR="00646B12" w:rsidRPr="00646B12" w:rsidRDefault="00646B12" w:rsidP="00646B12">
            <w:pPr>
              <w:ind w:firstLine="0"/>
            </w:pPr>
            <w:r>
              <w:t>Ford</w:t>
            </w:r>
          </w:p>
        </w:tc>
      </w:tr>
      <w:tr w:rsidR="00646B12" w:rsidRPr="00646B12" w14:paraId="623EE64A" w14:textId="77777777" w:rsidTr="00646B12">
        <w:tc>
          <w:tcPr>
            <w:tcW w:w="2179" w:type="dxa"/>
          </w:tcPr>
          <w:p w14:paraId="33937239" w14:textId="54E9207C" w:rsidR="00646B12" w:rsidRPr="00646B12" w:rsidRDefault="00646B12" w:rsidP="00646B12">
            <w:pPr>
              <w:ind w:firstLine="0"/>
            </w:pPr>
            <w:r>
              <w:t>Frank</w:t>
            </w:r>
          </w:p>
        </w:tc>
        <w:tc>
          <w:tcPr>
            <w:tcW w:w="2179" w:type="dxa"/>
          </w:tcPr>
          <w:p w14:paraId="3A91C28F" w14:textId="0E902059" w:rsidR="00646B12" w:rsidRPr="00646B12" w:rsidRDefault="00646B12" w:rsidP="00646B12">
            <w:pPr>
              <w:ind w:firstLine="0"/>
            </w:pPr>
            <w:r>
              <w:t>Gilreath</w:t>
            </w:r>
          </w:p>
        </w:tc>
        <w:tc>
          <w:tcPr>
            <w:tcW w:w="2180" w:type="dxa"/>
          </w:tcPr>
          <w:p w14:paraId="04E1B73A" w14:textId="4A35AE01" w:rsidR="00646B12" w:rsidRPr="00646B12" w:rsidRDefault="00646B12" w:rsidP="00646B12">
            <w:pPr>
              <w:ind w:firstLine="0"/>
            </w:pPr>
            <w:r>
              <w:t>Harris</w:t>
            </w:r>
          </w:p>
        </w:tc>
      </w:tr>
      <w:tr w:rsidR="00646B12" w:rsidRPr="00646B12" w14:paraId="4DA5DB34" w14:textId="77777777" w:rsidTr="00646B12">
        <w:tc>
          <w:tcPr>
            <w:tcW w:w="2179" w:type="dxa"/>
          </w:tcPr>
          <w:p w14:paraId="221583E5" w14:textId="086134A2" w:rsidR="00646B12" w:rsidRPr="00646B12" w:rsidRDefault="00646B12" w:rsidP="00646B12">
            <w:pPr>
              <w:ind w:firstLine="0"/>
            </w:pPr>
            <w:r>
              <w:t>Huff</w:t>
            </w:r>
          </w:p>
        </w:tc>
        <w:tc>
          <w:tcPr>
            <w:tcW w:w="2179" w:type="dxa"/>
          </w:tcPr>
          <w:p w14:paraId="2E71A7F5" w14:textId="142CDD48" w:rsidR="00646B12" w:rsidRPr="00646B12" w:rsidRDefault="00646B12" w:rsidP="00646B12">
            <w:pPr>
              <w:ind w:firstLine="0"/>
            </w:pPr>
            <w:r>
              <w:t>Kilmartin</w:t>
            </w:r>
          </w:p>
        </w:tc>
        <w:tc>
          <w:tcPr>
            <w:tcW w:w="2180" w:type="dxa"/>
          </w:tcPr>
          <w:p w14:paraId="59452B95" w14:textId="1831D000" w:rsidR="00646B12" w:rsidRPr="00646B12" w:rsidRDefault="00646B12" w:rsidP="00646B12">
            <w:pPr>
              <w:ind w:firstLine="0"/>
            </w:pPr>
            <w:r>
              <w:t>Lastinger</w:t>
            </w:r>
          </w:p>
        </w:tc>
      </w:tr>
      <w:tr w:rsidR="00646B12" w:rsidRPr="00646B12" w14:paraId="008B2527" w14:textId="77777777" w:rsidTr="00646B12">
        <w:tc>
          <w:tcPr>
            <w:tcW w:w="2179" w:type="dxa"/>
          </w:tcPr>
          <w:p w14:paraId="6ED73F31" w14:textId="4A05565B" w:rsidR="00646B12" w:rsidRPr="00646B12" w:rsidRDefault="00646B12" w:rsidP="00646B12">
            <w:pPr>
              <w:ind w:firstLine="0"/>
            </w:pPr>
            <w:r>
              <w:t>Magnuson</w:t>
            </w:r>
          </w:p>
        </w:tc>
        <w:tc>
          <w:tcPr>
            <w:tcW w:w="2179" w:type="dxa"/>
          </w:tcPr>
          <w:p w14:paraId="52A02AD1" w14:textId="49CED067" w:rsidR="00646B12" w:rsidRPr="00646B12" w:rsidRDefault="00646B12" w:rsidP="00646B12">
            <w:pPr>
              <w:ind w:firstLine="0"/>
            </w:pPr>
            <w:r>
              <w:t>McCabe</w:t>
            </w:r>
          </w:p>
        </w:tc>
        <w:tc>
          <w:tcPr>
            <w:tcW w:w="2180" w:type="dxa"/>
          </w:tcPr>
          <w:p w14:paraId="6597830B" w14:textId="1E1DD61D" w:rsidR="00646B12" w:rsidRPr="00646B12" w:rsidRDefault="00646B12" w:rsidP="00646B12">
            <w:pPr>
              <w:ind w:firstLine="0"/>
            </w:pPr>
            <w:r>
              <w:t>McCravy</w:t>
            </w:r>
          </w:p>
        </w:tc>
      </w:tr>
      <w:tr w:rsidR="00646B12" w:rsidRPr="00646B12" w14:paraId="518D690C" w14:textId="77777777" w:rsidTr="00646B12">
        <w:tc>
          <w:tcPr>
            <w:tcW w:w="2179" w:type="dxa"/>
          </w:tcPr>
          <w:p w14:paraId="751CE8B6" w14:textId="79ABD014" w:rsidR="00646B12" w:rsidRPr="00646B12" w:rsidRDefault="00646B12" w:rsidP="00646B12">
            <w:pPr>
              <w:keepNext/>
              <w:ind w:firstLine="0"/>
            </w:pPr>
            <w:r>
              <w:t>D. Mitchell</w:t>
            </w:r>
          </w:p>
        </w:tc>
        <w:tc>
          <w:tcPr>
            <w:tcW w:w="2179" w:type="dxa"/>
          </w:tcPr>
          <w:p w14:paraId="71187A03" w14:textId="4F5A7C49" w:rsidR="00646B12" w:rsidRPr="00646B12" w:rsidRDefault="00646B12" w:rsidP="00646B12">
            <w:pPr>
              <w:keepNext/>
              <w:ind w:firstLine="0"/>
            </w:pPr>
            <w:r>
              <w:t>Morgan</w:t>
            </w:r>
          </w:p>
        </w:tc>
        <w:tc>
          <w:tcPr>
            <w:tcW w:w="2180" w:type="dxa"/>
          </w:tcPr>
          <w:p w14:paraId="530DC00C" w14:textId="5D5EE172" w:rsidR="00646B12" w:rsidRPr="00646B12" w:rsidRDefault="00646B12" w:rsidP="00646B12">
            <w:pPr>
              <w:keepNext/>
              <w:ind w:firstLine="0"/>
            </w:pPr>
            <w:r>
              <w:t>Pace</w:t>
            </w:r>
          </w:p>
        </w:tc>
      </w:tr>
      <w:tr w:rsidR="00646B12" w:rsidRPr="00646B12" w14:paraId="3CA33B5B" w14:textId="77777777" w:rsidTr="00646B12">
        <w:tc>
          <w:tcPr>
            <w:tcW w:w="2179" w:type="dxa"/>
          </w:tcPr>
          <w:p w14:paraId="3903BF49" w14:textId="1BFBC5F5" w:rsidR="00646B12" w:rsidRPr="00646B12" w:rsidRDefault="00646B12" w:rsidP="00646B12">
            <w:pPr>
              <w:keepNext/>
              <w:ind w:firstLine="0"/>
            </w:pPr>
            <w:r>
              <w:t>Terribile</w:t>
            </w:r>
          </w:p>
        </w:tc>
        <w:tc>
          <w:tcPr>
            <w:tcW w:w="2179" w:type="dxa"/>
          </w:tcPr>
          <w:p w14:paraId="5FCE29C3" w14:textId="24E5FEEE" w:rsidR="00646B12" w:rsidRPr="00646B12" w:rsidRDefault="00646B12" w:rsidP="00646B12">
            <w:pPr>
              <w:keepNext/>
              <w:ind w:firstLine="0"/>
            </w:pPr>
            <w:r>
              <w:t>White</w:t>
            </w:r>
          </w:p>
        </w:tc>
        <w:tc>
          <w:tcPr>
            <w:tcW w:w="2180" w:type="dxa"/>
          </w:tcPr>
          <w:p w14:paraId="0324FA4E" w14:textId="77777777" w:rsidR="00646B12" w:rsidRPr="00646B12" w:rsidRDefault="00646B12" w:rsidP="00646B12">
            <w:pPr>
              <w:keepNext/>
              <w:ind w:firstLine="0"/>
            </w:pPr>
          </w:p>
        </w:tc>
      </w:tr>
    </w:tbl>
    <w:p w14:paraId="717CD66A" w14:textId="77777777" w:rsidR="00646B12" w:rsidRDefault="00646B12" w:rsidP="00646B12"/>
    <w:p w14:paraId="543599B6" w14:textId="77777777" w:rsidR="00646B12" w:rsidRDefault="00646B12" w:rsidP="00646B12">
      <w:pPr>
        <w:jc w:val="center"/>
        <w:rPr>
          <w:b/>
        </w:rPr>
      </w:pPr>
      <w:r w:rsidRPr="00646B12">
        <w:rPr>
          <w:b/>
        </w:rPr>
        <w:t>Total--20</w:t>
      </w:r>
    </w:p>
    <w:p w14:paraId="53DCC161" w14:textId="461D5B5C" w:rsidR="00646B12" w:rsidRDefault="00646B12" w:rsidP="00646B12">
      <w:r>
        <w:t>So, the amendment was tabled.</w:t>
      </w:r>
    </w:p>
    <w:p w14:paraId="1B35BD4A" w14:textId="56F39701" w:rsidR="00646B12" w:rsidRDefault="00646B12" w:rsidP="00646B12"/>
    <w:p w14:paraId="595EB4BB" w14:textId="77777777" w:rsidR="00646B12" w:rsidRPr="009413E1" w:rsidRDefault="00646B12" w:rsidP="00646B12">
      <w:pPr>
        <w:widowControl w:val="0"/>
        <w:rPr>
          <w:snapToGrid w:val="0"/>
        </w:rPr>
      </w:pPr>
      <w:r w:rsidRPr="009413E1">
        <w:rPr>
          <w:snapToGrid w:val="0"/>
        </w:rPr>
        <w:t>Rep. CROMER proposed the following Amendment No. 23 (Doc Name h:\legwork\house\amend\h-wm\010\sptmarketingelim.docx), which was tabled:</w:t>
      </w:r>
    </w:p>
    <w:p w14:paraId="77AB7F0B" w14:textId="77777777" w:rsidR="00646B12" w:rsidRPr="009413E1" w:rsidRDefault="00646B12" w:rsidP="00646B12">
      <w:pPr>
        <w:widowControl w:val="0"/>
        <w:rPr>
          <w:snapToGrid w:val="0"/>
        </w:rPr>
      </w:pPr>
      <w:r w:rsidRPr="009413E1">
        <w:rPr>
          <w:snapToGrid w:val="0"/>
        </w:rPr>
        <w:t>Amend the bill, as and if amended, Part IB, Section 118, STATEWIDE REVENUE, page 592, paragraph 118.21, line 23, by striking the line in its entirety.</w:t>
      </w:r>
    </w:p>
    <w:p w14:paraId="0935CDEC" w14:textId="77777777" w:rsidR="00646B12" w:rsidRPr="009413E1" w:rsidRDefault="00646B12" w:rsidP="00646B12">
      <w:pPr>
        <w:widowControl w:val="0"/>
        <w:rPr>
          <w:snapToGrid w:val="0"/>
        </w:rPr>
      </w:pPr>
      <w:r w:rsidRPr="009413E1">
        <w:rPr>
          <w:snapToGrid w:val="0"/>
        </w:rPr>
        <w:t>Renumber sections to conform.</w:t>
      </w:r>
    </w:p>
    <w:p w14:paraId="5DC19F84" w14:textId="77777777" w:rsidR="00646B12" w:rsidRDefault="00646B12" w:rsidP="00646B12">
      <w:pPr>
        <w:widowControl w:val="0"/>
      </w:pPr>
      <w:r w:rsidRPr="009413E1">
        <w:rPr>
          <w:snapToGrid w:val="0"/>
        </w:rPr>
        <w:t>Amend totals and titles to conform.</w:t>
      </w:r>
    </w:p>
    <w:p w14:paraId="2B892DA8" w14:textId="6811720E" w:rsidR="00646B12" w:rsidRDefault="00646B12" w:rsidP="00646B12">
      <w:pPr>
        <w:widowControl w:val="0"/>
      </w:pPr>
    </w:p>
    <w:p w14:paraId="214842BA" w14:textId="77777777" w:rsidR="00646B12" w:rsidRDefault="00646B12" w:rsidP="00646B12">
      <w:r>
        <w:t>Rep. CROMER explained the amendment.</w:t>
      </w:r>
    </w:p>
    <w:p w14:paraId="4DE52732" w14:textId="77777777" w:rsidR="00646B12" w:rsidRDefault="00646B12" w:rsidP="00646B12"/>
    <w:p w14:paraId="65F851E1" w14:textId="395DAE29" w:rsidR="00646B12" w:rsidRDefault="00646B12" w:rsidP="00646B12">
      <w:r>
        <w:t>Rep. KING moved to table the amendment.</w:t>
      </w:r>
    </w:p>
    <w:p w14:paraId="46C74FFE" w14:textId="77777777" w:rsidR="00646B12" w:rsidRDefault="00646B12" w:rsidP="00646B12"/>
    <w:p w14:paraId="42E88F64" w14:textId="77777777" w:rsidR="00646B12" w:rsidRDefault="00646B12" w:rsidP="00646B12">
      <w:r>
        <w:t>Rep. BEACH demanded the yeas and nays which were taken, resulting as follows:</w:t>
      </w:r>
    </w:p>
    <w:p w14:paraId="33615B9D" w14:textId="6ED1B815" w:rsidR="00646B12" w:rsidRDefault="00646B12" w:rsidP="00646B12">
      <w:pPr>
        <w:jc w:val="center"/>
      </w:pPr>
      <w:bookmarkStart w:id="88" w:name="vote_start418"/>
      <w:bookmarkEnd w:id="88"/>
      <w:r>
        <w:t>Yeas 90; Nays 22</w:t>
      </w:r>
    </w:p>
    <w:p w14:paraId="716EEFB6" w14:textId="77777777" w:rsidR="00646B12" w:rsidRDefault="00646B12" w:rsidP="00646B12">
      <w:pPr>
        <w:jc w:val="center"/>
      </w:pPr>
    </w:p>
    <w:p w14:paraId="677D9DD9"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5BA90C5A" w14:textId="77777777" w:rsidTr="00646B12">
        <w:tc>
          <w:tcPr>
            <w:tcW w:w="2179" w:type="dxa"/>
          </w:tcPr>
          <w:p w14:paraId="5244CCDF" w14:textId="3AA5721C" w:rsidR="00646B12" w:rsidRPr="00646B12" w:rsidRDefault="00646B12" w:rsidP="00646B12">
            <w:pPr>
              <w:keepNext/>
              <w:ind w:firstLine="0"/>
            </w:pPr>
            <w:r>
              <w:t>Anderson</w:t>
            </w:r>
          </w:p>
        </w:tc>
        <w:tc>
          <w:tcPr>
            <w:tcW w:w="2179" w:type="dxa"/>
          </w:tcPr>
          <w:p w14:paraId="347464BF" w14:textId="7817827C" w:rsidR="00646B12" w:rsidRPr="00646B12" w:rsidRDefault="00646B12" w:rsidP="00646B12">
            <w:pPr>
              <w:keepNext/>
              <w:ind w:firstLine="0"/>
            </w:pPr>
            <w:r>
              <w:t>Atkinson</w:t>
            </w:r>
          </w:p>
        </w:tc>
        <w:tc>
          <w:tcPr>
            <w:tcW w:w="2180" w:type="dxa"/>
          </w:tcPr>
          <w:p w14:paraId="7049D624" w14:textId="38F5BD31" w:rsidR="00646B12" w:rsidRPr="00646B12" w:rsidRDefault="00646B12" w:rsidP="00646B12">
            <w:pPr>
              <w:keepNext/>
              <w:ind w:firstLine="0"/>
            </w:pPr>
            <w:r>
              <w:t>Bailey</w:t>
            </w:r>
          </w:p>
        </w:tc>
      </w:tr>
      <w:tr w:rsidR="00646B12" w:rsidRPr="00646B12" w14:paraId="66A6F5C4" w14:textId="77777777" w:rsidTr="00646B12">
        <w:tc>
          <w:tcPr>
            <w:tcW w:w="2179" w:type="dxa"/>
          </w:tcPr>
          <w:p w14:paraId="7F4BBA79" w14:textId="4667DB3D" w:rsidR="00646B12" w:rsidRPr="00646B12" w:rsidRDefault="00646B12" w:rsidP="00646B12">
            <w:pPr>
              <w:ind w:firstLine="0"/>
            </w:pPr>
            <w:r>
              <w:t>Bannister</w:t>
            </w:r>
          </w:p>
        </w:tc>
        <w:tc>
          <w:tcPr>
            <w:tcW w:w="2179" w:type="dxa"/>
          </w:tcPr>
          <w:p w14:paraId="173DB5BC" w14:textId="19529638" w:rsidR="00646B12" w:rsidRPr="00646B12" w:rsidRDefault="00646B12" w:rsidP="00646B12">
            <w:pPr>
              <w:ind w:firstLine="0"/>
            </w:pPr>
            <w:r>
              <w:t>Bauer</w:t>
            </w:r>
          </w:p>
        </w:tc>
        <w:tc>
          <w:tcPr>
            <w:tcW w:w="2180" w:type="dxa"/>
          </w:tcPr>
          <w:p w14:paraId="3571B7DA" w14:textId="10599AC5" w:rsidR="00646B12" w:rsidRPr="00646B12" w:rsidRDefault="00646B12" w:rsidP="00646B12">
            <w:pPr>
              <w:ind w:firstLine="0"/>
            </w:pPr>
            <w:r>
              <w:t>Bernstein</w:t>
            </w:r>
          </w:p>
        </w:tc>
      </w:tr>
      <w:tr w:rsidR="00646B12" w:rsidRPr="00646B12" w14:paraId="713BB37E" w14:textId="77777777" w:rsidTr="00646B12">
        <w:tc>
          <w:tcPr>
            <w:tcW w:w="2179" w:type="dxa"/>
          </w:tcPr>
          <w:p w14:paraId="2E2F5CA9" w14:textId="5893226D" w:rsidR="00646B12" w:rsidRPr="00646B12" w:rsidRDefault="00646B12" w:rsidP="00646B12">
            <w:pPr>
              <w:ind w:firstLine="0"/>
            </w:pPr>
            <w:r>
              <w:t>Bradley</w:t>
            </w:r>
          </w:p>
        </w:tc>
        <w:tc>
          <w:tcPr>
            <w:tcW w:w="2179" w:type="dxa"/>
          </w:tcPr>
          <w:p w14:paraId="6A028DEB" w14:textId="1F9C858B" w:rsidR="00646B12" w:rsidRPr="00646B12" w:rsidRDefault="00646B12" w:rsidP="00646B12">
            <w:pPr>
              <w:ind w:firstLine="0"/>
            </w:pPr>
            <w:r>
              <w:t>Brewer</w:t>
            </w:r>
          </w:p>
        </w:tc>
        <w:tc>
          <w:tcPr>
            <w:tcW w:w="2180" w:type="dxa"/>
          </w:tcPr>
          <w:p w14:paraId="7F0B57FE" w14:textId="52BBE615" w:rsidR="00646B12" w:rsidRPr="00646B12" w:rsidRDefault="00646B12" w:rsidP="00646B12">
            <w:pPr>
              <w:ind w:firstLine="0"/>
            </w:pPr>
            <w:r>
              <w:t>Brittain</w:t>
            </w:r>
          </w:p>
        </w:tc>
      </w:tr>
      <w:tr w:rsidR="00646B12" w:rsidRPr="00646B12" w14:paraId="6A627213" w14:textId="77777777" w:rsidTr="00646B12">
        <w:tc>
          <w:tcPr>
            <w:tcW w:w="2179" w:type="dxa"/>
          </w:tcPr>
          <w:p w14:paraId="1A61CB4F" w14:textId="0D76A380" w:rsidR="00646B12" w:rsidRPr="00646B12" w:rsidRDefault="00646B12" w:rsidP="00646B12">
            <w:pPr>
              <w:ind w:firstLine="0"/>
            </w:pPr>
            <w:r>
              <w:t>Bustos</w:t>
            </w:r>
          </w:p>
        </w:tc>
        <w:tc>
          <w:tcPr>
            <w:tcW w:w="2179" w:type="dxa"/>
          </w:tcPr>
          <w:p w14:paraId="34C143C8" w14:textId="1B6B203F" w:rsidR="00646B12" w:rsidRPr="00646B12" w:rsidRDefault="00646B12" w:rsidP="00646B12">
            <w:pPr>
              <w:ind w:firstLine="0"/>
            </w:pPr>
            <w:r>
              <w:t>Calhoon</w:t>
            </w:r>
          </w:p>
        </w:tc>
        <w:tc>
          <w:tcPr>
            <w:tcW w:w="2180" w:type="dxa"/>
          </w:tcPr>
          <w:p w14:paraId="75521E54" w14:textId="77C0D3F2" w:rsidR="00646B12" w:rsidRPr="00646B12" w:rsidRDefault="00646B12" w:rsidP="00646B12">
            <w:pPr>
              <w:ind w:firstLine="0"/>
            </w:pPr>
            <w:r>
              <w:t>Caskey</w:t>
            </w:r>
          </w:p>
        </w:tc>
      </w:tr>
      <w:tr w:rsidR="00646B12" w:rsidRPr="00646B12" w14:paraId="23FF02B9" w14:textId="77777777" w:rsidTr="00646B12">
        <w:tc>
          <w:tcPr>
            <w:tcW w:w="2179" w:type="dxa"/>
          </w:tcPr>
          <w:p w14:paraId="5DBF42F4" w14:textId="3B8FDA8F" w:rsidR="00646B12" w:rsidRPr="00646B12" w:rsidRDefault="00646B12" w:rsidP="00646B12">
            <w:pPr>
              <w:ind w:firstLine="0"/>
            </w:pPr>
            <w:r>
              <w:t>Chapman</w:t>
            </w:r>
          </w:p>
        </w:tc>
        <w:tc>
          <w:tcPr>
            <w:tcW w:w="2179" w:type="dxa"/>
          </w:tcPr>
          <w:p w14:paraId="0D7874BE" w14:textId="18C06C4E" w:rsidR="00646B12" w:rsidRPr="00646B12" w:rsidRDefault="00646B12" w:rsidP="00646B12">
            <w:pPr>
              <w:ind w:firstLine="0"/>
            </w:pPr>
            <w:r>
              <w:t>Clyburn</w:t>
            </w:r>
          </w:p>
        </w:tc>
        <w:tc>
          <w:tcPr>
            <w:tcW w:w="2180" w:type="dxa"/>
          </w:tcPr>
          <w:p w14:paraId="6123584A" w14:textId="2907A356" w:rsidR="00646B12" w:rsidRPr="00646B12" w:rsidRDefault="00646B12" w:rsidP="00646B12">
            <w:pPr>
              <w:ind w:firstLine="0"/>
            </w:pPr>
            <w:r>
              <w:t>Cobb-Hunter</w:t>
            </w:r>
          </w:p>
        </w:tc>
      </w:tr>
      <w:tr w:rsidR="00646B12" w:rsidRPr="00646B12" w14:paraId="5AB6A9C7" w14:textId="77777777" w:rsidTr="00646B12">
        <w:tc>
          <w:tcPr>
            <w:tcW w:w="2179" w:type="dxa"/>
          </w:tcPr>
          <w:p w14:paraId="09184602" w14:textId="2511DA28" w:rsidR="00646B12" w:rsidRPr="00646B12" w:rsidRDefault="00646B12" w:rsidP="00646B12">
            <w:pPr>
              <w:ind w:firstLine="0"/>
            </w:pPr>
            <w:r>
              <w:t>Collins</w:t>
            </w:r>
          </w:p>
        </w:tc>
        <w:tc>
          <w:tcPr>
            <w:tcW w:w="2179" w:type="dxa"/>
          </w:tcPr>
          <w:p w14:paraId="03426331" w14:textId="38EB080C" w:rsidR="00646B12" w:rsidRPr="00646B12" w:rsidRDefault="00646B12" w:rsidP="00646B12">
            <w:pPr>
              <w:ind w:firstLine="0"/>
            </w:pPr>
            <w:r>
              <w:t>Cox</w:t>
            </w:r>
          </w:p>
        </w:tc>
        <w:tc>
          <w:tcPr>
            <w:tcW w:w="2180" w:type="dxa"/>
          </w:tcPr>
          <w:p w14:paraId="24E40593" w14:textId="2BA09432" w:rsidR="00646B12" w:rsidRPr="00646B12" w:rsidRDefault="00646B12" w:rsidP="00646B12">
            <w:pPr>
              <w:ind w:firstLine="0"/>
            </w:pPr>
            <w:r>
              <w:t>Crawford</w:t>
            </w:r>
          </w:p>
        </w:tc>
      </w:tr>
      <w:tr w:rsidR="00646B12" w:rsidRPr="00646B12" w14:paraId="6F77E304" w14:textId="77777777" w:rsidTr="00646B12">
        <w:tc>
          <w:tcPr>
            <w:tcW w:w="2179" w:type="dxa"/>
          </w:tcPr>
          <w:p w14:paraId="2C9C0BD0" w14:textId="4A6201DA" w:rsidR="00646B12" w:rsidRPr="00646B12" w:rsidRDefault="00646B12" w:rsidP="00646B12">
            <w:pPr>
              <w:ind w:firstLine="0"/>
            </w:pPr>
            <w:r>
              <w:t>Davis</w:t>
            </w:r>
          </w:p>
        </w:tc>
        <w:tc>
          <w:tcPr>
            <w:tcW w:w="2179" w:type="dxa"/>
          </w:tcPr>
          <w:p w14:paraId="797E0034" w14:textId="2CEDF12C" w:rsidR="00646B12" w:rsidRPr="00646B12" w:rsidRDefault="00646B12" w:rsidP="00646B12">
            <w:pPr>
              <w:ind w:firstLine="0"/>
            </w:pPr>
            <w:r>
              <w:t>Dillard</w:t>
            </w:r>
          </w:p>
        </w:tc>
        <w:tc>
          <w:tcPr>
            <w:tcW w:w="2180" w:type="dxa"/>
          </w:tcPr>
          <w:p w14:paraId="71DABC54" w14:textId="3F49EAD1" w:rsidR="00646B12" w:rsidRPr="00646B12" w:rsidRDefault="00646B12" w:rsidP="00646B12">
            <w:pPr>
              <w:ind w:firstLine="0"/>
            </w:pPr>
            <w:r>
              <w:t>Duncan</w:t>
            </w:r>
          </w:p>
        </w:tc>
      </w:tr>
      <w:tr w:rsidR="00646B12" w:rsidRPr="00646B12" w14:paraId="5C82867C" w14:textId="77777777" w:rsidTr="00646B12">
        <w:tc>
          <w:tcPr>
            <w:tcW w:w="2179" w:type="dxa"/>
          </w:tcPr>
          <w:p w14:paraId="654CFE12" w14:textId="11C238DB" w:rsidR="00646B12" w:rsidRPr="00646B12" w:rsidRDefault="00646B12" w:rsidP="00646B12">
            <w:pPr>
              <w:ind w:firstLine="0"/>
            </w:pPr>
            <w:r>
              <w:t>Erickson</w:t>
            </w:r>
          </w:p>
        </w:tc>
        <w:tc>
          <w:tcPr>
            <w:tcW w:w="2179" w:type="dxa"/>
          </w:tcPr>
          <w:p w14:paraId="55BBEEDA" w14:textId="630BF6BC" w:rsidR="00646B12" w:rsidRPr="00646B12" w:rsidRDefault="00646B12" w:rsidP="00646B12">
            <w:pPr>
              <w:ind w:firstLine="0"/>
            </w:pPr>
            <w:r>
              <w:t>Forrest</w:t>
            </w:r>
          </w:p>
        </w:tc>
        <w:tc>
          <w:tcPr>
            <w:tcW w:w="2180" w:type="dxa"/>
          </w:tcPr>
          <w:p w14:paraId="25C6F3C5" w14:textId="5D056795" w:rsidR="00646B12" w:rsidRPr="00646B12" w:rsidRDefault="00646B12" w:rsidP="00646B12">
            <w:pPr>
              <w:ind w:firstLine="0"/>
            </w:pPr>
            <w:r>
              <w:t>Gagnon</w:t>
            </w:r>
          </w:p>
        </w:tc>
      </w:tr>
      <w:tr w:rsidR="00646B12" w:rsidRPr="00646B12" w14:paraId="714B9E69" w14:textId="77777777" w:rsidTr="00646B12">
        <w:tc>
          <w:tcPr>
            <w:tcW w:w="2179" w:type="dxa"/>
          </w:tcPr>
          <w:p w14:paraId="166E2C8C" w14:textId="33639E70" w:rsidR="00646B12" w:rsidRPr="00646B12" w:rsidRDefault="00646B12" w:rsidP="00646B12">
            <w:pPr>
              <w:ind w:firstLine="0"/>
            </w:pPr>
            <w:r>
              <w:t>Garvin</w:t>
            </w:r>
          </w:p>
        </w:tc>
        <w:tc>
          <w:tcPr>
            <w:tcW w:w="2179" w:type="dxa"/>
          </w:tcPr>
          <w:p w14:paraId="1BAFC71C" w14:textId="0FC20A54" w:rsidR="00646B12" w:rsidRPr="00646B12" w:rsidRDefault="00646B12" w:rsidP="00646B12">
            <w:pPr>
              <w:ind w:firstLine="0"/>
            </w:pPr>
            <w:r>
              <w:t>Gatch</w:t>
            </w:r>
          </w:p>
        </w:tc>
        <w:tc>
          <w:tcPr>
            <w:tcW w:w="2180" w:type="dxa"/>
          </w:tcPr>
          <w:p w14:paraId="41764541" w14:textId="2212F19D" w:rsidR="00646B12" w:rsidRPr="00646B12" w:rsidRDefault="00646B12" w:rsidP="00646B12">
            <w:pPr>
              <w:ind w:firstLine="0"/>
            </w:pPr>
            <w:r>
              <w:t>Gilliam</w:t>
            </w:r>
          </w:p>
        </w:tc>
      </w:tr>
      <w:tr w:rsidR="00646B12" w:rsidRPr="00646B12" w14:paraId="4031A5D4" w14:textId="77777777" w:rsidTr="00646B12">
        <w:tc>
          <w:tcPr>
            <w:tcW w:w="2179" w:type="dxa"/>
          </w:tcPr>
          <w:p w14:paraId="7D090D24" w14:textId="4BCBD73F" w:rsidR="00646B12" w:rsidRPr="00646B12" w:rsidRDefault="00646B12" w:rsidP="00646B12">
            <w:pPr>
              <w:ind w:firstLine="0"/>
            </w:pPr>
            <w:r>
              <w:t>Gilliard</w:t>
            </w:r>
          </w:p>
        </w:tc>
        <w:tc>
          <w:tcPr>
            <w:tcW w:w="2179" w:type="dxa"/>
          </w:tcPr>
          <w:p w14:paraId="5F4A069A" w14:textId="660D631A" w:rsidR="00646B12" w:rsidRPr="00646B12" w:rsidRDefault="00646B12" w:rsidP="00646B12">
            <w:pPr>
              <w:ind w:firstLine="0"/>
            </w:pPr>
            <w:r>
              <w:t>Govan</w:t>
            </w:r>
          </w:p>
        </w:tc>
        <w:tc>
          <w:tcPr>
            <w:tcW w:w="2180" w:type="dxa"/>
          </w:tcPr>
          <w:p w14:paraId="35EC2AC5" w14:textId="2A9FC6C5" w:rsidR="00646B12" w:rsidRPr="00646B12" w:rsidRDefault="00646B12" w:rsidP="00646B12">
            <w:pPr>
              <w:ind w:firstLine="0"/>
            </w:pPr>
            <w:r>
              <w:t>Grant</w:t>
            </w:r>
          </w:p>
        </w:tc>
      </w:tr>
      <w:tr w:rsidR="00646B12" w:rsidRPr="00646B12" w14:paraId="28DB8F60" w14:textId="77777777" w:rsidTr="00646B12">
        <w:tc>
          <w:tcPr>
            <w:tcW w:w="2179" w:type="dxa"/>
          </w:tcPr>
          <w:p w14:paraId="4BB37CD3" w14:textId="4E9943BD" w:rsidR="00646B12" w:rsidRPr="00646B12" w:rsidRDefault="00646B12" w:rsidP="00646B12">
            <w:pPr>
              <w:ind w:firstLine="0"/>
            </w:pPr>
            <w:r>
              <w:t>Guest</w:t>
            </w:r>
          </w:p>
        </w:tc>
        <w:tc>
          <w:tcPr>
            <w:tcW w:w="2179" w:type="dxa"/>
          </w:tcPr>
          <w:p w14:paraId="3FC87714" w14:textId="68C89122" w:rsidR="00646B12" w:rsidRPr="00646B12" w:rsidRDefault="00646B12" w:rsidP="00646B12">
            <w:pPr>
              <w:ind w:firstLine="0"/>
            </w:pPr>
            <w:r>
              <w:t>Guffey</w:t>
            </w:r>
          </w:p>
        </w:tc>
        <w:tc>
          <w:tcPr>
            <w:tcW w:w="2180" w:type="dxa"/>
          </w:tcPr>
          <w:p w14:paraId="088D1E99" w14:textId="7174BFA2" w:rsidR="00646B12" w:rsidRPr="00646B12" w:rsidRDefault="00646B12" w:rsidP="00646B12">
            <w:pPr>
              <w:ind w:firstLine="0"/>
            </w:pPr>
            <w:r>
              <w:t>Hager</w:t>
            </w:r>
          </w:p>
        </w:tc>
      </w:tr>
      <w:tr w:rsidR="00646B12" w:rsidRPr="00646B12" w14:paraId="0001FCE8" w14:textId="77777777" w:rsidTr="00646B12">
        <w:tc>
          <w:tcPr>
            <w:tcW w:w="2179" w:type="dxa"/>
          </w:tcPr>
          <w:p w14:paraId="0A182DC5" w14:textId="26E8947A" w:rsidR="00646B12" w:rsidRPr="00646B12" w:rsidRDefault="00646B12" w:rsidP="00646B12">
            <w:pPr>
              <w:ind w:firstLine="0"/>
            </w:pPr>
            <w:r>
              <w:t>Hardee</w:t>
            </w:r>
          </w:p>
        </w:tc>
        <w:tc>
          <w:tcPr>
            <w:tcW w:w="2179" w:type="dxa"/>
          </w:tcPr>
          <w:p w14:paraId="5CA09483" w14:textId="4394D214" w:rsidR="00646B12" w:rsidRPr="00646B12" w:rsidRDefault="00646B12" w:rsidP="00646B12">
            <w:pPr>
              <w:ind w:firstLine="0"/>
            </w:pPr>
            <w:r>
              <w:t>Hartnett</w:t>
            </w:r>
          </w:p>
        </w:tc>
        <w:tc>
          <w:tcPr>
            <w:tcW w:w="2180" w:type="dxa"/>
          </w:tcPr>
          <w:p w14:paraId="176E5D67" w14:textId="3F4C273A" w:rsidR="00646B12" w:rsidRPr="00646B12" w:rsidRDefault="00646B12" w:rsidP="00646B12">
            <w:pPr>
              <w:ind w:firstLine="0"/>
            </w:pPr>
            <w:r>
              <w:t>Hartz</w:t>
            </w:r>
          </w:p>
        </w:tc>
      </w:tr>
      <w:tr w:rsidR="00646B12" w:rsidRPr="00646B12" w14:paraId="31A1C87E" w14:textId="77777777" w:rsidTr="00646B12">
        <w:tc>
          <w:tcPr>
            <w:tcW w:w="2179" w:type="dxa"/>
          </w:tcPr>
          <w:p w14:paraId="67500481" w14:textId="6789AD5E" w:rsidR="00646B12" w:rsidRPr="00646B12" w:rsidRDefault="00646B12" w:rsidP="00646B12">
            <w:pPr>
              <w:ind w:firstLine="0"/>
            </w:pPr>
            <w:r>
              <w:t>Hayes</w:t>
            </w:r>
          </w:p>
        </w:tc>
        <w:tc>
          <w:tcPr>
            <w:tcW w:w="2179" w:type="dxa"/>
          </w:tcPr>
          <w:p w14:paraId="03C9B9DC" w14:textId="27CCCC10" w:rsidR="00646B12" w:rsidRPr="00646B12" w:rsidRDefault="00646B12" w:rsidP="00646B12">
            <w:pPr>
              <w:ind w:firstLine="0"/>
            </w:pPr>
            <w:r>
              <w:t>Henderson-Myers</w:t>
            </w:r>
          </w:p>
        </w:tc>
        <w:tc>
          <w:tcPr>
            <w:tcW w:w="2180" w:type="dxa"/>
          </w:tcPr>
          <w:p w14:paraId="6CEBEAF6" w14:textId="76BD3E47" w:rsidR="00646B12" w:rsidRPr="00646B12" w:rsidRDefault="00646B12" w:rsidP="00646B12">
            <w:pPr>
              <w:ind w:firstLine="0"/>
            </w:pPr>
            <w:r>
              <w:t>Herbkersman</w:t>
            </w:r>
          </w:p>
        </w:tc>
      </w:tr>
      <w:tr w:rsidR="00646B12" w:rsidRPr="00646B12" w14:paraId="3B78C572" w14:textId="77777777" w:rsidTr="00646B12">
        <w:tc>
          <w:tcPr>
            <w:tcW w:w="2179" w:type="dxa"/>
          </w:tcPr>
          <w:p w14:paraId="26955D9F" w14:textId="550B1A09" w:rsidR="00646B12" w:rsidRPr="00646B12" w:rsidRDefault="00646B12" w:rsidP="00646B12">
            <w:pPr>
              <w:ind w:firstLine="0"/>
            </w:pPr>
            <w:r>
              <w:t>Hewitt</w:t>
            </w:r>
          </w:p>
        </w:tc>
        <w:tc>
          <w:tcPr>
            <w:tcW w:w="2179" w:type="dxa"/>
          </w:tcPr>
          <w:p w14:paraId="4B355A0D" w14:textId="25F2A902" w:rsidR="00646B12" w:rsidRPr="00646B12" w:rsidRDefault="00646B12" w:rsidP="00646B12">
            <w:pPr>
              <w:ind w:firstLine="0"/>
            </w:pPr>
            <w:r>
              <w:t>Hiott</w:t>
            </w:r>
          </w:p>
        </w:tc>
        <w:tc>
          <w:tcPr>
            <w:tcW w:w="2180" w:type="dxa"/>
          </w:tcPr>
          <w:p w14:paraId="58CC94E4" w14:textId="694A6E1E" w:rsidR="00646B12" w:rsidRPr="00646B12" w:rsidRDefault="00646B12" w:rsidP="00646B12">
            <w:pPr>
              <w:ind w:firstLine="0"/>
            </w:pPr>
            <w:r>
              <w:t>Hixon</w:t>
            </w:r>
          </w:p>
        </w:tc>
      </w:tr>
      <w:tr w:rsidR="00646B12" w:rsidRPr="00646B12" w14:paraId="1C88C270" w14:textId="77777777" w:rsidTr="00646B12">
        <w:tc>
          <w:tcPr>
            <w:tcW w:w="2179" w:type="dxa"/>
          </w:tcPr>
          <w:p w14:paraId="233B7F5B" w14:textId="676F5E2C" w:rsidR="00646B12" w:rsidRPr="00646B12" w:rsidRDefault="00646B12" w:rsidP="00646B12">
            <w:pPr>
              <w:ind w:firstLine="0"/>
            </w:pPr>
            <w:r>
              <w:t>Holman</w:t>
            </w:r>
          </w:p>
        </w:tc>
        <w:tc>
          <w:tcPr>
            <w:tcW w:w="2179" w:type="dxa"/>
          </w:tcPr>
          <w:p w14:paraId="3C9190D6" w14:textId="367C9FB1" w:rsidR="00646B12" w:rsidRPr="00646B12" w:rsidRDefault="00646B12" w:rsidP="00646B12">
            <w:pPr>
              <w:ind w:firstLine="0"/>
            </w:pPr>
            <w:r>
              <w:t>Hosey</w:t>
            </w:r>
          </w:p>
        </w:tc>
        <w:tc>
          <w:tcPr>
            <w:tcW w:w="2180" w:type="dxa"/>
          </w:tcPr>
          <w:p w14:paraId="376E4639" w14:textId="66071DBE" w:rsidR="00646B12" w:rsidRPr="00646B12" w:rsidRDefault="00646B12" w:rsidP="00646B12">
            <w:pPr>
              <w:ind w:firstLine="0"/>
            </w:pPr>
            <w:r>
              <w:t>J. E. Johnson</w:t>
            </w:r>
          </w:p>
        </w:tc>
      </w:tr>
      <w:tr w:rsidR="00646B12" w:rsidRPr="00646B12" w14:paraId="1F29A6BD" w14:textId="77777777" w:rsidTr="00646B12">
        <w:tc>
          <w:tcPr>
            <w:tcW w:w="2179" w:type="dxa"/>
          </w:tcPr>
          <w:p w14:paraId="45981256" w14:textId="3A0CF710" w:rsidR="00646B12" w:rsidRPr="00646B12" w:rsidRDefault="00646B12" w:rsidP="00646B12">
            <w:pPr>
              <w:ind w:firstLine="0"/>
            </w:pPr>
            <w:r>
              <w:t>J. L. Johnson</w:t>
            </w:r>
          </w:p>
        </w:tc>
        <w:tc>
          <w:tcPr>
            <w:tcW w:w="2179" w:type="dxa"/>
          </w:tcPr>
          <w:p w14:paraId="76044A4D" w14:textId="1E6EF004" w:rsidR="00646B12" w:rsidRPr="00646B12" w:rsidRDefault="00646B12" w:rsidP="00646B12">
            <w:pPr>
              <w:ind w:firstLine="0"/>
            </w:pPr>
            <w:r>
              <w:t>Jordan</w:t>
            </w:r>
          </w:p>
        </w:tc>
        <w:tc>
          <w:tcPr>
            <w:tcW w:w="2180" w:type="dxa"/>
          </w:tcPr>
          <w:p w14:paraId="1DA35CBE" w14:textId="20FA7CB5" w:rsidR="00646B12" w:rsidRPr="00646B12" w:rsidRDefault="00646B12" w:rsidP="00646B12">
            <w:pPr>
              <w:ind w:firstLine="0"/>
            </w:pPr>
            <w:r>
              <w:t>King</w:t>
            </w:r>
          </w:p>
        </w:tc>
      </w:tr>
      <w:tr w:rsidR="00646B12" w:rsidRPr="00646B12" w14:paraId="09052750" w14:textId="77777777" w:rsidTr="00646B12">
        <w:tc>
          <w:tcPr>
            <w:tcW w:w="2179" w:type="dxa"/>
          </w:tcPr>
          <w:p w14:paraId="1BEE5F9A" w14:textId="448EE885" w:rsidR="00646B12" w:rsidRPr="00646B12" w:rsidRDefault="00646B12" w:rsidP="00646B12">
            <w:pPr>
              <w:ind w:firstLine="0"/>
            </w:pPr>
            <w:r>
              <w:t>Landing</w:t>
            </w:r>
          </w:p>
        </w:tc>
        <w:tc>
          <w:tcPr>
            <w:tcW w:w="2179" w:type="dxa"/>
          </w:tcPr>
          <w:p w14:paraId="22D6609A" w14:textId="397B1C12" w:rsidR="00646B12" w:rsidRPr="00646B12" w:rsidRDefault="00646B12" w:rsidP="00646B12">
            <w:pPr>
              <w:ind w:firstLine="0"/>
            </w:pPr>
            <w:r>
              <w:t>Lawson</w:t>
            </w:r>
          </w:p>
        </w:tc>
        <w:tc>
          <w:tcPr>
            <w:tcW w:w="2180" w:type="dxa"/>
          </w:tcPr>
          <w:p w14:paraId="1544BCA1" w14:textId="42F0ABA4" w:rsidR="00646B12" w:rsidRPr="00646B12" w:rsidRDefault="00646B12" w:rsidP="00646B12">
            <w:pPr>
              <w:ind w:firstLine="0"/>
            </w:pPr>
            <w:r>
              <w:t>Ligon</w:t>
            </w:r>
          </w:p>
        </w:tc>
      </w:tr>
      <w:tr w:rsidR="00646B12" w:rsidRPr="00646B12" w14:paraId="39523A83" w14:textId="77777777" w:rsidTr="00646B12">
        <w:tc>
          <w:tcPr>
            <w:tcW w:w="2179" w:type="dxa"/>
          </w:tcPr>
          <w:p w14:paraId="25C1CBBB" w14:textId="25F588E6" w:rsidR="00646B12" w:rsidRPr="00646B12" w:rsidRDefault="00646B12" w:rsidP="00646B12">
            <w:pPr>
              <w:ind w:firstLine="0"/>
            </w:pPr>
            <w:r>
              <w:t>Long</w:t>
            </w:r>
          </w:p>
        </w:tc>
        <w:tc>
          <w:tcPr>
            <w:tcW w:w="2179" w:type="dxa"/>
          </w:tcPr>
          <w:p w14:paraId="16B18A18" w14:textId="57919C9F" w:rsidR="00646B12" w:rsidRPr="00646B12" w:rsidRDefault="00646B12" w:rsidP="00646B12">
            <w:pPr>
              <w:ind w:firstLine="0"/>
            </w:pPr>
            <w:r>
              <w:t>Lowe</w:t>
            </w:r>
          </w:p>
        </w:tc>
        <w:tc>
          <w:tcPr>
            <w:tcW w:w="2180" w:type="dxa"/>
          </w:tcPr>
          <w:p w14:paraId="340B874C" w14:textId="08325B07" w:rsidR="00646B12" w:rsidRPr="00646B12" w:rsidRDefault="00646B12" w:rsidP="00646B12">
            <w:pPr>
              <w:ind w:firstLine="0"/>
            </w:pPr>
            <w:r>
              <w:t>Luck</w:t>
            </w:r>
          </w:p>
        </w:tc>
      </w:tr>
      <w:tr w:rsidR="00646B12" w:rsidRPr="00646B12" w14:paraId="46AB3EF4" w14:textId="77777777" w:rsidTr="00646B12">
        <w:tc>
          <w:tcPr>
            <w:tcW w:w="2179" w:type="dxa"/>
          </w:tcPr>
          <w:p w14:paraId="229B8D82" w14:textId="0EDAD82A" w:rsidR="00646B12" w:rsidRPr="00646B12" w:rsidRDefault="00646B12" w:rsidP="00646B12">
            <w:pPr>
              <w:ind w:firstLine="0"/>
            </w:pPr>
            <w:r>
              <w:t>Martin</w:t>
            </w:r>
          </w:p>
        </w:tc>
        <w:tc>
          <w:tcPr>
            <w:tcW w:w="2179" w:type="dxa"/>
          </w:tcPr>
          <w:p w14:paraId="44906681" w14:textId="7CA374B5" w:rsidR="00646B12" w:rsidRPr="00646B12" w:rsidRDefault="00646B12" w:rsidP="00646B12">
            <w:pPr>
              <w:ind w:firstLine="0"/>
            </w:pPr>
            <w:r>
              <w:t>McDaniel</w:t>
            </w:r>
          </w:p>
        </w:tc>
        <w:tc>
          <w:tcPr>
            <w:tcW w:w="2180" w:type="dxa"/>
          </w:tcPr>
          <w:p w14:paraId="72B93821" w14:textId="25C13F76" w:rsidR="00646B12" w:rsidRPr="00646B12" w:rsidRDefault="00646B12" w:rsidP="00646B12">
            <w:pPr>
              <w:ind w:firstLine="0"/>
            </w:pPr>
            <w:r>
              <w:t>McGinnis</w:t>
            </w:r>
          </w:p>
        </w:tc>
      </w:tr>
      <w:tr w:rsidR="00646B12" w:rsidRPr="00646B12" w14:paraId="54B3B6A1" w14:textId="77777777" w:rsidTr="00646B12">
        <w:tc>
          <w:tcPr>
            <w:tcW w:w="2179" w:type="dxa"/>
          </w:tcPr>
          <w:p w14:paraId="329ADEF3" w14:textId="01AC6784" w:rsidR="00646B12" w:rsidRPr="00646B12" w:rsidRDefault="00646B12" w:rsidP="00646B12">
            <w:pPr>
              <w:ind w:firstLine="0"/>
            </w:pPr>
            <w:r>
              <w:t>C. Mitchell</w:t>
            </w:r>
          </w:p>
        </w:tc>
        <w:tc>
          <w:tcPr>
            <w:tcW w:w="2179" w:type="dxa"/>
          </w:tcPr>
          <w:p w14:paraId="7A67CE9D" w14:textId="4E0BD7AB" w:rsidR="00646B12" w:rsidRPr="00646B12" w:rsidRDefault="00646B12" w:rsidP="00646B12">
            <w:pPr>
              <w:ind w:firstLine="0"/>
            </w:pPr>
            <w:r>
              <w:t>J. Moore</w:t>
            </w:r>
          </w:p>
        </w:tc>
        <w:tc>
          <w:tcPr>
            <w:tcW w:w="2180" w:type="dxa"/>
          </w:tcPr>
          <w:p w14:paraId="7B6E6208" w14:textId="375D951D" w:rsidR="00646B12" w:rsidRPr="00646B12" w:rsidRDefault="00646B12" w:rsidP="00646B12">
            <w:pPr>
              <w:ind w:firstLine="0"/>
            </w:pPr>
            <w:r>
              <w:t>T. Moore</w:t>
            </w:r>
          </w:p>
        </w:tc>
      </w:tr>
      <w:tr w:rsidR="00646B12" w:rsidRPr="00646B12" w14:paraId="2EF4F423" w14:textId="77777777" w:rsidTr="00646B12">
        <w:tc>
          <w:tcPr>
            <w:tcW w:w="2179" w:type="dxa"/>
          </w:tcPr>
          <w:p w14:paraId="0D7223B8" w14:textId="1C2E49C9" w:rsidR="00646B12" w:rsidRPr="00646B12" w:rsidRDefault="00646B12" w:rsidP="00646B12">
            <w:pPr>
              <w:ind w:firstLine="0"/>
            </w:pPr>
            <w:r>
              <w:t>Moss</w:t>
            </w:r>
          </w:p>
        </w:tc>
        <w:tc>
          <w:tcPr>
            <w:tcW w:w="2179" w:type="dxa"/>
          </w:tcPr>
          <w:p w14:paraId="6ED10C87" w14:textId="36D16C1A" w:rsidR="00646B12" w:rsidRPr="00646B12" w:rsidRDefault="00646B12" w:rsidP="00646B12">
            <w:pPr>
              <w:ind w:firstLine="0"/>
            </w:pPr>
            <w:r>
              <w:t>Neese</w:t>
            </w:r>
          </w:p>
        </w:tc>
        <w:tc>
          <w:tcPr>
            <w:tcW w:w="2180" w:type="dxa"/>
          </w:tcPr>
          <w:p w14:paraId="64DA8A35" w14:textId="1B2CF13F" w:rsidR="00646B12" w:rsidRPr="00646B12" w:rsidRDefault="00646B12" w:rsidP="00646B12">
            <w:pPr>
              <w:ind w:firstLine="0"/>
            </w:pPr>
            <w:r>
              <w:t>B. Newton</w:t>
            </w:r>
          </w:p>
        </w:tc>
      </w:tr>
      <w:tr w:rsidR="00646B12" w:rsidRPr="00646B12" w14:paraId="5FBD9BFA" w14:textId="77777777" w:rsidTr="00646B12">
        <w:tc>
          <w:tcPr>
            <w:tcW w:w="2179" w:type="dxa"/>
          </w:tcPr>
          <w:p w14:paraId="0646B73D" w14:textId="262FC286" w:rsidR="00646B12" w:rsidRPr="00646B12" w:rsidRDefault="00646B12" w:rsidP="00646B12">
            <w:pPr>
              <w:ind w:firstLine="0"/>
            </w:pPr>
            <w:r>
              <w:t>W. Newton</w:t>
            </w:r>
          </w:p>
        </w:tc>
        <w:tc>
          <w:tcPr>
            <w:tcW w:w="2179" w:type="dxa"/>
          </w:tcPr>
          <w:p w14:paraId="61F04E70" w14:textId="114650D8" w:rsidR="00646B12" w:rsidRPr="00646B12" w:rsidRDefault="00646B12" w:rsidP="00646B12">
            <w:pPr>
              <w:ind w:firstLine="0"/>
            </w:pPr>
            <w:r>
              <w:t>Pedalino</w:t>
            </w:r>
          </w:p>
        </w:tc>
        <w:tc>
          <w:tcPr>
            <w:tcW w:w="2180" w:type="dxa"/>
          </w:tcPr>
          <w:p w14:paraId="5AFE1021" w14:textId="519830DB" w:rsidR="00646B12" w:rsidRPr="00646B12" w:rsidRDefault="00646B12" w:rsidP="00646B12">
            <w:pPr>
              <w:ind w:firstLine="0"/>
            </w:pPr>
            <w:r>
              <w:t>Pope</w:t>
            </w:r>
          </w:p>
        </w:tc>
      </w:tr>
      <w:tr w:rsidR="00646B12" w:rsidRPr="00646B12" w14:paraId="65948183" w14:textId="77777777" w:rsidTr="00646B12">
        <w:tc>
          <w:tcPr>
            <w:tcW w:w="2179" w:type="dxa"/>
          </w:tcPr>
          <w:p w14:paraId="0815A56F" w14:textId="569718D9" w:rsidR="00646B12" w:rsidRPr="00646B12" w:rsidRDefault="00646B12" w:rsidP="00646B12">
            <w:pPr>
              <w:ind w:firstLine="0"/>
            </w:pPr>
            <w:r>
              <w:t>Rankin</w:t>
            </w:r>
          </w:p>
        </w:tc>
        <w:tc>
          <w:tcPr>
            <w:tcW w:w="2179" w:type="dxa"/>
          </w:tcPr>
          <w:p w14:paraId="41783E1C" w14:textId="7DA12E1F" w:rsidR="00646B12" w:rsidRPr="00646B12" w:rsidRDefault="00646B12" w:rsidP="00646B12">
            <w:pPr>
              <w:ind w:firstLine="0"/>
            </w:pPr>
            <w:r>
              <w:t>Reese</w:t>
            </w:r>
          </w:p>
        </w:tc>
        <w:tc>
          <w:tcPr>
            <w:tcW w:w="2180" w:type="dxa"/>
          </w:tcPr>
          <w:p w14:paraId="3CF38726" w14:textId="2B734DAE" w:rsidR="00646B12" w:rsidRPr="00646B12" w:rsidRDefault="00646B12" w:rsidP="00646B12">
            <w:pPr>
              <w:ind w:firstLine="0"/>
            </w:pPr>
            <w:r>
              <w:t>Rivers</w:t>
            </w:r>
          </w:p>
        </w:tc>
      </w:tr>
      <w:tr w:rsidR="00646B12" w:rsidRPr="00646B12" w14:paraId="29327080" w14:textId="77777777" w:rsidTr="00646B12">
        <w:tc>
          <w:tcPr>
            <w:tcW w:w="2179" w:type="dxa"/>
          </w:tcPr>
          <w:p w14:paraId="0D396E16" w14:textId="0177CDC7" w:rsidR="00646B12" w:rsidRPr="00646B12" w:rsidRDefault="00646B12" w:rsidP="00646B12">
            <w:pPr>
              <w:ind w:firstLine="0"/>
            </w:pPr>
            <w:r>
              <w:t>Robbins</w:t>
            </w:r>
          </w:p>
        </w:tc>
        <w:tc>
          <w:tcPr>
            <w:tcW w:w="2179" w:type="dxa"/>
          </w:tcPr>
          <w:p w14:paraId="6F410041" w14:textId="6C1DFC4B" w:rsidR="00646B12" w:rsidRPr="00646B12" w:rsidRDefault="00646B12" w:rsidP="00646B12">
            <w:pPr>
              <w:ind w:firstLine="0"/>
            </w:pPr>
            <w:r>
              <w:t>Rose</w:t>
            </w:r>
          </w:p>
        </w:tc>
        <w:tc>
          <w:tcPr>
            <w:tcW w:w="2180" w:type="dxa"/>
          </w:tcPr>
          <w:p w14:paraId="2BB3BBA5" w14:textId="5564C182" w:rsidR="00646B12" w:rsidRPr="00646B12" w:rsidRDefault="00646B12" w:rsidP="00646B12">
            <w:pPr>
              <w:ind w:firstLine="0"/>
            </w:pPr>
            <w:r>
              <w:t>Rutherford</w:t>
            </w:r>
          </w:p>
        </w:tc>
      </w:tr>
      <w:tr w:rsidR="00646B12" w:rsidRPr="00646B12" w14:paraId="40E245F2" w14:textId="77777777" w:rsidTr="00646B12">
        <w:tc>
          <w:tcPr>
            <w:tcW w:w="2179" w:type="dxa"/>
          </w:tcPr>
          <w:p w14:paraId="0F12A3E3" w14:textId="15606BC6" w:rsidR="00646B12" w:rsidRPr="00646B12" w:rsidRDefault="00646B12" w:rsidP="00646B12">
            <w:pPr>
              <w:ind w:firstLine="0"/>
            </w:pPr>
            <w:r>
              <w:t>Sanders</w:t>
            </w:r>
          </w:p>
        </w:tc>
        <w:tc>
          <w:tcPr>
            <w:tcW w:w="2179" w:type="dxa"/>
          </w:tcPr>
          <w:p w14:paraId="5925F695" w14:textId="2F1352B6" w:rsidR="00646B12" w:rsidRPr="00646B12" w:rsidRDefault="00646B12" w:rsidP="00646B12">
            <w:pPr>
              <w:ind w:firstLine="0"/>
            </w:pPr>
            <w:r>
              <w:t>Schuessler</w:t>
            </w:r>
          </w:p>
        </w:tc>
        <w:tc>
          <w:tcPr>
            <w:tcW w:w="2180" w:type="dxa"/>
          </w:tcPr>
          <w:p w14:paraId="20719809" w14:textId="1358EA69" w:rsidR="00646B12" w:rsidRPr="00646B12" w:rsidRDefault="00646B12" w:rsidP="00646B12">
            <w:pPr>
              <w:ind w:firstLine="0"/>
            </w:pPr>
            <w:r>
              <w:t>Scott</w:t>
            </w:r>
          </w:p>
        </w:tc>
      </w:tr>
      <w:tr w:rsidR="00646B12" w:rsidRPr="00646B12" w14:paraId="6C24BD88" w14:textId="77777777" w:rsidTr="00646B12">
        <w:tc>
          <w:tcPr>
            <w:tcW w:w="2179" w:type="dxa"/>
          </w:tcPr>
          <w:p w14:paraId="43A222FD" w14:textId="55256CE6" w:rsidR="00646B12" w:rsidRPr="00646B12" w:rsidRDefault="00646B12" w:rsidP="00646B12">
            <w:pPr>
              <w:ind w:firstLine="0"/>
            </w:pPr>
            <w:r>
              <w:t>G. M. Smith</w:t>
            </w:r>
          </w:p>
        </w:tc>
        <w:tc>
          <w:tcPr>
            <w:tcW w:w="2179" w:type="dxa"/>
          </w:tcPr>
          <w:p w14:paraId="3E252817" w14:textId="17CF9A95" w:rsidR="00646B12" w:rsidRPr="00646B12" w:rsidRDefault="00646B12" w:rsidP="00646B12">
            <w:pPr>
              <w:ind w:firstLine="0"/>
            </w:pPr>
            <w:r>
              <w:t>M. M. Smith</w:t>
            </w:r>
          </w:p>
        </w:tc>
        <w:tc>
          <w:tcPr>
            <w:tcW w:w="2180" w:type="dxa"/>
          </w:tcPr>
          <w:p w14:paraId="327FCE93" w14:textId="126A169B" w:rsidR="00646B12" w:rsidRPr="00646B12" w:rsidRDefault="00646B12" w:rsidP="00646B12">
            <w:pPr>
              <w:ind w:firstLine="0"/>
            </w:pPr>
            <w:r>
              <w:t>Stavrinakis</w:t>
            </w:r>
          </w:p>
        </w:tc>
      </w:tr>
      <w:tr w:rsidR="00646B12" w:rsidRPr="00646B12" w14:paraId="101B593F" w14:textId="77777777" w:rsidTr="00646B12">
        <w:tc>
          <w:tcPr>
            <w:tcW w:w="2179" w:type="dxa"/>
          </w:tcPr>
          <w:p w14:paraId="58880C55" w14:textId="0AF1EEEF" w:rsidR="00646B12" w:rsidRPr="00646B12" w:rsidRDefault="00646B12" w:rsidP="00646B12">
            <w:pPr>
              <w:ind w:firstLine="0"/>
            </w:pPr>
            <w:r>
              <w:t>Taylor</w:t>
            </w:r>
          </w:p>
        </w:tc>
        <w:tc>
          <w:tcPr>
            <w:tcW w:w="2179" w:type="dxa"/>
          </w:tcPr>
          <w:p w14:paraId="764DF184" w14:textId="7E680A42" w:rsidR="00646B12" w:rsidRPr="00646B12" w:rsidRDefault="00646B12" w:rsidP="00646B12">
            <w:pPr>
              <w:ind w:firstLine="0"/>
            </w:pPr>
            <w:r>
              <w:t>Teeple</w:t>
            </w:r>
          </w:p>
        </w:tc>
        <w:tc>
          <w:tcPr>
            <w:tcW w:w="2180" w:type="dxa"/>
          </w:tcPr>
          <w:p w14:paraId="27375096" w14:textId="785E7218" w:rsidR="00646B12" w:rsidRPr="00646B12" w:rsidRDefault="00646B12" w:rsidP="00646B12">
            <w:pPr>
              <w:ind w:firstLine="0"/>
            </w:pPr>
            <w:r>
              <w:t>Vaughan</w:t>
            </w:r>
          </w:p>
        </w:tc>
      </w:tr>
      <w:tr w:rsidR="00646B12" w:rsidRPr="00646B12" w14:paraId="2432E87C" w14:textId="77777777" w:rsidTr="00646B12">
        <w:tc>
          <w:tcPr>
            <w:tcW w:w="2179" w:type="dxa"/>
          </w:tcPr>
          <w:p w14:paraId="043B75B2" w14:textId="5A4C071E" w:rsidR="00646B12" w:rsidRPr="00646B12" w:rsidRDefault="00646B12" w:rsidP="00646B12">
            <w:pPr>
              <w:ind w:firstLine="0"/>
            </w:pPr>
            <w:r>
              <w:t>Waters</w:t>
            </w:r>
          </w:p>
        </w:tc>
        <w:tc>
          <w:tcPr>
            <w:tcW w:w="2179" w:type="dxa"/>
          </w:tcPr>
          <w:p w14:paraId="781EDCCA" w14:textId="31B9E23D" w:rsidR="00646B12" w:rsidRPr="00646B12" w:rsidRDefault="00646B12" w:rsidP="00646B12">
            <w:pPr>
              <w:ind w:firstLine="0"/>
            </w:pPr>
            <w:r>
              <w:t>Weeks</w:t>
            </w:r>
          </w:p>
        </w:tc>
        <w:tc>
          <w:tcPr>
            <w:tcW w:w="2180" w:type="dxa"/>
          </w:tcPr>
          <w:p w14:paraId="53093B40" w14:textId="43291DEB" w:rsidR="00646B12" w:rsidRPr="00646B12" w:rsidRDefault="00646B12" w:rsidP="00646B12">
            <w:pPr>
              <w:ind w:firstLine="0"/>
            </w:pPr>
            <w:r>
              <w:t>Wetmore</w:t>
            </w:r>
          </w:p>
        </w:tc>
      </w:tr>
      <w:tr w:rsidR="00646B12" w:rsidRPr="00646B12" w14:paraId="42C4BBCE" w14:textId="77777777" w:rsidTr="00646B12">
        <w:tc>
          <w:tcPr>
            <w:tcW w:w="2179" w:type="dxa"/>
          </w:tcPr>
          <w:p w14:paraId="500D958B" w14:textId="1B6D9F75" w:rsidR="00646B12" w:rsidRPr="00646B12" w:rsidRDefault="00646B12" w:rsidP="00260A56">
            <w:pPr>
              <w:keepNext/>
              <w:ind w:firstLine="0"/>
            </w:pPr>
            <w:r>
              <w:t>Whitmire</w:t>
            </w:r>
          </w:p>
        </w:tc>
        <w:tc>
          <w:tcPr>
            <w:tcW w:w="2179" w:type="dxa"/>
          </w:tcPr>
          <w:p w14:paraId="342ECDB0" w14:textId="578B123C" w:rsidR="00646B12" w:rsidRPr="00646B12" w:rsidRDefault="00646B12" w:rsidP="00260A56">
            <w:pPr>
              <w:keepNext/>
              <w:ind w:firstLine="0"/>
            </w:pPr>
            <w:r>
              <w:t>Wickensimer</w:t>
            </w:r>
          </w:p>
        </w:tc>
        <w:tc>
          <w:tcPr>
            <w:tcW w:w="2180" w:type="dxa"/>
          </w:tcPr>
          <w:p w14:paraId="0295AAC3" w14:textId="0D47739F" w:rsidR="00646B12" w:rsidRPr="00646B12" w:rsidRDefault="00646B12" w:rsidP="00260A56">
            <w:pPr>
              <w:keepNext/>
              <w:ind w:firstLine="0"/>
            </w:pPr>
            <w:r>
              <w:t>Williams</w:t>
            </w:r>
          </w:p>
        </w:tc>
      </w:tr>
      <w:tr w:rsidR="00646B12" w:rsidRPr="00646B12" w14:paraId="3731A0AE" w14:textId="77777777" w:rsidTr="00646B12">
        <w:tc>
          <w:tcPr>
            <w:tcW w:w="2179" w:type="dxa"/>
          </w:tcPr>
          <w:p w14:paraId="106593D3" w14:textId="092B5CDA" w:rsidR="00646B12" w:rsidRPr="00646B12" w:rsidRDefault="00646B12" w:rsidP="00260A56">
            <w:pPr>
              <w:keepNext/>
              <w:ind w:firstLine="0"/>
            </w:pPr>
            <w:r>
              <w:t>Willis</w:t>
            </w:r>
          </w:p>
        </w:tc>
        <w:tc>
          <w:tcPr>
            <w:tcW w:w="2179" w:type="dxa"/>
          </w:tcPr>
          <w:p w14:paraId="23E4C2CC" w14:textId="5F95D29D" w:rsidR="00646B12" w:rsidRPr="00646B12" w:rsidRDefault="00646B12" w:rsidP="00260A56">
            <w:pPr>
              <w:keepNext/>
              <w:ind w:firstLine="0"/>
            </w:pPr>
            <w:r>
              <w:t>Wooten</w:t>
            </w:r>
          </w:p>
        </w:tc>
        <w:tc>
          <w:tcPr>
            <w:tcW w:w="2180" w:type="dxa"/>
          </w:tcPr>
          <w:p w14:paraId="1A11C7FB" w14:textId="11BDAC73" w:rsidR="00646B12" w:rsidRPr="00646B12" w:rsidRDefault="00646B12" w:rsidP="00260A56">
            <w:pPr>
              <w:keepNext/>
              <w:ind w:firstLine="0"/>
            </w:pPr>
            <w:r>
              <w:t>Yow</w:t>
            </w:r>
          </w:p>
        </w:tc>
      </w:tr>
    </w:tbl>
    <w:p w14:paraId="33CDC674" w14:textId="77777777" w:rsidR="00646B12" w:rsidRDefault="00646B12" w:rsidP="00260A56">
      <w:pPr>
        <w:keepNext/>
      </w:pPr>
    </w:p>
    <w:p w14:paraId="39B9BB66" w14:textId="7843263B" w:rsidR="00646B12" w:rsidRDefault="00646B12" w:rsidP="00260A56">
      <w:pPr>
        <w:keepNext/>
        <w:jc w:val="center"/>
        <w:rPr>
          <w:b/>
        </w:rPr>
      </w:pPr>
      <w:r w:rsidRPr="00646B12">
        <w:rPr>
          <w:b/>
        </w:rPr>
        <w:t>Total--90</w:t>
      </w:r>
    </w:p>
    <w:p w14:paraId="0813236B" w14:textId="77777777" w:rsidR="00646B12" w:rsidRDefault="00646B12" w:rsidP="00260A56">
      <w:pPr>
        <w:keepNext/>
        <w:jc w:val="center"/>
        <w:rPr>
          <w:b/>
        </w:rPr>
      </w:pPr>
    </w:p>
    <w:p w14:paraId="78D74DD6" w14:textId="77777777" w:rsidR="00646B12" w:rsidRDefault="00646B12" w:rsidP="00646B12">
      <w:pPr>
        <w:ind w:firstLine="0"/>
      </w:pPr>
      <w:r w:rsidRPr="00646B1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6B12" w:rsidRPr="00646B12" w14:paraId="2B12813C" w14:textId="77777777" w:rsidTr="00646B12">
        <w:tc>
          <w:tcPr>
            <w:tcW w:w="2179" w:type="dxa"/>
          </w:tcPr>
          <w:p w14:paraId="636B6099" w14:textId="69DF5D45" w:rsidR="00646B12" w:rsidRPr="00646B12" w:rsidRDefault="00646B12" w:rsidP="00646B12">
            <w:pPr>
              <w:keepNext/>
              <w:ind w:firstLine="0"/>
            </w:pPr>
            <w:r>
              <w:t>Beach</w:t>
            </w:r>
          </w:p>
        </w:tc>
        <w:tc>
          <w:tcPr>
            <w:tcW w:w="2179" w:type="dxa"/>
          </w:tcPr>
          <w:p w14:paraId="2965C3D2" w14:textId="390A12A2" w:rsidR="00646B12" w:rsidRPr="00646B12" w:rsidRDefault="00646B12" w:rsidP="00646B12">
            <w:pPr>
              <w:keepNext/>
              <w:ind w:firstLine="0"/>
            </w:pPr>
            <w:r>
              <w:t>Bowers</w:t>
            </w:r>
          </w:p>
        </w:tc>
        <w:tc>
          <w:tcPr>
            <w:tcW w:w="2180" w:type="dxa"/>
          </w:tcPr>
          <w:p w14:paraId="40161AE4" w14:textId="7A152E0F" w:rsidR="00646B12" w:rsidRPr="00646B12" w:rsidRDefault="00646B12" w:rsidP="00646B12">
            <w:pPr>
              <w:keepNext/>
              <w:ind w:firstLine="0"/>
            </w:pPr>
            <w:r>
              <w:t>Burns</w:t>
            </w:r>
          </w:p>
        </w:tc>
      </w:tr>
      <w:tr w:rsidR="00646B12" w:rsidRPr="00646B12" w14:paraId="11A25C14" w14:textId="77777777" w:rsidTr="00646B12">
        <w:tc>
          <w:tcPr>
            <w:tcW w:w="2179" w:type="dxa"/>
          </w:tcPr>
          <w:p w14:paraId="7FF49D8E" w14:textId="1994E89E" w:rsidR="00646B12" w:rsidRPr="00646B12" w:rsidRDefault="00646B12" w:rsidP="00646B12">
            <w:pPr>
              <w:ind w:firstLine="0"/>
            </w:pPr>
            <w:r>
              <w:t>Chumley</w:t>
            </w:r>
          </w:p>
        </w:tc>
        <w:tc>
          <w:tcPr>
            <w:tcW w:w="2179" w:type="dxa"/>
          </w:tcPr>
          <w:p w14:paraId="664D4AB8" w14:textId="00ACAFEC" w:rsidR="00646B12" w:rsidRPr="00646B12" w:rsidRDefault="00646B12" w:rsidP="00646B12">
            <w:pPr>
              <w:ind w:firstLine="0"/>
            </w:pPr>
            <w:r>
              <w:t>Cromer</w:t>
            </w:r>
          </w:p>
        </w:tc>
        <w:tc>
          <w:tcPr>
            <w:tcW w:w="2180" w:type="dxa"/>
          </w:tcPr>
          <w:p w14:paraId="3E3851AE" w14:textId="7BE59EE3" w:rsidR="00646B12" w:rsidRPr="00646B12" w:rsidRDefault="00646B12" w:rsidP="00646B12">
            <w:pPr>
              <w:ind w:firstLine="0"/>
            </w:pPr>
            <w:r>
              <w:t>Edgerton</w:t>
            </w:r>
          </w:p>
        </w:tc>
      </w:tr>
      <w:tr w:rsidR="00646B12" w:rsidRPr="00646B12" w14:paraId="0B31C547" w14:textId="77777777" w:rsidTr="00646B12">
        <w:tc>
          <w:tcPr>
            <w:tcW w:w="2179" w:type="dxa"/>
          </w:tcPr>
          <w:p w14:paraId="1CB312E8" w14:textId="330D6679" w:rsidR="00646B12" w:rsidRPr="00646B12" w:rsidRDefault="00646B12" w:rsidP="00646B12">
            <w:pPr>
              <w:ind w:firstLine="0"/>
            </w:pPr>
            <w:r>
              <w:t>Ford</w:t>
            </w:r>
          </w:p>
        </w:tc>
        <w:tc>
          <w:tcPr>
            <w:tcW w:w="2179" w:type="dxa"/>
          </w:tcPr>
          <w:p w14:paraId="1CE90522" w14:textId="242106A7" w:rsidR="00646B12" w:rsidRPr="00646B12" w:rsidRDefault="00646B12" w:rsidP="00646B12">
            <w:pPr>
              <w:ind w:firstLine="0"/>
            </w:pPr>
            <w:r>
              <w:t>Frank</w:t>
            </w:r>
          </w:p>
        </w:tc>
        <w:tc>
          <w:tcPr>
            <w:tcW w:w="2180" w:type="dxa"/>
          </w:tcPr>
          <w:p w14:paraId="32769B54" w14:textId="2208EE37" w:rsidR="00646B12" w:rsidRPr="00646B12" w:rsidRDefault="00646B12" w:rsidP="00646B12">
            <w:pPr>
              <w:ind w:firstLine="0"/>
            </w:pPr>
            <w:r>
              <w:t>Gilreath</w:t>
            </w:r>
          </w:p>
        </w:tc>
      </w:tr>
      <w:tr w:rsidR="00646B12" w:rsidRPr="00646B12" w14:paraId="74719B37" w14:textId="77777777" w:rsidTr="00646B12">
        <w:tc>
          <w:tcPr>
            <w:tcW w:w="2179" w:type="dxa"/>
          </w:tcPr>
          <w:p w14:paraId="0F69ED84" w14:textId="4BA77AA3" w:rsidR="00646B12" w:rsidRPr="00646B12" w:rsidRDefault="00646B12" w:rsidP="00646B12">
            <w:pPr>
              <w:ind w:firstLine="0"/>
            </w:pPr>
            <w:r>
              <w:t>Harris</w:t>
            </w:r>
          </w:p>
        </w:tc>
        <w:tc>
          <w:tcPr>
            <w:tcW w:w="2179" w:type="dxa"/>
          </w:tcPr>
          <w:p w14:paraId="6DC9A7AF" w14:textId="7318A411" w:rsidR="00646B12" w:rsidRPr="00646B12" w:rsidRDefault="00646B12" w:rsidP="00646B12">
            <w:pPr>
              <w:ind w:firstLine="0"/>
            </w:pPr>
            <w:r>
              <w:t>Huff</w:t>
            </w:r>
          </w:p>
        </w:tc>
        <w:tc>
          <w:tcPr>
            <w:tcW w:w="2180" w:type="dxa"/>
          </w:tcPr>
          <w:p w14:paraId="6C32D065" w14:textId="135B0CC0" w:rsidR="00646B12" w:rsidRPr="00646B12" w:rsidRDefault="00646B12" w:rsidP="00646B12">
            <w:pPr>
              <w:ind w:firstLine="0"/>
            </w:pPr>
            <w:r>
              <w:t>Kilmartin</w:t>
            </w:r>
          </w:p>
        </w:tc>
      </w:tr>
      <w:tr w:rsidR="00646B12" w:rsidRPr="00646B12" w14:paraId="7A4A6024" w14:textId="77777777" w:rsidTr="00646B12">
        <w:tc>
          <w:tcPr>
            <w:tcW w:w="2179" w:type="dxa"/>
          </w:tcPr>
          <w:p w14:paraId="455C75CE" w14:textId="2704DCDF" w:rsidR="00646B12" w:rsidRPr="00646B12" w:rsidRDefault="00646B12" w:rsidP="00646B12">
            <w:pPr>
              <w:ind w:firstLine="0"/>
            </w:pPr>
            <w:r>
              <w:t>Lastinger</w:t>
            </w:r>
          </w:p>
        </w:tc>
        <w:tc>
          <w:tcPr>
            <w:tcW w:w="2179" w:type="dxa"/>
          </w:tcPr>
          <w:p w14:paraId="07203E2D" w14:textId="009A168E" w:rsidR="00646B12" w:rsidRPr="00646B12" w:rsidRDefault="00646B12" w:rsidP="00646B12">
            <w:pPr>
              <w:ind w:firstLine="0"/>
            </w:pPr>
            <w:r>
              <w:t>Magnuson</w:t>
            </w:r>
          </w:p>
        </w:tc>
        <w:tc>
          <w:tcPr>
            <w:tcW w:w="2180" w:type="dxa"/>
          </w:tcPr>
          <w:p w14:paraId="7AFDEBC2" w14:textId="325FFA43" w:rsidR="00646B12" w:rsidRPr="00646B12" w:rsidRDefault="00646B12" w:rsidP="00646B12">
            <w:pPr>
              <w:ind w:firstLine="0"/>
            </w:pPr>
            <w:r>
              <w:t>McCabe</w:t>
            </w:r>
          </w:p>
        </w:tc>
      </w:tr>
      <w:tr w:rsidR="00646B12" w:rsidRPr="00646B12" w14:paraId="2A25FD81" w14:textId="77777777" w:rsidTr="00646B12">
        <w:tc>
          <w:tcPr>
            <w:tcW w:w="2179" w:type="dxa"/>
          </w:tcPr>
          <w:p w14:paraId="12575039" w14:textId="2710AA6B" w:rsidR="00646B12" w:rsidRPr="00646B12" w:rsidRDefault="00646B12" w:rsidP="00646B12">
            <w:pPr>
              <w:ind w:firstLine="0"/>
            </w:pPr>
            <w:r>
              <w:t>McCravy</w:t>
            </w:r>
          </w:p>
        </w:tc>
        <w:tc>
          <w:tcPr>
            <w:tcW w:w="2179" w:type="dxa"/>
          </w:tcPr>
          <w:p w14:paraId="3AAD5A06" w14:textId="45669430" w:rsidR="00646B12" w:rsidRPr="00646B12" w:rsidRDefault="00646B12" w:rsidP="00646B12">
            <w:pPr>
              <w:ind w:firstLine="0"/>
            </w:pPr>
            <w:r>
              <w:t>D. Mitchell</w:t>
            </w:r>
          </w:p>
        </w:tc>
        <w:tc>
          <w:tcPr>
            <w:tcW w:w="2180" w:type="dxa"/>
          </w:tcPr>
          <w:p w14:paraId="27635E50" w14:textId="0B4FD84F" w:rsidR="00646B12" w:rsidRPr="00646B12" w:rsidRDefault="00646B12" w:rsidP="00646B12">
            <w:pPr>
              <w:ind w:firstLine="0"/>
            </w:pPr>
            <w:r>
              <w:t>Morgan</w:t>
            </w:r>
          </w:p>
        </w:tc>
      </w:tr>
      <w:tr w:rsidR="00646B12" w:rsidRPr="00646B12" w14:paraId="3F7F733D" w14:textId="77777777" w:rsidTr="00646B12">
        <w:tc>
          <w:tcPr>
            <w:tcW w:w="2179" w:type="dxa"/>
          </w:tcPr>
          <w:p w14:paraId="0E7AFA8F" w14:textId="112A08D9" w:rsidR="00646B12" w:rsidRPr="00646B12" w:rsidRDefault="00646B12" w:rsidP="00646B12">
            <w:pPr>
              <w:keepNext/>
              <w:ind w:firstLine="0"/>
            </w:pPr>
            <w:r>
              <w:t>Oremus</w:t>
            </w:r>
          </w:p>
        </w:tc>
        <w:tc>
          <w:tcPr>
            <w:tcW w:w="2179" w:type="dxa"/>
          </w:tcPr>
          <w:p w14:paraId="1EEAF85F" w14:textId="14A21E83" w:rsidR="00646B12" w:rsidRPr="00646B12" w:rsidRDefault="00646B12" w:rsidP="00646B12">
            <w:pPr>
              <w:keepNext/>
              <w:ind w:firstLine="0"/>
            </w:pPr>
            <w:r>
              <w:t>Pace</w:t>
            </w:r>
          </w:p>
        </w:tc>
        <w:tc>
          <w:tcPr>
            <w:tcW w:w="2180" w:type="dxa"/>
          </w:tcPr>
          <w:p w14:paraId="374725BC" w14:textId="2A794B7A" w:rsidR="00646B12" w:rsidRPr="00646B12" w:rsidRDefault="00646B12" w:rsidP="00646B12">
            <w:pPr>
              <w:keepNext/>
              <w:ind w:firstLine="0"/>
            </w:pPr>
            <w:r>
              <w:t>Terribile</w:t>
            </w:r>
          </w:p>
        </w:tc>
      </w:tr>
      <w:tr w:rsidR="00646B12" w:rsidRPr="00646B12" w14:paraId="2587E816" w14:textId="77777777" w:rsidTr="00646B12">
        <w:tc>
          <w:tcPr>
            <w:tcW w:w="2179" w:type="dxa"/>
          </w:tcPr>
          <w:p w14:paraId="1774D21D" w14:textId="0A515087" w:rsidR="00646B12" w:rsidRPr="00646B12" w:rsidRDefault="00646B12" w:rsidP="00646B12">
            <w:pPr>
              <w:keepNext/>
              <w:ind w:firstLine="0"/>
            </w:pPr>
            <w:r>
              <w:t>White</w:t>
            </w:r>
          </w:p>
        </w:tc>
        <w:tc>
          <w:tcPr>
            <w:tcW w:w="2179" w:type="dxa"/>
          </w:tcPr>
          <w:p w14:paraId="77AD6C09" w14:textId="77777777" w:rsidR="00646B12" w:rsidRPr="00646B12" w:rsidRDefault="00646B12" w:rsidP="00646B12">
            <w:pPr>
              <w:keepNext/>
              <w:ind w:firstLine="0"/>
            </w:pPr>
          </w:p>
        </w:tc>
        <w:tc>
          <w:tcPr>
            <w:tcW w:w="2180" w:type="dxa"/>
          </w:tcPr>
          <w:p w14:paraId="53169CBD" w14:textId="77777777" w:rsidR="00646B12" w:rsidRPr="00646B12" w:rsidRDefault="00646B12" w:rsidP="00646B12">
            <w:pPr>
              <w:keepNext/>
              <w:ind w:firstLine="0"/>
            </w:pPr>
          </w:p>
        </w:tc>
      </w:tr>
    </w:tbl>
    <w:p w14:paraId="2DFC4757" w14:textId="77777777" w:rsidR="00646B12" w:rsidRDefault="00646B12" w:rsidP="00646B12"/>
    <w:p w14:paraId="03E32894" w14:textId="77777777" w:rsidR="00646B12" w:rsidRDefault="00646B12" w:rsidP="00646B12">
      <w:pPr>
        <w:jc w:val="center"/>
        <w:rPr>
          <w:b/>
        </w:rPr>
      </w:pPr>
      <w:r w:rsidRPr="00646B12">
        <w:rPr>
          <w:b/>
        </w:rPr>
        <w:t>Total--22</w:t>
      </w:r>
    </w:p>
    <w:p w14:paraId="23A9731F" w14:textId="3C986FB0" w:rsidR="00646B12" w:rsidRDefault="00646B12" w:rsidP="00646B12">
      <w:pPr>
        <w:jc w:val="center"/>
        <w:rPr>
          <w:b/>
        </w:rPr>
      </w:pPr>
    </w:p>
    <w:p w14:paraId="6C349669" w14:textId="77777777" w:rsidR="00646B12" w:rsidRDefault="00646B12" w:rsidP="00646B12">
      <w:r>
        <w:t>So, the amendment was tabled.</w:t>
      </w:r>
    </w:p>
    <w:p w14:paraId="42F59B35" w14:textId="36B23A0A" w:rsidR="00646B12" w:rsidRDefault="00646B12" w:rsidP="00646B12"/>
    <w:p w14:paraId="387B26DE" w14:textId="77777777" w:rsidR="00646B12" w:rsidRPr="00516F3B" w:rsidRDefault="00646B12" w:rsidP="00646B12">
      <w:pPr>
        <w:widowControl w:val="0"/>
        <w:rPr>
          <w:snapToGrid w:val="0"/>
        </w:rPr>
      </w:pPr>
      <w:r w:rsidRPr="00516F3B">
        <w:rPr>
          <w:snapToGrid w:val="0"/>
        </w:rPr>
        <w:t>Rep. CROMER proposed the following Amendment No. 21 (Doc Name h:\legwork\house\amend\h-wm\010\leisureelim.docx), which was tabled:</w:t>
      </w:r>
    </w:p>
    <w:p w14:paraId="63500E2D" w14:textId="77777777" w:rsidR="00646B12" w:rsidRPr="00516F3B" w:rsidRDefault="00646B12" w:rsidP="00646B12">
      <w:pPr>
        <w:widowControl w:val="0"/>
        <w:rPr>
          <w:snapToGrid w:val="0"/>
        </w:rPr>
      </w:pPr>
      <w:r w:rsidRPr="00516F3B">
        <w:rPr>
          <w:snapToGrid w:val="0"/>
        </w:rPr>
        <w:t>Amend the bill, as and if amended, Part IB, Section 118, STATEWIDE REVENUE, page 592, paragraph 118.21, line 21, by striking the line in its entirety.</w:t>
      </w:r>
    </w:p>
    <w:p w14:paraId="113CD0F5" w14:textId="77777777" w:rsidR="00646B12" w:rsidRPr="00516F3B" w:rsidRDefault="00646B12" w:rsidP="00646B12">
      <w:pPr>
        <w:widowControl w:val="0"/>
        <w:rPr>
          <w:snapToGrid w:val="0"/>
        </w:rPr>
      </w:pPr>
      <w:r w:rsidRPr="00516F3B">
        <w:rPr>
          <w:snapToGrid w:val="0"/>
        </w:rPr>
        <w:t>Renumber sections to conform.</w:t>
      </w:r>
    </w:p>
    <w:p w14:paraId="4F7D3E34" w14:textId="77777777" w:rsidR="00646B12" w:rsidRDefault="00646B12" w:rsidP="00646B12">
      <w:pPr>
        <w:widowControl w:val="0"/>
      </w:pPr>
      <w:r w:rsidRPr="00516F3B">
        <w:rPr>
          <w:snapToGrid w:val="0"/>
        </w:rPr>
        <w:t>Amend totals and titles to conform.</w:t>
      </w:r>
    </w:p>
    <w:p w14:paraId="6C8A3CFD" w14:textId="12C83BE5" w:rsidR="00646B12" w:rsidRDefault="00646B12" w:rsidP="00646B12">
      <w:pPr>
        <w:widowControl w:val="0"/>
      </w:pPr>
    </w:p>
    <w:p w14:paraId="678EDBB4" w14:textId="77777777" w:rsidR="00646B12" w:rsidRDefault="00646B12" w:rsidP="00646B12">
      <w:r>
        <w:t>Rep. PACE explained the amendment.</w:t>
      </w:r>
    </w:p>
    <w:p w14:paraId="5E73D0AA" w14:textId="77777777" w:rsidR="00646B12" w:rsidRDefault="00646B12" w:rsidP="00646B12"/>
    <w:p w14:paraId="0386C33F" w14:textId="7C664364" w:rsidR="00646B12" w:rsidRDefault="00646B12" w:rsidP="00646B12">
      <w:r>
        <w:t>Rep. STAVRINAKIS moved to table the amendment.</w:t>
      </w:r>
    </w:p>
    <w:p w14:paraId="4541710C" w14:textId="77777777" w:rsidR="00646B12" w:rsidRDefault="00646B12" w:rsidP="00646B12"/>
    <w:p w14:paraId="7B312C74" w14:textId="77777777" w:rsidR="00646B12" w:rsidRDefault="00646B12" w:rsidP="00646B12">
      <w:r>
        <w:t>Rep. BEACH demanded the yeas and nays which were taken, resulting as follows:</w:t>
      </w:r>
    </w:p>
    <w:p w14:paraId="1A470F4F" w14:textId="288358BA" w:rsidR="00646B12" w:rsidRDefault="00646B12" w:rsidP="00646B12">
      <w:pPr>
        <w:jc w:val="center"/>
      </w:pPr>
      <w:bookmarkStart w:id="89" w:name="vote_start423"/>
      <w:bookmarkEnd w:id="89"/>
      <w:r>
        <w:t>Yeas 97; Nays 20</w:t>
      </w:r>
    </w:p>
    <w:p w14:paraId="6EA7922A" w14:textId="77777777" w:rsidR="00646B12" w:rsidRDefault="00646B12" w:rsidP="00646B12">
      <w:pPr>
        <w:jc w:val="center"/>
      </w:pPr>
    </w:p>
    <w:p w14:paraId="0088B999"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60107764" w14:textId="77777777" w:rsidTr="00646B12">
        <w:tc>
          <w:tcPr>
            <w:tcW w:w="2179" w:type="dxa"/>
          </w:tcPr>
          <w:p w14:paraId="646D85C2" w14:textId="46881EDD" w:rsidR="00646B12" w:rsidRPr="00646B12" w:rsidRDefault="00646B12" w:rsidP="00646B12">
            <w:pPr>
              <w:keepNext/>
              <w:ind w:firstLine="0"/>
            </w:pPr>
            <w:r>
              <w:t>Alexander</w:t>
            </w:r>
          </w:p>
        </w:tc>
        <w:tc>
          <w:tcPr>
            <w:tcW w:w="2179" w:type="dxa"/>
          </w:tcPr>
          <w:p w14:paraId="58B15AD6" w14:textId="082A2F89" w:rsidR="00646B12" w:rsidRPr="00646B12" w:rsidRDefault="00646B12" w:rsidP="00646B12">
            <w:pPr>
              <w:keepNext/>
              <w:ind w:firstLine="0"/>
            </w:pPr>
            <w:r>
              <w:t>Anderson</w:t>
            </w:r>
          </w:p>
        </w:tc>
        <w:tc>
          <w:tcPr>
            <w:tcW w:w="2180" w:type="dxa"/>
          </w:tcPr>
          <w:p w14:paraId="26F6AB25" w14:textId="556E4E78" w:rsidR="00646B12" w:rsidRPr="00646B12" w:rsidRDefault="00646B12" w:rsidP="00646B12">
            <w:pPr>
              <w:keepNext/>
              <w:ind w:firstLine="0"/>
            </w:pPr>
            <w:r>
              <w:t>Atkinson</w:t>
            </w:r>
          </w:p>
        </w:tc>
      </w:tr>
      <w:tr w:rsidR="00646B12" w:rsidRPr="00646B12" w14:paraId="2BFB71F5" w14:textId="77777777" w:rsidTr="00646B12">
        <w:tc>
          <w:tcPr>
            <w:tcW w:w="2179" w:type="dxa"/>
          </w:tcPr>
          <w:p w14:paraId="72C12612" w14:textId="03C5382D" w:rsidR="00646B12" w:rsidRPr="00646B12" w:rsidRDefault="00646B12" w:rsidP="00646B12">
            <w:pPr>
              <w:ind w:firstLine="0"/>
            </w:pPr>
            <w:r>
              <w:t>Bailey</w:t>
            </w:r>
          </w:p>
        </w:tc>
        <w:tc>
          <w:tcPr>
            <w:tcW w:w="2179" w:type="dxa"/>
          </w:tcPr>
          <w:p w14:paraId="76DE6C35" w14:textId="4008BD03" w:rsidR="00646B12" w:rsidRPr="00646B12" w:rsidRDefault="00646B12" w:rsidP="00646B12">
            <w:pPr>
              <w:ind w:firstLine="0"/>
            </w:pPr>
            <w:r>
              <w:t>Bamberg</w:t>
            </w:r>
          </w:p>
        </w:tc>
        <w:tc>
          <w:tcPr>
            <w:tcW w:w="2180" w:type="dxa"/>
          </w:tcPr>
          <w:p w14:paraId="4DEA2E34" w14:textId="2A47EB71" w:rsidR="00646B12" w:rsidRPr="00646B12" w:rsidRDefault="00646B12" w:rsidP="00646B12">
            <w:pPr>
              <w:ind w:firstLine="0"/>
            </w:pPr>
            <w:r>
              <w:t>Bannister</w:t>
            </w:r>
          </w:p>
        </w:tc>
      </w:tr>
      <w:tr w:rsidR="00646B12" w:rsidRPr="00646B12" w14:paraId="6DAF6AC1" w14:textId="77777777" w:rsidTr="00646B12">
        <w:tc>
          <w:tcPr>
            <w:tcW w:w="2179" w:type="dxa"/>
          </w:tcPr>
          <w:p w14:paraId="684FA183" w14:textId="24200F3E" w:rsidR="00646B12" w:rsidRPr="00646B12" w:rsidRDefault="00646B12" w:rsidP="00646B12">
            <w:pPr>
              <w:ind w:firstLine="0"/>
            </w:pPr>
            <w:r>
              <w:t>Bauer</w:t>
            </w:r>
          </w:p>
        </w:tc>
        <w:tc>
          <w:tcPr>
            <w:tcW w:w="2179" w:type="dxa"/>
          </w:tcPr>
          <w:p w14:paraId="51F412CE" w14:textId="7CF5720B" w:rsidR="00646B12" w:rsidRPr="00646B12" w:rsidRDefault="00646B12" w:rsidP="00646B12">
            <w:pPr>
              <w:ind w:firstLine="0"/>
            </w:pPr>
            <w:r>
              <w:t>Bernstein</w:t>
            </w:r>
          </w:p>
        </w:tc>
        <w:tc>
          <w:tcPr>
            <w:tcW w:w="2180" w:type="dxa"/>
          </w:tcPr>
          <w:p w14:paraId="1B82381D" w14:textId="6F251CDC" w:rsidR="00646B12" w:rsidRPr="00646B12" w:rsidRDefault="00646B12" w:rsidP="00646B12">
            <w:pPr>
              <w:ind w:firstLine="0"/>
            </w:pPr>
            <w:r>
              <w:t>Bowers</w:t>
            </w:r>
          </w:p>
        </w:tc>
      </w:tr>
      <w:tr w:rsidR="00646B12" w:rsidRPr="00646B12" w14:paraId="5C30C13A" w14:textId="77777777" w:rsidTr="00646B12">
        <w:tc>
          <w:tcPr>
            <w:tcW w:w="2179" w:type="dxa"/>
          </w:tcPr>
          <w:p w14:paraId="7D9F4D1E" w14:textId="7DD11057" w:rsidR="00646B12" w:rsidRPr="00646B12" w:rsidRDefault="00646B12" w:rsidP="00646B12">
            <w:pPr>
              <w:ind w:firstLine="0"/>
            </w:pPr>
            <w:r>
              <w:t>Bradley</w:t>
            </w:r>
          </w:p>
        </w:tc>
        <w:tc>
          <w:tcPr>
            <w:tcW w:w="2179" w:type="dxa"/>
          </w:tcPr>
          <w:p w14:paraId="635E8463" w14:textId="586CD383" w:rsidR="00646B12" w:rsidRPr="00646B12" w:rsidRDefault="00646B12" w:rsidP="00646B12">
            <w:pPr>
              <w:ind w:firstLine="0"/>
            </w:pPr>
            <w:r>
              <w:t>Brewer</w:t>
            </w:r>
          </w:p>
        </w:tc>
        <w:tc>
          <w:tcPr>
            <w:tcW w:w="2180" w:type="dxa"/>
          </w:tcPr>
          <w:p w14:paraId="3C09B9FC" w14:textId="61FB36CF" w:rsidR="00646B12" w:rsidRPr="00646B12" w:rsidRDefault="00646B12" w:rsidP="00646B12">
            <w:pPr>
              <w:ind w:firstLine="0"/>
            </w:pPr>
            <w:r>
              <w:t>Brittain</w:t>
            </w:r>
          </w:p>
        </w:tc>
      </w:tr>
      <w:tr w:rsidR="00646B12" w:rsidRPr="00646B12" w14:paraId="60D53F05" w14:textId="77777777" w:rsidTr="00646B12">
        <w:tc>
          <w:tcPr>
            <w:tcW w:w="2179" w:type="dxa"/>
          </w:tcPr>
          <w:p w14:paraId="5571AF40" w14:textId="7D728474" w:rsidR="00646B12" w:rsidRPr="00646B12" w:rsidRDefault="00646B12" w:rsidP="00646B12">
            <w:pPr>
              <w:ind w:firstLine="0"/>
            </w:pPr>
            <w:r>
              <w:t>Bustos</w:t>
            </w:r>
          </w:p>
        </w:tc>
        <w:tc>
          <w:tcPr>
            <w:tcW w:w="2179" w:type="dxa"/>
          </w:tcPr>
          <w:p w14:paraId="055D1AA5" w14:textId="2D504D81" w:rsidR="00646B12" w:rsidRPr="00646B12" w:rsidRDefault="00646B12" w:rsidP="00646B12">
            <w:pPr>
              <w:ind w:firstLine="0"/>
            </w:pPr>
            <w:r>
              <w:t>Calhoon</w:t>
            </w:r>
          </w:p>
        </w:tc>
        <w:tc>
          <w:tcPr>
            <w:tcW w:w="2180" w:type="dxa"/>
          </w:tcPr>
          <w:p w14:paraId="5FD3F119" w14:textId="7CBA0EF9" w:rsidR="00646B12" w:rsidRPr="00646B12" w:rsidRDefault="00646B12" w:rsidP="00646B12">
            <w:pPr>
              <w:ind w:firstLine="0"/>
            </w:pPr>
            <w:r>
              <w:t>Caskey</w:t>
            </w:r>
          </w:p>
        </w:tc>
      </w:tr>
      <w:tr w:rsidR="00646B12" w:rsidRPr="00646B12" w14:paraId="70940D0E" w14:textId="77777777" w:rsidTr="00646B12">
        <w:tc>
          <w:tcPr>
            <w:tcW w:w="2179" w:type="dxa"/>
          </w:tcPr>
          <w:p w14:paraId="6FDF9514" w14:textId="08DD60BE" w:rsidR="00646B12" w:rsidRPr="00646B12" w:rsidRDefault="00646B12" w:rsidP="00646B12">
            <w:pPr>
              <w:ind w:firstLine="0"/>
            </w:pPr>
            <w:r>
              <w:t>Chapman</w:t>
            </w:r>
          </w:p>
        </w:tc>
        <w:tc>
          <w:tcPr>
            <w:tcW w:w="2179" w:type="dxa"/>
          </w:tcPr>
          <w:p w14:paraId="6F67208A" w14:textId="2FD51D49" w:rsidR="00646B12" w:rsidRPr="00646B12" w:rsidRDefault="00646B12" w:rsidP="00646B12">
            <w:pPr>
              <w:ind w:firstLine="0"/>
            </w:pPr>
            <w:r>
              <w:t>Clyburn</w:t>
            </w:r>
          </w:p>
        </w:tc>
        <w:tc>
          <w:tcPr>
            <w:tcW w:w="2180" w:type="dxa"/>
          </w:tcPr>
          <w:p w14:paraId="62584D22" w14:textId="1DD13F35" w:rsidR="00646B12" w:rsidRPr="00646B12" w:rsidRDefault="00646B12" w:rsidP="00646B12">
            <w:pPr>
              <w:ind w:firstLine="0"/>
            </w:pPr>
            <w:r>
              <w:t>Cobb-Hunter</w:t>
            </w:r>
          </w:p>
        </w:tc>
      </w:tr>
      <w:tr w:rsidR="00646B12" w:rsidRPr="00646B12" w14:paraId="33E3FF24" w14:textId="77777777" w:rsidTr="00646B12">
        <w:tc>
          <w:tcPr>
            <w:tcW w:w="2179" w:type="dxa"/>
          </w:tcPr>
          <w:p w14:paraId="7AC5CE04" w14:textId="7F7284E1" w:rsidR="00646B12" w:rsidRPr="00646B12" w:rsidRDefault="00646B12" w:rsidP="00646B12">
            <w:pPr>
              <w:ind w:firstLine="0"/>
            </w:pPr>
            <w:r>
              <w:t>Collins</w:t>
            </w:r>
          </w:p>
        </w:tc>
        <w:tc>
          <w:tcPr>
            <w:tcW w:w="2179" w:type="dxa"/>
          </w:tcPr>
          <w:p w14:paraId="117D5A14" w14:textId="6760A785" w:rsidR="00646B12" w:rsidRPr="00646B12" w:rsidRDefault="00646B12" w:rsidP="00646B12">
            <w:pPr>
              <w:ind w:firstLine="0"/>
            </w:pPr>
            <w:r>
              <w:t>Cox</w:t>
            </w:r>
          </w:p>
        </w:tc>
        <w:tc>
          <w:tcPr>
            <w:tcW w:w="2180" w:type="dxa"/>
          </w:tcPr>
          <w:p w14:paraId="10F57707" w14:textId="020775DB" w:rsidR="00646B12" w:rsidRPr="00646B12" w:rsidRDefault="00646B12" w:rsidP="00646B12">
            <w:pPr>
              <w:ind w:firstLine="0"/>
            </w:pPr>
            <w:r>
              <w:t>Crawford</w:t>
            </w:r>
          </w:p>
        </w:tc>
      </w:tr>
      <w:tr w:rsidR="00646B12" w:rsidRPr="00646B12" w14:paraId="7F218625" w14:textId="77777777" w:rsidTr="00646B12">
        <w:tc>
          <w:tcPr>
            <w:tcW w:w="2179" w:type="dxa"/>
          </w:tcPr>
          <w:p w14:paraId="4CBFD960" w14:textId="7341128B" w:rsidR="00646B12" w:rsidRPr="00646B12" w:rsidRDefault="00646B12" w:rsidP="00646B12">
            <w:pPr>
              <w:ind w:firstLine="0"/>
            </w:pPr>
            <w:r>
              <w:t>Davis</w:t>
            </w:r>
          </w:p>
        </w:tc>
        <w:tc>
          <w:tcPr>
            <w:tcW w:w="2179" w:type="dxa"/>
          </w:tcPr>
          <w:p w14:paraId="770314C8" w14:textId="22716359" w:rsidR="00646B12" w:rsidRPr="00646B12" w:rsidRDefault="00646B12" w:rsidP="00646B12">
            <w:pPr>
              <w:ind w:firstLine="0"/>
            </w:pPr>
            <w:r>
              <w:t>Dillard</w:t>
            </w:r>
          </w:p>
        </w:tc>
        <w:tc>
          <w:tcPr>
            <w:tcW w:w="2180" w:type="dxa"/>
          </w:tcPr>
          <w:p w14:paraId="4C4145D9" w14:textId="72FD19AE" w:rsidR="00646B12" w:rsidRPr="00646B12" w:rsidRDefault="00646B12" w:rsidP="00646B12">
            <w:pPr>
              <w:ind w:firstLine="0"/>
            </w:pPr>
            <w:r>
              <w:t>Duncan</w:t>
            </w:r>
          </w:p>
        </w:tc>
      </w:tr>
      <w:tr w:rsidR="00646B12" w:rsidRPr="00646B12" w14:paraId="6B17E499" w14:textId="77777777" w:rsidTr="00646B12">
        <w:tc>
          <w:tcPr>
            <w:tcW w:w="2179" w:type="dxa"/>
          </w:tcPr>
          <w:p w14:paraId="4424445C" w14:textId="72CF2BEF" w:rsidR="00646B12" w:rsidRPr="00646B12" w:rsidRDefault="00646B12" w:rsidP="00646B12">
            <w:pPr>
              <w:ind w:firstLine="0"/>
            </w:pPr>
            <w:r>
              <w:t>Erickson</w:t>
            </w:r>
          </w:p>
        </w:tc>
        <w:tc>
          <w:tcPr>
            <w:tcW w:w="2179" w:type="dxa"/>
          </w:tcPr>
          <w:p w14:paraId="3E5F4E45" w14:textId="10D55641" w:rsidR="00646B12" w:rsidRPr="00646B12" w:rsidRDefault="00646B12" w:rsidP="00646B12">
            <w:pPr>
              <w:ind w:firstLine="0"/>
            </w:pPr>
            <w:r>
              <w:t>Forrest</w:t>
            </w:r>
          </w:p>
        </w:tc>
        <w:tc>
          <w:tcPr>
            <w:tcW w:w="2180" w:type="dxa"/>
          </w:tcPr>
          <w:p w14:paraId="694A8687" w14:textId="635ABAC7" w:rsidR="00646B12" w:rsidRPr="00646B12" w:rsidRDefault="00646B12" w:rsidP="00646B12">
            <w:pPr>
              <w:ind w:firstLine="0"/>
            </w:pPr>
            <w:r>
              <w:t>Gagnon</w:t>
            </w:r>
          </w:p>
        </w:tc>
      </w:tr>
      <w:tr w:rsidR="00646B12" w:rsidRPr="00646B12" w14:paraId="421DEB41" w14:textId="77777777" w:rsidTr="00646B12">
        <w:tc>
          <w:tcPr>
            <w:tcW w:w="2179" w:type="dxa"/>
          </w:tcPr>
          <w:p w14:paraId="0EA9AF95" w14:textId="2ABC42DB" w:rsidR="00646B12" w:rsidRPr="00646B12" w:rsidRDefault="00646B12" w:rsidP="00646B12">
            <w:pPr>
              <w:ind w:firstLine="0"/>
            </w:pPr>
            <w:r>
              <w:t>Garvin</w:t>
            </w:r>
          </w:p>
        </w:tc>
        <w:tc>
          <w:tcPr>
            <w:tcW w:w="2179" w:type="dxa"/>
          </w:tcPr>
          <w:p w14:paraId="1EC18D1F" w14:textId="135D87E1" w:rsidR="00646B12" w:rsidRPr="00646B12" w:rsidRDefault="00646B12" w:rsidP="00646B12">
            <w:pPr>
              <w:ind w:firstLine="0"/>
            </w:pPr>
            <w:r>
              <w:t>Gibson</w:t>
            </w:r>
          </w:p>
        </w:tc>
        <w:tc>
          <w:tcPr>
            <w:tcW w:w="2180" w:type="dxa"/>
          </w:tcPr>
          <w:p w14:paraId="024F9543" w14:textId="06327EAF" w:rsidR="00646B12" w:rsidRPr="00646B12" w:rsidRDefault="00646B12" w:rsidP="00646B12">
            <w:pPr>
              <w:ind w:firstLine="0"/>
            </w:pPr>
            <w:r>
              <w:t>Gilliam</w:t>
            </w:r>
          </w:p>
        </w:tc>
      </w:tr>
      <w:tr w:rsidR="00646B12" w:rsidRPr="00646B12" w14:paraId="04B9F204" w14:textId="77777777" w:rsidTr="00646B12">
        <w:tc>
          <w:tcPr>
            <w:tcW w:w="2179" w:type="dxa"/>
          </w:tcPr>
          <w:p w14:paraId="10D6F423" w14:textId="5A32BF0A" w:rsidR="00646B12" w:rsidRPr="00646B12" w:rsidRDefault="00646B12" w:rsidP="00646B12">
            <w:pPr>
              <w:ind w:firstLine="0"/>
            </w:pPr>
            <w:r>
              <w:t>Gilliard</w:t>
            </w:r>
          </w:p>
        </w:tc>
        <w:tc>
          <w:tcPr>
            <w:tcW w:w="2179" w:type="dxa"/>
          </w:tcPr>
          <w:p w14:paraId="21608CD4" w14:textId="67D7B6B3" w:rsidR="00646B12" w:rsidRPr="00646B12" w:rsidRDefault="00646B12" w:rsidP="00646B12">
            <w:pPr>
              <w:ind w:firstLine="0"/>
            </w:pPr>
            <w:r>
              <w:t>Govan</w:t>
            </w:r>
          </w:p>
        </w:tc>
        <w:tc>
          <w:tcPr>
            <w:tcW w:w="2180" w:type="dxa"/>
          </w:tcPr>
          <w:p w14:paraId="100757A4" w14:textId="5988E996" w:rsidR="00646B12" w:rsidRPr="00646B12" w:rsidRDefault="00646B12" w:rsidP="00646B12">
            <w:pPr>
              <w:ind w:firstLine="0"/>
            </w:pPr>
            <w:r>
              <w:t>Grant</w:t>
            </w:r>
          </w:p>
        </w:tc>
      </w:tr>
      <w:tr w:rsidR="00646B12" w:rsidRPr="00646B12" w14:paraId="62A26F8A" w14:textId="77777777" w:rsidTr="00646B12">
        <w:tc>
          <w:tcPr>
            <w:tcW w:w="2179" w:type="dxa"/>
          </w:tcPr>
          <w:p w14:paraId="6C864935" w14:textId="7476034B" w:rsidR="00646B12" w:rsidRPr="00646B12" w:rsidRDefault="00646B12" w:rsidP="00646B12">
            <w:pPr>
              <w:ind w:firstLine="0"/>
            </w:pPr>
            <w:r>
              <w:t>Guest</w:t>
            </w:r>
          </w:p>
        </w:tc>
        <w:tc>
          <w:tcPr>
            <w:tcW w:w="2179" w:type="dxa"/>
          </w:tcPr>
          <w:p w14:paraId="76B37A93" w14:textId="6E695259" w:rsidR="00646B12" w:rsidRPr="00646B12" w:rsidRDefault="00646B12" w:rsidP="00646B12">
            <w:pPr>
              <w:ind w:firstLine="0"/>
            </w:pPr>
            <w:r>
              <w:t>Haddon</w:t>
            </w:r>
          </w:p>
        </w:tc>
        <w:tc>
          <w:tcPr>
            <w:tcW w:w="2180" w:type="dxa"/>
          </w:tcPr>
          <w:p w14:paraId="5E725136" w14:textId="59891525" w:rsidR="00646B12" w:rsidRPr="00646B12" w:rsidRDefault="00646B12" w:rsidP="00646B12">
            <w:pPr>
              <w:ind w:firstLine="0"/>
            </w:pPr>
            <w:r>
              <w:t>Hager</w:t>
            </w:r>
          </w:p>
        </w:tc>
      </w:tr>
      <w:tr w:rsidR="00646B12" w:rsidRPr="00646B12" w14:paraId="63444F59" w14:textId="77777777" w:rsidTr="00646B12">
        <w:tc>
          <w:tcPr>
            <w:tcW w:w="2179" w:type="dxa"/>
          </w:tcPr>
          <w:p w14:paraId="0C9DE2B1" w14:textId="7AFD0D2C" w:rsidR="00646B12" w:rsidRPr="00646B12" w:rsidRDefault="00646B12" w:rsidP="00646B12">
            <w:pPr>
              <w:ind w:firstLine="0"/>
            </w:pPr>
            <w:r>
              <w:t>Hardee</w:t>
            </w:r>
          </w:p>
        </w:tc>
        <w:tc>
          <w:tcPr>
            <w:tcW w:w="2179" w:type="dxa"/>
          </w:tcPr>
          <w:p w14:paraId="200E66D0" w14:textId="58EF3DEE" w:rsidR="00646B12" w:rsidRPr="00646B12" w:rsidRDefault="00646B12" w:rsidP="00646B12">
            <w:pPr>
              <w:ind w:firstLine="0"/>
            </w:pPr>
            <w:r>
              <w:t>Hartnett</w:t>
            </w:r>
          </w:p>
        </w:tc>
        <w:tc>
          <w:tcPr>
            <w:tcW w:w="2180" w:type="dxa"/>
          </w:tcPr>
          <w:p w14:paraId="638AEA1D" w14:textId="6D27B17E" w:rsidR="00646B12" w:rsidRPr="00646B12" w:rsidRDefault="00646B12" w:rsidP="00646B12">
            <w:pPr>
              <w:ind w:firstLine="0"/>
            </w:pPr>
            <w:r>
              <w:t>Hartz</w:t>
            </w:r>
          </w:p>
        </w:tc>
      </w:tr>
      <w:tr w:rsidR="00646B12" w:rsidRPr="00646B12" w14:paraId="2A448DEA" w14:textId="77777777" w:rsidTr="00646B12">
        <w:tc>
          <w:tcPr>
            <w:tcW w:w="2179" w:type="dxa"/>
          </w:tcPr>
          <w:p w14:paraId="4EA4E9FD" w14:textId="26D12D67" w:rsidR="00646B12" w:rsidRPr="00646B12" w:rsidRDefault="00646B12" w:rsidP="00646B12">
            <w:pPr>
              <w:ind w:firstLine="0"/>
            </w:pPr>
            <w:r>
              <w:t>Hayes</w:t>
            </w:r>
          </w:p>
        </w:tc>
        <w:tc>
          <w:tcPr>
            <w:tcW w:w="2179" w:type="dxa"/>
          </w:tcPr>
          <w:p w14:paraId="27B174E4" w14:textId="41C7A15C" w:rsidR="00646B12" w:rsidRPr="00646B12" w:rsidRDefault="00646B12" w:rsidP="00646B12">
            <w:pPr>
              <w:ind w:firstLine="0"/>
            </w:pPr>
            <w:r>
              <w:t>Henderson-Myers</w:t>
            </w:r>
          </w:p>
        </w:tc>
        <w:tc>
          <w:tcPr>
            <w:tcW w:w="2180" w:type="dxa"/>
          </w:tcPr>
          <w:p w14:paraId="5DDE0A78" w14:textId="22861134" w:rsidR="00646B12" w:rsidRPr="00646B12" w:rsidRDefault="00646B12" w:rsidP="00646B12">
            <w:pPr>
              <w:ind w:firstLine="0"/>
            </w:pPr>
            <w:r>
              <w:t>Herbkersman</w:t>
            </w:r>
          </w:p>
        </w:tc>
      </w:tr>
      <w:tr w:rsidR="00646B12" w:rsidRPr="00646B12" w14:paraId="0023DC06" w14:textId="77777777" w:rsidTr="00646B12">
        <w:tc>
          <w:tcPr>
            <w:tcW w:w="2179" w:type="dxa"/>
          </w:tcPr>
          <w:p w14:paraId="23050833" w14:textId="0C4EB602" w:rsidR="00646B12" w:rsidRPr="00646B12" w:rsidRDefault="00646B12" w:rsidP="00646B12">
            <w:pPr>
              <w:ind w:firstLine="0"/>
            </w:pPr>
            <w:r>
              <w:t>Hewitt</w:t>
            </w:r>
          </w:p>
        </w:tc>
        <w:tc>
          <w:tcPr>
            <w:tcW w:w="2179" w:type="dxa"/>
          </w:tcPr>
          <w:p w14:paraId="13185D3A" w14:textId="42A93475" w:rsidR="00646B12" w:rsidRPr="00646B12" w:rsidRDefault="00646B12" w:rsidP="00646B12">
            <w:pPr>
              <w:ind w:firstLine="0"/>
            </w:pPr>
            <w:r>
              <w:t>Hiott</w:t>
            </w:r>
          </w:p>
        </w:tc>
        <w:tc>
          <w:tcPr>
            <w:tcW w:w="2180" w:type="dxa"/>
          </w:tcPr>
          <w:p w14:paraId="28BD459A" w14:textId="704E3C26" w:rsidR="00646B12" w:rsidRPr="00646B12" w:rsidRDefault="00646B12" w:rsidP="00646B12">
            <w:pPr>
              <w:ind w:firstLine="0"/>
            </w:pPr>
            <w:r>
              <w:t>Hixon</w:t>
            </w:r>
          </w:p>
        </w:tc>
      </w:tr>
      <w:tr w:rsidR="00646B12" w:rsidRPr="00646B12" w14:paraId="4D7E9B9F" w14:textId="77777777" w:rsidTr="00646B12">
        <w:tc>
          <w:tcPr>
            <w:tcW w:w="2179" w:type="dxa"/>
          </w:tcPr>
          <w:p w14:paraId="7ABC72B2" w14:textId="0466813C" w:rsidR="00646B12" w:rsidRPr="00646B12" w:rsidRDefault="00646B12" w:rsidP="00646B12">
            <w:pPr>
              <w:ind w:firstLine="0"/>
            </w:pPr>
            <w:r>
              <w:t>Holman</w:t>
            </w:r>
          </w:p>
        </w:tc>
        <w:tc>
          <w:tcPr>
            <w:tcW w:w="2179" w:type="dxa"/>
          </w:tcPr>
          <w:p w14:paraId="2A89106D" w14:textId="6B787EFC" w:rsidR="00646B12" w:rsidRPr="00646B12" w:rsidRDefault="00646B12" w:rsidP="00646B12">
            <w:pPr>
              <w:ind w:firstLine="0"/>
            </w:pPr>
            <w:r>
              <w:t>Hosey</w:t>
            </w:r>
          </w:p>
        </w:tc>
        <w:tc>
          <w:tcPr>
            <w:tcW w:w="2180" w:type="dxa"/>
          </w:tcPr>
          <w:p w14:paraId="6747EDE7" w14:textId="08AC7F7D" w:rsidR="00646B12" w:rsidRPr="00646B12" w:rsidRDefault="00646B12" w:rsidP="00646B12">
            <w:pPr>
              <w:ind w:firstLine="0"/>
            </w:pPr>
            <w:r>
              <w:t>J. E. Johnson</w:t>
            </w:r>
          </w:p>
        </w:tc>
      </w:tr>
      <w:tr w:rsidR="00646B12" w:rsidRPr="00646B12" w14:paraId="3B408796" w14:textId="77777777" w:rsidTr="00646B12">
        <w:tc>
          <w:tcPr>
            <w:tcW w:w="2179" w:type="dxa"/>
          </w:tcPr>
          <w:p w14:paraId="0D250166" w14:textId="5CA38E4A" w:rsidR="00646B12" w:rsidRPr="00646B12" w:rsidRDefault="00646B12" w:rsidP="00646B12">
            <w:pPr>
              <w:ind w:firstLine="0"/>
            </w:pPr>
            <w:r>
              <w:t>J. L. Johnson</w:t>
            </w:r>
          </w:p>
        </w:tc>
        <w:tc>
          <w:tcPr>
            <w:tcW w:w="2179" w:type="dxa"/>
          </w:tcPr>
          <w:p w14:paraId="5FB36957" w14:textId="09968959" w:rsidR="00646B12" w:rsidRPr="00646B12" w:rsidRDefault="00646B12" w:rsidP="00646B12">
            <w:pPr>
              <w:ind w:firstLine="0"/>
            </w:pPr>
            <w:r>
              <w:t>Jones</w:t>
            </w:r>
          </w:p>
        </w:tc>
        <w:tc>
          <w:tcPr>
            <w:tcW w:w="2180" w:type="dxa"/>
          </w:tcPr>
          <w:p w14:paraId="00DD0CCB" w14:textId="6F1FD45A" w:rsidR="00646B12" w:rsidRPr="00646B12" w:rsidRDefault="00646B12" w:rsidP="00646B12">
            <w:pPr>
              <w:ind w:firstLine="0"/>
            </w:pPr>
            <w:r>
              <w:t>Jordan</w:t>
            </w:r>
          </w:p>
        </w:tc>
      </w:tr>
      <w:tr w:rsidR="00646B12" w:rsidRPr="00646B12" w14:paraId="7AECF063" w14:textId="77777777" w:rsidTr="00646B12">
        <w:tc>
          <w:tcPr>
            <w:tcW w:w="2179" w:type="dxa"/>
          </w:tcPr>
          <w:p w14:paraId="359E560B" w14:textId="3322634D" w:rsidR="00646B12" w:rsidRPr="00646B12" w:rsidRDefault="00646B12" w:rsidP="00646B12">
            <w:pPr>
              <w:ind w:firstLine="0"/>
            </w:pPr>
            <w:r>
              <w:t>King</w:t>
            </w:r>
          </w:p>
        </w:tc>
        <w:tc>
          <w:tcPr>
            <w:tcW w:w="2179" w:type="dxa"/>
          </w:tcPr>
          <w:p w14:paraId="1657AD0E" w14:textId="49485C4F" w:rsidR="00646B12" w:rsidRPr="00646B12" w:rsidRDefault="00646B12" w:rsidP="00646B12">
            <w:pPr>
              <w:ind w:firstLine="0"/>
            </w:pPr>
            <w:r>
              <w:t>Kirby</w:t>
            </w:r>
          </w:p>
        </w:tc>
        <w:tc>
          <w:tcPr>
            <w:tcW w:w="2180" w:type="dxa"/>
          </w:tcPr>
          <w:p w14:paraId="3C96A962" w14:textId="780A2CA5" w:rsidR="00646B12" w:rsidRPr="00646B12" w:rsidRDefault="00646B12" w:rsidP="00646B12">
            <w:pPr>
              <w:ind w:firstLine="0"/>
            </w:pPr>
            <w:r>
              <w:t>Landing</w:t>
            </w:r>
          </w:p>
        </w:tc>
      </w:tr>
      <w:tr w:rsidR="00646B12" w:rsidRPr="00646B12" w14:paraId="1AAB2F6B" w14:textId="77777777" w:rsidTr="00646B12">
        <w:tc>
          <w:tcPr>
            <w:tcW w:w="2179" w:type="dxa"/>
          </w:tcPr>
          <w:p w14:paraId="6ECEF35C" w14:textId="395FB000" w:rsidR="00646B12" w:rsidRPr="00646B12" w:rsidRDefault="00646B12" w:rsidP="00646B12">
            <w:pPr>
              <w:ind w:firstLine="0"/>
            </w:pPr>
            <w:r>
              <w:t>Lawson</w:t>
            </w:r>
          </w:p>
        </w:tc>
        <w:tc>
          <w:tcPr>
            <w:tcW w:w="2179" w:type="dxa"/>
          </w:tcPr>
          <w:p w14:paraId="145AF1C2" w14:textId="26EFC5CB" w:rsidR="00646B12" w:rsidRPr="00646B12" w:rsidRDefault="00646B12" w:rsidP="00646B12">
            <w:pPr>
              <w:ind w:firstLine="0"/>
            </w:pPr>
            <w:r>
              <w:t>Ligon</w:t>
            </w:r>
          </w:p>
        </w:tc>
        <w:tc>
          <w:tcPr>
            <w:tcW w:w="2180" w:type="dxa"/>
          </w:tcPr>
          <w:p w14:paraId="7FF95127" w14:textId="5783D5C3" w:rsidR="00646B12" w:rsidRPr="00646B12" w:rsidRDefault="00646B12" w:rsidP="00646B12">
            <w:pPr>
              <w:ind w:firstLine="0"/>
            </w:pPr>
            <w:r>
              <w:t>Long</w:t>
            </w:r>
          </w:p>
        </w:tc>
      </w:tr>
      <w:tr w:rsidR="00646B12" w:rsidRPr="00646B12" w14:paraId="02F34B8D" w14:textId="77777777" w:rsidTr="00646B12">
        <w:tc>
          <w:tcPr>
            <w:tcW w:w="2179" w:type="dxa"/>
          </w:tcPr>
          <w:p w14:paraId="3446E53A" w14:textId="77AC6B95" w:rsidR="00646B12" w:rsidRPr="00646B12" w:rsidRDefault="00646B12" w:rsidP="00646B12">
            <w:pPr>
              <w:ind w:firstLine="0"/>
            </w:pPr>
            <w:r>
              <w:t>Lowe</w:t>
            </w:r>
          </w:p>
        </w:tc>
        <w:tc>
          <w:tcPr>
            <w:tcW w:w="2179" w:type="dxa"/>
          </w:tcPr>
          <w:p w14:paraId="1ED4B53E" w14:textId="2CA839DA" w:rsidR="00646B12" w:rsidRPr="00646B12" w:rsidRDefault="00646B12" w:rsidP="00646B12">
            <w:pPr>
              <w:ind w:firstLine="0"/>
            </w:pPr>
            <w:r>
              <w:t>Luck</w:t>
            </w:r>
          </w:p>
        </w:tc>
        <w:tc>
          <w:tcPr>
            <w:tcW w:w="2180" w:type="dxa"/>
          </w:tcPr>
          <w:p w14:paraId="6139D6D3" w14:textId="4CC02A73" w:rsidR="00646B12" w:rsidRPr="00646B12" w:rsidRDefault="00646B12" w:rsidP="00646B12">
            <w:pPr>
              <w:ind w:firstLine="0"/>
            </w:pPr>
            <w:r>
              <w:t>Martin</w:t>
            </w:r>
          </w:p>
        </w:tc>
      </w:tr>
      <w:tr w:rsidR="00646B12" w:rsidRPr="00646B12" w14:paraId="0C8F5C8E" w14:textId="77777777" w:rsidTr="00646B12">
        <w:tc>
          <w:tcPr>
            <w:tcW w:w="2179" w:type="dxa"/>
          </w:tcPr>
          <w:p w14:paraId="4AA60D1B" w14:textId="032957D8" w:rsidR="00646B12" w:rsidRPr="00646B12" w:rsidRDefault="00646B12" w:rsidP="00646B12">
            <w:pPr>
              <w:ind w:firstLine="0"/>
            </w:pPr>
            <w:r>
              <w:t>McDaniel</w:t>
            </w:r>
          </w:p>
        </w:tc>
        <w:tc>
          <w:tcPr>
            <w:tcW w:w="2179" w:type="dxa"/>
          </w:tcPr>
          <w:p w14:paraId="5F519715" w14:textId="641BB9AE" w:rsidR="00646B12" w:rsidRPr="00646B12" w:rsidRDefault="00646B12" w:rsidP="00646B12">
            <w:pPr>
              <w:ind w:firstLine="0"/>
            </w:pPr>
            <w:r>
              <w:t>McGinnis</w:t>
            </w:r>
          </w:p>
        </w:tc>
        <w:tc>
          <w:tcPr>
            <w:tcW w:w="2180" w:type="dxa"/>
          </w:tcPr>
          <w:p w14:paraId="581DDC0A" w14:textId="16AF3B9B" w:rsidR="00646B12" w:rsidRPr="00646B12" w:rsidRDefault="00646B12" w:rsidP="00646B12">
            <w:pPr>
              <w:ind w:firstLine="0"/>
            </w:pPr>
            <w:r>
              <w:t>C. Mitchell</w:t>
            </w:r>
          </w:p>
        </w:tc>
      </w:tr>
      <w:tr w:rsidR="00646B12" w:rsidRPr="00646B12" w14:paraId="4365B301" w14:textId="77777777" w:rsidTr="00646B12">
        <w:tc>
          <w:tcPr>
            <w:tcW w:w="2179" w:type="dxa"/>
          </w:tcPr>
          <w:p w14:paraId="72DE5CCB" w14:textId="5B8E694C" w:rsidR="00646B12" w:rsidRPr="00646B12" w:rsidRDefault="00646B12" w:rsidP="00646B12">
            <w:pPr>
              <w:ind w:firstLine="0"/>
            </w:pPr>
            <w:r>
              <w:t>J. Moore</w:t>
            </w:r>
          </w:p>
        </w:tc>
        <w:tc>
          <w:tcPr>
            <w:tcW w:w="2179" w:type="dxa"/>
          </w:tcPr>
          <w:p w14:paraId="579AD433" w14:textId="016A6719" w:rsidR="00646B12" w:rsidRPr="00646B12" w:rsidRDefault="00646B12" w:rsidP="00646B12">
            <w:pPr>
              <w:ind w:firstLine="0"/>
            </w:pPr>
            <w:r>
              <w:t>T. Moore</w:t>
            </w:r>
          </w:p>
        </w:tc>
        <w:tc>
          <w:tcPr>
            <w:tcW w:w="2180" w:type="dxa"/>
          </w:tcPr>
          <w:p w14:paraId="69CB9D7D" w14:textId="6A01DF6E" w:rsidR="00646B12" w:rsidRPr="00646B12" w:rsidRDefault="00646B12" w:rsidP="00646B12">
            <w:pPr>
              <w:ind w:firstLine="0"/>
            </w:pPr>
            <w:r>
              <w:t>Moss</w:t>
            </w:r>
          </w:p>
        </w:tc>
      </w:tr>
      <w:tr w:rsidR="00646B12" w:rsidRPr="00646B12" w14:paraId="1CFF4A29" w14:textId="77777777" w:rsidTr="00646B12">
        <w:tc>
          <w:tcPr>
            <w:tcW w:w="2179" w:type="dxa"/>
          </w:tcPr>
          <w:p w14:paraId="2F910B1A" w14:textId="64E56563" w:rsidR="00646B12" w:rsidRPr="00646B12" w:rsidRDefault="00646B12" w:rsidP="00646B12">
            <w:pPr>
              <w:ind w:firstLine="0"/>
            </w:pPr>
            <w:r>
              <w:t>Neese</w:t>
            </w:r>
          </w:p>
        </w:tc>
        <w:tc>
          <w:tcPr>
            <w:tcW w:w="2179" w:type="dxa"/>
          </w:tcPr>
          <w:p w14:paraId="6A63A0D6" w14:textId="4F6F77E2" w:rsidR="00646B12" w:rsidRPr="00646B12" w:rsidRDefault="00646B12" w:rsidP="00646B12">
            <w:pPr>
              <w:ind w:firstLine="0"/>
            </w:pPr>
            <w:r>
              <w:t>B. Newton</w:t>
            </w:r>
          </w:p>
        </w:tc>
        <w:tc>
          <w:tcPr>
            <w:tcW w:w="2180" w:type="dxa"/>
          </w:tcPr>
          <w:p w14:paraId="0B1E1B05" w14:textId="0256E8AE" w:rsidR="00646B12" w:rsidRPr="00646B12" w:rsidRDefault="00646B12" w:rsidP="00646B12">
            <w:pPr>
              <w:ind w:firstLine="0"/>
            </w:pPr>
            <w:r>
              <w:t>W. Newton</w:t>
            </w:r>
          </w:p>
        </w:tc>
      </w:tr>
      <w:tr w:rsidR="00646B12" w:rsidRPr="00646B12" w14:paraId="2F3DF0AD" w14:textId="77777777" w:rsidTr="00646B12">
        <w:tc>
          <w:tcPr>
            <w:tcW w:w="2179" w:type="dxa"/>
          </w:tcPr>
          <w:p w14:paraId="08CCDB58" w14:textId="5B290AF0" w:rsidR="00646B12" w:rsidRPr="00646B12" w:rsidRDefault="00646B12" w:rsidP="00646B12">
            <w:pPr>
              <w:ind w:firstLine="0"/>
            </w:pPr>
            <w:r>
              <w:t>Oremus</w:t>
            </w:r>
          </w:p>
        </w:tc>
        <w:tc>
          <w:tcPr>
            <w:tcW w:w="2179" w:type="dxa"/>
          </w:tcPr>
          <w:p w14:paraId="36076748" w14:textId="50958E14" w:rsidR="00646B12" w:rsidRPr="00646B12" w:rsidRDefault="00646B12" w:rsidP="00646B12">
            <w:pPr>
              <w:ind w:firstLine="0"/>
            </w:pPr>
            <w:r>
              <w:t>Pedalino</w:t>
            </w:r>
          </w:p>
        </w:tc>
        <w:tc>
          <w:tcPr>
            <w:tcW w:w="2180" w:type="dxa"/>
          </w:tcPr>
          <w:p w14:paraId="5512045B" w14:textId="14786D89" w:rsidR="00646B12" w:rsidRPr="00646B12" w:rsidRDefault="00646B12" w:rsidP="00646B12">
            <w:pPr>
              <w:ind w:firstLine="0"/>
            </w:pPr>
            <w:r>
              <w:t>Pope</w:t>
            </w:r>
          </w:p>
        </w:tc>
      </w:tr>
      <w:tr w:rsidR="00646B12" w:rsidRPr="00646B12" w14:paraId="29B5BE1B" w14:textId="77777777" w:rsidTr="00646B12">
        <w:tc>
          <w:tcPr>
            <w:tcW w:w="2179" w:type="dxa"/>
          </w:tcPr>
          <w:p w14:paraId="7646D99D" w14:textId="6B0ED332" w:rsidR="00646B12" w:rsidRPr="00646B12" w:rsidRDefault="00646B12" w:rsidP="00646B12">
            <w:pPr>
              <w:ind w:firstLine="0"/>
            </w:pPr>
            <w:r>
              <w:t>Rankin</w:t>
            </w:r>
          </w:p>
        </w:tc>
        <w:tc>
          <w:tcPr>
            <w:tcW w:w="2179" w:type="dxa"/>
          </w:tcPr>
          <w:p w14:paraId="171741CA" w14:textId="32C9085F" w:rsidR="00646B12" w:rsidRPr="00646B12" w:rsidRDefault="00646B12" w:rsidP="00646B12">
            <w:pPr>
              <w:ind w:firstLine="0"/>
            </w:pPr>
            <w:r>
              <w:t>Reese</w:t>
            </w:r>
          </w:p>
        </w:tc>
        <w:tc>
          <w:tcPr>
            <w:tcW w:w="2180" w:type="dxa"/>
          </w:tcPr>
          <w:p w14:paraId="7243AFA2" w14:textId="6552EADE" w:rsidR="00646B12" w:rsidRPr="00646B12" w:rsidRDefault="00646B12" w:rsidP="00646B12">
            <w:pPr>
              <w:ind w:firstLine="0"/>
            </w:pPr>
            <w:r>
              <w:t>Rivers</w:t>
            </w:r>
          </w:p>
        </w:tc>
      </w:tr>
      <w:tr w:rsidR="00646B12" w:rsidRPr="00646B12" w14:paraId="4F85C9E6" w14:textId="77777777" w:rsidTr="00646B12">
        <w:tc>
          <w:tcPr>
            <w:tcW w:w="2179" w:type="dxa"/>
          </w:tcPr>
          <w:p w14:paraId="3C4AED26" w14:textId="390935FE" w:rsidR="00646B12" w:rsidRPr="00646B12" w:rsidRDefault="00646B12" w:rsidP="00646B12">
            <w:pPr>
              <w:ind w:firstLine="0"/>
            </w:pPr>
            <w:r>
              <w:t>Robbins</w:t>
            </w:r>
          </w:p>
        </w:tc>
        <w:tc>
          <w:tcPr>
            <w:tcW w:w="2179" w:type="dxa"/>
          </w:tcPr>
          <w:p w14:paraId="21788E64" w14:textId="316927F7" w:rsidR="00646B12" w:rsidRPr="00646B12" w:rsidRDefault="00646B12" w:rsidP="00646B12">
            <w:pPr>
              <w:ind w:firstLine="0"/>
            </w:pPr>
            <w:r>
              <w:t>Rose</w:t>
            </w:r>
          </w:p>
        </w:tc>
        <w:tc>
          <w:tcPr>
            <w:tcW w:w="2180" w:type="dxa"/>
          </w:tcPr>
          <w:p w14:paraId="28FB6606" w14:textId="2A2F0EA4" w:rsidR="00646B12" w:rsidRPr="00646B12" w:rsidRDefault="00646B12" w:rsidP="00646B12">
            <w:pPr>
              <w:ind w:firstLine="0"/>
            </w:pPr>
            <w:r>
              <w:t>Rutherford</w:t>
            </w:r>
          </w:p>
        </w:tc>
      </w:tr>
      <w:tr w:rsidR="00646B12" w:rsidRPr="00646B12" w14:paraId="31073E7C" w14:textId="77777777" w:rsidTr="00646B12">
        <w:tc>
          <w:tcPr>
            <w:tcW w:w="2179" w:type="dxa"/>
          </w:tcPr>
          <w:p w14:paraId="5A9F4E9A" w14:textId="6A51703C" w:rsidR="00646B12" w:rsidRPr="00646B12" w:rsidRDefault="00646B12" w:rsidP="00646B12">
            <w:pPr>
              <w:ind w:firstLine="0"/>
            </w:pPr>
            <w:r>
              <w:t>Sanders</w:t>
            </w:r>
          </w:p>
        </w:tc>
        <w:tc>
          <w:tcPr>
            <w:tcW w:w="2179" w:type="dxa"/>
          </w:tcPr>
          <w:p w14:paraId="2C973FD1" w14:textId="514B92A6" w:rsidR="00646B12" w:rsidRPr="00646B12" w:rsidRDefault="00646B12" w:rsidP="00646B12">
            <w:pPr>
              <w:ind w:firstLine="0"/>
            </w:pPr>
            <w:r>
              <w:t>Schuessler</w:t>
            </w:r>
          </w:p>
        </w:tc>
        <w:tc>
          <w:tcPr>
            <w:tcW w:w="2180" w:type="dxa"/>
          </w:tcPr>
          <w:p w14:paraId="4177EE8C" w14:textId="5B45D6E0" w:rsidR="00646B12" w:rsidRPr="00646B12" w:rsidRDefault="00646B12" w:rsidP="00646B12">
            <w:pPr>
              <w:ind w:firstLine="0"/>
            </w:pPr>
            <w:r>
              <w:t>Scott</w:t>
            </w:r>
          </w:p>
        </w:tc>
      </w:tr>
      <w:tr w:rsidR="00646B12" w:rsidRPr="00646B12" w14:paraId="55D2EE6E" w14:textId="77777777" w:rsidTr="00646B12">
        <w:tc>
          <w:tcPr>
            <w:tcW w:w="2179" w:type="dxa"/>
          </w:tcPr>
          <w:p w14:paraId="7DF4FBC7" w14:textId="215130C9" w:rsidR="00646B12" w:rsidRPr="00646B12" w:rsidRDefault="00646B12" w:rsidP="00646B12">
            <w:pPr>
              <w:ind w:firstLine="0"/>
            </w:pPr>
            <w:r>
              <w:t>Sessions</w:t>
            </w:r>
          </w:p>
        </w:tc>
        <w:tc>
          <w:tcPr>
            <w:tcW w:w="2179" w:type="dxa"/>
          </w:tcPr>
          <w:p w14:paraId="3A6BEE3D" w14:textId="42C94797" w:rsidR="00646B12" w:rsidRPr="00646B12" w:rsidRDefault="00646B12" w:rsidP="00646B12">
            <w:pPr>
              <w:ind w:firstLine="0"/>
            </w:pPr>
            <w:r>
              <w:t>G. M. Smith</w:t>
            </w:r>
          </w:p>
        </w:tc>
        <w:tc>
          <w:tcPr>
            <w:tcW w:w="2180" w:type="dxa"/>
          </w:tcPr>
          <w:p w14:paraId="599F7832" w14:textId="3ECC4B04" w:rsidR="00646B12" w:rsidRPr="00646B12" w:rsidRDefault="00646B12" w:rsidP="00646B12">
            <w:pPr>
              <w:ind w:firstLine="0"/>
            </w:pPr>
            <w:r>
              <w:t>M. M. Smith</w:t>
            </w:r>
          </w:p>
        </w:tc>
      </w:tr>
      <w:tr w:rsidR="00646B12" w:rsidRPr="00646B12" w14:paraId="1D88FBD8" w14:textId="77777777" w:rsidTr="00646B12">
        <w:tc>
          <w:tcPr>
            <w:tcW w:w="2179" w:type="dxa"/>
          </w:tcPr>
          <w:p w14:paraId="1811CAC1" w14:textId="3E66A627" w:rsidR="00646B12" w:rsidRPr="00646B12" w:rsidRDefault="00646B12" w:rsidP="00646B12">
            <w:pPr>
              <w:ind w:firstLine="0"/>
            </w:pPr>
            <w:r>
              <w:t>Stavrinakis</w:t>
            </w:r>
          </w:p>
        </w:tc>
        <w:tc>
          <w:tcPr>
            <w:tcW w:w="2179" w:type="dxa"/>
          </w:tcPr>
          <w:p w14:paraId="7D9C0AF4" w14:textId="03010DDF" w:rsidR="00646B12" w:rsidRPr="00646B12" w:rsidRDefault="00646B12" w:rsidP="00646B12">
            <w:pPr>
              <w:ind w:firstLine="0"/>
            </w:pPr>
            <w:r>
              <w:t>Taylor</w:t>
            </w:r>
          </w:p>
        </w:tc>
        <w:tc>
          <w:tcPr>
            <w:tcW w:w="2180" w:type="dxa"/>
          </w:tcPr>
          <w:p w14:paraId="665D1F5C" w14:textId="5A7DE679" w:rsidR="00646B12" w:rsidRPr="00646B12" w:rsidRDefault="00646B12" w:rsidP="00646B12">
            <w:pPr>
              <w:ind w:firstLine="0"/>
            </w:pPr>
            <w:r>
              <w:t>Teeple</w:t>
            </w:r>
          </w:p>
        </w:tc>
      </w:tr>
      <w:tr w:rsidR="00646B12" w:rsidRPr="00646B12" w14:paraId="788F8AAA" w14:textId="77777777" w:rsidTr="00646B12">
        <w:tc>
          <w:tcPr>
            <w:tcW w:w="2179" w:type="dxa"/>
          </w:tcPr>
          <w:p w14:paraId="2B3244C4" w14:textId="2AFF8E39" w:rsidR="00646B12" w:rsidRPr="00646B12" w:rsidRDefault="00646B12" w:rsidP="00646B12">
            <w:pPr>
              <w:ind w:firstLine="0"/>
            </w:pPr>
            <w:r>
              <w:t>Vaughan</w:t>
            </w:r>
          </w:p>
        </w:tc>
        <w:tc>
          <w:tcPr>
            <w:tcW w:w="2179" w:type="dxa"/>
          </w:tcPr>
          <w:p w14:paraId="4284EEFE" w14:textId="28FFD828" w:rsidR="00646B12" w:rsidRPr="00646B12" w:rsidRDefault="00646B12" w:rsidP="00646B12">
            <w:pPr>
              <w:ind w:firstLine="0"/>
            </w:pPr>
            <w:r>
              <w:t>Waters</w:t>
            </w:r>
          </w:p>
        </w:tc>
        <w:tc>
          <w:tcPr>
            <w:tcW w:w="2180" w:type="dxa"/>
          </w:tcPr>
          <w:p w14:paraId="00D14D4F" w14:textId="7A1439E3" w:rsidR="00646B12" w:rsidRPr="00646B12" w:rsidRDefault="00646B12" w:rsidP="00646B12">
            <w:pPr>
              <w:ind w:firstLine="0"/>
            </w:pPr>
            <w:r>
              <w:t>Weeks</w:t>
            </w:r>
          </w:p>
        </w:tc>
      </w:tr>
      <w:tr w:rsidR="00646B12" w:rsidRPr="00646B12" w14:paraId="6C95557F" w14:textId="77777777" w:rsidTr="00646B12">
        <w:tc>
          <w:tcPr>
            <w:tcW w:w="2179" w:type="dxa"/>
          </w:tcPr>
          <w:p w14:paraId="35C79A17" w14:textId="74FDC4FA" w:rsidR="00646B12" w:rsidRPr="00646B12" w:rsidRDefault="00646B12" w:rsidP="00646B12">
            <w:pPr>
              <w:ind w:firstLine="0"/>
            </w:pPr>
            <w:r>
              <w:t>Wetmore</w:t>
            </w:r>
          </w:p>
        </w:tc>
        <w:tc>
          <w:tcPr>
            <w:tcW w:w="2179" w:type="dxa"/>
          </w:tcPr>
          <w:p w14:paraId="456F2CD0" w14:textId="467AB36A" w:rsidR="00646B12" w:rsidRPr="00646B12" w:rsidRDefault="00646B12" w:rsidP="00646B12">
            <w:pPr>
              <w:ind w:firstLine="0"/>
            </w:pPr>
            <w:r>
              <w:t>Whitmire</w:t>
            </w:r>
          </w:p>
        </w:tc>
        <w:tc>
          <w:tcPr>
            <w:tcW w:w="2180" w:type="dxa"/>
          </w:tcPr>
          <w:p w14:paraId="5516F3D7" w14:textId="6C41C871" w:rsidR="00646B12" w:rsidRPr="00646B12" w:rsidRDefault="00646B12" w:rsidP="00646B12">
            <w:pPr>
              <w:ind w:firstLine="0"/>
            </w:pPr>
            <w:r>
              <w:t>Wickensimer</w:t>
            </w:r>
          </w:p>
        </w:tc>
      </w:tr>
      <w:tr w:rsidR="00646B12" w:rsidRPr="00646B12" w14:paraId="7364974B" w14:textId="77777777" w:rsidTr="00646B12">
        <w:tc>
          <w:tcPr>
            <w:tcW w:w="2179" w:type="dxa"/>
          </w:tcPr>
          <w:p w14:paraId="37FDD389" w14:textId="32B37636" w:rsidR="00646B12" w:rsidRPr="00646B12" w:rsidRDefault="00646B12" w:rsidP="00646B12">
            <w:pPr>
              <w:keepNext/>
              <w:ind w:firstLine="0"/>
            </w:pPr>
            <w:r>
              <w:t>Williams</w:t>
            </w:r>
          </w:p>
        </w:tc>
        <w:tc>
          <w:tcPr>
            <w:tcW w:w="2179" w:type="dxa"/>
          </w:tcPr>
          <w:p w14:paraId="1FA905EA" w14:textId="29CAC378" w:rsidR="00646B12" w:rsidRPr="00646B12" w:rsidRDefault="00646B12" w:rsidP="00646B12">
            <w:pPr>
              <w:keepNext/>
              <w:ind w:firstLine="0"/>
            </w:pPr>
            <w:r>
              <w:t>Willis</w:t>
            </w:r>
          </w:p>
        </w:tc>
        <w:tc>
          <w:tcPr>
            <w:tcW w:w="2180" w:type="dxa"/>
          </w:tcPr>
          <w:p w14:paraId="32549F00" w14:textId="62B9A1DE" w:rsidR="00646B12" w:rsidRPr="00646B12" w:rsidRDefault="00646B12" w:rsidP="00646B12">
            <w:pPr>
              <w:keepNext/>
              <w:ind w:firstLine="0"/>
            </w:pPr>
            <w:r>
              <w:t>Wooten</w:t>
            </w:r>
          </w:p>
        </w:tc>
      </w:tr>
      <w:tr w:rsidR="00646B12" w:rsidRPr="00646B12" w14:paraId="147779CB" w14:textId="77777777" w:rsidTr="00646B12">
        <w:tc>
          <w:tcPr>
            <w:tcW w:w="2179" w:type="dxa"/>
          </w:tcPr>
          <w:p w14:paraId="750CFF58" w14:textId="0683A23C" w:rsidR="00646B12" w:rsidRPr="00646B12" w:rsidRDefault="00646B12" w:rsidP="00646B12">
            <w:pPr>
              <w:keepNext/>
              <w:ind w:firstLine="0"/>
            </w:pPr>
            <w:r>
              <w:t>Yow</w:t>
            </w:r>
          </w:p>
        </w:tc>
        <w:tc>
          <w:tcPr>
            <w:tcW w:w="2179" w:type="dxa"/>
          </w:tcPr>
          <w:p w14:paraId="0EACD0C7" w14:textId="77777777" w:rsidR="00646B12" w:rsidRPr="00646B12" w:rsidRDefault="00646B12" w:rsidP="00646B12">
            <w:pPr>
              <w:keepNext/>
              <w:ind w:firstLine="0"/>
            </w:pPr>
          </w:p>
        </w:tc>
        <w:tc>
          <w:tcPr>
            <w:tcW w:w="2180" w:type="dxa"/>
          </w:tcPr>
          <w:p w14:paraId="16D214DF" w14:textId="77777777" w:rsidR="00646B12" w:rsidRPr="00646B12" w:rsidRDefault="00646B12" w:rsidP="00646B12">
            <w:pPr>
              <w:keepNext/>
              <w:ind w:firstLine="0"/>
            </w:pPr>
          </w:p>
        </w:tc>
      </w:tr>
    </w:tbl>
    <w:p w14:paraId="54F9252D" w14:textId="77777777" w:rsidR="00646B12" w:rsidRDefault="00646B12" w:rsidP="00646B12"/>
    <w:p w14:paraId="546AA3F1" w14:textId="75141F4A" w:rsidR="00646B12" w:rsidRDefault="00646B12" w:rsidP="00646B12">
      <w:pPr>
        <w:jc w:val="center"/>
        <w:rPr>
          <w:b/>
        </w:rPr>
      </w:pPr>
      <w:r w:rsidRPr="00646B12">
        <w:rPr>
          <w:b/>
        </w:rPr>
        <w:t>Total--97</w:t>
      </w:r>
    </w:p>
    <w:p w14:paraId="6EBEB19A" w14:textId="77777777" w:rsidR="00646B12" w:rsidRDefault="00646B12" w:rsidP="00646B12">
      <w:pPr>
        <w:jc w:val="center"/>
        <w:rPr>
          <w:b/>
        </w:rPr>
      </w:pPr>
    </w:p>
    <w:p w14:paraId="0AF6127C" w14:textId="77777777" w:rsidR="00646B12" w:rsidRDefault="00646B12" w:rsidP="00646B12">
      <w:pPr>
        <w:ind w:firstLine="0"/>
      </w:pPr>
      <w:r w:rsidRPr="00646B1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6B12" w:rsidRPr="00646B12" w14:paraId="7F81A3D0" w14:textId="77777777" w:rsidTr="00646B12">
        <w:tc>
          <w:tcPr>
            <w:tcW w:w="2179" w:type="dxa"/>
          </w:tcPr>
          <w:p w14:paraId="46E1429D" w14:textId="72763762" w:rsidR="00646B12" w:rsidRPr="00646B12" w:rsidRDefault="00646B12" w:rsidP="00646B12">
            <w:pPr>
              <w:keepNext/>
              <w:ind w:firstLine="0"/>
            </w:pPr>
            <w:r>
              <w:t>Beach</w:t>
            </w:r>
          </w:p>
        </w:tc>
        <w:tc>
          <w:tcPr>
            <w:tcW w:w="2179" w:type="dxa"/>
          </w:tcPr>
          <w:p w14:paraId="4AC5625E" w14:textId="3C379753" w:rsidR="00646B12" w:rsidRPr="00646B12" w:rsidRDefault="00646B12" w:rsidP="00646B12">
            <w:pPr>
              <w:keepNext/>
              <w:ind w:firstLine="0"/>
            </w:pPr>
            <w:r>
              <w:t>Burns</w:t>
            </w:r>
          </w:p>
        </w:tc>
        <w:tc>
          <w:tcPr>
            <w:tcW w:w="2180" w:type="dxa"/>
          </w:tcPr>
          <w:p w14:paraId="115B881E" w14:textId="3BB51435" w:rsidR="00646B12" w:rsidRPr="00646B12" w:rsidRDefault="00646B12" w:rsidP="00646B12">
            <w:pPr>
              <w:keepNext/>
              <w:ind w:firstLine="0"/>
            </w:pPr>
            <w:r>
              <w:t>Chumley</w:t>
            </w:r>
          </w:p>
        </w:tc>
      </w:tr>
      <w:tr w:rsidR="00646B12" w:rsidRPr="00646B12" w14:paraId="1D69F7B8" w14:textId="77777777" w:rsidTr="00646B12">
        <w:tc>
          <w:tcPr>
            <w:tcW w:w="2179" w:type="dxa"/>
          </w:tcPr>
          <w:p w14:paraId="2B765641" w14:textId="2CD512EA" w:rsidR="00646B12" w:rsidRPr="00646B12" w:rsidRDefault="00646B12" w:rsidP="00646B12">
            <w:pPr>
              <w:ind w:firstLine="0"/>
            </w:pPr>
            <w:r>
              <w:t>Cromer</w:t>
            </w:r>
          </w:p>
        </w:tc>
        <w:tc>
          <w:tcPr>
            <w:tcW w:w="2179" w:type="dxa"/>
          </w:tcPr>
          <w:p w14:paraId="75D7C078" w14:textId="054376CD" w:rsidR="00646B12" w:rsidRPr="00646B12" w:rsidRDefault="00646B12" w:rsidP="00646B12">
            <w:pPr>
              <w:ind w:firstLine="0"/>
            </w:pPr>
            <w:r>
              <w:t>Edgerton</w:t>
            </w:r>
          </w:p>
        </w:tc>
        <w:tc>
          <w:tcPr>
            <w:tcW w:w="2180" w:type="dxa"/>
          </w:tcPr>
          <w:p w14:paraId="70FFB905" w14:textId="08313725" w:rsidR="00646B12" w:rsidRPr="00646B12" w:rsidRDefault="00646B12" w:rsidP="00646B12">
            <w:pPr>
              <w:ind w:firstLine="0"/>
            </w:pPr>
            <w:r>
              <w:t>Ford</w:t>
            </w:r>
          </w:p>
        </w:tc>
      </w:tr>
      <w:tr w:rsidR="00646B12" w:rsidRPr="00646B12" w14:paraId="5274F444" w14:textId="77777777" w:rsidTr="00646B12">
        <w:tc>
          <w:tcPr>
            <w:tcW w:w="2179" w:type="dxa"/>
          </w:tcPr>
          <w:p w14:paraId="05510DE9" w14:textId="631D4168" w:rsidR="00646B12" w:rsidRPr="00646B12" w:rsidRDefault="00646B12" w:rsidP="00646B12">
            <w:pPr>
              <w:ind w:firstLine="0"/>
            </w:pPr>
            <w:r>
              <w:t>Frank</w:t>
            </w:r>
          </w:p>
        </w:tc>
        <w:tc>
          <w:tcPr>
            <w:tcW w:w="2179" w:type="dxa"/>
          </w:tcPr>
          <w:p w14:paraId="118F62BD" w14:textId="7463311C" w:rsidR="00646B12" w:rsidRPr="00646B12" w:rsidRDefault="00646B12" w:rsidP="00646B12">
            <w:pPr>
              <w:ind w:firstLine="0"/>
            </w:pPr>
            <w:r>
              <w:t>Gilreath</w:t>
            </w:r>
          </w:p>
        </w:tc>
        <w:tc>
          <w:tcPr>
            <w:tcW w:w="2180" w:type="dxa"/>
          </w:tcPr>
          <w:p w14:paraId="44CB9DE3" w14:textId="1C5FE274" w:rsidR="00646B12" w:rsidRPr="00646B12" w:rsidRDefault="00646B12" w:rsidP="00646B12">
            <w:pPr>
              <w:ind w:firstLine="0"/>
            </w:pPr>
            <w:r>
              <w:t>Harris</w:t>
            </w:r>
          </w:p>
        </w:tc>
      </w:tr>
      <w:tr w:rsidR="00646B12" w:rsidRPr="00646B12" w14:paraId="564CD1F5" w14:textId="77777777" w:rsidTr="00646B12">
        <w:tc>
          <w:tcPr>
            <w:tcW w:w="2179" w:type="dxa"/>
          </w:tcPr>
          <w:p w14:paraId="6BCBB6A2" w14:textId="257F498B" w:rsidR="00646B12" w:rsidRPr="00646B12" w:rsidRDefault="00646B12" w:rsidP="00646B12">
            <w:pPr>
              <w:ind w:firstLine="0"/>
            </w:pPr>
            <w:r>
              <w:t>Huff</w:t>
            </w:r>
          </w:p>
        </w:tc>
        <w:tc>
          <w:tcPr>
            <w:tcW w:w="2179" w:type="dxa"/>
          </w:tcPr>
          <w:p w14:paraId="012A4E34" w14:textId="1F352553" w:rsidR="00646B12" w:rsidRPr="00646B12" w:rsidRDefault="00646B12" w:rsidP="00646B12">
            <w:pPr>
              <w:ind w:firstLine="0"/>
            </w:pPr>
            <w:r>
              <w:t>Kilmartin</w:t>
            </w:r>
          </w:p>
        </w:tc>
        <w:tc>
          <w:tcPr>
            <w:tcW w:w="2180" w:type="dxa"/>
          </w:tcPr>
          <w:p w14:paraId="4F06E35A" w14:textId="54E5B419" w:rsidR="00646B12" w:rsidRPr="00646B12" w:rsidRDefault="00646B12" w:rsidP="00646B12">
            <w:pPr>
              <w:ind w:firstLine="0"/>
            </w:pPr>
            <w:r>
              <w:t>Lastinger</w:t>
            </w:r>
          </w:p>
        </w:tc>
      </w:tr>
      <w:tr w:rsidR="00646B12" w:rsidRPr="00646B12" w14:paraId="4907CC57" w14:textId="77777777" w:rsidTr="00646B12">
        <w:tc>
          <w:tcPr>
            <w:tcW w:w="2179" w:type="dxa"/>
          </w:tcPr>
          <w:p w14:paraId="5C1F7646" w14:textId="0B3AFFD9" w:rsidR="00646B12" w:rsidRPr="00646B12" w:rsidRDefault="00646B12" w:rsidP="00646B12">
            <w:pPr>
              <w:ind w:firstLine="0"/>
            </w:pPr>
            <w:r>
              <w:t>Magnuson</w:t>
            </w:r>
          </w:p>
        </w:tc>
        <w:tc>
          <w:tcPr>
            <w:tcW w:w="2179" w:type="dxa"/>
          </w:tcPr>
          <w:p w14:paraId="3E094634" w14:textId="7175D65C" w:rsidR="00646B12" w:rsidRPr="00646B12" w:rsidRDefault="00646B12" w:rsidP="00646B12">
            <w:pPr>
              <w:ind w:firstLine="0"/>
            </w:pPr>
            <w:r>
              <w:t>McCabe</w:t>
            </w:r>
          </w:p>
        </w:tc>
        <w:tc>
          <w:tcPr>
            <w:tcW w:w="2180" w:type="dxa"/>
          </w:tcPr>
          <w:p w14:paraId="04D70C84" w14:textId="50AD7FE8" w:rsidR="00646B12" w:rsidRPr="00646B12" w:rsidRDefault="00646B12" w:rsidP="00646B12">
            <w:pPr>
              <w:ind w:firstLine="0"/>
            </w:pPr>
            <w:r>
              <w:t>McCravy</w:t>
            </w:r>
          </w:p>
        </w:tc>
      </w:tr>
      <w:tr w:rsidR="00646B12" w:rsidRPr="00646B12" w14:paraId="072BEEE5" w14:textId="77777777" w:rsidTr="00646B12">
        <w:tc>
          <w:tcPr>
            <w:tcW w:w="2179" w:type="dxa"/>
          </w:tcPr>
          <w:p w14:paraId="4B36FBC6" w14:textId="2B10C41E" w:rsidR="00646B12" w:rsidRPr="00646B12" w:rsidRDefault="00646B12" w:rsidP="00260A56">
            <w:pPr>
              <w:keepNext/>
              <w:ind w:firstLine="0"/>
            </w:pPr>
            <w:r>
              <w:t>D. Mitchell</w:t>
            </w:r>
          </w:p>
        </w:tc>
        <w:tc>
          <w:tcPr>
            <w:tcW w:w="2179" w:type="dxa"/>
          </w:tcPr>
          <w:p w14:paraId="1765B06D" w14:textId="3D408EC3" w:rsidR="00646B12" w:rsidRPr="00646B12" w:rsidRDefault="00646B12" w:rsidP="00260A56">
            <w:pPr>
              <w:keepNext/>
              <w:ind w:firstLine="0"/>
            </w:pPr>
            <w:r>
              <w:t>Morgan</w:t>
            </w:r>
          </w:p>
        </w:tc>
        <w:tc>
          <w:tcPr>
            <w:tcW w:w="2180" w:type="dxa"/>
          </w:tcPr>
          <w:p w14:paraId="332E02BE" w14:textId="70B19CD6" w:rsidR="00646B12" w:rsidRPr="00646B12" w:rsidRDefault="00646B12" w:rsidP="00260A56">
            <w:pPr>
              <w:keepNext/>
              <w:ind w:firstLine="0"/>
            </w:pPr>
            <w:r>
              <w:t>Pace</w:t>
            </w:r>
          </w:p>
        </w:tc>
      </w:tr>
      <w:tr w:rsidR="00646B12" w:rsidRPr="00646B12" w14:paraId="1B473687" w14:textId="77777777" w:rsidTr="00646B12">
        <w:tc>
          <w:tcPr>
            <w:tcW w:w="2179" w:type="dxa"/>
          </w:tcPr>
          <w:p w14:paraId="3B787FB0" w14:textId="68DAC150" w:rsidR="00646B12" w:rsidRPr="00646B12" w:rsidRDefault="00646B12" w:rsidP="00260A56">
            <w:pPr>
              <w:keepNext/>
              <w:ind w:firstLine="0"/>
            </w:pPr>
            <w:r>
              <w:t>Terribile</w:t>
            </w:r>
          </w:p>
        </w:tc>
        <w:tc>
          <w:tcPr>
            <w:tcW w:w="2179" w:type="dxa"/>
          </w:tcPr>
          <w:p w14:paraId="18C75B21" w14:textId="2B3718C5" w:rsidR="00646B12" w:rsidRPr="00646B12" w:rsidRDefault="00646B12" w:rsidP="00260A56">
            <w:pPr>
              <w:keepNext/>
              <w:ind w:firstLine="0"/>
            </w:pPr>
            <w:r>
              <w:t>White</w:t>
            </w:r>
          </w:p>
        </w:tc>
        <w:tc>
          <w:tcPr>
            <w:tcW w:w="2180" w:type="dxa"/>
          </w:tcPr>
          <w:p w14:paraId="32FFD2D0" w14:textId="77777777" w:rsidR="00646B12" w:rsidRPr="00646B12" w:rsidRDefault="00646B12" w:rsidP="00260A56">
            <w:pPr>
              <w:keepNext/>
              <w:ind w:firstLine="0"/>
            </w:pPr>
          </w:p>
        </w:tc>
      </w:tr>
    </w:tbl>
    <w:p w14:paraId="41B81A74" w14:textId="77777777" w:rsidR="00646B12" w:rsidRDefault="00646B12" w:rsidP="00260A56">
      <w:pPr>
        <w:keepNext/>
      </w:pPr>
    </w:p>
    <w:p w14:paraId="361B8727" w14:textId="77777777" w:rsidR="00646B12" w:rsidRDefault="00646B12" w:rsidP="00260A56">
      <w:pPr>
        <w:keepNext/>
        <w:jc w:val="center"/>
        <w:rPr>
          <w:b/>
        </w:rPr>
      </w:pPr>
      <w:r w:rsidRPr="00646B12">
        <w:rPr>
          <w:b/>
        </w:rPr>
        <w:t>Total--20</w:t>
      </w:r>
    </w:p>
    <w:p w14:paraId="5AAC30E4" w14:textId="591CAB3F" w:rsidR="00646B12" w:rsidRDefault="00646B12" w:rsidP="00646B12">
      <w:pPr>
        <w:jc w:val="center"/>
        <w:rPr>
          <w:b/>
        </w:rPr>
      </w:pPr>
    </w:p>
    <w:p w14:paraId="6E8F660C" w14:textId="77777777" w:rsidR="00646B12" w:rsidRDefault="00646B12" w:rsidP="00646B12">
      <w:r>
        <w:t>So, the amendment was tabled.</w:t>
      </w:r>
    </w:p>
    <w:p w14:paraId="2529162E" w14:textId="32140B25" w:rsidR="00646B12" w:rsidRDefault="00646B12" w:rsidP="00646B12"/>
    <w:p w14:paraId="0E4ADC83" w14:textId="77777777" w:rsidR="00646B12" w:rsidRPr="00E31354" w:rsidRDefault="00646B12" w:rsidP="00646B12">
      <w:pPr>
        <w:widowControl w:val="0"/>
        <w:rPr>
          <w:snapToGrid w:val="0"/>
        </w:rPr>
      </w:pPr>
      <w:r w:rsidRPr="00E31354">
        <w:rPr>
          <w:snapToGrid w:val="0"/>
        </w:rPr>
        <w:t>Reps. PACE, CROMER and WHITE proposed the following Amendment No. 24 (Doc Name h:\legwork\house\amend\h-wm\010\sam's spit elim.docx), which was tabled:</w:t>
      </w:r>
    </w:p>
    <w:p w14:paraId="3444B908" w14:textId="77777777" w:rsidR="00646B12" w:rsidRPr="00E31354" w:rsidRDefault="00646B12" w:rsidP="00646B12">
      <w:pPr>
        <w:widowControl w:val="0"/>
        <w:rPr>
          <w:snapToGrid w:val="0"/>
        </w:rPr>
      </w:pPr>
      <w:r w:rsidRPr="00E31354">
        <w:rPr>
          <w:snapToGrid w:val="0"/>
        </w:rPr>
        <w:t>Amend the bill, as and if amended, Part IB, Section 118, STATEWIDE REVENUE, page 594, paragraph 118.21, line 23, by striking the line in its entirety.</w:t>
      </w:r>
    </w:p>
    <w:p w14:paraId="4B7B24F9" w14:textId="77777777" w:rsidR="00646B12" w:rsidRPr="00E31354" w:rsidRDefault="00646B12" w:rsidP="00646B12">
      <w:pPr>
        <w:widowControl w:val="0"/>
        <w:rPr>
          <w:snapToGrid w:val="0"/>
        </w:rPr>
      </w:pPr>
      <w:r w:rsidRPr="00E31354">
        <w:rPr>
          <w:snapToGrid w:val="0"/>
        </w:rPr>
        <w:t>Renumber sections to conform.</w:t>
      </w:r>
    </w:p>
    <w:p w14:paraId="0C33C8D5" w14:textId="77777777" w:rsidR="00646B12" w:rsidRDefault="00646B12" w:rsidP="00646B12">
      <w:pPr>
        <w:widowControl w:val="0"/>
      </w:pPr>
      <w:r w:rsidRPr="00E31354">
        <w:rPr>
          <w:snapToGrid w:val="0"/>
        </w:rPr>
        <w:t>Amend totals and titles to conform.</w:t>
      </w:r>
    </w:p>
    <w:p w14:paraId="21883884" w14:textId="39AC52B2" w:rsidR="00646B12" w:rsidRDefault="00646B12" w:rsidP="00646B12">
      <w:pPr>
        <w:widowControl w:val="0"/>
      </w:pPr>
    </w:p>
    <w:p w14:paraId="68FA54B2" w14:textId="77777777" w:rsidR="00646B12" w:rsidRDefault="00646B12" w:rsidP="00646B12">
      <w:r>
        <w:t>Rep. PACE explained the amendment.</w:t>
      </w:r>
    </w:p>
    <w:p w14:paraId="7D4F9EF5" w14:textId="77777777" w:rsidR="00260A56" w:rsidRDefault="00260A56" w:rsidP="00646B12"/>
    <w:p w14:paraId="4AACFB54" w14:textId="09B35229" w:rsidR="00646B12" w:rsidRDefault="00646B12" w:rsidP="00646B12">
      <w:r>
        <w:t>Rep. PACE spoke in favor of the amendment.</w:t>
      </w:r>
    </w:p>
    <w:p w14:paraId="6A14424E" w14:textId="1F7626B9" w:rsidR="00646B12" w:rsidRDefault="00646B12" w:rsidP="00646B12">
      <w:r>
        <w:t>Rep. BANNISTER spoke against the amendment.</w:t>
      </w:r>
    </w:p>
    <w:p w14:paraId="41767453" w14:textId="6712AD1A" w:rsidR="00646B12" w:rsidRDefault="00646B12" w:rsidP="00646B12">
      <w:r>
        <w:t>Rep. WHITE spoke in favor of the amendment.</w:t>
      </w:r>
    </w:p>
    <w:p w14:paraId="3B4827E2" w14:textId="275443D6" w:rsidR="00646B12" w:rsidRDefault="00646B12" w:rsidP="00646B12">
      <w:r>
        <w:t>Rep. RUTHERFORD spoke upon the amendment.</w:t>
      </w:r>
    </w:p>
    <w:p w14:paraId="37413376" w14:textId="77777777" w:rsidR="00646B12" w:rsidRDefault="00646B12" w:rsidP="00646B12"/>
    <w:p w14:paraId="0B5951B1" w14:textId="172C4B2B" w:rsidR="00646B12" w:rsidRDefault="00646B12" w:rsidP="00646B12">
      <w:r>
        <w:t>Rep. BANNISTER moved to table the amendment.</w:t>
      </w:r>
    </w:p>
    <w:p w14:paraId="270FB20F" w14:textId="77777777" w:rsidR="00646B12" w:rsidRDefault="00646B12" w:rsidP="00646B12"/>
    <w:p w14:paraId="1A605B3D" w14:textId="77777777" w:rsidR="00646B12" w:rsidRDefault="00646B12" w:rsidP="00646B12">
      <w:r>
        <w:t>Rep. BEACH demanded the yeas and nays which were taken, resulting as follows:</w:t>
      </w:r>
    </w:p>
    <w:p w14:paraId="3C548793" w14:textId="7D98E44F" w:rsidR="00646B12" w:rsidRDefault="00646B12" w:rsidP="00646B12">
      <w:pPr>
        <w:jc w:val="center"/>
      </w:pPr>
      <w:bookmarkStart w:id="90" w:name="vote_start432"/>
      <w:bookmarkEnd w:id="90"/>
      <w:r>
        <w:t>Yeas 73; Nays 32</w:t>
      </w:r>
    </w:p>
    <w:p w14:paraId="3D3E2752" w14:textId="77777777" w:rsidR="00646B12" w:rsidRDefault="00646B12" w:rsidP="00646B12">
      <w:pPr>
        <w:jc w:val="center"/>
      </w:pPr>
    </w:p>
    <w:p w14:paraId="7B488F6F"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35B8505E" w14:textId="77777777" w:rsidTr="00646B12">
        <w:tc>
          <w:tcPr>
            <w:tcW w:w="2179" w:type="dxa"/>
          </w:tcPr>
          <w:p w14:paraId="35B13B3F" w14:textId="37E42A8C" w:rsidR="00646B12" w:rsidRPr="00646B12" w:rsidRDefault="00646B12" w:rsidP="00646B12">
            <w:pPr>
              <w:keepNext/>
              <w:ind w:firstLine="0"/>
            </w:pPr>
            <w:r>
              <w:t>Alexander</w:t>
            </w:r>
          </w:p>
        </w:tc>
        <w:tc>
          <w:tcPr>
            <w:tcW w:w="2179" w:type="dxa"/>
          </w:tcPr>
          <w:p w14:paraId="6B3AAA70" w14:textId="4740FCA0" w:rsidR="00646B12" w:rsidRPr="00646B12" w:rsidRDefault="00646B12" w:rsidP="00646B12">
            <w:pPr>
              <w:keepNext/>
              <w:ind w:firstLine="0"/>
            </w:pPr>
            <w:r>
              <w:t>Anderson</w:t>
            </w:r>
          </w:p>
        </w:tc>
        <w:tc>
          <w:tcPr>
            <w:tcW w:w="2180" w:type="dxa"/>
          </w:tcPr>
          <w:p w14:paraId="44A980A0" w14:textId="437EF597" w:rsidR="00646B12" w:rsidRPr="00646B12" w:rsidRDefault="00646B12" w:rsidP="00646B12">
            <w:pPr>
              <w:keepNext/>
              <w:ind w:firstLine="0"/>
            </w:pPr>
            <w:r>
              <w:t>Atkinson</w:t>
            </w:r>
          </w:p>
        </w:tc>
      </w:tr>
      <w:tr w:rsidR="00646B12" w:rsidRPr="00646B12" w14:paraId="09D3BA83" w14:textId="77777777" w:rsidTr="00646B12">
        <w:tc>
          <w:tcPr>
            <w:tcW w:w="2179" w:type="dxa"/>
          </w:tcPr>
          <w:p w14:paraId="7AF0029B" w14:textId="78A08522" w:rsidR="00646B12" w:rsidRPr="00646B12" w:rsidRDefault="00646B12" w:rsidP="00646B12">
            <w:pPr>
              <w:ind w:firstLine="0"/>
            </w:pPr>
            <w:r>
              <w:t>Bailey</w:t>
            </w:r>
          </w:p>
        </w:tc>
        <w:tc>
          <w:tcPr>
            <w:tcW w:w="2179" w:type="dxa"/>
          </w:tcPr>
          <w:p w14:paraId="64A0FA0E" w14:textId="41205D0B" w:rsidR="00646B12" w:rsidRPr="00646B12" w:rsidRDefault="00646B12" w:rsidP="00646B12">
            <w:pPr>
              <w:ind w:firstLine="0"/>
            </w:pPr>
            <w:r>
              <w:t>Ballentine</w:t>
            </w:r>
          </w:p>
        </w:tc>
        <w:tc>
          <w:tcPr>
            <w:tcW w:w="2180" w:type="dxa"/>
          </w:tcPr>
          <w:p w14:paraId="0EA5CDC5" w14:textId="119E33DC" w:rsidR="00646B12" w:rsidRPr="00646B12" w:rsidRDefault="00646B12" w:rsidP="00646B12">
            <w:pPr>
              <w:ind w:firstLine="0"/>
            </w:pPr>
            <w:r>
              <w:t>Bamberg</w:t>
            </w:r>
          </w:p>
        </w:tc>
      </w:tr>
      <w:tr w:rsidR="00646B12" w:rsidRPr="00646B12" w14:paraId="0EAA2761" w14:textId="77777777" w:rsidTr="00646B12">
        <w:tc>
          <w:tcPr>
            <w:tcW w:w="2179" w:type="dxa"/>
          </w:tcPr>
          <w:p w14:paraId="1AA6F30F" w14:textId="7D382F9F" w:rsidR="00646B12" w:rsidRPr="00646B12" w:rsidRDefault="00646B12" w:rsidP="00646B12">
            <w:pPr>
              <w:ind w:firstLine="0"/>
            </w:pPr>
            <w:r>
              <w:t>Bannister</w:t>
            </w:r>
          </w:p>
        </w:tc>
        <w:tc>
          <w:tcPr>
            <w:tcW w:w="2179" w:type="dxa"/>
          </w:tcPr>
          <w:p w14:paraId="11C73429" w14:textId="6F87E982" w:rsidR="00646B12" w:rsidRPr="00646B12" w:rsidRDefault="00646B12" w:rsidP="00646B12">
            <w:pPr>
              <w:ind w:firstLine="0"/>
            </w:pPr>
            <w:r>
              <w:t>Bauer</w:t>
            </w:r>
          </w:p>
        </w:tc>
        <w:tc>
          <w:tcPr>
            <w:tcW w:w="2180" w:type="dxa"/>
          </w:tcPr>
          <w:p w14:paraId="2228B4BB" w14:textId="4C161F14" w:rsidR="00646B12" w:rsidRPr="00646B12" w:rsidRDefault="00646B12" w:rsidP="00646B12">
            <w:pPr>
              <w:ind w:firstLine="0"/>
            </w:pPr>
            <w:r>
              <w:t>Bernstein</w:t>
            </w:r>
          </w:p>
        </w:tc>
      </w:tr>
      <w:tr w:rsidR="00646B12" w:rsidRPr="00646B12" w14:paraId="363B747F" w14:textId="77777777" w:rsidTr="00646B12">
        <w:tc>
          <w:tcPr>
            <w:tcW w:w="2179" w:type="dxa"/>
          </w:tcPr>
          <w:p w14:paraId="30B5659E" w14:textId="07B3300A" w:rsidR="00646B12" w:rsidRPr="00646B12" w:rsidRDefault="00646B12" w:rsidP="00646B12">
            <w:pPr>
              <w:ind w:firstLine="0"/>
            </w:pPr>
            <w:r>
              <w:t>Bowers</w:t>
            </w:r>
          </w:p>
        </w:tc>
        <w:tc>
          <w:tcPr>
            <w:tcW w:w="2179" w:type="dxa"/>
          </w:tcPr>
          <w:p w14:paraId="3A082CC6" w14:textId="0046A715" w:rsidR="00646B12" w:rsidRPr="00646B12" w:rsidRDefault="00646B12" w:rsidP="00646B12">
            <w:pPr>
              <w:ind w:firstLine="0"/>
            </w:pPr>
            <w:r>
              <w:t>Bradley</w:t>
            </w:r>
          </w:p>
        </w:tc>
        <w:tc>
          <w:tcPr>
            <w:tcW w:w="2180" w:type="dxa"/>
          </w:tcPr>
          <w:p w14:paraId="66AA819E" w14:textId="318493FE" w:rsidR="00646B12" w:rsidRPr="00646B12" w:rsidRDefault="00646B12" w:rsidP="00646B12">
            <w:pPr>
              <w:ind w:firstLine="0"/>
            </w:pPr>
            <w:r>
              <w:t>Brewer</w:t>
            </w:r>
          </w:p>
        </w:tc>
      </w:tr>
      <w:tr w:rsidR="00646B12" w:rsidRPr="00646B12" w14:paraId="489C3E92" w14:textId="77777777" w:rsidTr="00646B12">
        <w:tc>
          <w:tcPr>
            <w:tcW w:w="2179" w:type="dxa"/>
          </w:tcPr>
          <w:p w14:paraId="21F10DC5" w14:textId="462E3611" w:rsidR="00646B12" w:rsidRPr="00646B12" w:rsidRDefault="00646B12" w:rsidP="00646B12">
            <w:pPr>
              <w:ind w:firstLine="0"/>
            </w:pPr>
            <w:r>
              <w:t>Brittain</w:t>
            </w:r>
          </w:p>
        </w:tc>
        <w:tc>
          <w:tcPr>
            <w:tcW w:w="2179" w:type="dxa"/>
          </w:tcPr>
          <w:p w14:paraId="37AA0C0B" w14:textId="75DCF447" w:rsidR="00646B12" w:rsidRPr="00646B12" w:rsidRDefault="00646B12" w:rsidP="00646B12">
            <w:pPr>
              <w:ind w:firstLine="0"/>
            </w:pPr>
            <w:r>
              <w:t>Bustos</w:t>
            </w:r>
          </w:p>
        </w:tc>
        <w:tc>
          <w:tcPr>
            <w:tcW w:w="2180" w:type="dxa"/>
          </w:tcPr>
          <w:p w14:paraId="119CD4CC" w14:textId="38943A49" w:rsidR="00646B12" w:rsidRPr="00646B12" w:rsidRDefault="00646B12" w:rsidP="00646B12">
            <w:pPr>
              <w:ind w:firstLine="0"/>
            </w:pPr>
            <w:r>
              <w:t>Calhoon</w:t>
            </w:r>
          </w:p>
        </w:tc>
      </w:tr>
      <w:tr w:rsidR="00646B12" w:rsidRPr="00646B12" w14:paraId="08EC10EC" w14:textId="77777777" w:rsidTr="00646B12">
        <w:tc>
          <w:tcPr>
            <w:tcW w:w="2179" w:type="dxa"/>
          </w:tcPr>
          <w:p w14:paraId="2D19442D" w14:textId="298CCAFA" w:rsidR="00646B12" w:rsidRPr="00646B12" w:rsidRDefault="00646B12" w:rsidP="00646B12">
            <w:pPr>
              <w:ind w:firstLine="0"/>
            </w:pPr>
            <w:r>
              <w:t>Caskey</w:t>
            </w:r>
          </w:p>
        </w:tc>
        <w:tc>
          <w:tcPr>
            <w:tcW w:w="2179" w:type="dxa"/>
          </w:tcPr>
          <w:p w14:paraId="3D5943B8" w14:textId="1953A51A" w:rsidR="00646B12" w:rsidRPr="00646B12" w:rsidRDefault="00646B12" w:rsidP="00646B12">
            <w:pPr>
              <w:ind w:firstLine="0"/>
            </w:pPr>
            <w:r>
              <w:t>Clyburn</w:t>
            </w:r>
          </w:p>
        </w:tc>
        <w:tc>
          <w:tcPr>
            <w:tcW w:w="2180" w:type="dxa"/>
          </w:tcPr>
          <w:p w14:paraId="2487CDBA" w14:textId="38F1867A" w:rsidR="00646B12" w:rsidRPr="00646B12" w:rsidRDefault="00646B12" w:rsidP="00646B12">
            <w:pPr>
              <w:ind w:firstLine="0"/>
            </w:pPr>
            <w:r>
              <w:t>Cobb-Hunter</w:t>
            </w:r>
          </w:p>
        </w:tc>
      </w:tr>
      <w:tr w:rsidR="00646B12" w:rsidRPr="00646B12" w14:paraId="3839A77B" w14:textId="77777777" w:rsidTr="00646B12">
        <w:tc>
          <w:tcPr>
            <w:tcW w:w="2179" w:type="dxa"/>
          </w:tcPr>
          <w:p w14:paraId="6351D1A0" w14:textId="24C0BA5B" w:rsidR="00646B12" w:rsidRPr="00646B12" w:rsidRDefault="00646B12" w:rsidP="00646B12">
            <w:pPr>
              <w:ind w:firstLine="0"/>
            </w:pPr>
            <w:r>
              <w:t>Cox</w:t>
            </w:r>
          </w:p>
        </w:tc>
        <w:tc>
          <w:tcPr>
            <w:tcW w:w="2179" w:type="dxa"/>
          </w:tcPr>
          <w:p w14:paraId="54E3C130" w14:textId="10BA0C34" w:rsidR="00646B12" w:rsidRPr="00646B12" w:rsidRDefault="00646B12" w:rsidP="00646B12">
            <w:pPr>
              <w:ind w:firstLine="0"/>
            </w:pPr>
            <w:r>
              <w:t>Davis</w:t>
            </w:r>
          </w:p>
        </w:tc>
        <w:tc>
          <w:tcPr>
            <w:tcW w:w="2180" w:type="dxa"/>
          </w:tcPr>
          <w:p w14:paraId="40773504" w14:textId="4C72E3E2" w:rsidR="00646B12" w:rsidRPr="00646B12" w:rsidRDefault="00646B12" w:rsidP="00646B12">
            <w:pPr>
              <w:ind w:firstLine="0"/>
            </w:pPr>
            <w:r>
              <w:t>Dillard</w:t>
            </w:r>
          </w:p>
        </w:tc>
      </w:tr>
      <w:tr w:rsidR="00646B12" w:rsidRPr="00646B12" w14:paraId="086AD0D5" w14:textId="77777777" w:rsidTr="00646B12">
        <w:tc>
          <w:tcPr>
            <w:tcW w:w="2179" w:type="dxa"/>
          </w:tcPr>
          <w:p w14:paraId="16DAE909" w14:textId="6E9D2965" w:rsidR="00646B12" w:rsidRPr="00646B12" w:rsidRDefault="00646B12" w:rsidP="00646B12">
            <w:pPr>
              <w:ind w:firstLine="0"/>
            </w:pPr>
            <w:r>
              <w:t>Duncan</w:t>
            </w:r>
          </w:p>
        </w:tc>
        <w:tc>
          <w:tcPr>
            <w:tcW w:w="2179" w:type="dxa"/>
          </w:tcPr>
          <w:p w14:paraId="672ABF75" w14:textId="1E49EECC" w:rsidR="00646B12" w:rsidRPr="00646B12" w:rsidRDefault="00646B12" w:rsidP="00646B12">
            <w:pPr>
              <w:ind w:firstLine="0"/>
            </w:pPr>
            <w:r>
              <w:t>Erickson</w:t>
            </w:r>
          </w:p>
        </w:tc>
        <w:tc>
          <w:tcPr>
            <w:tcW w:w="2180" w:type="dxa"/>
          </w:tcPr>
          <w:p w14:paraId="6DFFC664" w14:textId="155AB931" w:rsidR="00646B12" w:rsidRPr="00646B12" w:rsidRDefault="00646B12" w:rsidP="00646B12">
            <w:pPr>
              <w:ind w:firstLine="0"/>
            </w:pPr>
            <w:r>
              <w:t>Gagnon</w:t>
            </w:r>
          </w:p>
        </w:tc>
      </w:tr>
      <w:tr w:rsidR="00646B12" w:rsidRPr="00646B12" w14:paraId="7779F029" w14:textId="77777777" w:rsidTr="00646B12">
        <w:tc>
          <w:tcPr>
            <w:tcW w:w="2179" w:type="dxa"/>
          </w:tcPr>
          <w:p w14:paraId="04DA4171" w14:textId="547F3F4D" w:rsidR="00646B12" w:rsidRPr="00646B12" w:rsidRDefault="00646B12" w:rsidP="00646B12">
            <w:pPr>
              <w:ind w:firstLine="0"/>
            </w:pPr>
            <w:r>
              <w:t>Garvin</w:t>
            </w:r>
          </w:p>
        </w:tc>
        <w:tc>
          <w:tcPr>
            <w:tcW w:w="2179" w:type="dxa"/>
          </w:tcPr>
          <w:p w14:paraId="440D3928" w14:textId="30AC5726" w:rsidR="00646B12" w:rsidRPr="00646B12" w:rsidRDefault="00646B12" w:rsidP="00646B12">
            <w:pPr>
              <w:ind w:firstLine="0"/>
            </w:pPr>
            <w:r>
              <w:t>Gilliam</w:t>
            </w:r>
          </w:p>
        </w:tc>
        <w:tc>
          <w:tcPr>
            <w:tcW w:w="2180" w:type="dxa"/>
          </w:tcPr>
          <w:p w14:paraId="4A569AB5" w14:textId="5E980F0A" w:rsidR="00646B12" w:rsidRPr="00646B12" w:rsidRDefault="00646B12" w:rsidP="00646B12">
            <w:pPr>
              <w:ind w:firstLine="0"/>
            </w:pPr>
            <w:r>
              <w:t>Gilliard</w:t>
            </w:r>
          </w:p>
        </w:tc>
      </w:tr>
      <w:tr w:rsidR="00646B12" w:rsidRPr="00646B12" w14:paraId="3A418931" w14:textId="77777777" w:rsidTr="00646B12">
        <w:tc>
          <w:tcPr>
            <w:tcW w:w="2179" w:type="dxa"/>
          </w:tcPr>
          <w:p w14:paraId="1BFF5001" w14:textId="0A85E25B" w:rsidR="00646B12" w:rsidRPr="00646B12" w:rsidRDefault="00646B12" w:rsidP="00646B12">
            <w:pPr>
              <w:ind w:firstLine="0"/>
            </w:pPr>
            <w:r>
              <w:t>Grant</w:t>
            </w:r>
          </w:p>
        </w:tc>
        <w:tc>
          <w:tcPr>
            <w:tcW w:w="2179" w:type="dxa"/>
          </w:tcPr>
          <w:p w14:paraId="2CACFAA0" w14:textId="4D4969DD" w:rsidR="00646B12" w:rsidRPr="00646B12" w:rsidRDefault="00646B12" w:rsidP="00646B12">
            <w:pPr>
              <w:ind w:firstLine="0"/>
            </w:pPr>
            <w:r>
              <w:t>Guest</w:t>
            </w:r>
          </w:p>
        </w:tc>
        <w:tc>
          <w:tcPr>
            <w:tcW w:w="2180" w:type="dxa"/>
          </w:tcPr>
          <w:p w14:paraId="031791D0" w14:textId="146F34F4" w:rsidR="00646B12" w:rsidRPr="00646B12" w:rsidRDefault="00646B12" w:rsidP="00646B12">
            <w:pPr>
              <w:ind w:firstLine="0"/>
            </w:pPr>
            <w:r>
              <w:t>Guffey</w:t>
            </w:r>
          </w:p>
        </w:tc>
      </w:tr>
      <w:tr w:rsidR="00646B12" w:rsidRPr="00646B12" w14:paraId="48066D04" w14:textId="77777777" w:rsidTr="00646B12">
        <w:tc>
          <w:tcPr>
            <w:tcW w:w="2179" w:type="dxa"/>
          </w:tcPr>
          <w:p w14:paraId="7F38F238" w14:textId="094F3D2D" w:rsidR="00646B12" w:rsidRPr="00646B12" w:rsidRDefault="00646B12" w:rsidP="00646B12">
            <w:pPr>
              <w:ind w:firstLine="0"/>
            </w:pPr>
            <w:r>
              <w:t>Haddon</w:t>
            </w:r>
          </w:p>
        </w:tc>
        <w:tc>
          <w:tcPr>
            <w:tcW w:w="2179" w:type="dxa"/>
          </w:tcPr>
          <w:p w14:paraId="46B141E2" w14:textId="3FEA943B" w:rsidR="00646B12" w:rsidRPr="00646B12" w:rsidRDefault="00646B12" w:rsidP="00646B12">
            <w:pPr>
              <w:ind w:firstLine="0"/>
            </w:pPr>
            <w:r>
              <w:t>Hardee</w:t>
            </w:r>
          </w:p>
        </w:tc>
        <w:tc>
          <w:tcPr>
            <w:tcW w:w="2180" w:type="dxa"/>
          </w:tcPr>
          <w:p w14:paraId="1939588A" w14:textId="25456DB5" w:rsidR="00646B12" w:rsidRPr="00646B12" w:rsidRDefault="00646B12" w:rsidP="00646B12">
            <w:pPr>
              <w:ind w:firstLine="0"/>
            </w:pPr>
            <w:r>
              <w:t>Hartz</w:t>
            </w:r>
          </w:p>
        </w:tc>
      </w:tr>
      <w:tr w:rsidR="00646B12" w:rsidRPr="00646B12" w14:paraId="51CB1FA0" w14:textId="77777777" w:rsidTr="00646B12">
        <w:tc>
          <w:tcPr>
            <w:tcW w:w="2179" w:type="dxa"/>
          </w:tcPr>
          <w:p w14:paraId="399105D9" w14:textId="738E7D29" w:rsidR="00646B12" w:rsidRPr="00646B12" w:rsidRDefault="00646B12" w:rsidP="00646B12">
            <w:pPr>
              <w:ind w:firstLine="0"/>
            </w:pPr>
            <w:r>
              <w:t>Hayes</w:t>
            </w:r>
          </w:p>
        </w:tc>
        <w:tc>
          <w:tcPr>
            <w:tcW w:w="2179" w:type="dxa"/>
          </w:tcPr>
          <w:p w14:paraId="0B9A360B" w14:textId="3C6487E1" w:rsidR="00646B12" w:rsidRPr="00646B12" w:rsidRDefault="00646B12" w:rsidP="00646B12">
            <w:pPr>
              <w:ind w:firstLine="0"/>
            </w:pPr>
            <w:r>
              <w:t>Henderson-Myers</w:t>
            </w:r>
          </w:p>
        </w:tc>
        <w:tc>
          <w:tcPr>
            <w:tcW w:w="2180" w:type="dxa"/>
          </w:tcPr>
          <w:p w14:paraId="3618002A" w14:textId="77BD917C" w:rsidR="00646B12" w:rsidRPr="00646B12" w:rsidRDefault="00646B12" w:rsidP="00646B12">
            <w:pPr>
              <w:ind w:firstLine="0"/>
            </w:pPr>
            <w:r>
              <w:t>Hewitt</w:t>
            </w:r>
          </w:p>
        </w:tc>
      </w:tr>
      <w:tr w:rsidR="00646B12" w:rsidRPr="00646B12" w14:paraId="46DD3D2C" w14:textId="77777777" w:rsidTr="00646B12">
        <w:tc>
          <w:tcPr>
            <w:tcW w:w="2179" w:type="dxa"/>
          </w:tcPr>
          <w:p w14:paraId="78892B31" w14:textId="3E833E94" w:rsidR="00646B12" w:rsidRPr="00646B12" w:rsidRDefault="00646B12" w:rsidP="00646B12">
            <w:pPr>
              <w:ind w:firstLine="0"/>
            </w:pPr>
            <w:r>
              <w:t>Hiott</w:t>
            </w:r>
          </w:p>
        </w:tc>
        <w:tc>
          <w:tcPr>
            <w:tcW w:w="2179" w:type="dxa"/>
          </w:tcPr>
          <w:p w14:paraId="414AF07C" w14:textId="4C048969" w:rsidR="00646B12" w:rsidRPr="00646B12" w:rsidRDefault="00646B12" w:rsidP="00646B12">
            <w:pPr>
              <w:ind w:firstLine="0"/>
            </w:pPr>
            <w:r>
              <w:t>Hixon</w:t>
            </w:r>
          </w:p>
        </w:tc>
        <w:tc>
          <w:tcPr>
            <w:tcW w:w="2180" w:type="dxa"/>
          </w:tcPr>
          <w:p w14:paraId="72F89E49" w14:textId="65184C39" w:rsidR="00646B12" w:rsidRPr="00646B12" w:rsidRDefault="00646B12" w:rsidP="00646B12">
            <w:pPr>
              <w:ind w:firstLine="0"/>
            </w:pPr>
            <w:r>
              <w:t>Holman</w:t>
            </w:r>
          </w:p>
        </w:tc>
      </w:tr>
      <w:tr w:rsidR="00646B12" w:rsidRPr="00646B12" w14:paraId="46E64A50" w14:textId="77777777" w:rsidTr="00646B12">
        <w:tc>
          <w:tcPr>
            <w:tcW w:w="2179" w:type="dxa"/>
          </w:tcPr>
          <w:p w14:paraId="30809521" w14:textId="703100B1" w:rsidR="00646B12" w:rsidRPr="00646B12" w:rsidRDefault="00646B12" w:rsidP="00646B12">
            <w:pPr>
              <w:ind w:firstLine="0"/>
            </w:pPr>
            <w:r>
              <w:t>Hosey</w:t>
            </w:r>
          </w:p>
        </w:tc>
        <w:tc>
          <w:tcPr>
            <w:tcW w:w="2179" w:type="dxa"/>
          </w:tcPr>
          <w:p w14:paraId="4FE5EC27" w14:textId="22F48C46" w:rsidR="00646B12" w:rsidRPr="00646B12" w:rsidRDefault="00646B12" w:rsidP="00646B12">
            <w:pPr>
              <w:ind w:firstLine="0"/>
            </w:pPr>
            <w:r>
              <w:t>J. E. Johnson</w:t>
            </w:r>
          </w:p>
        </w:tc>
        <w:tc>
          <w:tcPr>
            <w:tcW w:w="2180" w:type="dxa"/>
          </w:tcPr>
          <w:p w14:paraId="42A173DA" w14:textId="1AB62A94" w:rsidR="00646B12" w:rsidRPr="00646B12" w:rsidRDefault="00646B12" w:rsidP="00646B12">
            <w:pPr>
              <w:ind w:firstLine="0"/>
            </w:pPr>
            <w:r>
              <w:t>Jones</w:t>
            </w:r>
          </w:p>
        </w:tc>
      </w:tr>
      <w:tr w:rsidR="00646B12" w:rsidRPr="00646B12" w14:paraId="701CA78E" w14:textId="77777777" w:rsidTr="00646B12">
        <w:tc>
          <w:tcPr>
            <w:tcW w:w="2179" w:type="dxa"/>
          </w:tcPr>
          <w:p w14:paraId="0BBDA9EB" w14:textId="598C3EBD" w:rsidR="00646B12" w:rsidRPr="00646B12" w:rsidRDefault="00646B12" w:rsidP="00646B12">
            <w:pPr>
              <w:ind w:firstLine="0"/>
            </w:pPr>
            <w:r>
              <w:t>Jordan</w:t>
            </w:r>
          </w:p>
        </w:tc>
        <w:tc>
          <w:tcPr>
            <w:tcW w:w="2179" w:type="dxa"/>
          </w:tcPr>
          <w:p w14:paraId="062C6175" w14:textId="744FC3BB" w:rsidR="00646B12" w:rsidRPr="00646B12" w:rsidRDefault="00646B12" w:rsidP="00646B12">
            <w:pPr>
              <w:ind w:firstLine="0"/>
            </w:pPr>
            <w:r>
              <w:t>Kirby</w:t>
            </w:r>
          </w:p>
        </w:tc>
        <w:tc>
          <w:tcPr>
            <w:tcW w:w="2180" w:type="dxa"/>
          </w:tcPr>
          <w:p w14:paraId="6FA38B1C" w14:textId="3314CC6E" w:rsidR="00646B12" w:rsidRPr="00646B12" w:rsidRDefault="00646B12" w:rsidP="00646B12">
            <w:pPr>
              <w:ind w:firstLine="0"/>
            </w:pPr>
            <w:r>
              <w:t>Lawson</w:t>
            </w:r>
          </w:p>
        </w:tc>
      </w:tr>
      <w:tr w:rsidR="00646B12" w:rsidRPr="00646B12" w14:paraId="1916F2A1" w14:textId="77777777" w:rsidTr="00646B12">
        <w:tc>
          <w:tcPr>
            <w:tcW w:w="2179" w:type="dxa"/>
          </w:tcPr>
          <w:p w14:paraId="1654F27E" w14:textId="3FF3563A" w:rsidR="00646B12" w:rsidRPr="00646B12" w:rsidRDefault="00646B12" w:rsidP="00646B12">
            <w:pPr>
              <w:ind w:firstLine="0"/>
            </w:pPr>
            <w:r>
              <w:t>Long</w:t>
            </w:r>
          </w:p>
        </w:tc>
        <w:tc>
          <w:tcPr>
            <w:tcW w:w="2179" w:type="dxa"/>
          </w:tcPr>
          <w:p w14:paraId="53E781A5" w14:textId="753FC6BC" w:rsidR="00646B12" w:rsidRPr="00646B12" w:rsidRDefault="00646B12" w:rsidP="00646B12">
            <w:pPr>
              <w:ind w:firstLine="0"/>
            </w:pPr>
            <w:r>
              <w:t>Lowe</w:t>
            </w:r>
          </w:p>
        </w:tc>
        <w:tc>
          <w:tcPr>
            <w:tcW w:w="2180" w:type="dxa"/>
          </w:tcPr>
          <w:p w14:paraId="736587C8" w14:textId="2AB80812" w:rsidR="00646B12" w:rsidRPr="00646B12" w:rsidRDefault="00646B12" w:rsidP="00646B12">
            <w:pPr>
              <w:ind w:firstLine="0"/>
            </w:pPr>
            <w:r>
              <w:t>Luck</w:t>
            </w:r>
          </w:p>
        </w:tc>
      </w:tr>
      <w:tr w:rsidR="00646B12" w:rsidRPr="00646B12" w14:paraId="76F6CAA3" w14:textId="77777777" w:rsidTr="00646B12">
        <w:tc>
          <w:tcPr>
            <w:tcW w:w="2179" w:type="dxa"/>
          </w:tcPr>
          <w:p w14:paraId="2066BE6A" w14:textId="711A520F" w:rsidR="00646B12" w:rsidRPr="00646B12" w:rsidRDefault="00646B12" w:rsidP="00646B12">
            <w:pPr>
              <w:ind w:firstLine="0"/>
            </w:pPr>
            <w:r>
              <w:t>Martin</w:t>
            </w:r>
          </w:p>
        </w:tc>
        <w:tc>
          <w:tcPr>
            <w:tcW w:w="2179" w:type="dxa"/>
          </w:tcPr>
          <w:p w14:paraId="20A3BDA1" w14:textId="19CAFA25" w:rsidR="00646B12" w:rsidRPr="00646B12" w:rsidRDefault="00646B12" w:rsidP="00646B12">
            <w:pPr>
              <w:ind w:firstLine="0"/>
            </w:pPr>
            <w:r>
              <w:t>McGinnis</w:t>
            </w:r>
          </w:p>
        </w:tc>
        <w:tc>
          <w:tcPr>
            <w:tcW w:w="2180" w:type="dxa"/>
          </w:tcPr>
          <w:p w14:paraId="44AE8A27" w14:textId="1AEB181D" w:rsidR="00646B12" w:rsidRPr="00646B12" w:rsidRDefault="00646B12" w:rsidP="00646B12">
            <w:pPr>
              <w:ind w:firstLine="0"/>
            </w:pPr>
            <w:r>
              <w:t>C. Mitchell</w:t>
            </w:r>
          </w:p>
        </w:tc>
      </w:tr>
      <w:tr w:rsidR="00646B12" w:rsidRPr="00646B12" w14:paraId="722452F7" w14:textId="77777777" w:rsidTr="00646B12">
        <w:tc>
          <w:tcPr>
            <w:tcW w:w="2179" w:type="dxa"/>
          </w:tcPr>
          <w:p w14:paraId="74C8D290" w14:textId="4808CCA1" w:rsidR="00646B12" w:rsidRPr="00646B12" w:rsidRDefault="00646B12" w:rsidP="00646B12">
            <w:pPr>
              <w:ind w:firstLine="0"/>
            </w:pPr>
            <w:r>
              <w:t>J. Moore</w:t>
            </w:r>
          </w:p>
        </w:tc>
        <w:tc>
          <w:tcPr>
            <w:tcW w:w="2179" w:type="dxa"/>
          </w:tcPr>
          <w:p w14:paraId="5742C82F" w14:textId="149F09E4" w:rsidR="00646B12" w:rsidRPr="00646B12" w:rsidRDefault="00646B12" w:rsidP="00646B12">
            <w:pPr>
              <w:ind w:firstLine="0"/>
            </w:pPr>
            <w:r>
              <w:t>T. Moore</w:t>
            </w:r>
          </w:p>
        </w:tc>
        <w:tc>
          <w:tcPr>
            <w:tcW w:w="2180" w:type="dxa"/>
          </w:tcPr>
          <w:p w14:paraId="3806A63D" w14:textId="344B3BA8" w:rsidR="00646B12" w:rsidRPr="00646B12" w:rsidRDefault="00646B12" w:rsidP="00646B12">
            <w:pPr>
              <w:ind w:firstLine="0"/>
            </w:pPr>
            <w:r>
              <w:t>Moss</w:t>
            </w:r>
          </w:p>
        </w:tc>
      </w:tr>
      <w:tr w:rsidR="00646B12" w:rsidRPr="00646B12" w14:paraId="4141E1C7" w14:textId="77777777" w:rsidTr="00646B12">
        <w:tc>
          <w:tcPr>
            <w:tcW w:w="2179" w:type="dxa"/>
          </w:tcPr>
          <w:p w14:paraId="768FC1A4" w14:textId="453C6EFA" w:rsidR="00646B12" w:rsidRPr="00646B12" w:rsidRDefault="00646B12" w:rsidP="00646B12">
            <w:pPr>
              <w:ind w:firstLine="0"/>
            </w:pPr>
            <w:r>
              <w:t>Neese</w:t>
            </w:r>
          </w:p>
        </w:tc>
        <w:tc>
          <w:tcPr>
            <w:tcW w:w="2179" w:type="dxa"/>
          </w:tcPr>
          <w:p w14:paraId="0404B0C9" w14:textId="3A7A4995" w:rsidR="00646B12" w:rsidRPr="00646B12" w:rsidRDefault="00646B12" w:rsidP="00646B12">
            <w:pPr>
              <w:ind w:firstLine="0"/>
            </w:pPr>
            <w:r>
              <w:t>B. Newton</w:t>
            </w:r>
          </w:p>
        </w:tc>
        <w:tc>
          <w:tcPr>
            <w:tcW w:w="2180" w:type="dxa"/>
          </w:tcPr>
          <w:p w14:paraId="42FEBA67" w14:textId="0065AE07" w:rsidR="00646B12" w:rsidRPr="00646B12" w:rsidRDefault="00646B12" w:rsidP="00646B12">
            <w:pPr>
              <w:ind w:firstLine="0"/>
            </w:pPr>
            <w:r>
              <w:t>Robbins</w:t>
            </w:r>
          </w:p>
        </w:tc>
      </w:tr>
      <w:tr w:rsidR="00646B12" w:rsidRPr="00646B12" w14:paraId="60390EAE" w14:textId="77777777" w:rsidTr="00646B12">
        <w:tc>
          <w:tcPr>
            <w:tcW w:w="2179" w:type="dxa"/>
          </w:tcPr>
          <w:p w14:paraId="177F5966" w14:textId="57D1EE4D" w:rsidR="00646B12" w:rsidRPr="00646B12" w:rsidRDefault="00646B12" w:rsidP="00646B12">
            <w:pPr>
              <w:ind w:firstLine="0"/>
            </w:pPr>
            <w:r>
              <w:t>Rose</w:t>
            </w:r>
          </w:p>
        </w:tc>
        <w:tc>
          <w:tcPr>
            <w:tcW w:w="2179" w:type="dxa"/>
          </w:tcPr>
          <w:p w14:paraId="0B956A2F" w14:textId="2BAFDCD0" w:rsidR="00646B12" w:rsidRPr="00646B12" w:rsidRDefault="00646B12" w:rsidP="00646B12">
            <w:pPr>
              <w:ind w:firstLine="0"/>
            </w:pPr>
            <w:r>
              <w:t>Rutherford</w:t>
            </w:r>
          </w:p>
        </w:tc>
        <w:tc>
          <w:tcPr>
            <w:tcW w:w="2180" w:type="dxa"/>
          </w:tcPr>
          <w:p w14:paraId="7E175587" w14:textId="14B6DB73" w:rsidR="00646B12" w:rsidRPr="00646B12" w:rsidRDefault="00646B12" w:rsidP="00646B12">
            <w:pPr>
              <w:ind w:firstLine="0"/>
            </w:pPr>
            <w:r>
              <w:t>Schuessler</w:t>
            </w:r>
          </w:p>
        </w:tc>
      </w:tr>
      <w:tr w:rsidR="00646B12" w:rsidRPr="00646B12" w14:paraId="0F9211C1" w14:textId="77777777" w:rsidTr="00646B12">
        <w:tc>
          <w:tcPr>
            <w:tcW w:w="2179" w:type="dxa"/>
          </w:tcPr>
          <w:p w14:paraId="07F5261F" w14:textId="460D93FB" w:rsidR="00646B12" w:rsidRPr="00646B12" w:rsidRDefault="00646B12" w:rsidP="00646B12">
            <w:pPr>
              <w:ind w:firstLine="0"/>
            </w:pPr>
            <w:r>
              <w:t>Scott</w:t>
            </w:r>
          </w:p>
        </w:tc>
        <w:tc>
          <w:tcPr>
            <w:tcW w:w="2179" w:type="dxa"/>
          </w:tcPr>
          <w:p w14:paraId="62C41EDE" w14:textId="11F2EFC9" w:rsidR="00646B12" w:rsidRPr="00646B12" w:rsidRDefault="00646B12" w:rsidP="00646B12">
            <w:pPr>
              <w:ind w:firstLine="0"/>
            </w:pPr>
            <w:r>
              <w:t>Sessions</w:t>
            </w:r>
          </w:p>
        </w:tc>
        <w:tc>
          <w:tcPr>
            <w:tcW w:w="2180" w:type="dxa"/>
          </w:tcPr>
          <w:p w14:paraId="18E11FEA" w14:textId="2FE59F34" w:rsidR="00646B12" w:rsidRPr="00646B12" w:rsidRDefault="00646B12" w:rsidP="00646B12">
            <w:pPr>
              <w:ind w:firstLine="0"/>
            </w:pPr>
            <w:r>
              <w:t>G. M. Smith</w:t>
            </w:r>
          </w:p>
        </w:tc>
      </w:tr>
      <w:tr w:rsidR="00646B12" w:rsidRPr="00646B12" w14:paraId="71285039" w14:textId="77777777" w:rsidTr="00646B12">
        <w:tc>
          <w:tcPr>
            <w:tcW w:w="2179" w:type="dxa"/>
          </w:tcPr>
          <w:p w14:paraId="71BFC000" w14:textId="171955AD" w:rsidR="00646B12" w:rsidRPr="00646B12" w:rsidRDefault="00646B12" w:rsidP="00646B12">
            <w:pPr>
              <w:ind w:firstLine="0"/>
            </w:pPr>
            <w:r>
              <w:t>Stavrinakis</w:t>
            </w:r>
          </w:p>
        </w:tc>
        <w:tc>
          <w:tcPr>
            <w:tcW w:w="2179" w:type="dxa"/>
          </w:tcPr>
          <w:p w14:paraId="6435A441" w14:textId="41F881C6" w:rsidR="00646B12" w:rsidRPr="00646B12" w:rsidRDefault="00646B12" w:rsidP="00646B12">
            <w:pPr>
              <w:ind w:firstLine="0"/>
            </w:pPr>
            <w:r>
              <w:t>Taylor</w:t>
            </w:r>
          </w:p>
        </w:tc>
        <w:tc>
          <w:tcPr>
            <w:tcW w:w="2180" w:type="dxa"/>
          </w:tcPr>
          <w:p w14:paraId="78EB2CF3" w14:textId="75975E0C" w:rsidR="00646B12" w:rsidRPr="00646B12" w:rsidRDefault="00646B12" w:rsidP="00646B12">
            <w:pPr>
              <w:ind w:firstLine="0"/>
            </w:pPr>
            <w:r>
              <w:t>Vaughan</w:t>
            </w:r>
          </w:p>
        </w:tc>
      </w:tr>
      <w:tr w:rsidR="00646B12" w:rsidRPr="00646B12" w14:paraId="1CB0A3F9" w14:textId="77777777" w:rsidTr="00646B12">
        <w:tc>
          <w:tcPr>
            <w:tcW w:w="2179" w:type="dxa"/>
          </w:tcPr>
          <w:p w14:paraId="329A94EB" w14:textId="4AFFD963" w:rsidR="00646B12" w:rsidRPr="00646B12" w:rsidRDefault="00646B12" w:rsidP="00646B12">
            <w:pPr>
              <w:ind w:firstLine="0"/>
            </w:pPr>
            <w:r>
              <w:t>Waters</w:t>
            </w:r>
          </w:p>
        </w:tc>
        <w:tc>
          <w:tcPr>
            <w:tcW w:w="2179" w:type="dxa"/>
          </w:tcPr>
          <w:p w14:paraId="6F4FB8BC" w14:textId="54437B83" w:rsidR="00646B12" w:rsidRPr="00646B12" w:rsidRDefault="00646B12" w:rsidP="00646B12">
            <w:pPr>
              <w:ind w:firstLine="0"/>
            </w:pPr>
            <w:r>
              <w:t>Weeks</w:t>
            </w:r>
          </w:p>
        </w:tc>
        <w:tc>
          <w:tcPr>
            <w:tcW w:w="2180" w:type="dxa"/>
          </w:tcPr>
          <w:p w14:paraId="606EFB6E" w14:textId="3BE6348B" w:rsidR="00646B12" w:rsidRPr="00646B12" w:rsidRDefault="00646B12" w:rsidP="00646B12">
            <w:pPr>
              <w:ind w:firstLine="0"/>
            </w:pPr>
            <w:r>
              <w:t>Wetmore</w:t>
            </w:r>
          </w:p>
        </w:tc>
      </w:tr>
      <w:tr w:rsidR="00646B12" w:rsidRPr="00646B12" w14:paraId="0F5D2E91" w14:textId="77777777" w:rsidTr="00646B12">
        <w:tc>
          <w:tcPr>
            <w:tcW w:w="2179" w:type="dxa"/>
          </w:tcPr>
          <w:p w14:paraId="3F8F4858" w14:textId="097A9E2D" w:rsidR="00646B12" w:rsidRPr="00646B12" w:rsidRDefault="00646B12" w:rsidP="00646B12">
            <w:pPr>
              <w:keepNext/>
              <w:ind w:firstLine="0"/>
            </w:pPr>
            <w:r>
              <w:t>Whitmire</w:t>
            </w:r>
          </w:p>
        </w:tc>
        <w:tc>
          <w:tcPr>
            <w:tcW w:w="2179" w:type="dxa"/>
          </w:tcPr>
          <w:p w14:paraId="76D73D58" w14:textId="4012EA7B" w:rsidR="00646B12" w:rsidRPr="00646B12" w:rsidRDefault="00646B12" w:rsidP="00646B12">
            <w:pPr>
              <w:keepNext/>
              <w:ind w:firstLine="0"/>
            </w:pPr>
            <w:r>
              <w:t>Williams</w:t>
            </w:r>
          </w:p>
        </w:tc>
        <w:tc>
          <w:tcPr>
            <w:tcW w:w="2180" w:type="dxa"/>
          </w:tcPr>
          <w:p w14:paraId="3A594FF5" w14:textId="30BA4B20" w:rsidR="00646B12" w:rsidRPr="00646B12" w:rsidRDefault="00646B12" w:rsidP="00646B12">
            <w:pPr>
              <w:keepNext/>
              <w:ind w:firstLine="0"/>
            </w:pPr>
            <w:r>
              <w:t>Willis</w:t>
            </w:r>
          </w:p>
        </w:tc>
      </w:tr>
      <w:tr w:rsidR="00646B12" w:rsidRPr="00646B12" w14:paraId="7E55AD3E" w14:textId="77777777" w:rsidTr="00646B12">
        <w:tc>
          <w:tcPr>
            <w:tcW w:w="2179" w:type="dxa"/>
          </w:tcPr>
          <w:p w14:paraId="04D02BE0" w14:textId="75E0C750" w:rsidR="00646B12" w:rsidRPr="00646B12" w:rsidRDefault="00646B12" w:rsidP="00646B12">
            <w:pPr>
              <w:keepNext/>
              <w:ind w:firstLine="0"/>
            </w:pPr>
            <w:r>
              <w:t>Yow</w:t>
            </w:r>
          </w:p>
        </w:tc>
        <w:tc>
          <w:tcPr>
            <w:tcW w:w="2179" w:type="dxa"/>
          </w:tcPr>
          <w:p w14:paraId="412FD085" w14:textId="77777777" w:rsidR="00646B12" w:rsidRPr="00646B12" w:rsidRDefault="00646B12" w:rsidP="00646B12">
            <w:pPr>
              <w:keepNext/>
              <w:ind w:firstLine="0"/>
            </w:pPr>
          </w:p>
        </w:tc>
        <w:tc>
          <w:tcPr>
            <w:tcW w:w="2180" w:type="dxa"/>
          </w:tcPr>
          <w:p w14:paraId="625F553B" w14:textId="77777777" w:rsidR="00646B12" w:rsidRPr="00646B12" w:rsidRDefault="00646B12" w:rsidP="00646B12">
            <w:pPr>
              <w:keepNext/>
              <w:ind w:firstLine="0"/>
            </w:pPr>
          </w:p>
        </w:tc>
      </w:tr>
    </w:tbl>
    <w:p w14:paraId="22DDE1EB" w14:textId="77777777" w:rsidR="00646B12" w:rsidRDefault="00646B12" w:rsidP="00646B12"/>
    <w:p w14:paraId="3DA36418" w14:textId="3530AAEB" w:rsidR="00646B12" w:rsidRDefault="00646B12" w:rsidP="00646B12">
      <w:pPr>
        <w:jc w:val="center"/>
        <w:rPr>
          <w:b/>
        </w:rPr>
      </w:pPr>
      <w:r w:rsidRPr="00646B12">
        <w:rPr>
          <w:b/>
        </w:rPr>
        <w:t>Total--73</w:t>
      </w:r>
    </w:p>
    <w:p w14:paraId="262180C6" w14:textId="77777777" w:rsidR="00646B12" w:rsidRDefault="00646B12" w:rsidP="00646B12">
      <w:pPr>
        <w:jc w:val="center"/>
        <w:rPr>
          <w:b/>
        </w:rPr>
      </w:pPr>
    </w:p>
    <w:p w14:paraId="6DBF7AEC" w14:textId="77777777" w:rsidR="00646B12" w:rsidRDefault="00646B12" w:rsidP="00646B12">
      <w:pPr>
        <w:ind w:firstLine="0"/>
      </w:pPr>
      <w:r w:rsidRPr="00646B1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6B12" w:rsidRPr="00646B12" w14:paraId="140FC022" w14:textId="77777777" w:rsidTr="00646B12">
        <w:tc>
          <w:tcPr>
            <w:tcW w:w="2179" w:type="dxa"/>
          </w:tcPr>
          <w:p w14:paraId="62EA7CE6" w14:textId="624495E5" w:rsidR="00646B12" w:rsidRPr="00646B12" w:rsidRDefault="00646B12" w:rsidP="00646B12">
            <w:pPr>
              <w:keepNext/>
              <w:ind w:firstLine="0"/>
            </w:pPr>
            <w:r>
              <w:t>Beach</w:t>
            </w:r>
          </w:p>
        </w:tc>
        <w:tc>
          <w:tcPr>
            <w:tcW w:w="2179" w:type="dxa"/>
          </w:tcPr>
          <w:p w14:paraId="58C6602A" w14:textId="7C374DFA" w:rsidR="00646B12" w:rsidRPr="00646B12" w:rsidRDefault="00646B12" w:rsidP="00646B12">
            <w:pPr>
              <w:keepNext/>
              <w:ind w:firstLine="0"/>
            </w:pPr>
            <w:r>
              <w:t>Burns</w:t>
            </w:r>
          </w:p>
        </w:tc>
        <w:tc>
          <w:tcPr>
            <w:tcW w:w="2180" w:type="dxa"/>
          </w:tcPr>
          <w:p w14:paraId="4D641894" w14:textId="70B75D37" w:rsidR="00646B12" w:rsidRPr="00646B12" w:rsidRDefault="00646B12" w:rsidP="00646B12">
            <w:pPr>
              <w:keepNext/>
              <w:ind w:firstLine="0"/>
            </w:pPr>
            <w:r>
              <w:t>Chapman</w:t>
            </w:r>
          </w:p>
        </w:tc>
      </w:tr>
      <w:tr w:rsidR="00646B12" w:rsidRPr="00646B12" w14:paraId="4E8CFCD3" w14:textId="77777777" w:rsidTr="00646B12">
        <w:tc>
          <w:tcPr>
            <w:tcW w:w="2179" w:type="dxa"/>
          </w:tcPr>
          <w:p w14:paraId="3B4A8E13" w14:textId="457FE850" w:rsidR="00646B12" w:rsidRPr="00646B12" w:rsidRDefault="00646B12" w:rsidP="00646B12">
            <w:pPr>
              <w:ind w:firstLine="0"/>
            </w:pPr>
            <w:r>
              <w:t>Cromer</w:t>
            </w:r>
          </w:p>
        </w:tc>
        <w:tc>
          <w:tcPr>
            <w:tcW w:w="2179" w:type="dxa"/>
          </w:tcPr>
          <w:p w14:paraId="363951CF" w14:textId="57001D1A" w:rsidR="00646B12" w:rsidRPr="00646B12" w:rsidRDefault="00646B12" w:rsidP="00646B12">
            <w:pPr>
              <w:ind w:firstLine="0"/>
            </w:pPr>
            <w:r>
              <w:t>Edgerton</w:t>
            </w:r>
          </w:p>
        </w:tc>
        <w:tc>
          <w:tcPr>
            <w:tcW w:w="2180" w:type="dxa"/>
          </w:tcPr>
          <w:p w14:paraId="5004430C" w14:textId="3A6958B2" w:rsidR="00646B12" w:rsidRPr="00646B12" w:rsidRDefault="00646B12" w:rsidP="00646B12">
            <w:pPr>
              <w:ind w:firstLine="0"/>
            </w:pPr>
            <w:r>
              <w:t>Ford</w:t>
            </w:r>
          </w:p>
        </w:tc>
      </w:tr>
      <w:tr w:rsidR="00646B12" w:rsidRPr="00646B12" w14:paraId="620A557D" w14:textId="77777777" w:rsidTr="00646B12">
        <w:tc>
          <w:tcPr>
            <w:tcW w:w="2179" w:type="dxa"/>
          </w:tcPr>
          <w:p w14:paraId="11CBFFD9" w14:textId="767C6DDE" w:rsidR="00646B12" w:rsidRPr="00646B12" w:rsidRDefault="00646B12" w:rsidP="00646B12">
            <w:pPr>
              <w:ind w:firstLine="0"/>
            </w:pPr>
            <w:r>
              <w:t>Frank</w:t>
            </w:r>
          </w:p>
        </w:tc>
        <w:tc>
          <w:tcPr>
            <w:tcW w:w="2179" w:type="dxa"/>
          </w:tcPr>
          <w:p w14:paraId="5A22EF76" w14:textId="1E8FC93F" w:rsidR="00646B12" w:rsidRPr="00646B12" w:rsidRDefault="00646B12" w:rsidP="00646B12">
            <w:pPr>
              <w:ind w:firstLine="0"/>
            </w:pPr>
            <w:r>
              <w:t>Gatch</w:t>
            </w:r>
          </w:p>
        </w:tc>
        <w:tc>
          <w:tcPr>
            <w:tcW w:w="2180" w:type="dxa"/>
          </w:tcPr>
          <w:p w14:paraId="09497496" w14:textId="0D28496F" w:rsidR="00646B12" w:rsidRPr="00646B12" w:rsidRDefault="00646B12" w:rsidP="00646B12">
            <w:pPr>
              <w:ind w:firstLine="0"/>
            </w:pPr>
            <w:r>
              <w:t>Gibson</w:t>
            </w:r>
          </w:p>
        </w:tc>
      </w:tr>
      <w:tr w:rsidR="00646B12" w:rsidRPr="00646B12" w14:paraId="04438C83" w14:textId="77777777" w:rsidTr="00646B12">
        <w:tc>
          <w:tcPr>
            <w:tcW w:w="2179" w:type="dxa"/>
          </w:tcPr>
          <w:p w14:paraId="417E82B0" w14:textId="5D95EF1B" w:rsidR="00646B12" w:rsidRPr="00646B12" w:rsidRDefault="00646B12" w:rsidP="00646B12">
            <w:pPr>
              <w:ind w:firstLine="0"/>
            </w:pPr>
            <w:r>
              <w:t>Gilreath</w:t>
            </w:r>
          </w:p>
        </w:tc>
        <w:tc>
          <w:tcPr>
            <w:tcW w:w="2179" w:type="dxa"/>
          </w:tcPr>
          <w:p w14:paraId="2D687175" w14:textId="5C02B919" w:rsidR="00646B12" w:rsidRPr="00646B12" w:rsidRDefault="00646B12" w:rsidP="00646B12">
            <w:pPr>
              <w:ind w:firstLine="0"/>
            </w:pPr>
            <w:r>
              <w:t>Hager</w:t>
            </w:r>
          </w:p>
        </w:tc>
        <w:tc>
          <w:tcPr>
            <w:tcW w:w="2180" w:type="dxa"/>
          </w:tcPr>
          <w:p w14:paraId="1AD54EFA" w14:textId="6F83C933" w:rsidR="00646B12" w:rsidRPr="00646B12" w:rsidRDefault="00646B12" w:rsidP="00646B12">
            <w:pPr>
              <w:ind w:firstLine="0"/>
            </w:pPr>
            <w:r>
              <w:t>Harris</w:t>
            </w:r>
          </w:p>
        </w:tc>
      </w:tr>
      <w:tr w:rsidR="00646B12" w:rsidRPr="00646B12" w14:paraId="4BF7C1F7" w14:textId="77777777" w:rsidTr="00646B12">
        <w:tc>
          <w:tcPr>
            <w:tcW w:w="2179" w:type="dxa"/>
          </w:tcPr>
          <w:p w14:paraId="2E724034" w14:textId="2DCA908E" w:rsidR="00646B12" w:rsidRPr="00646B12" w:rsidRDefault="00646B12" w:rsidP="00646B12">
            <w:pPr>
              <w:ind w:firstLine="0"/>
            </w:pPr>
            <w:r>
              <w:t>Huff</w:t>
            </w:r>
          </w:p>
        </w:tc>
        <w:tc>
          <w:tcPr>
            <w:tcW w:w="2179" w:type="dxa"/>
          </w:tcPr>
          <w:p w14:paraId="7015D0B9" w14:textId="4F186822" w:rsidR="00646B12" w:rsidRPr="00646B12" w:rsidRDefault="00646B12" w:rsidP="00646B12">
            <w:pPr>
              <w:ind w:firstLine="0"/>
            </w:pPr>
            <w:r>
              <w:t>Kilmartin</w:t>
            </w:r>
          </w:p>
        </w:tc>
        <w:tc>
          <w:tcPr>
            <w:tcW w:w="2180" w:type="dxa"/>
          </w:tcPr>
          <w:p w14:paraId="0FF52E24" w14:textId="765FC44E" w:rsidR="00646B12" w:rsidRPr="00646B12" w:rsidRDefault="00646B12" w:rsidP="00646B12">
            <w:pPr>
              <w:ind w:firstLine="0"/>
            </w:pPr>
            <w:r>
              <w:t>King</w:t>
            </w:r>
          </w:p>
        </w:tc>
      </w:tr>
      <w:tr w:rsidR="00646B12" w:rsidRPr="00646B12" w14:paraId="68F49C94" w14:textId="77777777" w:rsidTr="00646B12">
        <w:tc>
          <w:tcPr>
            <w:tcW w:w="2179" w:type="dxa"/>
          </w:tcPr>
          <w:p w14:paraId="7AD904FB" w14:textId="52FACA03" w:rsidR="00646B12" w:rsidRPr="00646B12" w:rsidRDefault="00646B12" w:rsidP="00646B12">
            <w:pPr>
              <w:ind w:firstLine="0"/>
            </w:pPr>
            <w:r>
              <w:t>Landing</w:t>
            </w:r>
          </w:p>
        </w:tc>
        <w:tc>
          <w:tcPr>
            <w:tcW w:w="2179" w:type="dxa"/>
          </w:tcPr>
          <w:p w14:paraId="72A112BB" w14:textId="7A24C1A8" w:rsidR="00646B12" w:rsidRPr="00646B12" w:rsidRDefault="00646B12" w:rsidP="00646B12">
            <w:pPr>
              <w:ind w:firstLine="0"/>
            </w:pPr>
            <w:r>
              <w:t>Lastinger</w:t>
            </w:r>
          </w:p>
        </w:tc>
        <w:tc>
          <w:tcPr>
            <w:tcW w:w="2180" w:type="dxa"/>
          </w:tcPr>
          <w:p w14:paraId="28589263" w14:textId="6F2651CC" w:rsidR="00646B12" w:rsidRPr="00646B12" w:rsidRDefault="00646B12" w:rsidP="00646B12">
            <w:pPr>
              <w:ind w:firstLine="0"/>
            </w:pPr>
            <w:r>
              <w:t>Magnuson</w:t>
            </w:r>
          </w:p>
        </w:tc>
      </w:tr>
      <w:tr w:rsidR="00646B12" w:rsidRPr="00646B12" w14:paraId="1E99C7F9" w14:textId="77777777" w:rsidTr="00646B12">
        <w:tc>
          <w:tcPr>
            <w:tcW w:w="2179" w:type="dxa"/>
          </w:tcPr>
          <w:p w14:paraId="0B27D7F3" w14:textId="2C1D0469" w:rsidR="00646B12" w:rsidRPr="00646B12" w:rsidRDefault="00646B12" w:rsidP="00646B12">
            <w:pPr>
              <w:ind w:firstLine="0"/>
            </w:pPr>
            <w:r>
              <w:t>McCabe</w:t>
            </w:r>
          </w:p>
        </w:tc>
        <w:tc>
          <w:tcPr>
            <w:tcW w:w="2179" w:type="dxa"/>
          </w:tcPr>
          <w:p w14:paraId="12943443" w14:textId="703EE903" w:rsidR="00646B12" w:rsidRPr="00646B12" w:rsidRDefault="00646B12" w:rsidP="00646B12">
            <w:pPr>
              <w:ind w:firstLine="0"/>
            </w:pPr>
            <w:r>
              <w:t>McCravy</w:t>
            </w:r>
          </w:p>
        </w:tc>
        <w:tc>
          <w:tcPr>
            <w:tcW w:w="2180" w:type="dxa"/>
          </w:tcPr>
          <w:p w14:paraId="5AA59D8B" w14:textId="387E131F" w:rsidR="00646B12" w:rsidRPr="00646B12" w:rsidRDefault="00646B12" w:rsidP="00646B12">
            <w:pPr>
              <w:ind w:firstLine="0"/>
            </w:pPr>
            <w:r>
              <w:t>McDaniel</w:t>
            </w:r>
          </w:p>
        </w:tc>
      </w:tr>
      <w:tr w:rsidR="00646B12" w:rsidRPr="00646B12" w14:paraId="59D159F9" w14:textId="77777777" w:rsidTr="00646B12">
        <w:tc>
          <w:tcPr>
            <w:tcW w:w="2179" w:type="dxa"/>
          </w:tcPr>
          <w:p w14:paraId="0C995335" w14:textId="57B06FFD" w:rsidR="00646B12" w:rsidRPr="00646B12" w:rsidRDefault="00646B12" w:rsidP="00646B12">
            <w:pPr>
              <w:ind w:firstLine="0"/>
            </w:pPr>
            <w:r>
              <w:t>D. Mitchell</w:t>
            </w:r>
          </w:p>
        </w:tc>
        <w:tc>
          <w:tcPr>
            <w:tcW w:w="2179" w:type="dxa"/>
          </w:tcPr>
          <w:p w14:paraId="7119D11F" w14:textId="26C5340C" w:rsidR="00646B12" w:rsidRPr="00646B12" w:rsidRDefault="00646B12" w:rsidP="00646B12">
            <w:pPr>
              <w:ind w:firstLine="0"/>
            </w:pPr>
            <w:r>
              <w:t>Morgan</w:t>
            </w:r>
          </w:p>
        </w:tc>
        <w:tc>
          <w:tcPr>
            <w:tcW w:w="2180" w:type="dxa"/>
          </w:tcPr>
          <w:p w14:paraId="06788D4C" w14:textId="766A82DA" w:rsidR="00646B12" w:rsidRPr="00646B12" w:rsidRDefault="00646B12" w:rsidP="00646B12">
            <w:pPr>
              <w:ind w:firstLine="0"/>
            </w:pPr>
            <w:r>
              <w:t>Oremus</w:t>
            </w:r>
          </w:p>
        </w:tc>
      </w:tr>
      <w:tr w:rsidR="00646B12" w:rsidRPr="00646B12" w14:paraId="341E975E" w14:textId="77777777" w:rsidTr="00646B12">
        <w:tc>
          <w:tcPr>
            <w:tcW w:w="2179" w:type="dxa"/>
          </w:tcPr>
          <w:p w14:paraId="4F759C98" w14:textId="6F2AE4DF" w:rsidR="00646B12" w:rsidRPr="00646B12" w:rsidRDefault="00646B12" w:rsidP="00646B12">
            <w:pPr>
              <w:ind w:firstLine="0"/>
            </w:pPr>
            <w:r>
              <w:t>Pace</w:t>
            </w:r>
          </w:p>
        </w:tc>
        <w:tc>
          <w:tcPr>
            <w:tcW w:w="2179" w:type="dxa"/>
          </w:tcPr>
          <w:p w14:paraId="6E0545B6" w14:textId="5B9B2CA1" w:rsidR="00646B12" w:rsidRPr="00646B12" w:rsidRDefault="00646B12" w:rsidP="00646B12">
            <w:pPr>
              <w:ind w:firstLine="0"/>
            </w:pPr>
            <w:r>
              <w:t>Rankin</w:t>
            </w:r>
          </w:p>
        </w:tc>
        <w:tc>
          <w:tcPr>
            <w:tcW w:w="2180" w:type="dxa"/>
          </w:tcPr>
          <w:p w14:paraId="5B5056CB" w14:textId="6B0C12CC" w:rsidR="00646B12" w:rsidRPr="00646B12" w:rsidRDefault="00646B12" w:rsidP="00646B12">
            <w:pPr>
              <w:ind w:firstLine="0"/>
            </w:pPr>
            <w:r>
              <w:t>Reese</w:t>
            </w:r>
          </w:p>
        </w:tc>
      </w:tr>
      <w:tr w:rsidR="00646B12" w:rsidRPr="00646B12" w14:paraId="17CD2F94" w14:textId="77777777" w:rsidTr="00646B12">
        <w:tc>
          <w:tcPr>
            <w:tcW w:w="2179" w:type="dxa"/>
          </w:tcPr>
          <w:p w14:paraId="14A1C106" w14:textId="493A150B" w:rsidR="00646B12" w:rsidRPr="00646B12" w:rsidRDefault="00646B12" w:rsidP="00646B12">
            <w:pPr>
              <w:keepNext/>
              <w:ind w:firstLine="0"/>
            </w:pPr>
            <w:r>
              <w:t>Sanders</w:t>
            </w:r>
          </w:p>
        </w:tc>
        <w:tc>
          <w:tcPr>
            <w:tcW w:w="2179" w:type="dxa"/>
          </w:tcPr>
          <w:p w14:paraId="1C76CEC9" w14:textId="5446276E" w:rsidR="00646B12" w:rsidRPr="00646B12" w:rsidRDefault="00646B12" w:rsidP="00646B12">
            <w:pPr>
              <w:keepNext/>
              <w:ind w:firstLine="0"/>
            </w:pPr>
            <w:r>
              <w:t>M. M. Smith</w:t>
            </w:r>
          </w:p>
        </w:tc>
        <w:tc>
          <w:tcPr>
            <w:tcW w:w="2180" w:type="dxa"/>
          </w:tcPr>
          <w:p w14:paraId="14E7B310" w14:textId="22637809" w:rsidR="00646B12" w:rsidRPr="00646B12" w:rsidRDefault="00646B12" w:rsidP="00646B12">
            <w:pPr>
              <w:keepNext/>
              <w:ind w:firstLine="0"/>
            </w:pPr>
            <w:r>
              <w:t>Teeple</w:t>
            </w:r>
          </w:p>
        </w:tc>
      </w:tr>
      <w:tr w:rsidR="00646B12" w:rsidRPr="00646B12" w14:paraId="7D351062" w14:textId="77777777" w:rsidTr="00646B12">
        <w:tc>
          <w:tcPr>
            <w:tcW w:w="2179" w:type="dxa"/>
          </w:tcPr>
          <w:p w14:paraId="35A6EE2C" w14:textId="5D00B946" w:rsidR="00646B12" w:rsidRPr="00646B12" w:rsidRDefault="00646B12" w:rsidP="00646B12">
            <w:pPr>
              <w:keepNext/>
              <w:ind w:firstLine="0"/>
            </w:pPr>
            <w:r>
              <w:t>Terribile</w:t>
            </w:r>
          </w:p>
        </w:tc>
        <w:tc>
          <w:tcPr>
            <w:tcW w:w="2179" w:type="dxa"/>
          </w:tcPr>
          <w:p w14:paraId="600BEAAB" w14:textId="7FD0A19F" w:rsidR="00646B12" w:rsidRPr="00646B12" w:rsidRDefault="00646B12" w:rsidP="00646B12">
            <w:pPr>
              <w:keepNext/>
              <w:ind w:firstLine="0"/>
            </w:pPr>
            <w:r>
              <w:t>White</w:t>
            </w:r>
          </w:p>
        </w:tc>
        <w:tc>
          <w:tcPr>
            <w:tcW w:w="2180" w:type="dxa"/>
          </w:tcPr>
          <w:p w14:paraId="44369669" w14:textId="77777777" w:rsidR="00646B12" w:rsidRPr="00646B12" w:rsidRDefault="00646B12" w:rsidP="00646B12">
            <w:pPr>
              <w:keepNext/>
              <w:ind w:firstLine="0"/>
            </w:pPr>
          </w:p>
        </w:tc>
      </w:tr>
    </w:tbl>
    <w:p w14:paraId="6D0082F6" w14:textId="77777777" w:rsidR="00646B12" w:rsidRDefault="00646B12" w:rsidP="00646B12"/>
    <w:p w14:paraId="7C3D655B" w14:textId="77777777" w:rsidR="00646B12" w:rsidRDefault="00646B12" w:rsidP="00646B12">
      <w:pPr>
        <w:jc w:val="center"/>
        <w:rPr>
          <w:b/>
        </w:rPr>
      </w:pPr>
      <w:r w:rsidRPr="00646B12">
        <w:rPr>
          <w:b/>
        </w:rPr>
        <w:t>Total--32</w:t>
      </w:r>
    </w:p>
    <w:p w14:paraId="45A08889" w14:textId="5A663C95" w:rsidR="00646B12" w:rsidRDefault="00646B12" w:rsidP="00646B12">
      <w:pPr>
        <w:jc w:val="center"/>
        <w:rPr>
          <w:b/>
        </w:rPr>
      </w:pPr>
    </w:p>
    <w:p w14:paraId="669018F6" w14:textId="77777777" w:rsidR="00646B12" w:rsidRDefault="00646B12" w:rsidP="00646B12">
      <w:r>
        <w:t>So, the amendment was tabled.</w:t>
      </w:r>
    </w:p>
    <w:p w14:paraId="299E0393" w14:textId="77777777" w:rsidR="00646B12" w:rsidRDefault="00646B12" w:rsidP="00646B12"/>
    <w:p w14:paraId="354A0163" w14:textId="5E951BD3" w:rsidR="00646B12" w:rsidRDefault="00646B12" w:rsidP="00646B12">
      <w:r>
        <w:t>The question then recurred to the adoption of the section.</w:t>
      </w:r>
    </w:p>
    <w:p w14:paraId="159EEA54" w14:textId="77777777" w:rsidR="00646B12" w:rsidRDefault="00646B12" w:rsidP="00646B12"/>
    <w:p w14:paraId="7422FFF2" w14:textId="77777777" w:rsidR="00646B12" w:rsidRDefault="00646B12" w:rsidP="00646B12">
      <w:r>
        <w:t xml:space="preserve">The yeas and nays were taken resulting as follows: </w:t>
      </w:r>
    </w:p>
    <w:p w14:paraId="1AC252C7" w14:textId="120024C1" w:rsidR="00646B12" w:rsidRDefault="00646B12" w:rsidP="00646B12">
      <w:pPr>
        <w:jc w:val="center"/>
      </w:pPr>
      <w:r>
        <w:t xml:space="preserve"> </w:t>
      </w:r>
      <w:bookmarkStart w:id="91" w:name="vote_start435"/>
      <w:bookmarkEnd w:id="91"/>
      <w:r>
        <w:t>Yeas 94; Nays 17</w:t>
      </w:r>
    </w:p>
    <w:p w14:paraId="4318D0A9" w14:textId="77777777" w:rsidR="00646B12" w:rsidRDefault="00646B12" w:rsidP="00646B12">
      <w:pPr>
        <w:jc w:val="center"/>
      </w:pPr>
    </w:p>
    <w:p w14:paraId="54BD72CD" w14:textId="77777777" w:rsidR="00646B12" w:rsidRDefault="00646B12" w:rsidP="00260A56">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5B471EC7" w14:textId="77777777" w:rsidTr="00646B12">
        <w:tc>
          <w:tcPr>
            <w:tcW w:w="2179" w:type="dxa"/>
          </w:tcPr>
          <w:p w14:paraId="7B2E32E6" w14:textId="6640CA7C" w:rsidR="00646B12" w:rsidRPr="00646B12" w:rsidRDefault="00646B12" w:rsidP="00260A56">
            <w:pPr>
              <w:keepNext/>
              <w:ind w:firstLine="0"/>
            </w:pPr>
            <w:r>
              <w:t>Anderson</w:t>
            </w:r>
          </w:p>
        </w:tc>
        <w:tc>
          <w:tcPr>
            <w:tcW w:w="2179" w:type="dxa"/>
          </w:tcPr>
          <w:p w14:paraId="36639A6A" w14:textId="10FACDF0" w:rsidR="00646B12" w:rsidRPr="00646B12" w:rsidRDefault="00646B12" w:rsidP="00260A56">
            <w:pPr>
              <w:keepNext/>
              <w:ind w:firstLine="0"/>
            </w:pPr>
            <w:r>
              <w:t>Atkinson</w:t>
            </w:r>
          </w:p>
        </w:tc>
        <w:tc>
          <w:tcPr>
            <w:tcW w:w="2180" w:type="dxa"/>
          </w:tcPr>
          <w:p w14:paraId="2627ADE6" w14:textId="00BB2671" w:rsidR="00646B12" w:rsidRPr="00646B12" w:rsidRDefault="00646B12" w:rsidP="00260A56">
            <w:pPr>
              <w:keepNext/>
              <w:ind w:firstLine="0"/>
            </w:pPr>
            <w:r>
              <w:t>Bailey</w:t>
            </w:r>
          </w:p>
        </w:tc>
      </w:tr>
      <w:tr w:rsidR="00646B12" w:rsidRPr="00646B12" w14:paraId="3B3A27F6" w14:textId="77777777" w:rsidTr="00646B12">
        <w:tc>
          <w:tcPr>
            <w:tcW w:w="2179" w:type="dxa"/>
          </w:tcPr>
          <w:p w14:paraId="5274AA68" w14:textId="26BE5DA5" w:rsidR="00646B12" w:rsidRPr="00646B12" w:rsidRDefault="00646B12" w:rsidP="00260A56">
            <w:pPr>
              <w:keepNext/>
              <w:ind w:firstLine="0"/>
            </w:pPr>
            <w:r>
              <w:t>Ballentine</w:t>
            </w:r>
          </w:p>
        </w:tc>
        <w:tc>
          <w:tcPr>
            <w:tcW w:w="2179" w:type="dxa"/>
          </w:tcPr>
          <w:p w14:paraId="60BA4A1F" w14:textId="701B5D4E" w:rsidR="00646B12" w:rsidRPr="00646B12" w:rsidRDefault="00646B12" w:rsidP="00260A56">
            <w:pPr>
              <w:keepNext/>
              <w:ind w:firstLine="0"/>
            </w:pPr>
            <w:r>
              <w:t>Bamberg</w:t>
            </w:r>
          </w:p>
        </w:tc>
        <w:tc>
          <w:tcPr>
            <w:tcW w:w="2180" w:type="dxa"/>
          </w:tcPr>
          <w:p w14:paraId="65BA6824" w14:textId="64D760EC" w:rsidR="00646B12" w:rsidRPr="00646B12" w:rsidRDefault="00646B12" w:rsidP="00260A56">
            <w:pPr>
              <w:keepNext/>
              <w:ind w:firstLine="0"/>
            </w:pPr>
            <w:r>
              <w:t>Bannister</w:t>
            </w:r>
          </w:p>
        </w:tc>
      </w:tr>
      <w:tr w:rsidR="00646B12" w:rsidRPr="00646B12" w14:paraId="196F8348" w14:textId="77777777" w:rsidTr="00646B12">
        <w:tc>
          <w:tcPr>
            <w:tcW w:w="2179" w:type="dxa"/>
          </w:tcPr>
          <w:p w14:paraId="411BDE03" w14:textId="35AE2F67" w:rsidR="00646B12" w:rsidRPr="00646B12" w:rsidRDefault="00646B12" w:rsidP="00260A56">
            <w:pPr>
              <w:keepNext/>
              <w:ind w:firstLine="0"/>
            </w:pPr>
            <w:r>
              <w:t>Bauer</w:t>
            </w:r>
          </w:p>
        </w:tc>
        <w:tc>
          <w:tcPr>
            <w:tcW w:w="2179" w:type="dxa"/>
          </w:tcPr>
          <w:p w14:paraId="6520E42B" w14:textId="765D4AF2" w:rsidR="00646B12" w:rsidRPr="00646B12" w:rsidRDefault="00646B12" w:rsidP="00260A56">
            <w:pPr>
              <w:keepNext/>
              <w:ind w:firstLine="0"/>
            </w:pPr>
            <w:r>
              <w:t>Bernstein</w:t>
            </w:r>
          </w:p>
        </w:tc>
        <w:tc>
          <w:tcPr>
            <w:tcW w:w="2180" w:type="dxa"/>
          </w:tcPr>
          <w:p w14:paraId="39DE1F9C" w14:textId="74111F85" w:rsidR="00646B12" w:rsidRPr="00646B12" w:rsidRDefault="00646B12" w:rsidP="00260A56">
            <w:pPr>
              <w:keepNext/>
              <w:ind w:firstLine="0"/>
            </w:pPr>
            <w:r>
              <w:t>Bradley</w:t>
            </w:r>
          </w:p>
        </w:tc>
      </w:tr>
      <w:tr w:rsidR="00646B12" w:rsidRPr="00646B12" w14:paraId="781A4322" w14:textId="77777777" w:rsidTr="00646B12">
        <w:tc>
          <w:tcPr>
            <w:tcW w:w="2179" w:type="dxa"/>
          </w:tcPr>
          <w:p w14:paraId="660C324D" w14:textId="4FF32A06" w:rsidR="00646B12" w:rsidRPr="00646B12" w:rsidRDefault="00646B12" w:rsidP="00646B12">
            <w:pPr>
              <w:ind w:firstLine="0"/>
            </w:pPr>
            <w:r>
              <w:t>Brewer</w:t>
            </w:r>
          </w:p>
        </w:tc>
        <w:tc>
          <w:tcPr>
            <w:tcW w:w="2179" w:type="dxa"/>
          </w:tcPr>
          <w:p w14:paraId="7CF2A94F" w14:textId="3EA019FF" w:rsidR="00646B12" w:rsidRPr="00646B12" w:rsidRDefault="00646B12" w:rsidP="00646B12">
            <w:pPr>
              <w:ind w:firstLine="0"/>
            </w:pPr>
            <w:r>
              <w:t>Brittain</w:t>
            </w:r>
          </w:p>
        </w:tc>
        <w:tc>
          <w:tcPr>
            <w:tcW w:w="2180" w:type="dxa"/>
          </w:tcPr>
          <w:p w14:paraId="045626C7" w14:textId="1F12221B" w:rsidR="00646B12" w:rsidRPr="00646B12" w:rsidRDefault="00646B12" w:rsidP="00646B12">
            <w:pPr>
              <w:ind w:firstLine="0"/>
            </w:pPr>
            <w:r>
              <w:t>Bustos</w:t>
            </w:r>
          </w:p>
        </w:tc>
      </w:tr>
      <w:tr w:rsidR="00646B12" w:rsidRPr="00646B12" w14:paraId="592C319D" w14:textId="77777777" w:rsidTr="00646B12">
        <w:tc>
          <w:tcPr>
            <w:tcW w:w="2179" w:type="dxa"/>
          </w:tcPr>
          <w:p w14:paraId="228E5AF3" w14:textId="15B330D1" w:rsidR="00646B12" w:rsidRPr="00646B12" w:rsidRDefault="00646B12" w:rsidP="00646B12">
            <w:pPr>
              <w:ind w:firstLine="0"/>
            </w:pPr>
            <w:r>
              <w:t>Calhoon</w:t>
            </w:r>
          </w:p>
        </w:tc>
        <w:tc>
          <w:tcPr>
            <w:tcW w:w="2179" w:type="dxa"/>
          </w:tcPr>
          <w:p w14:paraId="4A43EFD2" w14:textId="16646E96" w:rsidR="00646B12" w:rsidRPr="00646B12" w:rsidRDefault="00646B12" w:rsidP="00646B12">
            <w:pPr>
              <w:ind w:firstLine="0"/>
            </w:pPr>
            <w:r>
              <w:t>Caskey</w:t>
            </w:r>
          </w:p>
        </w:tc>
        <w:tc>
          <w:tcPr>
            <w:tcW w:w="2180" w:type="dxa"/>
          </w:tcPr>
          <w:p w14:paraId="2B54396F" w14:textId="25F32DDC" w:rsidR="00646B12" w:rsidRPr="00646B12" w:rsidRDefault="00646B12" w:rsidP="00646B12">
            <w:pPr>
              <w:ind w:firstLine="0"/>
            </w:pPr>
            <w:r>
              <w:t>Chapman</w:t>
            </w:r>
          </w:p>
        </w:tc>
      </w:tr>
      <w:tr w:rsidR="00646B12" w:rsidRPr="00646B12" w14:paraId="07356434" w14:textId="77777777" w:rsidTr="00646B12">
        <w:tc>
          <w:tcPr>
            <w:tcW w:w="2179" w:type="dxa"/>
          </w:tcPr>
          <w:p w14:paraId="0F782928" w14:textId="7D3321B1" w:rsidR="00646B12" w:rsidRPr="00646B12" w:rsidRDefault="00646B12" w:rsidP="00646B12">
            <w:pPr>
              <w:ind w:firstLine="0"/>
            </w:pPr>
            <w:r>
              <w:t>Clyburn</w:t>
            </w:r>
          </w:p>
        </w:tc>
        <w:tc>
          <w:tcPr>
            <w:tcW w:w="2179" w:type="dxa"/>
          </w:tcPr>
          <w:p w14:paraId="0FCFA433" w14:textId="2DA07C29" w:rsidR="00646B12" w:rsidRPr="00646B12" w:rsidRDefault="00646B12" w:rsidP="00646B12">
            <w:pPr>
              <w:ind w:firstLine="0"/>
            </w:pPr>
            <w:r>
              <w:t>Cobb-Hunter</w:t>
            </w:r>
          </w:p>
        </w:tc>
        <w:tc>
          <w:tcPr>
            <w:tcW w:w="2180" w:type="dxa"/>
          </w:tcPr>
          <w:p w14:paraId="2BDAE2A3" w14:textId="00C80A4A" w:rsidR="00646B12" w:rsidRPr="00646B12" w:rsidRDefault="00646B12" w:rsidP="00646B12">
            <w:pPr>
              <w:ind w:firstLine="0"/>
            </w:pPr>
            <w:r>
              <w:t>Collins</w:t>
            </w:r>
          </w:p>
        </w:tc>
      </w:tr>
      <w:tr w:rsidR="00646B12" w:rsidRPr="00646B12" w14:paraId="0C1882A1" w14:textId="77777777" w:rsidTr="00646B12">
        <w:tc>
          <w:tcPr>
            <w:tcW w:w="2179" w:type="dxa"/>
          </w:tcPr>
          <w:p w14:paraId="2651E254" w14:textId="153F60BF" w:rsidR="00646B12" w:rsidRPr="00646B12" w:rsidRDefault="00646B12" w:rsidP="00646B12">
            <w:pPr>
              <w:ind w:firstLine="0"/>
            </w:pPr>
            <w:r>
              <w:t>Cox</w:t>
            </w:r>
          </w:p>
        </w:tc>
        <w:tc>
          <w:tcPr>
            <w:tcW w:w="2179" w:type="dxa"/>
          </w:tcPr>
          <w:p w14:paraId="2E647646" w14:textId="3B6F4B24" w:rsidR="00646B12" w:rsidRPr="00646B12" w:rsidRDefault="00646B12" w:rsidP="00646B12">
            <w:pPr>
              <w:ind w:firstLine="0"/>
            </w:pPr>
            <w:r>
              <w:t>Crawford</w:t>
            </w:r>
          </w:p>
        </w:tc>
        <w:tc>
          <w:tcPr>
            <w:tcW w:w="2180" w:type="dxa"/>
          </w:tcPr>
          <w:p w14:paraId="5F1A3963" w14:textId="37A27B8F" w:rsidR="00646B12" w:rsidRPr="00646B12" w:rsidRDefault="00646B12" w:rsidP="00646B12">
            <w:pPr>
              <w:ind w:firstLine="0"/>
            </w:pPr>
            <w:r>
              <w:t>Davis</w:t>
            </w:r>
          </w:p>
        </w:tc>
      </w:tr>
      <w:tr w:rsidR="00646B12" w:rsidRPr="00646B12" w14:paraId="6F9C51BC" w14:textId="77777777" w:rsidTr="00646B12">
        <w:tc>
          <w:tcPr>
            <w:tcW w:w="2179" w:type="dxa"/>
          </w:tcPr>
          <w:p w14:paraId="2358110A" w14:textId="6F6AE614" w:rsidR="00646B12" w:rsidRPr="00646B12" w:rsidRDefault="00646B12" w:rsidP="00646B12">
            <w:pPr>
              <w:ind w:firstLine="0"/>
            </w:pPr>
            <w:r>
              <w:t>Dillard</w:t>
            </w:r>
          </w:p>
        </w:tc>
        <w:tc>
          <w:tcPr>
            <w:tcW w:w="2179" w:type="dxa"/>
          </w:tcPr>
          <w:p w14:paraId="0492691B" w14:textId="730971E4" w:rsidR="00646B12" w:rsidRPr="00646B12" w:rsidRDefault="00646B12" w:rsidP="00646B12">
            <w:pPr>
              <w:ind w:firstLine="0"/>
            </w:pPr>
            <w:r>
              <w:t>Duncan</w:t>
            </w:r>
          </w:p>
        </w:tc>
        <w:tc>
          <w:tcPr>
            <w:tcW w:w="2180" w:type="dxa"/>
          </w:tcPr>
          <w:p w14:paraId="7FD6D452" w14:textId="4C6335EF" w:rsidR="00646B12" w:rsidRPr="00646B12" w:rsidRDefault="00646B12" w:rsidP="00646B12">
            <w:pPr>
              <w:ind w:firstLine="0"/>
            </w:pPr>
            <w:r>
              <w:t>Erickson</w:t>
            </w:r>
          </w:p>
        </w:tc>
      </w:tr>
      <w:tr w:rsidR="00646B12" w:rsidRPr="00646B12" w14:paraId="6E0DF79B" w14:textId="77777777" w:rsidTr="00646B12">
        <w:tc>
          <w:tcPr>
            <w:tcW w:w="2179" w:type="dxa"/>
          </w:tcPr>
          <w:p w14:paraId="5AF8948D" w14:textId="1518E047" w:rsidR="00646B12" w:rsidRPr="00646B12" w:rsidRDefault="00646B12" w:rsidP="00646B12">
            <w:pPr>
              <w:ind w:firstLine="0"/>
            </w:pPr>
            <w:r>
              <w:t>Ford</w:t>
            </w:r>
          </w:p>
        </w:tc>
        <w:tc>
          <w:tcPr>
            <w:tcW w:w="2179" w:type="dxa"/>
          </w:tcPr>
          <w:p w14:paraId="0D67DDC9" w14:textId="7660BE16" w:rsidR="00646B12" w:rsidRPr="00646B12" w:rsidRDefault="00646B12" w:rsidP="00646B12">
            <w:pPr>
              <w:ind w:firstLine="0"/>
            </w:pPr>
            <w:r>
              <w:t>Forrest</w:t>
            </w:r>
          </w:p>
        </w:tc>
        <w:tc>
          <w:tcPr>
            <w:tcW w:w="2180" w:type="dxa"/>
          </w:tcPr>
          <w:p w14:paraId="64B42575" w14:textId="786937F7" w:rsidR="00646B12" w:rsidRPr="00646B12" w:rsidRDefault="00646B12" w:rsidP="00646B12">
            <w:pPr>
              <w:ind w:firstLine="0"/>
            </w:pPr>
            <w:r>
              <w:t>Gagnon</w:t>
            </w:r>
          </w:p>
        </w:tc>
      </w:tr>
      <w:tr w:rsidR="00646B12" w:rsidRPr="00646B12" w14:paraId="454A43EB" w14:textId="77777777" w:rsidTr="00646B12">
        <w:tc>
          <w:tcPr>
            <w:tcW w:w="2179" w:type="dxa"/>
          </w:tcPr>
          <w:p w14:paraId="28E0EA0C" w14:textId="7795072C" w:rsidR="00646B12" w:rsidRPr="00646B12" w:rsidRDefault="00646B12" w:rsidP="00646B12">
            <w:pPr>
              <w:ind w:firstLine="0"/>
            </w:pPr>
            <w:r>
              <w:t>Garvin</w:t>
            </w:r>
          </w:p>
        </w:tc>
        <w:tc>
          <w:tcPr>
            <w:tcW w:w="2179" w:type="dxa"/>
          </w:tcPr>
          <w:p w14:paraId="577FA833" w14:textId="2B411A59" w:rsidR="00646B12" w:rsidRPr="00646B12" w:rsidRDefault="00646B12" w:rsidP="00646B12">
            <w:pPr>
              <w:ind w:firstLine="0"/>
            </w:pPr>
            <w:r>
              <w:t>Gatch</w:t>
            </w:r>
          </w:p>
        </w:tc>
        <w:tc>
          <w:tcPr>
            <w:tcW w:w="2180" w:type="dxa"/>
          </w:tcPr>
          <w:p w14:paraId="57647E33" w14:textId="7B9C8971" w:rsidR="00646B12" w:rsidRPr="00646B12" w:rsidRDefault="00646B12" w:rsidP="00646B12">
            <w:pPr>
              <w:ind w:firstLine="0"/>
            </w:pPr>
            <w:r>
              <w:t>Gibson</w:t>
            </w:r>
          </w:p>
        </w:tc>
      </w:tr>
      <w:tr w:rsidR="00646B12" w:rsidRPr="00646B12" w14:paraId="7672E539" w14:textId="77777777" w:rsidTr="00646B12">
        <w:tc>
          <w:tcPr>
            <w:tcW w:w="2179" w:type="dxa"/>
          </w:tcPr>
          <w:p w14:paraId="4D1C5C99" w14:textId="3F51AE56" w:rsidR="00646B12" w:rsidRPr="00646B12" w:rsidRDefault="00646B12" w:rsidP="00646B12">
            <w:pPr>
              <w:ind w:firstLine="0"/>
            </w:pPr>
            <w:r>
              <w:t>Gilliam</w:t>
            </w:r>
          </w:p>
        </w:tc>
        <w:tc>
          <w:tcPr>
            <w:tcW w:w="2179" w:type="dxa"/>
          </w:tcPr>
          <w:p w14:paraId="54192555" w14:textId="3B99DD81" w:rsidR="00646B12" w:rsidRPr="00646B12" w:rsidRDefault="00646B12" w:rsidP="00646B12">
            <w:pPr>
              <w:ind w:firstLine="0"/>
            </w:pPr>
            <w:r>
              <w:t>Grant</w:t>
            </w:r>
          </w:p>
        </w:tc>
        <w:tc>
          <w:tcPr>
            <w:tcW w:w="2180" w:type="dxa"/>
          </w:tcPr>
          <w:p w14:paraId="63BA2038" w14:textId="18D3638D" w:rsidR="00646B12" w:rsidRPr="00646B12" w:rsidRDefault="00646B12" w:rsidP="00646B12">
            <w:pPr>
              <w:ind w:firstLine="0"/>
            </w:pPr>
            <w:r>
              <w:t>Guest</w:t>
            </w:r>
          </w:p>
        </w:tc>
      </w:tr>
      <w:tr w:rsidR="00646B12" w:rsidRPr="00646B12" w14:paraId="3FEFB0C1" w14:textId="77777777" w:rsidTr="00646B12">
        <w:tc>
          <w:tcPr>
            <w:tcW w:w="2179" w:type="dxa"/>
          </w:tcPr>
          <w:p w14:paraId="30D0B697" w14:textId="009EC8DB" w:rsidR="00646B12" w:rsidRPr="00646B12" w:rsidRDefault="00646B12" w:rsidP="00646B12">
            <w:pPr>
              <w:ind w:firstLine="0"/>
            </w:pPr>
            <w:r>
              <w:t>Guffey</w:t>
            </w:r>
          </w:p>
        </w:tc>
        <w:tc>
          <w:tcPr>
            <w:tcW w:w="2179" w:type="dxa"/>
          </w:tcPr>
          <w:p w14:paraId="51F9947F" w14:textId="668C289D" w:rsidR="00646B12" w:rsidRPr="00646B12" w:rsidRDefault="00646B12" w:rsidP="00646B12">
            <w:pPr>
              <w:ind w:firstLine="0"/>
            </w:pPr>
            <w:r>
              <w:t>Haddon</w:t>
            </w:r>
          </w:p>
        </w:tc>
        <w:tc>
          <w:tcPr>
            <w:tcW w:w="2180" w:type="dxa"/>
          </w:tcPr>
          <w:p w14:paraId="6EC2BD93" w14:textId="29FEEB93" w:rsidR="00646B12" w:rsidRPr="00646B12" w:rsidRDefault="00646B12" w:rsidP="00646B12">
            <w:pPr>
              <w:ind w:firstLine="0"/>
            </w:pPr>
            <w:r>
              <w:t>Hager</w:t>
            </w:r>
          </w:p>
        </w:tc>
      </w:tr>
      <w:tr w:rsidR="00646B12" w:rsidRPr="00646B12" w14:paraId="3C7FD92F" w14:textId="77777777" w:rsidTr="00646B12">
        <w:tc>
          <w:tcPr>
            <w:tcW w:w="2179" w:type="dxa"/>
          </w:tcPr>
          <w:p w14:paraId="695CBBCB" w14:textId="33A031DB" w:rsidR="00646B12" w:rsidRPr="00646B12" w:rsidRDefault="00646B12" w:rsidP="00646B12">
            <w:pPr>
              <w:ind w:firstLine="0"/>
            </w:pPr>
            <w:r>
              <w:t>Hardee</w:t>
            </w:r>
          </w:p>
        </w:tc>
        <w:tc>
          <w:tcPr>
            <w:tcW w:w="2179" w:type="dxa"/>
          </w:tcPr>
          <w:p w14:paraId="259D593A" w14:textId="23A57507" w:rsidR="00646B12" w:rsidRPr="00646B12" w:rsidRDefault="00646B12" w:rsidP="00646B12">
            <w:pPr>
              <w:ind w:firstLine="0"/>
            </w:pPr>
            <w:r>
              <w:t>Hartnett</w:t>
            </w:r>
          </w:p>
        </w:tc>
        <w:tc>
          <w:tcPr>
            <w:tcW w:w="2180" w:type="dxa"/>
          </w:tcPr>
          <w:p w14:paraId="2074D0ED" w14:textId="1D87588C" w:rsidR="00646B12" w:rsidRPr="00646B12" w:rsidRDefault="00646B12" w:rsidP="00646B12">
            <w:pPr>
              <w:ind w:firstLine="0"/>
            </w:pPr>
            <w:r>
              <w:t>Hartz</w:t>
            </w:r>
          </w:p>
        </w:tc>
      </w:tr>
      <w:tr w:rsidR="00646B12" w:rsidRPr="00646B12" w14:paraId="0778166D" w14:textId="77777777" w:rsidTr="00646B12">
        <w:tc>
          <w:tcPr>
            <w:tcW w:w="2179" w:type="dxa"/>
          </w:tcPr>
          <w:p w14:paraId="0FBBA5B0" w14:textId="6C5CC5E1" w:rsidR="00646B12" w:rsidRPr="00646B12" w:rsidRDefault="00646B12" w:rsidP="00646B12">
            <w:pPr>
              <w:ind w:firstLine="0"/>
            </w:pPr>
            <w:r>
              <w:t>Hayes</w:t>
            </w:r>
          </w:p>
        </w:tc>
        <w:tc>
          <w:tcPr>
            <w:tcW w:w="2179" w:type="dxa"/>
          </w:tcPr>
          <w:p w14:paraId="2CCFFA99" w14:textId="3E202C78" w:rsidR="00646B12" w:rsidRPr="00646B12" w:rsidRDefault="00646B12" w:rsidP="00646B12">
            <w:pPr>
              <w:ind w:firstLine="0"/>
            </w:pPr>
            <w:r>
              <w:t>Henderson-Myers</w:t>
            </w:r>
          </w:p>
        </w:tc>
        <w:tc>
          <w:tcPr>
            <w:tcW w:w="2180" w:type="dxa"/>
          </w:tcPr>
          <w:p w14:paraId="41CD991F" w14:textId="7356C870" w:rsidR="00646B12" w:rsidRPr="00646B12" w:rsidRDefault="00646B12" w:rsidP="00646B12">
            <w:pPr>
              <w:ind w:firstLine="0"/>
            </w:pPr>
            <w:r>
              <w:t>Hewitt</w:t>
            </w:r>
          </w:p>
        </w:tc>
      </w:tr>
      <w:tr w:rsidR="00646B12" w:rsidRPr="00646B12" w14:paraId="572D425D" w14:textId="77777777" w:rsidTr="00646B12">
        <w:tc>
          <w:tcPr>
            <w:tcW w:w="2179" w:type="dxa"/>
          </w:tcPr>
          <w:p w14:paraId="2501171C" w14:textId="63547083" w:rsidR="00646B12" w:rsidRPr="00646B12" w:rsidRDefault="00646B12" w:rsidP="00646B12">
            <w:pPr>
              <w:ind w:firstLine="0"/>
            </w:pPr>
            <w:r>
              <w:t>Hiott</w:t>
            </w:r>
          </w:p>
        </w:tc>
        <w:tc>
          <w:tcPr>
            <w:tcW w:w="2179" w:type="dxa"/>
          </w:tcPr>
          <w:p w14:paraId="35E059E6" w14:textId="396D4D4C" w:rsidR="00646B12" w:rsidRPr="00646B12" w:rsidRDefault="00646B12" w:rsidP="00646B12">
            <w:pPr>
              <w:ind w:firstLine="0"/>
            </w:pPr>
            <w:r>
              <w:t>Hixon</w:t>
            </w:r>
          </w:p>
        </w:tc>
        <w:tc>
          <w:tcPr>
            <w:tcW w:w="2180" w:type="dxa"/>
          </w:tcPr>
          <w:p w14:paraId="7AE5A664" w14:textId="313B322E" w:rsidR="00646B12" w:rsidRPr="00646B12" w:rsidRDefault="00646B12" w:rsidP="00646B12">
            <w:pPr>
              <w:ind w:firstLine="0"/>
            </w:pPr>
            <w:r>
              <w:t>Holman</w:t>
            </w:r>
          </w:p>
        </w:tc>
      </w:tr>
      <w:tr w:rsidR="00646B12" w:rsidRPr="00646B12" w14:paraId="0E6D8CA9" w14:textId="77777777" w:rsidTr="00646B12">
        <w:tc>
          <w:tcPr>
            <w:tcW w:w="2179" w:type="dxa"/>
          </w:tcPr>
          <w:p w14:paraId="7E57C352" w14:textId="4700D2D2" w:rsidR="00646B12" w:rsidRPr="00646B12" w:rsidRDefault="00646B12" w:rsidP="00646B12">
            <w:pPr>
              <w:ind w:firstLine="0"/>
            </w:pPr>
            <w:r>
              <w:t>Hosey</w:t>
            </w:r>
          </w:p>
        </w:tc>
        <w:tc>
          <w:tcPr>
            <w:tcW w:w="2179" w:type="dxa"/>
          </w:tcPr>
          <w:p w14:paraId="07ED2351" w14:textId="05A4A067" w:rsidR="00646B12" w:rsidRPr="00646B12" w:rsidRDefault="00646B12" w:rsidP="00646B12">
            <w:pPr>
              <w:ind w:firstLine="0"/>
            </w:pPr>
            <w:r>
              <w:t>J. E. Johnson</w:t>
            </w:r>
          </w:p>
        </w:tc>
        <w:tc>
          <w:tcPr>
            <w:tcW w:w="2180" w:type="dxa"/>
          </w:tcPr>
          <w:p w14:paraId="2F709E16" w14:textId="17AA484B" w:rsidR="00646B12" w:rsidRPr="00646B12" w:rsidRDefault="00646B12" w:rsidP="00646B12">
            <w:pPr>
              <w:ind w:firstLine="0"/>
            </w:pPr>
            <w:r>
              <w:t>Jordan</w:t>
            </w:r>
          </w:p>
        </w:tc>
      </w:tr>
      <w:tr w:rsidR="00646B12" w:rsidRPr="00646B12" w14:paraId="210F6BA7" w14:textId="77777777" w:rsidTr="00646B12">
        <w:tc>
          <w:tcPr>
            <w:tcW w:w="2179" w:type="dxa"/>
          </w:tcPr>
          <w:p w14:paraId="1BB9DAA1" w14:textId="7AA4138C" w:rsidR="00646B12" w:rsidRPr="00646B12" w:rsidRDefault="00646B12" w:rsidP="00646B12">
            <w:pPr>
              <w:ind w:firstLine="0"/>
            </w:pPr>
            <w:r>
              <w:t>King</w:t>
            </w:r>
          </w:p>
        </w:tc>
        <w:tc>
          <w:tcPr>
            <w:tcW w:w="2179" w:type="dxa"/>
          </w:tcPr>
          <w:p w14:paraId="440524E9" w14:textId="038EEBCE" w:rsidR="00646B12" w:rsidRPr="00646B12" w:rsidRDefault="00646B12" w:rsidP="00646B12">
            <w:pPr>
              <w:ind w:firstLine="0"/>
            </w:pPr>
            <w:r>
              <w:t>Kirby</w:t>
            </w:r>
          </w:p>
        </w:tc>
        <w:tc>
          <w:tcPr>
            <w:tcW w:w="2180" w:type="dxa"/>
          </w:tcPr>
          <w:p w14:paraId="1465D0FE" w14:textId="1CF900C0" w:rsidR="00646B12" w:rsidRPr="00646B12" w:rsidRDefault="00646B12" w:rsidP="00646B12">
            <w:pPr>
              <w:ind w:firstLine="0"/>
            </w:pPr>
            <w:r>
              <w:t>Landing</w:t>
            </w:r>
          </w:p>
        </w:tc>
      </w:tr>
      <w:tr w:rsidR="00646B12" w:rsidRPr="00646B12" w14:paraId="62F64D28" w14:textId="77777777" w:rsidTr="00646B12">
        <w:tc>
          <w:tcPr>
            <w:tcW w:w="2179" w:type="dxa"/>
          </w:tcPr>
          <w:p w14:paraId="67A1B52A" w14:textId="179E8119" w:rsidR="00646B12" w:rsidRPr="00646B12" w:rsidRDefault="00646B12" w:rsidP="00646B12">
            <w:pPr>
              <w:ind w:firstLine="0"/>
            </w:pPr>
            <w:r>
              <w:t>Lawson</w:t>
            </w:r>
          </w:p>
        </w:tc>
        <w:tc>
          <w:tcPr>
            <w:tcW w:w="2179" w:type="dxa"/>
          </w:tcPr>
          <w:p w14:paraId="41B001BF" w14:textId="36CB4A2A" w:rsidR="00646B12" w:rsidRPr="00646B12" w:rsidRDefault="00646B12" w:rsidP="00646B12">
            <w:pPr>
              <w:ind w:firstLine="0"/>
            </w:pPr>
            <w:r>
              <w:t>Ligon</w:t>
            </w:r>
          </w:p>
        </w:tc>
        <w:tc>
          <w:tcPr>
            <w:tcW w:w="2180" w:type="dxa"/>
          </w:tcPr>
          <w:p w14:paraId="183FCF09" w14:textId="2FE8FBEF" w:rsidR="00646B12" w:rsidRPr="00646B12" w:rsidRDefault="00646B12" w:rsidP="00646B12">
            <w:pPr>
              <w:ind w:firstLine="0"/>
            </w:pPr>
            <w:r>
              <w:t>Long</w:t>
            </w:r>
          </w:p>
        </w:tc>
      </w:tr>
      <w:tr w:rsidR="00646B12" w:rsidRPr="00646B12" w14:paraId="60DAC9AE" w14:textId="77777777" w:rsidTr="00646B12">
        <w:tc>
          <w:tcPr>
            <w:tcW w:w="2179" w:type="dxa"/>
          </w:tcPr>
          <w:p w14:paraId="1DFADCE9" w14:textId="1815CF07" w:rsidR="00646B12" w:rsidRPr="00646B12" w:rsidRDefault="00646B12" w:rsidP="00646B12">
            <w:pPr>
              <w:ind w:firstLine="0"/>
            </w:pPr>
            <w:r>
              <w:t>Lowe</w:t>
            </w:r>
          </w:p>
        </w:tc>
        <w:tc>
          <w:tcPr>
            <w:tcW w:w="2179" w:type="dxa"/>
          </w:tcPr>
          <w:p w14:paraId="3BF9A745" w14:textId="17B3F2CC" w:rsidR="00646B12" w:rsidRPr="00646B12" w:rsidRDefault="00646B12" w:rsidP="00646B12">
            <w:pPr>
              <w:ind w:firstLine="0"/>
            </w:pPr>
            <w:r>
              <w:t>Luck</w:t>
            </w:r>
          </w:p>
        </w:tc>
        <w:tc>
          <w:tcPr>
            <w:tcW w:w="2180" w:type="dxa"/>
          </w:tcPr>
          <w:p w14:paraId="7392C69F" w14:textId="6D7638E0" w:rsidR="00646B12" w:rsidRPr="00646B12" w:rsidRDefault="00646B12" w:rsidP="00646B12">
            <w:pPr>
              <w:ind w:firstLine="0"/>
            </w:pPr>
            <w:r>
              <w:t>Martin</w:t>
            </w:r>
          </w:p>
        </w:tc>
      </w:tr>
      <w:tr w:rsidR="00646B12" w:rsidRPr="00646B12" w14:paraId="4AA651C3" w14:textId="77777777" w:rsidTr="00646B12">
        <w:tc>
          <w:tcPr>
            <w:tcW w:w="2179" w:type="dxa"/>
          </w:tcPr>
          <w:p w14:paraId="4478053B" w14:textId="6B70CF20" w:rsidR="00646B12" w:rsidRPr="00646B12" w:rsidRDefault="00646B12" w:rsidP="00646B12">
            <w:pPr>
              <w:ind w:firstLine="0"/>
            </w:pPr>
            <w:r>
              <w:t>McDaniel</w:t>
            </w:r>
          </w:p>
        </w:tc>
        <w:tc>
          <w:tcPr>
            <w:tcW w:w="2179" w:type="dxa"/>
          </w:tcPr>
          <w:p w14:paraId="4B6D8D49" w14:textId="61C6F23D" w:rsidR="00646B12" w:rsidRPr="00646B12" w:rsidRDefault="00646B12" w:rsidP="00646B12">
            <w:pPr>
              <w:ind w:firstLine="0"/>
            </w:pPr>
            <w:r>
              <w:t>McGinnis</w:t>
            </w:r>
          </w:p>
        </w:tc>
        <w:tc>
          <w:tcPr>
            <w:tcW w:w="2180" w:type="dxa"/>
          </w:tcPr>
          <w:p w14:paraId="44D21617" w14:textId="2847F27E" w:rsidR="00646B12" w:rsidRPr="00646B12" w:rsidRDefault="00646B12" w:rsidP="00646B12">
            <w:pPr>
              <w:ind w:firstLine="0"/>
            </w:pPr>
            <w:r>
              <w:t>C. Mitchell</w:t>
            </w:r>
          </w:p>
        </w:tc>
      </w:tr>
      <w:tr w:rsidR="00646B12" w:rsidRPr="00646B12" w14:paraId="26A5F7CA" w14:textId="77777777" w:rsidTr="00646B12">
        <w:tc>
          <w:tcPr>
            <w:tcW w:w="2179" w:type="dxa"/>
          </w:tcPr>
          <w:p w14:paraId="699B84C6" w14:textId="6B2E8790" w:rsidR="00646B12" w:rsidRPr="00646B12" w:rsidRDefault="00646B12" w:rsidP="00646B12">
            <w:pPr>
              <w:ind w:firstLine="0"/>
            </w:pPr>
            <w:r>
              <w:t>J. Moore</w:t>
            </w:r>
          </w:p>
        </w:tc>
        <w:tc>
          <w:tcPr>
            <w:tcW w:w="2179" w:type="dxa"/>
          </w:tcPr>
          <w:p w14:paraId="0E417F18" w14:textId="73139D90" w:rsidR="00646B12" w:rsidRPr="00646B12" w:rsidRDefault="00646B12" w:rsidP="00646B12">
            <w:pPr>
              <w:ind w:firstLine="0"/>
            </w:pPr>
            <w:r>
              <w:t>T. Moore</w:t>
            </w:r>
          </w:p>
        </w:tc>
        <w:tc>
          <w:tcPr>
            <w:tcW w:w="2180" w:type="dxa"/>
          </w:tcPr>
          <w:p w14:paraId="01B5630F" w14:textId="5290A010" w:rsidR="00646B12" w:rsidRPr="00646B12" w:rsidRDefault="00646B12" w:rsidP="00646B12">
            <w:pPr>
              <w:ind w:firstLine="0"/>
            </w:pPr>
            <w:r>
              <w:t>Moss</w:t>
            </w:r>
          </w:p>
        </w:tc>
      </w:tr>
      <w:tr w:rsidR="00646B12" w:rsidRPr="00646B12" w14:paraId="63B343E2" w14:textId="77777777" w:rsidTr="00646B12">
        <w:tc>
          <w:tcPr>
            <w:tcW w:w="2179" w:type="dxa"/>
          </w:tcPr>
          <w:p w14:paraId="481FC2D9" w14:textId="11595E4E" w:rsidR="00646B12" w:rsidRPr="00646B12" w:rsidRDefault="00646B12" w:rsidP="00646B12">
            <w:pPr>
              <w:ind w:firstLine="0"/>
            </w:pPr>
            <w:r>
              <w:t>Neese</w:t>
            </w:r>
          </w:p>
        </w:tc>
        <w:tc>
          <w:tcPr>
            <w:tcW w:w="2179" w:type="dxa"/>
          </w:tcPr>
          <w:p w14:paraId="0582CDBC" w14:textId="2C839DAB" w:rsidR="00646B12" w:rsidRPr="00646B12" w:rsidRDefault="00646B12" w:rsidP="00646B12">
            <w:pPr>
              <w:ind w:firstLine="0"/>
            </w:pPr>
            <w:r>
              <w:t>B. Newton</w:t>
            </w:r>
          </w:p>
        </w:tc>
        <w:tc>
          <w:tcPr>
            <w:tcW w:w="2180" w:type="dxa"/>
          </w:tcPr>
          <w:p w14:paraId="061B630B" w14:textId="50447FF6" w:rsidR="00646B12" w:rsidRPr="00646B12" w:rsidRDefault="00646B12" w:rsidP="00646B12">
            <w:pPr>
              <w:ind w:firstLine="0"/>
            </w:pPr>
            <w:r>
              <w:t>W. Newton</w:t>
            </w:r>
          </w:p>
        </w:tc>
      </w:tr>
      <w:tr w:rsidR="00646B12" w:rsidRPr="00646B12" w14:paraId="752F3A5C" w14:textId="77777777" w:rsidTr="00646B12">
        <w:tc>
          <w:tcPr>
            <w:tcW w:w="2179" w:type="dxa"/>
          </w:tcPr>
          <w:p w14:paraId="6F40195A" w14:textId="6EEDEE36" w:rsidR="00646B12" w:rsidRPr="00646B12" w:rsidRDefault="00646B12" w:rsidP="00646B12">
            <w:pPr>
              <w:ind w:firstLine="0"/>
            </w:pPr>
            <w:r>
              <w:t>Oremus</w:t>
            </w:r>
          </w:p>
        </w:tc>
        <w:tc>
          <w:tcPr>
            <w:tcW w:w="2179" w:type="dxa"/>
          </w:tcPr>
          <w:p w14:paraId="09199340" w14:textId="38D87266" w:rsidR="00646B12" w:rsidRPr="00646B12" w:rsidRDefault="00646B12" w:rsidP="00646B12">
            <w:pPr>
              <w:ind w:firstLine="0"/>
            </w:pPr>
            <w:r>
              <w:t>Pedalino</w:t>
            </w:r>
          </w:p>
        </w:tc>
        <w:tc>
          <w:tcPr>
            <w:tcW w:w="2180" w:type="dxa"/>
          </w:tcPr>
          <w:p w14:paraId="3532B3F9" w14:textId="62A9725E" w:rsidR="00646B12" w:rsidRPr="00646B12" w:rsidRDefault="00646B12" w:rsidP="00646B12">
            <w:pPr>
              <w:ind w:firstLine="0"/>
            </w:pPr>
            <w:r>
              <w:t>Pope</w:t>
            </w:r>
          </w:p>
        </w:tc>
      </w:tr>
      <w:tr w:rsidR="00646B12" w:rsidRPr="00646B12" w14:paraId="487D5749" w14:textId="77777777" w:rsidTr="00646B12">
        <w:tc>
          <w:tcPr>
            <w:tcW w:w="2179" w:type="dxa"/>
          </w:tcPr>
          <w:p w14:paraId="2FDED2A2" w14:textId="19956CA6" w:rsidR="00646B12" w:rsidRPr="00646B12" w:rsidRDefault="00646B12" w:rsidP="00646B12">
            <w:pPr>
              <w:ind w:firstLine="0"/>
            </w:pPr>
            <w:r>
              <w:t>Rankin</w:t>
            </w:r>
          </w:p>
        </w:tc>
        <w:tc>
          <w:tcPr>
            <w:tcW w:w="2179" w:type="dxa"/>
          </w:tcPr>
          <w:p w14:paraId="12436A65" w14:textId="1475D062" w:rsidR="00646B12" w:rsidRPr="00646B12" w:rsidRDefault="00646B12" w:rsidP="00646B12">
            <w:pPr>
              <w:ind w:firstLine="0"/>
            </w:pPr>
            <w:r>
              <w:t>Reese</w:t>
            </w:r>
          </w:p>
        </w:tc>
        <w:tc>
          <w:tcPr>
            <w:tcW w:w="2180" w:type="dxa"/>
          </w:tcPr>
          <w:p w14:paraId="3F555A7E" w14:textId="06C7FC4C" w:rsidR="00646B12" w:rsidRPr="00646B12" w:rsidRDefault="00646B12" w:rsidP="00646B12">
            <w:pPr>
              <w:ind w:firstLine="0"/>
            </w:pPr>
            <w:r>
              <w:t>Rivers</w:t>
            </w:r>
          </w:p>
        </w:tc>
      </w:tr>
      <w:tr w:rsidR="00646B12" w:rsidRPr="00646B12" w14:paraId="48BA42EA" w14:textId="77777777" w:rsidTr="00646B12">
        <w:tc>
          <w:tcPr>
            <w:tcW w:w="2179" w:type="dxa"/>
          </w:tcPr>
          <w:p w14:paraId="0B8A5840" w14:textId="4126A808" w:rsidR="00646B12" w:rsidRPr="00646B12" w:rsidRDefault="00646B12" w:rsidP="00646B12">
            <w:pPr>
              <w:ind w:firstLine="0"/>
            </w:pPr>
            <w:r>
              <w:t>Robbins</w:t>
            </w:r>
          </w:p>
        </w:tc>
        <w:tc>
          <w:tcPr>
            <w:tcW w:w="2179" w:type="dxa"/>
          </w:tcPr>
          <w:p w14:paraId="556842BA" w14:textId="03090C22" w:rsidR="00646B12" w:rsidRPr="00646B12" w:rsidRDefault="00646B12" w:rsidP="00646B12">
            <w:pPr>
              <w:ind w:firstLine="0"/>
            </w:pPr>
            <w:r>
              <w:t>Rose</w:t>
            </w:r>
          </w:p>
        </w:tc>
        <w:tc>
          <w:tcPr>
            <w:tcW w:w="2180" w:type="dxa"/>
          </w:tcPr>
          <w:p w14:paraId="1BD4AB3F" w14:textId="0D2323EF" w:rsidR="00646B12" w:rsidRPr="00646B12" w:rsidRDefault="00646B12" w:rsidP="00646B12">
            <w:pPr>
              <w:ind w:firstLine="0"/>
            </w:pPr>
            <w:r>
              <w:t>Rutherford</w:t>
            </w:r>
          </w:p>
        </w:tc>
      </w:tr>
      <w:tr w:rsidR="00646B12" w:rsidRPr="00646B12" w14:paraId="1BDAAC90" w14:textId="77777777" w:rsidTr="00646B12">
        <w:tc>
          <w:tcPr>
            <w:tcW w:w="2179" w:type="dxa"/>
          </w:tcPr>
          <w:p w14:paraId="2CA5D93C" w14:textId="1826486B" w:rsidR="00646B12" w:rsidRPr="00646B12" w:rsidRDefault="00646B12" w:rsidP="00646B12">
            <w:pPr>
              <w:ind w:firstLine="0"/>
            </w:pPr>
            <w:r>
              <w:t>Sanders</w:t>
            </w:r>
          </w:p>
        </w:tc>
        <w:tc>
          <w:tcPr>
            <w:tcW w:w="2179" w:type="dxa"/>
          </w:tcPr>
          <w:p w14:paraId="718B9E8C" w14:textId="0FB4EB02" w:rsidR="00646B12" w:rsidRPr="00646B12" w:rsidRDefault="00646B12" w:rsidP="00646B12">
            <w:pPr>
              <w:ind w:firstLine="0"/>
            </w:pPr>
            <w:r>
              <w:t>Schuessler</w:t>
            </w:r>
          </w:p>
        </w:tc>
        <w:tc>
          <w:tcPr>
            <w:tcW w:w="2180" w:type="dxa"/>
          </w:tcPr>
          <w:p w14:paraId="144E5334" w14:textId="2AA87485" w:rsidR="00646B12" w:rsidRPr="00646B12" w:rsidRDefault="00646B12" w:rsidP="00646B12">
            <w:pPr>
              <w:ind w:firstLine="0"/>
            </w:pPr>
            <w:r>
              <w:t>Scott</w:t>
            </w:r>
          </w:p>
        </w:tc>
      </w:tr>
      <w:tr w:rsidR="00646B12" w:rsidRPr="00646B12" w14:paraId="7D6EE5DC" w14:textId="77777777" w:rsidTr="00646B12">
        <w:tc>
          <w:tcPr>
            <w:tcW w:w="2179" w:type="dxa"/>
          </w:tcPr>
          <w:p w14:paraId="2F1ACC68" w14:textId="1B8AEAC6" w:rsidR="00646B12" w:rsidRPr="00646B12" w:rsidRDefault="00646B12" w:rsidP="00646B12">
            <w:pPr>
              <w:ind w:firstLine="0"/>
            </w:pPr>
            <w:r>
              <w:t>Sessions</w:t>
            </w:r>
          </w:p>
        </w:tc>
        <w:tc>
          <w:tcPr>
            <w:tcW w:w="2179" w:type="dxa"/>
          </w:tcPr>
          <w:p w14:paraId="32207F2F" w14:textId="3B5D5E99" w:rsidR="00646B12" w:rsidRPr="00646B12" w:rsidRDefault="00646B12" w:rsidP="00646B12">
            <w:pPr>
              <w:ind w:firstLine="0"/>
            </w:pPr>
            <w:r>
              <w:t>G. M. Smith</w:t>
            </w:r>
          </w:p>
        </w:tc>
        <w:tc>
          <w:tcPr>
            <w:tcW w:w="2180" w:type="dxa"/>
          </w:tcPr>
          <w:p w14:paraId="23BBF9E7" w14:textId="0802D94E" w:rsidR="00646B12" w:rsidRPr="00646B12" w:rsidRDefault="00646B12" w:rsidP="00646B12">
            <w:pPr>
              <w:ind w:firstLine="0"/>
            </w:pPr>
            <w:r>
              <w:t>M. M. Smith</w:t>
            </w:r>
          </w:p>
        </w:tc>
      </w:tr>
      <w:tr w:rsidR="00646B12" w:rsidRPr="00646B12" w14:paraId="4D2514EA" w14:textId="77777777" w:rsidTr="00646B12">
        <w:tc>
          <w:tcPr>
            <w:tcW w:w="2179" w:type="dxa"/>
          </w:tcPr>
          <w:p w14:paraId="22752C0C" w14:textId="70574CAA" w:rsidR="00646B12" w:rsidRPr="00646B12" w:rsidRDefault="00646B12" w:rsidP="00646B12">
            <w:pPr>
              <w:ind w:firstLine="0"/>
            </w:pPr>
            <w:r>
              <w:t>Stavrinakis</w:t>
            </w:r>
          </w:p>
        </w:tc>
        <w:tc>
          <w:tcPr>
            <w:tcW w:w="2179" w:type="dxa"/>
          </w:tcPr>
          <w:p w14:paraId="04279D68" w14:textId="602512F6" w:rsidR="00646B12" w:rsidRPr="00646B12" w:rsidRDefault="00646B12" w:rsidP="00646B12">
            <w:pPr>
              <w:ind w:firstLine="0"/>
            </w:pPr>
            <w:r>
              <w:t>Taylor</w:t>
            </w:r>
          </w:p>
        </w:tc>
        <w:tc>
          <w:tcPr>
            <w:tcW w:w="2180" w:type="dxa"/>
          </w:tcPr>
          <w:p w14:paraId="7ECE5879" w14:textId="0955554A" w:rsidR="00646B12" w:rsidRPr="00646B12" w:rsidRDefault="00646B12" w:rsidP="00646B12">
            <w:pPr>
              <w:ind w:firstLine="0"/>
            </w:pPr>
            <w:r>
              <w:t>Teeple</w:t>
            </w:r>
          </w:p>
        </w:tc>
      </w:tr>
      <w:tr w:rsidR="00646B12" w:rsidRPr="00646B12" w14:paraId="6E16959E" w14:textId="77777777" w:rsidTr="00646B12">
        <w:tc>
          <w:tcPr>
            <w:tcW w:w="2179" w:type="dxa"/>
          </w:tcPr>
          <w:p w14:paraId="22A031B2" w14:textId="29B5BD45" w:rsidR="00646B12" w:rsidRPr="00646B12" w:rsidRDefault="00646B12" w:rsidP="00646B12">
            <w:pPr>
              <w:ind w:firstLine="0"/>
            </w:pPr>
            <w:r>
              <w:t>Vaughan</w:t>
            </w:r>
          </w:p>
        </w:tc>
        <w:tc>
          <w:tcPr>
            <w:tcW w:w="2179" w:type="dxa"/>
          </w:tcPr>
          <w:p w14:paraId="769F4796" w14:textId="3C2ABB2F" w:rsidR="00646B12" w:rsidRPr="00646B12" w:rsidRDefault="00646B12" w:rsidP="00646B12">
            <w:pPr>
              <w:ind w:firstLine="0"/>
            </w:pPr>
            <w:r>
              <w:t>Waters</w:t>
            </w:r>
          </w:p>
        </w:tc>
        <w:tc>
          <w:tcPr>
            <w:tcW w:w="2180" w:type="dxa"/>
          </w:tcPr>
          <w:p w14:paraId="578A4219" w14:textId="4E5BDFFA" w:rsidR="00646B12" w:rsidRPr="00646B12" w:rsidRDefault="00646B12" w:rsidP="00646B12">
            <w:pPr>
              <w:ind w:firstLine="0"/>
            </w:pPr>
            <w:r>
              <w:t>Weeks</w:t>
            </w:r>
          </w:p>
        </w:tc>
      </w:tr>
      <w:tr w:rsidR="00646B12" w:rsidRPr="00646B12" w14:paraId="548D324E" w14:textId="77777777" w:rsidTr="00646B12">
        <w:tc>
          <w:tcPr>
            <w:tcW w:w="2179" w:type="dxa"/>
          </w:tcPr>
          <w:p w14:paraId="7376B4BF" w14:textId="35AC54DC" w:rsidR="00646B12" w:rsidRPr="00646B12" w:rsidRDefault="00646B12" w:rsidP="00646B12">
            <w:pPr>
              <w:ind w:firstLine="0"/>
            </w:pPr>
            <w:r>
              <w:t>Wetmore</w:t>
            </w:r>
          </w:p>
        </w:tc>
        <w:tc>
          <w:tcPr>
            <w:tcW w:w="2179" w:type="dxa"/>
          </w:tcPr>
          <w:p w14:paraId="2C010863" w14:textId="2F404A00" w:rsidR="00646B12" w:rsidRPr="00646B12" w:rsidRDefault="00646B12" w:rsidP="00646B12">
            <w:pPr>
              <w:ind w:firstLine="0"/>
            </w:pPr>
            <w:r>
              <w:t>White</w:t>
            </w:r>
          </w:p>
        </w:tc>
        <w:tc>
          <w:tcPr>
            <w:tcW w:w="2180" w:type="dxa"/>
          </w:tcPr>
          <w:p w14:paraId="3EAB8153" w14:textId="50639FD1" w:rsidR="00646B12" w:rsidRPr="00646B12" w:rsidRDefault="00646B12" w:rsidP="00646B12">
            <w:pPr>
              <w:ind w:firstLine="0"/>
            </w:pPr>
            <w:r>
              <w:t>Whitmire</w:t>
            </w:r>
          </w:p>
        </w:tc>
      </w:tr>
      <w:tr w:rsidR="00646B12" w:rsidRPr="00646B12" w14:paraId="09E05EC9" w14:textId="77777777" w:rsidTr="00646B12">
        <w:tc>
          <w:tcPr>
            <w:tcW w:w="2179" w:type="dxa"/>
          </w:tcPr>
          <w:p w14:paraId="47CFBC6B" w14:textId="18F6E926" w:rsidR="00646B12" w:rsidRPr="00646B12" w:rsidRDefault="00646B12" w:rsidP="00646B12">
            <w:pPr>
              <w:keepNext/>
              <w:ind w:firstLine="0"/>
            </w:pPr>
            <w:r>
              <w:t>Wickensimer</w:t>
            </w:r>
          </w:p>
        </w:tc>
        <w:tc>
          <w:tcPr>
            <w:tcW w:w="2179" w:type="dxa"/>
          </w:tcPr>
          <w:p w14:paraId="077C25CC" w14:textId="535B1093" w:rsidR="00646B12" w:rsidRPr="00646B12" w:rsidRDefault="00646B12" w:rsidP="00646B12">
            <w:pPr>
              <w:keepNext/>
              <w:ind w:firstLine="0"/>
            </w:pPr>
            <w:r>
              <w:t>Williams</w:t>
            </w:r>
          </w:p>
        </w:tc>
        <w:tc>
          <w:tcPr>
            <w:tcW w:w="2180" w:type="dxa"/>
          </w:tcPr>
          <w:p w14:paraId="40C2BD2E" w14:textId="6797B2F6" w:rsidR="00646B12" w:rsidRPr="00646B12" w:rsidRDefault="00646B12" w:rsidP="00646B12">
            <w:pPr>
              <w:keepNext/>
              <w:ind w:firstLine="0"/>
            </w:pPr>
            <w:r>
              <w:t>Willis</w:t>
            </w:r>
          </w:p>
        </w:tc>
      </w:tr>
      <w:tr w:rsidR="00646B12" w:rsidRPr="00646B12" w14:paraId="62D025A3" w14:textId="77777777" w:rsidTr="00646B12">
        <w:tc>
          <w:tcPr>
            <w:tcW w:w="2179" w:type="dxa"/>
          </w:tcPr>
          <w:p w14:paraId="7FA10D06" w14:textId="41B98639" w:rsidR="00646B12" w:rsidRPr="00646B12" w:rsidRDefault="00646B12" w:rsidP="00646B12">
            <w:pPr>
              <w:keepNext/>
              <w:ind w:firstLine="0"/>
            </w:pPr>
            <w:r>
              <w:t>Yow</w:t>
            </w:r>
          </w:p>
        </w:tc>
        <w:tc>
          <w:tcPr>
            <w:tcW w:w="2179" w:type="dxa"/>
          </w:tcPr>
          <w:p w14:paraId="607D8E5F" w14:textId="77777777" w:rsidR="00646B12" w:rsidRPr="00646B12" w:rsidRDefault="00646B12" w:rsidP="00646B12">
            <w:pPr>
              <w:keepNext/>
              <w:ind w:firstLine="0"/>
            </w:pPr>
          </w:p>
        </w:tc>
        <w:tc>
          <w:tcPr>
            <w:tcW w:w="2180" w:type="dxa"/>
          </w:tcPr>
          <w:p w14:paraId="4BCBC1A1" w14:textId="77777777" w:rsidR="00646B12" w:rsidRPr="00646B12" w:rsidRDefault="00646B12" w:rsidP="00646B12">
            <w:pPr>
              <w:keepNext/>
              <w:ind w:firstLine="0"/>
            </w:pPr>
          </w:p>
        </w:tc>
      </w:tr>
    </w:tbl>
    <w:p w14:paraId="2891567A" w14:textId="77777777" w:rsidR="00646B12" w:rsidRDefault="00646B12" w:rsidP="00646B12"/>
    <w:p w14:paraId="52ECB59F" w14:textId="6AAF4DCD" w:rsidR="00646B12" w:rsidRDefault="00646B12" w:rsidP="00646B12">
      <w:pPr>
        <w:jc w:val="center"/>
        <w:rPr>
          <w:b/>
        </w:rPr>
      </w:pPr>
      <w:r w:rsidRPr="00646B12">
        <w:rPr>
          <w:b/>
        </w:rPr>
        <w:t>Total--94</w:t>
      </w:r>
    </w:p>
    <w:p w14:paraId="15B8FADB" w14:textId="77777777" w:rsidR="00646B12" w:rsidRDefault="00646B12" w:rsidP="00646B12">
      <w:pPr>
        <w:jc w:val="center"/>
        <w:rPr>
          <w:b/>
        </w:rPr>
      </w:pPr>
    </w:p>
    <w:p w14:paraId="650C0D63" w14:textId="77777777" w:rsidR="00646B12" w:rsidRDefault="00646B12" w:rsidP="00646B12">
      <w:pPr>
        <w:ind w:firstLine="0"/>
      </w:pPr>
      <w:r w:rsidRPr="00646B1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6B12" w:rsidRPr="00646B12" w14:paraId="17073D81" w14:textId="77777777" w:rsidTr="00646B12">
        <w:tc>
          <w:tcPr>
            <w:tcW w:w="2179" w:type="dxa"/>
          </w:tcPr>
          <w:p w14:paraId="4562931C" w14:textId="74A25D9E" w:rsidR="00646B12" w:rsidRPr="00646B12" w:rsidRDefault="00646B12" w:rsidP="00646B12">
            <w:pPr>
              <w:keepNext/>
              <w:ind w:firstLine="0"/>
            </w:pPr>
            <w:r>
              <w:t>Bowers</w:t>
            </w:r>
          </w:p>
        </w:tc>
        <w:tc>
          <w:tcPr>
            <w:tcW w:w="2179" w:type="dxa"/>
          </w:tcPr>
          <w:p w14:paraId="71B26260" w14:textId="13EE715C" w:rsidR="00646B12" w:rsidRPr="00646B12" w:rsidRDefault="00646B12" w:rsidP="00646B12">
            <w:pPr>
              <w:keepNext/>
              <w:ind w:firstLine="0"/>
            </w:pPr>
            <w:r>
              <w:t>Burns</w:t>
            </w:r>
          </w:p>
        </w:tc>
        <w:tc>
          <w:tcPr>
            <w:tcW w:w="2180" w:type="dxa"/>
          </w:tcPr>
          <w:p w14:paraId="6374E878" w14:textId="3D7F8CBF" w:rsidR="00646B12" w:rsidRPr="00646B12" w:rsidRDefault="00646B12" w:rsidP="00646B12">
            <w:pPr>
              <w:keepNext/>
              <w:ind w:firstLine="0"/>
            </w:pPr>
            <w:r>
              <w:t>Cromer</w:t>
            </w:r>
          </w:p>
        </w:tc>
      </w:tr>
      <w:tr w:rsidR="00646B12" w:rsidRPr="00646B12" w14:paraId="2C431140" w14:textId="77777777" w:rsidTr="00646B12">
        <w:tc>
          <w:tcPr>
            <w:tcW w:w="2179" w:type="dxa"/>
          </w:tcPr>
          <w:p w14:paraId="0BCF45A6" w14:textId="6147494F" w:rsidR="00646B12" w:rsidRPr="00646B12" w:rsidRDefault="00646B12" w:rsidP="00646B12">
            <w:pPr>
              <w:ind w:firstLine="0"/>
            </w:pPr>
            <w:r>
              <w:t>Edgerton</w:t>
            </w:r>
          </w:p>
        </w:tc>
        <w:tc>
          <w:tcPr>
            <w:tcW w:w="2179" w:type="dxa"/>
          </w:tcPr>
          <w:p w14:paraId="29AFA53B" w14:textId="06D4584F" w:rsidR="00646B12" w:rsidRPr="00646B12" w:rsidRDefault="00646B12" w:rsidP="00646B12">
            <w:pPr>
              <w:ind w:firstLine="0"/>
            </w:pPr>
            <w:r>
              <w:t>Frank</w:t>
            </w:r>
          </w:p>
        </w:tc>
        <w:tc>
          <w:tcPr>
            <w:tcW w:w="2180" w:type="dxa"/>
          </w:tcPr>
          <w:p w14:paraId="52629D8D" w14:textId="1B4C84CD" w:rsidR="00646B12" w:rsidRPr="00646B12" w:rsidRDefault="00646B12" w:rsidP="00646B12">
            <w:pPr>
              <w:ind w:firstLine="0"/>
            </w:pPr>
            <w:r>
              <w:t>Gilreath</w:t>
            </w:r>
          </w:p>
        </w:tc>
      </w:tr>
      <w:tr w:rsidR="00646B12" w:rsidRPr="00646B12" w14:paraId="524120B4" w14:textId="77777777" w:rsidTr="00646B12">
        <w:tc>
          <w:tcPr>
            <w:tcW w:w="2179" w:type="dxa"/>
          </w:tcPr>
          <w:p w14:paraId="23F994BA" w14:textId="618F657E" w:rsidR="00646B12" w:rsidRPr="00646B12" w:rsidRDefault="00646B12" w:rsidP="00646B12">
            <w:pPr>
              <w:ind w:firstLine="0"/>
            </w:pPr>
            <w:r>
              <w:t>Harris</w:t>
            </w:r>
          </w:p>
        </w:tc>
        <w:tc>
          <w:tcPr>
            <w:tcW w:w="2179" w:type="dxa"/>
          </w:tcPr>
          <w:p w14:paraId="38CB5A32" w14:textId="55357561" w:rsidR="00646B12" w:rsidRPr="00646B12" w:rsidRDefault="00646B12" w:rsidP="00646B12">
            <w:pPr>
              <w:ind w:firstLine="0"/>
            </w:pPr>
            <w:r>
              <w:t>Huff</w:t>
            </w:r>
          </w:p>
        </w:tc>
        <w:tc>
          <w:tcPr>
            <w:tcW w:w="2180" w:type="dxa"/>
          </w:tcPr>
          <w:p w14:paraId="6C4FF399" w14:textId="7EE4E593" w:rsidR="00646B12" w:rsidRPr="00646B12" w:rsidRDefault="00646B12" w:rsidP="00646B12">
            <w:pPr>
              <w:ind w:firstLine="0"/>
            </w:pPr>
            <w:r>
              <w:t>Kilmartin</w:t>
            </w:r>
          </w:p>
        </w:tc>
      </w:tr>
      <w:tr w:rsidR="00646B12" w:rsidRPr="00646B12" w14:paraId="6C581F2E" w14:textId="77777777" w:rsidTr="00646B12">
        <w:tc>
          <w:tcPr>
            <w:tcW w:w="2179" w:type="dxa"/>
          </w:tcPr>
          <w:p w14:paraId="2790776D" w14:textId="2E48225A" w:rsidR="00646B12" w:rsidRPr="00646B12" w:rsidRDefault="00646B12" w:rsidP="00646B12">
            <w:pPr>
              <w:ind w:firstLine="0"/>
            </w:pPr>
            <w:r>
              <w:t>Lastinger</w:t>
            </w:r>
          </w:p>
        </w:tc>
        <w:tc>
          <w:tcPr>
            <w:tcW w:w="2179" w:type="dxa"/>
          </w:tcPr>
          <w:p w14:paraId="6C4268DC" w14:textId="205AAA8B" w:rsidR="00646B12" w:rsidRPr="00646B12" w:rsidRDefault="00646B12" w:rsidP="00646B12">
            <w:pPr>
              <w:ind w:firstLine="0"/>
            </w:pPr>
            <w:r>
              <w:t>Magnuson</w:t>
            </w:r>
          </w:p>
        </w:tc>
        <w:tc>
          <w:tcPr>
            <w:tcW w:w="2180" w:type="dxa"/>
          </w:tcPr>
          <w:p w14:paraId="4ABDBF13" w14:textId="514D53C9" w:rsidR="00646B12" w:rsidRPr="00646B12" w:rsidRDefault="00646B12" w:rsidP="00646B12">
            <w:pPr>
              <w:ind w:firstLine="0"/>
            </w:pPr>
            <w:r>
              <w:t>McCabe</w:t>
            </w:r>
          </w:p>
        </w:tc>
      </w:tr>
      <w:tr w:rsidR="00646B12" w:rsidRPr="00646B12" w14:paraId="2EE7814F" w14:textId="77777777" w:rsidTr="00646B12">
        <w:tc>
          <w:tcPr>
            <w:tcW w:w="2179" w:type="dxa"/>
          </w:tcPr>
          <w:p w14:paraId="0BB11B67" w14:textId="1E943631" w:rsidR="00646B12" w:rsidRPr="00646B12" w:rsidRDefault="00646B12" w:rsidP="00646B12">
            <w:pPr>
              <w:keepNext/>
              <w:ind w:firstLine="0"/>
            </w:pPr>
            <w:r>
              <w:t>McCravy</w:t>
            </w:r>
          </w:p>
        </w:tc>
        <w:tc>
          <w:tcPr>
            <w:tcW w:w="2179" w:type="dxa"/>
          </w:tcPr>
          <w:p w14:paraId="24750347" w14:textId="36EFA60E" w:rsidR="00646B12" w:rsidRPr="00646B12" w:rsidRDefault="00646B12" w:rsidP="00646B12">
            <w:pPr>
              <w:keepNext/>
              <w:ind w:firstLine="0"/>
            </w:pPr>
            <w:r>
              <w:t>D. Mitchell</w:t>
            </w:r>
          </w:p>
        </w:tc>
        <w:tc>
          <w:tcPr>
            <w:tcW w:w="2180" w:type="dxa"/>
          </w:tcPr>
          <w:p w14:paraId="380B91DC" w14:textId="22C24007" w:rsidR="00646B12" w:rsidRPr="00646B12" w:rsidRDefault="00646B12" w:rsidP="00646B12">
            <w:pPr>
              <w:keepNext/>
              <w:ind w:firstLine="0"/>
            </w:pPr>
            <w:r>
              <w:t>Morgan</w:t>
            </w:r>
          </w:p>
        </w:tc>
      </w:tr>
      <w:tr w:rsidR="00646B12" w:rsidRPr="00646B12" w14:paraId="728FF271" w14:textId="77777777" w:rsidTr="00646B12">
        <w:tc>
          <w:tcPr>
            <w:tcW w:w="2179" w:type="dxa"/>
          </w:tcPr>
          <w:p w14:paraId="02588C1E" w14:textId="111F1753" w:rsidR="00646B12" w:rsidRPr="00646B12" w:rsidRDefault="00646B12" w:rsidP="00646B12">
            <w:pPr>
              <w:keepNext/>
              <w:ind w:firstLine="0"/>
            </w:pPr>
            <w:r>
              <w:t>Pace</w:t>
            </w:r>
          </w:p>
        </w:tc>
        <w:tc>
          <w:tcPr>
            <w:tcW w:w="2179" w:type="dxa"/>
          </w:tcPr>
          <w:p w14:paraId="1A041B44" w14:textId="70CE8944" w:rsidR="00646B12" w:rsidRPr="00646B12" w:rsidRDefault="00646B12" w:rsidP="00646B12">
            <w:pPr>
              <w:keepNext/>
              <w:ind w:firstLine="0"/>
            </w:pPr>
            <w:r>
              <w:t>Terribile</w:t>
            </w:r>
          </w:p>
        </w:tc>
        <w:tc>
          <w:tcPr>
            <w:tcW w:w="2180" w:type="dxa"/>
          </w:tcPr>
          <w:p w14:paraId="2A96B44F" w14:textId="77777777" w:rsidR="00646B12" w:rsidRPr="00646B12" w:rsidRDefault="00646B12" w:rsidP="00646B12">
            <w:pPr>
              <w:keepNext/>
              <w:ind w:firstLine="0"/>
            </w:pPr>
          </w:p>
        </w:tc>
      </w:tr>
    </w:tbl>
    <w:p w14:paraId="25A092C3" w14:textId="77777777" w:rsidR="00646B12" w:rsidRDefault="00646B12" w:rsidP="00646B12"/>
    <w:p w14:paraId="6A7756E6" w14:textId="77777777" w:rsidR="00646B12" w:rsidRDefault="00646B12" w:rsidP="00646B12">
      <w:pPr>
        <w:jc w:val="center"/>
        <w:rPr>
          <w:b/>
        </w:rPr>
      </w:pPr>
      <w:r w:rsidRPr="00646B12">
        <w:rPr>
          <w:b/>
        </w:rPr>
        <w:t>Total--17</w:t>
      </w:r>
    </w:p>
    <w:p w14:paraId="6DA79EAB" w14:textId="7F4DA2B9" w:rsidR="00646B12" w:rsidRDefault="00646B12" w:rsidP="00646B12">
      <w:pPr>
        <w:jc w:val="center"/>
        <w:rPr>
          <w:b/>
        </w:rPr>
      </w:pPr>
    </w:p>
    <w:p w14:paraId="411A8F93" w14:textId="77777777" w:rsidR="00646B12" w:rsidRDefault="00646B12" w:rsidP="00646B12">
      <w:r>
        <w:t>Section 118, as amended, was adopted.</w:t>
      </w:r>
    </w:p>
    <w:p w14:paraId="7792C8DF" w14:textId="77777777" w:rsidR="00646B12" w:rsidRDefault="00646B12" w:rsidP="00646B12"/>
    <w:p w14:paraId="24E96BF8" w14:textId="77777777" w:rsidR="00646B12" w:rsidRDefault="00646B12" w:rsidP="00646B12">
      <w:pPr>
        <w:keepNext/>
        <w:jc w:val="center"/>
        <w:rPr>
          <w:b/>
        </w:rPr>
      </w:pPr>
      <w:r w:rsidRPr="00646B12">
        <w:rPr>
          <w:b/>
        </w:rPr>
        <w:t>SECTION 92D--AMENDED AND ADOPTED</w:t>
      </w:r>
    </w:p>
    <w:p w14:paraId="3F028A79" w14:textId="29DFC4E3" w:rsidR="00646B12" w:rsidRDefault="00646B12" w:rsidP="00646B12">
      <w:pPr>
        <w:jc w:val="center"/>
        <w:rPr>
          <w:b/>
        </w:rPr>
      </w:pPr>
    </w:p>
    <w:p w14:paraId="3302DE0F" w14:textId="77777777" w:rsidR="00646B12" w:rsidRPr="00D03780" w:rsidRDefault="00646B12" w:rsidP="00646B12">
      <w:pPr>
        <w:widowControl w:val="0"/>
        <w:rPr>
          <w:snapToGrid w:val="0"/>
        </w:rPr>
      </w:pPr>
      <w:r w:rsidRPr="00D03780">
        <w:rPr>
          <w:snapToGrid w:val="0"/>
        </w:rPr>
        <w:t>Rep. WHITE proposed the following Amendment No. 83 to (Doc Name h:\legwork\house\amend\h-wm\010\sam's spit review.docx), which was ruled out of order:</w:t>
      </w:r>
    </w:p>
    <w:p w14:paraId="5F871148" w14:textId="77777777" w:rsidR="00646B12" w:rsidRPr="00D03780" w:rsidRDefault="00646B12" w:rsidP="00646B12">
      <w:pPr>
        <w:widowControl w:val="0"/>
        <w:rPr>
          <w:snapToGrid w:val="0"/>
        </w:rPr>
      </w:pPr>
      <w:r w:rsidRPr="00D03780">
        <w:rPr>
          <w:snapToGrid w:val="0"/>
        </w:rPr>
        <w:t>Amend the bill, as and if amended, Part IB, Section 92D, OFFICE OF RESILIENCE, page 470, after line 29, by adding an appropriately numbered proviso to read:</w:t>
      </w:r>
    </w:p>
    <w:p w14:paraId="5BAEE261" w14:textId="77777777" w:rsidR="00646B12" w:rsidRPr="00D03780" w:rsidRDefault="00646B12" w:rsidP="00646B12">
      <w:pPr>
        <w:widowControl w:val="0"/>
        <w:rPr>
          <w:i/>
          <w:iCs/>
          <w:snapToGrid w:val="0"/>
          <w:u w:val="single"/>
        </w:rPr>
      </w:pPr>
      <w:r w:rsidRPr="00D03780">
        <w:rPr>
          <w:snapToGrid w:val="0"/>
        </w:rPr>
        <w:t>/</w:t>
      </w:r>
      <w:r w:rsidRPr="00D03780">
        <w:rPr>
          <w:i/>
          <w:iCs/>
          <w:snapToGrid w:val="0"/>
          <w:u w:val="single"/>
        </w:rPr>
        <w:t>Prior to the expenditure of any funds for the settlement of litigation or acquisition of property </w:t>
      </w:r>
      <w:r w:rsidRPr="00D03780">
        <w:rPr>
          <w:i/>
          <w:iCs/>
          <w:snapToGrid w:val="0"/>
          <w:u w:val="single"/>
        </w:rPr>
        <w:br/>
        <w:t>related to Captain Sam’s Spit, the State Fiscal Accountability Authority shall obtain an </w:t>
      </w:r>
      <w:r w:rsidRPr="00D03780">
        <w:rPr>
          <w:i/>
          <w:iCs/>
          <w:snapToGrid w:val="0"/>
          <w:u w:val="single"/>
        </w:rPr>
        <w:br/>
        <w:t>independent legal and financial analysis from a nationally recognized law firm or public policy </w:t>
      </w:r>
      <w:r w:rsidRPr="00D03780">
        <w:rPr>
          <w:i/>
          <w:iCs/>
          <w:snapToGrid w:val="0"/>
          <w:u w:val="single"/>
        </w:rPr>
        <w:br/>
        <w:t>institution. The analysis must evaluate the litigation risk to the State, the valuation of the property, and the financial terms of the proposed settlement. The completed analysis must be </w:t>
      </w:r>
      <w:r w:rsidRPr="00D03780">
        <w:rPr>
          <w:i/>
          <w:iCs/>
          <w:snapToGrid w:val="0"/>
          <w:u w:val="single"/>
        </w:rPr>
        <w:br/>
        <w:t>submitted to the General Assembly and made publicly available prior to any expenditure of </w:t>
      </w:r>
      <w:r w:rsidRPr="00D03780">
        <w:rPr>
          <w:i/>
          <w:iCs/>
          <w:snapToGrid w:val="0"/>
          <w:u w:val="single"/>
        </w:rPr>
        <w:br/>
        <w:t>funds authorized in this act.</w:t>
      </w:r>
      <w:r w:rsidRPr="00D03780">
        <w:rPr>
          <w:snapToGrid w:val="0"/>
        </w:rPr>
        <w:t>/</w:t>
      </w:r>
    </w:p>
    <w:p w14:paraId="5F2F7A4E" w14:textId="77777777" w:rsidR="00646B12" w:rsidRPr="00D03780" w:rsidRDefault="00646B12" w:rsidP="00646B12">
      <w:pPr>
        <w:widowControl w:val="0"/>
        <w:rPr>
          <w:snapToGrid w:val="0"/>
        </w:rPr>
      </w:pPr>
      <w:r w:rsidRPr="00D03780">
        <w:rPr>
          <w:snapToGrid w:val="0"/>
        </w:rPr>
        <w:t>Renumber sections to conform.</w:t>
      </w:r>
    </w:p>
    <w:p w14:paraId="0242388D" w14:textId="77777777" w:rsidR="00646B12" w:rsidRDefault="00646B12" w:rsidP="00646B12">
      <w:pPr>
        <w:widowControl w:val="0"/>
      </w:pPr>
      <w:r w:rsidRPr="00D03780">
        <w:rPr>
          <w:snapToGrid w:val="0"/>
        </w:rPr>
        <w:t>Amend totals and titles to conform.</w:t>
      </w:r>
    </w:p>
    <w:p w14:paraId="32068E5C" w14:textId="418035EA" w:rsidR="00646B12" w:rsidRDefault="00646B12" w:rsidP="00646B12">
      <w:pPr>
        <w:widowControl w:val="0"/>
      </w:pPr>
    </w:p>
    <w:p w14:paraId="100DAF42" w14:textId="77777777" w:rsidR="00646B12" w:rsidRDefault="00646B12" w:rsidP="00646B12">
      <w:r>
        <w:t>Rep. WHITE explained the amendment.</w:t>
      </w:r>
    </w:p>
    <w:p w14:paraId="29C52AA1" w14:textId="77777777" w:rsidR="00646B12" w:rsidRDefault="00646B12" w:rsidP="00646B12"/>
    <w:p w14:paraId="24A56903" w14:textId="78BA566D" w:rsidR="00646B12" w:rsidRDefault="00646B12" w:rsidP="00646B12">
      <w:pPr>
        <w:keepNext/>
        <w:jc w:val="center"/>
        <w:rPr>
          <w:b/>
        </w:rPr>
      </w:pPr>
      <w:r w:rsidRPr="00646B12">
        <w:rPr>
          <w:b/>
        </w:rPr>
        <w:t>SPEAKER IN CHAIR</w:t>
      </w:r>
    </w:p>
    <w:p w14:paraId="55F4E8F1" w14:textId="77777777" w:rsidR="00646B12" w:rsidRDefault="00646B12" w:rsidP="00646B12"/>
    <w:p w14:paraId="26D3BD79" w14:textId="5F20E72B" w:rsidR="00646B12" w:rsidRDefault="00646B12" w:rsidP="00646B12">
      <w:r>
        <w:t>Rep. WHITE continued speaking.</w:t>
      </w:r>
    </w:p>
    <w:p w14:paraId="27128B75" w14:textId="77777777" w:rsidR="00646B12" w:rsidRDefault="00646B12" w:rsidP="00646B12"/>
    <w:p w14:paraId="08513C00" w14:textId="2F778DCA" w:rsidR="00646B12" w:rsidRDefault="00646B12" w:rsidP="00646B12">
      <w:pPr>
        <w:keepNext/>
        <w:jc w:val="center"/>
        <w:rPr>
          <w:b/>
        </w:rPr>
      </w:pPr>
      <w:r w:rsidRPr="00646B12">
        <w:rPr>
          <w:b/>
        </w:rPr>
        <w:t>POINT OF ORDER</w:t>
      </w:r>
    </w:p>
    <w:p w14:paraId="036E26C8" w14:textId="14734BBF" w:rsidR="00646B12" w:rsidRDefault="00260A56" w:rsidP="00646B12">
      <w:r>
        <w:t>Rep. STAVRINAKIS raised the Rule 5.3.B.1 Point of Order that Amendment No. 83 was not germane.</w:t>
      </w:r>
    </w:p>
    <w:p w14:paraId="2CEEF8AA" w14:textId="17ED0A15" w:rsidR="00646B12" w:rsidRDefault="00260A56" w:rsidP="00646B12">
      <w:r>
        <w:t>Rep. WHITE spoke contra.</w:t>
      </w:r>
    </w:p>
    <w:p w14:paraId="402D4F5F" w14:textId="1D681B30" w:rsidR="00646B12" w:rsidRPr="00260A56" w:rsidRDefault="00260A56" w:rsidP="00260A56">
      <w:pPr>
        <w:keepNext/>
        <w:jc w:val="left"/>
        <w:rPr>
          <w:bCs/>
        </w:rPr>
      </w:pPr>
      <w:r w:rsidRPr="00260A56">
        <w:rPr>
          <w:bCs/>
        </w:rPr>
        <w:t>The SPEAKER sustained the Point of Order.</w:t>
      </w:r>
    </w:p>
    <w:p w14:paraId="6159D66D" w14:textId="254AC0F6" w:rsidR="00646B12" w:rsidRDefault="00646B12" w:rsidP="00646B12">
      <w:pPr>
        <w:jc w:val="center"/>
        <w:rPr>
          <w:b/>
        </w:rPr>
      </w:pPr>
    </w:p>
    <w:p w14:paraId="7809273A" w14:textId="77777777" w:rsidR="00646B12" w:rsidRPr="00F26594" w:rsidRDefault="00646B12" w:rsidP="00646B12">
      <w:pPr>
        <w:widowControl w:val="0"/>
        <w:rPr>
          <w:snapToGrid w:val="0"/>
        </w:rPr>
      </w:pPr>
      <w:r w:rsidRPr="00F26594">
        <w:rPr>
          <w:snapToGrid w:val="0"/>
        </w:rPr>
        <w:t>Rep. WHITE proposed the following Amendment No. 84 to (Doc Name h:\legwork\house\amend\h-wm\010\sam's spit report.docx), which was ruled out of order:</w:t>
      </w:r>
    </w:p>
    <w:p w14:paraId="4E840C4E" w14:textId="77777777" w:rsidR="00646B12" w:rsidRPr="00F26594" w:rsidRDefault="00646B12" w:rsidP="00646B12">
      <w:pPr>
        <w:widowControl w:val="0"/>
        <w:rPr>
          <w:snapToGrid w:val="0"/>
        </w:rPr>
      </w:pPr>
      <w:r w:rsidRPr="00F26594">
        <w:rPr>
          <w:snapToGrid w:val="0"/>
        </w:rPr>
        <w:t>Amend the bill, as and if amended, Part IB, Section 92D, OFFICE OF RESILIENCE, page 470, after line 29, by adding an appropriately numbered proviso to read:</w:t>
      </w:r>
    </w:p>
    <w:p w14:paraId="3AD8FE14" w14:textId="77777777" w:rsidR="00646B12" w:rsidRPr="00F26594" w:rsidRDefault="00646B12" w:rsidP="00646B12">
      <w:pPr>
        <w:widowControl w:val="0"/>
        <w:rPr>
          <w:snapToGrid w:val="0"/>
        </w:rPr>
      </w:pPr>
      <w:r w:rsidRPr="00F26594">
        <w:rPr>
          <w:snapToGrid w:val="0"/>
        </w:rPr>
        <w:t>/</w:t>
      </w:r>
      <w:r w:rsidRPr="00F26594">
        <w:rPr>
          <w:i/>
          <w:snapToGrid w:val="0"/>
          <w:u w:val="single"/>
        </w:rPr>
        <w:t>Prior to the expenditure of any funds for settlement of litigation or acquisition of property related to Captain Sam’s Spit, the administering agency shall submit a report to the General </w:t>
      </w:r>
      <w:r w:rsidRPr="00F26594">
        <w:rPr>
          <w:i/>
          <w:snapToGrid w:val="0"/>
          <w:u w:val="single"/>
        </w:rPr>
        <w:br/>
        <w:t>Assembly detailing: (1) the legal basis for the settlement; (2) the estimated litigation exposure to the State; (3) the valuation methodology used to determine the purchase price; and </w:t>
      </w:r>
      <w:r w:rsidRPr="00F26594">
        <w:rPr>
          <w:i/>
          <w:snapToGrid w:val="0"/>
          <w:u w:val="single"/>
        </w:rPr>
        <w:br/>
        <w:t>(4) any alternative options considered by the State. No funds authorized in this act may be </w:t>
      </w:r>
      <w:r w:rsidRPr="00F26594">
        <w:rPr>
          <w:i/>
          <w:snapToGrid w:val="0"/>
          <w:u w:val="single"/>
        </w:rPr>
        <w:br/>
        <w:t>expended until the report has been submitted and made publicly available.</w:t>
      </w:r>
      <w:r w:rsidRPr="00F26594">
        <w:rPr>
          <w:snapToGrid w:val="0"/>
        </w:rPr>
        <w:t>/</w:t>
      </w:r>
    </w:p>
    <w:p w14:paraId="319814C4" w14:textId="77777777" w:rsidR="00646B12" w:rsidRPr="00F26594" w:rsidRDefault="00646B12" w:rsidP="00646B12">
      <w:pPr>
        <w:widowControl w:val="0"/>
        <w:rPr>
          <w:snapToGrid w:val="0"/>
        </w:rPr>
      </w:pPr>
      <w:r w:rsidRPr="00F26594">
        <w:rPr>
          <w:snapToGrid w:val="0"/>
        </w:rPr>
        <w:t>Renumber sections to conform.</w:t>
      </w:r>
    </w:p>
    <w:p w14:paraId="38D9C3F9" w14:textId="77777777" w:rsidR="00646B12" w:rsidRDefault="00646B12" w:rsidP="00646B12">
      <w:pPr>
        <w:widowControl w:val="0"/>
      </w:pPr>
      <w:r w:rsidRPr="00F26594">
        <w:rPr>
          <w:snapToGrid w:val="0"/>
        </w:rPr>
        <w:t>Amend totals and titles to conform.</w:t>
      </w:r>
    </w:p>
    <w:p w14:paraId="11ABAC86" w14:textId="153FF469" w:rsidR="00646B12" w:rsidRDefault="00646B12" w:rsidP="00646B12">
      <w:pPr>
        <w:widowControl w:val="0"/>
      </w:pPr>
    </w:p>
    <w:p w14:paraId="1232DB60" w14:textId="77777777" w:rsidR="00646B12" w:rsidRDefault="00646B12" w:rsidP="00646B12">
      <w:pPr>
        <w:keepNext/>
        <w:jc w:val="center"/>
        <w:rPr>
          <w:b/>
        </w:rPr>
      </w:pPr>
      <w:r w:rsidRPr="00646B12">
        <w:rPr>
          <w:b/>
        </w:rPr>
        <w:t>POINT OF ORDER</w:t>
      </w:r>
    </w:p>
    <w:p w14:paraId="086F6DFA" w14:textId="5CB82281" w:rsidR="00260A56" w:rsidRDefault="00260A56" w:rsidP="00260A56">
      <w:pPr>
        <w:jc w:val="left"/>
      </w:pPr>
      <w:r>
        <w:t>Rep. STAVRINAKIS raised the Rule 5.3.B.1 Point of Order that Amendment No. 84 was not germane.</w:t>
      </w:r>
    </w:p>
    <w:p w14:paraId="4E42E030" w14:textId="35DAB390" w:rsidR="00646B12" w:rsidRDefault="00260A56" w:rsidP="00260A56">
      <w:pPr>
        <w:jc w:val="left"/>
      </w:pPr>
      <w:r>
        <w:t>Rep. WHITE spoke contra.</w:t>
      </w:r>
    </w:p>
    <w:p w14:paraId="044DBEA2" w14:textId="77777777" w:rsidR="00260A56" w:rsidRPr="00260A56" w:rsidRDefault="00260A56" w:rsidP="00260A56">
      <w:pPr>
        <w:keepNext/>
        <w:jc w:val="left"/>
        <w:rPr>
          <w:bCs/>
        </w:rPr>
      </w:pPr>
      <w:r w:rsidRPr="00260A56">
        <w:rPr>
          <w:bCs/>
        </w:rPr>
        <w:t>The SPEAKER sustained the Point of Order.</w:t>
      </w:r>
    </w:p>
    <w:p w14:paraId="5C10A841" w14:textId="77777777" w:rsidR="00260A56" w:rsidRDefault="00260A56" w:rsidP="00260A56">
      <w:pPr>
        <w:jc w:val="left"/>
        <w:rPr>
          <w:b/>
        </w:rPr>
      </w:pPr>
    </w:p>
    <w:p w14:paraId="4416BCBA" w14:textId="77777777" w:rsidR="00646B12" w:rsidRPr="008E4C65" w:rsidRDefault="00646B12" w:rsidP="00646B12">
      <w:pPr>
        <w:widowControl w:val="0"/>
        <w:rPr>
          <w:snapToGrid w:val="0"/>
        </w:rPr>
      </w:pPr>
      <w:r w:rsidRPr="008E4C65">
        <w:rPr>
          <w:snapToGrid w:val="0"/>
        </w:rPr>
        <w:t>Rep. WHITE proposed the following Amendment No. 81 to (Doc Name h:\legwork\house\amend\h-wm\010\sam's spit sunset.docx), which was adopted:</w:t>
      </w:r>
    </w:p>
    <w:p w14:paraId="769F75EA" w14:textId="77777777" w:rsidR="00646B12" w:rsidRPr="008E4C65" w:rsidRDefault="00646B12" w:rsidP="00646B12">
      <w:pPr>
        <w:widowControl w:val="0"/>
        <w:rPr>
          <w:snapToGrid w:val="0"/>
        </w:rPr>
      </w:pPr>
      <w:r w:rsidRPr="008E4C65">
        <w:rPr>
          <w:snapToGrid w:val="0"/>
        </w:rPr>
        <w:t>Amend the bill, as and if amended, Part IB, Section 92D, OFFICE OF RESILIENCE, page 470, after line 29, by adding an appropriately numbered proviso to read:</w:t>
      </w:r>
    </w:p>
    <w:p w14:paraId="5E7B8219" w14:textId="77777777" w:rsidR="00646B12" w:rsidRPr="008E4C65" w:rsidRDefault="00646B12" w:rsidP="00646B12">
      <w:pPr>
        <w:widowControl w:val="0"/>
        <w:rPr>
          <w:snapToGrid w:val="0"/>
        </w:rPr>
      </w:pPr>
      <w:r w:rsidRPr="008E4C65">
        <w:rPr>
          <w:snapToGrid w:val="0"/>
        </w:rPr>
        <w:t>/</w:t>
      </w:r>
      <w:r w:rsidRPr="008E4C65">
        <w:rPr>
          <w:i/>
          <w:snapToGrid w:val="0"/>
          <w:u w:val="single"/>
        </w:rPr>
        <w:t>Any funds appropriated or authorized in this act for the acquisition of property or settlement of litigation related to Captain Sam’s Spit shall expire at the end of the fiscal year and may  not be carried forward or reauthorized without the approval of the General Assembly through </w:t>
      </w:r>
      <w:r w:rsidRPr="008E4C65">
        <w:rPr>
          <w:i/>
          <w:snapToGrid w:val="0"/>
          <w:u w:val="single"/>
        </w:rPr>
        <w:br/>
        <w:t>subsequent legislation.</w:t>
      </w:r>
      <w:r w:rsidRPr="008E4C65">
        <w:rPr>
          <w:snapToGrid w:val="0"/>
        </w:rPr>
        <w:t>/</w:t>
      </w:r>
    </w:p>
    <w:p w14:paraId="433AEF18" w14:textId="77777777" w:rsidR="00646B12" w:rsidRPr="008E4C65" w:rsidRDefault="00646B12" w:rsidP="00646B12">
      <w:pPr>
        <w:widowControl w:val="0"/>
        <w:rPr>
          <w:snapToGrid w:val="0"/>
        </w:rPr>
      </w:pPr>
      <w:r w:rsidRPr="008E4C65">
        <w:rPr>
          <w:snapToGrid w:val="0"/>
        </w:rPr>
        <w:t>Renumber sections to conform.</w:t>
      </w:r>
    </w:p>
    <w:p w14:paraId="226F885B" w14:textId="77777777" w:rsidR="00646B12" w:rsidRDefault="00646B12" w:rsidP="00646B12">
      <w:pPr>
        <w:widowControl w:val="0"/>
      </w:pPr>
      <w:r w:rsidRPr="008E4C65">
        <w:rPr>
          <w:snapToGrid w:val="0"/>
        </w:rPr>
        <w:t>Amend totals and titles to conform.</w:t>
      </w:r>
    </w:p>
    <w:p w14:paraId="1E74B727" w14:textId="2BCEBF36" w:rsidR="00646B12" w:rsidRDefault="00646B12" w:rsidP="00646B12">
      <w:pPr>
        <w:widowControl w:val="0"/>
      </w:pPr>
    </w:p>
    <w:p w14:paraId="37531705" w14:textId="77777777" w:rsidR="00646B12" w:rsidRDefault="00646B12" w:rsidP="00646B12">
      <w:pPr>
        <w:keepNext/>
        <w:jc w:val="center"/>
        <w:rPr>
          <w:b/>
        </w:rPr>
      </w:pPr>
      <w:r w:rsidRPr="00646B12">
        <w:rPr>
          <w:b/>
        </w:rPr>
        <w:t>POINT OF ORDER</w:t>
      </w:r>
    </w:p>
    <w:p w14:paraId="21557CBC" w14:textId="4E4DBD66" w:rsidR="00260A56" w:rsidRDefault="00260A56" w:rsidP="00260A56">
      <w:r>
        <w:t>Rep. STAVRINAKIS raised the Rule 5.3.B.1 Point of Order that Amendment No. 81 was not germane.</w:t>
      </w:r>
    </w:p>
    <w:p w14:paraId="4C62F397" w14:textId="679EEE78" w:rsidR="00646B12" w:rsidRDefault="00260A56" w:rsidP="00260A56">
      <w:r>
        <w:t>Rep. WHITE spoke contra.</w:t>
      </w:r>
    </w:p>
    <w:p w14:paraId="35970BF1" w14:textId="77777777" w:rsidR="00260A56" w:rsidRDefault="00260A56" w:rsidP="00260A56">
      <w:pPr>
        <w:keepNext/>
        <w:jc w:val="left"/>
        <w:rPr>
          <w:bCs/>
        </w:rPr>
      </w:pPr>
      <w:r w:rsidRPr="00260A56">
        <w:rPr>
          <w:bCs/>
        </w:rPr>
        <w:t>The SPEAKER sustained the Point of Order.</w:t>
      </w:r>
    </w:p>
    <w:p w14:paraId="0BEFEFE2" w14:textId="77777777" w:rsidR="00260A56" w:rsidRPr="00260A56" w:rsidRDefault="00260A56" w:rsidP="00260A56">
      <w:pPr>
        <w:keepNext/>
        <w:jc w:val="left"/>
        <w:rPr>
          <w:bCs/>
        </w:rPr>
      </w:pPr>
    </w:p>
    <w:p w14:paraId="1212FAC0" w14:textId="5A1C072C" w:rsidR="00646B12" w:rsidRDefault="00646B12" w:rsidP="00646B12">
      <w:r>
        <w:t>Rep. WHITE explained the amendment.</w:t>
      </w:r>
    </w:p>
    <w:p w14:paraId="57E52FCD" w14:textId="77777777" w:rsidR="00646B12" w:rsidRDefault="00646B12" w:rsidP="00646B12">
      <w:r>
        <w:t>The amendment was then adopted.</w:t>
      </w:r>
    </w:p>
    <w:p w14:paraId="79954FFB" w14:textId="0E67C0BD" w:rsidR="00646B12" w:rsidRDefault="00646B12" w:rsidP="00646B12"/>
    <w:p w14:paraId="09A6E06E" w14:textId="77777777" w:rsidR="00646B12" w:rsidRPr="00AB214C" w:rsidRDefault="00646B12" w:rsidP="00646B12">
      <w:pPr>
        <w:widowControl w:val="0"/>
        <w:rPr>
          <w:snapToGrid w:val="0"/>
        </w:rPr>
      </w:pPr>
      <w:r w:rsidRPr="00AB214C">
        <w:rPr>
          <w:snapToGrid w:val="0"/>
        </w:rPr>
        <w:t>Rep. WHITE proposed the following Amendment No. 82 to (Doc Name h:\legwork\house\amend\h-wm\010\sam's spit use of funds prohib.docx), which was ruled out of order:</w:t>
      </w:r>
    </w:p>
    <w:p w14:paraId="702A540E" w14:textId="77777777" w:rsidR="00646B12" w:rsidRPr="00AB214C" w:rsidRDefault="00646B12" w:rsidP="00646B12">
      <w:pPr>
        <w:widowControl w:val="0"/>
        <w:rPr>
          <w:snapToGrid w:val="0"/>
        </w:rPr>
      </w:pPr>
      <w:r w:rsidRPr="00AB214C">
        <w:rPr>
          <w:snapToGrid w:val="0"/>
        </w:rPr>
        <w:t>Amend the bill, as and if amended, Part IB, Section 92D, OFFICE OF RESILIENCE, page 470, after line 29, by adding an appropriately numbered proviso to read:</w:t>
      </w:r>
    </w:p>
    <w:p w14:paraId="22E7914D" w14:textId="77777777" w:rsidR="00646B12" w:rsidRPr="00AB214C" w:rsidRDefault="00646B12" w:rsidP="00646B12">
      <w:pPr>
        <w:widowControl w:val="0"/>
        <w:rPr>
          <w:i/>
          <w:iCs/>
          <w:snapToGrid w:val="0"/>
          <w:u w:val="single"/>
        </w:rPr>
      </w:pPr>
      <w:r w:rsidRPr="00AB214C">
        <w:rPr>
          <w:snapToGrid w:val="0"/>
        </w:rPr>
        <w:t>/</w:t>
      </w:r>
      <w:r w:rsidRPr="00AB214C">
        <w:rPr>
          <w:i/>
          <w:iCs/>
          <w:snapToGrid w:val="0"/>
          <w:u w:val="single"/>
        </w:rPr>
        <w:t>Notwithstanding any other provision of this act, none of the funds appropriated, authorized, or otherwise made available in this act may be used for the acquisition of property or the </w:t>
      </w:r>
      <w:r w:rsidRPr="00AB214C">
        <w:rPr>
          <w:i/>
          <w:iCs/>
          <w:snapToGrid w:val="0"/>
          <w:u w:val="single"/>
        </w:rPr>
        <w:br/>
        <w:t>settlement of litigation related to Captain Sam’s Spit unless such expenditure is specifically </w:t>
      </w:r>
      <w:r w:rsidRPr="00AB214C">
        <w:rPr>
          <w:i/>
          <w:iCs/>
          <w:snapToGrid w:val="0"/>
          <w:u w:val="single"/>
        </w:rPr>
        <w:br/>
        <w:t>authorized by a separate act of the General Assembly enacted after the effective date of this act.</w:t>
      </w:r>
      <w:r w:rsidRPr="00AB214C">
        <w:rPr>
          <w:snapToGrid w:val="0"/>
        </w:rPr>
        <w:t>/</w:t>
      </w:r>
    </w:p>
    <w:p w14:paraId="28BE0653" w14:textId="77777777" w:rsidR="00646B12" w:rsidRPr="00AB214C" w:rsidRDefault="00646B12" w:rsidP="00646B12">
      <w:pPr>
        <w:widowControl w:val="0"/>
        <w:rPr>
          <w:snapToGrid w:val="0"/>
        </w:rPr>
      </w:pPr>
      <w:r w:rsidRPr="00AB214C">
        <w:rPr>
          <w:snapToGrid w:val="0"/>
        </w:rPr>
        <w:t>Renumber sections to conform.</w:t>
      </w:r>
    </w:p>
    <w:p w14:paraId="13840476" w14:textId="77777777" w:rsidR="00646B12" w:rsidRDefault="00646B12" w:rsidP="00646B12">
      <w:pPr>
        <w:widowControl w:val="0"/>
      </w:pPr>
      <w:r w:rsidRPr="00AB214C">
        <w:rPr>
          <w:snapToGrid w:val="0"/>
        </w:rPr>
        <w:t>Amend totals and titles to conform.</w:t>
      </w:r>
    </w:p>
    <w:p w14:paraId="5439FBC2" w14:textId="4AABCE1A" w:rsidR="00646B12" w:rsidRDefault="00646B12" w:rsidP="00646B12">
      <w:pPr>
        <w:widowControl w:val="0"/>
      </w:pPr>
    </w:p>
    <w:p w14:paraId="61FC859F" w14:textId="77777777" w:rsidR="00646B12" w:rsidRDefault="00646B12" w:rsidP="00646B12">
      <w:r>
        <w:t>Rep. WHITE explained the amendment.</w:t>
      </w:r>
    </w:p>
    <w:p w14:paraId="5F84EFD0" w14:textId="77777777" w:rsidR="00646B12" w:rsidRDefault="00646B12" w:rsidP="00646B12"/>
    <w:p w14:paraId="7900C9B2" w14:textId="2E46B9BC" w:rsidR="00646B12" w:rsidRDefault="00646B12" w:rsidP="00646B12">
      <w:pPr>
        <w:keepNext/>
        <w:jc w:val="center"/>
        <w:rPr>
          <w:b/>
        </w:rPr>
      </w:pPr>
      <w:r w:rsidRPr="00646B12">
        <w:rPr>
          <w:b/>
        </w:rPr>
        <w:t>POINT OF ORDER</w:t>
      </w:r>
    </w:p>
    <w:p w14:paraId="00A1F940" w14:textId="0CB688AE" w:rsidR="00260A56" w:rsidRDefault="00260A56" w:rsidP="00260A56">
      <w:r>
        <w:t>Rep. STAVRINAKIS raised the Rule 5.3.B.1 Point of Order that Amendment No. 82 was not germane.</w:t>
      </w:r>
    </w:p>
    <w:p w14:paraId="60E3C08C" w14:textId="77777777" w:rsidR="00260A56" w:rsidRDefault="00260A56" w:rsidP="00260A56">
      <w:r>
        <w:t>Rep. WHITE spoke contra.</w:t>
      </w:r>
    </w:p>
    <w:p w14:paraId="6E72BBDC" w14:textId="1C5EB2D3" w:rsidR="00646B12" w:rsidRDefault="00260A56" w:rsidP="00260A56">
      <w:r>
        <w:t>The SPEAKER sustained the Point of Order.</w:t>
      </w:r>
    </w:p>
    <w:p w14:paraId="706DDB31" w14:textId="77777777" w:rsidR="00260A56" w:rsidRDefault="00260A56" w:rsidP="00260A56"/>
    <w:p w14:paraId="3E510D07" w14:textId="13E9E6BF" w:rsidR="00646B12" w:rsidRDefault="00646B12" w:rsidP="00646B12">
      <w:r>
        <w:t>The question then recurred to the adoption of the section.</w:t>
      </w:r>
    </w:p>
    <w:p w14:paraId="0623D7B8" w14:textId="77777777" w:rsidR="00646B12" w:rsidRDefault="00646B12" w:rsidP="00646B12"/>
    <w:p w14:paraId="4D6DBF37" w14:textId="77777777" w:rsidR="00646B12" w:rsidRDefault="00646B12" w:rsidP="00646B12">
      <w:r>
        <w:t xml:space="preserve">The yeas and nays were taken resulting as follows: </w:t>
      </w:r>
    </w:p>
    <w:p w14:paraId="267B7BC1" w14:textId="66E34B26" w:rsidR="00646B12" w:rsidRDefault="00646B12" w:rsidP="00646B12">
      <w:pPr>
        <w:jc w:val="center"/>
      </w:pPr>
      <w:r>
        <w:t xml:space="preserve"> </w:t>
      </w:r>
      <w:bookmarkStart w:id="92" w:name="vote_start457"/>
      <w:bookmarkEnd w:id="92"/>
      <w:r>
        <w:t>Yeas 105; Nays 13</w:t>
      </w:r>
    </w:p>
    <w:p w14:paraId="3D7B6C10" w14:textId="77777777" w:rsidR="00646B12" w:rsidRDefault="00646B12" w:rsidP="00646B12">
      <w:pPr>
        <w:jc w:val="center"/>
      </w:pPr>
    </w:p>
    <w:p w14:paraId="4494E436"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3CC578F8" w14:textId="77777777" w:rsidTr="00646B12">
        <w:tc>
          <w:tcPr>
            <w:tcW w:w="2179" w:type="dxa"/>
          </w:tcPr>
          <w:p w14:paraId="79596FC2" w14:textId="218EC67A" w:rsidR="00646B12" w:rsidRPr="00646B12" w:rsidRDefault="00646B12" w:rsidP="00646B12">
            <w:pPr>
              <w:keepNext/>
              <w:ind w:firstLine="0"/>
            </w:pPr>
            <w:r>
              <w:t>Alexander</w:t>
            </w:r>
          </w:p>
        </w:tc>
        <w:tc>
          <w:tcPr>
            <w:tcW w:w="2179" w:type="dxa"/>
          </w:tcPr>
          <w:p w14:paraId="77214DEC" w14:textId="1BE129D6" w:rsidR="00646B12" w:rsidRPr="00646B12" w:rsidRDefault="00646B12" w:rsidP="00646B12">
            <w:pPr>
              <w:keepNext/>
              <w:ind w:firstLine="0"/>
            </w:pPr>
            <w:r>
              <w:t>Anderson</w:t>
            </w:r>
          </w:p>
        </w:tc>
        <w:tc>
          <w:tcPr>
            <w:tcW w:w="2180" w:type="dxa"/>
          </w:tcPr>
          <w:p w14:paraId="53B75F07" w14:textId="280EB2D6" w:rsidR="00646B12" w:rsidRPr="00646B12" w:rsidRDefault="00646B12" w:rsidP="00646B12">
            <w:pPr>
              <w:keepNext/>
              <w:ind w:firstLine="0"/>
            </w:pPr>
            <w:r>
              <w:t>Atkinson</w:t>
            </w:r>
          </w:p>
        </w:tc>
      </w:tr>
      <w:tr w:rsidR="00646B12" w:rsidRPr="00646B12" w14:paraId="1AD7A268" w14:textId="77777777" w:rsidTr="00646B12">
        <w:tc>
          <w:tcPr>
            <w:tcW w:w="2179" w:type="dxa"/>
          </w:tcPr>
          <w:p w14:paraId="7EBE8B5F" w14:textId="56EF94A5" w:rsidR="00646B12" w:rsidRPr="00646B12" w:rsidRDefault="00646B12" w:rsidP="00646B12">
            <w:pPr>
              <w:ind w:firstLine="0"/>
            </w:pPr>
            <w:r>
              <w:t>Bailey</w:t>
            </w:r>
          </w:p>
        </w:tc>
        <w:tc>
          <w:tcPr>
            <w:tcW w:w="2179" w:type="dxa"/>
          </w:tcPr>
          <w:p w14:paraId="6EF5AE13" w14:textId="4026586B" w:rsidR="00646B12" w:rsidRPr="00646B12" w:rsidRDefault="00646B12" w:rsidP="00646B12">
            <w:pPr>
              <w:ind w:firstLine="0"/>
            </w:pPr>
            <w:r>
              <w:t>Ballentine</w:t>
            </w:r>
          </w:p>
        </w:tc>
        <w:tc>
          <w:tcPr>
            <w:tcW w:w="2180" w:type="dxa"/>
          </w:tcPr>
          <w:p w14:paraId="622404C3" w14:textId="1A1AD432" w:rsidR="00646B12" w:rsidRPr="00646B12" w:rsidRDefault="00646B12" w:rsidP="00646B12">
            <w:pPr>
              <w:ind w:firstLine="0"/>
            </w:pPr>
            <w:r>
              <w:t>Bamberg</w:t>
            </w:r>
          </w:p>
        </w:tc>
      </w:tr>
      <w:tr w:rsidR="00646B12" w:rsidRPr="00646B12" w14:paraId="52B08B48" w14:textId="77777777" w:rsidTr="00646B12">
        <w:tc>
          <w:tcPr>
            <w:tcW w:w="2179" w:type="dxa"/>
          </w:tcPr>
          <w:p w14:paraId="5D7E2308" w14:textId="124B350B" w:rsidR="00646B12" w:rsidRPr="00646B12" w:rsidRDefault="00646B12" w:rsidP="00646B12">
            <w:pPr>
              <w:ind w:firstLine="0"/>
            </w:pPr>
            <w:r>
              <w:t>Bannister</w:t>
            </w:r>
          </w:p>
        </w:tc>
        <w:tc>
          <w:tcPr>
            <w:tcW w:w="2179" w:type="dxa"/>
          </w:tcPr>
          <w:p w14:paraId="4B12CD09" w14:textId="6A3EA748" w:rsidR="00646B12" w:rsidRPr="00646B12" w:rsidRDefault="00646B12" w:rsidP="00646B12">
            <w:pPr>
              <w:ind w:firstLine="0"/>
            </w:pPr>
            <w:r>
              <w:t>Bauer</w:t>
            </w:r>
          </w:p>
        </w:tc>
        <w:tc>
          <w:tcPr>
            <w:tcW w:w="2180" w:type="dxa"/>
          </w:tcPr>
          <w:p w14:paraId="2B50B806" w14:textId="00A46F85" w:rsidR="00646B12" w:rsidRPr="00646B12" w:rsidRDefault="00646B12" w:rsidP="00646B12">
            <w:pPr>
              <w:ind w:firstLine="0"/>
            </w:pPr>
            <w:r>
              <w:t>Bernstein</w:t>
            </w:r>
          </w:p>
        </w:tc>
      </w:tr>
      <w:tr w:rsidR="00646B12" w:rsidRPr="00646B12" w14:paraId="43FB6933" w14:textId="77777777" w:rsidTr="00646B12">
        <w:tc>
          <w:tcPr>
            <w:tcW w:w="2179" w:type="dxa"/>
          </w:tcPr>
          <w:p w14:paraId="59DC1F79" w14:textId="3F56E62E" w:rsidR="00646B12" w:rsidRPr="00646B12" w:rsidRDefault="00646B12" w:rsidP="00646B12">
            <w:pPr>
              <w:ind w:firstLine="0"/>
            </w:pPr>
            <w:r>
              <w:t>Bowers</w:t>
            </w:r>
          </w:p>
        </w:tc>
        <w:tc>
          <w:tcPr>
            <w:tcW w:w="2179" w:type="dxa"/>
          </w:tcPr>
          <w:p w14:paraId="6CB04862" w14:textId="03C95AA4" w:rsidR="00646B12" w:rsidRPr="00646B12" w:rsidRDefault="00646B12" w:rsidP="00646B12">
            <w:pPr>
              <w:ind w:firstLine="0"/>
            </w:pPr>
            <w:r>
              <w:t>Bradley</w:t>
            </w:r>
          </w:p>
        </w:tc>
        <w:tc>
          <w:tcPr>
            <w:tcW w:w="2180" w:type="dxa"/>
          </w:tcPr>
          <w:p w14:paraId="41D5D93A" w14:textId="5EA7020B" w:rsidR="00646B12" w:rsidRPr="00646B12" w:rsidRDefault="00646B12" w:rsidP="00646B12">
            <w:pPr>
              <w:ind w:firstLine="0"/>
            </w:pPr>
            <w:r>
              <w:t>Brewer</w:t>
            </w:r>
          </w:p>
        </w:tc>
      </w:tr>
      <w:tr w:rsidR="00646B12" w:rsidRPr="00646B12" w14:paraId="43ACACAD" w14:textId="77777777" w:rsidTr="00646B12">
        <w:tc>
          <w:tcPr>
            <w:tcW w:w="2179" w:type="dxa"/>
          </w:tcPr>
          <w:p w14:paraId="1EFFAF48" w14:textId="4806503D" w:rsidR="00646B12" w:rsidRPr="00646B12" w:rsidRDefault="00646B12" w:rsidP="00646B12">
            <w:pPr>
              <w:ind w:firstLine="0"/>
            </w:pPr>
            <w:r>
              <w:t>Brittain</w:t>
            </w:r>
          </w:p>
        </w:tc>
        <w:tc>
          <w:tcPr>
            <w:tcW w:w="2179" w:type="dxa"/>
          </w:tcPr>
          <w:p w14:paraId="51F42A42" w14:textId="354111BF" w:rsidR="00646B12" w:rsidRPr="00646B12" w:rsidRDefault="00646B12" w:rsidP="00646B12">
            <w:pPr>
              <w:ind w:firstLine="0"/>
            </w:pPr>
            <w:r>
              <w:t>Bustos</w:t>
            </w:r>
          </w:p>
        </w:tc>
        <w:tc>
          <w:tcPr>
            <w:tcW w:w="2180" w:type="dxa"/>
          </w:tcPr>
          <w:p w14:paraId="1F05FC4C" w14:textId="1C52A135" w:rsidR="00646B12" w:rsidRPr="00646B12" w:rsidRDefault="00646B12" w:rsidP="00646B12">
            <w:pPr>
              <w:ind w:firstLine="0"/>
            </w:pPr>
            <w:r>
              <w:t>Calhoon</w:t>
            </w:r>
          </w:p>
        </w:tc>
      </w:tr>
      <w:tr w:rsidR="00646B12" w:rsidRPr="00646B12" w14:paraId="240EFCE4" w14:textId="77777777" w:rsidTr="00646B12">
        <w:tc>
          <w:tcPr>
            <w:tcW w:w="2179" w:type="dxa"/>
          </w:tcPr>
          <w:p w14:paraId="5269441C" w14:textId="28FF3969" w:rsidR="00646B12" w:rsidRPr="00646B12" w:rsidRDefault="00646B12" w:rsidP="00646B12">
            <w:pPr>
              <w:ind w:firstLine="0"/>
            </w:pPr>
            <w:r>
              <w:t>Caskey</w:t>
            </w:r>
          </w:p>
        </w:tc>
        <w:tc>
          <w:tcPr>
            <w:tcW w:w="2179" w:type="dxa"/>
          </w:tcPr>
          <w:p w14:paraId="2B66C927" w14:textId="624A2BBD" w:rsidR="00646B12" w:rsidRPr="00646B12" w:rsidRDefault="00646B12" w:rsidP="00646B12">
            <w:pPr>
              <w:ind w:firstLine="0"/>
            </w:pPr>
            <w:r>
              <w:t>Chapman</w:t>
            </w:r>
          </w:p>
        </w:tc>
        <w:tc>
          <w:tcPr>
            <w:tcW w:w="2180" w:type="dxa"/>
          </w:tcPr>
          <w:p w14:paraId="213FB4FC" w14:textId="527CCD26" w:rsidR="00646B12" w:rsidRPr="00646B12" w:rsidRDefault="00646B12" w:rsidP="00646B12">
            <w:pPr>
              <w:ind w:firstLine="0"/>
            </w:pPr>
            <w:r>
              <w:t>Clyburn</w:t>
            </w:r>
          </w:p>
        </w:tc>
      </w:tr>
      <w:tr w:rsidR="00646B12" w:rsidRPr="00646B12" w14:paraId="3253AB41" w14:textId="77777777" w:rsidTr="00646B12">
        <w:tc>
          <w:tcPr>
            <w:tcW w:w="2179" w:type="dxa"/>
          </w:tcPr>
          <w:p w14:paraId="6E088C65" w14:textId="18D6FC54" w:rsidR="00646B12" w:rsidRPr="00646B12" w:rsidRDefault="00646B12" w:rsidP="00646B12">
            <w:pPr>
              <w:ind w:firstLine="0"/>
            </w:pPr>
            <w:r>
              <w:t>Cobb-Hunter</w:t>
            </w:r>
          </w:p>
        </w:tc>
        <w:tc>
          <w:tcPr>
            <w:tcW w:w="2179" w:type="dxa"/>
          </w:tcPr>
          <w:p w14:paraId="58FEE92A" w14:textId="0A9AEDF9" w:rsidR="00646B12" w:rsidRPr="00646B12" w:rsidRDefault="00646B12" w:rsidP="00646B12">
            <w:pPr>
              <w:ind w:firstLine="0"/>
            </w:pPr>
            <w:r>
              <w:t>Collins</w:t>
            </w:r>
          </w:p>
        </w:tc>
        <w:tc>
          <w:tcPr>
            <w:tcW w:w="2180" w:type="dxa"/>
          </w:tcPr>
          <w:p w14:paraId="4643CE71" w14:textId="74A8198F" w:rsidR="00646B12" w:rsidRPr="00646B12" w:rsidRDefault="00646B12" w:rsidP="00646B12">
            <w:pPr>
              <w:ind w:firstLine="0"/>
            </w:pPr>
            <w:r>
              <w:t>Cox</w:t>
            </w:r>
          </w:p>
        </w:tc>
      </w:tr>
      <w:tr w:rsidR="00646B12" w:rsidRPr="00646B12" w14:paraId="4FB192B9" w14:textId="77777777" w:rsidTr="00646B12">
        <w:tc>
          <w:tcPr>
            <w:tcW w:w="2179" w:type="dxa"/>
          </w:tcPr>
          <w:p w14:paraId="4EDDAD29" w14:textId="6FE97450" w:rsidR="00646B12" w:rsidRPr="00646B12" w:rsidRDefault="00646B12" w:rsidP="00646B12">
            <w:pPr>
              <w:ind w:firstLine="0"/>
            </w:pPr>
            <w:r>
              <w:t>Crawford</w:t>
            </w:r>
          </w:p>
        </w:tc>
        <w:tc>
          <w:tcPr>
            <w:tcW w:w="2179" w:type="dxa"/>
          </w:tcPr>
          <w:p w14:paraId="2948E1DA" w14:textId="6A201A85" w:rsidR="00646B12" w:rsidRPr="00646B12" w:rsidRDefault="00646B12" w:rsidP="00646B12">
            <w:pPr>
              <w:ind w:firstLine="0"/>
            </w:pPr>
            <w:r>
              <w:t>Davis</w:t>
            </w:r>
          </w:p>
        </w:tc>
        <w:tc>
          <w:tcPr>
            <w:tcW w:w="2180" w:type="dxa"/>
          </w:tcPr>
          <w:p w14:paraId="6C0D2782" w14:textId="6CA64B16" w:rsidR="00646B12" w:rsidRPr="00646B12" w:rsidRDefault="00646B12" w:rsidP="00646B12">
            <w:pPr>
              <w:ind w:firstLine="0"/>
            </w:pPr>
            <w:r>
              <w:t>Dillard</w:t>
            </w:r>
          </w:p>
        </w:tc>
      </w:tr>
      <w:tr w:rsidR="00646B12" w:rsidRPr="00646B12" w14:paraId="2FD62E75" w14:textId="77777777" w:rsidTr="00646B12">
        <w:tc>
          <w:tcPr>
            <w:tcW w:w="2179" w:type="dxa"/>
          </w:tcPr>
          <w:p w14:paraId="6A569DA5" w14:textId="429B84FA" w:rsidR="00646B12" w:rsidRPr="00646B12" w:rsidRDefault="00646B12" w:rsidP="00646B12">
            <w:pPr>
              <w:ind w:firstLine="0"/>
            </w:pPr>
            <w:r>
              <w:t>Duncan</w:t>
            </w:r>
          </w:p>
        </w:tc>
        <w:tc>
          <w:tcPr>
            <w:tcW w:w="2179" w:type="dxa"/>
          </w:tcPr>
          <w:p w14:paraId="17EAA600" w14:textId="63493991" w:rsidR="00646B12" w:rsidRPr="00646B12" w:rsidRDefault="00646B12" w:rsidP="00646B12">
            <w:pPr>
              <w:ind w:firstLine="0"/>
            </w:pPr>
            <w:r>
              <w:t>Edgerton</w:t>
            </w:r>
          </w:p>
        </w:tc>
        <w:tc>
          <w:tcPr>
            <w:tcW w:w="2180" w:type="dxa"/>
          </w:tcPr>
          <w:p w14:paraId="1FEF066C" w14:textId="0B326C36" w:rsidR="00646B12" w:rsidRPr="00646B12" w:rsidRDefault="00646B12" w:rsidP="00646B12">
            <w:pPr>
              <w:ind w:firstLine="0"/>
            </w:pPr>
            <w:r>
              <w:t>Erickson</w:t>
            </w:r>
          </w:p>
        </w:tc>
      </w:tr>
      <w:tr w:rsidR="00646B12" w:rsidRPr="00646B12" w14:paraId="17FF2ADA" w14:textId="77777777" w:rsidTr="00646B12">
        <w:tc>
          <w:tcPr>
            <w:tcW w:w="2179" w:type="dxa"/>
          </w:tcPr>
          <w:p w14:paraId="46C11472" w14:textId="286E02C0" w:rsidR="00646B12" w:rsidRPr="00646B12" w:rsidRDefault="00646B12" w:rsidP="00646B12">
            <w:pPr>
              <w:ind w:firstLine="0"/>
            </w:pPr>
            <w:r>
              <w:t>Ford</w:t>
            </w:r>
          </w:p>
        </w:tc>
        <w:tc>
          <w:tcPr>
            <w:tcW w:w="2179" w:type="dxa"/>
          </w:tcPr>
          <w:p w14:paraId="783A405D" w14:textId="1F6C3CE5" w:rsidR="00646B12" w:rsidRPr="00646B12" w:rsidRDefault="00646B12" w:rsidP="00646B12">
            <w:pPr>
              <w:ind w:firstLine="0"/>
            </w:pPr>
            <w:r>
              <w:t>Forrest</w:t>
            </w:r>
          </w:p>
        </w:tc>
        <w:tc>
          <w:tcPr>
            <w:tcW w:w="2180" w:type="dxa"/>
          </w:tcPr>
          <w:p w14:paraId="6DC41FA7" w14:textId="1668D910" w:rsidR="00646B12" w:rsidRPr="00646B12" w:rsidRDefault="00646B12" w:rsidP="00646B12">
            <w:pPr>
              <w:ind w:firstLine="0"/>
            </w:pPr>
            <w:r>
              <w:t>Frank</w:t>
            </w:r>
          </w:p>
        </w:tc>
      </w:tr>
      <w:tr w:rsidR="00646B12" w:rsidRPr="00646B12" w14:paraId="4D085C32" w14:textId="77777777" w:rsidTr="00646B12">
        <w:tc>
          <w:tcPr>
            <w:tcW w:w="2179" w:type="dxa"/>
          </w:tcPr>
          <w:p w14:paraId="331BB74D" w14:textId="4F5BF34F" w:rsidR="00646B12" w:rsidRPr="00646B12" w:rsidRDefault="00646B12" w:rsidP="00646B12">
            <w:pPr>
              <w:ind w:firstLine="0"/>
            </w:pPr>
            <w:r>
              <w:t>Gagnon</w:t>
            </w:r>
          </w:p>
        </w:tc>
        <w:tc>
          <w:tcPr>
            <w:tcW w:w="2179" w:type="dxa"/>
          </w:tcPr>
          <w:p w14:paraId="4953D119" w14:textId="1591F5E5" w:rsidR="00646B12" w:rsidRPr="00646B12" w:rsidRDefault="00646B12" w:rsidP="00646B12">
            <w:pPr>
              <w:ind w:firstLine="0"/>
            </w:pPr>
            <w:r>
              <w:t>Garvin</w:t>
            </w:r>
          </w:p>
        </w:tc>
        <w:tc>
          <w:tcPr>
            <w:tcW w:w="2180" w:type="dxa"/>
          </w:tcPr>
          <w:p w14:paraId="2F899AE7" w14:textId="1B92FDA7" w:rsidR="00646B12" w:rsidRPr="00646B12" w:rsidRDefault="00646B12" w:rsidP="00646B12">
            <w:pPr>
              <w:ind w:firstLine="0"/>
            </w:pPr>
            <w:r>
              <w:t>Gatch</w:t>
            </w:r>
          </w:p>
        </w:tc>
      </w:tr>
      <w:tr w:rsidR="00646B12" w:rsidRPr="00646B12" w14:paraId="00476E4C" w14:textId="77777777" w:rsidTr="00646B12">
        <w:tc>
          <w:tcPr>
            <w:tcW w:w="2179" w:type="dxa"/>
          </w:tcPr>
          <w:p w14:paraId="54C5C08E" w14:textId="7119B0A1" w:rsidR="00646B12" w:rsidRPr="00646B12" w:rsidRDefault="00646B12" w:rsidP="00646B12">
            <w:pPr>
              <w:ind w:firstLine="0"/>
            </w:pPr>
            <w:r>
              <w:t>Gilliam</w:t>
            </w:r>
          </w:p>
        </w:tc>
        <w:tc>
          <w:tcPr>
            <w:tcW w:w="2179" w:type="dxa"/>
          </w:tcPr>
          <w:p w14:paraId="4178F1FC" w14:textId="0199FCD7" w:rsidR="00646B12" w:rsidRPr="00646B12" w:rsidRDefault="00646B12" w:rsidP="00646B12">
            <w:pPr>
              <w:ind w:firstLine="0"/>
            </w:pPr>
            <w:r>
              <w:t>Gilliard</w:t>
            </w:r>
          </w:p>
        </w:tc>
        <w:tc>
          <w:tcPr>
            <w:tcW w:w="2180" w:type="dxa"/>
          </w:tcPr>
          <w:p w14:paraId="57E827B0" w14:textId="0B856A66" w:rsidR="00646B12" w:rsidRPr="00646B12" w:rsidRDefault="00646B12" w:rsidP="00646B12">
            <w:pPr>
              <w:ind w:firstLine="0"/>
            </w:pPr>
            <w:r>
              <w:t>Govan</w:t>
            </w:r>
          </w:p>
        </w:tc>
      </w:tr>
      <w:tr w:rsidR="00646B12" w:rsidRPr="00646B12" w14:paraId="047C6533" w14:textId="77777777" w:rsidTr="00646B12">
        <w:tc>
          <w:tcPr>
            <w:tcW w:w="2179" w:type="dxa"/>
          </w:tcPr>
          <w:p w14:paraId="4F5F078A" w14:textId="184F7791" w:rsidR="00646B12" w:rsidRPr="00646B12" w:rsidRDefault="00646B12" w:rsidP="00646B12">
            <w:pPr>
              <w:ind w:firstLine="0"/>
            </w:pPr>
            <w:r>
              <w:t>Grant</w:t>
            </w:r>
          </w:p>
        </w:tc>
        <w:tc>
          <w:tcPr>
            <w:tcW w:w="2179" w:type="dxa"/>
          </w:tcPr>
          <w:p w14:paraId="0BB1203D" w14:textId="3BAAB09C" w:rsidR="00646B12" w:rsidRPr="00646B12" w:rsidRDefault="00646B12" w:rsidP="00646B12">
            <w:pPr>
              <w:ind w:firstLine="0"/>
            </w:pPr>
            <w:r>
              <w:t>Guest</w:t>
            </w:r>
          </w:p>
        </w:tc>
        <w:tc>
          <w:tcPr>
            <w:tcW w:w="2180" w:type="dxa"/>
          </w:tcPr>
          <w:p w14:paraId="252E83A0" w14:textId="1E4611F9" w:rsidR="00646B12" w:rsidRPr="00646B12" w:rsidRDefault="00646B12" w:rsidP="00646B12">
            <w:pPr>
              <w:ind w:firstLine="0"/>
            </w:pPr>
            <w:r>
              <w:t>Guffey</w:t>
            </w:r>
          </w:p>
        </w:tc>
      </w:tr>
      <w:tr w:rsidR="00646B12" w:rsidRPr="00646B12" w14:paraId="5CF03BF0" w14:textId="77777777" w:rsidTr="00646B12">
        <w:tc>
          <w:tcPr>
            <w:tcW w:w="2179" w:type="dxa"/>
          </w:tcPr>
          <w:p w14:paraId="3343015D" w14:textId="012C4F95" w:rsidR="00646B12" w:rsidRPr="00646B12" w:rsidRDefault="00646B12" w:rsidP="00646B12">
            <w:pPr>
              <w:ind w:firstLine="0"/>
            </w:pPr>
            <w:r>
              <w:t>Hager</w:t>
            </w:r>
          </w:p>
        </w:tc>
        <w:tc>
          <w:tcPr>
            <w:tcW w:w="2179" w:type="dxa"/>
          </w:tcPr>
          <w:p w14:paraId="2C980A3A" w14:textId="1BF5BD9B" w:rsidR="00646B12" w:rsidRPr="00646B12" w:rsidRDefault="00646B12" w:rsidP="00646B12">
            <w:pPr>
              <w:ind w:firstLine="0"/>
            </w:pPr>
            <w:r>
              <w:t>Hardee</w:t>
            </w:r>
          </w:p>
        </w:tc>
        <w:tc>
          <w:tcPr>
            <w:tcW w:w="2180" w:type="dxa"/>
          </w:tcPr>
          <w:p w14:paraId="5FCD2ACF" w14:textId="3D7798CF" w:rsidR="00646B12" w:rsidRPr="00646B12" w:rsidRDefault="00646B12" w:rsidP="00646B12">
            <w:pPr>
              <w:ind w:firstLine="0"/>
            </w:pPr>
            <w:r>
              <w:t>Hartnett</w:t>
            </w:r>
          </w:p>
        </w:tc>
      </w:tr>
      <w:tr w:rsidR="00646B12" w:rsidRPr="00646B12" w14:paraId="7F785354" w14:textId="77777777" w:rsidTr="00646B12">
        <w:tc>
          <w:tcPr>
            <w:tcW w:w="2179" w:type="dxa"/>
          </w:tcPr>
          <w:p w14:paraId="07383FE1" w14:textId="302E16B4" w:rsidR="00646B12" w:rsidRPr="00646B12" w:rsidRDefault="00646B12" w:rsidP="00646B12">
            <w:pPr>
              <w:ind w:firstLine="0"/>
            </w:pPr>
            <w:r>
              <w:t>Hartz</w:t>
            </w:r>
          </w:p>
        </w:tc>
        <w:tc>
          <w:tcPr>
            <w:tcW w:w="2179" w:type="dxa"/>
          </w:tcPr>
          <w:p w14:paraId="13F75E7A" w14:textId="7329BCEC" w:rsidR="00646B12" w:rsidRPr="00646B12" w:rsidRDefault="00646B12" w:rsidP="00646B12">
            <w:pPr>
              <w:ind w:firstLine="0"/>
            </w:pPr>
            <w:r>
              <w:t>Hayes</w:t>
            </w:r>
          </w:p>
        </w:tc>
        <w:tc>
          <w:tcPr>
            <w:tcW w:w="2180" w:type="dxa"/>
          </w:tcPr>
          <w:p w14:paraId="13F02997" w14:textId="23419928" w:rsidR="00646B12" w:rsidRPr="00646B12" w:rsidRDefault="00646B12" w:rsidP="00646B12">
            <w:pPr>
              <w:ind w:firstLine="0"/>
            </w:pPr>
            <w:r>
              <w:t>Henderson-Myers</w:t>
            </w:r>
          </w:p>
        </w:tc>
      </w:tr>
      <w:tr w:rsidR="00646B12" w:rsidRPr="00646B12" w14:paraId="47F6A706" w14:textId="77777777" w:rsidTr="00646B12">
        <w:tc>
          <w:tcPr>
            <w:tcW w:w="2179" w:type="dxa"/>
          </w:tcPr>
          <w:p w14:paraId="4621B6AD" w14:textId="269D4AE8" w:rsidR="00646B12" w:rsidRPr="00646B12" w:rsidRDefault="00646B12" w:rsidP="00646B12">
            <w:pPr>
              <w:ind w:firstLine="0"/>
            </w:pPr>
            <w:r>
              <w:t>Herbkersman</w:t>
            </w:r>
          </w:p>
        </w:tc>
        <w:tc>
          <w:tcPr>
            <w:tcW w:w="2179" w:type="dxa"/>
          </w:tcPr>
          <w:p w14:paraId="1669D9C0" w14:textId="7B4F62AC" w:rsidR="00646B12" w:rsidRPr="00646B12" w:rsidRDefault="00646B12" w:rsidP="00646B12">
            <w:pPr>
              <w:ind w:firstLine="0"/>
            </w:pPr>
            <w:r>
              <w:t>Hewitt</w:t>
            </w:r>
          </w:p>
        </w:tc>
        <w:tc>
          <w:tcPr>
            <w:tcW w:w="2180" w:type="dxa"/>
          </w:tcPr>
          <w:p w14:paraId="75D3587D" w14:textId="2F8949C3" w:rsidR="00646B12" w:rsidRPr="00646B12" w:rsidRDefault="00646B12" w:rsidP="00646B12">
            <w:pPr>
              <w:ind w:firstLine="0"/>
            </w:pPr>
            <w:r>
              <w:t>Hiott</w:t>
            </w:r>
          </w:p>
        </w:tc>
      </w:tr>
      <w:tr w:rsidR="00646B12" w:rsidRPr="00646B12" w14:paraId="46E01716" w14:textId="77777777" w:rsidTr="00646B12">
        <w:tc>
          <w:tcPr>
            <w:tcW w:w="2179" w:type="dxa"/>
          </w:tcPr>
          <w:p w14:paraId="5C727582" w14:textId="40DF7942" w:rsidR="00646B12" w:rsidRPr="00646B12" w:rsidRDefault="00646B12" w:rsidP="00646B12">
            <w:pPr>
              <w:ind w:firstLine="0"/>
            </w:pPr>
            <w:r>
              <w:t>Hixon</w:t>
            </w:r>
          </w:p>
        </w:tc>
        <w:tc>
          <w:tcPr>
            <w:tcW w:w="2179" w:type="dxa"/>
          </w:tcPr>
          <w:p w14:paraId="2E12DE62" w14:textId="583BB463" w:rsidR="00646B12" w:rsidRPr="00646B12" w:rsidRDefault="00646B12" w:rsidP="00646B12">
            <w:pPr>
              <w:ind w:firstLine="0"/>
            </w:pPr>
            <w:r>
              <w:t>Holman</w:t>
            </w:r>
          </w:p>
        </w:tc>
        <w:tc>
          <w:tcPr>
            <w:tcW w:w="2180" w:type="dxa"/>
          </w:tcPr>
          <w:p w14:paraId="24EA2D7F" w14:textId="05842AE3" w:rsidR="00646B12" w:rsidRPr="00646B12" w:rsidRDefault="00646B12" w:rsidP="00646B12">
            <w:pPr>
              <w:ind w:firstLine="0"/>
            </w:pPr>
            <w:r>
              <w:t>Hosey</w:t>
            </w:r>
          </w:p>
        </w:tc>
      </w:tr>
      <w:tr w:rsidR="00646B12" w:rsidRPr="00646B12" w14:paraId="1A6C110E" w14:textId="77777777" w:rsidTr="00646B12">
        <w:tc>
          <w:tcPr>
            <w:tcW w:w="2179" w:type="dxa"/>
          </w:tcPr>
          <w:p w14:paraId="1DE27871" w14:textId="3A6DEFAD" w:rsidR="00646B12" w:rsidRPr="00646B12" w:rsidRDefault="00646B12" w:rsidP="00646B12">
            <w:pPr>
              <w:ind w:firstLine="0"/>
            </w:pPr>
            <w:r>
              <w:t>Huff</w:t>
            </w:r>
          </w:p>
        </w:tc>
        <w:tc>
          <w:tcPr>
            <w:tcW w:w="2179" w:type="dxa"/>
          </w:tcPr>
          <w:p w14:paraId="14334B8A" w14:textId="269095F1" w:rsidR="00646B12" w:rsidRPr="00646B12" w:rsidRDefault="00646B12" w:rsidP="00646B12">
            <w:pPr>
              <w:ind w:firstLine="0"/>
            </w:pPr>
            <w:r>
              <w:t>J. E. Johnson</w:t>
            </w:r>
          </w:p>
        </w:tc>
        <w:tc>
          <w:tcPr>
            <w:tcW w:w="2180" w:type="dxa"/>
          </w:tcPr>
          <w:p w14:paraId="0EE5A15C" w14:textId="13D50D14" w:rsidR="00646B12" w:rsidRPr="00646B12" w:rsidRDefault="00646B12" w:rsidP="00646B12">
            <w:pPr>
              <w:ind w:firstLine="0"/>
            </w:pPr>
            <w:r>
              <w:t>J. L. Johnson</w:t>
            </w:r>
          </w:p>
        </w:tc>
      </w:tr>
      <w:tr w:rsidR="00646B12" w:rsidRPr="00646B12" w14:paraId="63EAD27D" w14:textId="77777777" w:rsidTr="00646B12">
        <w:tc>
          <w:tcPr>
            <w:tcW w:w="2179" w:type="dxa"/>
          </w:tcPr>
          <w:p w14:paraId="3ED6F644" w14:textId="6F637987" w:rsidR="00646B12" w:rsidRPr="00646B12" w:rsidRDefault="00646B12" w:rsidP="00646B12">
            <w:pPr>
              <w:ind w:firstLine="0"/>
            </w:pPr>
            <w:r>
              <w:t>Jones</w:t>
            </w:r>
          </w:p>
        </w:tc>
        <w:tc>
          <w:tcPr>
            <w:tcW w:w="2179" w:type="dxa"/>
          </w:tcPr>
          <w:p w14:paraId="57B260AC" w14:textId="563A11E6" w:rsidR="00646B12" w:rsidRPr="00646B12" w:rsidRDefault="00646B12" w:rsidP="00646B12">
            <w:pPr>
              <w:ind w:firstLine="0"/>
            </w:pPr>
            <w:r>
              <w:t>Jordan</w:t>
            </w:r>
          </w:p>
        </w:tc>
        <w:tc>
          <w:tcPr>
            <w:tcW w:w="2180" w:type="dxa"/>
          </w:tcPr>
          <w:p w14:paraId="71339BBF" w14:textId="0CCD8717" w:rsidR="00646B12" w:rsidRPr="00646B12" w:rsidRDefault="00646B12" w:rsidP="00646B12">
            <w:pPr>
              <w:ind w:firstLine="0"/>
            </w:pPr>
            <w:r>
              <w:t>King</w:t>
            </w:r>
          </w:p>
        </w:tc>
      </w:tr>
      <w:tr w:rsidR="00646B12" w:rsidRPr="00646B12" w14:paraId="49E45D9A" w14:textId="77777777" w:rsidTr="00646B12">
        <w:tc>
          <w:tcPr>
            <w:tcW w:w="2179" w:type="dxa"/>
          </w:tcPr>
          <w:p w14:paraId="4299F906" w14:textId="43C42B5D" w:rsidR="00646B12" w:rsidRPr="00646B12" w:rsidRDefault="00646B12" w:rsidP="00646B12">
            <w:pPr>
              <w:ind w:firstLine="0"/>
            </w:pPr>
            <w:r>
              <w:t>Kirby</w:t>
            </w:r>
          </w:p>
        </w:tc>
        <w:tc>
          <w:tcPr>
            <w:tcW w:w="2179" w:type="dxa"/>
          </w:tcPr>
          <w:p w14:paraId="27F33F6F" w14:textId="57C0567E" w:rsidR="00646B12" w:rsidRPr="00646B12" w:rsidRDefault="00646B12" w:rsidP="00646B12">
            <w:pPr>
              <w:ind w:firstLine="0"/>
            </w:pPr>
            <w:r>
              <w:t>Landing</w:t>
            </w:r>
          </w:p>
        </w:tc>
        <w:tc>
          <w:tcPr>
            <w:tcW w:w="2180" w:type="dxa"/>
          </w:tcPr>
          <w:p w14:paraId="39D56083" w14:textId="08C2F319" w:rsidR="00646B12" w:rsidRPr="00646B12" w:rsidRDefault="00646B12" w:rsidP="00646B12">
            <w:pPr>
              <w:ind w:firstLine="0"/>
            </w:pPr>
            <w:r>
              <w:t>Lastinger</w:t>
            </w:r>
          </w:p>
        </w:tc>
      </w:tr>
      <w:tr w:rsidR="00646B12" w:rsidRPr="00646B12" w14:paraId="09849B35" w14:textId="77777777" w:rsidTr="00646B12">
        <w:tc>
          <w:tcPr>
            <w:tcW w:w="2179" w:type="dxa"/>
          </w:tcPr>
          <w:p w14:paraId="58E7B8E2" w14:textId="39F4B8F6" w:rsidR="00646B12" w:rsidRPr="00646B12" w:rsidRDefault="00646B12" w:rsidP="00646B12">
            <w:pPr>
              <w:ind w:firstLine="0"/>
            </w:pPr>
            <w:r>
              <w:t>Lawson</w:t>
            </w:r>
          </w:p>
        </w:tc>
        <w:tc>
          <w:tcPr>
            <w:tcW w:w="2179" w:type="dxa"/>
          </w:tcPr>
          <w:p w14:paraId="4CAC8B12" w14:textId="7C6875A7" w:rsidR="00646B12" w:rsidRPr="00646B12" w:rsidRDefault="00646B12" w:rsidP="00646B12">
            <w:pPr>
              <w:ind w:firstLine="0"/>
            </w:pPr>
            <w:r>
              <w:t>Ligon</w:t>
            </w:r>
          </w:p>
        </w:tc>
        <w:tc>
          <w:tcPr>
            <w:tcW w:w="2180" w:type="dxa"/>
          </w:tcPr>
          <w:p w14:paraId="12600AA2" w14:textId="4E768206" w:rsidR="00646B12" w:rsidRPr="00646B12" w:rsidRDefault="00646B12" w:rsidP="00646B12">
            <w:pPr>
              <w:ind w:firstLine="0"/>
            </w:pPr>
            <w:r>
              <w:t>Long</w:t>
            </w:r>
          </w:p>
        </w:tc>
      </w:tr>
      <w:tr w:rsidR="00646B12" w:rsidRPr="00646B12" w14:paraId="71911CBD" w14:textId="77777777" w:rsidTr="00646B12">
        <w:tc>
          <w:tcPr>
            <w:tcW w:w="2179" w:type="dxa"/>
          </w:tcPr>
          <w:p w14:paraId="3F42F621" w14:textId="336711D9" w:rsidR="00646B12" w:rsidRPr="00646B12" w:rsidRDefault="00646B12" w:rsidP="00646B12">
            <w:pPr>
              <w:ind w:firstLine="0"/>
            </w:pPr>
            <w:r>
              <w:t>Lowe</w:t>
            </w:r>
          </w:p>
        </w:tc>
        <w:tc>
          <w:tcPr>
            <w:tcW w:w="2179" w:type="dxa"/>
          </w:tcPr>
          <w:p w14:paraId="06E91A79" w14:textId="14247A5E" w:rsidR="00646B12" w:rsidRPr="00646B12" w:rsidRDefault="00646B12" w:rsidP="00646B12">
            <w:pPr>
              <w:ind w:firstLine="0"/>
            </w:pPr>
            <w:r>
              <w:t>Magnuson</w:t>
            </w:r>
          </w:p>
        </w:tc>
        <w:tc>
          <w:tcPr>
            <w:tcW w:w="2180" w:type="dxa"/>
          </w:tcPr>
          <w:p w14:paraId="37A93633" w14:textId="56771508" w:rsidR="00646B12" w:rsidRPr="00646B12" w:rsidRDefault="00646B12" w:rsidP="00646B12">
            <w:pPr>
              <w:ind w:firstLine="0"/>
            </w:pPr>
            <w:r>
              <w:t>Martin</w:t>
            </w:r>
          </w:p>
        </w:tc>
      </w:tr>
      <w:tr w:rsidR="00646B12" w:rsidRPr="00646B12" w14:paraId="5460E82D" w14:textId="77777777" w:rsidTr="00646B12">
        <w:tc>
          <w:tcPr>
            <w:tcW w:w="2179" w:type="dxa"/>
          </w:tcPr>
          <w:p w14:paraId="6708732C" w14:textId="316EA62E" w:rsidR="00646B12" w:rsidRPr="00646B12" w:rsidRDefault="00646B12" w:rsidP="00646B12">
            <w:pPr>
              <w:ind w:firstLine="0"/>
            </w:pPr>
            <w:r>
              <w:t>McCabe</w:t>
            </w:r>
          </w:p>
        </w:tc>
        <w:tc>
          <w:tcPr>
            <w:tcW w:w="2179" w:type="dxa"/>
          </w:tcPr>
          <w:p w14:paraId="4A374A35" w14:textId="7CE9F71E" w:rsidR="00646B12" w:rsidRPr="00646B12" w:rsidRDefault="00646B12" w:rsidP="00646B12">
            <w:pPr>
              <w:ind w:firstLine="0"/>
            </w:pPr>
            <w:r>
              <w:t>McDaniel</w:t>
            </w:r>
          </w:p>
        </w:tc>
        <w:tc>
          <w:tcPr>
            <w:tcW w:w="2180" w:type="dxa"/>
          </w:tcPr>
          <w:p w14:paraId="4626AA52" w14:textId="36BA33E2" w:rsidR="00646B12" w:rsidRPr="00646B12" w:rsidRDefault="00646B12" w:rsidP="00646B12">
            <w:pPr>
              <w:ind w:firstLine="0"/>
            </w:pPr>
            <w:r>
              <w:t>McGinnis</w:t>
            </w:r>
          </w:p>
        </w:tc>
      </w:tr>
      <w:tr w:rsidR="00646B12" w:rsidRPr="00646B12" w14:paraId="7DD028AE" w14:textId="77777777" w:rsidTr="00646B12">
        <w:tc>
          <w:tcPr>
            <w:tcW w:w="2179" w:type="dxa"/>
          </w:tcPr>
          <w:p w14:paraId="24B7DEC4" w14:textId="206533DA" w:rsidR="00646B12" w:rsidRPr="00646B12" w:rsidRDefault="00646B12" w:rsidP="00646B12">
            <w:pPr>
              <w:ind w:firstLine="0"/>
            </w:pPr>
            <w:r>
              <w:t>C. Mitchell</w:t>
            </w:r>
          </w:p>
        </w:tc>
        <w:tc>
          <w:tcPr>
            <w:tcW w:w="2179" w:type="dxa"/>
          </w:tcPr>
          <w:p w14:paraId="3CE9C591" w14:textId="6583085C" w:rsidR="00646B12" w:rsidRPr="00646B12" w:rsidRDefault="00646B12" w:rsidP="00646B12">
            <w:pPr>
              <w:ind w:firstLine="0"/>
            </w:pPr>
            <w:r>
              <w:t>J. Moore</w:t>
            </w:r>
          </w:p>
        </w:tc>
        <w:tc>
          <w:tcPr>
            <w:tcW w:w="2180" w:type="dxa"/>
          </w:tcPr>
          <w:p w14:paraId="6F4D26A3" w14:textId="6EE4AD47" w:rsidR="00646B12" w:rsidRPr="00646B12" w:rsidRDefault="00646B12" w:rsidP="00646B12">
            <w:pPr>
              <w:ind w:firstLine="0"/>
            </w:pPr>
            <w:r>
              <w:t>T. Moore</w:t>
            </w:r>
          </w:p>
        </w:tc>
      </w:tr>
      <w:tr w:rsidR="00646B12" w:rsidRPr="00646B12" w14:paraId="429D45E6" w14:textId="77777777" w:rsidTr="00646B12">
        <w:tc>
          <w:tcPr>
            <w:tcW w:w="2179" w:type="dxa"/>
          </w:tcPr>
          <w:p w14:paraId="35B5A9F3" w14:textId="55D8604C" w:rsidR="00646B12" w:rsidRPr="00646B12" w:rsidRDefault="00646B12" w:rsidP="00646B12">
            <w:pPr>
              <w:ind w:firstLine="0"/>
            </w:pPr>
            <w:r>
              <w:t>Moss</w:t>
            </w:r>
          </w:p>
        </w:tc>
        <w:tc>
          <w:tcPr>
            <w:tcW w:w="2179" w:type="dxa"/>
          </w:tcPr>
          <w:p w14:paraId="1545AA2B" w14:textId="68F325D7" w:rsidR="00646B12" w:rsidRPr="00646B12" w:rsidRDefault="00646B12" w:rsidP="00646B12">
            <w:pPr>
              <w:ind w:firstLine="0"/>
            </w:pPr>
            <w:r>
              <w:t>Neese</w:t>
            </w:r>
          </w:p>
        </w:tc>
        <w:tc>
          <w:tcPr>
            <w:tcW w:w="2180" w:type="dxa"/>
          </w:tcPr>
          <w:p w14:paraId="2C9DF3C3" w14:textId="52FF87F7" w:rsidR="00646B12" w:rsidRPr="00646B12" w:rsidRDefault="00646B12" w:rsidP="00646B12">
            <w:pPr>
              <w:ind w:firstLine="0"/>
            </w:pPr>
            <w:r>
              <w:t>B. Newton</w:t>
            </w:r>
          </w:p>
        </w:tc>
      </w:tr>
      <w:tr w:rsidR="00646B12" w:rsidRPr="00646B12" w14:paraId="58C16E56" w14:textId="77777777" w:rsidTr="00646B12">
        <w:tc>
          <w:tcPr>
            <w:tcW w:w="2179" w:type="dxa"/>
          </w:tcPr>
          <w:p w14:paraId="268F5C07" w14:textId="300FE6EC" w:rsidR="00646B12" w:rsidRPr="00646B12" w:rsidRDefault="00646B12" w:rsidP="00646B12">
            <w:pPr>
              <w:ind w:firstLine="0"/>
            </w:pPr>
            <w:r>
              <w:t>W. Newton</w:t>
            </w:r>
          </w:p>
        </w:tc>
        <w:tc>
          <w:tcPr>
            <w:tcW w:w="2179" w:type="dxa"/>
          </w:tcPr>
          <w:p w14:paraId="64CA395B" w14:textId="6D1ABD8E" w:rsidR="00646B12" w:rsidRPr="00646B12" w:rsidRDefault="00646B12" w:rsidP="00646B12">
            <w:pPr>
              <w:ind w:firstLine="0"/>
            </w:pPr>
            <w:r>
              <w:t>Oremus</w:t>
            </w:r>
          </w:p>
        </w:tc>
        <w:tc>
          <w:tcPr>
            <w:tcW w:w="2180" w:type="dxa"/>
          </w:tcPr>
          <w:p w14:paraId="3D073678" w14:textId="35E6D7EA" w:rsidR="00646B12" w:rsidRPr="00646B12" w:rsidRDefault="00646B12" w:rsidP="00646B12">
            <w:pPr>
              <w:ind w:firstLine="0"/>
            </w:pPr>
            <w:r>
              <w:t>Pedalino</w:t>
            </w:r>
          </w:p>
        </w:tc>
      </w:tr>
      <w:tr w:rsidR="00646B12" w:rsidRPr="00646B12" w14:paraId="365C003A" w14:textId="77777777" w:rsidTr="00646B12">
        <w:tc>
          <w:tcPr>
            <w:tcW w:w="2179" w:type="dxa"/>
          </w:tcPr>
          <w:p w14:paraId="0FB2C3CB" w14:textId="73F5F210" w:rsidR="00646B12" w:rsidRPr="00646B12" w:rsidRDefault="00646B12" w:rsidP="00646B12">
            <w:pPr>
              <w:ind w:firstLine="0"/>
            </w:pPr>
            <w:r>
              <w:t>Pope</w:t>
            </w:r>
          </w:p>
        </w:tc>
        <w:tc>
          <w:tcPr>
            <w:tcW w:w="2179" w:type="dxa"/>
          </w:tcPr>
          <w:p w14:paraId="580E0176" w14:textId="3D5449A5" w:rsidR="00646B12" w:rsidRPr="00646B12" w:rsidRDefault="00646B12" w:rsidP="00646B12">
            <w:pPr>
              <w:ind w:firstLine="0"/>
            </w:pPr>
            <w:r>
              <w:t>Rankin</w:t>
            </w:r>
          </w:p>
        </w:tc>
        <w:tc>
          <w:tcPr>
            <w:tcW w:w="2180" w:type="dxa"/>
          </w:tcPr>
          <w:p w14:paraId="2C5AE6FB" w14:textId="659A2644" w:rsidR="00646B12" w:rsidRPr="00646B12" w:rsidRDefault="00646B12" w:rsidP="00646B12">
            <w:pPr>
              <w:ind w:firstLine="0"/>
            </w:pPr>
            <w:r>
              <w:t>Reese</w:t>
            </w:r>
          </w:p>
        </w:tc>
      </w:tr>
      <w:tr w:rsidR="00646B12" w:rsidRPr="00646B12" w14:paraId="130411FD" w14:textId="77777777" w:rsidTr="00646B12">
        <w:tc>
          <w:tcPr>
            <w:tcW w:w="2179" w:type="dxa"/>
          </w:tcPr>
          <w:p w14:paraId="02819122" w14:textId="65BAEB0C" w:rsidR="00646B12" w:rsidRPr="00646B12" w:rsidRDefault="00646B12" w:rsidP="00646B12">
            <w:pPr>
              <w:ind w:firstLine="0"/>
            </w:pPr>
            <w:r>
              <w:t>Rivers</w:t>
            </w:r>
          </w:p>
        </w:tc>
        <w:tc>
          <w:tcPr>
            <w:tcW w:w="2179" w:type="dxa"/>
          </w:tcPr>
          <w:p w14:paraId="3FA97395" w14:textId="4ED81E39" w:rsidR="00646B12" w:rsidRPr="00646B12" w:rsidRDefault="00646B12" w:rsidP="00646B12">
            <w:pPr>
              <w:ind w:firstLine="0"/>
            </w:pPr>
            <w:r>
              <w:t>Robbins</w:t>
            </w:r>
          </w:p>
        </w:tc>
        <w:tc>
          <w:tcPr>
            <w:tcW w:w="2180" w:type="dxa"/>
          </w:tcPr>
          <w:p w14:paraId="62C3F7BE" w14:textId="540C5C01" w:rsidR="00646B12" w:rsidRPr="00646B12" w:rsidRDefault="00646B12" w:rsidP="00646B12">
            <w:pPr>
              <w:ind w:firstLine="0"/>
            </w:pPr>
            <w:r>
              <w:t>Rose</w:t>
            </w:r>
          </w:p>
        </w:tc>
      </w:tr>
      <w:tr w:rsidR="00646B12" w:rsidRPr="00646B12" w14:paraId="16E5D06C" w14:textId="77777777" w:rsidTr="00646B12">
        <w:tc>
          <w:tcPr>
            <w:tcW w:w="2179" w:type="dxa"/>
          </w:tcPr>
          <w:p w14:paraId="1E32C1D9" w14:textId="79327065" w:rsidR="00646B12" w:rsidRPr="00646B12" w:rsidRDefault="00646B12" w:rsidP="00646B12">
            <w:pPr>
              <w:ind w:firstLine="0"/>
            </w:pPr>
            <w:r>
              <w:t>Rutherford</w:t>
            </w:r>
          </w:p>
        </w:tc>
        <w:tc>
          <w:tcPr>
            <w:tcW w:w="2179" w:type="dxa"/>
          </w:tcPr>
          <w:p w14:paraId="1C435862" w14:textId="1F0ED153" w:rsidR="00646B12" w:rsidRPr="00646B12" w:rsidRDefault="00646B12" w:rsidP="00646B12">
            <w:pPr>
              <w:ind w:firstLine="0"/>
            </w:pPr>
            <w:r>
              <w:t>Sanders</w:t>
            </w:r>
          </w:p>
        </w:tc>
        <w:tc>
          <w:tcPr>
            <w:tcW w:w="2180" w:type="dxa"/>
          </w:tcPr>
          <w:p w14:paraId="5EA26411" w14:textId="16810FBB" w:rsidR="00646B12" w:rsidRPr="00646B12" w:rsidRDefault="00646B12" w:rsidP="00646B12">
            <w:pPr>
              <w:ind w:firstLine="0"/>
            </w:pPr>
            <w:r>
              <w:t>Schuessler</w:t>
            </w:r>
          </w:p>
        </w:tc>
      </w:tr>
      <w:tr w:rsidR="00646B12" w:rsidRPr="00646B12" w14:paraId="2014534C" w14:textId="77777777" w:rsidTr="00646B12">
        <w:tc>
          <w:tcPr>
            <w:tcW w:w="2179" w:type="dxa"/>
          </w:tcPr>
          <w:p w14:paraId="09797676" w14:textId="704543B6" w:rsidR="00646B12" w:rsidRPr="00646B12" w:rsidRDefault="00646B12" w:rsidP="00646B12">
            <w:pPr>
              <w:ind w:firstLine="0"/>
            </w:pPr>
            <w:r>
              <w:t>Scott</w:t>
            </w:r>
          </w:p>
        </w:tc>
        <w:tc>
          <w:tcPr>
            <w:tcW w:w="2179" w:type="dxa"/>
          </w:tcPr>
          <w:p w14:paraId="13C23B53" w14:textId="2C438199" w:rsidR="00646B12" w:rsidRPr="00646B12" w:rsidRDefault="00646B12" w:rsidP="00646B12">
            <w:pPr>
              <w:ind w:firstLine="0"/>
            </w:pPr>
            <w:r>
              <w:t>Sessions</w:t>
            </w:r>
          </w:p>
        </w:tc>
        <w:tc>
          <w:tcPr>
            <w:tcW w:w="2180" w:type="dxa"/>
          </w:tcPr>
          <w:p w14:paraId="1D6AAA4F" w14:textId="34CF9463" w:rsidR="00646B12" w:rsidRPr="00646B12" w:rsidRDefault="00646B12" w:rsidP="00646B12">
            <w:pPr>
              <w:ind w:firstLine="0"/>
            </w:pPr>
            <w:r>
              <w:t>G. M. Smith</w:t>
            </w:r>
          </w:p>
        </w:tc>
      </w:tr>
      <w:tr w:rsidR="00646B12" w:rsidRPr="00646B12" w14:paraId="455C867E" w14:textId="77777777" w:rsidTr="00646B12">
        <w:tc>
          <w:tcPr>
            <w:tcW w:w="2179" w:type="dxa"/>
          </w:tcPr>
          <w:p w14:paraId="46CC3FBC" w14:textId="1A7C7096" w:rsidR="00646B12" w:rsidRPr="00646B12" w:rsidRDefault="00646B12" w:rsidP="00646B12">
            <w:pPr>
              <w:ind w:firstLine="0"/>
            </w:pPr>
            <w:r>
              <w:t>M. M. Smith</w:t>
            </w:r>
          </w:p>
        </w:tc>
        <w:tc>
          <w:tcPr>
            <w:tcW w:w="2179" w:type="dxa"/>
          </w:tcPr>
          <w:p w14:paraId="24B5E0D2" w14:textId="32F7DD12" w:rsidR="00646B12" w:rsidRPr="00646B12" w:rsidRDefault="00646B12" w:rsidP="00646B12">
            <w:pPr>
              <w:ind w:firstLine="0"/>
            </w:pPr>
            <w:r>
              <w:t>Stavrinakis</w:t>
            </w:r>
          </w:p>
        </w:tc>
        <w:tc>
          <w:tcPr>
            <w:tcW w:w="2180" w:type="dxa"/>
          </w:tcPr>
          <w:p w14:paraId="707EA3BD" w14:textId="69E8C651" w:rsidR="00646B12" w:rsidRPr="00646B12" w:rsidRDefault="00646B12" w:rsidP="00646B12">
            <w:pPr>
              <w:ind w:firstLine="0"/>
            </w:pPr>
            <w:r>
              <w:t>Taylor</w:t>
            </w:r>
          </w:p>
        </w:tc>
      </w:tr>
      <w:tr w:rsidR="00646B12" w:rsidRPr="00646B12" w14:paraId="3ACB8BED" w14:textId="77777777" w:rsidTr="00646B12">
        <w:tc>
          <w:tcPr>
            <w:tcW w:w="2179" w:type="dxa"/>
          </w:tcPr>
          <w:p w14:paraId="09A05AEE" w14:textId="220CF5E8" w:rsidR="00646B12" w:rsidRPr="00646B12" w:rsidRDefault="00646B12" w:rsidP="00646B12">
            <w:pPr>
              <w:ind w:firstLine="0"/>
            </w:pPr>
            <w:r>
              <w:t>Teeple</w:t>
            </w:r>
          </w:p>
        </w:tc>
        <w:tc>
          <w:tcPr>
            <w:tcW w:w="2179" w:type="dxa"/>
          </w:tcPr>
          <w:p w14:paraId="67CD170E" w14:textId="66428F02" w:rsidR="00646B12" w:rsidRPr="00646B12" w:rsidRDefault="00646B12" w:rsidP="00646B12">
            <w:pPr>
              <w:ind w:firstLine="0"/>
            </w:pPr>
            <w:r>
              <w:t>Terribile</w:t>
            </w:r>
          </w:p>
        </w:tc>
        <w:tc>
          <w:tcPr>
            <w:tcW w:w="2180" w:type="dxa"/>
          </w:tcPr>
          <w:p w14:paraId="41FA4F93" w14:textId="227535BE" w:rsidR="00646B12" w:rsidRPr="00646B12" w:rsidRDefault="00646B12" w:rsidP="00646B12">
            <w:pPr>
              <w:ind w:firstLine="0"/>
            </w:pPr>
            <w:r>
              <w:t>Vaughan</w:t>
            </w:r>
          </w:p>
        </w:tc>
      </w:tr>
      <w:tr w:rsidR="00646B12" w:rsidRPr="00646B12" w14:paraId="202FE55C" w14:textId="77777777" w:rsidTr="00646B12">
        <w:tc>
          <w:tcPr>
            <w:tcW w:w="2179" w:type="dxa"/>
          </w:tcPr>
          <w:p w14:paraId="2DC3CE8D" w14:textId="059B70BA" w:rsidR="00646B12" w:rsidRPr="00646B12" w:rsidRDefault="00646B12" w:rsidP="00646B12">
            <w:pPr>
              <w:ind w:firstLine="0"/>
            </w:pPr>
            <w:r>
              <w:t>Waters</w:t>
            </w:r>
          </w:p>
        </w:tc>
        <w:tc>
          <w:tcPr>
            <w:tcW w:w="2179" w:type="dxa"/>
          </w:tcPr>
          <w:p w14:paraId="4BD7CDB1" w14:textId="3740339D" w:rsidR="00646B12" w:rsidRPr="00646B12" w:rsidRDefault="00646B12" w:rsidP="00646B12">
            <w:pPr>
              <w:ind w:firstLine="0"/>
            </w:pPr>
            <w:r>
              <w:t>Weeks</w:t>
            </w:r>
          </w:p>
        </w:tc>
        <w:tc>
          <w:tcPr>
            <w:tcW w:w="2180" w:type="dxa"/>
          </w:tcPr>
          <w:p w14:paraId="30FACA4E" w14:textId="3508CFAC" w:rsidR="00646B12" w:rsidRPr="00646B12" w:rsidRDefault="00646B12" w:rsidP="00646B12">
            <w:pPr>
              <w:ind w:firstLine="0"/>
            </w:pPr>
            <w:r>
              <w:t>Wetmore</w:t>
            </w:r>
          </w:p>
        </w:tc>
      </w:tr>
      <w:tr w:rsidR="00646B12" w:rsidRPr="00646B12" w14:paraId="286DABDC" w14:textId="77777777" w:rsidTr="00646B12">
        <w:tc>
          <w:tcPr>
            <w:tcW w:w="2179" w:type="dxa"/>
          </w:tcPr>
          <w:p w14:paraId="687EB7C9" w14:textId="2E13D7D2" w:rsidR="00646B12" w:rsidRPr="00646B12" w:rsidRDefault="00646B12" w:rsidP="00646B12">
            <w:pPr>
              <w:keepNext/>
              <w:ind w:firstLine="0"/>
            </w:pPr>
            <w:r>
              <w:t>Whitmire</w:t>
            </w:r>
          </w:p>
        </w:tc>
        <w:tc>
          <w:tcPr>
            <w:tcW w:w="2179" w:type="dxa"/>
          </w:tcPr>
          <w:p w14:paraId="605D9127" w14:textId="4A4B6110" w:rsidR="00646B12" w:rsidRPr="00646B12" w:rsidRDefault="00646B12" w:rsidP="00646B12">
            <w:pPr>
              <w:keepNext/>
              <w:ind w:firstLine="0"/>
            </w:pPr>
            <w:r>
              <w:t>Wickensimer</w:t>
            </w:r>
          </w:p>
        </w:tc>
        <w:tc>
          <w:tcPr>
            <w:tcW w:w="2180" w:type="dxa"/>
          </w:tcPr>
          <w:p w14:paraId="00967E08" w14:textId="48D7917B" w:rsidR="00646B12" w:rsidRPr="00646B12" w:rsidRDefault="00646B12" w:rsidP="00646B12">
            <w:pPr>
              <w:keepNext/>
              <w:ind w:firstLine="0"/>
            </w:pPr>
            <w:r>
              <w:t>Williams</w:t>
            </w:r>
          </w:p>
        </w:tc>
      </w:tr>
      <w:tr w:rsidR="00646B12" w:rsidRPr="00646B12" w14:paraId="204C1357" w14:textId="77777777" w:rsidTr="00646B12">
        <w:tc>
          <w:tcPr>
            <w:tcW w:w="2179" w:type="dxa"/>
          </w:tcPr>
          <w:p w14:paraId="1266DE2F" w14:textId="10F50064" w:rsidR="00646B12" w:rsidRPr="00646B12" w:rsidRDefault="00646B12" w:rsidP="00646B12">
            <w:pPr>
              <w:keepNext/>
              <w:ind w:firstLine="0"/>
            </w:pPr>
            <w:r>
              <w:t>Willis</w:t>
            </w:r>
          </w:p>
        </w:tc>
        <w:tc>
          <w:tcPr>
            <w:tcW w:w="2179" w:type="dxa"/>
          </w:tcPr>
          <w:p w14:paraId="0F666617" w14:textId="221CB49A" w:rsidR="00646B12" w:rsidRPr="00646B12" w:rsidRDefault="00646B12" w:rsidP="00646B12">
            <w:pPr>
              <w:keepNext/>
              <w:ind w:firstLine="0"/>
            </w:pPr>
            <w:r>
              <w:t>Wooten</w:t>
            </w:r>
          </w:p>
        </w:tc>
        <w:tc>
          <w:tcPr>
            <w:tcW w:w="2180" w:type="dxa"/>
          </w:tcPr>
          <w:p w14:paraId="6667343E" w14:textId="42493B3B" w:rsidR="00646B12" w:rsidRPr="00646B12" w:rsidRDefault="00646B12" w:rsidP="00646B12">
            <w:pPr>
              <w:keepNext/>
              <w:ind w:firstLine="0"/>
            </w:pPr>
            <w:r>
              <w:t>Yow</w:t>
            </w:r>
          </w:p>
        </w:tc>
      </w:tr>
    </w:tbl>
    <w:p w14:paraId="4BF3A79A" w14:textId="77777777" w:rsidR="00646B12" w:rsidRDefault="00646B12" w:rsidP="00646B12"/>
    <w:p w14:paraId="29F2DB42" w14:textId="5D718F7E" w:rsidR="00646B12" w:rsidRDefault="00646B12" w:rsidP="00646B12">
      <w:pPr>
        <w:jc w:val="center"/>
        <w:rPr>
          <w:b/>
        </w:rPr>
      </w:pPr>
      <w:r w:rsidRPr="00646B12">
        <w:rPr>
          <w:b/>
        </w:rPr>
        <w:t>Total--105</w:t>
      </w:r>
    </w:p>
    <w:p w14:paraId="12AD9D40" w14:textId="77777777" w:rsidR="00646B12" w:rsidRDefault="00646B12" w:rsidP="00646B12">
      <w:pPr>
        <w:jc w:val="center"/>
        <w:rPr>
          <w:b/>
        </w:rPr>
      </w:pPr>
    </w:p>
    <w:p w14:paraId="4C4FFA6E" w14:textId="77777777" w:rsidR="00646B12" w:rsidRDefault="00646B12" w:rsidP="00646B12">
      <w:pPr>
        <w:ind w:firstLine="0"/>
      </w:pPr>
      <w:r w:rsidRPr="00646B1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6B12" w:rsidRPr="00646B12" w14:paraId="402149B7" w14:textId="77777777" w:rsidTr="00646B12">
        <w:tc>
          <w:tcPr>
            <w:tcW w:w="2179" w:type="dxa"/>
          </w:tcPr>
          <w:p w14:paraId="51AE5CF2" w14:textId="2665932B" w:rsidR="00646B12" w:rsidRPr="00646B12" w:rsidRDefault="00646B12" w:rsidP="00646B12">
            <w:pPr>
              <w:keepNext/>
              <w:ind w:firstLine="0"/>
            </w:pPr>
            <w:r>
              <w:t>Beach</w:t>
            </w:r>
          </w:p>
        </w:tc>
        <w:tc>
          <w:tcPr>
            <w:tcW w:w="2179" w:type="dxa"/>
          </w:tcPr>
          <w:p w14:paraId="29307F44" w14:textId="21CBA5B9" w:rsidR="00646B12" w:rsidRPr="00646B12" w:rsidRDefault="00646B12" w:rsidP="00646B12">
            <w:pPr>
              <w:keepNext/>
              <w:ind w:firstLine="0"/>
            </w:pPr>
            <w:r>
              <w:t>Burns</w:t>
            </w:r>
          </w:p>
        </w:tc>
        <w:tc>
          <w:tcPr>
            <w:tcW w:w="2180" w:type="dxa"/>
          </w:tcPr>
          <w:p w14:paraId="448F14E4" w14:textId="1CA18087" w:rsidR="00646B12" w:rsidRPr="00646B12" w:rsidRDefault="00646B12" w:rsidP="00646B12">
            <w:pPr>
              <w:keepNext/>
              <w:ind w:firstLine="0"/>
            </w:pPr>
            <w:r>
              <w:t>Chumley</w:t>
            </w:r>
          </w:p>
        </w:tc>
      </w:tr>
      <w:tr w:rsidR="00646B12" w:rsidRPr="00646B12" w14:paraId="2F693678" w14:textId="77777777" w:rsidTr="00646B12">
        <w:tc>
          <w:tcPr>
            <w:tcW w:w="2179" w:type="dxa"/>
          </w:tcPr>
          <w:p w14:paraId="5815D7FB" w14:textId="7ACC781B" w:rsidR="00646B12" w:rsidRPr="00646B12" w:rsidRDefault="00646B12" w:rsidP="00646B12">
            <w:pPr>
              <w:ind w:firstLine="0"/>
            </w:pPr>
            <w:r>
              <w:t>Cromer</w:t>
            </w:r>
          </w:p>
        </w:tc>
        <w:tc>
          <w:tcPr>
            <w:tcW w:w="2179" w:type="dxa"/>
          </w:tcPr>
          <w:p w14:paraId="590BA49B" w14:textId="1128A570" w:rsidR="00646B12" w:rsidRPr="00646B12" w:rsidRDefault="00646B12" w:rsidP="00646B12">
            <w:pPr>
              <w:ind w:firstLine="0"/>
            </w:pPr>
            <w:r>
              <w:t>Gibson</w:t>
            </w:r>
          </w:p>
        </w:tc>
        <w:tc>
          <w:tcPr>
            <w:tcW w:w="2180" w:type="dxa"/>
          </w:tcPr>
          <w:p w14:paraId="2EB6A1C8" w14:textId="5F5F7674" w:rsidR="00646B12" w:rsidRPr="00646B12" w:rsidRDefault="00646B12" w:rsidP="00646B12">
            <w:pPr>
              <w:ind w:firstLine="0"/>
            </w:pPr>
            <w:r>
              <w:t>Gilreath</w:t>
            </w:r>
          </w:p>
        </w:tc>
      </w:tr>
      <w:tr w:rsidR="00646B12" w:rsidRPr="00646B12" w14:paraId="25D43102" w14:textId="77777777" w:rsidTr="00646B12">
        <w:tc>
          <w:tcPr>
            <w:tcW w:w="2179" w:type="dxa"/>
          </w:tcPr>
          <w:p w14:paraId="725B7800" w14:textId="6C5025E4" w:rsidR="00646B12" w:rsidRPr="00646B12" w:rsidRDefault="00646B12" w:rsidP="00646B12">
            <w:pPr>
              <w:ind w:firstLine="0"/>
            </w:pPr>
            <w:r>
              <w:t>Harris</w:t>
            </w:r>
          </w:p>
        </w:tc>
        <w:tc>
          <w:tcPr>
            <w:tcW w:w="2179" w:type="dxa"/>
          </w:tcPr>
          <w:p w14:paraId="3A17931C" w14:textId="59CA8F4B" w:rsidR="00646B12" w:rsidRPr="00646B12" w:rsidRDefault="00646B12" w:rsidP="00646B12">
            <w:pPr>
              <w:ind w:firstLine="0"/>
            </w:pPr>
            <w:r>
              <w:t>Kilmartin</w:t>
            </w:r>
          </w:p>
        </w:tc>
        <w:tc>
          <w:tcPr>
            <w:tcW w:w="2180" w:type="dxa"/>
          </w:tcPr>
          <w:p w14:paraId="35735D6F" w14:textId="4AE806A3" w:rsidR="00646B12" w:rsidRPr="00646B12" w:rsidRDefault="00646B12" w:rsidP="00646B12">
            <w:pPr>
              <w:ind w:firstLine="0"/>
            </w:pPr>
            <w:r>
              <w:t>McCravy</w:t>
            </w:r>
          </w:p>
        </w:tc>
      </w:tr>
      <w:tr w:rsidR="00646B12" w:rsidRPr="00646B12" w14:paraId="1DB25DBB" w14:textId="77777777" w:rsidTr="00646B12">
        <w:tc>
          <w:tcPr>
            <w:tcW w:w="2179" w:type="dxa"/>
          </w:tcPr>
          <w:p w14:paraId="5868F0B8" w14:textId="4253859D" w:rsidR="00646B12" w:rsidRPr="00646B12" w:rsidRDefault="00646B12" w:rsidP="00646B12">
            <w:pPr>
              <w:keepNext/>
              <w:ind w:firstLine="0"/>
            </w:pPr>
            <w:r>
              <w:t>D. Mitchell</w:t>
            </w:r>
          </w:p>
        </w:tc>
        <w:tc>
          <w:tcPr>
            <w:tcW w:w="2179" w:type="dxa"/>
          </w:tcPr>
          <w:p w14:paraId="4CE79843" w14:textId="1939AF2E" w:rsidR="00646B12" w:rsidRPr="00646B12" w:rsidRDefault="00646B12" w:rsidP="00646B12">
            <w:pPr>
              <w:keepNext/>
              <w:ind w:firstLine="0"/>
            </w:pPr>
            <w:r>
              <w:t>Morgan</w:t>
            </w:r>
          </w:p>
        </w:tc>
        <w:tc>
          <w:tcPr>
            <w:tcW w:w="2180" w:type="dxa"/>
          </w:tcPr>
          <w:p w14:paraId="6BC91EE0" w14:textId="550234B4" w:rsidR="00646B12" w:rsidRPr="00646B12" w:rsidRDefault="00646B12" w:rsidP="00646B12">
            <w:pPr>
              <w:keepNext/>
              <w:ind w:firstLine="0"/>
            </w:pPr>
            <w:r>
              <w:t>Pace</w:t>
            </w:r>
          </w:p>
        </w:tc>
      </w:tr>
      <w:tr w:rsidR="00646B12" w:rsidRPr="00646B12" w14:paraId="617ADCA0" w14:textId="77777777" w:rsidTr="00646B12">
        <w:tc>
          <w:tcPr>
            <w:tcW w:w="2179" w:type="dxa"/>
          </w:tcPr>
          <w:p w14:paraId="5EC28734" w14:textId="50ACB1AF" w:rsidR="00646B12" w:rsidRPr="00646B12" w:rsidRDefault="00646B12" w:rsidP="00646B12">
            <w:pPr>
              <w:keepNext/>
              <w:ind w:firstLine="0"/>
            </w:pPr>
            <w:r>
              <w:t>White</w:t>
            </w:r>
          </w:p>
        </w:tc>
        <w:tc>
          <w:tcPr>
            <w:tcW w:w="2179" w:type="dxa"/>
          </w:tcPr>
          <w:p w14:paraId="67C9BF8A" w14:textId="77777777" w:rsidR="00646B12" w:rsidRPr="00646B12" w:rsidRDefault="00646B12" w:rsidP="00646B12">
            <w:pPr>
              <w:keepNext/>
              <w:ind w:firstLine="0"/>
            </w:pPr>
          </w:p>
        </w:tc>
        <w:tc>
          <w:tcPr>
            <w:tcW w:w="2180" w:type="dxa"/>
          </w:tcPr>
          <w:p w14:paraId="41C5EF51" w14:textId="77777777" w:rsidR="00646B12" w:rsidRPr="00646B12" w:rsidRDefault="00646B12" w:rsidP="00646B12">
            <w:pPr>
              <w:keepNext/>
              <w:ind w:firstLine="0"/>
            </w:pPr>
          </w:p>
        </w:tc>
      </w:tr>
    </w:tbl>
    <w:p w14:paraId="2C615D4A" w14:textId="77777777" w:rsidR="00646B12" w:rsidRDefault="00646B12" w:rsidP="00646B12"/>
    <w:p w14:paraId="399CCCAB" w14:textId="77777777" w:rsidR="00646B12" w:rsidRDefault="00646B12" w:rsidP="00646B12">
      <w:pPr>
        <w:jc w:val="center"/>
        <w:rPr>
          <w:b/>
        </w:rPr>
      </w:pPr>
      <w:r w:rsidRPr="00646B12">
        <w:rPr>
          <w:b/>
        </w:rPr>
        <w:t>Total--13</w:t>
      </w:r>
    </w:p>
    <w:p w14:paraId="04A2D235" w14:textId="4F64A060" w:rsidR="00646B12" w:rsidRDefault="00646B12" w:rsidP="00646B12">
      <w:pPr>
        <w:jc w:val="center"/>
        <w:rPr>
          <w:b/>
        </w:rPr>
      </w:pPr>
    </w:p>
    <w:p w14:paraId="2F9EFE4D" w14:textId="77777777" w:rsidR="00646B12" w:rsidRDefault="00646B12" w:rsidP="00646B12">
      <w:r>
        <w:t>Section 92D, as amended, was adopted.</w:t>
      </w:r>
    </w:p>
    <w:p w14:paraId="6EEB531D" w14:textId="77777777" w:rsidR="00646B12" w:rsidRDefault="00646B12" w:rsidP="00646B12"/>
    <w:p w14:paraId="3F193AE1" w14:textId="45F4A0A8" w:rsidR="00646B12" w:rsidRDefault="00646B12" w:rsidP="00646B12">
      <w:pPr>
        <w:keepNext/>
        <w:jc w:val="center"/>
        <w:rPr>
          <w:b/>
        </w:rPr>
      </w:pPr>
      <w:r w:rsidRPr="00646B12">
        <w:rPr>
          <w:b/>
        </w:rPr>
        <w:t>STATEMENT BY REP. BANNISTER</w:t>
      </w:r>
    </w:p>
    <w:p w14:paraId="025F1E58" w14:textId="44DD9723" w:rsidR="00646B12" w:rsidRDefault="00646B12" w:rsidP="00646B12">
      <w:r>
        <w:t xml:space="preserve">Rep. BANNISTER gave notice of offering amendments on third reading if necessary, pursuant to Rule 9.2.  </w:t>
      </w:r>
    </w:p>
    <w:p w14:paraId="74CC73F8" w14:textId="77777777" w:rsidR="00646B12" w:rsidRDefault="00646B12" w:rsidP="00646B12"/>
    <w:p w14:paraId="5FBBB0A3" w14:textId="3E7433AF" w:rsidR="00646B12" w:rsidRDefault="00646B12" w:rsidP="00646B12">
      <w:pPr>
        <w:keepNext/>
        <w:jc w:val="center"/>
        <w:rPr>
          <w:b/>
        </w:rPr>
      </w:pPr>
      <w:r w:rsidRPr="00646B12">
        <w:rPr>
          <w:b/>
        </w:rPr>
        <w:t>MOTION ADOPTED</w:t>
      </w:r>
    </w:p>
    <w:p w14:paraId="22CA7FCA" w14:textId="6DD60785" w:rsidR="00646B12" w:rsidRDefault="00646B12" w:rsidP="00646B12">
      <w:r>
        <w:t xml:space="preserve">Rep. BANNISTER   moved to table all pending motions to reconsider, which was agreed to.  </w:t>
      </w:r>
    </w:p>
    <w:p w14:paraId="518801BD" w14:textId="77777777" w:rsidR="00646B12" w:rsidRDefault="00646B12" w:rsidP="00646B12"/>
    <w:p w14:paraId="3F653938" w14:textId="2950E553" w:rsidR="00646B12" w:rsidRDefault="00646B12" w:rsidP="00646B12">
      <w:r>
        <w:t>The question recurred to the passage of the Bill.</w:t>
      </w:r>
    </w:p>
    <w:p w14:paraId="341BAA01" w14:textId="77777777" w:rsidR="00646B12" w:rsidRDefault="00646B12" w:rsidP="00646B12"/>
    <w:p w14:paraId="53BD1B43" w14:textId="77777777" w:rsidR="00646B12" w:rsidRDefault="00646B12" w:rsidP="00646B12">
      <w:r>
        <w:t xml:space="preserve">The yeas and nays were taken resulting as follows: </w:t>
      </w:r>
    </w:p>
    <w:p w14:paraId="08671DCF" w14:textId="58584C62" w:rsidR="00646B12" w:rsidRDefault="00646B12" w:rsidP="00646B12">
      <w:pPr>
        <w:jc w:val="center"/>
      </w:pPr>
      <w:r>
        <w:t xml:space="preserve"> </w:t>
      </w:r>
      <w:bookmarkStart w:id="93" w:name="vote_start464"/>
      <w:bookmarkEnd w:id="93"/>
      <w:r>
        <w:t>Yeas 101; Nays 18</w:t>
      </w:r>
    </w:p>
    <w:p w14:paraId="4E7953FA" w14:textId="77777777" w:rsidR="00646B12" w:rsidRDefault="00646B12" w:rsidP="00646B12">
      <w:pPr>
        <w:jc w:val="center"/>
      </w:pPr>
    </w:p>
    <w:p w14:paraId="383B23CF"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52CEAF81" w14:textId="77777777" w:rsidTr="00646B12">
        <w:tc>
          <w:tcPr>
            <w:tcW w:w="2179" w:type="dxa"/>
          </w:tcPr>
          <w:p w14:paraId="01266C0D" w14:textId="4DC4EC0A" w:rsidR="00646B12" w:rsidRPr="00646B12" w:rsidRDefault="00646B12" w:rsidP="00646B12">
            <w:pPr>
              <w:keepNext/>
              <w:ind w:firstLine="0"/>
            </w:pPr>
            <w:r>
              <w:t>Alexander</w:t>
            </w:r>
          </w:p>
        </w:tc>
        <w:tc>
          <w:tcPr>
            <w:tcW w:w="2179" w:type="dxa"/>
          </w:tcPr>
          <w:p w14:paraId="3A0BDE01" w14:textId="50C436C7" w:rsidR="00646B12" w:rsidRPr="00646B12" w:rsidRDefault="00646B12" w:rsidP="00646B12">
            <w:pPr>
              <w:keepNext/>
              <w:ind w:firstLine="0"/>
            </w:pPr>
            <w:r>
              <w:t>Anderson</w:t>
            </w:r>
          </w:p>
        </w:tc>
        <w:tc>
          <w:tcPr>
            <w:tcW w:w="2180" w:type="dxa"/>
          </w:tcPr>
          <w:p w14:paraId="74509771" w14:textId="1276457D" w:rsidR="00646B12" w:rsidRPr="00646B12" w:rsidRDefault="00646B12" w:rsidP="00646B12">
            <w:pPr>
              <w:keepNext/>
              <w:ind w:firstLine="0"/>
            </w:pPr>
            <w:r>
              <w:t>Atkinson</w:t>
            </w:r>
          </w:p>
        </w:tc>
      </w:tr>
      <w:tr w:rsidR="00646B12" w:rsidRPr="00646B12" w14:paraId="3773DE70" w14:textId="77777777" w:rsidTr="00646B12">
        <w:tc>
          <w:tcPr>
            <w:tcW w:w="2179" w:type="dxa"/>
          </w:tcPr>
          <w:p w14:paraId="5E2FBF9A" w14:textId="5E54940A" w:rsidR="00646B12" w:rsidRPr="00646B12" w:rsidRDefault="00646B12" w:rsidP="00646B12">
            <w:pPr>
              <w:ind w:firstLine="0"/>
            </w:pPr>
            <w:r>
              <w:t>Bailey</w:t>
            </w:r>
          </w:p>
        </w:tc>
        <w:tc>
          <w:tcPr>
            <w:tcW w:w="2179" w:type="dxa"/>
          </w:tcPr>
          <w:p w14:paraId="68D66BAE" w14:textId="6DC03658" w:rsidR="00646B12" w:rsidRPr="00646B12" w:rsidRDefault="00646B12" w:rsidP="00646B12">
            <w:pPr>
              <w:ind w:firstLine="0"/>
            </w:pPr>
            <w:r>
              <w:t>Ballentine</w:t>
            </w:r>
          </w:p>
        </w:tc>
        <w:tc>
          <w:tcPr>
            <w:tcW w:w="2180" w:type="dxa"/>
          </w:tcPr>
          <w:p w14:paraId="04EDF244" w14:textId="01F1D1B2" w:rsidR="00646B12" w:rsidRPr="00646B12" w:rsidRDefault="00646B12" w:rsidP="00646B12">
            <w:pPr>
              <w:ind w:firstLine="0"/>
            </w:pPr>
            <w:r>
              <w:t>Bamberg</w:t>
            </w:r>
          </w:p>
        </w:tc>
      </w:tr>
      <w:tr w:rsidR="00646B12" w:rsidRPr="00646B12" w14:paraId="48F07311" w14:textId="77777777" w:rsidTr="00646B12">
        <w:tc>
          <w:tcPr>
            <w:tcW w:w="2179" w:type="dxa"/>
          </w:tcPr>
          <w:p w14:paraId="73295051" w14:textId="350659BB" w:rsidR="00646B12" w:rsidRPr="00646B12" w:rsidRDefault="00646B12" w:rsidP="00646B12">
            <w:pPr>
              <w:ind w:firstLine="0"/>
            </w:pPr>
            <w:r>
              <w:t>Bannister</w:t>
            </w:r>
          </w:p>
        </w:tc>
        <w:tc>
          <w:tcPr>
            <w:tcW w:w="2179" w:type="dxa"/>
          </w:tcPr>
          <w:p w14:paraId="12FB2745" w14:textId="4FAD1A06" w:rsidR="00646B12" w:rsidRPr="00646B12" w:rsidRDefault="00646B12" w:rsidP="00646B12">
            <w:pPr>
              <w:ind w:firstLine="0"/>
            </w:pPr>
            <w:r>
              <w:t>Bauer</w:t>
            </w:r>
          </w:p>
        </w:tc>
        <w:tc>
          <w:tcPr>
            <w:tcW w:w="2180" w:type="dxa"/>
          </w:tcPr>
          <w:p w14:paraId="481E2EA6" w14:textId="3ECC46C6" w:rsidR="00646B12" w:rsidRPr="00646B12" w:rsidRDefault="00646B12" w:rsidP="00646B12">
            <w:pPr>
              <w:ind w:firstLine="0"/>
            </w:pPr>
            <w:r>
              <w:t>Bernstein</w:t>
            </w:r>
          </w:p>
        </w:tc>
      </w:tr>
      <w:tr w:rsidR="00646B12" w:rsidRPr="00646B12" w14:paraId="7B5F8F4B" w14:textId="77777777" w:rsidTr="00646B12">
        <w:tc>
          <w:tcPr>
            <w:tcW w:w="2179" w:type="dxa"/>
          </w:tcPr>
          <w:p w14:paraId="4B7B2812" w14:textId="3DC3F7AA" w:rsidR="00646B12" w:rsidRPr="00646B12" w:rsidRDefault="00646B12" w:rsidP="00646B12">
            <w:pPr>
              <w:ind w:firstLine="0"/>
            </w:pPr>
            <w:r>
              <w:t>Bowers</w:t>
            </w:r>
          </w:p>
        </w:tc>
        <w:tc>
          <w:tcPr>
            <w:tcW w:w="2179" w:type="dxa"/>
          </w:tcPr>
          <w:p w14:paraId="4EBD0CA9" w14:textId="22011784" w:rsidR="00646B12" w:rsidRPr="00646B12" w:rsidRDefault="00646B12" w:rsidP="00646B12">
            <w:pPr>
              <w:ind w:firstLine="0"/>
            </w:pPr>
            <w:r>
              <w:t>Bradley</w:t>
            </w:r>
          </w:p>
        </w:tc>
        <w:tc>
          <w:tcPr>
            <w:tcW w:w="2180" w:type="dxa"/>
          </w:tcPr>
          <w:p w14:paraId="459B8C3B" w14:textId="1EEFE5DE" w:rsidR="00646B12" w:rsidRPr="00646B12" w:rsidRDefault="00646B12" w:rsidP="00646B12">
            <w:pPr>
              <w:ind w:firstLine="0"/>
            </w:pPr>
            <w:r>
              <w:t>Brewer</w:t>
            </w:r>
          </w:p>
        </w:tc>
      </w:tr>
      <w:tr w:rsidR="00646B12" w:rsidRPr="00646B12" w14:paraId="482AEFB3" w14:textId="77777777" w:rsidTr="00646B12">
        <w:tc>
          <w:tcPr>
            <w:tcW w:w="2179" w:type="dxa"/>
          </w:tcPr>
          <w:p w14:paraId="1C09249D" w14:textId="745230FD" w:rsidR="00646B12" w:rsidRPr="00646B12" w:rsidRDefault="00646B12" w:rsidP="00646B12">
            <w:pPr>
              <w:ind w:firstLine="0"/>
            </w:pPr>
            <w:r>
              <w:t>Brittain</w:t>
            </w:r>
          </w:p>
        </w:tc>
        <w:tc>
          <w:tcPr>
            <w:tcW w:w="2179" w:type="dxa"/>
          </w:tcPr>
          <w:p w14:paraId="25CE51F6" w14:textId="102E54B9" w:rsidR="00646B12" w:rsidRPr="00646B12" w:rsidRDefault="00646B12" w:rsidP="00646B12">
            <w:pPr>
              <w:ind w:firstLine="0"/>
            </w:pPr>
            <w:r>
              <w:t>Bustos</w:t>
            </w:r>
          </w:p>
        </w:tc>
        <w:tc>
          <w:tcPr>
            <w:tcW w:w="2180" w:type="dxa"/>
          </w:tcPr>
          <w:p w14:paraId="772B034F" w14:textId="5C74E598" w:rsidR="00646B12" w:rsidRPr="00646B12" w:rsidRDefault="00646B12" w:rsidP="00646B12">
            <w:pPr>
              <w:ind w:firstLine="0"/>
            </w:pPr>
            <w:r>
              <w:t>Calhoon</w:t>
            </w:r>
          </w:p>
        </w:tc>
      </w:tr>
      <w:tr w:rsidR="00646B12" w:rsidRPr="00646B12" w14:paraId="4BD8FA59" w14:textId="77777777" w:rsidTr="00646B12">
        <w:tc>
          <w:tcPr>
            <w:tcW w:w="2179" w:type="dxa"/>
          </w:tcPr>
          <w:p w14:paraId="323A8590" w14:textId="0B98CE64" w:rsidR="00646B12" w:rsidRPr="00646B12" w:rsidRDefault="00646B12" w:rsidP="00646B12">
            <w:pPr>
              <w:ind w:firstLine="0"/>
            </w:pPr>
            <w:r>
              <w:t>Caskey</w:t>
            </w:r>
          </w:p>
        </w:tc>
        <w:tc>
          <w:tcPr>
            <w:tcW w:w="2179" w:type="dxa"/>
          </w:tcPr>
          <w:p w14:paraId="0A22AF7F" w14:textId="00328176" w:rsidR="00646B12" w:rsidRPr="00646B12" w:rsidRDefault="00646B12" w:rsidP="00646B12">
            <w:pPr>
              <w:ind w:firstLine="0"/>
            </w:pPr>
            <w:r>
              <w:t>Chapman</w:t>
            </w:r>
          </w:p>
        </w:tc>
        <w:tc>
          <w:tcPr>
            <w:tcW w:w="2180" w:type="dxa"/>
          </w:tcPr>
          <w:p w14:paraId="6FB347DE" w14:textId="2C9D4903" w:rsidR="00646B12" w:rsidRPr="00646B12" w:rsidRDefault="00646B12" w:rsidP="00646B12">
            <w:pPr>
              <w:ind w:firstLine="0"/>
            </w:pPr>
            <w:r>
              <w:t>Clyburn</w:t>
            </w:r>
          </w:p>
        </w:tc>
      </w:tr>
      <w:tr w:rsidR="00646B12" w:rsidRPr="00646B12" w14:paraId="4BD982C6" w14:textId="77777777" w:rsidTr="00646B12">
        <w:tc>
          <w:tcPr>
            <w:tcW w:w="2179" w:type="dxa"/>
          </w:tcPr>
          <w:p w14:paraId="5E08F4FB" w14:textId="2906B3F6" w:rsidR="00646B12" w:rsidRPr="00646B12" w:rsidRDefault="00646B12" w:rsidP="00646B12">
            <w:pPr>
              <w:ind w:firstLine="0"/>
            </w:pPr>
            <w:r>
              <w:t>Cobb-Hunter</w:t>
            </w:r>
          </w:p>
        </w:tc>
        <w:tc>
          <w:tcPr>
            <w:tcW w:w="2179" w:type="dxa"/>
          </w:tcPr>
          <w:p w14:paraId="18AB3A6C" w14:textId="0132AB41" w:rsidR="00646B12" w:rsidRPr="00646B12" w:rsidRDefault="00646B12" w:rsidP="00646B12">
            <w:pPr>
              <w:ind w:firstLine="0"/>
            </w:pPr>
            <w:r>
              <w:t>Collins</w:t>
            </w:r>
          </w:p>
        </w:tc>
        <w:tc>
          <w:tcPr>
            <w:tcW w:w="2180" w:type="dxa"/>
          </w:tcPr>
          <w:p w14:paraId="7BECF0A9" w14:textId="0FE089A6" w:rsidR="00646B12" w:rsidRPr="00646B12" w:rsidRDefault="00646B12" w:rsidP="00646B12">
            <w:pPr>
              <w:ind w:firstLine="0"/>
            </w:pPr>
            <w:r>
              <w:t>Cox</w:t>
            </w:r>
          </w:p>
        </w:tc>
      </w:tr>
      <w:tr w:rsidR="00646B12" w:rsidRPr="00646B12" w14:paraId="5F97CC4A" w14:textId="77777777" w:rsidTr="00646B12">
        <w:tc>
          <w:tcPr>
            <w:tcW w:w="2179" w:type="dxa"/>
          </w:tcPr>
          <w:p w14:paraId="727AB7AC" w14:textId="340D5F27" w:rsidR="00646B12" w:rsidRPr="00646B12" w:rsidRDefault="00646B12" w:rsidP="00646B12">
            <w:pPr>
              <w:ind w:firstLine="0"/>
            </w:pPr>
            <w:r>
              <w:t>Crawford</w:t>
            </w:r>
          </w:p>
        </w:tc>
        <w:tc>
          <w:tcPr>
            <w:tcW w:w="2179" w:type="dxa"/>
          </w:tcPr>
          <w:p w14:paraId="68E54834" w14:textId="000822D7" w:rsidR="00646B12" w:rsidRPr="00646B12" w:rsidRDefault="00646B12" w:rsidP="00646B12">
            <w:pPr>
              <w:ind w:firstLine="0"/>
            </w:pPr>
            <w:r>
              <w:t>Davis</w:t>
            </w:r>
          </w:p>
        </w:tc>
        <w:tc>
          <w:tcPr>
            <w:tcW w:w="2180" w:type="dxa"/>
          </w:tcPr>
          <w:p w14:paraId="3F0FE382" w14:textId="532D4EC2" w:rsidR="00646B12" w:rsidRPr="00646B12" w:rsidRDefault="00646B12" w:rsidP="00646B12">
            <w:pPr>
              <w:ind w:firstLine="0"/>
            </w:pPr>
            <w:r>
              <w:t>Dillard</w:t>
            </w:r>
          </w:p>
        </w:tc>
      </w:tr>
      <w:tr w:rsidR="00646B12" w:rsidRPr="00646B12" w14:paraId="74DF45AE" w14:textId="77777777" w:rsidTr="00646B12">
        <w:tc>
          <w:tcPr>
            <w:tcW w:w="2179" w:type="dxa"/>
          </w:tcPr>
          <w:p w14:paraId="5D851975" w14:textId="0C3356F7" w:rsidR="00646B12" w:rsidRPr="00646B12" w:rsidRDefault="00646B12" w:rsidP="00646B12">
            <w:pPr>
              <w:ind w:firstLine="0"/>
            </w:pPr>
            <w:r>
              <w:t>Duncan</w:t>
            </w:r>
          </w:p>
        </w:tc>
        <w:tc>
          <w:tcPr>
            <w:tcW w:w="2179" w:type="dxa"/>
          </w:tcPr>
          <w:p w14:paraId="562E90E4" w14:textId="289BE925" w:rsidR="00646B12" w:rsidRPr="00646B12" w:rsidRDefault="00646B12" w:rsidP="00646B12">
            <w:pPr>
              <w:ind w:firstLine="0"/>
            </w:pPr>
            <w:r>
              <w:t>Erickson</w:t>
            </w:r>
          </w:p>
        </w:tc>
        <w:tc>
          <w:tcPr>
            <w:tcW w:w="2180" w:type="dxa"/>
          </w:tcPr>
          <w:p w14:paraId="5379708A" w14:textId="004BF8C0" w:rsidR="00646B12" w:rsidRPr="00646B12" w:rsidRDefault="00646B12" w:rsidP="00646B12">
            <w:pPr>
              <w:ind w:firstLine="0"/>
            </w:pPr>
            <w:r>
              <w:t>Ford</w:t>
            </w:r>
          </w:p>
        </w:tc>
      </w:tr>
      <w:tr w:rsidR="00646B12" w:rsidRPr="00646B12" w14:paraId="58F68E66" w14:textId="77777777" w:rsidTr="00646B12">
        <w:tc>
          <w:tcPr>
            <w:tcW w:w="2179" w:type="dxa"/>
          </w:tcPr>
          <w:p w14:paraId="34812577" w14:textId="7D929C16" w:rsidR="00646B12" w:rsidRPr="00646B12" w:rsidRDefault="00646B12" w:rsidP="00646B12">
            <w:pPr>
              <w:ind w:firstLine="0"/>
            </w:pPr>
            <w:r>
              <w:t>Forrest</w:t>
            </w:r>
          </w:p>
        </w:tc>
        <w:tc>
          <w:tcPr>
            <w:tcW w:w="2179" w:type="dxa"/>
          </w:tcPr>
          <w:p w14:paraId="59870671" w14:textId="7C7AFCFD" w:rsidR="00646B12" w:rsidRPr="00646B12" w:rsidRDefault="00646B12" w:rsidP="00646B12">
            <w:pPr>
              <w:ind w:firstLine="0"/>
            </w:pPr>
            <w:r>
              <w:t>Gagnon</w:t>
            </w:r>
          </w:p>
        </w:tc>
        <w:tc>
          <w:tcPr>
            <w:tcW w:w="2180" w:type="dxa"/>
          </w:tcPr>
          <w:p w14:paraId="2C0F1071" w14:textId="15486E06" w:rsidR="00646B12" w:rsidRPr="00646B12" w:rsidRDefault="00646B12" w:rsidP="00646B12">
            <w:pPr>
              <w:ind w:firstLine="0"/>
            </w:pPr>
            <w:r>
              <w:t>Garvin</w:t>
            </w:r>
          </w:p>
        </w:tc>
      </w:tr>
      <w:tr w:rsidR="00646B12" w:rsidRPr="00646B12" w14:paraId="47B5152E" w14:textId="77777777" w:rsidTr="00646B12">
        <w:tc>
          <w:tcPr>
            <w:tcW w:w="2179" w:type="dxa"/>
          </w:tcPr>
          <w:p w14:paraId="05C1C69C" w14:textId="16B19641" w:rsidR="00646B12" w:rsidRPr="00646B12" w:rsidRDefault="00646B12" w:rsidP="00646B12">
            <w:pPr>
              <w:ind w:firstLine="0"/>
            </w:pPr>
            <w:r>
              <w:t>Gatch</w:t>
            </w:r>
          </w:p>
        </w:tc>
        <w:tc>
          <w:tcPr>
            <w:tcW w:w="2179" w:type="dxa"/>
          </w:tcPr>
          <w:p w14:paraId="75ED0332" w14:textId="35DDE653" w:rsidR="00646B12" w:rsidRPr="00646B12" w:rsidRDefault="00646B12" w:rsidP="00646B12">
            <w:pPr>
              <w:ind w:firstLine="0"/>
            </w:pPr>
            <w:r>
              <w:t>Gibson</w:t>
            </w:r>
          </w:p>
        </w:tc>
        <w:tc>
          <w:tcPr>
            <w:tcW w:w="2180" w:type="dxa"/>
          </w:tcPr>
          <w:p w14:paraId="20A07BAB" w14:textId="1CD9C629" w:rsidR="00646B12" w:rsidRPr="00646B12" w:rsidRDefault="00646B12" w:rsidP="00646B12">
            <w:pPr>
              <w:ind w:firstLine="0"/>
            </w:pPr>
            <w:r>
              <w:t>Gilliam</w:t>
            </w:r>
          </w:p>
        </w:tc>
      </w:tr>
      <w:tr w:rsidR="00646B12" w:rsidRPr="00646B12" w14:paraId="6297A01E" w14:textId="77777777" w:rsidTr="00646B12">
        <w:tc>
          <w:tcPr>
            <w:tcW w:w="2179" w:type="dxa"/>
          </w:tcPr>
          <w:p w14:paraId="08FA592F" w14:textId="6993DBB9" w:rsidR="00646B12" w:rsidRPr="00646B12" w:rsidRDefault="00646B12" w:rsidP="00646B12">
            <w:pPr>
              <w:ind w:firstLine="0"/>
            </w:pPr>
            <w:r>
              <w:t>Gilliard</w:t>
            </w:r>
          </w:p>
        </w:tc>
        <w:tc>
          <w:tcPr>
            <w:tcW w:w="2179" w:type="dxa"/>
          </w:tcPr>
          <w:p w14:paraId="073C20E4" w14:textId="68613753" w:rsidR="00646B12" w:rsidRPr="00646B12" w:rsidRDefault="00646B12" w:rsidP="00646B12">
            <w:pPr>
              <w:ind w:firstLine="0"/>
            </w:pPr>
            <w:r>
              <w:t>Govan</w:t>
            </w:r>
          </w:p>
        </w:tc>
        <w:tc>
          <w:tcPr>
            <w:tcW w:w="2180" w:type="dxa"/>
          </w:tcPr>
          <w:p w14:paraId="28C682E0" w14:textId="7494534D" w:rsidR="00646B12" w:rsidRPr="00646B12" w:rsidRDefault="00646B12" w:rsidP="00646B12">
            <w:pPr>
              <w:ind w:firstLine="0"/>
            </w:pPr>
            <w:r>
              <w:t>Grant</w:t>
            </w:r>
          </w:p>
        </w:tc>
      </w:tr>
      <w:tr w:rsidR="00646B12" w:rsidRPr="00646B12" w14:paraId="4944FC61" w14:textId="77777777" w:rsidTr="00646B12">
        <w:tc>
          <w:tcPr>
            <w:tcW w:w="2179" w:type="dxa"/>
          </w:tcPr>
          <w:p w14:paraId="6DE68972" w14:textId="794C9D3E" w:rsidR="00646B12" w:rsidRPr="00646B12" w:rsidRDefault="00646B12" w:rsidP="00646B12">
            <w:pPr>
              <w:ind w:firstLine="0"/>
            </w:pPr>
            <w:r>
              <w:t>Guest</w:t>
            </w:r>
          </w:p>
        </w:tc>
        <w:tc>
          <w:tcPr>
            <w:tcW w:w="2179" w:type="dxa"/>
          </w:tcPr>
          <w:p w14:paraId="4033BF7E" w14:textId="0B393F80" w:rsidR="00646B12" w:rsidRPr="00646B12" w:rsidRDefault="00646B12" w:rsidP="00646B12">
            <w:pPr>
              <w:ind w:firstLine="0"/>
            </w:pPr>
            <w:r>
              <w:t>Guffey</w:t>
            </w:r>
          </w:p>
        </w:tc>
        <w:tc>
          <w:tcPr>
            <w:tcW w:w="2180" w:type="dxa"/>
          </w:tcPr>
          <w:p w14:paraId="1C461FF7" w14:textId="2E45BB3D" w:rsidR="00646B12" w:rsidRPr="00646B12" w:rsidRDefault="00646B12" w:rsidP="00646B12">
            <w:pPr>
              <w:ind w:firstLine="0"/>
            </w:pPr>
            <w:r>
              <w:t>Haddon</w:t>
            </w:r>
          </w:p>
        </w:tc>
      </w:tr>
      <w:tr w:rsidR="00646B12" w:rsidRPr="00646B12" w14:paraId="4BAE0C7C" w14:textId="77777777" w:rsidTr="00646B12">
        <w:tc>
          <w:tcPr>
            <w:tcW w:w="2179" w:type="dxa"/>
          </w:tcPr>
          <w:p w14:paraId="7692F12C" w14:textId="442CCD4E" w:rsidR="00646B12" w:rsidRPr="00646B12" w:rsidRDefault="00646B12" w:rsidP="00646B12">
            <w:pPr>
              <w:ind w:firstLine="0"/>
            </w:pPr>
            <w:r>
              <w:t>Hager</w:t>
            </w:r>
          </w:p>
        </w:tc>
        <w:tc>
          <w:tcPr>
            <w:tcW w:w="2179" w:type="dxa"/>
          </w:tcPr>
          <w:p w14:paraId="7E3B2050" w14:textId="05CD0161" w:rsidR="00646B12" w:rsidRPr="00646B12" w:rsidRDefault="00646B12" w:rsidP="00646B12">
            <w:pPr>
              <w:ind w:firstLine="0"/>
            </w:pPr>
            <w:r>
              <w:t>Hardee</w:t>
            </w:r>
          </w:p>
        </w:tc>
        <w:tc>
          <w:tcPr>
            <w:tcW w:w="2180" w:type="dxa"/>
          </w:tcPr>
          <w:p w14:paraId="3D539CAA" w14:textId="24BAAA20" w:rsidR="00646B12" w:rsidRPr="00646B12" w:rsidRDefault="00646B12" w:rsidP="00646B12">
            <w:pPr>
              <w:ind w:firstLine="0"/>
            </w:pPr>
            <w:r>
              <w:t>Hartnett</w:t>
            </w:r>
          </w:p>
        </w:tc>
      </w:tr>
      <w:tr w:rsidR="00646B12" w:rsidRPr="00646B12" w14:paraId="76EC1D05" w14:textId="77777777" w:rsidTr="00646B12">
        <w:tc>
          <w:tcPr>
            <w:tcW w:w="2179" w:type="dxa"/>
          </w:tcPr>
          <w:p w14:paraId="6F21CC02" w14:textId="281D56D5" w:rsidR="00646B12" w:rsidRPr="00646B12" w:rsidRDefault="00646B12" w:rsidP="00646B12">
            <w:pPr>
              <w:ind w:firstLine="0"/>
            </w:pPr>
            <w:r>
              <w:t>Hartz</w:t>
            </w:r>
          </w:p>
        </w:tc>
        <w:tc>
          <w:tcPr>
            <w:tcW w:w="2179" w:type="dxa"/>
          </w:tcPr>
          <w:p w14:paraId="7E9C5631" w14:textId="0898EE9E" w:rsidR="00646B12" w:rsidRPr="00646B12" w:rsidRDefault="00646B12" w:rsidP="00646B12">
            <w:pPr>
              <w:ind w:firstLine="0"/>
            </w:pPr>
            <w:r>
              <w:t>Hayes</w:t>
            </w:r>
          </w:p>
        </w:tc>
        <w:tc>
          <w:tcPr>
            <w:tcW w:w="2180" w:type="dxa"/>
          </w:tcPr>
          <w:p w14:paraId="4EA3A48A" w14:textId="6E06D094" w:rsidR="00646B12" w:rsidRPr="00646B12" w:rsidRDefault="00646B12" w:rsidP="00646B12">
            <w:pPr>
              <w:ind w:firstLine="0"/>
            </w:pPr>
            <w:r>
              <w:t>Henderson-Myers</w:t>
            </w:r>
          </w:p>
        </w:tc>
      </w:tr>
      <w:tr w:rsidR="00646B12" w:rsidRPr="00646B12" w14:paraId="66C41B26" w14:textId="77777777" w:rsidTr="00646B12">
        <w:tc>
          <w:tcPr>
            <w:tcW w:w="2179" w:type="dxa"/>
          </w:tcPr>
          <w:p w14:paraId="5B222F51" w14:textId="167CABEA" w:rsidR="00646B12" w:rsidRPr="00646B12" w:rsidRDefault="00646B12" w:rsidP="00646B12">
            <w:pPr>
              <w:ind w:firstLine="0"/>
            </w:pPr>
            <w:r>
              <w:t>Herbkersman</w:t>
            </w:r>
          </w:p>
        </w:tc>
        <w:tc>
          <w:tcPr>
            <w:tcW w:w="2179" w:type="dxa"/>
          </w:tcPr>
          <w:p w14:paraId="497E22D9" w14:textId="47DBE415" w:rsidR="00646B12" w:rsidRPr="00646B12" w:rsidRDefault="00646B12" w:rsidP="00646B12">
            <w:pPr>
              <w:ind w:firstLine="0"/>
            </w:pPr>
            <w:r>
              <w:t>Hewitt</w:t>
            </w:r>
          </w:p>
        </w:tc>
        <w:tc>
          <w:tcPr>
            <w:tcW w:w="2180" w:type="dxa"/>
          </w:tcPr>
          <w:p w14:paraId="070BB24E" w14:textId="59C9DCAF" w:rsidR="00646B12" w:rsidRPr="00646B12" w:rsidRDefault="00646B12" w:rsidP="00646B12">
            <w:pPr>
              <w:ind w:firstLine="0"/>
            </w:pPr>
            <w:r>
              <w:t>Hiott</w:t>
            </w:r>
          </w:p>
        </w:tc>
      </w:tr>
      <w:tr w:rsidR="00646B12" w:rsidRPr="00646B12" w14:paraId="25C80532" w14:textId="77777777" w:rsidTr="00646B12">
        <w:tc>
          <w:tcPr>
            <w:tcW w:w="2179" w:type="dxa"/>
          </w:tcPr>
          <w:p w14:paraId="0C525F38" w14:textId="3024045C" w:rsidR="00646B12" w:rsidRPr="00646B12" w:rsidRDefault="00646B12" w:rsidP="00646B12">
            <w:pPr>
              <w:ind w:firstLine="0"/>
            </w:pPr>
            <w:r>
              <w:t>Hixon</w:t>
            </w:r>
          </w:p>
        </w:tc>
        <w:tc>
          <w:tcPr>
            <w:tcW w:w="2179" w:type="dxa"/>
          </w:tcPr>
          <w:p w14:paraId="4F1B95B9" w14:textId="70C80EA4" w:rsidR="00646B12" w:rsidRPr="00646B12" w:rsidRDefault="00646B12" w:rsidP="00646B12">
            <w:pPr>
              <w:ind w:firstLine="0"/>
            </w:pPr>
            <w:r>
              <w:t>Holman</w:t>
            </w:r>
          </w:p>
        </w:tc>
        <w:tc>
          <w:tcPr>
            <w:tcW w:w="2180" w:type="dxa"/>
          </w:tcPr>
          <w:p w14:paraId="704BC4C1" w14:textId="45E6A5E2" w:rsidR="00646B12" w:rsidRPr="00646B12" w:rsidRDefault="00646B12" w:rsidP="00646B12">
            <w:pPr>
              <w:ind w:firstLine="0"/>
            </w:pPr>
            <w:r>
              <w:t>Hosey</w:t>
            </w:r>
          </w:p>
        </w:tc>
      </w:tr>
      <w:tr w:rsidR="00646B12" w:rsidRPr="00646B12" w14:paraId="6C330C74" w14:textId="77777777" w:rsidTr="00646B12">
        <w:tc>
          <w:tcPr>
            <w:tcW w:w="2179" w:type="dxa"/>
          </w:tcPr>
          <w:p w14:paraId="057C03FE" w14:textId="3C76B621" w:rsidR="00646B12" w:rsidRPr="00646B12" w:rsidRDefault="00646B12" w:rsidP="00646B12">
            <w:pPr>
              <w:ind w:firstLine="0"/>
            </w:pPr>
            <w:r>
              <w:t>J. E. Johnson</w:t>
            </w:r>
          </w:p>
        </w:tc>
        <w:tc>
          <w:tcPr>
            <w:tcW w:w="2179" w:type="dxa"/>
          </w:tcPr>
          <w:p w14:paraId="01B1DCED" w14:textId="3135E076" w:rsidR="00646B12" w:rsidRPr="00646B12" w:rsidRDefault="00646B12" w:rsidP="00646B12">
            <w:pPr>
              <w:ind w:firstLine="0"/>
            </w:pPr>
            <w:r>
              <w:t>J. L. Johnson</w:t>
            </w:r>
          </w:p>
        </w:tc>
        <w:tc>
          <w:tcPr>
            <w:tcW w:w="2180" w:type="dxa"/>
          </w:tcPr>
          <w:p w14:paraId="1F7525AC" w14:textId="7AF0EBDA" w:rsidR="00646B12" w:rsidRPr="00646B12" w:rsidRDefault="00646B12" w:rsidP="00646B12">
            <w:pPr>
              <w:ind w:firstLine="0"/>
            </w:pPr>
            <w:r>
              <w:t>Jones</w:t>
            </w:r>
          </w:p>
        </w:tc>
      </w:tr>
      <w:tr w:rsidR="00646B12" w:rsidRPr="00646B12" w14:paraId="638E3798" w14:textId="77777777" w:rsidTr="00646B12">
        <w:tc>
          <w:tcPr>
            <w:tcW w:w="2179" w:type="dxa"/>
          </w:tcPr>
          <w:p w14:paraId="7D71AE3B" w14:textId="0794F3FF" w:rsidR="00646B12" w:rsidRPr="00646B12" w:rsidRDefault="00646B12" w:rsidP="00646B12">
            <w:pPr>
              <w:ind w:firstLine="0"/>
            </w:pPr>
            <w:r>
              <w:t>Jordan</w:t>
            </w:r>
          </w:p>
        </w:tc>
        <w:tc>
          <w:tcPr>
            <w:tcW w:w="2179" w:type="dxa"/>
          </w:tcPr>
          <w:p w14:paraId="0D360373" w14:textId="78614364" w:rsidR="00646B12" w:rsidRPr="00646B12" w:rsidRDefault="00646B12" w:rsidP="00646B12">
            <w:pPr>
              <w:ind w:firstLine="0"/>
            </w:pPr>
            <w:r>
              <w:t>King</w:t>
            </w:r>
          </w:p>
        </w:tc>
        <w:tc>
          <w:tcPr>
            <w:tcW w:w="2180" w:type="dxa"/>
          </w:tcPr>
          <w:p w14:paraId="6C2F098C" w14:textId="466357A7" w:rsidR="00646B12" w:rsidRPr="00646B12" w:rsidRDefault="00646B12" w:rsidP="00646B12">
            <w:pPr>
              <w:ind w:firstLine="0"/>
            </w:pPr>
            <w:r>
              <w:t>Kirby</w:t>
            </w:r>
          </w:p>
        </w:tc>
      </w:tr>
      <w:tr w:rsidR="00646B12" w:rsidRPr="00646B12" w14:paraId="46D69B8B" w14:textId="77777777" w:rsidTr="00646B12">
        <w:tc>
          <w:tcPr>
            <w:tcW w:w="2179" w:type="dxa"/>
          </w:tcPr>
          <w:p w14:paraId="61F7A63F" w14:textId="6C26731D" w:rsidR="00646B12" w:rsidRPr="00646B12" w:rsidRDefault="00646B12" w:rsidP="00646B12">
            <w:pPr>
              <w:ind w:firstLine="0"/>
            </w:pPr>
            <w:r>
              <w:t>Landing</w:t>
            </w:r>
          </w:p>
        </w:tc>
        <w:tc>
          <w:tcPr>
            <w:tcW w:w="2179" w:type="dxa"/>
          </w:tcPr>
          <w:p w14:paraId="74B1AB88" w14:textId="1A1B0A63" w:rsidR="00646B12" w:rsidRPr="00646B12" w:rsidRDefault="00646B12" w:rsidP="00646B12">
            <w:pPr>
              <w:ind w:firstLine="0"/>
            </w:pPr>
            <w:r>
              <w:t>Lawson</w:t>
            </w:r>
          </w:p>
        </w:tc>
        <w:tc>
          <w:tcPr>
            <w:tcW w:w="2180" w:type="dxa"/>
          </w:tcPr>
          <w:p w14:paraId="5F0E68C8" w14:textId="1A6A2C58" w:rsidR="00646B12" w:rsidRPr="00646B12" w:rsidRDefault="00646B12" w:rsidP="00646B12">
            <w:pPr>
              <w:ind w:firstLine="0"/>
            </w:pPr>
            <w:r>
              <w:t>Ligon</w:t>
            </w:r>
          </w:p>
        </w:tc>
      </w:tr>
      <w:tr w:rsidR="00646B12" w:rsidRPr="00646B12" w14:paraId="21DD508D" w14:textId="77777777" w:rsidTr="00646B12">
        <w:tc>
          <w:tcPr>
            <w:tcW w:w="2179" w:type="dxa"/>
          </w:tcPr>
          <w:p w14:paraId="321A0A00" w14:textId="7633DE2B" w:rsidR="00646B12" w:rsidRPr="00646B12" w:rsidRDefault="00646B12" w:rsidP="00646B12">
            <w:pPr>
              <w:ind w:firstLine="0"/>
            </w:pPr>
            <w:r>
              <w:t>Long</w:t>
            </w:r>
          </w:p>
        </w:tc>
        <w:tc>
          <w:tcPr>
            <w:tcW w:w="2179" w:type="dxa"/>
          </w:tcPr>
          <w:p w14:paraId="2BFE680F" w14:textId="3EDF0C49" w:rsidR="00646B12" w:rsidRPr="00646B12" w:rsidRDefault="00646B12" w:rsidP="00646B12">
            <w:pPr>
              <w:ind w:firstLine="0"/>
            </w:pPr>
            <w:r>
              <w:t>Lowe</w:t>
            </w:r>
          </w:p>
        </w:tc>
        <w:tc>
          <w:tcPr>
            <w:tcW w:w="2180" w:type="dxa"/>
          </w:tcPr>
          <w:p w14:paraId="59EADAEB" w14:textId="0DE71F52" w:rsidR="00646B12" w:rsidRPr="00646B12" w:rsidRDefault="00646B12" w:rsidP="00646B12">
            <w:pPr>
              <w:ind w:firstLine="0"/>
            </w:pPr>
            <w:r>
              <w:t>Luck</w:t>
            </w:r>
          </w:p>
        </w:tc>
      </w:tr>
      <w:tr w:rsidR="00646B12" w:rsidRPr="00646B12" w14:paraId="7998A776" w14:textId="77777777" w:rsidTr="00646B12">
        <w:tc>
          <w:tcPr>
            <w:tcW w:w="2179" w:type="dxa"/>
          </w:tcPr>
          <w:p w14:paraId="4267E945" w14:textId="76A9353F" w:rsidR="00646B12" w:rsidRPr="00646B12" w:rsidRDefault="00646B12" w:rsidP="00646B12">
            <w:pPr>
              <w:ind w:firstLine="0"/>
            </w:pPr>
            <w:r>
              <w:t>Martin</w:t>
            </w:r>
          </w:p>
        </w:tc>
        <w:tc>
          <w:tcPr>
            <w:tcW w:w="2179" w:type="dxa"/>
          </w:tcPr>
          <w:p w14:paraId="276CD0D0" w14:textId="546CB563" w:rsidR="00646B12" w:rsidRPr="00646B12" w:rsidRDefault="00646B12" w:rsidP="00646B12">
            <w:pPr>
              <w:ind w:firstLine="0"/>
            </w:pPr>
            <w:r>
              <w:t>McDaniel</w:t>
            </w:r>
          </w:p>
        </w:tc>
        <w:tc>
          <w:tcPr>
            <w:tcW w:w="2180" w:type="dxa"/>
          </w:tcPr>
          <w:p w14:paraId="14937FC0" w14:textId="69776869" w:rsidR="00646B12" w:rsidRPr="00646B12" w:rsidRDefault="00646B12" w:rsidP="00646B12">
            <w:pPr>
              <w:ind w:firstLine="0"/>
            </w:pPr>
            <w:r>
              <w:t>McGinnis</w:t>
            </w:r>
          </w:p>
        </w:tc>
      </w:tr>
      <w:tr w:rsidR="00646B12" w:rsidRPr="00646B12" w14:paraId="43484145" w14:textId="77777777" w:rsidTr="00646B12">
        <w:tc>
          <w:tcPr>
            <w:tcW w:w="2179" w:type="dxa"/>
          </w:tcPr>
          <w:p w14:paraId="705D5B57" w14:textId="24ED6EFF" w:rsidR="00646B12" w:rsidRPr="00646B12" w:rsidRDefault="00646B12" w:rsidP="00646B12">
            <w:pPr>
              <w:ind w:firstLine="0"/>
            </w:pPr>
            <w:r>
              <w:t>C. Mitchell</w:t>
            </w:r>
          </w:p>
        </w:tc>
        <w:tc>
          <w:tcPr>
            <w:tcW w:w="2179" w:type="dxa"/>
          </w:tcPr>
          <w:p w14:paraId="48861403" w14:textId="43C7E0DD" w:rsidR="00646B12" w:rsidRPr="00646B12" w:rsidRDefault="00646B12" w:rsidP="00646B12">
            <w:pPr>
              <w:ind w:firstLine="0"/>
            </w:pPr>
            <w:r>
              <w:t>J. Moore</w:t>
            </w:r>
          </w:p>
        </w:tc>
        <w:tc>
          <w:tcPr>
            <w:tcW w:w="2180" w:type="dxa"/>
          </w:tcPr>
          <w:p w14:paraId="5ABA9739" w14:textId="660A48E9" w:rsidR="00646B12" w:rsidRPr="00646B12" w:rsidRDefault="00646B12" w:rsidP="00646B12">
            <w:pPr>
              <w:ind w:firstLine="0"/>
            </w:pPr>
            <w:r>
              <w:t>T. Moore</w:t>
            </w:r>
          </w:p>
        </w:tc>
      </w:tr>
      <w:tr w:rsidR="00646B12" w:rsidRPr="00646B12" w14:paraId="0FD4DD7C" w14:textId="77777777" w:rsidTr="00646B12">
        <w:tc>
          <w:tcPr>
            <w:tcW w:w="2179" w:type="dxa"/>
          </w:tcPr>
          <w:p w14:paraId="45FCCC8F" w14:textId="339C0F8D" w:rsidR="00646B12" w:rsidRPr="00646B12" w:rsidRDefault="00646B12" w:rsidP="00646B12">
            <w:pPr>
              <w:ind w:firstLine="0"/>
            </w:pPr>
            <w:r>
              <w:t>Moss</w:t>
            </w:r>
          </w:p>
        </w:tc>
        <w:tc>
          <w:tcPr>
            <w:tcW w:w="2179" w:type="dxa"/>
          </w:tcPr>
          <w:p w14:paraId="0E405149" w14:textId="050D6633" w:rsidR="00646B12" w:rsidRPr="00646B12" w:rsidRDefault="00646B12" w:rsidP="00646B12">
            <w:pPr>
              <w:ind w:firstLine="0"/>
            </w:pPr>
            <w:r>
              <w:t>Neese</w:t>
            </w:r>
          </w:p>
        </w:tc>
        <w:tc>
          <w:tcPr>
            <w:tcW w:w="2180" w:type="dxa"/>
          </w:tcPr>
          <w:p w14:paraId="547B0DFF" w14:textId="6E165B10" w:rsidR="00646B12" w:rsidRPr="00646B12" w:rsidRDefault="00646B12" w:rsidP="00646B12">
            <w:pPr>
              <w:ind w:firstLine="0"/>
            </w:pPr>
            <w:r>
              <w:t>B. Newton</w:t>
            </w:r>
          </w:p>
        </w:tc>
      </w:tr>
      <w:tr w:rsidR="00646B12" w:rsidRPr="00646B12" w14:paraId="701D80D2" w14:textId="77777777" w:rsidTr="00646B12">
        <w:tc>
          <w:tcPr>
            <w:tcW w:w="2179" w:type="dxa"/>
          </w:tcPr>
          <w:p w14:paraId="74419C76" w14:textId="6AB058EA" w:rsidR="00646B12" w:rsidRPr="00646B12" w:rsidRDefault="00646B12" w:rsidP="00646B12">
            <w:pPr>
              <w:ind w:firstLine="0"/>
            </w:pPr>
            <w:r>
              <w:t>W. Newton</w:t>
            </w:r>
          </w:p>
        </w:tc>
        <w:tc>
          <w:tcPr>
            <w:tcW w:w="2179" w:type="dxa"/>
          </w:tcPr>
          <w:p w14:paraId="141C4079" w14:textId="0A4FFCA0" w:rsidR="00646B12" w:rsidRPr="00646B12" w:rsidRDefault="00646B12" w:rsidP="00646B12">
            <w:pPr>
              <w:ind w:firstLine="0"/>
            </w:pPr>
            <w:r>
              <w:t>Oremus</w:t>
            </w:r>
          </w:p>
        </w:tc>
        <w:tc>
          <w:tcPr>
            <w:tcW w:w="2180" w:type="dxa"/>
          </w:tcPr>
          <w:p w14:paraId="1AE22120" w14:textId="399B4404" w:rsidR="00646B12" w:rsidRPr="00646B12" w:rsidRDefault="00646B12" w:rsidP="00646B12">
            <w:pPr>
              <w:ind w:firstLine="0"/>
            </w:pPr>
            <w:r>
              <w:t>Pedalino</w:t>
            </w:r>
          </w:p>
        </w:tc>
      </w:tr>
      <w:tr w:rsidR="00646B12" w:rsidRPr="00646B12" w14:paraId="15708011" w14:textId="77777777" w:rsidTr="00646B12">
        <w:tc>
          <w:tcPr>
            <w:tcW w:w="2179" w:type="dxa"/>
          </w:tcPr>
          <w:p w14:paraId="36E3DAF8" w14:textId="148D28A5" w:rsidR="00646B12" w:rsidRPr="00646B12" w:rsidRDefault="00646B12" w:rsidP="00646B12">
            <w:pPr>
              <w:ind w:firstLine="0"/>
            </w:pPr>
            <w:r>
              <w:t>Pope</w:t>
            </w:r>
          </w:p>
        </w:tc>
        <w:tc>
          <w:tcPr>
            <w:tcW w:w="2179" w:type="dxa"/>
          </w:tcPr>
          <w:p w14:paraId="5E543E79" w14:textId="065CF798" w:rsidR="00646B12" w:rsidRPr="00646B12" w:rsidRDefault="00646B12" w:rsidP="00646B12">
            <w:pPr>
              <w:ind w:firstLine="0"/>
            </w:pPr>
            <w:r>
              <w:t>Rankin</w:t>
            </w:r>
          </w:p>
        </w:tc>
        <w:tc>
          <w:tcPr>
            <w:tcW w:w="2180" w:type="dxa"/>
          </w:tcPr>
          <w:p w14:paraId="60ED94C0" w14:textId="379337CB" w:rsidR="00646B12" w:rsidRPr="00646B12" w:rsidRDefault="00646B12" w:rsidP="00646B12">
            <w:pPr>
              <w:ind w:firstLine="0"/>
            </w:pPr>
            <w:r>
              <w:t>Reese</w:t>
            </w:r>
          </w:p>
        </w:tc>
      </w:tr>
      <w:tr w:rsidR="00646B12" w:rsidRPr="00646B12" w14:paraId="16470E32" w14:textId="77777777" w:rsidTr="00646B12">
        <w:tc>
          <w:tcPr>
            <w:tcW w:w="2179" w:type="dxa"/>
          </w:tcPr>
          <w:p w14:paraId="17EDB863" w14:textId="25D03BB7" w:rsidR="00646B12" w:rsidRPr="00646B12" w:rsidRDefault="00646B12" w:rsidP="00646B12">
            <w:pPr>
              <w:ind w:firstLine="0"/>
            </w:pPr>
            <w:r>
              <w:t>Rivers</w:t>
            </w:r>
          </w:p>
        </w:tc>
        <w:tc>
          <w:tcPr>
            <w:tcW w:w="2179" w:type="dxa"/>
          </w:tcPr>
          <w:p w14:paraId="15C767E3" w14:textId="408FB492" w:rsidR="00646B12" w:rsidRPr="00646B12" w:rsidRDefault="00646B12" w:rsidP="00646B12">
            <w:pPr>
              <w:ind w:firstLine="0"/>
            </w:pPr>
            <w:r>
              <w:t>Robbins</w:t>
            </w:r>
          </w:p>
        </w:tc>
        <w:tc>
          <w:tcPr>
            <w:tcW w:w="2180" w:type="dxa"/>
          </w:tcPr>
          <w:p w14:paraId="1DE9329A" w14:textId="640F1DC1" w:rsidR="00646B12" w:rsidRPr="00646B12" w:rsidRDefault="00646B12" w:rsidP="00646B12">
            <w:pPr>
              <w:ind w:firstLine="0"/>
            </w:pPr>
            <w:r>
              <w:t>Rose</w:t>
            </w:r>
          </w:p>
        </w:tc>
      </w:tr>
      <w:tr w:rsidR="00646B12" w:rsidRPr="00646B12" w14:paraId="5024E990" w14:textId="77777777" w:rsidTr="00646B12">
        <w:tc>
          <w:tcPr>
            <w:tcW w:w="2179" w:type="dxa"/>
          </w:tcPr>
          <w:p w14:paraId="3EF85C3F" w14:textId="32F5515A" w:rsidR="00646B12" w:rsidRPr="00646B12" w:rsidRDefault="00646B12" w:rsidP="00646B12">
            <w:pPr>
              <w:ind w:firstLine="0"/>
            </w:pPr>
            <w:r>
              <w:t>Rutherford</w:t>
            </w:r>
          </w:p>
        </w:tc>
        <w:tc>
          <w:tcPr>
            <w:tcW w:w="2179" w:type="dxa"/>
          </w:tcPr>
          <w:p w14:paraId="58F7ACAF" w14:textId="083EB42E" w:rsidR="00646B12" w:rsidRPr="00646B12" w:rsidRDefault="00646B12" w:rsidP="00646B12">
            <w:pPr>
              <w:ind w:firstLine="0"/>
            </w:pPr>
            <w:r>
              <w:t>Sanders</w:t>
            </w:r>
          </w:p>
        </w:tc>
        <w:tc>
          <w:tcPr>
            <w:tcW w:w="2180" w:type="dxa"/>
          </w:tcPr>
          <w:p w14:paraId="30A8A093" w14:textId="6892EAF3" w:rsidR="00646B12" w:rsidRPr="00646B12" w:rsidRDefault="00646B12" w:rsidP="00646B12">
            <w:pPr>
              <w:ind w:firstLine="0"/>
            </w:pPr>
            <w:r>
              <w:t>Schuessler</w:t>
            </w:r>
          </w:p>
        </w:tc>
      </w:tr>
      <w:tr w:rsidR="00646B12" w:rsidRPr="00646B12" w14:paraId="5A406BB6" w14:textId="77777777" w:rsidTr="00646B12">
        <w:tc>
          <w:tcPr>
            <w:tcW w:w="2179" w:type="dxa"/>
          </w:tcPr>
          <w:p w14:paraId="33212210" w14:textId="674C6CDA" w:rsidR="00646B12" w:rsidRPr="00646B12" w:rsidRDefault="00646B12" w:rsidP="00646B12">
            <w:pPr>
              <w:ind w:firstLine="0"/>
            </w:pPr>
            <w:r>
              <w:t>Scott</w:t>
            </w:r>
          </w:p>
        </w:tc>
        <w:tc>
          <w:tcPr>
            <w:tcW w:w="2179" w:type="dxa"/>
          </w:tcPr>
          <w:p w14:paraId="1924971B" w14:textId="79F8DBB5" w:rsidR="00646B12" w:rsidRPr="00646B12" w:rsidRDefault="00646B12" w:rsidP="00646B12">
            <w:pPr>
              <w:ind w:firstLine="0"/>
            </w:pPr>
            <w:r>
              <w:t>Sessions</w:t>
            </w:r>
          </w:p>
        </w:tc>
        <w:tc>
          <w:tcPr>
            <w:tcW w:w="2180" w:type="dxa"/>
          </w:tcPr>
          <w:p w14:paraId="2BC5B1BD" w14:textId="5B1199E6" w:rsidR="00646B12" w:rsidRPr="00646B12" w:rsidRDefault="00646B12" w:rsidP="00646B12">
            <w:pPr>
              <w:ind w:firstLine="0"/>
            </w:pPr>
            <w:r>
              <w:t>G. M. Smith</w:t>
            </w:r>
          </w:p>
        </w:tc>
      </w:tr>
      <w:tr w:rsidR="00646B12" w:rsidRPr="00646B12" w14:paraId="6C42142C" w14:textId="77777777" w:rsidTr="00646B12">
        <w:tc>
          <w:tcPr>
            <w:tcW w:w="2179" w:type="dxa"/>
          </w:tcPr>
          <w:p w14:paraId="74710CF7" w14:textId="4D4A032A" w:rsidR="00646B12" w:rsidRPr="00646B12" w:rsidRDefault="00646B12" w:rsidP="00646B12">
            <w:pPr>
              <w:ind w:firstLine="0"/>
            </w:pPr>
            <w:r>
              <w:t>M. M. Smith</w:t>
            </w:r>
          </w:p>
        </w:tc>
        <w:tc>
          <w:tcPr>
            <w:tcW w:w="2179" w:type="dxa"/>
          </w:tcPr>
          <w:p w14:paraId="300B567E" w14:textId="2B6850B4" w:rsidR="00646B12" w:rsidRPr="00646B12" w:rsidRDefault="00646B12" w:rsidP="00646B12">
            <w:pPr>
              <w:ind w:firstLine="0"/>
            </w:pPr>
            <w:r>
              <w:t>Stavrinakis</w:t>
            </w:r>
          </w:p>
        </w:tc>
        <w:tc>
          <w:tcPr>
            <w:tcW w:w="2180" w:type="dxa"/>
          </w:tcPr>
          <w:p w14:paraId="3E01F5DE" w14:textId="5BECD930" w:rsidR="00646B12" w:rsidRPr="00646B12" w:rsidRDefault="00646B12" w:rsidP="00646B12">
            <w:pPr>
              <w:ind w:firstLine="0"/>
            </w:pPr>
            <w:r>
              <w:t>Taylor</w:t>
            </w:r>
          </w:p>
        </w:tc>
      </w:tr>
      <w:tr w:rsidR="00646B12" w:rsidRPr="00646B12" w14:paraId="0882AFED" w14:textId="77777777" w:rsidTr="00646B12">
        <w:tc>
          <w:tcPr>
            <w:tcW w:w="2179" w:type="dxa"/>
          </w:tcPr>
          <w:p w14:paraId="3E0CC39C" w14:textId="2854F170" w:rsidR="00646B12" w:rsidRPr="00646B12" w:rsidRDefault="00646B12" w:rsidP="00646B12">
            <w:pPr>
              <w:ind w:firstLine="0"/>
            </w:pPr>
            <w:r>
              <w:t>Teeple</w:t>
            </w:r>
          </w:p>
        </w:tc>
        <w:tc>
          <w:tcPr>
            <w:tcW w:w="2179" w:type="dxa"/>
          </w:tcPr>
          <w:p w14:paraId="0AB9199B" w14:textId="5DBF17D9" w:rsidR="00646B12" w:rsidRPr="00646B12" w:rsidRDefault="00646B12" w:rsidP="00646B12">
            <w:pPr>
              <w:ind w:firstLine="0"/>
            </w:pPr>
            <w:r>
              <w:t>Vaughan</w:t>
            </w:r>
          </w:p>
        </w:tc>
        <w:tc>
          <w:tcPr>
            <w:tcW w:w="2180" w:type="dxa"/>
          </w:tcPr>
          <w:p w14:paraId="7A18124B" w14:textId="0702C896" w:rsidR="00646B12" w:rsidRPr="00646B12" w:rsidRDefault="00646B12" w:rsidP="00646B12">
            <w:pPr>
              <w:ind w:firstLine="0"/>
            </w:pPr>
            <w:r>
              <w:t>Waters</w:t>
            </w:r>
          </w:p>
        </w:tc>
      </w:tr>
      <w:tr w:rsidR="00646B12" w:rsidRPr="00646B12" w14:paraId="033C8EED" w14:textId="77777777" w:rsidTr="00646B12">
        <w:tc>
          <w:tcPr>
            <w:tcW w:w="2179" w:type="dxa"/>
          </w:tcPr>
          <w:p w14:paraId="18A3C123" w14:textId="10D5D36C" w:rsidR="00646B12" w:rsidRPr="00646B12" w:rsidRDefault="00646B12" w:rsidP="00646B12">
            <w:pPr>
              <w:ind w:firstLine="0"/>
            </w:pPr>
            <w:r>
              <w:t>Weeks</w:t>
            </w:r>
          </w:p>
        </w:tc>
        <w:tc>
          <w:tcPr>
            <w:tcW w:w="2179" w:type="dxa"/>
          </w:tcPr>
          <w:p w14:paraId="5D350B5E" w14:textId="761CA129" w:rsidR="00646B12" w:rsidRPr="00646B12" w:rsidRDefault="00646B12" w:rsidP="00646B12">
            <w:pPr>
              <w:ind w:firstLine="0"/>
            </w:pPr>
            <w:r>
              <w:t>Wetmore</w:t>
            </w:r>
          </w:p>
        </w:tc>
        <w:tc>
          <w:tcPr>
            <w:tcW w:w="2180" w:type="dxa"/>
          </w:tcPr>
          <w:p w14:paraId="57020311" w14:textId="435F944F" w:rsidR="00646B12" w:rsidRPr="00646B12" w:rsidRDefault="00646B12" w:rsidP="00646B12">
            <w:pPr>
              <w:ind w:firstLine="0"/>
            </w:pPr>
            <w:r>
              <w:t>Whitmire</w:t>
            </w:r>
          </w:p>
        </w:tc>
      </w:tr>
      <w:tr w:rsidR="00646B12" w:rsidRPr="00646B12" w14:paraId="511E8473" w14:textId="77777777" w:rsidTr="00646B12">
        <w:tc>
          <w:tcPr>
            <w:tcW w:w="2179" w:type="dxa"/>
          </w:tcPr>
          <w:p w14:paraId="4543D537" w14:textId="44C982A0" w:rsidR="00646B12" w:rsidRPr="00646B12" w:rsidRDefault="00646B12" w:rsidP="00646B12">
            <w:pPr>
              <w:keepNext/>
              <w:ind w:firstLine="0"/>
            </w:pPr>
            <w:r>
              <w:t>Wickensimer</w:t>
            </w:r>
          </w:p>
        </w:tc>
        <w:tc>
          <w:tcPr>
            <w:tcW w:w="2179" w:type="dxa"/>
          </w:tcPr>
          <w:p w14:paraId="565784E2" w14:textId="01A50B7F" w:rsidR="00646B12" w:rsidRPr="00646B12" w:rsidRDefault="00646B12" w:rsidP="00646B12">
            <w:pPr>
              <w:keepNext/>
              <w:ind w:firstLine="0"/>
            </w:pPr>
            <w:r>
              <w:t>Williams</w:t>
            </w:r>
          </w:p>
        </w:tc>
        <w:tc>
          <w:tcPr>
            <w:tcW w:w="2180" w:type="dxa"/>
          </w:tcPr>
          <w:p w14:paraId="7691C424" w14:textId="33B6B2AC" w:rsidR="00646B12" w:rsidRPr="00646B12" w:rsidRDefault="00646B12" w:rsidP="00646B12">
            <w:pPr>
              <w:keepNext/>
              <w:ind w:firstLine="0"/>
            </w:pPr>
            <w:r>
              <w:t>Willis</w:t>
            </w:r>
          </w:p>
        </w:tc>
      </w:tr>
      <w:tr w:rsidR="00646B12" w:rsidRPr="00646B12" w14:paraId="079DDA1B" w14:textId="77777777" w:rsidTr="00646B12">
        <w:tc>
          <w:tcPr>
            <w:tcW w:w="2179" w:type="dxa"/>
          </w:tcPr>
          <w:p w14:paraId="1ACC14DC" w14:textId="02F1386C" w:rsidR="00646B12" w:rsidRPr="00646B12" w:rsidRDefault="00646B12" w:rsidP="00646B12">
            <w:pPr>
              <w:keepNext/>
              <w:ind w:firstLine="0"/>
            </w:pPr>
            <w:r>
              <w:t>Wooten</w:t>
            </w:r>
          </w:p>
        </w:tc>
        <w:tc>
          <w:tcPr>
            <w:tcW w:w="2179" w:type="dxa"/>
          </w:tcPr>
          <w:p w14:paraId="2248F0AC" w14:textId="7B0E2E3B" w:rsidR="00646B12" w:rsidRPr="00646B12" w:rsidRDefault="00646B12" w:rsidP="00646B12">
            <w:pPr>
              <w:keepNext/>
              <w:ind w:firstLine="0"/>
            </w:pPr>
            <w:r>
              <w:t>Yow</w:t>
            </w:r>
          </w:p>
        </w:tc>
        <w:tc>
          <w:tcPr>
            <w:tcW w:w="2180" w:type="dxa"/>
          </w:tcPr>
          <w:p w14:paraId="6345CB87" w14:textId="77777777" w:rsidR="00646B12" w:rsidRPr="00646B12" w:rsidRDefault="00646B12" w:rsidP="00646B12">
            <w:pPr>
              <w:keepNext/>
              <w:ind w:firstLine="0"/>
            </w:pPr>
          </w:p>
        </w:tc>
      </w:tr>
    </w:tbl>
    <w:p w14:paraId="18573C18" w14:textId="77777777" w:rsidR="00646B12" w:rsidRDefault="00646B12" w:rsidP="00646B12"/>
    <w:p w14:paraId="12744D72" w14:textId="65A92F7F" w:rsidR="00646B12" w:rsidRDefault="00646B12" w:rsidP="00646B12">
      <w:pPr>
        <w:jc w:val="center"/>
        <w:rPr>
          <w:b/>
        </w:rPr>
      </w:pPr>
      <w:r w:rsidRPr="00646B12">
        <w:rPr>
          <w:b/>
        </w:rPr>
        <w:t>Total--101</w:t>
      </w:r>
    </w:p>
    <w:p w14:paraId="7D4E1A20" w14:textId="77777777" w:rsidR="00646B12" w:rsidRDefault="00646B12" w:rsidP="00646B12">
      <w:pPr>
        <w:jc w:val="center"/>
        <w:rPr>
          <w:b/>
        </w:rPr>
      </w:pPr>
    </w:p>
    <w:p w14:paraId="2D9DFACC" w14:textId="77777777" w:rsidR="00646B12" w:rsidRDefault="00646B12" w:rsidP="00646B12">
      <w:pPr>
        <w:ind w:firstLine="0"/>
      </w:pPr>
      <w:r w:rsidRPr="00646B1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6B12" w:rsidRPr="00646B12" w14:paraId="1D3AD96E" w14:textId="77777777" w:rsidTr="00646B12">
        <w:tc>
          <w:tcPr>
            <w:tcW w:w="2179" w:type="dxa"/>
          </w:tcPr>
          <w:p w14:paraId="669EB971" w14:textId="3E93F2B5" w:rsidR="00646B12" w:rsidRPr="00646B12" w:rsidRDefault="00646B12" w:rsidP="00646B12">
            <w:pPr>
              <w:keepNext/>
              <w:ind w:firstLine="0"/>
            </w:pPr>
            <w:r>
              <w:t>Beach</w:t>
            </w:r>
          </w:p>
        </w:tc>
        <w:tc>
          <w:tcPr>
            <w:tcW w:w="2179" w:type="dxa"/>
          </w:tcPr>
          <w:p w14:paraId="723D0B39" w14:textId="4CD2D894" w:rsidR="00646B12" w:rsidRPr="00646B12" w:rsidRDefault="00646B12" w:rsidP="00646B12">
            <w:pPr>
              <w:keepNext/>
              <w:ind w:firstLine="0"/>
            </w:pPr>
            <w:r>
              <w:t>Chumley</w:t>
            </w:r>
          </w:p>
        </w:tc>
        <w:tc>
          <w:tcPr>
            <w:tcW w:w="2180" w:type="dxa"/>
          </w:tcPr>
          <w:p w14:paraId="2AE48E7B" w14:textId="4FCB82E7" w:rsidR="00646B12" w:rsidRPr="00646B12" w:rsidRDefault="00646B12" w:rsidP="00646B12">
            <w:pPr>
              <w:keepNext/>
              <w:ind w:firstLine="0"/>
            </w:pPr>
            <w:r>
              <w:t>Cromer</w:t>
            </w:r>
          </w:p>
        </w:tc>
      </w:tr>
      <w:tr w:rsidR="00646B12" w:rsidRPr="00646B12" w14:paraId="0DF58EE1" w14:textId="77777777" w:rsidTr="00646B12">
        <w:tc>
          <w:tcPr>
            <w:tcW w:w="2179" w:type="dxa"/>
          </w:tcPr>
          <w:p w14:paraId="75B41525" w14:textId="4D69A94A" w:rsidR="00646B12" w:rsidRPr="00646B12" w:rsidRDefault="00646B12" w:rsidP="00646B12">
            <w:pPr>
              <w:ind w:firstLine="0"/>
            </w:pPr>
            <w:r>
              <w:t>Edgerton</w:t>
            </w:r>
          </w:p>
        </w:tc>
        <w:tc>
          <w:tcPr>
            <w:tcW w:w="2179" w:type="dxa"/>
          </w:tcPr>
          <w:p w14:paraId="189C1186" w14:textId="69905FC3" w:rsidR="00646B12" w:rsidRPr="00646B12" w:rsidRDefault="00646B12" w:rsidP="00646B12">
            <w:pPr>
              <w:ind w:firstLine="0"/>
            </w:pPr>
            <w:r>
              <w:t>Frank</w:t>
            </w:r>
          </w:p>
        </w:tc>
        <w:tc>
          <w:tcPr>
            <w:tcW w:w="2180" w:type="dxa"/>
          </w:tcPr>
          <w:p w14:paraId="3658F681" w14:textId="62B69A8C" w:rsidR="00646B12" w:rsidRPr="00646B12" w:rsidRDefault="00646B12" w:rsidP="00646B12">
            <w:pPr>
              <w:ind w:firstLine="0"/>
            </w:pPr>
            <w:r>
              <w:t>Gilreath</w:t>
            </w:r>
          </w:p>
        </w:tc>
      </w:tr>
      <w:tr w:rsidR="00646B12" w:rsidRPr="00646B12" w14:paraId="6220FF5A" w14:textId="77777777" w:rsidTr="00646B12">
        <w:tc>
          <w:tcPr>
            <w:tcW w:w="2179" w:type="dxa"/>
          </w:tcPr>
          <w:p w14:paraId="20770350" w14:textId="1253DD7B" w:rsidR="00646B12" w:rsidRPr="00646B12" w:rsidRDefault="00646B12" w:rsidP="00646B12">
            <w:pPr>
              <w:ind w:firstLine="0"/>
            </w:pPr>
            <w:r>
              <w:t>Harris</w:t>
            </w:r>
          </w:p>
        </w:tc>
        <w:tc>
          <w:tcPr>
            <w:tcW w:w="2179" w:type="dxa"/>
          </w:tcPr>
          <w:p w14:paraId="10C6E909" w14:textId="36646B63" w:rsidR="00646B12" w:rsidRPr="00646B12" w:rsidRDefault="00646B12" w:rsidP="00646B12">
            <w:pPr>
              <w:ind w:firstLine="0"/>
            </w:pPr>
            <w:r>
              <w:t>Huff</w:t>
            </w:r>
          </w:p>
        </w:tc>
        <w:tc>
          <w:tcPr>
            <w:tcW w:w="2180" w:type="dxa"/>
          </w:tcPr>
          <w:p w14:paraId="39E6B0FF" w14:textId="4578752E" w:rsidR="00646B12" w:rsidRPr="00646B12" w:rsidRDefault="00646B12" w:rsidP="00646B12">
            <w:pPr>
              <w:ind w:firstLine="0"/>
            </w:pPr>
            <w:r>
              <w:t>Kilmartin</w:t>
            </w:r>
          </w:p>
        </w:tc>
      </w:tr>
      <w:tr w:rsidR="00646B12" w:rsidRPr="00646B12" w14:paraId="5D4A29C3" w14:textId="77777777" w:rsidTr="00646B12">
        <w:tc>
          <w:tcPr>
            <w:tcW w:w="2179" w:type="dxa"/>
          </w:tcPr>
          <w:p w14:paraId="26F0FBEF" w14:textId="393432BD" w:rsidR="00646B12" w:rsidRPr="00646B12" w:rsidRDefault="00646B12" w:rsidP="00646B12">
            <w:pPr>
              <w:ind w:firstLine="0"/>
            </w:pPr>
            <w:r>
              <w:t>Lastinger</w:t>
            </w:r>
          </w:p>
        </w:tc>
        <w:tc>
          <w:tcPr>
            <w:tcW w:w="2179" w:type="dxa"/>
          </w:tcPr>
          <w:p w14:paraId="05FDCA4F" w14:textId="228B4C03" w:rsidR="00646B12" w:rsidRPr="00646B12" w:rsidRDefault="00646B12" w:rsidP="00646B12">
            <w:pPr>
              <w:ind w:firstLine="0"/>
            </w:pPr>
            <w:r>
              <w:t>Magnuson</w:t>
            </w:r>
          </w:p>
        </w:tc>
        <w:tc>
          <w:tcPr>
            <w:tcW w:w="2180" w:type="dxa"/>
          </w:tcPr>
          <w:p w14:paraId="7446DAF0" w14:textId="54EFD047" w:rsidR="00646B12" w:rsidRPr="00646B12" w:rsidRDefault="00646B12" w:rsidP="00646B12">
            <w:pPr>
              <w:ind w:firstLine="0"/>
            </w:pPr>
            <w:r>
              <w:t>McCabe</w:t>
            </w:r>
          </w:p>
        </w:tc>
      </w:tr>
      <w:tr w:rsidR="00646B12" w:rsidRPr="00646B12" w14:paraId="002B95A7" w14:textId="77777777" w:rsidTr="00646B12">
        <w:tc>
          <w:tcPr>
            <w:tcW w:w="2179" w:type="dxa"/>
          </w:tcPr>
          <w:p w14:paraId="0131125C" w14:textId="0F160EAF" w:rsidR="00646B12" w:rsidRPr="00646B12" w:rsidRDefault="00646B12" w:rsidP="00646B12">
            <w:pPr>
              <w:keepNext/>
              <w:ind w:firstLine="0"/>
            </w:pPr>
            <w:r>
              <w:t>McCravy</w:t>
            </w:r>
          </w:p>
        </w:tc>
        <w:tc>
          <w:tcPr>
            <w:tcW w:w="2179" w:type="dxa"/>
          </w:tcPr>
          <w:p w14:paraId="5299F1D8" w14:textId="5C3E0FB6" w:rsidR="00646B12" w:rsidRPr="00646B12" w:rsidRDefault="00646B12" w:rsidP="00646B12">
            <w:pPr>
              <w:keepNext/>
              <w:ind w:firstLine="0"/>
            </w:pPr>
            <w:r>
              <w:t>D. Mitchell</w:t>
            </w:r>
          </w:p>
        </w:tc>
        <w:tc>
          <w:tcPr>
            <w:tcW w:w="2180" w:type="dxa"/>
          </w:tcPr>
          <w:p w14:paraId="76DFBB91" w14:textId="53EDA58A" w:rsidR="00646B12" w:rsidRPr="00646B12" w:rsidRDefault="00646B12" w:rsidP="00646B12">
            <w:pPr>
              <w:keepNext/>
              <w:ind w:firstLine="0"/>
            </w:pPr>
            <w:r>
              <w:t>Morgan</w:t>
            </w:r>
          </w:p>
        </w:tc>
      </w:tr>
      <w:tr w:rsidR="00646B12" w:rsidRPr="00646B12" w14:paraId="21C49823" w14:textId="77777777" w:rsidTr="00646B12">
        <w:tc>
          <w:tcPr>
            <w:tcW w:w="2179" w:type="dxa"/>
          </w:tcPr>
          <w:p w14:paraId="2318D168" w14:textId="5EF4729A" w:rsidR="00646B12" w:rsidRPr="00646B12" w:rsidRDefault="00646B12" w:rsidP="00646B12">
            <w:pPr>
              <w:keepNext/>
              <w:ind w:firstLine="0"/>
            </w:pPr>
            <w:r>
              <w:t>Pace</w:t>
            </w:r>
          </w:p>
        </w:tc>
        <w:tc>
          <w:tcPr>
            <w:tcW w:w="2179" w:type="dxa"/>
          </w:tcPr>
          <w:p w14:paraId="0A263CEE" w14:textId="62DD651F" w:rsidR="00646B12" w:rsidRPr="00646B12" w:rsidRDefault="00646B12" w:rsidP="00646B12">
            <w:pPr>
              <w:keepNext/>
              <w:ind w:firstLine="0"/>
            </w:pPr>
            <w:r>
              <w:t>Terribile</w:t>
            </w:r>
          </w:p>
        </w:tc>
        <w:tc>
          <w:tcPr>
            <w:tcW w:w="2180" w:type="dxa"/>
          </w:tcPr>
          <w:p w14:paraId="77FC3686" w14:textId="627D34AB" w:rsidR="00646B12" w:rsidRPr="00646B12" w:rsidRDefault="00646B12" w:rsidP="00646B12">
            <w:pPr>
              <w:keepNext/>
              <w:ind w:firstLine="0"/>
            </w:pPr>
            <w:r>
              <w:t>White</w:t>
            </w:r>
          </w:p>
        </w:tc>
      </w:tr>
    </w:tbl>
    <w:p w14:paraId="42CFBE9E" w14:textId="77777777" w:rsidR="00646B12" w:rsidRDefault="00646B12" w:rsidP="00646B12"/>
    <w:p w14:paraId="7F4A67D2" w14:textId="77777777" w:rsidR="00646B12" w:rsidRDefault="00646B12" w:rsidP="00646B12">
      <w:pPr>
        <w:jc w:val="center"/>
        <w:rPr>
          <w:b/>
        </w:rPr>
      </w:pPr>
      <w:r w:rsidRPr="00646B12">
        <w:rPr>
          <w:b/>
        </w:rPr>
        <w:t>Total--18</w:t>
      </w:r>
    </w:p>
    <w:p w14:paraId="15654FFF" w14:textId="77777777" w:rsidR="00646B12" w:rsidRDefault="00646B12" w:rsidP="00646B12">
      <w:pPr>
        <w:jc w:val="center"/>
        <w:rPr>
          <w:b/>
        </w:rPr>
      </w:pPr>
    </w:p>
    <w:p w14:paraId="018EAC23" w14:textId="77777777" w:rsidR="00646B12" w:rsidRDefault="00646B12" w:rsidP="00646B12">
      <w:r>
        <w:t>So, the Bill, as amended, was read the second time and ordered to third reading.</w:t>
      </w:r>
    </w:p>
    <w:p w14:paraId="4019D015" w14:textId="77777777" w:rsidR="00E872A8" w:rsidRDefault="00E872A8" w:rsidP="00646B12"/>
    <w:p w14:paraId="18B72F4E" w14:textId="77777777" w:rsidR="00E872A8" w:rsidRDefault="00E872A8" w:rsidP="00E872A8">
      <w:pPr>
        <w:pStyle w:val="Title"/>
      </w:pPr>
      <w:r>
        <w:t>STATEMENT FOR JOURNAL</w:t>
      </w:r>
    </w:p>
    <w:p w14:paraId="469E70AB" w14:textId="77777777" w:rsidR="00E872A8" w:rsidRDefault="00E872A8" w:rsidP="00E872A8">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H. 5126. If I had been present, I would have voted in favor of the Bill.</w:t>
      </w:r>
    </w:p>
    <w:p w14:paraId="475525D7" w14:textId="77777777" w:rsidR="00E872A8" w:rsidRDefault="00E872A8" w:rsidP="00E872A8">
      <w:pPr>
        <w:tabs>
          <w:tab w:val="left" w:pos="270"/>
          <w:tab w:val="left" w:pos="630"/>
          <w:tab w:val="left" w:pos="900"/>
          <w:tab w:val="left" w:pos="1260"/>
          <w:tab w:val="left" w:pos="1620"/>
          <w:tab w:val="left" w:pos="1980"/>
          <w:tab w:val="left" w:pos="2340"/>
          <w:tab w:val="left" w:pos="2700"/>
        </w:tabs>
      </w:pPr>
      <w:r>
        <w:tab/>
        <w:t>Rep. Chris Hart</w:t>
      </w:r>
    </w:p>
    <w:p w14:paraId="28997B27" w14:textId="77777777" w:rsidR="00E872A8" w:rsidRDefault="00E872A8" w:rsidP="00E872A8">
      <w:pPr>
        <w:tabs>
          <w:tab w:val="left" w:pos="270"/>
          <w:tab w:val="left" w:pos="630"/>
          <w:tab w:val="left" w:pos="900"/>
          <w:tab w:val="left" w:pos="1260"/>
          <w:tab w:val="left" w:pos="1620"/>
          <w:tab w:val="left" w:pos="1980"/>
          <w:tab w:val="left" w:pos="2340"/>
          <w:tab w:val="left" w:pos="2700"/>
        </w:tabs>
      </w:pPr>
    </w:p>
    <w:p w14:paraId="596E7E39" w14:textId="77777777" w:rsidR="00646B12" w:rsidRPr="00320487" w:rsidRDefault="00646B12" w:rsidP="00646B12">
      <w:pPr>
        <w:keepNext/>
        <w:tabs>
          <w:tab w:val="left" w:pos="216"/>
        </w:tabs>
        <w:ind w:firstLine="0"/>
        <w:jc w:val="center"/>
        <w:rPr>
          <w:b/>
          <w:snapToGrid w:val="0"/>
        </w:rPr>
      </w:pPr>
      <w:bookmarkStart w:id="94" w:name="file_start466"/>
      <w:bookmarkEnd w:id="94"/>
      <w:r w:rsidRPr="00320487">
        <w:rPr>
          <w:b/>
          <w:snapToGrid w:val="0"/>
        </w:rPr>
        <w:t>ABSTENTION FROM VOTING</w:t>
      </w:r>
    </w:p>
    <w:p w14:paraId="3AEBB157" w14:textId="77777777" w:rsidR="00646B12" w:rsidRPr="00320487" w:rsidRDefault="00646B12" w:rsidP="00646B12">
      <w:pPr>
        <w:keepNext/>
        <w:tabs>
          <w:tab w:val="left" w:pos="216"/>
        </w:tabs>
        <w:ind w:firstLine="0"/>
        <w:jc w:val="center"/>
        <w:rPr>
          <w:b/>
          <w:snapToGrid w:val="0"/>
        </w:rPr>
      </w:pPr>
      <w:r w:rsidRPr="00320487">
        <w:rPr>
          <w:b/>
          <w:snapToGrid w:val="0"/>
        </w:rPr>
        <w:t>H. 5126--General Appropriations Bill</w:t>
      </w:r>
    </w:p>
    <w:p w14:paraId="7EFF2248" w14:textId="77777777" w:rsidR="00646B12" w:rsidRPr="00320487" w:rsidRDefault="00646B12" w:rsidP="00646B12">
      <w:pPr>
        <w:tabs>
          <w:tab w:val="left" w:pos="216"/>
        </w:tabs>
        <w:ind w:firstLine="0"/>
      </w:pPr>
    </w:p>
    <w:p w14:paraId="1CD30F88" w14:textId="77777777" w:rsidR="00646B12" w:rsidRPr="00320487" w:rsidRDefault="00646B12" w:rsidP="00646B12">
      <w:pPr>
        <w:tabs>
          <w:tab w:val="left" w:pos="540"/>
          <w:tab w:val="left" w:pos="1800"/>
          <w:tab w:val="left" w:pos="378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6807931E" w14:textId="77777777" w:rsidR="00646B12" w:rsidRPr="00320487" w:rsidRDefault="00646B12" w:rsidP="00646B12">
      <w:pPr>
        <w:tabs>
          <w:tab w:val="left" w:pos="540"/>
          <w:tab w:val="left" w:pos="1800"/>
          <w:tab w:val="left" w:pos="3780"/>
        </w:tabs>
        <w:ind w:firstLine="0"/>
      </w:pPr>
      <w:r w:rsidRPr="00320487">
        <w:rPr>
          <w:b/>
        </w:rPr>
        <w:t>Part IA and Part IB Section Numbers</w:t>
      </w:r>
      <w:r w:rsidRPr="00320487">
        <w:t xml:space="preserve"> </w:t>
      </w:r>
    </w:p>
    <w:p w14:paraId="05A3E761" w14:textId="77777777" w:rsidR="00646B12" w:rsidRPr="00320487" w:rsidRDefault="00646B12" w:rsidP="00646B12">
      <w:pPr>
        <w:tabs>
          <w:tab w:val="left" w:pos="540"/>
          <w:tab w:val="left" w:pos="1800"/>
          <w:tab w:val="left" w:pos="3780"/>
        </w:tabs>
        <w:ind w:firstLine="0"/>
        <w:rPr>
          <w:b/>
        </w:rPr>
      </w:pPr>
      <w:r w:rsidRPr="00320487">
        <w:rPr>
          <w:b/>
        </w:rPr>
        <w:tab/>
        <w:t>Agency Name</w:t>
      </w:r>
    </w:p>
    <w:p w14:paraId="7BF022EA" w14:textId="77777777" w:rsidR="00646B12" w:rsidRPr="00320487" w:rsidRDefault="00646B12" w:rsidP="00646B12">
      <w:pPr>
        <w:tabs>
          <w:tab w:val="left" w:pos="540"/>
          <w:tab w:val="left" w:pos="1800"/>
          <w:tab w:val="left" w:pos="3780"/>
        </w:tabs>
        <w:ind w:firstLine="0"/>
        <w:rPr>
          <w:b/>
        </w:rPr>
      </w:pPr>
      <w:r w:rsidRPr="00320487">
        <w:rPr>
          <w:b/>
        </w:rPr>
        <w:t>31</w:t>
      </w:r>
      <w:r w:rsidRPr="00320487">
        <w:rPr>
          <w:b/>
        </w:rPr>
        <w:tab/>
        <w:t>DEPARTMENT OF PUBLIC HEALTH</w:t>
      </w:r>
    </w:p>
    <w:p w14:paraId="4678716E" w14:textId="77777777" w:rsidR="00646B12" w:rsidRPr="00320487" w:rsidRDefault="00646B12" w:rsidP="00646B12">
      <w:pPr>
        <w:tabs>
          <w:tab w:val="left" w:pos="540"/>
          <w:tab w:val="left" w:pos="1800"/>
          <w:tab w:val="left" w:pos="3780"/>
        </w:tabs>
        <w:ind w:firstLine="0"/>
        <w:rPr>
          <w:b/>
        </w:rPr>
      </w:pPr>
      <w:r w:rsidRPr="00320487">
        <w:rPr>
          <w:b/>
        </w:rPr>
        <w:t>33</w:t>
      </w:r>
      <w:r w:rsidRPr="00320487">
        <w:rPr>
          <w:b/>
        </w:rPr>
        <w:tab/>
        <w:t>DEPARTMENT OF HEALTH &amp; HUMAN SERVICES</w:t>
      </w:r>
    </w:p>
    <w:p w14:paraId="15A45DB5" w14:textId="77777777" w:rsidR="00646B12" w:rsidRPr="00320487" w:rsidRDefault="00646B12" w:rsidP="00646B12">
      <w:pPr>
        <w:tabs>
          <w:tab w:val="left" w:pos="540"/>
          <w:tab w:val="left" w:pos="1800"/>
          <w:tab w:val="left" w:pos="3780"/>
        </w:tabs>
        <w:ind w:firstLine="0"/>
        <w:rPr>
          <w:b/>
        </w:rPr>
      </w:pPr>
      <w:r w:rsidRPr="00320487">
        <w:rPr>
          <w:b/>
        </w:rPr>
        <w:t>38</w:t>
      </w:r>
      <w:r w:rsidRPr="00320487">
        <w:rPr>
          <w:b/>
        </w:rPr>
        <w:tab/>
        <w:t>DEPARTMENT OF SOCIAL SERVICES</w:t>
      </w:r>
    </w:p>
    <w:p w14:paraId="5DABACF0" w14:textId="77777777" w:rsidR="00646B12" w:rsidRPr="00320487" w:rsidRDefault="00646B12" w:rsidP="00646B12">
      <w:pPr>
        <w:tabs>
          <w:tab w:val="left" w:pos="540"/>
          <w:tab w:val="left" w:pos="1800"/>
          <w:tab w:val="left" w:pos="3780"/>
        </w:tabs>
        <w:ind w:firstLine="0"/>
        <w:rPr>
          <w:b/>
        </w:rPr>
      </w:pPr>
      <w:r w:rsidRPr="00320487">
        <w:rPr>
          <w:b/>
        </w:rPr>
        <w:t>55</w:t>
      </w:r>
      <w:r w:rsidRPr="00320487">
        <w:rPr>
          <w:b/>
        </w:rPr>
        <w:tab/>
        <w:t>DEPARTMENT OF ENVIRONMENTAL SERVICES</w:t>
      </w:r>
    </w:p>
    <w:p w14:paraId="1E165845" w14:textId="77777777" w:rsidR="00646B12" w:rsidRPr="00320487" w:rsidRDefault="00646B12" w:rsidP="00646B12">
      <w:pPr>
        <w:tabs>
          <w:tab w:val="left" w:pos="540"/>
          <w:tab w:val="left" w:pos="1800"/>
          <w:tab w:val="left" w:pos="3780"/>
        </w:tabs>
        <w:ind w:firstLine="0"/>
        <w:rPr>
          <w:b/>
        </w:rPr>
      </w:pPr>
      <w:r w:rsidRPr="00320487">
        <w:rPr>
          <w:b/>
        </w:rPr>
        <w:t>65</w:t>
      </w:r>
      <w:r w:rsidRPr="00320487">
        <w:rPr>
          <w:b/>
        </w:rPr>
        <w:tab/>
        <w:t>DEPARTMENT OF CORRECTIONS</w:t>
      </w:r>
    </w:p>
    <w:p w14:paraId="5A4503D1" w14:textId="77777777" w:rsidR="00646B12" w:rsidRPr="00320487" w:rsidRDefault="00646B12" w:rsidP="00646B12">
      <w:pPr>
        <w:tabs>
          <w:tab w:val="left" w:pos="540"/>
          <w:tab w:val="left" w:pos="1800"/>
          <w:tab w:val="left" w:pos="3780"/>
        </w:tabs>
        <w:ind w:firstLine="0"/>
        <w:rPr>
          <w:b/>
        </w:rPr>
      </w:pPr>
      <w:r w:rsidRPr="00320487">
        <w:rPr>
          <w:b/>
        </w:rPr>
        <w:t>66</w:t>
      </w:r>
      <w:r w:rsidRPr="00320487">
        <w:rPr>
          <w:b/>
        </w:rPr>
        <w:tab/>
        <w:t>DEPARTMENT OF PROBATION, PAROLE &amp; PARDON SERVICES</w:t>
      </w:r>
    </w:p>
    <w:p w14:paraId="24B03DF9" w14:textId="77777777" w:rsidR="00646B12" w:rsidRPr="00320487" w:rsidRDefault="00646B12" w:rsidP="00646B12">
      <w:pPr>
        <w:tabs>
          <w:tab w:val="left" w:pos="540"/>
          <w:tab w:val="left" w:pos="1800"/>
          <w:tab w:val="left" w:pos="3780"/>
        </w:tabs>
        <w:ind w:firstLine="0"/>
        <w:rPr>
          <w:b/>
        </w:rPr>
      </w:pPr>
      <w:r w:rsidRPr="00320487">
        <w:rPr>
          <w:b/>
        </w:rPr>
        <w:t>67</w:t>
      </w:r>
      <w:r w:rsidRPr="00320487">
        <w:rPr>
          <w:b/>
        </w:rPr>
        <w:tab/>
        <w:t>DEPARTMENT OF JUVENILE JUSTICE</w:t>
      </w:r>
    </w:p>
    <w:p w14:paraId="18463328" w14:textId="77777777" w:rsidR="00646B12" w:rsidRPr="00320487" w:rsidRDefault="00646B12" w:rsidP="00646B12">
      <w:pPr>
        <w:tabs>
          <w:tab w:val="left" w:pos="540"/>
          <w:tab w:val="left" w:pos="1800"/>
          <w:tab w:val="left" w:pos="3780"/>
        </w:tabs>
        <w:ind w:firstLine="0"/>
        <w:rPr>
          <w:b/>
        </w:rPr>
      </w:pPr>
      <w:r w:rsidRPr="00320487">
        <w:rPr>
          <w:b/>
        </w:rPr>
        <w:t>70</w:t>
      </w:r>
      <w:r w:rsidRPr="00320487">
        <w:rPr>
          <w:b/>
        </w:rPr>
        <w:tab/>
        <w:t>HUMAN AFFAIRS COMMISSION</w:t>
      </w:r>
    </w:p>
    <w:p w14:paraId="582533C3" w14:textId="77777777" w:rsidR="00646B12" w:rsidRPr="00320487" w:rsidRDefault="00646B12" w:rsidP="00646B12">
      <w:pPr>
        <w:tabs>
          <w:tab w:val="left" w:pos="540"/>
          <w:tab w:val="left" w:pos="1800"/>
          <w:tab w:val="left" w:pos="3780"/>
        </w:tabs>
        <w:ind w:firstLine="0"/>
        <w:rPr>
          <w:b/>
        </w:rPr>
      </w:pPr>
      <w:r w:rsidRPr="00320487">
        <w:rPr>
          <w:b/>
        </w:rPr>
        <w:t>74</w:t>
      </w:r>
      <w:r w:rsidRPr="00320487">
        <w:rPr>
          <w:b/>
        </w:rPr>
        <w:tab/>
        <w:t>WORKERS’ COMPENSATION COMMISSION</w:t>
      </w:r>
    </w:p>
    <w:p w14:paraId="263F9C74" w14:textId="77777777" w:rsidR="00646B12" w:rsidRPr="00320487" w:rsidRDefault="00646B12" w:rsidP="00646B12">
      <w:pPr>
        <w:tabs>
          <w:tab w:val="left" w:pos="540"/>
          <w:tab w:val="left" w:pos="1800"/>
          <w:tab w:val="left" w:pos="3780"/>
        </w:tabs>
        <w:ind w:firstLine="0"/>
        <w:rPr>
          <w:b/>
        </w:rPr>
      </w:pPr>
      <w:r w:rsidRPr="00320487">
        <w:rPr>
          <w:b/>
        </w:rPr>
        <w:t>75</w:t>
      </w:r>
      <w:r w:rsidRPr="00320487">
        <w:rPr>
          <w:b/>
        </w:rPr>
        <w:tab/>
        <w:t>STATE ACCIDENT FUND</w:t>
      </w:r>
    </w:p>
    <w:p w14:paraId="7161D518" w14:textId="77777777" w:rsidR="00646B12" w:rsidRPr="00320487" w:rsidRDefault="00646B12" w:rsidP="00646B12">
      <w:pPr>
        <w:tabs>
          <w:tab w:val="left" w:pos="540"/>
          <w:tab w:val="left" w:pos="1800"/>
          <w:tab w:val="left" w:pos="3780"/>
        </w:tabs>
        <w:ind w:firstLine="0"/>
        <w:rPr>
          <w:b/>
        </w:rPr>
      </w:pPr>
      <w:r w:rsidRPr="00320487">
        <w:rPr>
          <w:b/>
        </w:rPr>
        <w:t>78</w:t>
      </w:r>
      <w:r w:rsidRPr="00320487">
        <w:rPr>
          <w:b/>
        </w:rPr>
        <w:tab/>
        <w:t>DEPARTMENT OF INSURANCE</w:t>
      </w:r>
    </w:p>
    <w:p w14:paraId="5138FA72" w14:textId="77777777" w:rsidR="00646B12" w:rsidRPr="00320487" w:rsidRDefault="00646B12" w:rsidP="00646B12">
      <w:pPr>
        <w:tabs>
          <w:tab w:val="left" w:pos="540"/>
          <w:tab w:val="left" w:pos="1800"/>
          <w:tab w:val="left" w:pos="3780"/>
        </w:tabs>
        <w:ind w:firstLine="0"/>
        <w:rPr>
          <w:b/>
        </w:rPr>
      </w:pPr>
      <w:r w:rsidRPr="00320487">
        <w:rPr>
          <w:b/>
        </w:rPr>
        <w:t>80</w:t>
      </w:r>
      <w:r w:rsidRPr="00320487">
        <w:rPr>
          <w:b/>
        </w:rPr>
        <w:tab/>
        <w:t>DEPARTMENT OF CONSUMER AFFAIRS</w:t>
      </w:r>
    </w:p>
    <w:p w14:paraId="11ECC3A7" w14:textId="77777777" w:rsidR="00646B12" w:rsidRPr="00320487" w:rsidRDefault="00646B12" w:rsidP="00646B12">
      <w:pPr>
        <w:tabs>
          <w:tab w:val="left" w:pos="540"/>
          <w:tab w:val="left" w:pos="1800"/>
          <w:tab w:val="left" w:pos="3780"/>
        </w:tabs>
        <w:ind w:firstLine="0"/>
        <w:rPr>
          <w:b/>
        </w:rPr>
      </w:pPr>
      <w:r w:rsidRPr="00320487">
        <w:rPr>
          <w:b/>
        </w:rPr>
        <w:t>81</w:t>
      </w:r>
      <w:r w:rsidRPr="00320487">
        <w:rPr>
          <w:b/>
        </w:rPr>
        <w:tab/>
        <w:t>DEPARTMENT OF LABOR, LICENSING &amp; REGULATION</w:t>
      </w:r>
    </w:p>
    <w:p w14:paraId="431AA826" w14:textId="77777777" w:rsidR="00646B12" w:rsidRPr="00320487" w:rsidRDefault="00646B12" w:rsidP="00646B12">
      <w:pPr>
        <w:tabs>
          <w:tab w:val="left" w:pos="540"/>
          <w:tab w:val="left" w:pos="1800"/>
          <w:tab w:val="left" w:pos="3780"/>
        </w:tabs>
        <w:ind w:firstLine="0"/>
        <w:rPr>
          <w:b/>
        </w:rPr>
      </w:pPr>
      <w:r w:rsidRPr="00320487">
        <w:rPr>
          <w:b/>
        </w:rPr>
        <w:t>83</w:t>
      </w:r>
      <w:r w:rsidRPr="00320487">
        <w:rPr>
          <w:b/>
        </w:rPr>
        <w:tab/>
        <w:t>DEPARTMENT OF EMPLOYMENT AND WORKFORCE</w:t>
      </w:r>
    </w:p>
    <w:p w14:paraId="70B18268" w14:textId="77777777" w:rsidR="00646B12" w:rsidRPr="00320487" w:rsidRDefault="00646B12" w:rsidP="00646B12">
      <w:pPr>
        <w:tabs>
          <w:tab w:val="left" w:pos="540"/>
          <w:tab w:val="left" w:pos="1800"/>
          <w:tab w:val="left" w:pos="3780"/>
        </w:tabs>
        <w:ind w:firstLine="0"/>
        <w:rPr>
          <w:b/>
        </w:rPr>
      </w:pPr>
      <w:r w:rsidRPr="00320487">
        <w:rPr>
          <w:b/>
        </w:rPr>
        <w:t>84</w:t>
      </w:r>
      <w:r w:rsidRPr="00320487">
        <w:rPr>
          <w:b/>
        </w:rPr>
        <w:tab/>
        <w:t>DEPARTMENT OF TRANSPORTATION</w:t>
      </w:r>
    </w:p>
    <w:p w14:paraId="64E4D05B" w14:textId="77777777" w:rsidR="00646B12" w:rsidRPr="00320487" w:rsidRDefault="00646B12" w:rsidP="00646B12">
      <w:pPr>
        <w:tabs>
          <w:tab w:val="left" w:pos="540"/>
          <w:tab w:val="left" w:pos="1800"/>
          <w:tab w:val="left" w:pos="3780"/>
        </w:tabs>
        <w:ind w:firstLine="0"/>
        <w:rPr>
          <w:b/>
        </w:rPr>
      </w:pPr>
      <w:r w:rsidRPr="00320487">
        <w:rPr>
          <w:b/>
        </w:rPr>
        <w:t>102</w:t>
      </w:r>
      <w:r w:rsidRPr="00320487">
        <w:rPr>
          <w:b/>
        </w:rPr>
        <w:tab/>
        <w:t>ELECTION COMMISSION</w:t>
      </w:r>
    </w:p>
    <w:p w14:paraId="391A2793" w14:textId="77777777" w:rsidR="00646B12" w:rsidRPr="00320487" w:rsidRDefault="00646B12" w:rsidP="00646B12">
      <w:pPr>
        <w:tabs>
          <w:tab w:val="left" w:pos="540"/>
          <w:tab w:val="left" w:pos="1800"/>
          <w:tab w:val="left" w:pos="3780"/>
        </w:tabs>
        <w:ind w:firstLine="0"/>
        <w:rPr>
          <w:b/>
        </w:rPr>
      </w:pPr>
      <w:r w:rsidRPr="00320487">
        <w:rPr>
          <w:b/>
        </w:rPr>
        <w:t>104</w:t>
      </w:r>
      <w:r w:rsidRPr="00320487">
        <w:rPr>
          <w:b/>
        </w:rPr>
        <w:tab/>
        <w:t>STATE FISCAL ACCOUNTABILITY AUTHORITY</w:t>
      </w:r>
    </w:p>
    <w:p w14:paraId="3B6CF730" w14:textId="77777777" w:rsidR="00646B12" w:rsidRPr="00320487" w:rsidRDefault="00646B12" w:rsidP="00646B12">
      <w:pPr>
        <w:tabs>
          <w:tab w:val="left" w:pos="540"/>
          <w:tab w:val="left" w:pos="1800"/>
          <w:tab w:val="left" w:pos="3780"/>
        </w:tabs>
        <w:ind w:firstLine="0"/>
        <w:rPr>
          <w:b/>
        </w:rPr>
      </w:pPr>
      <w:r w:rsidRPr="00320487">
        <w:rPr>
          <w:b/>
        </w:rPr>
        <w:t>109</w:t>
      </w:r>
      <w:r w:rsidRPr="00320487">
        <w:rPr>
          <w:b/>
        </w:rPr>
        <w:tab/>
        <w:t>DEPARTMENT OF REVENUE</w:t>
      </w:r>
    </w:p>
    <w:p w14:paraId="5E53BC89" w14:textId="77777777" w:rsidR="00646B12" w:rsidRPr="00320487" w:rsidRDefault="00646B12" w:rsidP="00646B12">
      <w:pPr>
        <w:tabs>
          <w:tab w:val="left" w:pos="540"/>
          <w:tab w:val="left" w:pos="1800"/>
          <w:tab w:val="left" w:pos="3780"/>
        </w:tabs>
        <w:ind w:firstLine="0"/>
        <w:rPr>
          <w:b/>
        </w:rPr>
      </w:pPr>
    </w:p>
    <w:p w14:paraId="4D74B447" w14:textId="77777777" w:rsidR="00646B12" w:rsidRPr="00320487" w:rsidRDefault="00646B12" w:rsidP="00646B12">
      <w:pPr>
        <w:tabs>
          <w:tab w:val="left" w:pos="540"/>
          <w:tab w:val="left" w:pos="1800"/>
          <w:tab w:val="left" w:pos="3780"/>
        </w:tabs>
        <w:ind w:firstLine="0"/>
      </w:pPr>
      <w:r w:rsidRPr="00320487">
        <w:t>The reason for abstaining on the above referenced legislation is [check applicable reasons(s):</w:t>
      </w:r>
    </w:p>
    <w:p w14:paraId="1134DFD6" w14:textId="77777777" w:rsidR="00646B12" w:rsidRPr="00320487" w:rsidRDefault="00646B12" w:rsidP="00646B12">
      <w:pPr>
        <w:tabs>
          <w:tab w:val="left" w:pos="540"/>
          <w:tab w:val="left" w:pos="1800"/>
          <w:tab w:val="left" w:pos="378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347BD8A1" w14:textId="77777777" w:rsidR="00646B12" w:rsidRPr="00320487" w:rsidRDefault="00646B12" w:rsidP="00646B12">
      <w:pPr>
        <w:tabs>
          <w:tab w:val="left" w:pos="540"/>
          <w:tab w:val="left" w:pos="1800"/>
          <w:tab w:val="left" w:pos="3780"/>
        </w:tabs>
        <w:ind w:firstLine="0"/>
      </w:pPr>
      <w:r w:rsidRPr="00320487">
        <w:tab/>
        <w:t xml:space="preserve">b. A potential conflict may exist under </w:t>
      </w:r>
      <w:r w:rsidRPr="00320487">
        <w:rPr>
          <w:b/>
        </w:rPr>
        <w:t>S.C. Code § 8-13-740(C)</w:t>
      </w:r>
      <w:r w:rsidRPr="00320487">
        <w:t xml:space="preserve"> because of representation of a client before a particular agency or commission by me or an individual or business with whom I am associated within the past year.</w:t>
      </w:r>
    </w:p>
    <w:p w14:paraId="0E3261B2" w14:textId="77777777" w:rsidR="00646B12" w:rsidRPr="00320487" w:rsidRDefault="00646B12" w:rsidP="00646B12">
      <w:pPr>
        <w:tabs>
          <w:tab w:val="left" w:pos="540"/>
          <w:tab w:val="left" w:pos="1800"/>
          <w:tab w:val="left" w:pos="3780"/>
        </w:tabs>
        <w:ind w:firstLine="0"/>
      </w:pPr>
      <w:r w:rsidRPr="00320487">
        <w:tab/>
        <w:t xml:space="preserve">c. A potential conflict may exist under </w:t>
      </w:r>
      <w:r w:rsidRPr="00320487">
        <w:rPr>
          <w:b/>
        </w:rPr>
        <w:t>S.C. Code § 8-13-745(B) and (C)</w:t>
      </w:r>
      <w:r w:rsidRPr="0032048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3DDAAEE6" w14:textId="77777777" w:rsidR="00646B12" w:rsidRPr="00320487" w:rsidRDefault="00646B12" w:rsidP="00646B12">
      <w:pPr>
        <w:tabs>
          <w:tab w:val="left" w:pos="540"/>
        </w:tabs>
        <w:ind w:firstLine="0"/>
      </w:pPr>
      <w:r w:rsidRPr="00320487">
        <w:tab/>
        <w:t>Rep. Justin Bamberg</w:t>
      </w:r>
    </w:p>
    <w:p w14:paraId="0974811A" w14:textId="77777777" w:rsidR="00646B12" w:rsidRPr="00320487" w:rsidRDefault="00646B12" w:rsidP="00646B12">
      <w:pPr>
        <w:tabs>
          <w:tab w:val="left" w:pos="540"/>
        </w:tabs>
        <w:ind w:firstLine="0"/>
      </w:pPr>
    </w:p>
    <w:p w14:paraId="55898A3A" w14:textId="77777777" w:rsidR="00646B12" w:rsidRPr="00320487" w:rsidRDefault="00646B12" w:rsidP="00646B12">
      <w:pPr>
        <w:tabs>
          <w:tab w:val="left" w:pos="540"/>
        </w:tabs>
        <w:ind w:firstLine="0"/>
      </w:pPr>
      <w:r w:rsidRPr="00320487">
        <w:t>*********************************************************</w:t>
      </w:r>
    </w:p>
    <w:p w14:paraId="1888AD5D" w14:textId="77777777" w:rsidR="00646B12" w:rsidRPr="00320487" w:rsidRDefault="00646B12" w:rsidP="00646B12">
      <w:pPr>
        <w:tabs>
          <w:tab w:val="left" w:pos="540"/>
          <w:tab w:val="left" w:pos="1800"/>
          <w:tab w:val="left" w:pos="378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4E6F778A" w14:textId="77777777" w:rsidR="00646B12" w:rsidRPr="00320487" w:rsidRDefault="00646B12" w:rsidP="00646B12">
      <w:pPr>
        <w:tabs>
          <w:tab w:val="left" w:pos="540"/>
          <w:tab w:val="left" w:pos="1800"/>
          <w:tab w:val="left" w:pos="3780"/>
        </w:tabs>
        <w:ind w:firstLine="0"/>
      </w:pPr>
      <w:r w:rsidRPr="00320487">
        <w:rPr>
          <w:b/>
        </w:rPr>
        <w:t>Part IA and Part IB Section Numbers</w:t>
      </w:r>
      <w:r w:rsidRPr="00320487">
        <w:t xml:space="preserve"> </w:t>
      </w:r>
    </w:p>
    <w:p w14:paraId="2549D029" w14:textId="77777777" w:rsidR="00646B12" w:rsidRPr="00320487" w:rsidRDefault="00646B12" w:rsidP="00646B12">
      <w:pPr>
        <w:tabs>
          <w:tab w:val="left" w:pos="540"/>
          <w:tab w:val="left" w:pos="1800"/>
          <w:tab w:val="left" w:pos="3780"/>
        </w:tabs>
        <w:ind w:firstLine="0"/>
        <w:rPr>
          <w:b/>
        </w:rPr>
      </w:pPr>
      <w:r w:rsidRPr="00320487">
        <w:rPr>
          <w:b/>
        </w:rPr>
        <w:tab/>
        <w:t>Agency Name</w:t>
      </w:r>
    </w:p>
    <w:p w14:paraId="1BC3855F" w14:textId="77777777" w:rsidR="00646B12" w:rsidRPr="00320487" w:rsidRDefault="00646B12" w:rsidP="00646B12">
      <w:pPr>
        <w:tabs>
          <w:tab w:val="left" w:pos="540"/>
          <w:tab w:val="left" w:pos="1800"/>
          <w:tab w:val="left" w:pos="3780"/>
        </w:tabs>
        <w:ind w:firstLine="0"/>
        <w:rPr>
          <w:b/>
        </w:rPr>
      </w:pPr>
      <w:r w:rsidRPr="00320487">
        <w:rPr>
          <w:b/>
        </w:rPr>
        <w:t>31</w:t>
      </w:r>
      <w:r w:rsidRPr="00320487">
        <w:rPr>
          <w:b/>
        </w:rPr>
        <w:tab/>
        <w:t xml:space="preserve">DEPARTMENT OF PUBLIC HEALTH </w:t>
      </w:r>
    </w:p>
    <w:p w14:paraId="36E04423" w14:textId="77777777" w:rsidR="00646B12" w:rsidRPr="00320487" w:rsidRDefault="00646B12" w:rsidP="00646B12">
      <w:pPr>
        <w:tabs>
          <w:tab w:val="left" w:pos="540"/>
          <w:tab w:val="left" w:pos="1800"/>
          <w:tab w:val="left" w:pos="3780"/>
        </w:tabs>
        <w:ind w:firstLine="0"/>
        <w:rPr>
          <w:b/>
        </w:rPr>
      </w:pPr>
      <w:r w:rsidRPr="00320487">
        <w:rPr>
          <w:b/>
        </w:rPr>
        <w:t>33</w:t>
      </w:r>
      <w:r w:rsidRPr="00320487">
        <w:rPr>
          <w:b/>
        </w:rPr>
        <w:tab/>
        <w:t>DEPARTMENT OF HEALTH &amp; HUMAN SERVICES</w:t>
      </w:r>
    </w:p>
    <w:p w14:paraId="54A2B626" w14:textId="77777777" w:rsidR="00646B12" w:rsidRPr="00320487" w:rsidRDefault="00646B12" w:rsidP="00646B12">
      <w:pPr>
        <w:tabs>
          <w:tab w:val="left" w:pos="540"/>
          <w:tab w:val="left" w:pos="1800"/>
          <w:tab w:val="left" w:pos="3780"/>
        </w:tabs>
        <w:ind w:firstLine="0"/>
        <w:rPr>
          <w:b/>
        </w:rPr>
      </w:pPr>
      <w:r w:rsidRPr="00320487">
        <w:rPr>
          <w:b/>
        </w:rPr>
        <w:t>38</w:t>
      </w:r>
      <w:r w:rsidRPr="00320487">
        <w:rPr>
          <w:b/>
        </w:rPr>
        <w:tab/>
        <w:t>DEPARTMENT OF SOCIAL SERVICES</w:t>
      </w:r>
    </w:p>
    <w:p w14:paraId="0132BBEE" w14:textId="77777777" w:rsidR="00646B12" w:rsidRPr="00320487" w:rsidRDefault="00646B12" w:rsidP="00646B12">
      <w:pPr>
        <w:tabs>
          <w:tab w:val="left" w:pos="540"/>
          <w:tab w:val="left" w:pos="1800"/>
          <w:tab w:val="left" w:pos="3780"/>
        </w:tabs>
        <w:ind w:firstLine="0"/>
        <w:rPr>
          <w:b/>
        </w:rPr>
      </w:pPr>
      <w:r w:rsidRPr="00320487">
        <w:rPr>
          <w:b/>
        </w:rPr>
        <w:t>55</w:t>
      </w:r>
      <w:r w:rsidRPr="00320487">
        <w:rPr>
          <w:b/>
        </w:rPr>
        <w:tab/>
        <w:t>DEPARTMENT OF ENVIRONMENTAL SERVICES</w:t>
      </w:r>
    </w:p>
    <w:p w14:paraId="12605110" w14:textId="77777777" w:rsidR="00646B12" w:rsidRPr="00320487" w:rsidRDefault="00646B12" w:rsidP="00646B12">
      <w:pPr>
        <w:tabs>
          <w:tab w:val="left" w:pos="540"/>
          <w:tab w:val="left" w:pos="1800"/>
          <w:tab w:val="left" w:pos="3780"/>
        </w:tabs>
        <w:ind w:firstLine="0"/>
        <w:rPr>
          <w:b/>
        </w:rPr>
      </w:pPr>
      <w:r w:rsidRPr="00320487">
        <w:rPr>
          <w:b/>
        </w:rPr>
        <w:t>59</w:t>
      </w:r>
      <w:r w:rsidRPr="00320487">
        <w:rPr>
          <w:b/>
        </w:rPr>
        <w:tab/>
        <w:t>ATTORNEY GENERAL’S OFFICE</w:t>
      </w:r>
    </w:p>
    <w:p w14:paraId="14127DC0" w14:textId="77777777" w:rsidR="00646B12" w:rsidRPr="00320487" w:rsidRDefault="00646B12" w:rsidP="00646B12">
      <w:pPr>
        <w:tabs>
          <w:tab w:val="left" w:pos="540"/>
          <w:tab w:val="left" w:pos="1800"/>
          <w:tab w:val="left" w:pos="3780"/>
        </w:tabs>
        <w:ind w:firstLine="0"/>
        <w:rPr>
          <w:b/>
        </w:rPr>
      </w:pPr>
      <w:r w:rsidRPr="00320487">
        <w:rPr>
          <w:b/>
        </w:rPr>
        <w:t>61</w:t>
      </w:r>
      <w:r w:rsidRPr="00320487">
        <w:rPr>
          <w:b/>
        </w:rPr>
        <w:tab/>
        <w:t>COMMISSION ON INDIGENT DEFENSE</w:t>
      </w:r>
    </w:p>
    <w:p w14:paraId="246EF0CD" w14:textId="77777777" w:rsidR="00646B12" w:rsidRPr="00320487" w:rsidRDefault="00646B12" w:rsidP="00646B12">
      <w:pPr>
        <w:tabs>
          <w:tab w:val="left" w:pos="540"/>
          <w:tab w:val="left" w:pos="1800"/>
          <w:tab w:val="left" w:pos="3780"/>
        </w:tabs>
        <w:ind w:firstLine="0"/>
        <w:rPr>
          <w:b/>
        </w:rPr>
      </w:pPr>
      <w:r w:rsidRPr="00320487">
        <w:rPr>
          <w:b/>
        </w:rPr>
        <w:t>66</w:t>
      </w:r>
      <w:r w:rsidRPr="00320487">
        <w:rPr>
          <w:b/>
        </w:rPr>
        <w:tab/>
        <w:t>DEPARTMENT OF PROBATION, PAROLE &amp; PARDON SERVICES</w:t>
      </w:r>
    </w:p>
    <w:p w14:paraId="4F18B396" w14:textId="77777777" w:rsidR="00646B12" w:rsidRPr="00320487" w:rsidRDefault="00646B12" w:rsidP="00646B12">
      <w:pPr>
        <w:tabs>
          <w:tab w:val="left" w:pos="540"/>
          <w:tab w:val="left" w:pos="1800"/>
          <w:tab w:val="left" w:pos="3780"/>
        </w:tabs>
        <w:ind w:firstLine="0"/>
        <w:rPr>
          <w:b/>
        </w:rPr>
      </w:pPr>
      <w:r w:rsidRPr="00320487">
        <w:rPr>
          <w:b/>
        </w:rPr>
        <w:t>67</w:t>
      </w:r>
      <w:r w:rsidRPr="00320487">
        <w:rPr>
          <w:b/>
        </w:rPr>
        <w:tab/>
        <w:t>DEPARTMENT OF JUVENILE JUSTICE</w:t>
      </w:r>
    </w:p>
    <w:p w14:paraId="01AE7227" w14:textId="77777777" w:rsidR="00646B12" w:rsidRPr="00320487" w:rsidRDefault="00646B12" w:rsidP="00646B12">
      <w:pPr>
        <w:tabs>
          <w:tab w:val="left" w:pos="540"/>
          <w:tab w:val="left" w:pos="1800"/>
          <w:tab w:val="left" w:pos="3780"/>
        </w:tabs>
        <w:ind w:firstLine="0"/>
        <w:rPr>
          <w:b/>
        </w:rPr>
      </w:pPr>
      <w:r w:rsidRPr="00320487">
        <w:rPr>
          <w:b/>
        </w:rPr>
        <w:t>70</w:t>
      </w:r>
      <w:r w:rsidRPr="00320487">
        <w:rPr>
          <w:b/>
        </w:rPr>
        <w:tab/>
        <w:t>HUMAN AFFAIRS COMMISSION</w:t>
      </w:r>
    </w:p>
    <w:p w14:paraId="1C5DE623" w14:textId="77777777" w:rsidR="00646B12" w:rsidRPr="00320487" w:rsidRDefault="00646B12" w:rsidP="00646B12">
      <w:pPr>
        <w:tabs>
          <w:tab w:val="left" w:pos="540"/>
          <w:tab w:val="left" w:pos="1800"/>
          <w:tab w:val="left" w:pos="3780"/>
        </w:tabs>
        <w:ind w:firstLine="0"/>
        <w:rPr>
          <w:b/>
        </w:rPr>
      </w:pPr>
      <w:r w:rsidRPr="00320487">
        <w:rPr>
          <w:b/>
        </w:rPr>
        <w:t>72</w:t>
      </w:r>
      <w:r w:rsidRPr="00320487">
        <w:rPr>
          <w:b/>
        </w:rPr>
        <w:tab/>
        <w:t>PUBLIC SERVICE COMMISSION</w:t>
      </w:r>
    </w:p>
    <w:p w14:paraId="59528763" w14:textId="77777777" w:rsidR="00646B12" w:rsidRPr="00320487" w:rsidRDefault="00646B12" w:rsidP="00646B12">
      <w:pPr>
        <w:tabs>
          <w:tab w:val="left" w:pos="540"/>
          <w:tab w:val="left" w:pos="1800"/>
          <w:tab w:val="left" w:pos="3780"/>
        </w:tabs>
        <w:ind w:firstLine="0"/>
        <w:rPr>
          <w:b/>
        </w:rPr>
      </w:pPr>
      <w:r w:rsidRPr="00320487">
        <w:rPr>
          <w:b/>
        </w:rPr>
        <w:t>74</w:t>
      </w:r>
      <w:r w:rsidRPr="00320487">
        <w:rPr>
          <w:b/>
        </w:rPr>
        <w:tab/>
        <w:t>WORKERS’ COMPENSATION COMMISSION</w:t>
      </w:r>
    </w:p>
    <w:p w14:paraId="4E20B40F" w14:textId="77777777" w:rsidR="00646B12" w:rsidRPr="00320487" w:rsidRDefault="00646B12" w:rsidP="00646B12">
      <w:pPr>
        <w:tabs>
          <w:tab w:val="left" w:pos="540"/>
          <w:tab w:val="left" w:pos="1800"/>
          <w:tab w:val="left" w:pos="3780"/>
        </w:tabs>
        <w:ind w:firstLine="0"/>
        <w:rPr>
          <w:b/>
        </w:rPr>
      </w:pPr>
      <w:r w:rsidRPr="00320487">
        <w:rPr>
          <w:b/>
        </w:rPr>
        <w:t>75</w:t>
      </w:r>
      <w:r w:rsidRPr="00320487">
        <w:rPr>
          <w:b/>
        </w:rPr>
        <w:tab/>
        <w:t>STATE ACCIDENT FUND</w:t>
      </w:r>
    </w:p>
    <w:p w14:paraId="57A88E25" w14:textId="77777777" w:rsidR="00646B12" w:rsidRPr="00320487" w:rsidRDefault="00646B12" w:rsidP="00646B12">
      <w:pPr>
        <w:tabs>
          <w:tab w:val="left" w:pos="540"/>
          <w:tab w:val="left" w:pos="1800"/>
          <w:tab w:val="left" w:pos="3780"/>
        </w:tabs>
        <w:ind w:firstLine="0"/>
        <w:rPr>
          <w:b/>
        </w:rPr>
      </w:pPr>
      <w:r w:rsidRPr="00320487">
        <w:rPr>
          <w:b/>
        </w:rPr>
        <w:t>78</w:t>
      </w:r>
      <w:r w:rsidRPr="00320487">
        <w:rPr>
          <w:b/>
        </w:rPr>
        <w:tab/>
        <w:t>DEPARTMENT OF INSURANCE</w:t>
      </w:r>
    </w:p>
    <w:p w14:paraId="78621474" w14:textId="77777777" w:rsidR="00646B12" w:rsidRPr="00320487" w:rsidRDefault="00646B12" w:rsidP="00646B12">
      <w:pPr>
        <w:tabs>
          <w:tab w:val="left" w:pos="540"/>
          <w:tab w:val="left" w:pos="1800"/>
          <w:tab w:val="left" w:pos="3780"/>
        </w:tabs>
        <w:ind w:firstLine="0"/>
        <w:rPr>
          <w:b/>
        </w:rPr>
      </w:pPr>
      <w:r w:rsidRPr="00320487">
        <w:rPr>
          <w:b/>
        </w:rPr>
        <w:t>80</w:t>
      </w:r>
      <w:r w:rsidRPr="00320487">
        <w:rPr>
          <w:b/>
        </w:rPr>
        <w:tab/>
        <w:t>DEPARTMENT OF CONSUMER AFFAIRS</w:t>
      </w:r>
    </w:p>
    <w:p w14:paraId="65B79F5F" w14:textId="77777777" w:rsidR="00646B12" w:rsidRPr="00320487" w:rsidRDefault="00646B12" w:rsidP="00646B12">
      <w:pPr>
        <w:tabs>
          <w:tab w:val="left" w:pos="540"/>
          <w:tab w:val="left" w:pos="1800"/>
          <w:tab w:val="left" w:pos="3780"/>
        </w:tabs>
        <w:ind w:firstLine="0"/>
        <w:rPr>
          <w:b/>
        </w:rPr>
      </w:pPr>
      <w:r w:rsidRPr="00320487">
        <w:rPr>
          <w:b/>
        </w:rPr>
        <w:t>81</w:t>
      </w:r>
      <w:r w:rsidRPr="00320487">
        <w:rPr>
          <w:b/>
        </w:rPr>
        <w:tab/>
        <w:t>DEPARTMENT OF LABOR, LICENSING &amp; REGULATION</w:t>
      </w:r>
    </w:p>
    <w:p w14:paraId="5069FBD1" w14:textId="77777777" w:rsidR="00646B12" w:rsidRPr="00320487" w:rsidRDefault="00646B12" w:rsidP="00646B12">
      <w:pPr>
        <w:tabs>
          <w:tab w:val="left" w:pos="540"/>
          <w:tab w:val="left" w:pos="1800"/>
          <w:tab w:val="left" w:pos="3780"/>
        </w:tabs>
        <w:ind w:firstLine="0"/>
        <w:rPr>
          <w:b/>
        </w:rPr>
      </w:pPr>
      <w:r w:rsidRPr="00320487">
        <w:rPr>
          <w:b/>
        </w:rPr>
        <w:t>83</w:t>
      </w:r>
      <w:r w:rsidRPr="00320487">
        <w:rPr>
          <w:b/>
        </w:rPr>
        <w:tab/>
        <w:t>DEPARTMENT OF EMPLOYMENT AND WORKFORCE</w:t>
      </w:r>
    </w:p>
    <w:p w14:paraId="0CEE67E1" w14:textId="77777777" w:rsidR="00646B12" w:rsidRPr="00320487" w:rsidRDefault="00646B12" w:rsidP="00646B12">
      <w:pPr>
        <w:tabs>
          <w:tab w:val="left" w:pos="540"/>
          <w:tab w:val="left" w:pos="1800"/>
          <w:tab w:val="left" w:pos="3780"/>
        </w:tabs>
        <w:ind w:firstLine="0"/>
        <w:rPr>
          <w:b/>
        </w:rPr>
      </w:pPr>
      <w:r w:rsidRPr="00320487">
        <w:rPr>
          <w:b/>
        </w:rPr>
        <w:t>84</w:t>
      </w:r>
      <w:r w:rsidRPr="00320487">
        <w:rPr>
          <w:b/>
        </w:rPr>
        <w:tab/>
        <w:t>DEPARTMENT OF TRANSPORTATION</w:t>
      </w:r>
    </w:p>
    <w:p w14:paraId="3113EC3F" w14:textId="77777777" w:rsidR="00646B12" w:rsidRPr="00320487" w:rsidRDefault="00646B12" w:rsidP="00646B12">
      <w:pPr>
        <w:tabs>
          <w:tab w:val="left" w:pos="540"/>
          <w:tab w:val="left" w:pos="1800"/>
          <w:tab w:val="left" w:pos="3780"/>
        </w:tabs>
        <w:ind w:firstLine="0"/>
        <w:rPr>
          <w:b/>
        </w:rPr>
      </w:pPr>
      <w:r w:rsidRPr="00320487">
        <w:rPr>
          <w:b/>
        </w:rPr>
        <w:t>102</w:t>
      </w:r>
      <w:r w:rsidRPr="00320487">
        <w:rPr>
          <w:b/>
        </w:rPr>
        <w:tab/>
        <w:t>ELECTION COMMISSION</w:t>
      </w:r>
    </w:p>
    <w:p w14:paraId="645AE7A1" w14:textId="77777777" w:rsidR="00646B12" w:rsidRPr="00320487" w:rsidRDefault="00646B12" w:rsidP="00646B12">
      <w:pPr>
        <w:tabs>
          <w:tab w:val="left" w:pos="540"/>
          <w:tab w:val="left" w:pos="1800"/>
          <w:tab w:val="left" w:pos="3780"/>
        </w:tabs>
        <w:ind w:firstLine="0"/>
        <w:rPr>
          <w:b/>
        </w:rPr>
      </w:pPr>
      <w:r w:rsidRPr="00320487">
        <w:rPr>
          <w:b/>
        </w:rPr>
        <w:t>104</w:t>
      </w:r>
      <w:r w:rsidRPr="00320487">
        <w:rPr>
          <w:b/>
        </w:rPr>
        <w:tab/>
        <w:t>STATE FISCAL ACCOUNTABILITY AUTHORITY</w:t>
      </w:r>
    </w:p>
    <w:p w14:paraId="0E74F4EA" w14:textId="77777777" w:rsidR="00646B12" w:rsidRPr="00320487" w:rsidRDefault="00646B12" w:rsidP="00646B12">
      <w:pPr>
        <w:tabs>
          <w:tab w:val="left" w:pos="540"/>
          <w:tab w:val="left" w:pos="1800"/>
          <w:tab w:val="left" w:pos="3780"/>
        </w:tabs>
        <w:ind w:firstLine="0"/>
        <w:rPr>
          <w:b/>
        </w:rPr>
      </w:pPr>
      <w:r w:rsidRPr="00320487">
        <w:rPr>
          <w:b/>
        </w:rPr>
        <w:t>109</w:t>
      </w:r>
      <w:r w:rsidRPr="00320487">
        <w:rPr>
          <w:b/>
        </w:rPr>
        <w:tab/>
        <w:t>DEPARTMENT OF REVENUE</w:t>
      </w:r>
    </w:p>
    <w:p w14:paraId="37E47E4A" w14:textId="77777777" w:rsidR="00646B12" w:rsidRPr="00320487" w:rsidRDefault="00646B12" w:rsidP="00646B12">
      <w:pPr>
        <w:tabs>
          <w:tab w:val="left" w:pos="540"/>
          <w:tab w:val="left" w:pos="1800"/>
          <w:tab w:val="left" w:pos="3780"/>
        </w:tabs>
        <w:ind w:firstLine="0"/>
        <w:rPr>
          <w:b/>
        </w:rPr>
      </w:pPr>
      <w:r w:rsidRPr="00320487">
        <w:rPr>
          <w:b/>
        </w:rPr>
        <w:t>110</w:t>
      </w:r>
      <w:r w:rsidRPr="00320487">
        <w:rPr>
          <w:b/>
        </w:rPr>
        <w:tab/>
        <w:t>STATE ETHICS COMMISSION</w:t>
      </w:r>
    </w:p>
    <w:p w14:paraId="53CDA916" w14:textId="77777777" w:rsidR="00646B12" w:rsidRPr="00320487" w:rsidRDefault="00646B12" w:rsidP="00646B12">
      <w:pPr>
        <w:tabs>
          <w:tab w:val="left" w:pos="540"/>
          <w:tab w:val="left" w:pos="1800"/>
          <w:tab w:val="left" w:pos="3780"/>
        </w:tabs>
        <w:ind w:firstLine="0"/>
        <w:rPr>
          <w:b/>
        </w:rPr>
      </w:pPr>
      <w:r w:rsidRPr="00320487">
        <w:rPr>
          <w:b/>
        </w:rPr>
        <w:t>111</w:t>
      </w:r>
      <w:r w:rsidRPr="00320487">
        <w:rPr>
          <w:b/>
        </w:rPr>
        <w:tab/>
        <w:t>PROCUREMENT REVIEW PANEL</w:t>
      </w:r>
    </w:p>
    <w:p w14:paraId="13DC806B" w14:textId="77777777" w:rsidR="00646B12" w:rsidRPr="00320487" w:rsidRDefault="00646B12" w:rsidP="00646B12">
      <w:pPr>
        <w:tabs>
          <w:tab w:val="left" w:pos="540"/>
          <w:tab w:val="left" w:pos="1800"/>
          <w:tab w:val="left" w:pos="3780"/>
        </w:tabs>
        <w:ind w:firstLine="0"/>
        <w:rPr>
          <w:b/>
        </w:rPr>
      </w:pPr>
    </w:p>
    <w:p w14:paraId="0D375108" w14:textId="77777777" w:rsidR="00646B12" w:rsidRPr="00320487" w:rsidRDefault="00646B12" w:rsidP="00646B12">
      <w:pPr>
        <w:tabs>
          <w:tab w:val="left" w:pos="540"/>
          <w:tab w:val="left" w:pos="1800"/>
          <w:tab w:val="left" w:pos="3780"/>
        </w:tabs>
        <w:ind w:firstLine="0"/>
      </w:pPr>
      <w:r w:rsidRPr="00320487">
        <w:t>The reason for abstaining on the above referenced legislation is [check applicable reasons(s):</w:t>
      </w:r>
    </w:p>
    <w:p w14:paraId="1E2C5050" w14:textId="77777777" w:rsidR="00646B12" w:rsidRPr="00320487" w:rsidRDefault="00646B12" w:rsidP="00646B12">
      <w:pPr>
        <w:tabs>
          <w:tab w:val="left" w:pos="540"/>
          <w:tab w:val="left" w:pos="1800"/>
          <w:tab w:val="left" w:pos="378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2511CD94" w14:textId="77777777" w:rsidR="00646B12" w:rsidRPr="00320487" w:rsidRDefault="00646B12" w:rsidP="00646B12">
      <w:pPr>
        <w:tabs>
          <w:tab w:val="left" w:pos="540"/>
          <w:tab w:val="left" w:pos="1800"/>
          <w:tab w:val="left" w:pos="3780"/>
        </w:tabs>
        <w:ind w:firstLine="0"/>
      </w:pPr>
      <w:r w:rsidRPr="00320487">
        <w:tab/>
        <w:t xml:space="preserve">b. A potential conflict may exist under </w:t>
      </w:r>
      <w:r w:rsidRPr="00320487">
        <w:rPr>
          <w:b/>
        </w:rPr>
        <w:t>S.C. Code § 8-13-740(C)</w:t>
      </w:r>
      <w:r w:rsidRPr="00320487">
        <w:t xml:space="preserve"> because of representation of a client before a particular agency or commission by me or an individual or business with whom I am associated within the past year.</w:t>
      </w:r>
    </w:p>
    <w:p w14:paraId="3708694E" w14:textId="77777777" w:rsidR="00646B12" w:rsidRPr="00320487" w:rsidRDefault="00646B12" w:rsidP="00646B12">
      <w:pPr>
        <w:tabs>
          <w:tab w:val="left" w:pos="540"/>
          <w:tab w:val="left" w:pos="1800"/>
          <w:tab w:val="left" w:pos="3780"/>
        </w:tabs>
        <w:ind w:firstLine="0"/>
      </w:pPr>
      <w:r w:rsidRPr="00320487">
        <w:tab/>
        <w:t xml:space="preserve">c. A potential conflict may exist under </w:t>
      </w:r>
      <w:r w:rsidRPr="00320487">
        <w:rPr>
          <w:b/>
        </w:rPr>
        <w:t>S.C. Code § 8-13-745(B) and (C)</w:t>
      </w:r>
      <w:r w:rsidRPr="0032048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8BC9433" w14:textId="77777777" w:rsidR="00646B12" w:rsidRPr="00320487" w:rsidRDefault="00646B12" w:rsidP="00646B12">
      <w:pPr>
        <w:tabs>
          <w:tab w:val="left" w:pos="540"/>
        </w:tabs>
        <w:ind w:firstLine="0"/>
      </w:pPr>
      <w:r w:rsidRPr="00320487">
        <w:tab/>
        <w:t>Rep. Bruce Bannister</w:t>
      </w:r>
    </w:p>
    <w:p w14:paraId="558E5193" w14:textId="77777777" w:rsidR="00646B12" w:rsidRPr="00320487" w:rsidRDefault="00646B12" w:rsidP="00646B12">
      <w:pPr>
        <w:tabs>
          <w:tab w:val="left" w:pos="540"/>
        </w:tabs>
        <w:ind w:firstLine="0"/>
      </w:pPr>
    </w:p>
    <w:p w14:paraId="4FDC6791" w14:textId="77777777" w:rsidR="00646B12" w:rsidRPr="00320487" w:rsidRDefault="00646B12" w:rsidP="00646B12">
      <w:pPr>
        <w:tabs>
          <w:tab w:val="left" w:pos="540"/>
        </w:tabs>
        <w:ind w:firstLine="0"/>
      </w:pPr>
      <w:r w:rsidRPr="00320487">
        <w:t>*********************************************************</w:t>
      </w:r>
    </w:p>
    <w:p w14:paraId="557E067B" w14:textId="77777777" w:rsidR="00646B12" w:rsidRPr="00320487" w:rsidRDefault="00646B12" w:rsidP="00646B12">
      <w:pPr>
        <w:tabs>
          <w:tab w:val="left" w:pos="540"/>
          <w:tab w:val="left" w:pos="1800"/>
          <w:tab w:val="left" w:pos="378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5ECB9099" w14:textId="77777777" w:rsidR="00646B12" w:rsidRPr="00320487" w:rsidRDefault="00646B12" w:rsidP="00646B12">
      <w:pPr>
        <w:tabs>
          <w:tab w:val="left" w:pos="540"/>
          <w:tab w:val="left" w:pos="1800"/>
          <w:tab w:val="left" w:pos="3780"/>
        </w:tabs>
        <w:ind w:firstLine="0"/>
      </w:pPr>
      <w:r w:rsidRPr="00320487">
        <w:rPr>
          <w:b/>
        </w:rPr>
        <w:t>Part IA and Part IB Section Numbers</w:t>
      </w:r>
      <w:r w:rsidRPr="00320487">
        <w:t xml:space="preserve"> </w:t>
      </w:r>
    </w:p>
    <w:p w14:paraId="42771759" w14:textId="77777777" w:rsidR="00646B12" w:rsidRPr="00320487" w:rsidRDefault="00646B12" w:rsidP="00646B12">
      <w:pPr>
        <w:tabs>
          <w:tab w:val="left" w:pos="540"/>
          <w:tab w:val="left" w:pos="1800"/>
          <w:tab w:val="left" w:pos="3780"/>
        </w:tabs>
        <w:ind w:firstLine="0"/>
        <w:rPr>
          <w:b/>
        </w:rPr>
      </w:pPr>
      <w:r w:rsidRPr="00320487">
        <w:rPr>
          <w:b/>
        </w:rPr>
        <w:tab/>
        <w:t>Agency Name</w:t>
      </w:r>
    </w:p>
    <w:p w14:paraId="6DC77C08" w14:textId="77777777" w:rsidR="00646B12" w:rsidRPr="00320487" w:rsidRDefault="00646B12" w:rsidP="00646B12">
      <w:pPr>
        <w:tabs>
          <w:tab w:val="left" w:pos="540"/>
          <w:tab w:val="left" w:pos="1800"/>
          <w:tab w:val="left" w:pos="3780"/>
        </w:tabs>
        <w:ind w:firstLine="0"/>
        <w:rPr>
          <w:b/>
        </w:rPr>
      </w:pPr>
      <w:r w:rsidRPr="00320487">
        <w:rPr>
          <w:b/>
        </w:rPr>
        <w:t>31</w:t>
      </w:r>
      <w:r w:rsidRPr="00320487">
        <w:rPr>
          <w:b/>
        </w:rPr>
        <w:tab/>
        <w:t xml:space="preserve">DEPARTMENT OF PUBLIC HEALTH </w:t>
      </w:r>
    </w:p>
    <w:p w14:paraId="18EE42C8" w14:textId="77777777" w:rsidR="00646B12" w:rsidRPr="00320487" w:rsidRDefault="00646B12" w:rsidP="00646B12">
      <w:pPr>
        <w:tabs>
          <w:tab w:val="left" w:pos="540"/>
          <w:tab w:val="left" w:pos="1800"/>
          <w:tab w:val="left" w:pos="3780"/>
        </w:tabs>
        <w:ind w:firstLine="0"/>
        <w:rPr>
          <w:b/>
        </w:rPr>
      </w:pPr>
    </w:p>
    <w:p w14:paraId="0784C083" w14:textId="77777777" w:rsidR="00646B12" w:rsidRPr="00320487" w:rsidRDefault="00646B12" w:rsidP="00646B12">
      <w:pPr>
        <w:tabs>
          <w:tab w:val="left" w:pos="540"/>
          <w:tab w:val="left" w:pos="1800"/>
          <w:tab w:val="left" w:pos="3780"/>
        </w:tabs>
        <w:ind w:firstLine="0"/>
      </w:pPr>
      <w:r w:rsidRPr="00320487">
        <w:t>The reason for abstaining on the above referenced legislation is [check applicable reasons(s):</w:t>
      </w:r>
    </w:p>
    <w:p w14:paraId="0ADA0A81" w14:textId="77777777" w:rsidR="00646B12" w:rsidRPr="00320487" w:rsidRDefault="00646B12" w:rsidP="00646B12">
      <w:pPr>
        <w:tabs>
          <w:tab w:val="left" w:pos="540"/>
          <w:tab w:val="left" w:pos="1800"/>
          <w:tab w:val="left" w:pos="378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69D1B115" w14:textId="77777777" w:rsidR="00646B12" w:rsidRPr="00320487" w:rsidRDefault="00646B12" w:rsidP="00646B12">
      <w:pPr>
        <w:tabs>
          <w:tab w:val="left" w:pos="540"/>
        </w:tabs>
        <w:ind w:firstLine="0"/>
      </w:pPr>
      <w:r w:rsidRPr="00320487">
        <w:tab/>
        <w:t>Rep. Heather Bauer</w:t>
      </w:r>
    </w:p>
    <w:p w14:paraId="2C8351A4" w14:textId="77777777" w:rsidR="00646B12" w:rsidRPr="00320487" w:rsidRDefault="00646B12" w:rsidP="00646B12">
      <w:pPr>
        <w:tabs>
          <w:tab w:val="left" w:pos="540"/>
        </w:tabs>
        <w:ind w:firstLine="0"/>
      </w:pPr>
    </w:p>
    <w:p w14:paraId="44DFC058" w14:textId="77777777" w:rsidR="00646B12" w:rsidRPr="00320487" w:rsidRDefault="00646B12" w:rsidP="00646B12">
      <w:pPr>
        <w:tabs>
          <w:tab w:val="left" w:pos="540"/>
        </w:tabs>
        <w:ind w:firstLine="0"/>
      </w:pPr>
      <w:r w:rsidRPr="00320487">
        <w:t>*********************************************************</w:t>
      </w:r>
    </w:p>
    <w:p w14:paraId="56E2B98C" w14:textId="77777777" w:rsidR="00646B12" w:rsidRPr="00320487" w:rsidRDefault="00646B12" w:rsidP="00646B12">
      <w:pPr>
        <w:tabs>
          <w:tab w:val="left" w:pos="540"/>
          <w:tab w:val="left" w:pos="1800"/>
          <w:tab w:val="left" w:pos="378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52F517EF" w14:textId="77777777" w:rsidR="00646B12" w:rsidRPr="00320487" w:rsidRDefault="00646B12" w:rsidP="00646B12">
      <w:pPr>
        <w:tabs>
          <w:tab w:val="left" w:pos="540"/>
          <w:tab w:val="left" w:pos="1800"/>
          <w:tab w:val="left" w:pos="3780"/>
        </w:tabs>
        <w:ind w:firstLine="0"/>
      </w:pPr>
      <w:r w:rsidRPr="00320487">
        <w:rPr>
          <w:b/>
        </w:rPr>
        <w:t>Part IA and Part IB Section Numbers</w:t>
      </w:r>
      <w:r w:rsidRPr="00320487">
        <w:t xml:space="preserve"> </w:t>
      </w:r>
    </w:p>
    <w:p w14:paraId="1FA41121" w14:textId="77777777" w:rsidR="00646B12" w:rsidRPr="00320487" w:rsidRDefault="00646B12" w:rsidP="00646B12">
      <w:pPr>
        <w:tabs>
          <w:tab w:val="left" w:pos="540"/>
          <w:tab w:val="left" w:pos="1800"/>
          <w:tab w:val="left" w:pos="3780"/>
        </w:tabs>
        <w:ind w:firstLine="0"/>
        <w:rPr>
          <w:b/>
        </w:rPr>
      </w:pPr>
      <w:r w:rsidRPr="00320487">
        <w:rPr>
          <w:b/>
        </w:rPr>
        <w:tab/>
        <w:t>Agency Name</w:t>
      </w:r>
    </w:p>
    <w:p w14:paraId="7431E8A4" w14:textId="77777777" w:rsidR="00646B12" w:rsidRPr="00320487" w:rsidRDefault="00646B12" w:rsidP="00646B12">
      <w:pPr>
        <w:tabs>
          <w:tab w:val="left" w:pos="540"/>
          <w:tab w:val="left" w:pos="1800"/>
          <w:tab w:val="left" w:pos="3780"/>
        </w:tabs>
        <w:ind w:firstLine="0"/>
        <w:rPr>
          <w:b/>
        </w:rPr>
      </w:pPr>
      <w:r w:rsidRPr="00320487">
        <w:rPr>
          <w:b/>
        </w:rPr>
        <w:t>31</w:t>
      </w:r>
      <w:r w:rsidRPr="00320487">
        <w:rPr>
          <w:b/>
        </w:rPr>
        <w:tab/>
        <w:t xml:space="preserve">DEPARTMENT OF PUBLIC HEALTH </w:t>
      </w:r>
    </w:p>
    <w:p w14:paraId="39B6CA9F" w14:textId="77777777" w:rsidR="00646B12" w:rsidRPr="00320487" w:rsidRDefault="00646B12" w:rsidP="00646B12">
      <w:pPr>
        <w:tabs>
          <w:tab w:val="left" w:pos="540"/>
          <w:tab w:val="left" w:pos="1800"/>
          <w:tab w:val="left" w:pos="3780"/>
        </w:tabs>
        <w:ind w:firstLine="0"/>
        <w:rPr>
          <w:b/>
        </w:rPr>
      </w:pPr>
      <w:r w:rsidRPr="00320487">
        <w:rPr>
          <w:b/>
        </w:rPr>
        <w:t>33</w:t>
      </w:r>
      <w:r w:rsidRPr="00320487">
        <w:rPr>
          <w:b/>
        </w:rPr>
        <w:tab/>
        <w:t>DEPARTMENT OF HEALTH &amp; HUMAN SERVICES</w:t>
      </w:r>
    </w:p>
    <w:p w14:paraId="34881718" w14:textId="77777777" w:rsidR="00646B12" w:rsidRPr="00320487" w:rsidRDefault="00646B12" w:rsidP="00646B12">
      <w:pPr>
        <w:tabs>
          <w:tab w:val="left" w:pos="540"/>
          <w:tab w:val="left" w:pos="1800"/>
          <w:tab w:val="left" w:pos="3780"/>
        </w:tabs>
        <w:ind w:firstLine="0"/>
        <w:rPr>
          <w:b/>
        </w:rPr>
      </w:pPr>
      <w:r w:rsidRPr="00320487">
        <w:rPr>
          <w:b/>
        </w:rPr>
        <w:t>38</w:t>
      </w:r>
      <w:r w:rsidRPr="00320487">
        <w:rPr>
          <w:b/>
        </w:rPr>
        <w:tab/>
        <w:t>DEPARTMENT OF SOCIAL SERVICES</w:t>
      </w:r>
    </w:p>
    <w:p w14:paraId="63EACBAF" w14:textId="77777777" w:rsidR="00646B12" w:rsidRPr="00320487" w:rsidRDefault="00646B12" w:rsidP="00646B12">
      <w:pPr>
        <w:tabs>
          <w:tab w:val="left" w:pos="540"/>
          <w:tab w:val="left" w:pos="1800"/>
          <w:tab w:val="left" w:pos="3780"/>
        </w:tabs>
        <w:ind w:firstLine="0"/>
        <w:rPr>
          <w:b/>
        </w:rPr>
      </w:pPr>
      <w:r w:rsidRPr="00320487">
        <w:rPr>
          <w:b/>
        </w:rPr>
        <w:t>55</w:t>
      </w:r>
      <w:r w:rsidRPr="00320487">
        <w:rPr>
          <w:b/>
        </w:rPr>
        <w:tab/>
        <w:t>DEPARTMENT OF ENVIRONMENTAL SERVICES</w:t>
      </w:r>
    </w:p>
    <w:p w14:paraId="4194DBDB" w14:textId="77777777" w:rsidR="00646B12" w:rsidRPr="00320487" w:rsidRDefault="00646B12" w:rsidP="00646B12">
      <w:pPr>
        <w:tabs>
          <w:tab w:val="left" w:pos="540"/>
          <w:tab w:val="left" w:pos="1800"/>
          <w:tab w:val="left" w:pos="3780"/>
        </w:tabs>
        <w:ind w:firstLine="0"/>
        <w:rPr>
          <w:b/>
        </w:rPr>
      </w:pPr>
      <w:r w:rsidRPr="00320487">
        <w:rPr>
          <w:b/>
        </w:rPr>
        <w:t>65</w:t>
      </w:r>
      <w:r w:rsidRPr="00320487">
        <w:rPr>
          <w:b/>
        </w:rPr>
        <w:tab/>
        <w:t>DEPARTMENT OF CORRECTIONS</w:t>
      </w:r>
    </w:p>
    <w:p w14:paraId="06C32DE3" w14:textId="77777777" w:rsidR="00646B12" w:rsidRPr="00320487" w:rsidRDefault="00646B12" w:rsidP="00646B12">
      <w:pPr>
        <w:tabs>
          <w:tab w:val="left" w:pos="540"/>
          <w:tab w:val="left" w:pos="1800"/>
          <w:tab w:val="left" w:pos="3780"/>
        </w:tabs>
        <w:ind w:firstLine="0"/>
        <w:rPr>
          <w:b/>
        </w:rPr>
      </w:pPr>
      <w:r w:rsidRPr="00320487">
        <w:rPr>
          <w:b/>
        </w:rPr>
        <w:t>66</w:t>
      </w:r>
      <w:r w:rsidRPr="00320487">
        <w:rPr>
          <w:b/>
        </w:rPr>
        <w:tab/>
        <w:t>DEPARTMENT OF PROBATION, PAROLE &amp; PARDON SERVICES</w:t>
      </w:r>
    </w:p>
    <w:p w14:paraId="08C42254" w14:textId="77777777" w:rsidR="00646B12" w:rsidRPr="00320487" w:rsidRDefault="00646B12" w:rsidP="00646B12">
      <w:pPr>
        <w:tabs>
          <w:tab w:val="left" w:pos="540"/>
          <w:tab w:val="left" w:pos="1800"/>
          <w:tab w:val="left" w:pos="3780"/>
        </w:tabs>
        <w:ind w:firstLine="0"/>
        <w:rPr>
          <w:b/>
        </w:rPr>
      </w:pPr>
      <w:r w:rsidRPr="00320487">
        <w:rPr>
          <w:b/>
        </w:rPr>
        <w:t>70</w:t>
      </w:r>
      <w:r w:rsidRPr="00320487">
        <w:rPr>
          <w:b/>
        </w:rPr>
        <w:tab/>
        <w:t>HUMAN AFFAIRS COMMISSION</w:t>
      </w:r>
    </w:p>
    <w:p w14:paraId="6765A138" w14:textId="77777777" w:rsidR="00646B12" w:rsidRPr="00320487" w:rsidRDefault="00646B12" w:rsidP="00646B12">
      <w:pPr>
        <w:tabs>
          <w:tab w:val="left" w:pos="540"/>
          <w:tab w:val="left" w:pos="1800"/>
          <w:tab w:val="left" w:pos="3780"/>
        </w:tabs>
        <w:ind w:firstLine="0"/>
        <w:rPr>
          <w:b/>
        </w:rPr>
      </w:pPr>
      <w:r w:rsidRPr="00320487">
        <w:rPr>
          <w:b/>
        </w:rPr>
        <w:t>74</w:t>
      </w:r>
      <w:r w:rsidRPr="00320487">
        <w:rPr>
          <w:b/>
        </w:rPr>
        <w:tab/>
        <w:t>WORKERS’ COMPENSATION COMMISSION</w:t>
      </w:r>
    </w:p>
    <w:p w14:paraId="40E6BDBB" w14:textId="77777777" w:rsidR="00646B12" w:rsidRPr="00320487" w:rsidRDefault="00646B12" w:rsidP="00646B12">
      <w:pPr>
        <w:tabs>
          <w:tab w:val="left" w:pos="540"/>
          <w:tab w:val="left" w:pos="1800"/>
          <w:tab w:val="left" w:pos="3780"/>
        </w:tabs>
        <w:ind w:firstLine="0"/>
        <w:rPr>
          <w:b/>
        </w:rPr>
      </w:pPr>
      <w:r w:rsidRPr="00320487">
        <w:rPr>
          <w:b/>
        </w:rPr>
        <w:t>75</w:t>
      </w:r>
      <w:r w:rsidRPr="00320487">
        <w:rPr>
          <w:b/>
        </w:rPr>
        <w:tab/>
        <w:t>STATE ACCIDENT FUND</w:t>
      </w:r>
    </w:p>
    <w:p w14:paraId="6F098759" w14:textId="77777777" w:rsidR="00646B12" w:rsidRPr="00320487" w:rsidRDefault="00646B12" w:rsidP="00646B12">
      <w:pPr>
        <w:tabs>
          <w:tab w:val="left" w:pos="540"/>
          <w:tab w:val="left" w:pos="1800"/>
          <w:tab w:val="left" w:pos="3780"/>
        </w:tabs>
        <w:ind w:firstLine="0"/>
        <w:rPr>
          <w:b/>
        </w:rPr>
      </w:pPr>
      <w:r w:rsidRPr="00320487">
        <w:rPr>
          <w:b/>
        </w:rPr>
        <w:t>78</w:t>
      </w:r>
      <w:r w:rsidRPr="00320487">
        <w:rPr>
          <w:b/>
        </w:rPr>
        <w:tab/>
        <w:t>DEPARTMENT OF INSURANCE</w:t>
      </w:r>
    </w:p>
    <w:p w14:paraId="5B9A480F" w14:textId="77777777" w:rsidR="00646B12" w:rsidRPr="00320487" w:rsidRDefault="00646B12" w:rsidP="00646B12">
      <w:pPr>
        <w:tabs>
          <w:tab w:val="left" w:pos="540"/>
          <w:tab w:val="left" w:pos="1800"/>
          <w:tab w:val="left" w:pos="3780"/>
        </w:tabs>
        <w:ind w:firstLine="0"/>
        <w:rPr>
          <w:b/>
        </w:rPr>
      </w:pPr>
      <w:r w:rsidRPr="00320487">
        <w:rPr>
          <w:b/>
        </w:rPr>
        <w:t>80</w:t>
      </w:r>
      <w:r w:rsidRPr="00320487">
        <w:rPr>
          <w:b/>
        </w:rPr>
        <w:tab/>
        <w:t>DEPARTMENT OF CONSUMER AFFAIRS</w:t>
      </w:r>
    </w:p>
    <w:p w14:paraId="48CB427D" w14:textId="77777777" w:rsidR="00646B12" w:rsidRPr="00320487" w:rsidRDefault="00646B12" w:rsidP="00646B12">
      <w:pPr>
        <w:tabs>
          <w:tab w:val="left" w:pos="540"/>
          <w:tab w:val="left" w:pos="1800"/>
          <w:tab w:val="left" w:pos="3780"/>
        </w:tabs>
        <w:ind w:firstLine="0"/>
        <w:rPr>
          <w:b/>
        </w:rPr>
      </w:pPr>
      <w:r w:rsidRPr="00320487">
        <w:rPr>
          <w:b/>
        </w:rPr>
        <w:t>81</w:t>
      </w:r>
      <w:r w:rsidRPr="00320487">
        <w:rPr>
          <w:b/>
        </w:rPr>
        <w:tab/>
        <w:t>DEPARTMENT OF LABOR, LICENSING &amp; REGULATION</w:t>
      </w:r>
    </w:p>
    <w:p w14:paraId="38C2837C" w14:textId="77777777" w:rsidR="00646B12" w:rsidRPr="00320487" w:rsidRDefault="00646B12" w:rsidP="00646B12">
      <w:pPr>
        <w:tabs>
          <w:tab w:val="left" w:pos="540"/>
          <w:tab w:val="left" w:pos="1800"/>
          <w:tab w:val="left" w:pos="3780"/>
        </w:tabs>
        <w:ind w:firstLine="0"/>
        <w:rPr>
          <w:b/>
        </w:rPr>
      </w:pPr>
      <w:r w:rsidRPr="00320487">
        <w:rPr>
          <w:b/>
        </w:rPr>
        <w:t>83</w:t>
      </w:r>
      <w:r w:rsidRPr="00320487">
        <w:rPr>
          <w:b/>
        </w:rPr>
        <w:tab/>
        <w:t>DEPARTMENT OF EMPLOYMENT AND WORKFORCE</w:t>
      </w:r>
    </w:p>
    <w:p w14:paraId="193B103B" w14:textId="77777777" w:rsidR="00646B12" w:rsidRPr="00320487" w:rsidRDefault="00646B12" w:rsidP="00646B12">
      <w:pPr>
        <w:tabs>
          <w:tab w:val="left" w:pos="540"/>
          <w:tab w:val="left" w:pos="1800"/>
          <w:tab w:val="left" w:pos="3780"/>
        </w:tabs>
        <w:ind w:firstLine="0"/>
        <w:rPr>
          <w:b/>
        </w:rPr>
      </w:pPr>
      <w:r w:rsidRPr="00320487">
        <w:rPr>
          <w:b/>
        </w:rPr>
        <w:t>84</w:t>
      </w:r>
      <w:r w:rsidRPr="00320487">
        <w:rPr>
          <w:b/>
        </w:rPr>
        <w:tab/>
        <w:t>DEPARTMENT OF TRANSPORTATION</w:t>
      </w:r>
    </w:p>
    <w:p w14:paraId="09EA554B" w14:textId="77777777" w:rsidR="00646B12" w:rsidRPr="00320487" w:rsidRDefault="00646B12" w:rsidP="00646B12">
      <w:pPr>
        <w:tabs>
          <w:tab w:val="left" w:pos="540"/>
          <w:tab w:val="left" w:pos="1800"/>
          <w:tab w:val="left" w:pos="3780"/>
        </w:tabs>
        <w:ind w:firstLine="0"/>
        <w:rPr>
          <w:b/>
        </w:rPr>
      </w:pPr>
      <w:r w:rsidRPr="00320487">
        <w:rPr>
          <w:b/>
        </w:rPr>
        <w:t>102</w:t>
      </w:r>
      <w:r w:rsidRPr="00320487">
        <w:rPr>
          <w:b/>
        </w:rPr>
        <w:tab/>
        <w:t>ELECTION COMMISSION</w:t>
      </w:r>
    </w:p>
    <w:p w14:paraId="7DD6D803" w14:textId="77777777" w:rsidR="00646B12" w:rsidRPr="00320487" w:rsidRDefault="00646B12" w:rsidP="00646B12">
      <w:pPr>
        <w:tabs>
          <w:tab w:val="left" w:pos="540"/>
          <w:tab w:val="left" w:pos="1800"/>
          <w:tab w:val="left" w:pos="3780"/>
        </w:tabs>
        <w:ind w:firstLine="0"/>
        <w:rPr>
          <w:b/>
        </w:rPr>
      </w:pPr>
      <w:r w:rsidRPr="00320487">
        <w:rPr>
          <w:b/>
        </w:rPr>
        <w:t>104</w:t>
      </w:r>
      <w:r w:rsidRPr="00320487">
        <w:rPr>
          <w:b/>
        </w:rPr>
        <w:tab/>
        <w:t>STATE FISCAL ACCOUNTABILITY AUTHORITY</w:t>
      </w:r>
    </w:p>
    <w:p w14:paraId="3629ED04" w14:textId="77777777" w:rsidR="00646B12" w:rsidRPr="00320487" w:rsidRDefault="00646B12" w:rsidP="00646B12">
      <w:pPr>
        <w:tabs>
          <w:tab w:val="left" w:pos="540"/>
          <w:tab w:val="left" w:pos="1800"/>
          <w:tab w:val="left" w:pos="3780"/>
        </w:tabs>
        <w:ind w:firstLine="0"/>
        <w:rPr>
          <w:b/>
        </w:rPr>
      </w:pPr>
      <w:r w:rsidRPr="00320487">
        <w:rPr>
          <w:b/>
        </w:rPr>
        <w:t>109</w:t>
      </w:r>
      <w:r w:rsidRPr="00320487">
        <w:rPr>
          <w:b/>
        </w:rPr>
        <w:tab/>
        <w:t>DEPARTMENT OF REVENUE</w:t>
      </w:r>
    </w:p>
    <w:p w14:paraId="01768B19" w14:textId="77777777" w:rsidR="00646B12" w:rsidRPr="00320487" w:rsidRDefault="00646B12" w:rsidP="00646B12">
      <w:pPr>
        <w:tabs>
          <w:tab w:val="left" w:pos="540"/>
          <w:tab w:val="left" w:pos="1800"/>
          <w:tab w:val="left" w:pos="3780"/>
        </w:tabs>
        <w:ind w:firstLine="0"/>
        <w:rPr>
          <w:b/>
        </w:rPr>
      </w:pPr>
    </w:p>
    <w:p w14:paraId="3BC2ECFD" w14:textId="77777777" w:rsidR="00646B12" w:rsidRPr="00320487" w:rsidRDefault="00646B12" w:rsidP="00646B12">
      <w:pPr>
        <w:tabs>
          <w:tab w:val="left" w:pos="540"/>
          <w:tab w:val="left" w:pos="1800"/>
          <w:tab w:val="left" w:pos="3780"/>
        </w:tabs>
        <w:ind w:firstLine="0"/>
      </w:pPr>
      <w:r w:rsidRPr="00320487">
        <w:t>The reason for abstaining on the above referenced legislation is [check applicable reasons(s):</w:t>
      </w:r>
    </w:p>
    <w:p w14:paraId="400A7483" w14:textId="77777777" w:rsidR="00646B12" w:rsidRPr="00320487" w:rsidRDefault="00646B12" w:rsidP="00646B12">
      <w:pPr>
        <w:tabs>
          <w:tab w:val="left" w:pos="540"/>
          <w:tab w:val="left" w:pos="1800"/>
          <w:tab w:val="left" w:pos="378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6C249948" w14:textId="77777777" w:rsidR="00646B12" w:rsidRPr="00320487" w:rsidRDefault="00646B12" w:rsidP="00646B12">
      <w:pPr>
        <w:tabs>
          <w:tab w:val="left" w:pos="540"/>
          <w:tab w:val="left" w:pos="1800"/>
          <w:tab w:val="left" w:pos="3780"/>
        </w:tabs>
        <w:ind w:firstLine="0"/>
      </w:pPr>
      <w:r w:rsidRPr="00320487">
        <w:tab/>
        <w:t xml:space="preserve">b. A potential conflict may exist under </w:t>
      </w:r>
      <w:r w:rsidRPr="00320487">
        <w:rPr>
          <w:b/>
        </w:rPr>
        <w:t>S.C. Code § 8-13-740(C)</w:t>
      </w:r>
      <w:r w:rsidRPr="00320487">
        <w:t xml:space="preserve"> because of representation of a client before a particular agency or commission by me or an individual or business with whom I am associated within the past year.</w:t>
      </w:r>
    </w:p>
    <w:p w14:paraId="53195B3D" w14:textId="77777777" w:rsidR="00646B12" w:rsidRPr="00320487" w:rsidRDefault="00646B12" w:rsidP="00646B12">
      <w:pPr>
        <w:tabs>
          <w:tab w:val="left" w:pos="540"/>
          <w:tab w:val="left" w:pos="1800"/>
          <w:tab w:val="left" w:pos="3780"/>
        </w:tabs>
        <w:ind w:firstLine="0"/>
      </w:pPr>
      <w:r w:rsidRPr="00320487">
        <w:tab/>
        <w:t xml:space="preserve">c. A potential conflict may exist under </w:t>
      </w:r>
      <w:r w:rsidRPr="00320487">
        <w:rPr>
          <w:b/>
        </w:rPr>
        <w:t>S.C. Code § 8-13-745(B) and (C)</w:t>
      </w:r>
      <w:r w:rsidRPr="0032048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ECE0536" w14:textId="77777777" w:rsidR="00646B12" w:rsidRPr="00320487" w:rsidRDefault="00646B12" w:rsidP="00646B12">
      <w:pPr>
        <w:tabs>
          <w:tab w:val="left" w:pos="540"/>
        </w:tabs>
        <w:ind w:firstLine="0"/>
      </w:pPr>
      <w:r w:rsidRPr="00320487">
        <w:tab/>
        <w:t>Rep. Beth Bernstein</w:t>
      </w:r>
    </w:p>
    <w:p w14:paraId="10AA9820" w14:textId="77777777" w:rsidR="00646B12" w:rsidRPr="00320487" w:rsidRDefault="00646B12" w:rsidP="00646B12">
      <w:pPr>
        <w:tabs>
          <w:tab w:val="left" w:pos="540"/>
        </w:tabs>
        <w:ind w:firstLine="0"/>
      </w:pPr>
    </w:p>
    <w:p w14:paraId="7B9ABD3E" w14:textId="77777777" w:rsidR="00646B12" w:rsidRPr="00320487" w:rsidRDefault="00646B12" w:rsidP="00646B12">
      <w:pPr>
        <w:tabs>
          <w:tab w:val="left" w:pos="540"/>
        </w:tabs>
        <w:ind w:firstLine="0"/>
      </w:pPr>
      <w:r w:rsidRPr="00320487">
        <w:t>*********************************************************</w:t>
      </w:r>
    </w:p>
    <w:p w14:paraId="7A5AE782" w14:textId="77777777" w:rsidR="00646B12" w:rsidRPr="00320487" w:rsidRDefault="00646B12" w:rsidP="00646B12">
      <w:pPr>
        <w:tabs>
          <w:tab w:val="left" w:pos="540"/>
          <w:tab w:val="left" w:pos="1800"/>
          <w:tab w:val="left" w:pos="378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0C706D53" w14:textId="77777777" w:rsidR="00646B12" w:rsidRPr="00320487" w:rsidRDefault="00646B12" w:rsidP="00646B12">
      <w:pPr>
        <w:tabs>
          <w:tab w:val="left" w:pos="540"/>
          <w:tab w:val="left" w:pos="1800"/>
          <w:tab w:val="left" w:pos="3780"/>
        </w:tabs>
        <w:ind w:firstLine="0"/>
      </w:pPr>
      <w:r w:rsidRPr="00320487">
        <w:rPr>
          <w:b/>
        </w:rPr>
        <w:t>Part IA and Part IB Section Numbers</w:t>
      </w:r>
      <w:r w:rsidRPr="00320487">
        <w:t xml:space="preserve"> </w:t>
      </w:r>
    </w:p>
    <w:p w14:paraId="501ECFCF" w14:textId="77777777" w:rsidR="00646B12" w:rsidRPr="00320487" w:rsidRDefault="00646B12" w:rsidP="00646B12">
      <w:pPr>
        <w:tabs>
          <w:tab w:val="left" w:pos="540"/>
          <w:tab w:val="left" w:pos="1800"/>
          <w:tab w:val="left" w:pos="3780"/>
        </w:tabs>
        <w:ind w:firstLine="0"/>
        <w:rPr>
          <w:b/>
        </w:rPr>
      </w:pPr>
      <w:r w:rsidRPr="00320487">
        <w:rPr>
          <w:b/>
        </w:rPr>
        <w:tab/>
        <w:t>Agency Name</w:t>
      </w:r>
    </w:p>
    <w:p w14:paraId="49171D0D" w14:textId="77777777" w:rsidR="00646B12" w:rsidRPr="00320487" w:rsidRDefault="00646B12" w:rsidP="00646B12">
      <w:pPr>
        <w:tabs>
          <w:tab w:val="left" w:pos="540"/>
          <w:tab w:val="left" w:pos="1800"/>
          <w:tab w:val="left" w:pos="3780"/>
        </w:tabs>
        <w:ind w:firstLine="0"/>
        <w:rPr>
          <w:b/>
        </w:rPr>
      </w:pPr>
      <w:r w:rsidRPr="00320487">
        <w:rPr>
          <w:b/>
        </w:rPr>
        <w:t>72</w:t>
      </w:r>
      <w:r w:rsidRPr="00320487">
        <w:rPr>
          <w:b/>
        </w:rPr>
        <w:tab/>
        <w:t>PUBLIC SERVICE COMMISSION</w:t>
      </w:r>
    </w:p>
    <w:p w14:paraId="16C2684C" w14:textId="77777777" w:rsidR="00646B12" w:rsidRPr="00320487" w:rsidRDefault="00646B12" w:rsidP="00646B12">
      <w:pPr>
        <w:tabs>
          <w:tab w:val="left" w:pos="540"/>
          <w:tab w:val="left" w:pos="1800"/>
          <w:tab w:val="left" w:pos="3780"/>
        </w:tabs>
        <w:ind w:firstLine="0"/>
        <w:rPr>
          <w:b/>
        </w:rPr>
      </w:pPr>
      <w:r w:rsidRPr="00320487">
        <w:rPr>
          <w:b/>
        </w:rPr>
        <w:t>73</w:t>
      </w:r>
      <w:r w:rsidRPr="00320487">
        <w:rPr>
          <w:b/>
        </w:rPr>
        <w:tab/>
        <w:t>OFFICE OF REGULATORY STAFF</w:t>
      </w:r>
    </w:p>
    <w:p w14:paraId="3B27E6A7" w14:textId="77777777" w:rsidR="00646B12" w:rsidRPr="00320487" w:rsidRDefault="00646B12" w:rsidP="00646B12">
      <w:pPr>
        <w:tabs>
          <w:tab w:val="left" w:pos="540"/>
          <w:tab w:val="left" w:pos="1800"/>
          <w:tab w:val="left" w:pos="3780"/>
        </w:tabs>
        <w:ind w:firstLine="0"/>
        <w:rPr>
          <w:b/>
        </w:rPr>
      </w:pPr>
    </w:p>
    <w:p w14:paraId="04C8739B" w14:textId="77777777" w:rsidR="00646B12" w:rsidRPr="00320487" w:rsidRDefault="00646B12" w:rsidP="00646B12">
      <w:pPr>
        <w:tabs>
          <w:tab w:val="left" w:pos="540"/>
          <w:tab w:val="left" w:pos="1800"/>
          <w:tab w:val="left" w:pos="3780"/>
        </w:tabs>
        <w:ind w:firstLine="0"/>
      </w:pPr>
      <w:r w:rsidRPr="00320487">
        <w:t>The reason for abstaining on the above referenced legislation is [check applicable reasons(s):</w:t>
      </w:r>
    </w:p>
    <w:p w14:paraId="1907BA1B" w14:textId="77777777" w:rsidR="00646B12" w:rsidRPr="00320487" w:rsidRDefault="00646B12" w:rsidP="00646B12">
      <w:pPr>
        <w:tabs>
          <w:tab w:val="left" w:pos="540"/>
          <w:tab w:val="left" w:pos="1800"/>
          <w:tab w:val="left" w:pos="378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587B6B82" w14:textId="77777777" w:rsidR="00646B12" w:rsidRPr="00320487" w:rsidRDefault="00646B12" w:rsidP="00646B12">
      <w:pPr>
        <w:tabs>
          <w:tab w:val="left" w:pos="540"/>
        </w:tabs>
        <w:ind w:firstLine="0"/>
      </w:pPr>
      <w:r w:rsidRPr="00320487">
        <w:tab/>
        <w:t>Rep. Phillip Bowers</w:t>
      </w:r>
    </w:p>
    <w:p w14:paraId="11D841EE" w14:textId="77777777" w:rsidR="00646B12" w:rsidRPr="00320487" w:rsidRDefault="00646B12" w:rsidP="00646B12">
      <w:pPr>
        <w:tabs>
          <w:tab w:val="left" w:pos="540"/>
        </w:tabs>
        <w:ind w:firstLine="0"/>
      </w:pPr>
    </w:p>
    <w:p w14:paraId="306609EC" w14:textId="77777777" w:rsidR="00646B12" w:rsidRPr="00320487" w:rsidRDefault="00646B12" w:rsidP="00646B12">
      <w:pPr>
        <w:tabs>
          <w:tab w:val="left" w:pos="540"/>
        </w:tabs>
        <w:ind w:firstLine="0"/>
      </w:pPr>
      <w:r w:rsidRPr="00320487">
        <w:t>*********************************************************</w:t>
      </w:r>
    </w:p>
    <w:p w14:paraId="559780FE" w14:textId="77777777" w:rsidR="00646B12" w:rsidRPr="00320487" w:rsidRDefault="00646B12" w:rsidP="00646B12">
      <w:pPr>
        <w:tabs>
          <w:tab w:val="left" w:pos="540"/>
          <w:tab w:val="left" w:pos="1800"/>
          <w:tab w:val="left" w:pos="378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303C7D72" w14:textId="77777777" w:rsidR="00646B12" w:rsidRPr="00320487" w:rsidRDefault="00646B12" w:rsidP="00646B12">
      <w:pPr>
        <w:tabs>
          <w:tab w:val="left" w:pos="540"/>
          <w:tab w:val="left" w:pos="1800"/>
          <w:tab w:val="left" w:pos="3780"/>
        </w:tabs>
        <w:ind w:firstLine="0"/>
      </w:pPr>
      <w:r w:rsidRPr="00320487">
        <w:rPr>
          <w:b/>
        </w:rPr>
        <w:t>Part IA and Part IB Section Numbers</w:t>
      </w:r>
      <w:r w:rsidRPr="00320487">
        <w:t xml:space="preserve"> </w:t>
      </w:r>
    </w:p>
    <w:p w14:paraId="1BA54AD8" w14:textId="77777777" w:rsidR="00646B12" w:rsidRPr="00320487" w:rsidRDefault="00646B12" w:rsidP="00646B12">
      <w:pPr>
        <w:tabs>
          <w:tab w:val="left" w:pos="540"/>
          <w:tab w:val="left" w:pos="1800"/>
          <w:tab w:val="left" w:pos="3780"/>
        </w:tabs>
        <w:ind w:firstLine="0"/>
        <w:rPr>
          <w:b/>
        </w:rPr>
      </w:pPr>
      <w:r w:rsidRPr="00320487">
        <w:rPr>
          <w:b/>
        </w:rPr>
        <w:tab/>
        <w:t>Agency Name</w:t>
      </w:r>
    </w:p>
    <w:p w14:paraId="2F34FE70" w14:textId="77777777" w:rsidR="00646B12" w:rsidRPr="00320487" w:rsidRDefault="00646B12" w:rsidP="00646B12">
      <w:pPr>
        <w:tabs>
          <w:tab w:val="left" w:pos="540"/>
          <w:tab w:val="left" w:pos="1800"/>
          <w:tab w:val="left" w:pos="3780"/>
        </w:tabs>
        <w:ind w:firstLine="0"/>
        <w:rPr>
          <w:b/>
        </w:rPr>
      </w:pPr>
      <w:r w:rsidRPr="00320487">
        <w:rPr>
          <w:b/>
        </w:rPr>
        <w:t>8</w:t>
      </w:r>
      <w:r w:rsidRPr="00320487">
        <w:rPr>
          <w:b/>
        </w:rPr>
        <w:tab/>
        <w:t>EDUCATIONAL TELEVISION COMMISSION</w:t>
      </w:r>
    </w:p>
    <w:p w14:paraId="1F11CA7C" w14:textId="77777777" w:rsidR="00646B12" w:rsidRPr="00320487" w:rsidRDefault="00646B12" w:rsidP="00646B12">
      <w:pPr>
        <w:tabs>
          <w:tab w:val="left" w:pos="540"/>
          <w:tab w:val="left" w:pos="1800"/>
          <w:tab w:val="left" w:pos="3780"/>
        </w:tabs>
        <w:ind w:firstLine="0"/>
        <w:rPr>
          <w:b/>
        </w:rPr>
      </w:pPr>
    </w:p>
    <w:p w14:paraId="0891A894" w14:textId="77777777" w:rsidR="00646B12" w:rsidRPr="00320487" w:rsidRDefault="00646B12" w:rsidP="00646B12">
      <w:pPr>
        <w:tabs>
          <w:tab w:val="left" w:pos="540"/>
          <w:tab w:val="left" w:pos="1800"/>
          <w:tab w:val="left" w:pos="3780"/>
        </w:tabs>
        <w:ind w:firstLine="0"/>
      </w:pPr>
      <w:r w:rsidRPr="00320487">
        <w:t>The reason for abstaining on the above referenced legislation is [check applicable reasons(s):</w:t>
      </w:r>
    </w:p>
    <w:p w14:paraId="56FCEBB7" w14:textId="77777777" w:rsidR="00646B12" w:rsidRPr="00320487" w:rsidRDefault="00646B12" w:rsidP="00646B12">
      <w:pPr>
        <w:tabs>
          <w:tab w:val="left" w:pos="540"/>
          <w:tab w:val="left" w:pos="1800"/>
          <w:tab w:val="left" w:pos="378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3FEB9CEE" w14:textId="77777777" w:rsidR="00646B12" w:rsidRPr="00320487" w:rsidRDefault="00646B12" w:rsidP="00646B12">
      <w:pPr>
        <w:tabs>
          <w:tab w:val="left" w:pos="540"/>
        </w:tabs>
        <w:ind w:firstLine="0"/>
      </w:pPr>
      <w:r w:rsidRPr="00320487">
        <w:tab/>
        <w:t>Rep. Jeffrey Bradley</w:t>
      </w:r>
    </w:p>
    <w:p w14:paraId="4CF01AF2" w14:textId="77777777" w:rsidR="00646B12" w:rsidRPr="00320487" w:rsidRDefault="00646B12" w:rsidP="00646B12">
      <w:pPr>
        <w:tabs>
          <w:tab w:val="left" w:pos="540"/>
        </w:tabs>
        <w:ind w:firstLine="0"/>
      </w:pPr>
    </w:p>
    <w:p w14:paraId="32469081" w14:textId="77777777" w:rsidR="00646B12" w:rsidRPr="00320487" w:rsidRDefault="00646B12" w:rsidP="00646B12">
      <w:pPr>
        <w:tabs>
          <w:tab w:val="left" w:pos="540"/>
        </w:tabs>
        <w:ind w:firstLine="0"/>
      </w:pPr>
      <w:r w:rsidRPr="00320487">
        <w:t>*********************************************************</w:t>
      </w:r>
    </w:p>
    <w:p w14:paraId="58226F7E" w14:textId="77777777" w:rsidR="00646B12" w:rsidRPr="00320487" w:rsidRDefault="00646B12" w:rsidP="00646B12">
      <w:pPr>
        <w:tabs>
          <w:tab w:val="left" w:pos="540"/>
          <w:tab w:val="left" w:pos="1800"/>
          <w:tab w:val="left" w:pos="378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3C1C0B51" w14:textId="77777777" w:rsidR="00646B12" w:rsidRPr="00320487" w:rsidRDefault="00646B12" w:rsidP="00646B12">
      <w:pPr>
        <w:tabs>
          <w:tab w:val="left" w:pos="540"/>
          <w:tab w:val="left" w:pos="1800"/>
          <w:tab w:val="left" w:pos="3780"/>
        </w:tabs>
        <w:ind w:firstLine="0"/>
      </w:pPr>
      <w:r w:rsidRPr="00320487">
        <w:rPr>
          <w:b/>
        </w:rPr>
        <w:t>Part IA and Part IB Section Numbers</w:t>
      </w:r>
      <w:r w:rsidRPr="00320487">
        <w:t xml:space="preserve"> </w:t>
      </w:r>
    </w:p>
    <w:p w14:paraId="1AEAF466" w14:textId="77777777" w:rsidR="00646B12" w:rsidRPr="00320487" w:rsidRDefault="00646B12" w:rsidP="00646B12">
      <w:pPr>
        <w:tabs>
          <w:tab w:val="left" w:pos="540"/>
          <w:tab w:val="left" w:pos="1800"/>
          <w:tab w:val="left" w:pos="3780"/>
        </w:tabs>
        <w:ind w:firstLine="0"/>
        <w:rPr>
          <w:b/>
        </w:rPr>
      </w:pPr>
      <w:r w:rsidRPr="00320487">
        <w:rPr>
          <w:b/>
        </w:rPr>
        <w:tab/>
        <w:t>Agency Name</w:t>
      </w:r>
    </w:p>
    <w:p w14:paraId="42AEBBF4" w14:textId="77777777" w:rsidR="00646B12" w:rsidRPr="00320487" w:rsidRDefault="00646B12" w:rsidP="00646B12">
      <w:pPr>
        <w:tabs>
          <w:tab w:val="left" w:pos="540"/>
          <w:tab w:val="left" w:pos="1800"/>
          <w:tab w:val="left" w:pos="3780"/>
        </w:tabs>
        <w:ind w:firstLine="0"/>
        <w:rPr>
          <w:b/>
        </w:rPr>
      </w:pPr>
      <w:r w:rsidRPr="00320487">
        <w:rPr>
          <w:b/>
        </w:rPr>
        <w:t>23</w:t>
      </w:r>
      <w:r w:rsidRPr="00320487">
        <w:rPr>
          <w:b/>
        </w:rPr>
        <w:tab/>
        <w:t>MEDICAL UNIVERSITY OF SOUTH CAROLINA</w:t>
      </w:r>
    </w:p>
    <w:p w14:paraId="446D63BF" w14:textId="77777777" w:rsidR="00646B12" w:rsidRPr="00320487" w:rsidRDefault="00646B12" w:rsidP="00646B12">
      <w:pPr>
        <w:tabs>
          <w:tab w:val="left" w:pos="540"/>
          <w:tab w:val="left" w:pos="1800"/>
          <w:tab w:val="left" w:pos="3780"/>
        </w:tabs>
        <w:ind w:firstLine="0"/>
        <w:rPr>
          <w:b/>
        </w:rPr>
      </w:pPr>
      <w:r w:rsidRPr="00320487">
        <w:rPr>
          <w:b/>
        </w:rPr>
        <w:t>50</w:t>
      </w:r>
      <w:r w:rsidRPr="00320487">
        <w:rPr>
          <w:b/>
        </w:rPr>
        <w:tab/>
        <w:t>DEPARTMENT OF COMMERCE</w:t>
      </w:r>
    </w:p>
    <w:p w14:paraId="339863A4" w14:textId="77777777" w:rsidR="00646B12" w:rsidRPr="00320487" w:rsidRDefault="00646B12" w:rsidP="00646B12">
      <w:pPr>
        <w:tabs>
          <w:tab w:val="left" w:pos="540"/>
          <w:tab w:val="left" w:pos="1800"/>
          <w:tab w:val="left" w:pos="3780"/>
        </w:tabs>
        <w:ind w:firstLine="0"/>
        <w:rPr>
          <w:b/>
        </w:rPr>
      </w:pPr>
      <w:r w:rsidRPr="00320487">
        <w:rPr>
          <w:b/>
        </w:rPr>
        <w:t>51</w:t>
      </w:r>
      <w:r w:rsidRPr="00320487">
        <w:rPr>
          <w:b/>
        </w:rPr>
        <w:tab/>
        <w:t>JOBS- ECONOMIC DEVELOPMENT AUTHORITY</w:t>
      </w:r>
    </w:p>
    <w:p w14:paraId="78334877" w14:textId="77777777" w:rsidR="00646B12" w:rsidRPr="00320487" w:rsidRDefault="00646B12" w:rsidP="00646B12">
      <w:pPr>
        <w:tabs>
          <w:tab w:val="left" w:pos="540"/>
          <w:tab w:val="left" w:pos="1800"/>
          <w:tab w:val="left" w:pos="3780"/>
        </w:tabs>
        <w:ind w:firstLine="0"/>
        <w:rPr>
          <w:b/>
        </w:rPr>
      </w:pPr>
      <w:r w:rsidRPr="00320487">
        <w:rPr>
          <w:b/>
        </w:rPr>
        <w:t>55</w:t>
      </w:r>
      <w:r w:rsidRPr="00320487">
        <w:rPr>
          <w:b/>
        </w:rPr>
        <w:tab/>
        <w:t>DEPARTMENT OF ENVIRONMENTAL SERVICES</w:t>
      </w:r>
    </w:p>
    <w:p w14:paraId="626FFEC8" w14:textId="77777777" w:rsidR="00646B12" w:rsidRPr="00320487" w:rsidRDefault="00646B12" w:rsidP="00646B12">
      <w:pPr>
        <w:tabs>
          <w:tab w:val="left" w:pos="540"/>
          <w:tab w:val="left" w:pos="1800"/>
          <w:tab w:val="left" w:pos="3780"/>
        </w:tabs>
        <w:ind w:firstLine="0"/>
        <w:rPr>
          <w:b/>
        </w:rPr>
      </w:pPr>
      <w:r w:rsidRPr="00320487">
        <w:rPr>
          <w:b/>
        </w:rPr>
        <w:t>84</w:t>
      </w:r>
      <w:r w:rsidRPr="00320487">
        <w:rPr>
          <w:b/>
        </w:rPr>
        <w:tab/>
        <w:t>DEPARTMENT OF TRANSPORTATION</w:t>
      </w:r>
    </w:p>
    <w:p w14:paraId="7D8E1ABD" w14:textId="77777777" w:rsidR="00646B12" w:rsidRPr="00320487" w:rsidRDefault="00646B12" w:rsidP="00646B12">
      <w:pPr>
        <w:tabs>
          <w:tab w:val="left" w:pos="540"/>
          <w:tab w:val="left" w:pos="1800"/>
          <w:tab w:val="left" w:pos="3780"/>
        </w:tabs>
        <w:ind w:firstLine="0"/>
        <w:rPr>
          <w:b/>
        </w:rPr>
      </w:pPr>
      <w:r w:rsidRPr="00320487">
        <w:rPr>
          <w:b/>
        </w:rPr>
        <w:t>85</w:t>
      </w:r>
      <w:r w:rsidRPr="00320487">
        <w:rPr>
          <w:b/>
        </w:rPr>
        <w:tab/>
        <w:t>INFASTRUCTURE BANK BOARD</w:t>
      </w:r>
    </w:p>
    <w:p w14:paraId="4FA4CDEE" w14:textId="77777777" w:rsidR="00646B12" w:rsidRPr="00320487" w:rsidRDefault="00646B12" w:rsidP="00646B12">
      <w:pPr>
        <w:tabs>
          <w:tab w:val="left" w:pos="540"/>
          <w:tab w:val="left" w:pos="1800"/>
          <w:tab w:val="left" w:pos="3780"/>
        </w:tabs>
        <w:ind w:firstLine="0"/>
        <w:rPr>
          <w:b/>
        </w:rPr>
      </w:pPr>
      <w:r w:rsidRPr="00320487">
        <w:rPr>
          <w:b/>
        </w:rPr>
        <w:t>86</w:t>
      </w:r>
      <w:r w:rsidRPr="00320487">
        <w:rPr>
          <w:b/>
        </w:rPr>
        <w:tab/>
        <w:t>COUNTY TRANSPORTATION FUNDS</w:t>
      </w:r>
    </w:p>
    <w:p w14:paraId="007CF450" w14:textId="77777777" w:rsidR="00646B12" w:rsidRPr="00320487" w:rsidRDefault="00646B12" w:rsidP="00646B12">
      <w:pPr>
        <w:tabs>
          <w:tab w:val="left" w:pos="540"/>
          <w:tab w:val="left" w:pos="1800"/>
          <w:tab w:val="left" w:pos="3780"/>
        </w:tabs>
        <w:ind w:firstLine="0"/>
        <w:rPr>
          <w:b/>
        </w:rPr>
      </w:pPr>
      <w:r w:rsidRPr="00320487">
        <w:rPr>
          <w:b/>
        </w:rPr>
        <w:t>107</w:t>
      </w:r>
      <w:r w:rsidRPr="00320487">
        <w:rPr>
          <w:b/>
        </w:rPr>
        <w:tab/>
        <w:t>CAPITAL RESERVE FUND</w:t>
      </w:r>
    </w:p>
    <w:p w14:paraId="54B5542A" w14:textId="77777777" w:rsidR="00646B12" w:rsidRPr="00320487" w:rsidRDefault="00646B12" w:rsidP="00646B12">
      <w:pPr>
        <w:tabs>
          <w:tab w:val="left" w:pos="540"/>
          <w:tab w:val="left" w:pos="1800"/>
          <w:tab w:val="left" w:pos="3780"/>
        </w:tabs>
        <w:ind w:firstLine="0"/>
        <w:rPr>
          <w:b/>
        </w:rPr>
      </w:pPr>
      <w:r w:rsidRPr="00320487">
        <w:rPr>
          <w:b/>
        </w:rPr>
        <w:t>108</w:t>
      </w:r>
      <w:r w:rsidRPr="00320487">
        <w:rPr>
          <w:b/>
        </w:rPr>
        <w:tab/>
        <w:t>PUBLIC EMPLOYEE BENEFIT AUTHORITY</w:t>
      </w:r>
    </w:p>
    <w:p w14:paraId="4B6AA474" w14:textId="77777777" w:rsidR="00646B12" w:rsidRPr="00320487" w:rsidRDefault="00646B12" w:rsidP="00646B12">
      <w:pPr>
        <w:tabs>
          <w:tab w:val="left" w:pos="540"/>
          <w:tab w:val="left" w:pos="1800"/>
          <w:tab w:val="left" w:pos="3780"/>
        </w:tabs>
        <w:ind w:firstLine="0"/>
        <w:rPr>
          <w:b/>
        </w:rPr>
      </w:pPr>
      <w:r w:rsidRPr="00320487">
        <w:rPr>
          <w:b/>
        </w:rPr>
        <w:t>112</w:t>
      </w:r>
      <w:r w:rsidRPr="00320487">
        <w:rPr>
          <w:b/>
        </w:rPr>
        <w:tab/>
        <w:t>DEBT SERVICE</w:t>
      </w:r>
    </w:p>
    <w:p w14:paraId="5533C93C" w14:textId="77777777" w:rsidR="00646B12" w:rsidRPr="00320487" w:rsidRDefault="00646B12" w:rsidP="00646B12">
      <w:pPr>
        <w:tabs>
          <w:tab w:val="left" w:pos="540"/>
          <w:tab w:val="left" w:pos="1800"/>
          <w:tab w:val="left" w:pos="3780"/>
        </w:tabs>
        <w:ind w:firstLine="0"/>
        <w:rPr>
          <w:b/>
        </w:rPr>
      </w:pPr>
      <w:r w:rsidRPr="00320487">
        <w:rPr>
          <w:b/>
        </w:rPr>
        <w:t>113</w:t>
      </w:r>
      <w:r w:rsidRPr="00320487">
        <w:rPr>
          <w:b/>
        </w:rPr>
        <w:tab/>
        <w:t>AID TO SUBDIVISIONS – STATE TREASURER</w:t>
      </w:r>
    </w:p>
    <w:p w14:paraId="3EBBED7F" w14:textId="77777777" w:rsidR="00646B12" w:rsidRPr="00320487" w:rsidRDefault="00646B12" w:rsidP="00646B12">
      <w:pPr>
        <w:tabs>
          <w:tab w:val="left" w:pos="540"/>
          <w:tab w:val="left" w:pos="1800"/>
          <w:tab w:val="left" w:pos="3780"/>
        </w:tabs>
        <w:ind w:firstLine="0"/>
        <w:rPr>
          <w:b/>
        </w:rPr>
      </w:pPr>
    </w:p>
    <w:p w14:paraId="4A92EDCA" w14:textId="77777777" w:rsidR="00646B12" w:rsidRPr="00320487" w:rsidRDefault="00646B12" w:rsidP="00646B12">
      <w:pPr>
        <w:tabs>
          <w:tab w:val="left" w:pos="540"/>
          <w:tab w:val="left" w:pos="1800"/>
          <w:tab w:val="left" w:pos="3780"/>
        </w:tabs>
        <w:ind w:firstLine="0"/>
      </w:pPr>
      <w:r w:rsidRPr="00320487">
        <w:t>The reason for abstaining on the above referenced legislation is [check applicable reasons(s):</w:t>
      </w:r>
    </w:p>
    <w:p w14:paraId="01B93142" w14:textId="77777777" w:rsidR="00646B12" w:rsidRPr="00320487" w:rsidRDefault="00646B12" w:rsidP="00646B12">
      <w:pPr>
        <w:tabs>
          <w:tab w:val="left" w:pos="540"/>
          <w:tab w:val="left" w:pos="1800"/>
          <w:tab w:val="left" w:pos="378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38A36068" w14:textId="77777777" w:rsidR="00646B12" w:rsidRPr="00320487" w:rsidRDefault="00646B12" w:rsidP="00646B12">
      <w:pPr>
        <w:tabs>
          <w:tab w:val="left" w:pos="540"/>
        </w:tabs>
        <w:ind w:firstLine="0"/>
      </w:pPr>
      <w:r w:rsidRPr="00320487">
        <w:tab/>
        <w:t>Rep. Gary Brewer</w:t>
      </w:r>
    </w:p>
    <w:p w14:paraId="6EB64ECC" w14:textId="77777777" w:rsidR="00646B12" w:rsidRPr="00320487" w:rsidRDefault="00646B12" w:rsidP="00646B12">
      <w:pPr>
        <w:tabs>
          <w:tab w:val="left" w:pos="540"/>
        </w:tabs>
        <w:ind w:firstLine="0"/>
      </w:pPr>
    </w:p>
    <w:p w14:paraId="62F9D0DB" w14:textId="77777777" w:rsidR="00646B12" w:rsidRPr="00320487" w:rsidRDefault="00646B12" w:rsidP="00646B12">
      <w:pPr>
        <w:tabs>
          <w:tab w:val="left" w:pos="540"/>
        </w:tabs>
        <w:ind w:firstLine="0"/>
      </w:pPr>
      <w:r w:rsidRPr="00320487">
        <w:t>*********************************************************</w:t>
      </w:r>
    </w:p>
    <w:p w14:paraId="24CE5F5D" w14:textId="77777777" w:rsidR="00646B12" w:rsidRPr="00320487" w:rsidRDefault="00646B12" w:rsidP="00646B12">
      <w:pPr>
        <w:tabs>
          <w:tab w:val="left" w:pos="540"/>
          <w:tab w:val="left" w:pos="1800"/>
          <w:tab w:val="left" w:pos="378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1C2D4BA7" w14:textId="77777777" w:rsidR="00646B12" w:rsidRPr="00320487" w:rsidRDefault="00646B12" w:rsidP="00646B12">
      <w:pPr>
        <w:tabs>
          <w:tab w:val="left" w:pos="540"/>
          <w:tab w:val="left" w:pos="1800"/>
          <w:tab w:val="left" w:pos="3780"/>
        </w:tabs>
        <w:ind w:firstLine="0"/>
      </w:pPr>
      <w:r w:rsidRPr="00320487">
        <w:rPr>
          <w:b/>
        </w:rPr>
        <w:t>Part IA and Part IB Section Numbers</w:t>
      </w:r>
      <w:r w:rsidRPr="00320487">
        <w:t xml:space="preserve"> </w:t>
      </w:r>
    </w:p>
    <w:p w14:paraId="10BC097B" w14:textId="77777777" w:rsidR="00646B12" w:rsidRPr="00320487" w:rsidRDefault="00646B12" w:rsidP="00646B12">
      <w:pPr>
        <w:tabs>
          <w:tab w:val="left" w:pos="540"/>
          <w:tab w:val="left" w:pos="1800"/>
          <w:tab w:val="left" w:pos="3780"/>
        </w:tabs>
        <w:ind w:firstLine="0"/>
        <w:rPr>
          <w:b/>
        </w:rPr>
      </w:pPr>
      <w:r w:rsidRPr="00320487">
        <w:rPr>
          <w:b/>
        </w:rPr>
        <w:tab/>
        <w:t>Agency Name</w:t>
      </w:r>
    </w:p>
    <w:p w14:paraId="18C475EC" w14:textId="77777777" w:rsidR="00646B12" w:rsidRPr="00320487" w:rsidRDefault="00646B12" w:rsidP="00646B12">
      <w:pPr>
        <w:tabs>
          <w:tab w:val="left" w:pos="540"/>
          <w:tab w:val="left" w:pos="1800"/>
          <w:tab w:val="left" w:pos="3780"/>
        </w:tabs>
        <w:ind w:firstLine="0"/>
        <w:rPr>
          <w:b/>
        </w:rPr>
      </w:pPr>
      <w:r w:rsidRPr="00320487">
        <w:rPr>
          <w:b/>
        </w:rPr>
        <w:t>1</w:t>
      </w:r>
      <w:r w:rsidRPr="00320487">
        <w:rPr>
          <w:b/>
        </w:rPr>
        <w:tab/>
        <w:t>DEPARTMENT OF EDUCATION</w:t>
      </w:r>
    </w:p>
    <w:p w14:paraId="43ECA817" w14:textId="77777777" w:rsidR="00646B12" w:rsidRPr="00320487" w:rsidRDefault="00646B12" w:rsidP="00646B12">
      <w:pPr>
        <w:tabs>
          <w:tab w:val="left" w:pos="540"/>
          <w:tab w:val="left" w:pos="1800"/>
          <w:tab w:val="left" w:pos="3780"/>
        </w:tabs>
        <w:ind w:firstLine="0"/>
        <w:rPr>
          <w:b/>
        </w:rPr>
      </w:pPr>
      <w:r w:rsidRPr="00320487">
        <w:rPr>
          <w:b/>
        </w:rPr>
        <w:t>1A</w:t>
      </w:r>
      <w:r w:rsidRPr="00320487">
        <w:rPr>
          <w:b/>
        </w:rPr>
        <w:tab/>
        <w:t>DEPARTMENT OF EDUCATION- EIA- PART IB ONLY</w:t>
      </w:r>
    </w:p>
    <w:p w14:paraId="68F94D86" w14:textId="77777777" w:rsidR="00646B12" w:rsidRPr="00320487" w:rsidRDefault="00646B12" w:rsidP="00646B12">
      <w:pPr>
        <w:tabs>
          <w:tab w:val="left" w:pos="540"/>
          <w:tab w:val="left" w:pos="1800"/>
          <w:tab w:val="left" w:pos="3780"/>
        </w:tabs>
        <w:ind w:firstLine="0"/>
        <w:rPr>
          <w:b/>
        </w:rPr>
      </w:pPr>
      <w:r w:rsidRPr="00320487">
        <w:rPr>
          <w:b/>
        </w:rPr>
        <w:t>31</w:t>
      </w:r>
      <w:r w:rsidRPr="00320487">
        <w:rPr>
          <w:b/>
        </w:rPr>
        <w:tab/>
        <w:t>DEPARTMENT OF PUBLIC HEALTH</w:t>
      </w:r>
    </w:p>
    <w:p w14:paraId="3F1FFF59" w14:textId="77777777" w:rsidR="00646B12" w:rsidRPr="00320487" w:rsidRDefault="00646B12" w:rsidP="00646B12">
      <w:pPr>
        <w:tabs>
          <w:tab w:val="left" w:pos="540"/>
          <w:tab w:val="left" w:pos="1800"/>
          <w:tab w:val="left" w:pos="3780"/>
        </w:tabs>
        <w:ind w:firstLine="0"/>
        <w:rPr>
          <w:b/>
        </w:rPr>
      </w:pPr>
      <w:r w:rsidRPr="00320487">
        <w:rPr>
          <w:b/>
        </w:rPr>
        <w:t>33</w:t>
      </w:r>
      <w:r w:rsidRPr="00320487">
        <w:rPr>
          <w:b/>
        </w:rPr>
        <w:tab/>
        <w:t>DEPARTMENT OF HEALTH &amp; HUMAN SERVICES</w:t>
      </w:r>
    </w:p>
    <w:p w14:paraId="4BCF8D95" w14:textId="77777777" w:rsidR="00B70D45" w:rsidRPr="00320487" w:rsidRDefault="00B70D45" w:rsidP="00B70D45">
      <w:pPr>
        <w:tabs>
          <w:tab w:val="left" w:pos="540"/>
          <w:tab w:val="left" w:pos="1800"/>
          <w:tab w:val="left" w:pos="3780"/>
        </w:tabs>
        <w:ind w:firstLine="0"/>
        <w:rPr>
          <w:b/>
        </w:rPr>
      </w:pPr>
      <w:r w:rsidRPr="00320487">
        <w:rPr>
          <w:b/>
        </w:rPr>
        <w:t>34</w:t>
      </w:r>
      <w:r w:rsidRPr="00320487">
        <w:rPr>
          <w:b/>
        </w:rPr>
        <w:tab/>
        <w:t>DEPARTMENT OF BEHAVIORAL HEALTH AND DEVELOPMENTAL DISABILITIES</w:t>
      </w:r>
    </w:p>
    <w:p w14:paraId="4993C1DD" w14:textId="77777777" w:rsidR="00646B12" w:rsidRPr="00320487" w:rsidRDefault="00646B12" w:rsidP="00646B12">
      <w:pPr>
        <w:tabs>
          <w:tab w:val="left" w:pos="540"/>
          <w:tab w:val="left" w:pos="1800"/>
          <w:tab w:val="left" w:pos="3780"/>
        </w:tabs>
        <w:ind w:firstLine="0"/>
        <w:rPr>
          <w:b/>
        </w:rPr>
      </w:pPr>
      <w:r w:rsidRPr="00320487">
        <w:rPr>
          <w:b/>
        </w:rPr>
        <w:t>38</w:t>
      </w:r>
      <w:r w:rsidRPr="00320487">
        <w:rPr>
          <w:b/>
        </w:rPr>
        <w:tab/>
        <w:t>DEPARTMENT OF SOCIAL SERVICES</w:t>
      </w:r>
    </w:p>
    <w:p w14:paraId="44810E88" w14:textId="77777777" w:rsidR="00646B12" w:rsidRPr="00320487" w:rsidRDefault="00646B12" w:rsidP="00646B12">
      <w:pPr>
        <w:tabs>
          <w:tab w:val="left" w:pos="540"/>
          <w:tab w:val="left" w:pos="1800"/>
          <w:tab w:val="left" w:pos="3780"/>
        </w:tabs>
        <w:ind w:firstLine="0"/>
        <w:rPr>
          <w:b/>
        </w:rPr>
      </w:pPr>
      <w:r w:rsidRPr="00320487">
        <w:rPr>
          <w:b/>
        </w:rPr>
        <w:t>55</w:t>
      </w:r>
      <w:r w:rsidRPr="00320487">
        <w:rPr>
          <w:b/>
        </w:rPr>
        <w:tab/>
        <w:t>DEPARTMENT OF ENVIRONMENTAL SERVICES</w:t>
      </w:r>
    </w:p>
    <w:p w14:paraId="261749AE" w14:textId="77777777" w:rsidR="00646B12" w:rsidRPr="00320487" w:rsidRDefault="00646B12" w:rsidP="00646B12">
      <w:pPr>
        <w:tabs>
          <w:tab w:val="left" w:pos="540"/>
          <w:tab w:val="left" w:pos="1800"/>
          <w:tab w:val="left" w:pos="3780"/>
        </w:tabs>
        <w:ind w:firstLine="0"/>
        <w:rPr>
          <w:b/>
        </w:rPr>
      </w:pPr>
      <w:r w:rsidRPr="00320487">
        <w:rPr>
          <w:b/>
        </w:rPr>
        <w:t>61</w:t>
      </w:r>
      <w:r w:rsidRPr="00320487">
        <w:rPr>
          <w:b/>
        </w:rPr>
        <w:tab/>
        <w:t>COMMISSION ON INDIGENT DEFENSE</w:t>
      </w:r>
    </w:p>
    <w:p w14:paraId="66725C9E" w14:textId="77777777" w:rsidR="00646B12" w:rsidRPr="00320487" w:rsidRDefault="00646B12" w:rsidP="00646B12">
      <w:pPr>
        <w:tabs>
          <w:tab w:val="left" w:pos="540"/>
          <w:tab w:val="left" w:pos="1800"/>
          <w:tab w:val="left" w:pos="3780"/>
        </w:tabs>
        <w:ind w:firstLine="0"/>
        <w:rPr>
          <w:b/>
        </w:rPr>
      </w:pPr>
      <w:r w:rsidRPr="00320487">
        <w:rPr>
          <w:b/>
        </w:rPr>
        <w:t>65</w:t>
      </w:r>
      <w:r w:rsidRPr="00320487">
        <w:rPr>
          <w:b/>
        </w:rPr>
        <w:tab/>
        <w:t>DEPARTMENT OF CORRECTIONS</w:t>
      </w:r>
    </w:p>
    <w:p w14:paraId="4C581362" w14:textId="77777777" w:rsidR="00646B12" w:rsidRPr="00320487" w:rsidRDefault="00646B12" w:rsidP="00646B12">
      <w:pPr>
        <w:tabs>
          <w:tab w:val="left" w:pos="540"/>
          <w:tab w:val="left" w:pos="1800"/>
          <w:tab w:val="left" w:pos="3780"/>
        </w:tabs>
        <w:ind w:firstLine="0"/>
        <w:rPr>
          <w:b/>
        </w:rPr>
      </w:pPr>
      <w:r w:rsidRPr="00320487">
        <w:rPr>
          <w:b/>
        </w:rPr>
        <w:t>66</w:t>
      </w:r>
      <w:r w:rsidRPr="00320487">
        <w:rPr>
          <w:b/>
        </w:rPr>
        <w:tab/>
        <w:t>DEPARTMENT OF PROBATION, PAROLE &amp; PARDON SERVICES</w:t>
      </w:r>
    </w:p>
    <w:p w14:paraId="69EC6559" w14:textId="77777777" w:rsidR="00646B12" w:rsidRPr="00320487" w:rsidRDefault="00646B12" w:rsidP="00646B12">
      <w:pPr>
        <w:tabs>
          <w:tab w:val="left" w:pos="540"/>
          <w:tab w:val="left" w:pos="1800"/>
          <w:tab w:val="left" w:pos="3780"/>
        </w:tabs>
        <w:ind w:firstLine="0"/>
        <w:rPr>
          <w:b/>
        </w:rPr>
      </w:pPr>
      <w:r w:rsidRPr="00320487">
        <w:rPr>
          <w:b/>
        </w:rPr>
        <w:t>67</w:t>
      </w:r>
      <w:r w:rsidRPr="00320487">
        <w:rPr>
          <w:b/>
        </w:rPr>
        <w:tab/>
        <w:t>DEPARTMENT OF JUVENILE JUSTICE</w:t>
      </w:r>
    </w:p>
    <w:p w14:paraId="2CF903DD" w14:textId="77777777" w:rsidR="00646B12" w:rsidRPr="00320487" w:rsidRDefault="00646B12" w:rsidP="00646B12">
      <w:pPr>
        <w:tabs>
          <w:tab w:val="left" w:pos="540"/>
          <w:tab w:val="left" w:pos="1800"/>
          <w:tab w:val="left" w:pos="3780"/>
        </w:tabs>
        <w:ind w:firstLine="0"/>
        <w:rPr>
          <w:b/>
        </w:rPr>
      </w:pPr>
      <w:r w:rsidRPr="00320487">
        <w:rPr>
          <w:b/>
        </w:rPr>
        <w:t>70</w:t>
      </w:r>
      <w:r w:rsidRPr="00320487">
        <w:rPr>
          <w:b/>
        </w:rPr>
        <w:tab/>
        <w:t>HUMAN AFFAIRS COMMISSION</w:t>
      </w:r>
    </w:p>
    <w:p w14:paraId="68160AC7" w14:textId="77777777" w:rsidR="00646B12" w:rsidRPr="00320487" w:rsidRDefault="00646B12" w:rsidP="00646B12">
      <w:pPr>
        <w:tabs>
          <w:tab w:val="left" w:pos="540"/>
          <w:tab w:val="left" w:pos="1800"/>
          <w:tab w:val="left" w:pos="3780"/>
        </w:tabs>
        <w:ind w:firstLine="0"/>
        <w:rPr>
          <w:b/>
        </w:rPr>
      </w:pPr>
      <w:r w:rsidRPr="00320487">
        <w:rPr>
          <w:b/>
        </w:rPr>
        <w:t>74</w:t>
      </w:r>
      <w:r w:rsidRPr="00320487">
        <w:rPr>
          <w:b/>
        </w:rPr>
        <w:tab/>
        <w:t>WORKERS’ COMPENSATION COMMISSION</w:t>
      </w:r>
    </w:p>
    <w:p w14:paraId="30A857CD" w14:textId="77777777" w:rsidR="00646B12" w:rsidRPr="00320487" w:rsidRDefault="00646B12" w:rsidP="00646B12">
      <w:pPr>
        <w:tabs>
          <w:tab w:val="left" w:pos="540"/>
          <w:tab w:val="left" w:pos="1800"/>
          <w:tab w:val="left" w:pos="3780"/>
        </w:tabs>
        <w:ind w:firstLine="0"/>
        <w:rPr>
          <w:b/>
        </w:rPr>
      </w:pPr>
      <w:r w:rsidRPr="00320487">
        <w:rPr>
          <w:b/>
        </w:rPr>
        <w:t>75</w:t>
      </w:r>
      <w:r w:rsidRPr="00320487">
        <w:rPr>
          <w:b/>
        </w:rPr>
        <w:tab/>
        <w:t>STATE ACCIDENT FUND</w:t>
      </w:r>
    </w:p>
    <w:p w14:paraId="453D0F57" w14:textId="77777777" w:rsidR="00646B12" w:rsidRPr="00320487" w:rsidRDefault="00646B12" w:rsidP="00646B12">
      <w:pPr>
        <w:tabs>
          <w:tab w:val="left" w:pos="540"/>
          <w:tab w:val="left" w:pos="1800"/>
          <w:tab w:val="left" w:pos="3780"/>
        </w:tabs>
        <w:ind w:firstLine="0"/>
        <w:rPr>
          <w:b/>
        </w:rPr>
      </w:pPr>
      <w:r w:rsidRPr="00320487">
        <w:rPr>
          <w:b/>
        </w:rPr>
        <w:t>78</w:t>
      </w:r>
      <w:r w:rsidRPr="00320487">
        <w:rPr>
          <w:b/>
        </w:rPr>
        <w:tab/>
        <w:t>DEPARTMENT OF INSURANCE</w:t>
      </w:r>
    </w:p>
    <w:p w14:paraId="52825B77" w14:textId="77777777" w:rsidR="00646B12" w:rsidRPr="00320487" w:rsidRDefault="00646B12" w:rsidP="00646B12">
      <w:pPr>
        <w:tabs>
          <w:tab w:val="left" w:pos="540"/>
          <w:tab w:val="left" w:pos="1800"/>
          <w:tab w:val="left" w:pos="3780"/>
        </w:tabs>
        <w:ind w:firstLine="0"/>
        <w:rPr>
          <w:b/>
        </w:rPr>
      </w:pPr>
      <w:r w:rsidRPr="00320487">
        <w:rPr>
          <w:b/>
        </w:rPr>
        <w:t>80</w:t>
      </w:r>
      <w:r w:rsidRPr="00320487">
        <w:rPr>
          <w:b/>
        </w:rPr>
        <w:tab/>
        <w:t>DEPARTMENT OF CONSUMER AFFAIRS</w:t>
      </w:r>
    </w:p>
    <w:p w14:paraId="6DFBBC6B" w14:textId="77777777" w:rsidR="00646B12" w:rsidRPr="00320487" w:rsidRDefault="00646B12" w:rsidP="00646B12">
      <w:pPr>
        <w:tabs>
          <w:tab w:val="left" w:pos="540"/>
          <w:tab w:val="left" w:pos="1800"/>
          <w:tab w:val="left" w:pos="3780"/>
        </w:tabs>
        <w:ind w:firstLine="0"/>
        <w:rPr>
          <w:b/>
        </w:rPr>
      </w:pPr>
      <w:r w:rsidRPr="00320487">
        <w:rPr>
          <w:b/>
        </w:rPr>
        <w:t>81</w:t>
      </w:r>
      <w:r w:rsidRPr="00320487">
        <w:rPr>
          <w:b/>
        </w:rPr>
        <w:tab/>
        <w:t>DEPARTMENT OF LABOR, LICENSING &amp; REGULATION</w:t>
      </w:r>
    </w:p>
    <w:p w14:paraId="6D784D0E" w14:textId="77777777" w:rsidR="00646B12" w:rsidRPr="00320487" w:rsidRDefault="00646B12" w:rsidP="00646B12">
      <w:pPr>
        <w:tabs>
          <w:tab w:val="left" w:pos="540"/>
          <w:tab w:val="left" w:pos="1800"/>
          <w:tab w:val="left" w:pos="3780"/>
        </w:tabs>
        <w:ind w:firstLine="0"/>
        <w:rPr>
          <w:b/>
        </w:rPr>
      </w:pPr>
      <w:r w:rsidRPr="00320487">
        <w:rPr>
          <w:b/>
        </w:rPr>
        <w:t>83</w:t>
      </w:r>
      <w:r w:rsidRPr="00320487">
        <w:rPr>
          <w:b/>
        </w:rPr>
        <w:tab/>
        <w:t>DEPARTMENT OF EMPLOYMENT AND WORKFORCE</w:t>
      </w:r>
    </w:p>
    <w:p w14:paraId="3B30F96A" w14:textId="77777777" w:rsidR="00646B12" w:rsidRPr="00320487" w:rsidRDefault="00646B12" w:rsidP="00646B12">
      <w:pPr>
        <w:tabs>
          <w:tab w:val="left" w:pos="540"/>
          <w:tab w:val="left" w:pos="1800"/>
          <w:tab w:val="left" w:pos="3780"/>
        </w:tabs>
        <w:ind w:firstLine="0"/>
        <w:rPr>
          <w:b/>
        </w:rPr>
      </w:pPr>
      <w:r w:rsidRPr="00320487">
        <w:rPr>
          <w:b/>
        </w:rPr>
        <w:t>84</w:t>
      </w:r>
      <w:r w:rsidRPr="00320487">
        <w:rPr>
          <w:b/>
        </w:rPr>
        <w:tab/>
        <w:t>DEPARTMENT OF TRANSPORTATION</w:t>
      </w:r>
    </w:p>
    <w:p w14:paraId="60DD1D90" w14:textId="77777777" w:rsidR="00646B12" w:rsidRPr="00320487" w:rsidRDefault="00646B12" w:rsidP="00646B12">
      <w:pPr>
        <w:tabs>
          <w:tab w:val="left" w:pos="540"/>
          <w:tab w:val="left" w:pos="1800"/>
          <w:tab w:val="left" w:pos="3780"/>
        </w:tabs>
        <w:ind w:firstLine="0"/>
        <w:rPr>
          <w:b/>
        </w:rPr>
      </w:pPr>
      <w:r w:rsidRPr="00320487">
        <w:rPr>
          <w:b/>
        </w:rPr>
        <w:t>86</w:t>
      </w:r>
      <w:r w:rsidRPr="00320487">
        <w:rPr>
          <w:b/>
        </w:rPr>
        <w:tab/>
        <w:t>COUNTY TRANSPORTATION FUNDS</w:t>
      </w:r>
    </w:p>
    <w:p w14:paraId="1DC41726" w14:textId="77777777" w:rsidR="00646B12" w:rsidRPr="00320487" w:rsidRDefault="00646B12" w:rsidP="00646B12">
      <w:pPr>
        <w:tabs>
          <w:tab w:val="left" w:pos="540"/>
          <w:tab w:val="left" w:pos="1800"/>
          <w:tab w:val="left" w:pos="3780"/>
        </w:tabs>
        <w:ind w:firstLine="0"/>
        <w:rPr>
          <w:b/>
        </w:rPr>
      </w:pPr>
      <w:r w:rsidRPr="00320487">
        <w:rPr>
          <w:b/>
        </w:rPr>
        <w:t>102</w:t>
      </w:r>
      <w:r w:rsidRPr="00320487">
        <w:rPr>
          <w:b/>
        </w:rPr>
        <w:tab/>
        <w:t>ELECTION COMMISSION</w:t>
      </w:r>
    </w:p>
    <w:p w14:paraId="06B8CD9F" w14:textId="77777777" w:rsidR="00646B12" w:rsidRPr="00320487" w:rsidRDefault="00646B12" w:rsidP="00646B12">
      <w:pPr>
        <w:tabs>
          <w:tab w:val="left" w:pos="540"/>
          <w:tab w:val="left" w:pos="1800"/>
          <w:tab w:val="left" w:pos="3780"/>
        </w:tabs>
        <w:ind w:firstLine="0"/>
        <w:rPr>
          <w:b/>
        </w:rPr>
      </w:pPr>
      <w:r w:rsidRPr="00320487">
        <w:rPr>
          <w:b/>
        </w:rPr>
        <w:t>104</w:t>
      </w:r>
      <w:r w:rsidRPr="00320487">
        <w:rPr>
          <w:b/>
        </w:rPr>
        <w:tab/>
        <w:t>STATE FISCAL ACCOUNTABILITY AUTHORITY</w:t>
      </w:r>
    </w:p>
    <w:p w14:paraId="7AB504CE" w14:textId="77777777" w:rsidR="00646B12" w:rsidRPr="00320487" w:rsidRDefault="00646B12" w:rsidP="00646B12">
      <w:pPr>
        <w:tabs>
          <w:tab w:val="left" w:pos="540"/>
          <w:tab w:val="left" w:pos="1800"/>
          <w:tab w:val="left" w:pos="3780"/>
        </w:tabs>
        <w:ind w:firstLine="0"/>
        <w:rPr>
          <w:b/>
        </w:rPr>
      </w:pPr>
      <w:r w:rsidRPr="00320487">
        <w:rPr>
          <w:b/>
        </w:rPr>
        <w:t>109</w:t>
      </w:r>
      <w:r w:rsidRPr="00320487">
        <w:rPr>
          <w:b/>
        </w:rPr>
        <w:tab/>
        <w:t>DEPARTMENT OF REVENUE</w:t>
      </w:r>
    </w:p>
    <w:p w14:paraId="0D864DF2" w14:textId="77777777" w:rsidR="00646B12" w:rsidRPr="00320487" w:rsidRDefault="00646B12" w:rsidP="00646B12">
      <w:pPr>
        <w:tabs>
          <w:tab w:val="left" w:pos="540"/>
          <w:tab w:val="left" w:pos="1800"/>
          <w:tab w:val="left" w:pos="3780"/>
        </w:tabs>
        <w:ind w:firstLine="0"/>
        <w:rPr>
          <w:b/>
        </w:rPr>
      </w:pPr>
      <w:r w:rsidRPr="00320487">
        <w:rPr>
          <w:b/>
        </w:rPr>
        <w:t>110</w:t>
      </w:r>
      <w:r w:rsidRPr="00320487">
        <w:rPr>
          <w:b/>
        </w:rPr>
        <w:tab/>
        <w:t>STATE ETHICS COMMISSION</w:t>
      </w:r>
    </w:p>
    <w:p w14:paraId="7469012C" w14:textId="77777777" w:rsidR="00646B12" w:rsidRPr="00320487" w:rsidRDefault="00646B12" w:rsidP="00646B12">
      <w:pPr>
        <w:tabs>
          <w:tab w:val="left" w:pos="540"/>
          <w:tab w:val="left" w:pos="1800"/>
          <w:tab w:val="left" w:pos="3780"/>
        </w:tabs>
        <w:ind w:firstLine="0"/>
        <w:rPr>
          <w:b/>
        </w:rPr>
      </w:pPr>
      <w:r w:rsidRPr="00320487">
        <w:rPr>
          <w:b/>
        </w:rPr>
        <w:t>111</w:t>
      </w:r>
      <w:r w:rsidRPr="00320487">
        <w:rPr>
          <w:b/>
        </w:rPr>
        <w:tab/>
        <w:t>PROCUREMENT REVIEW PANEL</w:t>
      </w:r>
    </w:p>
    <w:p w14:paraId="7B5EE107" w14:textId="77777777" w:rsidR="00646B12" w:rsidRPr="00320487" w:rsidRDefault="00646B12" w:rsidP="00646B12">
      <w:pPr>
        <w:tabs>
          <w:tab w:val="left" w:pos="540"/>
          <w:tab w:val="left" w:pos="1800"/>
          <w:tab w:val="left" w:pos="3780"/>
        </w:tabs>
        <w:ind w:firstLine="0"/>
        <w:rPr>
          <w:b/>
        </w:rPr>
      </w:pPr>
      <w:r w:rsidRPr="00320487">
        <w:rPr>
          <w:b/>
        </w:rPr>
        <w:t>113</w:t>
      </w:r>
      <w:r w:rsidRPr="00320487">
        <w:rPr>
          <w:b/>
        </w:rPr>
        <w:tab/>
        <w:t>AID TO SUBDIVISIONS - STATE TREASURER</w:t>
      </w:r>
    </w:p>
    <w:p w14:paraId="01EBC70D" w14:textId="77777777" w:rsidR="00646B12" w:rsidRPr="00320487" w:rsidRDefault="00646B12" w:rsidP="00646B12">
      <w:pPr>
        <w:tabs>
          <w:tab w:val="left" w:pos="540"/>
          <w:tab w:val="left" w:pos="1800"/>
          <w:tab w:val="left" w:pos="3780"/>
        </w:tabs>
        <w:ind w:firstLine="0"/>
        <w:rPr>
          <w:b/>
        </w:rPr>
      </w:pPr>
    </w:p>
    <w:p w14:paraId="4D3FFACA" w14:textId="77777777" w:rsidR="00646B12" w:rsidRPr="00320487" w:rsidRDefault="00646B12" w:rsidP="00646B12">
      <w:pPr>
        <w:tabs>
          <w:tab w:val="left" w:pos="540"/>
          <w:tab w:val="left" w:pos="1800"/>
          <w:tab w:val="left" w:pos="3780"/>
        </w:tabs>
        <w:ind w:firstLine="0"/>
      </w:pPr>
      <w:r w:rsidRPr="00320487">
        <w:t>The reason for abstaining on the above referenced legislation is [check applicable reasons(s):</w:t>
      </w:r>
    </w:p>
    <w:p w14:paraId="2A84F2A6" w14:textId="77777777" w:rsidR="00646B12" w:rsidRPr="00320487" w:rsidRDefault="00646B12" w:rsidP="00646B12">
      <w:pPr>
        <w:tabs>
          <w:tab w:val="left" w:pos="540"/>
          <w:tab w:val="left" w:pos="1800"/>
          <w:tab w:val="left" w:pos="378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495D9DED" w14:textId="77777777" w:rsidR="00646B12" w:rsidRPr="00320487" w:rsidRDefault="00646B12" w:rsidP="00646B12">
      <w:pPr>
        <w:tabs>
          <w:tab w:val="left" w:pos="540"/>
          <w:tab w:val="left" w:pos="1800"/>
          <w:tab w:val="left" w:pos="3780"/>
        </w:tabs>
        <w:ind w:firstLine="0"/>
      </w:pPr>
      <w:r w:rsidRPr="00320487">
        <w:tab/>
        <w:t xml:space="preserve">b. A potential conflict may exist under </w:t>
      </w:r>
      <w:r w:rsidRPr="00320487">
        <w:rPr>
          <w:b/>
        </w:rPr>
        <w:t>S.C. Code § 8-13-740(C)</w:t>
      </w:r>
      <w:r w:rsidRPr="00320487">
        <w:t xml:space="preserve"> because of representation of a client before a particular agency or commission by me or an individual or business with whom I am associated within the past year.</w:t>
      </w:r>
    </w:p>
    <w:p w14:paraId="27805BD9" w14:textId="77777777" w:rsidR="00646B12" w:rsidRPr="00320487" w:rsidRDefault="00646B12" w:rsidP="00646B12">
      <w:pPr>
        <w:tabs>
          <w:tab w:val="left" w:pos="540"/>
          <w:tab w:val="left" w:pos="1800"/>
          <w:tab w:val="left" w:pos="3780"/>
        </w:tabs>
        <w:ind w:firstLine="0"/>
      </w:pPr>
      <w:r w:rsidRPr="00320487">
        <w:tab/>
        <w:t xml:space="preserve">c. A potential conflict may exist under </w:t>
      </w:r>
      <w:r w:rsidRPr="00320487">
        <w:rPr>
          <w:b/>
        </w:rPr>
        <w:t>S.C. Code § 8-13-745(B) and (C)</w:t>
      </w:r>
      <w:r w:rsidRPr="0032048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2506A01" w14:textId="77777777" w:rsidR="00646B12" w:rsidRPr="00320487" w:rsidRDefault="00646B12" w:rsidP="00646B12">
      <w:pPr>
        <w:tabs>
          <w:tab w:val="left" w:pos="540"/>
        </w:tabs>
        <w:ind w:firstLine="0"/>
      </w:pPr>
      <w:r w:rsidRPr="00320487">
        <w:tab/>
        <w:t>Rep. Case Brittain, Jr.</w:t>
      </w:r>
    </w:p>
    <w:p w14:paraId="61FF577E" w14:textId="77777777" w:rsidR="00646B12" w:rsidRPr="00320487" w:rsidRDefault="00646B12" w:rsidP="00646B12">
      <w:pPr>
        <w:tabs>
          <w:tab w:val="left" w:pos="540"/>
        </w:tabs>
        <w:ind w:firstLine="0"/>
      </w:pPr>
    </w:p>
    <w:p w14:paraId="1BCC6048" w14:textId="77777777" w:rsidR="00646B12" w:rsidRPr="00320487" w:rsidRDefault="00646B12" w:rsidP="00646B12">
      <w:pPr>
        <w:tabs>
          <w:tab w:val="left" w:pos="540"/>
        </w:tabs>
        <w:ind w:firstLine="0"/>
      </w:pPr>
      <w:r w:rsidRPr="00320487">
        <w:t>*********************************************************</w:t>
      </w:r>
    </w:p>
    <w:p w14:paraId="0A967D08" w14:textId="77777777" w:rsidR="00646B12" w:rsidRPr="00320487" w:rsidRDefault="00646B12" w:rsidP="00646B12">
      <w:pPr>
        <w:tabs>
          <w:tab w:val="left" w:pos="540"/>
          <w:tab w:val="left" w:pos="1800"/>
          <w:tab w:val="left" w:pos="378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4A474B56" w14:textId="77777777" w:rsidR="00646B12" w:rsidRPr="00320487" w:rsidRDefault="00646B12" w:rsidP="00646B12">
      <w:pPr>
        <w:tabs>
          <w:tab w:val="left" w:pos="540"/>
          <w:tab w:val="left" w:pos="1800"/>
          <w:tab w:val="left" w:pos="3780"/>
        </w:tabs>
        <w:ind w:firstLine="0"/>
      </w:pPr>
      <w:r w:rsidRPr="00320487">
        <w:rPr>
          <w:b/>
        </w:rPr>
        <w:t>Part IA and Part IB Section Numbers</w:t>
      </w:r>
      <w:r w:rsidRPr="00320487">
        <w:t xml:space="preserve"> </w:t>
      </w:r>
    </w:p>
    <w:p w14:paraId="2C21FB42" w14:textId="77777777" w:rsidR="00646B12" w:rsidRPr="00320487" w:rsidRDefault="00646B12" w:rsidP="00646B12">
      <w:pPr>
        <w:tabs>
          <w:tab w:val="left" w:pos="540"/>
          <w:tab w:val="left" w:pos="1800"/>
          <w:tab w:val="left" w:pos="3780"/>
        </w:tabs>
        <w:ind w:firstLine="0"/>
        <w:rPr>
          <w:b/>
        </w:rPr>
      </w:pPr>
      <w:r w:rsidRPr="00320487">
        <w:rPr>
          <w:b/>
        </w:rPr>
        <w:tab/>
        <w:t>Agency Name</w:t>
      </w:r>
    </w:p>
    <w:p w14:paraId="2EB0E4BA" w14:textId="77777777" w:rsidR="00646B12" w:rsidRPr="00320487" w:rsidRDefault="00646B12" w:rsidP="00646B12">
      <w:pPr>
        <w:tabs>
          <w:tab w:val="left" w:pos="540"/>
          <w:tab w:val="left" w:pos="1800"/>
          <w:tab w:val="left" w:pos="3780"/>
        </w:tabs>
        <w:ind w:firstLine="0"/>
        <w:rPr>
          <w:b/>
        </w:rPr>
      </w:pPr>
      <w:r w:rsidRPr="00320487">
        <w:rPr>
          <w:b/>
        </w:rPr>
        <w:t>60</w:t>
      </w:r>
      <w:r w:rsidRPr="00320487">
        <w:rPr>
          <w:b/>
        </w:rPr>
        <w:tab/>
        <w:t>PROSECUTION COORDINATION COMMISSION</w:t>
      </w:r>
    </w:p>
    <w:p w14:paraId="53436D90" w14:textId="77777777" w:rsidR="00646B12" w:rsidRPr="00320487" w:rsidRDefault="00646B12" w:rsidP="00646B12">
      <w:pPr>
        <w:tabs>
          <w:tab w:val="left" w:pos="540"/>
          <w:tab w:val="left" w:pos="1800"/>
          <w:tab w:val="left" w:pos="3780"/>
        </w:tabs>
        <w:ind w:firstLine="0"/>
        <w:rPr>
          <w:b/>
        </w:rPr>
      </w:pPr>
      <w:r w:rsidRPr="00320487">
        <w:rPr>
          <w:b/>
        </w:rPr>
        <w:t>62</w:t>
      </w:r>
      <w:r w:rsidRPr="00320487">
        <w:rPr>
          <w:b/>
        </w:rPr>
        <w:tab/>
        <w:t>STATE LAW ENFORCEMENT DIVISION</w:t>
      </w:r>
    </w:p>
    <w:p w14:paraId="5CCF1DC7" w14:textId="77777777" w:rsidR="00646B12" w:rsidRPr="00320487" w:rsidRDefault="00646B12" w:rsidP="00646B12">
      <w:pPr>
        <w:tabs>
          <w:tab w:val="left" w:pos="540"/>
          <w:tab w:val="left" w:pos="1800"/>
          <w:tab w:val="left" w:pos="3780"/>
        </w:tabs>
        <w:ind w:firstLine="0"/>
        <w:rPr>
          <w:b/>
        </w:rPr>
      </w:pPr>
      <w:r w:rsidRPr="00320487">
        <w:rPr>
          <w:b/>
        </w:rPr>
        <w:t>93</w:t>
      </w:r>
      <w:r w:rsidRPr="00320487">
        <w:rPr>
          <w:b/>
        </w:rPr>
        <w:tab/>
        <w:t xml:space="preserve">DEPARTMENT OF ADMINISTRATION </w:t>
      </w:r>
    </w:p>
    <w:p w14:paraId="3CD2E07A" w14:textId="77777777" w:rsidR="00646B12" w:rsidRPr="00320487" w:rsidRDefault="00646B12" w:rsidP="00646B12">
      <w:pPr>
        <w:tabs>
          <w:tab w:val="left" w:pos="540"/>
          <w:tab w:val="left" w:pos="1800"/>
          <w:tab w:val="left" w:pos="3780"/>
        </w:tabs>
        <w:ind w:firstLine="0"/>
      </w:pPr>
      <w:r w:rsidRPr="00320487">
        <w:t>The reason for abstaining on the above referenced legislation is [check applicable reasons(s):</w:t>
      </w:r>
    </w:p>
    <w:p w14:paraId="00FA749A" w14:textId="77777777" w:rsidR="00646B12" w:rsidRPr="00320487" w:rsidRDefault="00646B12" w:rsidP="00646B12">
      <w:pPr>
        <w:tabs>
          <w:tab w:val="left" w:pos="540"/>
          <w:tab w:val="left" w:pos="1800"/>
          <w:tab w:val="left" w:pos="378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2357E7FA" w14:textId="77777777" w:rsidR="00646B12" w:rsidRPr="00320487" w:rsidRDefault="00646B12" w:rsidP="00646B12">
      <w:pPr>
        <w:tabs>
          <w:tab w:val="left" w:pos="540"/>
        </w:tabs>
        <w:ind w:firstLine="0"/>
      </w:pPr>
      <w:r w:rsidRPr="00320487">
        <w:tab/>
        <w:t>Rep. Paula Calhoon</w:t>
      </w:r>
    </w:p>
    <w:p w14:paraId="7E6B25DA" w14:textId="77777777" w:rsidR="00646B12" w:rsidRPr="00320487" w:rsidRDefault="00646B12" w:rsidP="00646B12">
      <w:pPr>
        <w:tabs>
          <w:tab w:val="left" w:pos="540"/>
        </w:tabs>
        <w:ind w:firstLine="0"/>
      </w:pPr>
    </w:p>
    <w:p w14:paraId="6F982533" w14:textId="77777777" w:rsidR="00646B12" w:rsidRPr="00320487" w:rsidRDefault="00646B12" w:rsidP="00646B12">
      <w:pPr>
        <w:tabs>
          <w:tab w:val="left" w:pos="540"/>
        </w:tabs>
        <w:ind w:firstLine="0"/>
      </w:pPr>
      <w:r w:rsidRPr="00320487">
        <w:t>*********************************************************</w:t>
      </w:r>
    </w:p>
    <w:p w14:paraId="3AD807A5" w14:textId="77777777" w:rsidR="00646B12" w:rsidRPr="00320487" w:rsidRDefault="00646B12" w:rsidP="00646B12">
      <w:pPr>
        <w:tabs>
          <w:tab w:val="left" w:pos="540"/>
          <w:tab w:val="left" w:pos="1800"/>
          <w:tab w:val="left" w:pos="378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0CAA10FF" w14:textId="77777777" w:rsidR="00646B12" w:rsidRPr="00320487" w:rsidRDefault="00646B12" w:rsidP="00646B12">
      <w:pPr>
        <w:tabs>
          <w:tab w:val="left" w:pos="540"/>
          <w:tab w:val="left" w:pos="1800"/>
          <w:tab w:val="left" w:pos="3780"/>
        </w:tabs>
        <w:ind w:firstLine="0"/>
      </w:pPr>
      <w:r w:rsidRPr="00320487">
        <w:rPr>
          <w:b/>
        </w:rPr>
        <w:t>Part IA and Part IB Section Numbers</w:t>
      </w:r>
      <w:r w:rsidRPr="00320487">
        <w:t xml:space="preserve"> </w:t>
      </w:r>
    </w:p>
    <w:p w14:paraId="735AC81F" w14:textId="77777777" w:rsidR="00646B12" w:rsidRPr="00320487" w:rsidRDefault="00646B12" w:rsidP="00646B12">
      <w:pPr>
        <w:tabs>
          <w:tab w:val="left" w:pos="540"/>
          <w:tab w:val="left" w:pos="1800"/>
          <w:tab w:val="left" w:pos="3780"/>
        </w:tabs>
        <w:ind w:firstLine="0"/>
        <w:rPr>
          <w:b/>
        </w:rPr>
      </w:pPr>
      <w:r w:rsidRPr="00320487">
        <w:rPr>
          <w:b/>
        </w:rPr>
        <w:tab/>
        <w:t>Agency Name</w:t>
      </w:r>
    </w:p>
    <w:p w14:paraId="7CBC4405" w14:textId="77777777" w:rsidR="00646B12" w:rsidRPr="00320487" w:rsidRDefault="00646B12" w:rsidP="00646B12">
      <w:pPr>
        <w:tabs>
          <w:tab w:val="left" w:pos="540"/>
          <w:tab w:val="left" w:pos="1800"/>
          <w:tab w:val="left" w:pos="3780"/>
        </w:tabs>
        <w:ind w:firstLine="0"/>
        <w:rPr>
          <w:b/>
        </w:rPr>
      </w:pPr>
      <w:r w:rsidRPr="00320487">
        <w:rPr>
          <w:b/>
        </w:rPr>
        <w:t>31</w:t>
      </w:r>
      <w:r w:rsidRPr="00320487">
        <w:rPr>
          <w:b/>
        </w:rPr>
        <w:tab/>
        <w:t xml:space="preserve">DEPARTMENT OF PUBLIC HEALTH </w:t>
      </w:r>
    </w:p>
    <w:p w14:paraId="5D8A7045" w14:textId="77777777" w:rsidR="00646B12" w:rsidRPr="00320487" w:rsidRDefault="00646B12" w:rsidP="00646B12">
      <w:pPr>
        <w:tabs>
          <w:tab w:val="left" w:pos="540"/>
          <w:tab w:val="left" w:pos="1800"/>
          <w:tab w:val="left" w:pos="3780"/>
        </w:tabs>
        <w:ind w:firstLine="0"/>
        <w:rPr>
          <w:b/>
        </w:rPr>
      </w:pPr>
      <w:r w:rsidRPr="00320487">
        <w:rPr>
          <w:b/>
        </w:rPr>
        <w:t>33</w:t>
      </w:r>
      <w:r w:rsidRPr="00320487">
        <w:rPr>
          <w:b/>
        </w:rPr>
        <w:tab/>
        <w:t>DEPARTMENT OF HEALTH &amp; HUMAN SERVICES</w:t>
      </w:r>
    </w:p>
    <w:p w14:paraId="2301FC08" w14:textId="77777777" w:rsidR="00646B12" w:rsidRPr="00320487" w:rsidRDefault="00646B12" w:rsidP="00646B12">
      <w:pPr>
        <w:tabs>
          <w:tab w:val="left" w:pos="540"/>
          <w:tab w:val="left" w:pos="1800"/>
          <w:tab w:val="left" w:pos="3780"/>
        </w:tabs>
        <w:ind w:firstLine="0"/>
        <w:rPr>
          <w:b/>
        </w:rPr>
      </w:pPr>
      <w:r w:rsidRPr="00320487">
        <w:rPr>
          <w:b/>
        </w:rPr>
        <w:t>34</w:t>
      </w:r>
      <w:r w:rsidRPr="00320487">
        <w:rPr>
          <w:b/>
        </w:rPr>
        <w:tab/>
        <w:t>DEPARTMENT OF BEHAVIORAL HEALTH AND DEVELOPMENTAL DISABILITIES</w:t>
      </w:r>
    </w:p>
    <w:p w14:paraId="1E2E8724" w14:textId="77777777" w:rsidR="00646B12" w:rsidRPr="00320487" w:rsidRDefault="00646B12" w:rsidP="00646B12">
      <w:pPr>
        <w:tabs>
          <w:tab w:val="left" w:pos="540"/>
          <w:tab w:val="left" w:pos="1800"/>
          <w:tab w:val="left" w:pos="3780"/>
        </w:tabs>
        <w:ind w:firstLine="0"/>
        <w:rPr>
          <w:b/>
        </w:rPr>
      </w:pPr>
      <w:r w:rsidRPr="00320487">
        <w:rPr>
          <w:b/>
        </w:rPr>
        <w:t>38</w:t>
      </w:r>
      <w:r w:rsidRPr="00320487">
        <w:rPr>
          <w:b/>
        </w:rPr>
        <w:tab/>
        <w:t>DEPARTMENT OF SOCIAL SERVICES</w:t>
      </w:r>
    </w:p>
    <w:p w14:paraId="7A032772" w14:textId="77777777" w:rsidR="00646B12" w:rsidRPr="00320487" w:rsidRDefault="00646B12" w:rsidP="00646B12">
      <w:pPr>
        <w:tabs>
          <w:tab w:val="left" w:pos="540"/>
          <w:tab w:val="left" w:pos="1800"/>
          <w:tab w:val="left" w:pos="3780"/>
        </w:tabs>
        <w:ind w:firstLine="0"/>
        <w:rPr>
          <w:b/>
        </w:rPr>
      </w:pPr>
      <w:r w:rsidRPr="00320487">
        <w:rPr>
          <w:b/>
        </w:rPr>
        <w:t>55</w:t>
      </w:r>
      <w:r w:rsidRPr="00320487">
        <w:rPr>
          <w:b/>
        </w:rPr>
        <w:tab/>
        <w:t>DEPARTMENT OF ENVIRONMENTAL SERVICES</w:t>
      </w:r>
    </w:p>
    <w:p w14:paraId="660D4988" w14:textId="77777777" w:rsidR="00646B12" w:rsidRPr="00320487" w:rsidRDefault="00646B12" w:rsidP="00646B12">
      <w:pPr>
        <w:tabs>
          <w:tab w:val="left" w:pos="540"/>
          <w:tab w:val="left" w:pos="1800"/>
          <w:tab w:val="left" w:pos="3780"/>
        </w:tabs>
        <w:ind w:firstLine="0"/>
        <w:rPr>
          <w:b/>
        </w:rPr>
      </w:pPr>
      <w:r w:rsidRPr="00320487">
        <w:rPr>
          <w:b/>
        </w:rPr>
        <w:t>65</w:t>
      </w:r>
      <w:r w:rsidRPr="00320487">
        <w:rPr>
          <w:b/>
        </w:rPr>
        <w:tab/>
        <w:t>DEPARTMENT OF CORRECTIONS</w:t>
      </w:r>
    </w:p>
    <w:p w14:paraId="26CACFD5" w14:textId="77777777" w:rsidR="00646B12" w:rsidRPr="00320487" w:rsidRDefault="00646B12" w:rsidP="00646B12">
      <w:pPr>
        <w:tabs>
          <w:tab w:val="left" w:pos="540"/>
          <w:tab w:val="left" w:pos="1800"/>
          <w:tab w:val="left" w:pos="3780"/>
        </w:tabs>
        <w:ind w:firstLine="0"/>
        <w:rPr>
          <w:b/>
        </w:rPr>
      </w:pPr>
      <w:r w:rsidRPr="00320487">
        <w:rPr>
          <w:b/>
        </w:rPr>
        <w:t>66</w:t>
      </w:r>
      <w:r w:rsidRPr="00320487">
        <w:rPr>
          <w:b/>
        </w:rPr>
        <w:tab/>
        <w:t>DEPARTMENT OF PROBATION, PAROLE &amp; PARDON SERVICES</w:t>
      </w:r>
    </w:p>
    <w:p w14:paraId="4D93E7A9" w14:textId="77777777" w:rsidR="00646B12" w:rsidRPr="00320487" w:rsidRDefault="00646B12" w:rsidP="00646B12">
      <w:pPr>
        <w:tabs>
          <w:tab w:val="left" w:pos="540"/>
          <w:tab w:val="left" w:pos="1800"/>
          <w:tab w:val="left" w:pos="3780"/>
        </w:tabs>
        <w:ind w:firstLine="0"/>
        <w:rPr>
          <w:b/>
        </w:rPr>
      </w:pPr>
      <w:r w:rsidRPr="00320487">
        <w:rPr>
          <w:b/>
        </w:rPr>
        <w:t>67</w:t>
      </w:r>
      <w:r w:rsidRPr="00320487">
        <w:rPr>
          <w:b/>
        </w:rPr>
        <w:tab/>
        <w:t>DEPARTMENT OF JUVENILE JUSTICE</w:t>
      </w:r>
    </w:p>
    <w:p w14:paraId="3E2B0A99" w14:textId="77777777" w:rsidR="00646B12" w:rsidRPr="00320487" w:rsidRDefault="00646B12" w:rsidP="00646B12">
      <w:pPr>
        <w:tabs>
          <w:tab w:val="left" w:pos="540"/>
          <w:tab w:val="left" w:pos="1800"/>
          <w:tab w:val="left" w:pos="3780"/>
        </w:tabs>
        <w:ind w:firstLine="0"/>
        <w:rPr>
          <w:b/>
        </w:rPr>
      </w:pPr>
      <w:r w:rsidRPr="00320487">
        <w:rPr>
          <w:b/>
        </w:rPr>
        <w:t>70</w:t>
      </w:r>
      <w:r w:rsidRPr="00320487">
        <w:rPr>
          <w:b/>
        </w:rPr>
        <w:tab/>
        <w:t>HUMAN AFFAIRS COMMISSION</w:t>
      </w:r>
    </w:p>
    <w:p w14:paraId="14425F02" w14:textId="77777777" w:rsidR="00646B12" w:rsidRPr="00320487" w:rsidRDefault="00646B12" w:rsidP="00646B12">
      <w:pPr>
        <w:tabs>
          <w:tab w:val="left" w:pos="540"/>
          <w:tab w:val="left" w:pos="1800"/>
          <w:tab w:val="left" w:pos="3780"/>
        </w:tabs>
        <w:ind w:firstLine="0"/>
        <w:rPr>
          <w:b/>
        </w:rPr>
      </w:pPr>
      <w:r w:rsidRPr="00320487">
        <w:rPr>
          <w:b/>
        </w:rPr>
        <w:t>74</w:t>
      </w:r>
      <w:r w:rsidRPr="00320487">
        <w:rPr>
          <w:b/>
        </w:rPr>
        <w:tab/>
        <w:t>WORKERS’ COMPENSATION COMMISSION</w:t>
      </w:r>
    </w:p>
    <w:p w14:paraId="514397E2" w14:textId="77777777" w:rsidR="00646B12" w:rsidRPr="00320487" w:rsidRDefault="00646B12" w:rsidP="00646B12">
      <w:pPr>
        <w:tabs>
          <w:tab w:val="left" w:pos="540"/>
          <w:tab w:val="left" w:pos="1800"/>
          <w:tab w:val="left" w:pos="3780"/>
        </w:tabs>
        <w:ind w:firstLine="0"/>
        <w:rPr>
          <w:b/>
        </w:rPr>
      </w:pPr>
      <w:r w:rsidRPr="00320487">
        <w:rPr>
          <w:b/>
        </w:rPr>
        <w:t>75</w:t>
      </w:r>
      <w:r w:rsidRPr="00320487">
        <w:rPr>
          <w:b/>
        </w:rPr>
        <w:tab/>
        <w:t>STATE ACCIDENT FUND</w:t>
      </w:r>
    </w:p>
    <w:p w14:paraId="29268FDF" w14:textId="77777777" w:rsidR="00646B12" w:rsidRPr="00320487" w:rsidRDefault="00646B12" w:rsidP="00646B12">
      <w:pPr>
        <w:tabs>
          <w:tab w:val="left" w:pos="540"/>
          <w:tab w:val="left" w:pos="1800"/>
          <w:tab w:val="left" w:pos="3780"/>
        </w:tabs>
        <w:ind w:firstLine="0"/>
        <w:rPr>
          <w:b/>
        </w:rPr>
      </w:pPr>
      <w:r w:rsidRPr="00320487">
        <w:rPr>
          <w:b/>
        </w:rPr>
        <w:t>78</w:t>
      </w:r>
      <w:r w:rsidRPr="00320487">
        <w:rPr>
          <w:b/>
        </w:rPr>
        <w:tab/>
        <w:t>DEPARTMENT OF INSURANCE</w:t>
      </w:r>
    </w:p>
    <w:p w14:paraId="476A1E86" w14:textId="77777777" w:rsidR="00646B12" w:rsidRPr="00320487" w:rsidRDefault="00646B12" w:rsidP="00646B12">
      <w:pPr>
        <w:tabs>
          <w:tab w:val="left" w:pos="540"/>
          <w:tab w:val="left" w:pos="1800"/>
          <w:tab w:val="left" w:pos="3780"/>
        </w:tabs>
        <w:ind w:firstLine="0"/>
        <w:rPr>
          <w:b/>
        </w:rPr>
      </w:pPr>
      <w:r w:rsidRPr="00320487">
        <w:rPr>
          <w:b/>
        </w:rPr>
        <w:t>80</w:t>
      </w:r>
      <w:r w:rsidRPr="00320487">
        <w:rPr>
          <w:b/>
        </w:rPr>
        <w:tab/>
        <w:t>DEPARTMENT OF CONSUMER AFFAIRS</w:t>
      </w:r>
    </w:p>
    <w:p w14:paraId="4D21E394" w14:textId="77777777" w:rsidR="00646B12" w:rsidRPr="00320487" w:rsidRDefault="00646B12" w:rsidP="00646B12">
      <w:pPr>
        <w:tabs>
          <w:tab w:val="left" w:pos="540"/>
          <w:tab w:val="left" w:pos="1800"/>
          <w:tab w:val="left" w:pos="3780"/>
        </w:tabs>
        <w:ind w:firstLine="0"/>
        <w:rPr>
          <w:b/>
        </w:rPr>
      </w:pPr>
      <w:r w:rsidRPr="00320487">
        <w:rPr>
          <w:b/>
        </w:rPr>
        <w:t>81</w:t>
      </w:r>
      <w:r w:rsidRPr="00320487">
        <w:rPr>
          <w:b/>
        </w:rPr>
        <w:tab/>
        <w:t>DEPARTMENT OF LABOR, LICENSING &amp; REGULATION</w:t>
      </w:r>
    </w:p>
    <w:p w14:paraId="282489FF" w14:textId="77777777" w:rsidR="00646B12" w:rsidRPr="00320487" w:rsidRDefault="00646B12" w:rsidP="00646B12">
      <w:pPr>
        <w:tabs>
          <w:tab w:val="left" w:pos="540"/>
          <w:tab w:val="left" w:pos="1800"/>
          <w:tab w:val="left" w:pos="3780"/>
        </w:tabs>
        <w:ind w:firstLine="0"/>
        <w:rPr>
          <w:b/>
        </w:rPr>
      </w:pPr>
      <w:r w:rsidRPr="00320487">
        <w:rPr>
          <w:b/>
        </w:rPr>
        <w:t>82</w:t>
      </w:r>
      <w:r w:rsidRPr="00320487">
        <w:rPr>
          <w:b/>
        </w:rPr>
        <w:tab/>
        <w:t>DEPARTMENT OF MOTOR VEHICLES</w:t>
      </w:r>
    </w:p>
    <w:p w14:paraId="1CCEBE53" w14:textId="77777777" w:rsidR="00646B12" w:rsidRPr="00320487" w:rsidRDefault="00646B12" w:rsidP="00646B12">
      <w:pPr>
        <w:tabs>
          <w:tab w:val="left" w:pos="540"/>
          <w:tab w:val="left" w:pos="1800"/>
          <w:tab w:val="left" w:pos="3780"/>
        </w:tabs>
        <w:ind w:firstLine="0"/>
        <w:rPr>
          <w:b/>
        </w:rPr>
      </w:pPr>
      <w:r w:rsidRPr="00320487">
        <w:rPr>
          <w:b/>
        </w:rPr>
        <w:t>83</w:t>
      </w:r>
      <w:r w:rsidRPr="00320487">
        <w:rPr>
          <w:b/>
        </w:rPr>
        <w:tab/>
        <w:t>DEPARTMENT OF EMPLOYMENT AND WORKFORCE</w:t>
      </w:r>
    </w:p>
    <w:p w14:paraId="426842F4" w14:textId="77777777" w:rsidR="00646B12" w:rsidRPr="00320487" w:rsidRDefault="00646B12" w:rsidP="00646B12">
      <w:pPr>
        <w:tabs>
          <w:tab w:val="left" w:pos="540"/>
          <w:tab w:val="left" w:pos="1800"/>
          <w:tab w:val="left" w:pos="3780"/>
        </w:tabs>
        <w:ind w:firstLine="0"/>
        <w:rPr>
          <w:b/>
        </w:rPr>
      </w:pPr>
      <w:r w:rsidRPr="00320487">
        <w:rPr>
          <w:b/>
        </w:rPr>
        <w:t>84</w:t>
      </w:r>
      <w:r w:rsidRPr="00320487">
        <w:rPr>
          <w:b/>
        </w:rPr>
        <w:tab/>
        <w:t>DEPARTMENT OF TRANSPORTATION</w:t>
      </w:r>
    </w:p>
    <w:p w14:paraId="34DD6B73" w14:textId="77777777" w:rsidR="00646B12" w:rsidRPr="00320487" w:rsidRDefault="00646B12" w:rsidP="00646B12">
      <w:pPr>
        <w:tabs>
          <w:tab w:val="left" w:pos="540"/>
          <w:tab w:val="left" w:pos="1800"/>
          <w:tab w:val="left" w:pos="3780"/>
        </w:tabs>
        <w:ind w:firstLine="0"/>
        <w:rPr>
          <w:b/>
        </w:rPr>
      </w:pPr>
      <w:r w:rsidRPr="00320487">
        <w:rPr>
          <w:b/>
        </w:rPr>
        <w:t>102</w:t>
      </w:r>
      <w:r w:rsidRPr="00320487">
        <w:rPr>
          <w:b/>
        </w:rPr>
        <w:tab/>
        <w:t>ELECTION COMMISSION</w:t>
      </w:r>
    </w:p>
    <w:p w14:paraId="2D6FE854" w14:textId="77777777" w:rsidR="00646B12" w:rsidRPr="00320487" w:rsidRDefault="00646B12" w:rsidP="00646B12">
      <w:pPr>
        <w:tabs>
          <w:tab w:val="left" w:pos="540"/>
          <w:tab w:val="left" w:pos="1800"/>
          <w:tab w:val="left" w:pos="3780"/>
        </w:tabs>
        <w:ind w:firstLine="0"/>
        <w:rPr>
          <w:b/>
        </w:rPr>
      </w:pPr>
      <w:r w:rsidRPr="00320487">
        <w:rPr>
          <w:b/>
        </w:rPr>
        <w:t>104</w:t>
      </w:r>
      <w:r w:rsidRPr="00320487">
        <w:rPr>
          <w:b/>
        </w:rPr>
        <w:tab/>
        <w:t>STATE FISCAL ACCOUNTABILITY AUTHORITY</w:t>
      </w:r>
    </w:p>
    <w:p w14:paraId="3930B848" w14:textId="77777777" w:rsidR="00646B12" w:rsidRPr="00320487" w:rsidRDefault="00646B12" w:rsidP="00646B12">
      <w:pPr>
        <w:tabs>
          <w:tab w:val="left" w:pos="540"/>
          <w:tab w:val="left" w:pos="1800"/>
          <w:tab w:val="left" w:pos="3780"/>
        </w:tabs>
        <w:ind w:firstLine="0"/>
        <w:rPr>
          <w:b/>
        </w:rPr>
      </w:pPr>
      <w:r w:rsidRPr="00320487">
        <w:rPr>
          <w:b/>
        </w:rPr>
        <w:t>109</w:t>
      </w:r>
      <w:r w:rsidRPr="00320487">
        <w:rPr>
          <w:b/>
        </w:rPr>
        <w:tab/>
        <w:t>DEPARTMENT OF REVENUE</w:t>
      </w:r>
    </w:p>
    <w:p w14:paraId="1D1A6CDD" w14:textId="77777777" w:rsidR="00646B12" w:rsidRPr="00320487" w:rsidRDefault="00646B12" w:rsidP="00646B12">
      <w:pPr>
        <w:tabs>
          <w:tab w:val="left" w:pos="540"/>
          <w:tab w:val="left" w:pos="1800"/>
          <w:tab w:val="left" w:pos="3780"/>
        </w:tabs>
        <w:ind w:firstLine="0"/>
        <w:rPr>
          <w:b/>
        </w:rPr>
      </w:pPr>
      <w:r w:rsidRPr="00320487">
        <w:rPr>
          <w:b/>
        </w:rPr>
        <w:t>110</w:t>
      </w:r>
      <w:r w:rsidRPr="00320487">
        <w:rPr>
          <w:b/>
        </w:rPr>
        <w:tab/>
        <w:t>STATE ETHICS COMMISSION</w:t>
      </w:r>
    </w:p>
    <w:p w14:paraId="19CF116F" w14:textId="77777777" w:rsidR="00646B12" w:rsidRPr="00320487" w:rsidRDefault="00646B12" w:rsidP="00646B12">
      <w:pPr>
        <w:tabs>
          <w:tab w:val="left" w:pos="540"/>
          <w:tab w:val="left" w:pos="1800"/>
          <w:tab w:val="left" w:pos="3780"/>
        </w:tabs>
        <w:ind w:firstLine="0"/>
        <w:rPr>
          <w:b/>
        </w:rPr>
      </w:pPr>
    </w:p>
    <w:p w14:paraId="37DC9D2D" w14:textId="77777777" w:rsidR="00646B12" w:rsidRPr="00320487" w:rsidRDefault="00646B12" w:rsidP="00646B12">
      <w:pPr>
        <w:tabs>
          <w:tab w:val="left" w:pos="540"/>
          <w:tab w:val="left" w:pos="1800"/>
          <w:tab w:val="left" w:pos="3780"/>
        </w:tabs>
        <w:ind w:firstLine="0"/>
      </w:pPr>
      <w:r w:rsidRPr="00320487">
        <w:t>The reason for abstaining on the above referenced legislation is [check applicable reasons(s):</w:t>
      </w:r>
    </w:p>
    <w:p w14:paraId="258696A0" w14:textId="77777777" w:rsidR="00646B12" w:rsidRPr="00320487" w:rsidRDefault="00646B12" w:rsidP="00646B12">
      <w:pPr>
        <w:tabs>
          <w:tab w:val="left" w:pos="540"/>
          <w:tab w:val="left" w:pos="1800"/>
          <w:tab w:val="left" w:pos="378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374D3258" w14:textId="77777777" w:rsidR="00646B12" w:rsidRPr="00320487" w:rsidRDefault="00646B12" w:rsidP="00646B12">
      <w:pPr>
        <w:tabs>
          <w:tab w:val="left" w:pos="540"/>
          <w:tab w:val="left" w:pos="1800"/>
          <w:tab w:val="left" w:pos="3780"/>
        </w:tabs>
        <w:ind w:firstLine="0"/>
      </w:pPr>
      <w:r w:rsidRPr="00320487">
        <w:tab/>
        <w:t xml:space="preserve">b. A potential conflict may exist under </w:t>
      </w:r>
      <w:r w:rsidRPr="00320487">
        <w:rPr>
          <w:b/>
        </w:rPr>
        <w:t>S.C. Code § 8-13-740(C)</w:t>
      </w:r>
      <w:r w:rsidRPr="00320487">
        <w:t xml:space="preserve"> because of representation of a client before a particular agency or commission by me or an individual or business with whom I am associated within the past year.</w:t>
      </w:r>
    </w:p>
    <w:p w14:paraId="279138FB" w14:textId="77777777" w:rsidR="00646B12" w:rsidRPr="00320487" w:rsidRDefault="00646B12" w:rsidP="00646B12">
      <w:pPr>
        <w:tabs>
          <w:tab w:val="left" w:pos="540"/>
          <w:tab w:val="left" w:pos="1800"/>
          <w:tab w:val="left" w:pos="3780"/>
        </w:tabs>
        <w:ind w:firstLine="0"/>
      </w:pPr>
      <w:r w:rsidRPr="00320487">
        <w:tab/>
        <w:t xml:space="preserve">c. A potential conflict may exist under </w:t>
      </w:r>
      <w:r w:rsidRPr="00320487">
        <w:rPr>
          <w:b/>
        </w:rPr>
        <w:t>S.C. Code § 8-13-745(B) and (C)</w:t>
      </w:r>
      <w:r w:rsidRPr="0032048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943B4F4" w14:textId="77777777" w:rsidR="00646B12" w:rsidRPr="00320487" w:rsidRDefault="00646B12" w:rsidP="00646B12">
      <w:pPr>
        <w:tabs>
          <w:tab w:val="left" w:pos="540"/>
        </w:tabs>
        <w:ind w:firstLine="0"/>
      </w:pPr>
      <w:r w:rsidRPr="00320487">
        <w:tab/>
        <w:t>Rep. Micah Caskey</w:t>
      </w:r>
    </w:p>
    <w:p w14:paraId="058197DC" w14:textId="77777777" w:rsidR="00646B12" w:rsidRPr="00320487" w:rsidRDefault="00646B12" w:rsidP="00646B12">
      <w:pPr>
        <w:tabs>
          <w:tab w:val="left" w:pos="540"/>
        </w:tabs>
        <w:ind w:firstLine="0"/>
      </w:pPr>
    </w:p>
    <w:p w14:paraId="57AB94A2" w14:textId="77777777" w:rsidR="00646B12" w:rsidRPr="00320487" w:rsidRDefault="00646B12" w:rsidP="00646B12">
      <w:pPr>
        <w:tabs>
          <w:tab w:val="left" w:pos="540"/>
        </w:tabs>
        <w:ind w:firstLine="0"/>
      </w:pPr>
      <w:r w:rsidRPr="00320487">
        <w:t>*********************************************************</w:t>
      </w:r>
    </w:p>
    <w:p w14:paraId="6C71F027" w14:textId="77777777" w:rsidR="00646B12" w:rsidRPr="00320487" w:rsidRDefault="00646B12" w:rsidP="00646B12">
      <w:pPr>
        <w:tabs>
          <w:tab w:val="left" w:pos="540"/>
          <w:tab w:val="left" w:pos="1800"/>
          <w:tab w:val="left" w:pos="378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6A16F82F" w14:textId="77777777" w:rsidR="00646B12" w:rsidRPr="00320487" w:rsidRDefault="00646B12" w:rsidP="00646B12">
      <w:pPr>
        <w:tabs>
          <w:tab w:val="left" w:pos="540"/>
          <w:tab w:val="left" w:pos="1800"/>
          <w:tab w:val="left" w:pos="3780"/>
        </w:tabs>
        <w:ind w:firstLine="0"/>
      </w:pPr>
      <w:r w:rsidRPr="00320487">
        <w:rPr>
          <w:b/>
        </w:rPr>
        <w:t>Part IA and Part IB Section Numbers</w:t>
      </w:r>
      <w:r w:rsidRPr="00320487">
        <w:t xml:space="preserve"> </w:t>
      </w:r>
    </w:p>
    <w:p w14:paraId="0E3C1232" w14:textId="77777777" w:rsidR="00646B12" w:rsidRPr="00320487" w:rsidRDefault="00646B12" w:rsidP="00646B12">
      <w:pPr>
        <w:tabs>
          <w:tab w:val="left" w:pos="540"/>
          <w:tab w:val="left" w:pos="1800"/>
          <w:tab w:val="left" w:pos="3780"/>
        </w:tabs>
        <w:ind w:firstLine="0"/>
        <w:rPr>
          <w:b/>
        </w:rPr>
      </w:pPr>
      <w:r w:rsidRPr="00320487">
        <w:rPr>
          <w:b/>
        </w:rPr>
        <w:tab/>
        <w:t>Agency Name</w:t>
      </w:r>
    </w:p>
    <w:p w14:paraId="3192C9F4" w14:textId="77777777" w:rsidR="00646B12" w:rsidRPr="00320487" w:rsidRDefault="00646B12" w:rsidP="00646B12">
      <w:pPr>
        <w:tabs>
          <w:tab w:val="left" w:pos="540"/>
          <w:tab w:val="left" w:pos="1800"/>
          <w:tab w:val="left" w:pos="3780"/>
        </w:tabs>
        <w:ind w:firstLine="0"/>
        <w:rPr>
          <w:b/>
        </w:rPr>
      </w:pPr>
      <w:r w:rsidRPr="00320487">
        <w:rPr>
          <w:b/>
        </w:rPr>
        <w:t xml:space="preserve">45 </w:t>
      </w:r>
      <w:r w:rsidRPr="00320487">
        <w:rPr>
          <w:b/>
        </w:rPr>
        <w:tab/>
        <w:t>CLEMSON UNIVERSITY - PUBLIC SERVICE ACTIVITIES</w:t>
      </w:r>
    </w:p>
    <w:p w14:paraId="675A5B8C" w14:textId="77777777" w:rsidR="00646B12" w:rsidRPr="00320487" w:rsidRDefault="00646B12" w:rsidP="00646B12">
      <w:pPr>
        <w:tabs>
          <w:tab w:val="left" w:pos="540"/>
          <w:tab w:val="left" w:pos="1800"/>
          <w:tab w:val="left" w:pos="3780"/>
        </w:tabs>
        <w:ind w:firstLine="0"/>
        <w:rPr>
          <w:b/>
        </w:rPr>
      </w:pPr>
      <w:r w:rsidRPr="00320487">
        <w:rPr>
          <w:b/>
        </w:rPr>
        <w:t>104</w:t>
      </w:r>
      <w:r w:rsidRPr="00320487">
        <w:rPr>
          <w:b/>
        </w:rPr>
        <w:tab/>
        <w:t>STATE FISCAL ACCOUNTABILITY AUTHORITY</w:t>
      </w:r>
    </w:p>
    <w:p w14:paraId="1076F5C2" w14:textId="77777777" w:rsidR="00646B12" w:rsidRPr="00320487" w:rsidRDefault="00646B12" w:rsidP="00646B12">
      <w:pPr>
        <w:tabs>
          <w:tab w:val="left" w:pos="540"/>
          <w:tab w:val="left" w:pos="1800"/>
          <w:tab w:val="left" w:pos="3780"/>
        </w:tabs>
        <w:ind w:firstLine="0"/>
        <w:rPr>
          <w:b/>
        </w:rPr>
      </w:pPr>
      <w:r w:rsidRPr="00320487">
        <w:rPr>
          <w:b/>
        </w:rPr>
        <w:t>109</w:t>
      </w:r>
      <w:r w:rsidRPr="00320487">
        <w:rPr>
          <w:b/>
        </w:rPr>
        <w:tab/>
        <w:t>DEPARTMENT OF REVENUE</w:t>
      </w:r>
    </w:p>
    <w:p w14:paraId="3EBEDC88" w14:textId="77777777" w:rsidR="00646B12" w:rsidRPr="00320487" w:rsidRDefault="00646B12" w:rsidP="00646B12">
      <w:pPr>
        <w:tabs>
          <w:tab w:val="left" w:pos="540"/>
          <w:tab w:val="left" w:pos="1800"/>
          <w:tab w:val="left" w:pos="3780"/>
        </w:tabs>
        <w:ind w:firstLine="0"/>
        <w:rPr>
          <w:b/>
        </w:rPr>
      </w:pPr>
    </w:p>
    <w:p w14:paraId="3B1F2B11" w14:textId="77777777" w:rsidR="00646B12" w:rsidRPr="00320487" w:rsidRDefault="00646B12" w:rsidP="00646B12">
      <w:pPr>
        <w:tabs>
          <w:tab w:val="left" w:pos="540"/>
          <w:tab w:val="left" w:pos="1800"/>
          <w:tab w:val="left" w:pos="3780"/>
        </w:tabs>
        <w:ind w:firstLine="0"/>
      </w:pPr>
      <w:r w:rsidRPr="00320487">
        <w:t>The reason for abstaining on the above referenced legislation is [check applicable reasons(s):</w:t>
      </w:r>
    </w:p>
    <w:p w14:paraId="35C406F7" w14:textId="77777777" w:rsidR="00646B12" w:rsidRPr="00320487" w:rsidRDefault="00646B12" w:rsidP="00646B12">
      <w:pPr>
        <w:tabs>
          <w:tab w:val="left" w:pos="540"/>
          <w:tab w:val="left" w:pos="1800"/>
          <w:tab w:val="left" w:pos="378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3C4BF8C3" w14:textId="77777777" w:rsidR="00646B12" w:rsidRPr="00320487" w:rsidRDefault="00646B12" w:rsidP="00646B12">
      <w:pPr>
        <w:tabs>
          <w:tab w:val="left" w:pos="540"/>
        </w:tabs>
        <w:ind w:firstLine="0"/>
      </w:pPr>
      <w:r w:rsidRPr="00320487">
        <w:tab/>
        <w:t>Rep. Bill Chumley</w:t>
      </w:r>
    </w:p>
    <w:p w14:paraId="4993322C" w14:textId="77777777" w:rsidR="00646B12" w:rsidRPr="00320487" w:rsidRDefault="00646B12" w:rsidP="00646B12">
      <w:pPr>
        <w:tabs>
          <w:tab w:val="left" w:pos="540"/>
        </w:tabs>
        <w:ind w:firstLine="0"/>
      </w:pPr>
    </w:p>
    <w:p w14:paraId="2EF899F4" w14:textId="77777777" w:rsidR="00646B12" w:rsidRPr="00320487" w:rsidRDefault="00646B12" w:rsidP="00646B12">
      <w:pPr>
        <w:tabs>
          <w:tab w:val="left" w:pos="540"/>
        </w:tabs>
        <w:ind w:firstLine="0"/>
      </w:pPr>
      <w:r w:rsidRPr="00320487">
        <w:t>*********************************************************</w:t>
      </w:r>
    </w:p>
    <w:p w14:paraId="1236E28F" w14:textId="77777777" w:rsidR="00646B12" w:rsidRPr="00320487" w:rsidRDefault="00646B12" w:rsidP="00646B12">
      <w:pPr>
        <w:tabs>
          <w:tab w:val="left" w:pos="540"/>
          <w:tab w:val="left" w:pos="1800"/>
          <w:tab w:val="left" w:pos="378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5E9E5546" w14:textId="77777777" w:rsidR="00646B12" w:rsidRPr="00320487" w:rsidRDefault="00646B12" w:rsidP="00646B12">
      <w:pPr>
        <w:tabs>
          <w:tab w:val="left" w:pos="540"/>
          <w:tab w:val="left" w:pos="1800"/>
          <w:tab w:val="left" w:pos="3780"/>
        </w:tabs>
        <w:ind w:firstLine="0"/>
      </w:pPr>
      <w:r w:rsidRPr="00320487">
        <w:rPr>
          <w:b/>
        </w:rPr>
        <w:t>Part IA and Part IB Section Numbers</w:t>
      </w:r>
      <w:r w:rsidRPr="00320487">
        <w:t xml:space="preserve"> </w:t>
      </w:r>
    </w:p>
    <w:p w14:paraId="7B3A49A6" w14:textId="77777777" w:rsidR="00646B12" w:rsidRPr="00320487" w:rsidRDefault="00646B12" w:rsidP="00646B12">
      <w:pPr>
        <w:tabs>
          <w:tab w:val="left" w:pos="540"/>
          <w:tab w:val="left" w:pos="1800"/>
          <w:tab w:val="left" w:pos="3780"/>
        </w:tabs>
        <w:ind w:firstLine="0"/>
        <w:rPr>
          <w:b/>
        </w:rPr>
      </w:pPr>
      <w:r w:rsidRPr="00320487">
        <w:rPr>
          <w:b/>
        </w:rPr>
        <w:tab/>
        <w:t>Agency Name</w:t>
      </w:r>
    </w:p>
    <w:p w14:paraId="062862BD" w14:textId="77777777" w:rsidR="00646B12" w:rsidRPr="00320487" w:rsidRDefault="00646B12" w:rsidP="00646B12">
      <w:pPr>
        <w:tabs>
          <w:tab w:val="left" w:pos="540"/>
          <w:tab w:val="left" w:pos="1800"/>
          <w:tab w:val="left" w:pos="3780"/>
        </w:tabs>
        <w:ind w:firstLine="0"/>
        <w:rPr>
          <w:b/>
        </w:rPr>
      </w:pPr>
      <w:r w:rsidRPr="00320487">
        <w:rPr>
          <w:b/>
        </w:rPr>
        <w:t>57</w:t>
      </w:r>
      <w:r w:rsidRPr="00320487">
        <w:rPr>
          <w:b/>
        </w:rPr>
        <w:tab/>
        <w:t>JUDICIAL DEPARTMENT</w:t>
      </w:r>
    </w:p>
    <w:p w14:paraId="5660A2D5" w14:textId="77777777" w:rsidR="00646B12" w:rsidRPr="00320487" w:rsidRDefault="00646B12" w:rsidP="00646B12">
      <w:pPr>
        <w:tabs>
          <w:tab w:val="left" w:pos="540"/>
          <w:tab w:val="left" w:pos="1800"/>
          <w:tab w:val="left" w:pos="3780"/>
        </w:tabs>
        <w:ind w:firstLine="0"/>
        <w:rPr>
          <w:b/>
        </w:rPr>
      </w:pPr>
    </w:p>
    <w:p w14:paraId="5453ABBB" w14:textId="77777777" w:rsidR="00646B12" w:rsidRPr="00320487" w:rsidRDefault="00646B12" w:rsidP="00646B12">
      <w:pPr>
        <w:tabs>
          <w:tab w:val="left" w:pos="540"/>
          <w:tab w:val="left" w:pos="1800"/>
          <w:tab w:val="left" w:pos="3780"/>
        </w:tabs>
        <w:ind w:firstLine="0"/>
      </w:pPr>
      <w:r w:rsidRPr="00320487">
        <w:t>The reason for abstaining on the above referenced legislation is [check applicable reasons(s):</w:t>
      </w:r>
    </w:p>
    <w:p w14:paraId="28F0036B" w14:textId="77777777" w:rsidR="00646B12" w:rsidRPr="00320487" w:rsidRDefault="00646B12" w:rsidP="00646B12">
      <w:pPr>
        <w:tabs>
          <w:tab w:val="left" w:pos="540"/>
          <w:tab w:val="left" w:pos="1800"/>
          <w:tab w:val="left" w:pos="378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1ABFFB96" w14:textId="77777777" w:rsidR="00646B12" w:rsidRPr="00320487" w:rsidRDefault="00646B12" w:rsidP="00646B12">
      <w:pPr>
        <w:tabs>
          <w:tab w:val="left" w:pos="540"/>
        </w:tabs>
        <w:ind w:firstLine="0"/>
      </w:pPr>
      <w:r w:rsidRPr="00320487">
        <w:tab/>
        <w:t>Rep. Bill Clyburn</w:t>
      </w:r>
    </w:p>
    <w:p w14:paraId="5223698E" w14:textId="77777777" w:rsidR="00646B12" w:rsidRPr="00320487" w:rsidRDefault="00646B12" w:rsidP="00646B12">
      <w:pPr>
        <w:tabs>
          <w:tab w:val="left" w:pos="540"/>
        </w:tabs>
        <w:ind w:firstLine="0"/>
      </w:pPr>
    </w:p>
    <w:p w14:paraId="3395520A" w14:textId="77777777" w:rsidR="00646B12" w:rsidRPr="00320487" w:rsidRDefault="00646B12" w:rsidP="00646B12">
      <w:pPr>
        <w:tabs>
          <w:tab w:val="left" w:pos="540"/>
        </w:tabs>
        <w:ind w:firstLine="0"/>
      </w:pPr>
      <w:r w:rsidRPr="00320487">
        <w:t>*********************************************************</w:t>
      </w:r>
    </w:p>
    <w:p w14:paraId="0279213A" w14:textId="77777777" w:rsidR="00646B12" w:rsidRPr="00320487" w:rsidRDefault="00646B12" w:rsidP="00646B12">
      <w:pPr>
        <w:tabs>
          <w:tab w:val="left" w:pos="540"/>
          <w:tab w:val="left" w:pos="1800"/>
          <w:tab w:val="left" w:pos="378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7BFC6E81" w14:textId="77777777" w:rsidR="00646B12" w:rsidRPr="00320487" w:rsidRDefault="00646B12" w:rsidP="00646B12">
      <w:pPr>
        <w:tabs>
          <w:tab w:val="left" w:pos="540"/>
          <w:tab w:val="left" w:pos="1800"/>
          <w:tab w:val="left" w:pos="3780"/>
        </w:tabs>
        <w:ind w:firstLine="0"/>
      </w:pPr>
      <w:r w:rsidRPr="00320487">
        <w:rPr>
          <w:b/>
        </w:rPr>
        <w:t>Part IA and Part IB Section Numbers</w:t>
      </w:r>
      <w:r w:rsidRPr="00320487">
        <w:t xml:space="preserve"> </w:t>
      </w:r>
    </w:p>
    <w:p w14:paraId="1E28532A" w14:textId="77777777" w:rsidR="00646B12" w:rsidRPr="00320487" w:rsidRDefault="00646B12" w:rsidP="00646B12">
      <w:pPr>
        <w:tabs>
          <w:tab w:val="left" w:pos="540"/>
          <w:tab w:val="left" w:pos="1800"/>
          <w:tab w:val="left" w:pos="3780"/>
        </w:tabs>
        <w:ind w:firstLine="0"/>
        <w:rPr>
          <w:b/>
        </w:rPr>
      </w:pPr>
      <w:r w:rsidRPr="00320487">
        <w:rPr>
          <w:b/>
        </w:rPr>
        <w:tab/>
        <w:t>Agency Name</w:t>
      </w:r>
    </w:p>
    <w:p w14:paraId="0C0B25E3" w14:textId="77777777" w:rsidR="00646B12" w:rsidRPr="00320487" w:rsidRDefault="00646B12" w:rsidP="00646B12">
      <w:pPr>
        <w:tabs>
          <w:tab w:val="left" w:pos="540"/>
          <w:tab w:val="left" w:pos="1800"/>
          <w:tab w:val="left" w:pos="3780"/>
        </w:tabs>
        <w:ind w:firstLine="0"/>
        <w:rPr>
          <w:b/>
        </w:rPr>
      </w:pPr>
      <w:r w:rsidRPr="00320487">
        <w:rPr>
          <w:b/>
        </w:rPr>
        <w:t>31</w:t>
      </w:r>
      <w:r w:rsidRPr="00320487">
        <w:rPr>
          <w:b/>
        </w:rPr>
        <w:tab/>
        <w:t>DEPARTMENT OF PUBLIC HEALTH</w:t>
      </w:r>
    </w:p>
    <w:p w14:paraId="22B92EB6" w14:textId="77777777" w:rsidR="00646B12" w:rsidRPr="00320487" w:rsidRDefault="00646B12" w:rsidP="00646B12">
      <w:pPr>
        <w:tabs>
          <w:tab w:val="left" w:pos="540"/>
          <w:tab w:val="left" w:pos="1800"/>
          <w:tab w:val="left" w:pos="3780"/>
        </w:tabs>
        <w:ind w:firstLine="0"/>
        <w:rPr>
          <w:b/>
        </w:rPr>
      </w:pPr>
      <w:r w:rsidRPr="00320487">
        <w:rPr>
          <w:b/>
        </w:rPr>
        <w:t>34</w:t>
      </w:r>
      <w:r w:rsidRPr="00320487">
        <w:rPr>
          <w:b/>
        </w:rPr>
        <w:tab/>
        <w:t>DEPARTMENT OF BEHAVIORAL HEALTH &amp; DEVELOPMENTAL DISABILITIES</w:t>
      </w:r>
    </w:p>
    <w:p w14:paraId="3541CD44" w14:textId="77777777" w:rsidR="00646B12" w:rsidRPr="00320487" w:rsidRDefault="00646B12" w:rsidP="00646B12">
      <w:pPr>
        <w:tabs>
          <w:tab w:val="left" w:pos="540"/>
          <w:tab w:val="left" w:pos="1800"/>
          <w:tab w:val="left" w:pos="3780"/>
        </w:tabs>
        <w:ind w:firstLine="0"/>
        <w:rPr>
          <w:b/>
        </w:rPr>
      </w:pPr>
      <w:r w:rsidRPr="00320487">
        <w:rPr>
          <w:b/>
        </w:rPr>
        <w:t>38</w:t>
      </w:r>
      <w:r w:rsidRPr="00320487">
        <w:rPr>
          <w:b/>
        </w:rPr>
        <w:tab/>
        <w:t>DEPARTMENT OF SOCIAL SERVICES</w:t>
      </w:r>
    </w:p>
    <w:p w14:paraId="386C78AE" w14:textId="77777777" w:rsidR="00646B12" w:rsidRPr="00320487" w:rsidRDefault="00646B12" w:rsidP="00646B12">
      <w:pPr>
        <w:tabs>
          <w:tab w:val="left" w:pos="540"/>
          <w:tab w:val="left" w:pos="1800"/>
          <w:tab w:val="left" w:pos="3780"/>
        </w:tabs>
        <w:ind w:firstLine="0"/>
        <w:rPr>
          <w:b/>
        </w:rPr>
      </w:pPr>
      <w:r w:rsidRPr="00320487">
        <w:rPr>
          <w:b/>
        </w:rPr>
        <w:t>41</w:t>
      </w:r>
      <w:r w:rsidRPr="00320487">
        <w:rPr>
          <w:b/>
        </w:rPr>
        <w:tab/>
        <w:t>DEPARTMENT OF CHILDREN’S ADVOCACY</w:t>
      </w:r>
    </w:p>
    <w:p w14:paraId="345E6FEC" w14:textId="77777777" w:rsidR="00646B12" w:rsidRPr="00320487" w:rsidRDefault="00646B12" w:rsidP="00646B12">
      <w:pPr>
        <w:tabs>
          <w:tab w:val="left" w:pos="540"/>
          <w:tab w:val="left" w:pos="1800"/>
          <w:tab w:val="left" w:pos="3780"/>
        </w:tabs>
        <w:ind w:firstLine="0"/>
        <w:rPr>
          <w:b/>
        </w:rPr>
      </w:pPr>
      <w:r w:rsidRPr="00320487">
        <w:rPr>
          <w:b/>
        </w:rPr>
        <w:t>45</w:t>
      </w:r>
      <w:r w:rsidRPr="00320487">
        <w:rPr>
          <w:b/>
        </w:rPr>
        <w:tab/>
        <w:t>CLEMSON UNIVERSITY – PUBLIC SERVICE ACTIVITIES</w:t>
      </w:r>
    </w:p>
    <w:p w14:paraId="25F879DE" w14:textId="77777777" w:rsidR="00646B12" w:rsidRPr="00320487" w:rsidRDefault="00646B12" w:rsidP="00646B12">
      <w:pPr>
        <w:tabs>
          <w:tab w:val="left" w:pos="540"/>
          <w:tab w:val="left" w:pos="1800"/>
          <w:tab w:val="left" w:pos="3780"/>
        </w:tabs>
        <w:ind w:firstLine="0"/>
        <w:rPr>
          <w:b/>
        </w:rPr>
      </w:pPr>
      <w:r w:rsidRPr="00320487">
        <w:rPr>
          <w:b/>
        </w:rPr>
        <w:t>59</w:t>
      </w:r>
      <w:r w:rsidRPr="00320487">
        <w:rPr>
          <w:b/>
        </w:rPr>
        <w:tab/>
        <w:t>ATTORNEY GENERAL’S OFFICE</w:t>
      </w:r>
    </w:p>
    <w:p w14:paraId="4867F7EA" w14:textId="77777777" w:rsidR="00646B12" w:rsidRPr="00320487" w:rsidRDefault="00646B12" w:rsidP="00646B12">
      <w:pPr>
        <w:tabs>
          <w:tab w:val="left" w:pos="540"/>
          <w:tab w:val="left" w:pos="1800"/>
          <w:tab w:val="left" w:pos="3780"/>
        </w:tabs>
        <w:ind w:firstLine="0"/>
        <w:rPr>
          <w:b/>
        </w:rPr>
      </w:pPr>
      <w:r w:rsidRPr="00320487">
        <w:rPr>
          <w:b/>
        </w:rPr>
        <w:t>67</w:t>
      </w:r>
      <w:r w:rsidRPr="00320487">
        <w:rPr>
          <w:b/>
        </w:rPr>
        <w:tab/>
        <w:t xml:space="preserve">DEPARTMENT OF JUVENILE JUSTICE </w:t>
      </w:r>
    </w:p>
    <w:p w14:paraId="579EA3AC" w14:textId="77777777" w:rsidR="00646B12" w:rsidRPr="00320487" w:rsidRDefault="00646B12" w:rsidP="00646B12">
      <w:pPr>
        <w:tabs>
          <w:tab w:val="left" w:pos="540"/>
          <w:tab w:val="left" w:pos="1800"/>
          <w:tab w:val="left" w:pos="3780"/>
        </w:tabs>
        <w:ind w:firstLine="0"/>
        <w:rPr>
          <w:b/>
        </w:rPr>
      </w:pPr>
    </w:p>
    <w:p w14:paraId="7BF9EB40" w14:textId="77777777" w:rsidR="00646B12" w:rsidRPr="00320487" w:rsidRDefault="00646B12" w:rsidP="00646B12">
      <w:pPr>
        <w:tabs>
          <w:tab w:val="left" w:pos="540"/>
          <w:tab w:val="left" w:pos="1800"/>
          <w:tab w:val="left" w:pos="3780"/>
        </w:tabs>
        <w:ind w:firstLine="0"/>
      </w:pPr>
      <w:r w:rsidRPr="00320487">
        <w:t>The reason for abstaining on the above referenced legislation is [check applicable reasons(s):</w:t>
      </w:r>
    </w:p>
    <w:p w14:paraId="3DC2FA6D" w14:textId="77777777" w:rsidR="00646B12" w:rsidRPr="00320487" w:rsidRDefault="00646B12" w:rsidP="00646B12">
      <w:pPr>
        <w:tabs>
          <w:tab w:val="left" w:pos="540"/>
          <w:tab w:val="left" w:pos="1800"/>
          <w:tab w:val="left" w:pos="378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7C0DEAF4" w14:textId="77777777" w:rsidR="00646B12" w:rsidRPr="00320487" w:rsidRDefault="00646B12" w:rsidP="00646B12">
      <w:pPr>
        <w:tabs>
          <w:tab w:val="left" w:pos="540"/>
        </w:tabs>
        <w:ind w:firstLine="0"/>
      </w:pPr>
      <w:r w:rsidRPr="00320487">
        <w:tab/>
        <w:t>Rep. Gilda Cobb-Hunter</w:t>
      </w:r>
    </w:p>
    <w:p w14:paraId="3CFB9E28" w14:textId="77777777" w:rsidR="00646B12" w:rsidRPr="00320487" w:rsidRDefault="00646B12" w:rsidP="00646B12">
      <w:pPr>
        <w:tabs>
          <w:tab w:val="left" w:pos="540"/>
        </w:tabs>
        <w:ind w:firstLine="0"/>
      </w:pPr>
    </w:p>
    <w:p w14:paraId="1BEF46C4" w14:textId="77777777" w:rsidR="00646B12" w:rsidRPr="00320487" w:rsidRDefault="00646B12" w:rsidP="00646B12">
      <w:pPr>
        <w:tabs>
          <w:tab w:val="left" w:pos="540"/>
        </w:tabs>
        <w:ind w:firstLine="0"/>
      </w:pPr>
      <w:r w:rsidRPr="00320487">
        <w:t>*********************************************************</w:t>
      </w:r>
    </w:p>
    <w:p w14:paraId="457A85B3" w14:textId="77777777" w:rsidR="00646B12" w:rsidRPr="00320487" w:rsidRDefault="00646B12" w:rsidP="00646B12">
      <w:pPr>
        <w:tabs>
          <w:tab w:val="left" w:pos="540"/>
          <w:tab w:val="left" w:pos="1800"/>
          <w:tab w:val="left" w:pos="378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0867FC39" w14:textId="77777777" w:rsidR="00646B12" w:rsidRPr="00320487" w:rsidRDefault="00646B12" w:rsidP="00646B12">
      <w:pPr>
        <w:tabs>
          <w:tab w:val="left" w:pos="540"/>
          <w:tab w:val="left" w:pos="1800"/>
          <w:tab w:val="left" w:pos="3780"/>
        </w:tabs>
        <w:ind w:firstLine="0"/>
      </w:pPr>
      <w:r w:rsidRPr="00320487">
        <w:rPr>
          <w:b/>
        </w:rPr>
        <w:t>Part IA and Part IB Section Numbers</w:t>
      </w:r>
      <w:r w:rsidRPr="00320487">
        <w:t xml:space="preserve"> </w:t>
      </w:r>
    </w:p>
    <w:p w14:paraId="1843C22B" w14:textId="77777777" w:rsidR="00646B12" w:rsidRPr="00320487" w:rsidRDefault="00646B12" w:rsidP="00646B12">
      <w:pPr>
        <w:tabs>
          <w:tab w:val="left" w:pos="540"/>
          <w:tab w:val="left" w:pos="1800"/>
          <w:tab w:val="left" w:pos="3780"/>
        </w:tabs>
        <w:ind w:firstLine="0"/>
        <w:rPr>
          <w:b/>
        </w:rPr>
      </w:pPr>
      <w:r w:rsidRPr="00320487">
        <w:rPr>
          <w:b/>
        </w:rPr>
        <w:tab/>
        <w:t>Agency Name</w:t>
      </w:r>
    </w:p>
    <w:p w14:paraId="7A7CAC95" w14:textId="77777777" w:rsidR="00646B12" w:rsidRPr="00320487" w:rsidRDefault="00646B12" w:rsidP="00646B12">
      <w:pPr>
        <w:tabs>
          <w:tab w:val="left" w:pos="540"/>
          <w:tab w:val="left" w:pos="1800"/>
          <w:tab w:val="left" w:pos="3780"/>
        </w:tabs>
        <w:ind w:firstLine="0"/>
        <w:rPr>
          <w:b/>
        </w:rPr>
      </w:pPr>
      <w:r w:rsidRPr="00320487">
        <w:rPr>
          <w:b/>
        </w:rPr>
        <w:t>4</w:t>
      </w:r>
      <w:r w:rsidRPr="00320487">
        <w:rPr>
          <w:b/>
        </w:rPr>
        <w:tab/>
        <w:t>EDUCATION OVERSIGHT COMMITTEE</w:t>
      </w:r>
    </w:p>
    <w:p w14:paraId="1BF5BC7A" w14:textId="77777777" w:rsidR="00646B12" w:rsidRPr="00320487" w:rsidRDefault="00646B12" w:rsidP="00646B12">
      <w:pPr>
        <w:tabs>
          <w:tab w:val="left" w:pos="540"/>
          <w:tab w:val="left" w:pos="1800"/>
          <w:tab w:val="left" w:pos="3780"/>
        </w:tabs>
        <w:ind w:firstLine="0"/>
        <w:rPr>
          <w:b/>
        </w:rPr>
      </w:pPr>
      <w:r w:rsidRPr="00320487">
        <w:rPr>
          <w:b/>
        </w:rPr>
        <w:t>26</w:t>
      </w:r>
      <w:r w:rsidRPr="00320487">
        <w:rPr>
          <w:b/>
        </w:rPr>
        <w:tab/>
        <w:t>DEPARTMENT OF ARCHIVES &amp; HISTORY</w:t>
      </w:r>
    </w:p>
    <w:p w14:paraId="3D4C60F9" w14:textId="77777777" w:rsidR="00646B12" w:rsidRPr="00320487" w:rsidRDefault="00646B12" w:rsidP="00646B12">
      <w:pPr>
        <w:tabs>
          <w:tab w:val="left" w:pos="540"/>
          <w:tab w:val="left" w:pos="1800"/>
          <w:tab w:val="left" w:pos="3780"/>
        </w:tabs>
        <w:ind w:firstLine="0"/>
        <w:rPr>
          <w:b/>
        </w:rPr>
      </w:pPr>
      <w:r w:rsidRPr="00320487">
        <w:rPr>
          <w:b/>
        </w:rPr>
        <w:t>31</w:t>
      </w:r>
      <w:r w:rsidRPr="00320487">
        <w:rPr>
          <w:b/>
        </w:rPr>
        <w:tab/>
        <w:t>DEPARTMENT OF PUBLIC HEALTH</w:t>
      </w:r>
    </w:p>
    <w:p w14:paraId="36310354" w14:textId="77777777" w:rsidR="00646B12" w:rsidRPr="00320487" w:rsidRDefault="00646B12" w:rsidP="00646B12">
      <w:pPr>
        <w:tabs>
          <w:tab w:val="left" w:pos="540"/>
          <w:tab w:val="left" w:pos="1800"/>
          <w:tab w:val="left" w:pos="3780"/>
        </w:tabs>
        <w:ind w:firstLine="0"/>
        <w:rPr>
          <w:b/>
        </w:rPr>
      </w:pPr>
      <w:r w:rsidRPr="00320487">
        <w:rPr>
          <w:b/>
        </w:rPr>
        <w:t>33</w:t>
      </w:r>
      <w:r w:rsidRPr="00320487">
        <w:rPr>
          <w:b/>
        </w:rPr>
        <w:tab/>
        <w:t>DEPARTMENT OF HEALTH &amp; HUMAN SERVICES</w:t>
      </w:r>
    </w:p>
    <w:p w14:paraId="11598350" w14:textId="77777777" w:rsidR="00646B12" w:rsidRPr="00320487" w:rsidRDefault="00646B12" w:rsidP="00646B12">
      <w:pPr>
        <w:tabs>
          <w:tab w:val="left" w:pos="540"/>
          <w:tab w:val="left" w:pos="1800"/>
          <w:tab w:val="left" w:pos="3780"/>
        </w:tabs>
        <w:ind w:firstLine="0"/>
        <w:rPr>
          <w:b/>
        </w:rPr>
      </w:pPr>
      <w:r w:rsidRPr="00320487">
        <w:rPr>
          <w:b/>
        </w:rPr>
        <w:t>38</w:t>
      </w:r>
      <w:r w:rsidRPr="00320487">
        <w:rPr>
          <w:b/>
        </w:rPr>
        <w:tab/>
        <w:t>DEPARTMENT OF SOCIAL SERVICES</w:t>
      </w:r>
    </w:p>
    <w:p w14:paraId="320F46B7" w14:textId="77777777" w:rsidR="00646B12" w:rsidRPr="00320487" w:rsidRDefault="00646B12" w:rsidP="00646B12">
      <w:pPr>
        <w:tabs>
          <w:tab w:val="left" w:pos="540"/>
          <w:tab w:val="left" w:pos="1800"/>
          <w:tab w:val="left" w:pos="3780"/>
        </w:tabs>
        <w:ind w:firstLine="0"/>
        <w:rPr>
          <w:b/>
        </w:rPr>
      </w:pPr>
      <w:r w:rsidRPr="00320487">
        <w:rPr>
          <w:b/>
        </w:rPr>
        <w:t>55</w:t>
      </w:r>
      <w:r w:rsidRPr="00320487">
        <w:rPr>
          <w:b/>
        </w:rPr>
        <w:tab/>
        <w:t>DEPARTMENT OF ENVIRONMENTAL SERVICES</w:t>
      </w:r>
    </w:p>
    <w:p w14:paraId="0F18AC3B" w14:textId="77777777" w:rsidR="00646B12" w:rsidRPr="00320487" w:rsidRDefault="00646B12" w:rsidP="00646B12">
      <w:pPr>
        <w:tabs>
          <w:tab w:val="left" w:pos="540"/>
          <w:tab w:val="left" w:pos="1800"/>
          <w:tab w:val="left" w:pos="3780"/>
        </w:tabs>
        <w:ind w:firstLine="0"/>
        <w:rPr>
          <w:b/>
        </w:rPr>
      </w:pPr>
      <w:r w:rsidRPr="00320487">
        <w:rPr>
          <w:b/>
        </w:rPr>
        <w:t>61</w:t>
      </w:r>
      <w:r w:rsidRPr="00320487">
        <w:rPr>
          <w:b/>
        </w:rPr>
        <w:tab/>
        <w:t>COMMISSION ON INDIGENT DEFENSE</w:t>
      </w:r>
    </w:p>
    <w:p w14:paraId="40940D6E" w14:textId="77777777" w:rsidR="00646B12" w:rsidRPr="00320487" w:rsidRDefault="00646B12" w:rsidP="00646B12">
      <w:pPr>
        <w:tabs>
          <w:tab w:val="left" w:pos="540"/>
          <w:tab w:val="left" w:pos="1800"/>
          <w:tab w:val="left" w:pos="3780"/>
        </w:tabs>
        <w:ind w:firstLine="0"/>
        <w:rPr>
          <w:b/>
        </w:rPr>
      </w:pPr>
      <w:r w:rsidRPr="00320487">
        <w:rPr>
          <w:b/>
        </w:rPr>
        <w:t>66</w:t>
      </w:r>
      <w:r w:rsidRPr="00320487">
        <w:rPr>
          <w:b/>
        </w:rPr>
        <w:tab/>
        <w:t>DEPARTMENT OF PROBATION, PAROLE &amp; PARDON SERVICES</w:t>
      </w:r>
    </w:p>
    <w:p w14:paraId="0AD3FF12" w14:textId="77777777" w:rsidR="00646B12" w:rsidRPr="00320487" w:rsidRDefault="00646B12" w:rsidP="00646B12">
      <w:pPr>
        <w:tabs>
          <w:tab w:val="left" w:pos="540"/>
          <w:tab w:val="left" w:pos="1800"/>
          <w:tab w:val="left" w:pos="3780"/>
        </w:tabs>
        <w:ind w:firstLine="0"/>
        <w:rPr>
          <w:b/>
        </w:rPr>
      </w:pPr>
      <w:r w:rsidRPr="00320487">
        <w:rPr>
          <w:b/>
        </w:rPr>
        <w:t>70</w:t>
      </w:r>
      <w:r w:rsidRPr="00320487">
        <w:rPr>
          <w:b/>
        </w:rPr>
        <w:tab/>
        <w:t>HUMAN AFFAIRS COMMISSION</w:t>
      </w:r>
    </w:p>
    <w:p w14:paraId="01ECFB4F" w14:textId="77777777" w:rsidR="00646B12" w:rsidRPr="00320487" w:rsidRDefault="00646B12" w:rsidP="00646B12">
      <w:pPr>
        <w:tabs>
          <w:tab w:val="left" w:pos="540"/>
          <w:tab w:val="left" w:pos="1800"/>
          <w:tab w:val="left" w:pos="3780"/>
        </w:tabs>
        <w:ind w:firstLine="0"/>
        <w:rPr>
          <w:b/>
        </w:rPr>
      </w:pPr>
      <w:r w:rsidRPr="00320487">
        <w:rPr>
          <w:b/>
        </w:rPr>
        <w:t>74</w:t>
      </w:r>
      <w:r w:rsidRPr="00320487">
        <w:rPr>
          <w:b/>
        </w:rPr>
        <w:tab/>
        <w:t>WORKERS’ COMPENSATION COMMISSION</w:t>
      </w:r>
    </w:p>
    <w:p w14:paraId="7B71A7CA" w14:textId="77777777" w:rsidR="00646B12" w:rsidRPr="00320487" w:rsidRDefault="00646B12" w:rsidP="00646B12">
      <w:pPr>
        <w:tabs>
          <w:tab w:val="left" w:pos="540"/>
          <w:tab w:val="left" w:pos="1800"/>
          <w:tab w:val="left" w:pos="3780"/>
        </w:tabs>
        <w:ind w:firstLine="0"/>
        <w:rPr>
          <w:b/>
        </w:rPr>
      </w:pPr>
      <w:r w:rsidRPr="00320487">
        <w:rPr>
          <w:b/>
        </w:rPr>
        <w:t>75</w:t>
      </w:r>
      <w:r w:rsidRPr="00320487">
        <w:rPr>
          <w:b/>
        </w:rPr>
        <w:tab/>
        <w:t>STATE ACCIDENT FUND</w:t>
      </w:r>
    </w:p>
    <w:p w14:paraId="523EE306" w14:textId="77777777" w:rsidR="00646B12" w:rsidRPr="00320487" w:rsidRDefault="00646B12" w:rsidP="00646B12">
      <w:pPr>
        <w:tabs>
          <w:tab w:val="left" w:pos="540"/>
          <w:tab w:val="left" w:pos="1800"/>
          <w:tab w:val="left" w:pos="3780"/>
        </w:tabs>
        <w:ind w:firstLine="0"/>
        <w:rPr>
          <w:b/>
        </w:rPr>
      </w:pPr>
      <w:r w:rsidRPr="00320487">
        <w:rPr>
          <w:b/>
        </w:rPr>
        <w:t>78</w:t>
      </w:r>
      <w:r w:rsidRPr="00320487">
        <w:rPr>
          <w:b/>
        </w:rPr>
        <w:tab/>
        <w:t>DEPARTMENT OF INSURANCE</w:t>
      </w:r>
    </w:p>
    <w:p w14:paraId="51984AA6" w14:textId="77777777" w:rsidR="00646B12" w:rsidRPr="00320487" w:rsidRDefault="00646B12" w:rsidP="00646B12">
      <w:pPr>
        <w:tabs>
          <w:tab w:val="left" w:pos="540"/>
          <w:tab w:val="left" w:pos="1800"/>
          <w:tab w:val="left" w:pos="3780"/>
        </w:tabs>
        <w:ind w:firstLine="0"/>
        <w:rPr>
          <w:b/>
        </w:rPr>
      </w:pPr>
      <w:r w:rsidRPr="00320487">
        <w:rPr>
          <w:b/>
        </w:rPr>
        <w:t>80</w:t>
      </w:r>
      <w:r w:rsidRPr="00320487">
        <w:rPr>
          <w:b/>
        </w:rPr>
        <w:tab/>
        <w:t>DEPARTMENT OF CONSUMER AFFAIRS</w:t>
      </w:r>
    </w:p>
    <w:p w14:paraId="5A74AA9B" w14:textId="77777777" w:rsidR="00646B12" w:rsidRPr="00320487" w:rsidRDefault="00646B12" w:rsidP="00646B12">
      <w:pPr>
        <w:tabs>
          <w:tab w:val="left" w:pos="540"/>
          <w:tab w:val="left" w:pos="1800"/>
          <w:tab w:val="left" w:pos="3780"/>
        </w:tabs>
        <w:ind w:firstLine="0"/>
        <w:rPr>
          <w:b/>
        </w:rPr>
      </w:pPr>
      <w:r w:rsidRPr="00320487">
        <w:rPr>
          <w:b/>
        </w:rPr>
        <w:t>81</w:t>
      </w:r>
      <w:r w:rsidRPr="00320487">
        <w:rPr>
          <w:b/>
        </w:rPr>
        <w:tab/>
        <w:t>DEPARTMENT OF LABOR, LICENSING &amp; REGULATION</w:t>
      </w:r>
    </w:p>
    <w:p w14:paraId="48C1D027" w14:textId="77777777" w:rsidR="00646B12" w:rsidRPr="00320487" w:rsidRDefault="00646B12" w:rsidP="00646B12">
      <w:pPr>
        <w:tabs>
          <w:tab w:val="left" w:pos="540"/>
          <w:tab w:val="left" w:pos="1800"/>
          <w:tab w:val="left" w:pos="3780"/>
        </w:tabs>
        <w:ind w:firstLine="0"/>
        <w:rPr>
          <w:b/>
        </w:rPr>
      </w:pPr>
      <w:r w:rsidRPr="00320487">
        <w:rPr>
          <w:b/>
        </w:rPr>
        <w:t>83</w:t>
      </w:r>
      <w:r w:rsidRPr="00320487">
        <w:rPr>
          <w:b/>
        </w:rPr>
        <w:tab/>
        <w:t>DEPARTMENT OF EMPLOYMENT AND WORKFORCE</w:t>
      </w:r>
    </w:p>
    <w:p w14:paraId="4E5B4BD2" w14:textId="77777777" w:rsidR="00646B12" w:rsidRPr="00320487" w:rsidRDefault="00646B12" w:rsidP="00646B12">
      <w:pPr>
        <w:tabs>
          <w:tab w:val="left" w:pos="540"/>
          <w:tab w:val="left" w:pos="1800"/>
          <w:tab w:val="left" w:pos="3780"/>
        </w:tabs>
        <w:ind w:firstLine="0"/>
        <w:rPr>
          <w:b/>
        </w:rPr>
      </w:pPr>
      <w:r w:rsidRPr="00320487">
        <w:rPr>
          <w:b/>
        </w:rPr>
        <w:t>84</w:t>
      </w:r>
      <w:r w:rsidRPr="00320487">
        <w:rPr>
          <w:b/>
        </w:rPr>
        <w:tab/>
        <w:t>DEPARTMENT OF TRANSPORTATION</w:t>
      </w:r>
    </w:p>
    <w:p w14:paraId="1F78A776" w14:textId="77777777" w:rsidR="00646B12" w:rsidRPr="00320487" w:rsidRDefault="00646B12" w:rsidP="00646B12">
      <w:pPr>
        <w:tabs>
          <w:tab w:val="left" w:pos="540"/>
          <w:tab w:val="left" w:pos="1800"/>
          <w:tab w:val="left" w:pos="3780"/>
        </w:tabs>
        <w:ind w:firstLine="0"/>
        <w:rPr>
          <w:b/>
        </w:rPr>
      </w:pPr>
      <w:r w:rsidRPr="00320487">
        <w:rPr>
          <w:b/>
        </w:rPr>
        <w:t>102</w:t>
      </w:r>
      <w:r w:rsidRPr="00320487">
        <w:rPr>
          <w:b/>
        </w:rPr>
        <w:tab/>
        <w:t>ELECTION COMMISSION</w:t>
      </w:r>
    </w:p>
    <w:p w14:paraId="72BD0A1E" w14:textId="77777777" w:rsidR="00646B12" w:rsidRPr="00320487" w:rsidRDefault="00646B12" w:rsidP="00646B12">
      <w:pPr>
        <w:tabs>
          <w:tab w:val="left" w:pos="540"/>
          <w:tab w:val="left" w:pos="1800"/>
          <w:tab w:val="left" w:pos="3780"/>
        </w:tabs>
        <w:ind w:firstLine="0"/>
        <w:rPr>
          <w:b/>
        </w:rPr>
      </w:pPr>
      <w:r w:rsidRPr="00320487">
        <w:rPr>
          <w:b/>
        </w:rPr>
        <w:t>104</w:t>
      </w:r>
      <w:r w:rsidRPr="00320487">
        <w:rPr>
          <w:b/>
        </w:rPr>
        <w:tab/>
        <w:t>STATE FISCAL ACCOUNTABILITY AUTHORITY</w:t>
      </w:r>
    </w:p>
    <w:p w14:paraId="1BB944C4" w14:textId="77777777" w:rsidR="00646B12" w:rsidRDefault="00646B12" w:rsidP="00646B12">
      <w:pPr>
        <w:tabs>
          <w:tab w:val="left" w:pos="540"/>
          <w:tab w:val="left" w:pos="1800"/>
          <w:tab w:val="left" w:pos="3780"/>
        </w:tabs>
        <w:ind w:firstLine="0"/>
        <w:rPr>
          <w:b/>
        </w:rPr>
      </w:pPr>
      <w:r w:rsidRPr="00320487">
        <w:rPr>
          <w:b/>
        </w:rPr>
        <w:t>109</w:t>
      </w:r>
      <w:r w:rsidRPr="00320487">
        <w:rPr>
          <w:b/>
        </w:rPr>
        <w:tab/>
        <w:t>DEPARTMENT OF REVENUE</w:t>
      </w:r>
    </w:p>
    <w:p w14:paraId="454CD891" w14:textId="2D8FE5DA" w:rsidR="00646B12" w:rsidRDefault="00646B12" w:rsidP="00646B12">
      <w:pPr>
        <w:tabs>
          <w:tab w:val="left" w:pos="540"/>
          <w:tab w:val="left" w:pos="1800"/>
          <w:tab w:val="left" w:pos="3780"/>
        </w:tabs>
        <w:ind w:firstLine="0"/>
        <w:rPr>
          <w:b/>
        </w:rPr>
      </w:pPr>
    </w:p>
    <w:p w14:paraId="7EED43CB" w14:textId="77777777" w:rsidR="00646B12" w:rsidRPr="00320487" w:rsidRDefault="00646B12" w:rsidP="00646B12">
      <w:pPr>
        <w:tabs>
          <w:tab w:val="left" w:pos="540"/>
          <w:tab w:val="left" w:pos="1800"/>
          <w:tab w:val="left" w:pos="3780"/>
        </w:tabs>
        <w:ind w:firstLine="0"/>
      </w:pPr>
      <w:r w:rsidRPr="00320487">
        <w:t>The reason for abstaining on the above referenced legislation is [check applicable reasons(s):</w:t>
      </w:r>
    </w:p>
    <w:p w14:paraId="301D02B3" w14:textId="77777777" w:rsidR="00646B12" w:rsidRPr="00320487" w:rsidRDefault="00646B12" w:rsidP="00646B12">
      <w:pPr>
        <w:tabs>
          <w:tab w:val="left" w:pos="540"/>
          <w:tab w:val="left" w:pos="1800"/>
          <w:tab w:val="left" w:pos="378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63FD6691" w14:textId="77777777" w:rsidR="00646B12" w:rsidRPr="00320487" w:rsidRDefault="00646B12" w:rsidP="00646B12">
      <w:pPr>
        <w:tabs>
          <w:tab w:val="left" w:pos="540"/>
          <w:tab w:val="left" w:pos="1800"/>
          <w:tab w:val="left" w:pos="3780"/>
        </w:tabs>
        <w:ind w:firstLine="0"/>
      </w:pPr>
      <w:r w:rsidRPr="00320487">
        <w:tab/>
        <w:t xml:space="preserve">b. A potential conflict may exist under </w:t>
      </w:r>
      <w:r w:rsidRPr="00320487">
        <w:rPr>
          <w:b/>
        </w:rPr>
        <w:t>S.C. Code § 8-13-740(C)</w:t>
      </w:r>
      <w:r w:rsidRPr="00320487">
        <w:t xml:space="preserve"> because of representation of a client before a particular agency or commission by me or an individual or business with whom I am associated within the past year.</w:t>
      </w:r>
    </w:p>
    <w:p w14:paraId="0B54A4D7" w14:textId="77777777" w:rsidR="00646B12" w:rsidRPr="00320487" w:rsidRDefault="00646B12" w:rsidP="00646B12">
      <w:pPr>
        <w:tabs>
          <w:tab w:val="left" w:pos="540"/>
          <w:tab w:val="left" w:pos="1800"/>
          <w:tab w:val="left" w:pos="3780"/>
        </w:tabs>
        <w:ind w:firstLine="0"/>
      </w:pPr>
      <w:r w:rsidRPr="00320487">
        <w:tab/>
        <w:t xml:space="preserve">c. A potential conflict may exist under </w:t>
      </w:r>
      <w:r w:rsidRPr="00320487">
        <w:rPr>
          <w:b/>
        </w:rPr>
        <w:t>S.C. Code § 8-13-745(B) and (C)</w:t>
      </w:r>
      <w:r w:rsidRPr="0032048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9448F9E" w14:textId="77777777" w:rsidR="00646B12" w:rsidRPr="00320487" w:rsidRDefault="00646B12" w:rsidP="00646B12">
      <w:pPr>
        <w:tabs>
          <w:tab w:val="left" w:pos="540"/>
        </w:tabs>
        <w:ind w:firstLine="0"/>
      </w:pPr>
      <w:r w:rsidRPr="00320487">
        <w:tab/>
        <w:t>Rep. Neal Collins</w:t>
      </w:r>
    </w:p>
    <w:p w14:paraId="66466D1F" w14:textId="77777777" w:rsidR="00646B12" w:rsidRPr="00320487" w:rsidRDefault="00646B12" w:rsidP="00646B12">
      <w:pPr>
        <w:tabs>
          <w:tab w:val="left" w:pos="540"/>
        </w:tabs>
        <w:ind w:firstLine="0"/>
      </w:pPr>
    </w:p>
    <w:p w14:paraId="36D53E77" w14:textId="77777777" w:rsidR="00646B12" w:rsidRPr="00320487" w:rsidRDefault="00646B12" w:rsidP="00646B12">
      <w:pPr>
        <w:tabs>
          <w:tab w:val="left" w:pos="540"/>
        </w:tabs>
        <w:ind w:firstLine="0"/>
      </w:pPr>
      <w:r w:rsidRPr="00320487">
        <w:t>*********************************************************</w:t>
      </w:r>
    </w:p>
    <w:p w14:paraId="2DCA2CE7" w14:textId="77777777" w:rsidR="00646B12" w:rsidRPr="00320487" w:rsidRDefault="00646B12" w:rsidP="00646B12">
      <w:pPr>
        <w:tabs>
          <w:tab w:val="left" w:pos="540"/>
          <w:tab w:val="left" w:pos="1800"/>
          <w:tab w:val="left" w:pos="378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4029734F" w14:textId="77777777" w:rsidR="00646B12" w:rsidRPr="00320487" w:rsidRDefault="00646B12" w:rsidP="00646B12">
      <w:pPr>
        <w:tabs>
          <w:tab w:val="left" w:pos="540"/>
          <w:tab w:val="left" w:pos="1800"/>
          <w:tab w:val="left" w:pos="3780"/>
        </w:tabs>
        <w:ind w:firstLine="0"/>
      </w:pPr>
      <w:r w:rsidRPr="00320487">
        <w:rPr>
          <w:b/>
        </w:rPr>
        <w:t>Part IA and Part IB Section Numbers</w:t>
      </w:r>
      <w:r w:rsidRPr="00320487">
        <w:t xml:space="preserve"> </w:t>
      </w:r>
    </w:p>
    <w:p w14:paraId="11396BED" w14:textId="77777777" w:rsidR="00646B12" w:rsidRPr="00320487" w:rsidRDefault="00646B12" w:rsidP="00646B12">
      <w:pPr>
        <w:tabs>
          <w:tab w:val="left" w:pos="540"/>
          <w:tab w:val="left" w:pos="1800"/>
          <w:tab w:val="left" w:pos="3780"/>
        </w:tabs>
        <w:ind w:firstLine="0"/>
        <w:rPr>
          <w:b/>
        </w:rPr>
      </w:pPr>
      <w:r w:rsidRPr="00320487">
        <w:rPr>
          <w:b/>
        </w:rPr>
        <w:tab/>
        <w:t>Agency Name</w:t>
      </w:r>
    </w:p>
    <w:p w14:paraId="62EE2ED9" w14:textId="77777777" w:rsidR="00646B12" w:rsidRPr="00320487" w:rsidRDefault="00646B12" w:rsidP="00646B12">
      <w:pPr>
        <w:tabs>
          <w:tab w:val="left" w:pos="540"/>
          <w:tab w:val="left" w:pos="1800"/>
          <w:tab w:val="left" w:pos="3780"/>
        </w:tabs>
        <w:ind w:firstLine="0"/>
        <w:rPr>
          <w:b/>
        </w:rPr>
      </w:pPr>
      <w:r w:rsidRPr="00320487">
        <w:rPr>
          <w:b/>
        </w:rPr>
        <w:t xml:space="preserve">16 </w:t>
      </w:r>
      <w:r w:rsidRPr="00320487">
        <w:rPr>
          <w:b/>
        </w:rPr>
        <w:tab/>
        <w:t>COASTAL CAROLINA UNIVERSITY</w:t>
      </w:r>
    </w:p>
    <w:p w14:paraId="66882D2C" w14:textId="77777777" w:rsidR="00646B12" w:rsidRPr="00320487" w:rsidRDefault="00646B12" w:rsidP="00646B12">
      <w:pPr>
        <w:tabs>
          <w:tab w:val="left" w:pos="540"/>
          <w:tab w:val="left" w:pos="1800"/>
          <w:tab w:val="left" w:pos="3780"/>
        </w:tabs>
        <w:ind w:firstLine="0"/>
        <w:rPr>
          <w:b/>
        </w:rPr>
      </w:pPr>
      <w:r w:rsidRPr="00320487">
        <w:rPr>
          <w:b/>
        </w:rPr>
        <w:t xml:space="preserve">113 </w:t>
      </w:r>
      <w:r w:rsidRPr="00320487">
        <w:rPr>
          <w:b/>
        </w:rPr>
        <w:tab/>
        <w:t>AID TO SUBDIVISIONS - STATE TREASURER</w:t>
      </w:r>
    </w:p>
    <w:p w14:paraId="1139D1DF" w14:textId="77777777" w:rsidR="00646B12" w:rsidRPr="00320487" w:rsidRDefault="00646B12" w:rsidP="00646B12">
      <w:pPr>
        <w:tabs>
          <w:tab w:val="left" w:pos="540"/>
          <w:tab w:val="left" w:pos="1800"/>
          <w:tab w:val="left" w:pos="3780"/>
        </w:tabs>
        <w:ind w:firstLine="0"/>
        <w:rPr>
          <w:b/>
        </w:rPr>
      </w:pPr>
    </w:p>
    <w:p w14:paraId="7235062A" w14:textId="77777777" w:rsidR="00646B12" w:rsidRPr="00320487" w:rsidRDefault="00646B12" w:rsidP="00646B12">
      <w:pPr>
        <w:tabs>
          <w:tab w:val="left" w:pos="540"/>
          <w:tab w:val="left" w:pos="1800"/>
          <w:tab w:val="left" w:pos="3780"/>
        </w:tabs>
        <w:ind w:firstLine="0"/>
      </w:pPr>
      <w:r w:rsidRPr="00320487">
        <w:t>The reason for abstaining on the above referenced legislation is [check applicable reasons(s):</w:t>
      </w:r>
    </w:p>
    <w:p w14:paraId="773A7543" w14:textId="77777777" w:rsidR="00646B12" w:rsidRPr="00320487" w:rsidRDefault="00646B12" w:rsidP="00646B12">
      <w:pPr>
        <w:tabs>
          <w:tab w:val="left" w:pos="540"/>
          <w:tab w:val="left" w:pos="1800"/>
          <w:tab w:val="left" w:pos="378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18B17CDC" w14:textId="77777777" w:rsidR="00646B12" w:rsidRPr="00320487" w:rsidRDefault="00646B12" w:rsidP="00646B12">
      <w:pPr>
        <w:tabs>
          <w:tab w:val="left" w:pos="540"/>
        </w:tabs>
        <w:ind w:firstLine="0"/>
      </w:pPr>
      <w:r w:rsidRPr="00320487">
        <w:tab/>
        <w:t>Rep. Heather Crawford</w:t>
      </w:r>
    </w:p>
    <w:p w14:paraId="6C0FBE97" w14:textId="77777777" w:rsidR="00646B12" w:rsidRPr="00320487" w:rsidRDefault="00646B12" w:rsidP="00646B12">
      <w:pPr>
        <w:tabs>
          <w:tab w:val="left" w:pos="540"/>
        </w:tabs>
        <w:ind w:firstLine="0"/>
      </w:pPr>
    </w:p>
    <w:p w14:paraId="330F8950" w14:textId="77777777" w:rsidR="00646B12" w:rsidRPr="00320487" w:rsidRDefault="00646B12" w:rsidP="00646B12">
      <w:pPr>
        <w:tabs>
          <w:tab w:val="left" w:pos="540"/>
        </w:tabs>
        <w:ind w:firstLine="0"/>
      </w:pPr>
      <w:r w:rsidRPr="00320487">
        <w:t>*********************************************************</w:t>
      </w:r>
    </w:p>
    <w:p w14:paraId="76138F9C" w14:textId="77777777" w:rsidR="00646B12" w:rsidRPr="00320487" w:rsidRDefault="00646B12" w:rsidP="00646B12">
      <w:pPr>
        <w:tabs>
          <w:tab w:val="left" w:pos="540"/>
          <w:tab w:val="left" w:pos="1800"/>
          <w:tab w:val="left" w:pos="378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677953CC" w14:textId="77777777" w:rsidR="00646B12" w:rsidRPr="00320487" w:rsidRDefault="00646B12" w:rsidP="00646B12">
      <w:pPr>
        <w:tabs>
          <w:tab w:val="left" w:pos="540"/>
          <w:tab w:val="left" w:pos="1800"/>
          <w:tab w:val="left" w:pos="3780"/>
        </w:tabs>
        <w:ind w:firstLine="0"/>
      </w:pPr>
      <w:r w:rsidRPr="00320487">
        <w:rPr>
          <w:b/>
        </w:rPr>
        <w:t>Part IA and Part IB Section Numbers</w:t>
      </w:r>
      <w:r w:rsidRPr="00320487">
        <w:t xml:space="preserve"> </w:t>
      </w:r>
    </w:p>
    <w:p w14:paraId="3490AA54" w14:textId="77777777" w:rsidR="00646B12" w:rsidRPr="00320487" w:rsidRDefault="00646B12" w:rsidP="00646B12">
      <w:pPr>
        <w:tabs>
          <w:tab w:val="left" w:pos="540"/>
          <w:tab w:val="left" w:pos="1800"/>
          <w:tab w:val="left" w:pos="3780"/>
        </w:tabs>
        <w:ind w:firstLine="0"/>
        <w:rPr>
          <w:b/>
        </w:rPr>
      </w:pPr>
      <w:r w:rsidRPr="00320487">
        <w:rPr>
          <w:b/>
        </w:rPr>
        <w:tab/>
        <w:t>Agency Name</w:t>
      </w:r>
    </w:p>
    <w:p w14:paraId="2CE31D9A" w14:textId="77777777" w:rsidR="00646B12" w:rsidRPr="00320487" w:rsidRDefault="00646B12" w:rsidP="00646B12">
      <w:pPr>
        <w:tabs>
          <w:tab w:val="left" w:pos="540"/>
          <w:tab w:val="left" w:pos="1800"/>
          <w:tab w:val="left" w:pos="3780"/>
        </w:tabs>
        <w:ind w:firstLine="0"/>
        <w:rPr>
          <w:b/>
        </w:rPr>
      </w:pPr>
      <w:r w:rsidRPr="00320487">
        <w:rPr>
          <w:b/>
        </w:rPr>
        <w:t>9</w:t>
      </w:r>
      <w:r w:rsidRPr="00320487">
        <w:rPr>
          <w:b/>
        </w:rPr>
        <w:tab/>
        <w:t>GOVERNOR’S SCHOOL FOR ARTS AND HUMANITIES</w:t>
      </w:r>
    </w:p>
    <w:p w14:paraId="1FF3628E" w14:textId="77777777" w:rsidR="00646B12" w:rsidRPr="00320487" w:rsidRDefault="00646B12" w:rsidP="00646B12">
      <w:pPr>
        <w:tabs>
          <w:tab w:val="left" w:pos="540"/>
          <w:tab w:val="left" w:pos="1800"/>
          <w:tab w:val="left" w:pos="3780"/>
        </w:tabs>
        <w:ind w:firstLine="0"/>
        <w:rPr>
          <w:b/>
        </w:rPr>
      </w:pPr>
      <w:r w:rsidRPr="00320487">
        <w:rPr>
          <w:b/>
        </w:rPr>
        <w:t xml:space="preserve">25 </w:t>
      </w:r>
      <w:r w:rsidRPr="00320487">
        <w:rPr>
          <w:b/>
        </w:rPr>
        <w:tab/>
        <w:t>STATE BOARD FOR TECHNICAL &amp; COMPREHENSIVE EDUCATION</w:t>
      </w:r>
    </w:p>
    <w:p w14:paraId="5718B19C" w14:textId="77777777" w:rsidR="00646B12" w:rsidRPr="00320487" w:rsidRDefault="00646B12" w:rsidP="00646B12">
      <w:pPr>
        <w:tabs>
          <w:tab w:val="left" w:pos="540"/>
          <w:tab w:val="left" w:pos="1800"/>
          <w:tab w:val="left" w:pos="3780"/>
        </w:tabs>
        <w:ind w:firstLine="0"/>
        <w:rPr>
          <w:b/>
        </w:rPr>
      </w:pPr>
      <w:r w:rsidRPr="00320487">
        <w:rPr>
          <w:b/>
        </w:rPr>
        <w:t>31</w:t>
      </w:r>
      <w:r w:rsidRPr="00320487">
        <w:rPr>
          <w:b/>
        </w:rPr>
        <w:tab/>
        <w:t>DEPARTMENT OF PUBLIC HEALTH</w:t>
      </w:r>
    </w:p>
    <w:p w14:paraId="69628735" w14:textId="77777777" w:rsidR="00646B12" w:rsidRPr="00320487" w:rsidRDefault="00646B12" w:rsidP="00646B12">
      <w:pPr>
        <w:tabs>
          <w:tab w:val="left" w:pos="540"/>
          <w:tab w:val="left" w:pos="1800"/>
          <w:tab w:val="left" w:pos="3780"/>
        </w:tabs>
        <w:ind w:firstLine="0"/>
        <w:rPr>
          <w:b/>
        </w:rPr>
      </w:pPr>
      <w:r w:rsidRPr="00320487">
        <w:rPr>
          <w:b/>
        </w:rPr>
        <w:t>65</w:t>
      </w:r>
      <w:r w:rsidRPr="00320487">
        <w:rPr>
          <w:b/>
        </w:rPr>
        <w:tab/>
        <w:t>DEPARTMENT OF CORRECTIONS</w:t>
      </w:r>
    </w:p>
    <w:p w14:paraId="03E9FEC8" w14:textId="77777777" w:rsidR="00646B12" w:rsidRPr="00320487" w:rsidRDefault="00646B12" w:rsidP="00646B12">
      <w:pPr>
        <w:tabs>
          <w:tab w:val="left" w:pos="540"/>
          <w:tab w:val="left" w:pos="1800"/>
          <w:tab w:val="left" w:pos="3780"/>
        </w:tabs>
        <w:ind w:firstLine="0"/>
        <w:rPr>
          <w:b/>
        </w:rPr>
      </w:pPr>
    </w:p>
    <w:p w14:paraId="42E0022B" w14:textId="77777777" w:rsidR="00646B12" w:rsidRPr="00320487" w:rsidRDefault="00646B12" w:rsidP="00646B12">
      <w:pPr>
        <w:tabs>
          <w:tab w:val="left" w:pos="540"/>
          <w:tab w:val="left" w:pos="1800"/>
          <w:tab w:val="left" w:pos="3780"/>
        </w:tabs>
        <w:ind w:firstLine="0"/>
      </w:pPr>
      <w:r w:rsidRPr="00320487">
        <w:t>The reason for abstaining on the above referenced legislation is [check applicable reasons(s):</w:t>
      </w:r>
    </w:p>
    <w:p w14:paraId="26BFF859" w14:textId="77777777" w:rsidR="00646B12" w:rsidRPr="00320487" w:rsidRDefault="00646B12" w:rsidP="00646B12">
      <w:pPr>
        <w:tabs>
          <w:tab w:val="left" w:pos="540"/>
          <w:tab w:val="left" w:pos="1800"/>
          <w:tab w:val="left" w:pos="378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2DA7482C" w14:textId="77777777" w:rsidR="00646B12" w:rsidRPr="00320487" w:rsidRDefault="00646B12" w:rsidP="00646B12">
      <w:pPr>
        <w:tabs>
          <w:tab w:val="left" w:pos="540"/>
          <w:tab w:val="left" w:pos="1800"/>
          <w:tab w:val="left" w:pos="3780"/>
        </w:tabs>
        <w:ind w:firstLine="0"/>
      </w:pPr>
      <w:r w:rsidRPr="00320487">
        <w:tab/>
        <w:t xml:space="preserve">b. A potential conflict may exist under </w:t>
      </w:r>
      <w:r w:rsidRPr="00320487">
        <w:rPr>
          <w:b/>
        </w:rPr>
        <w:t>S.C. Code § 8-13-740(C)</w:t>
      </w:r>
      <w:r w:rsidRPr="00320487">
        <w:t xml:space="preserve"> because of representation of a client before a particular agency or commission by me or an individual or business with whom I am associated within the past year.</w:t>
      </w:r>
    </w:p>
    <w:p w14:paraId="058891A9" w14:textId="77777777" w:rsidR="00646B12" w:rsidRPr="00320487" w:rsidRDefault="00646B12" w:rsidP="00646B12">
      <w:pPr>
        <w:tabs>
          <w:tab w:val="left" w:pos="540"/>
          <w:tab w:val="left" w:pos="1800"/>
          <w:tab w:val="left" w:pos="3780"/>
        </w:tabs>
        <w:ind w:firstLine="0"/>
      </w:pPr>
      <w:r w:rsidRPr="00320487">
        <w:tab/>
        <w:t xml:space="preserve">c. A potential conflict may exist under </w:t>
      </w:r>
      <w:r w:rsidRPr="00320487">
        <w:rPr>
          <w:b/>
        </w:rPr>
        <w:t>S.C. Code § 8-13-745(B) and (C)</w:t>
      </w:r>
      <w:r w:rsidRPr="0032048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6348B36B" w14:textId="77777777" w:rsidR="00646B12" w:rsidRPr="00320487" w:rsidRDefault="00646B12" w:rsidP="00646B12">
      <w:pPr>
        <w:tabs>
          <w:tab w:val="left" w:pos="540"/>
        </w:tabs>
        <w:ind w:firstLine="0"/>
      </w:pPr>
      <w:r w:rsidRPr="00320487">
        <w:tab/>
        <w:t>Rep. April Cromer</w:t>
      </w:r>
    </w:p>
    <w:p w14:paraId="77180475" w14:textId="77777777" w:rsidR="00646B12" w:rsidRPr="00320487" w:rsidRDefault="00646B12" w:rsidP="00646B12">
      <w:pPr>
        <w:tabs>
          <w:tab w:val="left" w:pos="540"/>
        </w:tabs>
        <w:ind w:firstLine="0"/>
      </w:pPr>
    </w:p>
    <w:p w14:paraId="6F6FEE9E" w14:textId="77777777" w:rsidR="00646B12" w:rsidRPr="00320487" w:rsidRDefault="00646B12" w:rsidP="00646B12">
      <w:pPr>
        <w:tabs>
          <w:tab w:val="left" w:pos="540"/>
        </w:tabs>
        <w:ind w:firstLine="0"/>
      </w:pPr>
      <w:r w:rsidRPr="00320487">
        <w:t>*********************************************************</w:t>
      </w:r>
    </w:p>
    <w:p w14:paraId="342215D1" w14:textId="77777777" w:rsidR="00646B12" w:rsidRPr="00320487" w:rsidRDefault="00646B12" w:rsidP="00646B12">
      <w:pPr>
        <w:tabs>
          <w:tab w:val="left" w:pos="540"/>
          <w:tab w:val="left" w:pos="1800"/>
          <w:tab w:val="left" w:pos="378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1AABB47E" w14:textId="77777777" w:rsidR="00646B12" w:rsidRPr="00320487" w:rsidRDefault="00646B12" w:rsidP="00646B12">
      <w:pPr>
        <w:tabs>
          <w:tab w:val="left" w:pos="540"/>
          <w:tab w:val="left" w:pos="1800"/>
          <w:tab w:val="left" w:pos="3780"/>
        </w:tabs>
        <w:ind w:firstLine="0"/>
      </w:pPr>
      <w:r w:rsidRPr="00320487">
        <w:rPr>
          <w:b/>
        </w:rPr>
        <w:t>Part IA and Part IB Section Numbers</w:t>
      </w:r>
      <w:r w:rsidRPr="00320487">
        <w:t xml:space="preserve"> </w:t>
      </w:r>
    </w:p>
    <w:p w14:paraId="4837F6C7" w14:textId="77777777" w:rsidR="00646B12" w:rsidRPr="00320487" w:rsidRDefault="00646B12" w:rsidP="00646B12">
      <w:pPr>
        <w:tabs>
          <w:tab w:val="left" w:pos="540"/>
          <w:tab w:val="left" w:pos="1800"/>
          <w:tab w:val="left" w:pos="3780"/>
        </w:tabs>
        <w:ind w:firstLine="0"/>
        <w:rPr>
          <w:b/>
        </w:rPr>
      </w:pPr>
      <w:r w:rsidRPr="00320487">
        <w:rPr>
          <w:b/>
        </w:rPr>
        <w:tab/>
        <w:t>Agency Name</w:t>
      </w:r>
    </w:p>
    <w:p w14:paraId="26030231" w14:textId="77777777" w:rsidR="00646B12" w:rsidRPr="00320487" w:rsidRDefault="00646B12" w:rsidP="00646B12">
      <w:pPr>
        <w:tabs>
          <w:tab w:val="left" w:pos="540"/>
          <w:tab w:val="left" w:pos="1800"/>
          <w:tab w:val="left" w:pos="3780"/>
        </w:tabs>
        <w:ind w:firstLine="0"/>
        <w:rPr>
          <w:b/>
        </w:rPr>
      </w:pPr>
      <w:r w:rsidRPr="00320487">
        <w:rPr>
          <w:b/>
        </w:rPr>
        <w:t>81</w:t>
      </w:r>
      <w:r w:rsidRPr="00320487">
        <w:rPr>
          <w:b/>
        </w:rPr>
        <w:tab/>
        <w:t>DEPARTMENT OF LABOR, LICENSING, AND REGULATION</w:t>
      </w:r>
    </w:p>
    <w:p w14:paraId="5C77D9BB" w14:textId="77777777" w:rsidR="00646B12" w:rsidRPr="00320487" w:rsidRDefault="00646B12" w:rsidP="00646B12">
      <w:pPr>
        <w:tabs>
          <w:tab w:val="left" w:pos="540"/>
          <w:tab w:val="left" w:pos="1800"/>
          <w:tab w:val="left" w:pos="3780"/>
        </w:tabs>
        <w:ind w:firstLine="0"/>
        <w:rPr>
          <w:b/>
        </w:rPr>
      </w:pPr>
      <w:r w:rsidRPr="00320487">
        <w:rPr>
          <w:b/>
        </w:rPr>
        <w:t>84</w:t>
      </w:r>
      <w:r w:rsidRPr="00320487">
        <w:rPr>
          <w:b/>
        </w:rPr>
        <w:tab/>
        <w:t>DEPARTMENT OF TRANSPORTATION</w:t>
      </w:r>
    </w:p>
    <w:p w14:paraId="7CE8C328" w14:textId="77777777" w:rsidR="00646B12" w:rsidRPr="00320487" w:rsidRDefault="00646B12" w:rsidP="00646B12">
      <w:pPr>
        <w:tabs>
          <w:tab w:val="left" w:pos="540"/>
          <w:tab w:val="left" w:pos="1800"/>
          <w:tab w:val="left" w:pos="3780"/>
        </w:tabs>
        <w:ind w:firstLine="0"/>
        <w:rPr>
          <w:b/>
        </w:rPr>
      </w:pPr>
      <w:r w:rsidRPr="00320487">
        <w:rPr>
          <w:b/>
        </w:rPr>
        <w:t>86</w:t>
      </w:r>
      <w:r w:rsidRPr="00320487">
        <w:rPr>
          <w:b/>
        </w:rPr>
        <w:tab/>
        <w:t>COUNTY TRANSPORTATION FUNDS</w:t>
      </w:r>
    </w:p>
    <w:p w14:paraId="0893C8C6" w14:textId="77777777" w:rsidR="00646B12" w:rsidRPr="00320487" w:rsidRDefault="00646B12" w:rsidP="00646B12">
      <w:pPr>
        <w:tabs>
          <w:tab w:val="left" w:pos="540"/>
          <w:tab w:val="left" w:pos="1800"/>
          <w:tab w:val="left" w:pos="3780"/>
        </w:tabs>
        <w:ind w:firstLine="0"/>
        <w:rPr>
          <w:b/>
        </w:rPr>
      </w:pPr>
    </w:p>
    <w:p w14:paraId="288A157E" w14:textId="77777777" w:rsidR="00646B12" w:rsidRPr="00320487" w:rsidRDefault="00646B12" w:rsidP="00646B12">
      <w:pPr>
        <w:tabs>
          <w:tab w:val="left" w:pos="540"/>
          <w:tab w:val="left" w:pos="1800"/>
          <w:tab w:val="left" w:pos="3780"/>
        </w:tabs>
        <w:ind w:firstLine="0"/>
      </w:pPr>
      <w:r w:rsidRPr="00320487">
        <w:t>The reason for abstaining on the above referenced legislation is [check applicable reasons(s):</w:t>
      </w:r>
    </w:p>
    <w:p w14:paraId="54675A24" w14:textId="77777777" w:rsidR="00646B12" w:rsidRPr="00320487" w:rsidRDefault="00646B12" w:rsidP="00646B12">
      <w:pPr>
        <w:tabs>
          <w:tab w:val="left" w:pos="540"/>
          <w:tab w:val="left" w:pos="1800"/>
          <w:tab w:val="left" w:pos="378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1BF9E8FA" w14:textId="77777777" w:rsidR="00646B12" w:rsidRPr="00320487" w:rsidRDefault="00646B12" w:rsidP="00646B12">
      <w:pPr>
        <w:tabs>
          <w:tab w:val="left" w:pos="540"/>
        </w:tabs>
        <w:ind w:firstLine="0"/>
      </w:pPr>
      <w:r w:rsidRPr="00320487">
        <w:tab/>
        <w:t>Rep. Sarita Edgerton</w:t>
      </w:r>
    </w:p>
    <w:p w14:paraId="5D6B86C0" w14:textId="77777777" w:rsidR="00646B12" w:rsidRPr="00320487" w:rsidRDefault="00646B12" w:rsidP="00646B12">
      <w:pPr>
        <w:tabs>
          <w:tab w:val="left" w:pos="540"/>
        </w:tabs>
        <w:ind w:firstLine="0"/>
      </w:pPr>
    </w:p>
    <w:p w14:paraId="011D5BFB" w14:textId="77777777" w:rsidR="00646B12" w:rsidRPr="00320487" w:rsidRDefault="00646B12" w:rsidP="00646B12">
      <w:pPr>
        <w:tabs>
          <w:tab w:val="left" w:pos="540"/>
        </w:tabs>
        <w:ind w:firstLine="0"/>
      </w:pPr>
      <w:r w:rsidRPr="00320487">
        <w:t>*********************************************************</w:t>
      </w:r>
    </w:p>
    <w:p w14:paraId="5E5E52B2" w14:textId="77777777" w:rsidR="00646B12" w:rsidRPr="00320487" w:rsidRDefault="00646B12" w:rsidP="00646B12">
      <w:pPr>
        <w:tabs>
          <w:tab w:val="left" w:pos="540"/>
          <w:tab w:val="left" w:pos="1800"/>
          <w:tab w:val="left" w:pos="378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63975E70" w14:textId="77777777" w:rsidR="00646B12" w:rsidRPr="00320487" w:rsidRDefault="00646B12" w:rsidP="00646B12">
      <w:pPr>
        <w:tabs>
          <w:tab w:val="left" w:pos="540"/>
          <w:tab w:val="left" w:pos="1800"/>
          <w:tab w:val="left" w:pos="3780"/>
        </w:tabs>
        <w:ind w:firstLine="0"/>
      </w:pPr>
      <w:r w:rsidRPr="00320487">
        <w:rPr>
          <w:b/>
        </w:rPr>
        <w:t>Part IA and Part IB Section Numbers</w:t>
      </w:r>
      <w:r w:rsidRPr="00320487">
        <w:t xml:space="preserve"> </w:t>
      </w:r>
    </w:p>
    <w:p w14:paraId="410EE9F2" w14:textId="77777777" w:rsidR="00646B12" w:rsidRPr="00320487" w:rsidRDefault="00646B12" w:rsidP="00646B12">
      <w:pPr>
        <w:tabs>
          <w:tab w:val="left" w:pos="540"/>
          <w:tab w:val="left" w:pos="1800"/>
          <w:tab w:val="left" w:pos="3780"/>
        </w:tabs>
        <w:ind w:firstLine="0"/>
        <w:rPr>
          <w:b/>
        </w:rPr>
      </w:pPr>
      <w:r w:rsidRPr="00320487">
        <w:rPr>
          <w:b/>
        </w:rPr>
        <w:tab/>
        <w:t>Agency Name</w:t>
      </w:r>
    </w:p>
    <w:p w14:paraId="7431BB08" w14:textId="77777777" w:rsidR="00646B12" w:rsidRPr="00320487" w:rsidRDefault="00646B12" w:rsidP="00646B12">
      <w:pPr>
        <w:tabs>
          <w:tab w:val="left" w:pos="540"/>
          <w:tab w:val="left" w:pos="1800"/>
          <w:tab w:val="left" w:pos="3780"/>
        </w:tabs>
        <w:ind w:firstLine="0"/>
        <w:rPr>
          <w:b/>
        </w:rPr>
      </w:pPr>
      <w:r w:rsidRPr="00320487">
        <w:rPr>
          <w:b/>
        </w:rPr>
        <w:t>74</w:t>
      </w:r>
      <w:r w:rsidRPr="00320487">
        <w:rPr>
          <w:b/>
        </w:rPr>
        <w:tab/>
        <w:t>WORKERS’ COMPENSATION COMMISSION</w:t>
      </w:r>
    </w:p>
    <w:p w14:paraId="32E1251B" w14:textId="77777777" w:rsidR="00646B12" w:rsidRPr="00320487" w:rsidRDefault="00646B12" w:rsidP="00646B12">
      <w:pPr>
        <w:tabs>
          <w:tab w:val="left" w:pos="540"/>
          <w:tab w:val="left" w:pos="1800"/>
          <w:tab w:val="left" w:pos="3780"/>
        </w:tabs>
        <w:ind w:firstLine="0"/>
        <w:rPr>
          <w:b/>
        </w:rPr>
      </w:pPr>
      <w:r w:rsidRPr="00320487">
        <w:rPr>
          <w:b/>
        </w:rPr>
        <w:t>75</w:t>
      </w:r>
      <w:r w:rsidRPr="00320487">
        <w:rPr>
          <w:b/>
        </w:rPr>
        <w:tab/>
        <w:t>STATE ACCIDENT FUND</w:t>
      </w:r>
    </w:p>
    <w:p w14:paraId="025958C0" w14:textId="77777777" w:rsidR="00646B12" w:rsidRPr="00320487" w:rsidRDefault="00646B12" w:rsidP="00646B12">
      <w:pPr>
        <w:tabs>
          <w:tab w:val="left" w:pos="540"/>
          <w:tab w:val="left" w:pos="1800"/>
          <w:tab w:val="left" w:pos="3780"/>
        </w:tabs>
        <w:ind w:firstLine="0"/>
        <w:rPr>
          <w:b/>
        </w:rPr>
      </w:pPr>
      <w:r w:rsidRPr="00320487">
        <w:rPr>
          <w:b/>
        </w:rPr>
        <w:t>78</w:t>
      </w:r>
      <w:r w:rsidRPr="00320487">
        <w:rPr>
          <w:b/>
        </w:rPr>
        <w:tab/>
        <w:t>DEPARTMENT OF INSURANCE</w:t>
      </w:r>
    </w:p>
    <w:p w14:paraId="38AE6C5B" w14:textId="77777777" w:rsidR="00646B12" w:rsidRPr="00320487" w:rsidRDefault="00646B12" w:rsidP="00646B12">
      <w:pPr>
        <w:tabs>
          <w:tab w:val="left" w:pos="540"/>
          <w:tab w:val="left" w:pos="1800"/>
          <w:tab w:val="left" w:pos="3780"/>
        </w:tabs>
        <w:ind w:firstLine="0"/>
        <w:rPr>
          <w:b/>
        </w:rPr>
      </w:pPr>
    </w:p>
    <w:p w14:paraId="167FB827" w14:textId="77777777" w:rsidR="00646B12" w:rsidRPr="00320487" w:rsidRDefault="00646B12" w:rsidP="00646B12">
      <w:pPr>
        <w:tabs>
          <w:tab w:val="left" w:pos="540"/>
          <w:tab w:val="left" w:pos="1800"/>
          <w:tab w:val="left" w:pos="3780"/>
        </w:tabs>
        <w:ind w:firstLine="0"/>
      </w:pPr>
      <w:r w:rsidRPr="00320487">
        <w:t>The reason for abstaining on the above referenced legislation is [check applicable reasons(s):</w:t>
      </w:r>
    </w:p>
    <w:p w14:paraId="3CC87986" w14:textId="77777777" w:rsidR="00646B12" w:rsidRPr="00320487" w:rsidRDefault="00646B12" w:rsidP="00646B12">
      <w:pPr>
        <w:tabs>
          <w:tab w:val="left" w:pos="540"/>
          <w:tab w:val="left" w:pos="1800"/>
          <w:tab w:val="left" w:pos="378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71EADCD9" w14:textId="77777777" w:rsidR="00646B12" w:rsidRPr="00320487" w:rsidRDefault="00646B12" w:rsidP="00646B12">
      <w:pPr>
        <w:tabs>
          <w:tab w:val="left" w:pos="540"/>
        </w:tabs>
        <w:ind w:firstLine="0"/>
      </w:pPr>
      <w:r w:rsidRPr="00320487">
        <w:tab/>
        <w:t>Rep. Stephen Frank</w:t>
      </w:r>
    </w:p>
    <w:p w14:paraId="5A27627F" w14:textId="77777777" w:rsidR="00646B12" w:rsidRPr="00320487" w:rsidRDefault="00646B12" w:rsidP="00646B12">
      <w:pPr>
        <w:tabs>
          <w:tab w:val="left" w:pos="540"/>
        </w:tabs>
        <w:ind w:firstLine="0"/>
      </w:pPr>
    </w:p>
    <w:p w14:paraId="33FA911B" w14:textId="77777777" w:rsidR="00646B12" w:rsidRPr="00320487" w:rsidRDefault="00646B12" w:rsidP="00646B12">
      <w:pPr>
        <w:tabs>
          <w:tab w:val="left" w:pos="540"/>
        </w:tabs>
        <w:ind w:firstLine="0"/>
      </w:pPr>
      <w:r w:rsidRPr="00320487">
        <w:t>*********************************************************</w:t>
      </w:r>
    </w:p>
    <w:p w14:paraId="2E9D9306" w14:textId="77777777" w:rsidR="00646B12" w:rsidRPr="00320487" w:rsidRDefault="00646B12" w:rsidP="00646B12">
      <w:pPr>
        <w:tabs>
          <w:tab w:val="left" w:pos="540"/>
          <w:tab w:val="left" w:pos="1800"/>
          <w:tab w:val="left" w:pos="378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6E1E1B54" w14:textId="77777777" w:rsidR="00646B12" w:rsidRPr="00320487" w:rsidRDefault="00646B12" w:rsidP="00646B12">
      <w:pPr>
        <w:tabs>
          <w:tab w:val="left" w:pos="540"/>
          <w:tab w:val="left" w:pos="1800"/>
          <w:tab w:val="left" w:pos="3780"/>
        </w:tabs>
        <w:ind w:firstLine="0"/>
      </w:pPr>
      <w:r w:rsidRPr="00320487">
        <w:rPr>
          <w:b/>
        </w:rPr>
        <w:t>Part IA and Part IB Section Numbers</w:t>
      </w:r>
      <w:r w:rsidRPr="00320487">
        <w:t xml:space="preserve"> </w:t>
      </w:r>
    </w:p>
    <w:p w14:paraId="140B50AB" w14:textId="77777777" w:rsidR="00646B12" w:rsidRPr="00320487" w:rsidRDefault="00646B12" w:rsidP="00646B12">
      <w:pPr>
        <w:tabs>
          <w:tab w:val="left" w:pos="540"/>
          <w:tab w:val="left" w:pos="1800"/>
          <w:tab w:val="left" w:pos="3780"/>
        </w:tabs>
        <w:ind w:firstLine="0"/>
        <w:rPr>
          <w:b/>
        </w:rPr>
      </w:pPr>
      <w:r w:rsidRPr="00320487">
        <w:rPr>
          <w:b/>
        </w:rPr>
        <w:tab/>
        <w:t>Agency Name</w:t>
      </w:r>
    </w:p>
    <w:p w14:paraId="11225A02" w14:textId="77777777" w:rsidR="00646B12" w:rsidRPr="00320487" w:rsidRDefault="00646B12" w:rsidP="00646B12">
      <w:pPr>
        <w:tabs>
          <w:tab w:val="left" w:pos="540"/>
          <w:tab w:val="left" w:pos="1800"/>
          <w:tab w:val="left" w:pos="3780"/>
        </w:tabs>
        <w:ind w:firstLine="0"/>
        <w:rPr>
          <w:b/>
        </w:rPr>
      </w:pPr>
      <w:r w:rsidRPr="00320487">
        <w:rPr>
          <w:b/>
        </w:rPr>
        <w:t>31</w:t>
      </w:r>
      <w:r w:rsidRPr="00320487">
        <w:rPr>
          <w:b/>
        </w:rPr>
        <w:tab/>
        <w:t xml:space="preserve">DEPARTMENT OF PUBLIC HEALTH </w:t>
      </w:r>
    </w:p>
    <w:p w14:paraId="6DE3C6CE" w14:textId="77777777" w:rsidR="00646B12" w:rsidRPr="00320487" w:rsidRDefault="00646B12" w:rsidP="00646B12">
      <w:pPr>
        <w:tabs>
          <w:tab w:val="left" w:pos="540"/>
          <w:tab w:val="left" w:pos="1800"/>
          <w:tab w:val="left" w:pos="3780"/>
        </w:tabs>
        <w:ind w:firstLine="0"/>
        <w:rPr>
          <w:b/>
        </w:rPr>
      </w:pPr>
      <w:r w:rsidRPr="00320487">
        <w:rPr>
          <w:b/>
        </w:rPr>
        <w:t>33</w:t>
      </w:r>
      <w:r w:rsidRPr="00320487">
        <w:rPr>
          <w:b/>
        </w:rPr>
        <w:tab/>
        <w:t>DEPARTMENT OF HEALTH &amp; HUMAN SERVICES</w:t>
      </w:r>
    </w:p>
    <w:p w14:paraId="564EC2FF" w14:textId="77777777" w:rsidR="00646B12" w:rsidRPr="00320487" w:rsidRDefault="00646B12" w:rsidP="00646B12">
      <w:pPr>
        <w:tabs>
          <w:tab w:val="left" w:pos="540"/>
          <w:tab w:val="left" w:pos="1800"/>
          <w:tab w:val="left" w:pos="3780"/>
        </w:tabs>
        <w:ind w:firstLine="0"/>
        <w:rPr>
          <w:b/>
        </w:rPr>
      </w:pPr>
      <w:r w:rsidRPr="00320487">
        <w:rPr>
          <w:b/>
        </w:rPr>
        <w:t>38</w:t>
      </w:r>
      <w:r w:rsidRPr="00320487">
        <w:rPr>
          <w:b/>
        </w:rPr>
        <w:tab/>
        <w:t>DEPARTMENT OF SOCIAL SERVICES</w:t>
      </w:r>
    </w:p>
    <w:p w14:paraId="269B9BB6" w14:textId="77777777" w:rsidR="00646B12" w:rsidRPr="00320487" w:rsidRDefault="00646B12" w:rsidP="00646B12">
      <w:pPr>
        <w:tabs>
          <w:tab w:val="left" w:pos="540"/>
          <w:tab w:val="left" w:pos="1800"/>
          <w:tab w:val="left" w:pos="3780"/>
        </w:tabs>
        <w:ind w:firstLine="0"/>
        <w:rPr>
          <w:b/>
        </w:rPr>
      </w:pPr>
      <w:r w:rsidRPr="00320487">
        <w:rPr>
          <w:b/>
        </w:rPr>
        <w:t>55</w:t>
      </w:r>
      <w:r w:rsidRPr="00320487">
        <w:rPr>
          <w:b/>
        </w:rPr>
        <w:tab/>
        <w:t>DEPARTMENT OF ENVIRONMENTAL SERVICES</w:t>
      </w:r>
    </w:p>
    <w:p w14:paraId="3AB15E3F" w14:textId="77777777" w:rsidR="00646B12" w:rsidRPr="00320487" w:rsidRDefault="00646B12" w:rsidP="00646B12">
      <w:pPr>
        <w:tabs>
          <w:tab w:val="left" w:pos="540"/>
          <w:tab w:val="left" w:pos="1800"/>
          <w:tab w:val="left" w:pos="3780"/>
        </w:tabs>
        <w:ind w:firstLine="0"/>
        <w:rPr>
          <w:b/>
        </w:rPr>
      </w:pPr>
      <w:r w:rsidRPr="00320487">
        <w:rPr>
          <w:b/>
        </w:rPr>
        <w:t>66</w:t>
      </w:r>
      <w:r w:rsidRPr="00320487">
        <w:rPr>
          <w:b/>
        </w:rPr>
        <w:tab/>
        <w:t>DEPARTMENT OF PROBATION, PAROLE &amp; PARDON SERVICES</w:t>
      </w:r>
    </w:p>
    <w:p w14:paraId="41797B84" w14:textId="77777777" w:rsidR="00646B12" w:rsidRPr="00320487" w:rsidRDefault="00646B12" w:rsidP="00646B12">
      <w:pPr>
        <w:tabs>
          <w:tab w:val="left" w:pos="540"/>
          <w:tab w:val="left" w:pos="1800"/>
          <w:tab w:val="left" w:pos="3780"/>
        </w:tabs>
        <w:ind w:firstLine="0"/>
        <w:rPr>
          <w:b/>
        </w:rPr>
      </w:pPr>
      <w:r w:rsidRPr="00320487">
        <w:rPr>
          <w:b/>
        </w:rPr>
        <w:t>70</w:t>
      </w:r>
      <w:r w:rsidRPr="00320487">
        <w:rPr>
          <w:b/>
        </w:rPr>
        <w:tab/>
        <w:t>HUMAN AFFAIRS COMMISSION</w:t>
      </w:r>
    </w:p>
    <w:p w14:paraId="6C844E9E" w14:textId="77777777" w:rsidR="00646B12" w:rsidRPr="00320487" w:rsidRDefault="00646B12" w:rsidP="00646B12">
      <w:pPr>
        <w:tabs>
          <w:tab w:val="left" w:pos="540"/>
          <w:tab w:val="left" w:pos="1800"/>
          <w:tab w:val="left" w:pos="3780"/>
        </w:tabs>
        <w:ind w:firstLine="0"/>
        <w:rPr>
          <w:b/>
        </w:rPr>
      </w:pPr>
      <w:r w:rsidRPr="00320487">
        <w:rPr>
          <w:b/>
        </w:rPr>
        <w:t>74</w:t>
      </w:r>
      <w:r w:rsidRPr="00320487">
        <w:rPr>
          <w:b/>
        </w:rPr>
        <w:tab/>
        <w:t>WORKERS’ COMPENSATION COMMISSION</w:t>
      </w:r>
    </w:p>
    <w:p w14:paraId="2AC8F12C" w14:textId="77777777" w:rsidR="00646B12" w:rsidRPr="00320487" w:rsidRDefault="00646B12" w:rsidP="00646B12">
      <w:pPr>
        <w:tabs>
          <w:tab w:val="left" w:pos="540"/>
          <w:tab w:val="left" w:pos="1800"/>
          <w:tab w:val="left" w:pos="3780"/>
        </w:tabs>
        <w:ind w:firstLine="0"/>
        <w:rPr>
          <w:b/>
        </w:rPr>
      </w:pPr>
      <w:r w:rsidRPr="00320487">
        <w:rPr>
          <w:b/>
        </w:rPr>
        <w:t>75</w:t>
      </w:r>
      <w:r w:rsidRPr="00320487">
        <w:rPr>
          <w:b/>
        </w:rPr>
        <w:tab/>
        <w:t>STATE ACCIDENT FUND</w:t>
      </w:r>
    </w:p>
    <w:p w14:paraId="79D8DC81" w14:textId="77777777" w:rsidR="00646B12" w:rsidRPr="00320487" w:rsidRDefault="00646B12" w:rsidP="00646B12">
      <w:pPr>
        <w:tabs>
          <w:tab w:val="left" w:pos="540"/>
          <w:tab w:val="left" w:pos="1800"/>
          <w:tab w:val="left" w:pos="3780"/>
        </w:tabs>
        <w:ind w:firstLine="0"/>
        <w:rPr>
          <w:b/>
        </w:rPr>
      </w:pPr>
      <w:r w:rsidRPr="00320487">
        <w:rPr>
          <w:b/>
        </w:rPr>
        <w:t>78</w:t>
      </w:r>
      <w:r w:rsidRPr="00320487">
        <w:rPr>
          <w:b/>
        </w:rPr>
        <w:tab/>
        <w:t>DEPARTMENT OF INSURANCE</w:t>
      </w:r>
    </w:p>
    <w:p w14:paraId="0F90318F" w14:textId="77777777" w:rsidR="00646B12" w:rsidRPr="00320487" w:rsidRDefault="00646B12" w:rsidP="00646B12">
      <w:pPr>
        <w:tabs>
          <w:tab w:val="left" w:pos="540"/>
          <w:tab w:val="left" w:pos="1800"/>
          <w:tab w:val="left" w:pos="3780"/>
        </w:tabs>
        <w:ind w:firstLine="0"/>
        <w:rPr>
          <w:b/>
        </w:rPr>
      </w:pPr>
      <w:r w:rsidRPr="00320487">
        <w:rPr>
          <w:b/>
        </w:rPr>
        <w:t>80</w:t>
      </w:r>
      <w:r w:rsidRPr="00320487">
        <w:rPr>
          <w:b/>
        </w:rPr>
        <w:tab/>
        <w:t>DEPARTMENT OF CONSUMER AFFAIRS</w:t>
      </w:r>
    </w:p>
    <w:p w14:paraId="29C9F59F" w14:textId="77777777" w:rsidR="00646B12" w:rsidRPr="00320487" w:rsidRDefault="00646B12" w:rsidP="00646B12">
      <w:pPr>
        <w:tabs>
          <w:tab w:val="left" w:pos="540"/>
          <w:tab w:val="left" w:pos="1800"/>
          <w:tab w:val="left" w:pos="3780"/>
        </w:tabs>
        <w:ind w:firstLine="0"/>
        <w:rPr>
          <w:b/>
        </w:rPr>
      </w:pPr>
      <w:r w:rsidRPr="00320487">
        <w:rPr>
          <w:b/>
        </w:rPr>
        <w:t>81</w:t>
      </w:r>
      <w:r w:rsidRPr="00320487">
        <w:rPr>
          <w:b/>
        </w:rPr>
        <w:tab/>
        <w:t>DEPARTMENT OF LABOR, LICENSING &amp; REGULATION</w:t>
      </w:r>
    </w:p>
    <w:p w14:paraId="43E090DB" w14:textId="77777777" w:rsidR="00646B12" w:rsidRPr="00320487" w:rsidRDefault="00646B12" w:rsidP="00646B12">
      <w:pPr>
        <w:tabs>
          <w:tab w:val="left" w:pos="540"/>
          <w:tab w:val="left" w:pos="1800"/>
          <w:tab w:val="left" w:pos="3780"/>
        </w:tabs>
        <w:ind w:firstLine="0"/>
        <w:rPr>
          <w:b/>
        </w:rPr>
      </w:pPr>
      <w:r w:rsidRPr="00320487">
        <w:rPr>
          <w:b/>
        </w:rPr>
        <w:t>83</w:t>
      </w:r>
      <w:r w:rsidRPr="00320487">
        <w:rPr>
          <w:b/>
        </w:rPr>
        <w:tab/>
        <w:t>DEPARTMENT OF EMPLOYMENT AND WORKFORCE</w:t>
      </w:r>
    </w:p>
    <w:p w14:paraId="1921EEF6" w14:textId="77777777" w:rsidR="00646B12" w:rsidRPr="00320487" w:rsidRDefault="00646B12" w:rsidP="00646B12">
      <w:pPr>
        <w:tabs>
          <w:tab w:val="left" w:pos="540"/>
          <w:tab w:val="left" w:pos="1800"/>
          <w:tab w:val="left" w:pos="3780"/>
        </w:tabs>
        <w:ind w:firstLine="0"/>
        <w:rPr>
          <w:b/>
        </w:rPr>
      </w:pPr>
      <w:r w:rsidRPr="00320487">
        <w:rPr>
          <w:b/>
        </w:rPr>
        <w:t>84</w:t>
      </w:r>
      <w:r w:rsidRPr="00320487">
        <w:rPr>
          <w:b/>
        </w:rPr>
        <w:tab/>
        <w:t>DEPARTMENT OF TRANSPORTATION</w:t>
      </w:r>
    </w:p>
    <w:p w14:paraId="45D91F32" w14:textId="77777777" w:rsidR="00646B12" w:rsidRPr="00320487" w:rsidRDefault="00646B12" w:rsidP="00646B12">
      <w:pPr>
        <w:tabs>
          <w:tab w:val="left" w:pos="540"/>
          <w:tab w:val="left" w:pos="1800"/>
          <w:tab w:val="left" w:pos="3780"/>
        </w:tabs>
        <w:ind w:firstLine="0"/>
        <w:rPr>
          <w:b/>
        </w:rPr>
      </w:pPr>
      <w:r w:rsidRPr="00320487">
        <w:rPr>
          <w:b/>
        </w:rPr>
        <w:t>102</w:t>
      </w:r>
      <w:r w:rsidRPr="00320487">
        <w:rPr>
          <w:b/>
        </w:rPr>
        <w:tab/>
        <w:t>ELECTION COMMISSION</w:t>
      </w:r>
    </w:p>
    <w:p w14:paraId="358E941C" w14:textId="77777777" w:rsidR="00646B12" w:rsidRPr="00320487" w:rsidRDefault="00646B12" w:rsidP="00646B12">
      <w:pPr>
        <w:tabs>
          <w:tab w:val="left" w:pos="540"/>
          <w:tab w:val="left" w:pos="1800"/>
          <w:tab w:val="left" w:pos="3780"/>
        </w:tabs>
        <w:ind w:firstLine="0"/>
        <w:rPr>
          <w:b/>
        </w:rPr>
      </w:pPr>
      <w:r w:rsidRPr="00320487">
        <w:rPr>
          <w:b/>
        </w:rPr>
        <w:t>104</w:t>
      </w:r>
      <w:r w:rsidRPr="00320487">
        <w:rPr>
          <w:b/>
        </w:rPr>
        <w:tab/>
        <w:t>STATE FISCAL ACCOUNTABILITY AUTHORITY</w:t>
      </w:r>
    </w:p>
    <w:p w14:paraId="39D4D2EF" w14:textId="77777777" w:rsidR="00646B12" w:rsidRPr="00320487" w:rsidRDefault="00646B12" w:rsidP="00646B12">
      <w:pPr>
        <w:tabs>
          <w:tab w:val="left" w:pos="540"/>
          <w:tab w:val="left" w:pos="1800"/>
          <w:tab w:val="left" w:pos="3780"/>
        </w:tabs>
        <w:ind w:firstLine="0"/>
        <w:rPr>
          <w:b/>
        </w:rPr>
      </w:pPr>
      <w:r w:rsidRPr="00320487">
        <w:rPr>
          <w:b/>
        </w:rPr>
        <w:t>109</w:t>
      </w:r>
      <w:r w:rsidRPr="00320487">
        <w:rPr>
          <w:b/>
        </w:rPr>
        <w:tab/>
        <w:t>DEPARTMENT OF REVENUE</w:t>
      </w:r>
    </w:p>
    <w:p w14:paraId="34ACEFB8" w14:textId="77777777" w:rsidR="00646B12" w:rsidRPr="00320487" w:rsidRDefault="00646B12" w:rsidP="00646B12">
      <w:pPr>
        <w:tabs>
          <w:tab w:val="left" w:pos="540"/>
          <w:tab w:val="left" w:pos="1800"/>
          <w:tab w:val="left" w:pos="3780"/>
        </w:tabs>
        <w:ind w:firstLine="0"/>
        <w:rPr>
          <w:b/>
        </w:rPr>
      </w:pPr>
      <w:r w:rsidRPr="00320487">
        <w:rPr>
          <w:b/>
        </w:rPr>
        <w:t>113</w:t>
      </w:r>
      <w:r w:rsidRPr="00320487">
        <w:rPr>
          <w:b/>
        </w:rPr>
        <w:tab/>
        <w:t>AID TO SUBDIVISIONS – STATE TREASURER</w:t>
      </w:r>
    </w:p>
    <w:p w14:paraId="697537F7" w14:textId="77777777" w:rsidR="00646B12" w:rsidRPr="00320487" w:rsidRDefault="00646B12" w:rsidP="00646B12">
      <w:pPr>
        <w:tabs>
          <w:tab w:val="left" w:pos="540"/>
          <w:tab w:val="left" w:pos="1800"/>
          <w:tab w:val="left" w:pos="3780"/>
        </w:tabs>
        <w:ind w:firstLine="0"/>
        <w:rPr>
          <w:b/>
        </w:rPr>
      </w:pPr>
    </w:p>
    <w:p w14:paraId="50F0DB91" w14:textId="77777777" w:rsidR="00646B12" w:rsidRPr="00320487" w:rsidRDefault="00646B12" w:rsidP="00646B12">
      <w:pPr>
        <w:tabs>
          <w:tab w:val="left" w:pos="540"/>
          <w:tab w:val="left" w:pos="1800"/>
          <w:tab w:val="left" w:pos="3780"/>
        </w:tabs>
        <w:ind w:firstLine="0"/>
      </w:pPr>
      <w:r w:rsidRPr="00320487">
        <w:t>The reason for abstaining on the above referenced legislation is [check applicable reasons(s):</w:t>
      </w:r>
    </w:p>
    <w:p w14:paraId="4324258A" w14:textId="77777777" w:rsidR="00646B12" w:rsidRPr="00320487" w:rsidRDefault="00646B12" w:rsidP="00646B12">
      <w:pPr>
        <w:tabs>
          <w:tab w:val="left" w:pos="540"/>
          <w:tab w:val="left" w:pos="1800"/>
          <w:tab w:val="left" w:pos="378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5CC0ED22" w14:textId="77777777" w:rsidR="00646B12" w:rsidRPr="00320487" w:rsidRDefault="00646B12" w:rsidP="00646B12">
      <w:pPr>
        <w:tabs>
          <w:tab w:val="left" w:pos="540"/>
          <w:tab w:val="left" w:pos="1800"/>
          <w:tab w:val="left" w:pos="3780"/>
        </w:tabs>
        <w:ind w:firstLine="0"/>
      </w:pPr>
      <w:r w:rsidRPr="00320487">
        <w:tab/>
        <w:t xml:space="preserve">b. A potential conflict may exist under </w:t>
      </w:r>
      <w:r w:rsidRPr="00320487">
        <w:rPr>
          <w:b/>
        </w:rPr>
        <w:t>S.C. Code § 8-13-740(C)</w:t>
      </w:r>
      <w:r w:rsidRPr="00320487">
        <w:t xml:space="preserve"> because of representation of a client before a particular agency or commission by me or an individual or business with whom I am associated within the past year.</w:t>
      </w:r>
    </w:p>
    <w:p w14:paraId="70560E8F" w14:textId="77777777" w:rsidR="00646B12" w:rsidRPr="00320487" w:rsidRDefault="00646B12" w:rsidP="00646B12">
      <w:pPr>
        <w:tabs>
          <w:tab w:val="left" w:pos="540"/>
          <w:tab w:val="left" w:pos="1800"/>
          <w:tab w:val="left" w:pos="3780"/>
        </w:tabs>
        <w:ind w:firstLine="0"/>
      </w:pPr>
      <w:r w:rsidRPr="00320487">
        <w:tab/>
        <w:t xml:space="preserve">c. A potential conflict may exist under </w:t>
      </w:r>
      <w:r w:rsidRPr="00320487">
        <w:rPr>
          <w:b/>
        </w:rPr>
        <w:t>S.C. Code § 8-13-745(B) and (C)</w:t>
      </w:r>
      <w:r w:rsidRPr="0032048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307982A7" w14:textId="77777777" w:rsidR="00646B12" w:rsidRPr="00320487" w:rsidRDefault="00646B12" w:rsidP="00646B12">
      <w:pPr>
        <w:tabs>
          <w:tab w:val="left" w:pos="540"/>
        </w:tabs>
        <w:ind w:firstLine="0"/>
      </w:pPr>
      <w:r w:rsidRPr="00320487">
        <w:tab/>
        <w:t>Rep. Kambrell Garvin</w:t>
      </w:r>
    </w:p>
    <w:p w14:paraId="40962080" w14:textId="77777777" w:rsidR="00646B12" w:rsidRPr="00320487" w:rsidRDefault="00646B12" w:rsidP="00646B12">
      <w:pPr>
        <w:tabs>
          <w:tab w:val="left" w:pos="540"/>
        </w:tabs>
        <w:ind w:firstLine="0"/>
      </w:pPr>
    </w:p>
    <w:p w14:paraId="5A69B48D" w14:textId="77777777" w:rsidR="00646B12" w:rsidRPr="00320487" w:rsidRDefault="00646B12" w:rsidP="00646B12">
      <w:pPr>
        <w:tabs>
          <w:tab w:val="left" w:pos="540"/>
        </w:tabs>
        <w:ind w:firstLine="0"/>
      </w:pPr>
      <w:r w:rsidRPr="00320487">
        <w:t>*********************************************************</w:t>
      </w:r>
    </w:p>
    <w:p w14:paraId="24406E33" w14:textId="77777777" w:rsidR="00646B12" w:rsidRPr="00320487" w:rsidRDefault="00646B12" w:rsidP="00646B12">
      <w:pPr>
        <w:tabs>
          <w:tab w:val="left" w:pos="540"/>
          <w:tab w:val="left" w:pos="1800"/>
          <w:tab w:val="left" w:pos="378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56D0605C" w14:textId="77777777" w:rsidR="00646B12" w:rsidRPr="00320487" w:rsidRDefault="00646B12" w:rsidP="00646B12">
      <w:pPr>
        <w:tabs>
          <w:tab w:val="left" w:pos="540"/>
          <w:tab w:val="left" w:pos="1800"/>
          <w:tab w:val="left" w:pos="3780"/>
        </w:tabs>
        <w:ind w:firstLine="0"/>
      </w:pPr>
      <w:r w:rsidRPr="00320487">
        <w:rPr>
          <w:b/>
        </w:rPr>
        <w:t>Part IA and Part IB Section Numbers</w:t>
      </w:r>
      <w:r w:rsidRPr="00320487">
        <w:t xml:space="preserve"> </w:t>
      </w:r>
    </w:p>
    <w:p w14:paraId="130D8E5A" w14:textId="77777777" w:rsidR="00646B12" w:rsidRPr="00320487" w:rsidRDefault="00646B12" w:rsidP="00646B12">
      <w:pPr>
        <w:tabs>
          <w:tab w:val="left" w:pos="540"/>
          <w:tab w:val="left" w:pos="1800"/>
          <w:tab w:val="left" w:pos="3780"/>
        </w:tabs>
        <w:ind w:firstLine="0"/>
        <w:rPr>
          <w:b/>
        </w:rPr>
      </w:pPr>
      <w:r w:rsidRPr="00320487">
        <w:rPr>
          <w:b/>
        </w:rPr>
        <w:tab/>
        <w:t>Agency Name</w:t>
      </w:r>
    </w:p>
    <w:p w14:paraId="0A1ADFE0" w14:textId="77777777" w:rsidR="00646B12" w:rsidRPr="00320487" w:rsidRDefault="00646B12" w:rsidP="00646B12">
      <w:pPr>
        <w:tabs>
          <w:tab w:val="left" w:pos="540"/>
          <w:tab w:val="left" w:pos="1800"/>
          <w:tab w:val="left" w:pos="3780"/>
        </w:tabs>
        <w:ind w:firstLine="0"/>
        <w:rPr>
          <w:b/>
        </w:rPr>
      </w:pPr>
      <w:r w:rsidRPr="00320487">
        <w:rPr>
          <w:b/>
        </w:rPr>
        <w:t>31</w:t>
      </w:r>
      <w:r w:rsidRPr="00320487">
        <w:rPr>
          <w:b/>
        </w:rPr>
        <w:tab/>
        <w:t xml:space="preserve">DEPARTMENT OF PUBLIC HEALTH </w:t>
      </w:r>
    </w:p>
    <w:p w14:paraId="440B4B4C" w14:textId="77777777" w:rsidR="00646B12" w:rsidRPr="00320487" w:rsidRDefault="00646B12" w:rsidP="00646B12">
      <w:pPr>
        <w:tabs>
          <w:tab w:val="left" w:pos="540"/>
          <w:tab w:val="left" w:pos="1800"/>
          <w:tab w:val="left" w:pos="3780"/>
        </w:tabs>
        <w:ind w:firstLine="0"/>
        <w:rPr>
          <w:b/>
        </w:rPr>
      </w:pPr>
      <w:r w:rsidRPr="00320487">
        <w:rPr>
          <w:b/>
        </w:rPr>
        <w:t>33</w:t>
      </w:r>
      <w:r w:rsidRPr="00320487">
        <w:rPr>
          <w:b/>
        </w:rPr>
        <w:tab/>
        <w:t>DEPARTMENT OF HEALTH &amp; HUMAN SERVICES</w:t>
      </w:r>
    </w:p>
    <w:p w14:paraId="005481EC" w14:textId="77777777" w:rsidR="00646B12" w:rsidRPr="00320487" w:rsidRDefault="00646B12" w:rsidP="00646B12">
      <w:pPr>
        <w:tabs>
          <w:tab w:val="left" w:pos="540"/>
          <w:tab w:val="left" w:pos="1800"/>
          <w:tab w:val="left" w:pos="3780"/>
        </w:tabs>
        <w:ind w:firstLine="0"/>
        <w:rPr>
          <w:b/>
        </w:rPr>
      </w:pPr>
      <w:r w:rsidRPr="00320487">
        <w:rPr>
          <w:b/>
        </w:rPr>
        <w:t>34</w:t>
      </w:r>
      <w:r w:rsidRPr="00320487">
        <w:rPr>
          <w:b/>
        </w:rPr>
        <w:tab/>
        <w:t>DEPARTMENT OF BEHAVIORAL HEALTH AND DEVELOPMENTAL DISABILITIES</w:t>
      </w:r>
    </w:p>
    <w:p w14:paraId="4508F002" w14:textId="77777777" w:rsidR="00646B12" w:rsidRPr="00320487" w:rsidRDefault="00646B12" w:rsidP="00646B12">
      <w:pPr>
        <w:tabs>
          <w:tab w:val="left" w:pos="540"/>
          <w:tab w:val="left" w:pos="1800"/>
          <w:tab w:val="left" w:pos="3780"/>
        </w:tabs>
        <w:ind w:firstLine="0"/>
        <w:rPr>
          <w:b/>
        </w:rPr>
      </w:pPr>
      <w:r w:rsidRPr="00320487">
        <w:rPr>
          <w:b/>
        </w:rPr>
        <w:t>38</w:t>
      </w:r>
      <w:r w:rsidRPr="00320487">
        <w:rPr>
          <w:b/>
        </w:rPr>
        <w:tab/>
        <w:t>DEPARTMENT OF SOCIAL SERVICES</w:t>
      </w:r>
    </w:p>
    <w:p w14:paraId="02EC5C31" w14:textId="77777777" w:rsidR="00646B12" w:rsidRPr="00320487" w:rsidRDefault="00646B12" w:rsidP="00646B12">
      <w:pPr>
        <w:tabs>
          <w:tab w:val="left" w:pos="540"/>
          <w:tab w:val="left" w:pos="1800"/>
          <w:tab w:val="left" w:pos="3780"/>
        </w:tabs>
        <w:ind w:firstLine="0"/>
        <w:rPr>
          <w:b/>
        </w:rPr>
      </w:pPr>
      <w:r w:rsidRPr="00320487">
        <w:rPr>
          <w:b/>
        </w:rPr>
        <w:t>55</w:t>
      </w:r>
      <w:r w:rsidRPr="00320487">
        <w:rPr>
          <w:b/>
        </w:rPr>
        <w:tab/>
        <w:t>DEPARTMENT OF ENVIRONMENTAL SERVICES</w:t>
      </w:r>
    </w:p>
    <w:p w14:paraId="40996F09" w14:textId="77777777" w:rsidR="00646B12" w:rsidRPr="00320487" w:rsidRDefault="00646B12" w:rsidP="00646B12">
      <w:pPr>
        <w:tabs>
          <w:tab w:val="left" w:pos="540"/>
          <w:tab w:val="left" w:pos="1800"/>
          <w:tab w:val="left" w:pos="3780"/>
        </w:tabs>
        <w:ind w:firstLine="0"/>
        <w:rPr>
          <w:b/>
        </w:rPr>
      </w:pPr>
      <w:r w:rsidRPr="00320487">
        <w:rPr>
          <w:b/>
        </w:rPr>
        <w:t>59</w:t>
      </w:r>
      <w:r w:rsidRPr="00320487">
        <w:rPr>
          <w:b/>
        </w:rPr>
        <w:tab/>
        <w:t>ATTORNEY GENERAL’S OFFICE</w:t>
      </w:r>
    </w:p>
    <w:p w14:paraId="59457EB1" w14:textId="77777777" w:rsidR="00646B12" w:rsidRPr="00320487" w:rsidRDefault="00646B12" w:rsidP="00646B12">
      <w:pPr>
        <w:tabs>
          <w:tab w:val="left" w:pos="540"/>
          <w:tab w:val="left" w:pos="1800"/>
          <w:tab w:val="left" w:pos="3780"/>
        </w:tabs>
        <w:ind w:firstLine="0"/>
        <w:rPr>
          <w:b/>
        </w:rPr>
      </w:pPr>
      <w:r w:rsidRPr="00320487">
        <w:rPr>
          <w:b/>
        </w:rPr>
        <w:t>65</w:t>
      </w:r>
      <w:r w:rsidRPr="00320487">
        <w:rPr>
          <w:b/>
        </w:rPr>
        <w:tab/>
        <w:t>DEPARTMENT OF CORRECTIONS</w:t>
      </w:r>
    </w:p>
    <w:p w14:paraId="5A1A35A6" w14:textId="77777777" w:rsidR="00646B12" w:rsidRPr="00320487" w:rsidRDefault="00646B12" w:rsidP="00646B12">
      <w:pPr>
        <w:tabs>
          <w:tab w:val="left" w:pos="540"/>
          <w:tab w:val="left" w:pos="1800"/>
          <w:tab w:val="left" w:pos="3780"/>
        </w:tabs>
        <w:ind w:firstLine="0"/>
        <w:rPr>
          <w:b/>
        </w:rPr>
      </w:pPr>
      <w:r w:rsidRPr="00320487">
        <w:rPr>
          <w:b/>
        </w:rPr>
        <w:t>66</w:t>
      </w:r>
      <w:r w:rsidRPr="00320487">
        <w:rPr>
          <w:b/>
        </w:rPr>
        <w:tab/>
        <w:t>DEPARTMENT OF PROBATION, PAROLE &amp; PARDON SERVICES</w:t>
      </w:r>
    </w:p>
    <w:p w14:paraId="3A8909FB" w14:textId="77777777" w:rsidR="00646B12" w:rsidRPr="00320487" w:rsidRDefault="00646B12" w:rsidP="00646B12">
      <w:pPr>
        <w:tabs>
          <w:tab w:val="left" w:pos="540"/>
          <w:tab w:val="left" w:pos="1800"/>
          <w:tab w:val="left" w:pos="3780"/>
        </w:tabs>
        <w:ind w:firstLine="0"/>
        <w:rPr>
          <w:b/>
        </w:rPr>
      </w:pPr>
      <w:r w:rsidRPr="00320487">
        <w:rPr>
          <w:b/>
        </w:rPr>
        <w:t>67</w:t>
      </w:r>
      <w:r w:rsidRPr="00320487">
        <w:rPr>
          <w:b/>
        </w:rPr>
        <w:tab/>
        <w:t>DEPARTMENT OF JUVENILE JUSTICE</w:t>
      </w:r>
    </w:p>
    <w:p w14:paraId="3650B282" w14:textId="77777777" w:rsidR="00646B12" w:rsidRPr="00320487" w:rsidRDefault="00646B12" w:rsidP="00646B12">
      <w:pPr>
        <w:tabs>
          <w:tab w:val="left" w:pos="540"/>
          <w:tab w:val="left" w:pos="1800"/>
          <w:tab w:val="left" w:pos="3780"/>
        </w:tabs>
        <w:ind w:firstLine="0"/>
        <w:rPr>
          <w:b/>
        </w:rPr>
      </w:pPr>
      <w:r w:rsidRPr="00320487">
        <w:rPr>
          <w:b/>
        </w:rPr>
        <w:t>70</w:t>
      </w:r>
      <w:r w:rsidRPr="00320487">
        <w:rPr>
          <w:b/>
        </w:rPr>
        <w:tab/>
        <w:t>HUMAN AFFAIRS COMMISSION</w:t>
      </w:r>
    </w:p>
    <w:p w14:paraId="50DCF446" w14:textId="77777777" w:rsidR="00646B12" w:rsidRPr="00320487" w:rsidRDefault="00646B12" w:rsidP="00646B12">
      <w:pPr>
        <w:tabs>
          <w:tab w:val="left" w:pos="540"/>
          <w:tab w:val="left" w:pos="1800"/>
          <w:tab w:val="left" w:pos="3780"/>
        </w:tabs>
        <w:ind w:firstLine="0"/>
        <w:rPr>
          <w:b/>
        </w:rPr>
      </w:pPr>
      <w:r w:rsidRPr="00320487">
        <w:rPr>
          <w:b/>
        </w:rPr>
        <w:t>74</w:t>
      </w:r>
      <w:r w:rsidRPr="00320487">
        <w:rPr>
          <w:b/>
        </w:rPr>
        <w:tab/>
        <w:t>WORKERS’ COMPENSATION COMMISSION</w:t>
      </w:r>
    </w:p>
    <w:p w14:paraId="47941378" w14:textId="77777777" w:rsidR="00646B12" w:rsidRPr="00320487" w:rsidRDefault="00646B12" w:rsidP="00646B12">
      <w:pPr>
        <w:tabs>
          <w:tab w:val="left" w:pos="540"/>
          <w:tab w:val="left" w:pos="1800"/>
          <w:tab w:val="left" w:pos="3780"/>
        </w:tabs>
        <w:ind w:firstLine="0"/>
        <w:rPr>
          <w:b/>
        </w:rPr>
      </w:pPr>
      <w:r w:rsidRPr="00320487">
        <w:rPr>
          <w:b/>
        </w:rPr>
        <w:t>75</w:t>
      </w:r>
      <w:r w:rsidRPr="00320487">
        <w:rPr>
          <w:b/>
        </w:rPr>
        <w:tab/>
        <w:t>STATE ACCIDENT FUND</w:t>
      </w:r>
    </w:p>
    <w:p w14:paraId="16BBCDF8" w14:textId="77777777" w:rsidR="00646B12" w:rsidRPr="00320487" w:rsidRDefault="00646B12" w:rsidP="00646B12">
      <w:pPr>
        <w:tabs>
          <w:tab w:val="left" w:pos="540"/>
          <w:tab w:val="left" w:pos="1800"/>
          <w:tab w:val="left" w:pos="3780"/>
        </w:tabs>
        <w:ind w:firstLine="0"/>
        <w:rPr>
          <w:b/>
        </w:rPr>
      </w:pPr>
      <w:r w:rsidRPr="00320487">
        <w:rPr>
          <w:b/>
        </w:rPr>
        <w:t>78</w:t>
      </w:r>
      <w:r w:rsidRPr="00320487">
        <w:rPr>
          <w:b/>
        </w:rPr>
        <w:tab/>
        <w:t>DEPARTMENT OF INSURANCE</w:t>
      </w:r>
    </w:p>
    <w:p w14:paraId="3DD961BC" w14:textId="77777777" w:rsidR="00646B12" w:rsidRPr="00320487" w:rsidRDefault="00646B12" w:rsidP="00646B12">
      <w:pPr>
        <w:tabs>
          <w:tab w:val="left" w:pos="540"/>
          <w:tab w:val="left" w:pos="1800"/>
          <w:tab w:val="left" w:pos="3780"/>
        </w:tabs>
        <w:ind w:firstLine="0"/>
        <w:rPr>
          <w:b/>
        </w:rPr>
      </w:pPr>
      <w:r w:rsidRPr="00320487">
        <w:rPr>
          <w:b/>
        </w:rPr>
        <w:t>80</w:t>
      </w:r>
      <w:r w:rsidRPr="00320487">
        <w:rPr>
          <w:b/>
        </w:rPr>
        <w:tab/>
        <w:t>DEPARTMENT OF CONSUMER AFFAIRS</w:t>
      </w:r>
    </w:p>
    <w:p w14:paraId="57873D71" w14:textId="77777777" w:rsidR="00646B12" w:rsidRPr="00320487" w:rsidRDefault="00646B12" w:rsidP="00646B12">
      <w:pPr>
        <w:tabs>
          <w:tab w:val="left" w:pos="540"/>
          <w:tab w:val="left" w:pos="1800"/>
          <w:tab w:val="left" w:pos="3780"/>
        </w:tabs>
        <w:ind w:firstLine="0"/>
        <w:rPr>
          <w:b/>
        </w:rPr>
      </w:pPr>
      <w:r w:rsidRPr="00320487">
        <w:rPr>
          <w:b/>
        </w:rPr>
        <w:t>81</w:t>
      </w:r>
      <w:r w:rsidRPr="00320487">
        <w:rPr>
          <w:b/>
        </w:rPr>
        <w:tab/>
        <w:t>DEPARTMENT OF LABOR, LICENSING &amp; REGULATION</w:t>
      </w:r>
    </w:p>
    <w:p w14:paraId="7A4CF136" w14:textId="77777777" w:rsidR="00646B12" w:rsidRPr="00320487" w:rsidRDefault="00646B12" w:rsidP="00646B12">
      <w:pPr>
        <w:tabs>
          <w:tab w:val="left" w:pos="540"/>
          <w:tab w:val="left" w:pos="1800"/>
          <w:tab w:val="left" w:pos="3780"/>
        </w:tabs>
        <w:ind w:firstLine="0"/>
        <w:rPr>
          <w:b/>
        </w:rPr>
      </w:pPr>
      <w:r w:rsidRPr="00320487">
        <w:rPr>
          <w:b/>
        </w:rPr>
        <w:t>83</w:t>
      </w:r>
      <w:r w:rsidRPr="00320487">
        <w:rPr>
          <w:b/>
        </w:rPr>
        <w:tab/>
        <w:t>DEPARTMENT OF EMPLOYMENT AND WORKFORCE</w:t>
      </w:r>
    </w:p>
    <w:p w14:paraId="74CEAAA9" w14:textId="77777777" w:rsidR="00646B12" w:rsidRPr="00320487" w:rsidRDefault="00646B12" w:rsidP="00646B12">
      <w:pPr>
        <w:tabs>
          <w:tab w:val="left" w:pos="540"/>
          <w:tab w:val="left" w:pos="1800"/>
          <w:tab w:val="left" w:pos="3780"/>
        </w:tabs>
        <w:ind w:firstLine="0"/>
        <w:rPr>
          <w:b/>
        </w:rPr>
      </w:pPr>
      <w:r w:rsidRPr="00320487">
        <w:rPr>
          <w:b/>
        </w:rPr>
        <w:t>84</w:t>
      </w:r>
      <w:r w:rsidRPr="00320487">
        <w:rPr>
          <w:b/>
        </w:rPr>
        <w:tab/>
        <w:t>DEPARTMENT OF TRANSPORTATION</w:t>
      </w:r>
    </w:p>
    <w:p w14:paraId="377613F3" w14:textId="77777777" w:rsidR="00646B12" w:rsidRPr="00320487" w:rsidRDefault="00646B12" w:rsidP="00646B12">
      <w:pPr>
        <w:tabs>
          <w:tab w:val="left" w:pos="540"/>
          <w:tab w:val="left" w:pos="1800"/>
          <w:tab w:val="left" w:pos="3780"/>
        </w:tabs>
        <w:ind w:firstLine="0"/>
        <w:rPr>
          <w:b/>
        </w:rPr>
      </w:pPr>
      <w:r w:rsidRPr="00320487">
        <w:rPr>
          <w:b/>
        </w:rPr>
        <w:t>86</w:t>
      </w:r>
      <w:r w:rsidRPr="00320487">
        <w:rPr>
          <w:b/>
        </w:rPr>
        <w:tab/>
        <w:t>COUNTY TRANSPORTATION FUNDS</w:t>
      </w:r>
    </w:p>
    <w:p w14:paraId="47E8232C" w14:textId="77777777" w:rsidR="00646B12" w:rsidRPr="00320487" w:rsidRDefault="00646B12" w:rsidP="00646B12">
      <w:pPr>
        <w:tabs>
          <w:tab w:val="left" w:pos="540"/>
          <w:tab w:val="left" w:pos="1800"/>
          <w:tab w:val="left" w:pos="3780"/>
        </w:tabs>
        <w:ind w:firstLine="0"/>
        <w:rPr>
          <w:b/>
        </w:rPr>
      </w:pPr>
      <w:r w:rsidRPr="00320487">
        <w:rPr>
          <w:b/>
        </w:rPr>
        <w:t>102</w:t>
      </w:r>
      <w:r w:rsidRPr="00320487">
        <w:rPr>
          <w:b/>
        </w:rPr>
        <w:tab/>
        <w:t>ELECTION COMMISSION</w:t>
      </w:r>
    </w:p>
    <w:p w14:paraId="2F9A3D48" w14:textId="77777777" w:rsidR="00646B12" w:rsidRPr="00320487" w:rsidRDefault="00646B12" w:rsidP="00646B12">
      <w:pPr>
        <w:tabs>
          <w:tab w:val="left" w:pos="540"/>
          <w:tab w:val="left" w:pos="1800"/>
          <w:tab w:val="left" w:pos="3780"/>
        </w:tabs>
        <w:ind w:firstLine="0"/>
        <w:rPr>
          <w:b/>
        </w:rPr>
      </w:pPr>
      <w:r w:rsidRPr="00320487">
        <w:rPr>
          <w:b/>
        </w:rPr>
        <w:t>104</w:t>
      </w:r>
      <w:r w:rsidRPr="00320487">
        <w:rPr>
          <w:b/>
        </w:rPr>
        <w:tab/>
        <w:t>STATE FISCAL ACCOUNTABILITY AUTHORITY</w:t>
      </w:r>
    </w:p>
    <w:p w14:paraId="4B2DB505" w14:textId="77777777" w:rsidR="00646B12" w:rsidRPr="00320487" w:rsidRDefault="00646B12" w:rsidP="00646B12">
      <w:pPr>
        <w:tabs>
          <w:tab w:val="left" w:pos="540"/>
          <w:tab w:val="left" w:pos="1800"/>
          <w:tab w:val="left" w:pos="3780"/>
        </w:tabs>
        <w:ind w:firstLine="0"/>
        <w:rPr>
          <w:b/>
        </w:rPr>
      </w:pPr>
      <w:r w:rsidRPr="00320487">
        <w:rPr>
          <w:b/>
        </w:rPr>
        <w:t>109</w:t>
      </w:r>
      <w:r w:rsidRPr="00320487">
        <w:rPr>
          <w:b/>
        </w:rPr>
        <w:tab/>
        <w:t>DEPARTMENT OF REVENUE</w:t>
      </w:r>
    </w:p>
    <w:p w14:paraId="33864DB2" w14:textId="77777777" w:rsidR="00646B12" w:rsidRPr="00320487" w:rsidRDefault="00646B12" w:rsidP="00646B12">
      <w:pPr>
        <w:tabs>
          <w:tab w:val="left" w:pos="540"/>
          <w:tab w:val="left" w:pos="1800"/>
          <w:tab w:val="left" w:pos="3780"/>
        </w:tabs>
        <w:ind w:firstLine="0"/>
        <w:rPr>
          <w:b/>
        </w:rPr>
      </w:pPr>
      <w:r w:rsidRPr="00320487">
        <w:rPr>
          <w:b/>
        </w:rPr>
        <w:t>110</w:t>
      </w:r>
      <w:r w:rsidRPr="00320487">
        <w:rPr>
          <w:b/>
        </w:rPr>
        <w:tab/>
        <w:t>STATE ETHICS COMMISSION</w:t>
      </w:r>
    </w:p>
    <w:p w14:paraId="425F6714" w14:textId="77777777" w:rsidR="00646B12" w:rsidRPr="00320487" w:rsidRDefault="00646B12" w:rsidP="00646B12">
      <w:pPr>
        <w:tabs>
          <w:tab w:val="left" w:pos="540"/>
          <w:tab w:val="left" w:pos="1800"/>
          <w:tab w:val="left" w:pos="3780"/>
        </w:tabs>
        <w:ind w:firstLine="0"/>
        <w:rPr>
          <w:b/>
        </w:rPr>
      </w:pPr>
      <w:r w:rsidRPr="00320487">
        <w:rPr>
          <w:b/>
        </w:rPr>
        <w:t>111</w:t>
      </w:r>
      <w:r w:rsidRPr="00320487">
        <w:rPr>
          <w:b/>
        </w:rPr>
        <w:tab/>
        <w:t>PROCUREMENT REVIEW PANEL</w:t>
      </w:r>
    </w:p>
    <w:p w14:paraId="610233B2" w14:textId="77777777" w:rsidR="00646B12" w:rsidRPr="00320487" w:rsidRDefault="00646B12" w:rsidP="00646B12">
      <w:pPr>
        <w:tabs>
          <w:tab w:val="left" w:pos="540"/>
          <w:tab w:val="left" w:pos="1800"/>
          <w:tab w:val="left" w:pos="3780"/>
        </w:tabs>
        <w:ind w:firstLine="0"/>
        <w:rPr>
          <w:b/>
        </w:rPr>
      </w:pPr>
      <w:r w:rsidRPr="00320487">
        <w:rPr>
          <w:b/>
        </w:rPr>
        <w:t>113</w:t>
      </w:r>
      <w:r w:rsidRPr="00320487">
        <w:rPr>
          <w:b/>
        </w:rPr>
        <w:tab/>
        <w:t>AID TO SUBDIVISIONS - STATE TREASURER</w:t>
      </w:r>
    </w:p>
    <w:p w14:paraId="2C860DCE" w14:textId="77777777" w:rsidR="00646B12" w:rsidRPr="00320487" w:rsidRDefault="00646B12" w:rsidP="00646B12">
      <w:pPr>
        <w:tabs>
          <w:tab w:val="left" w:pos="540"/>
          <w:tab w:val="left" w:pos="1800"/>
          <w:tab w:val="left" w:pos="3780"/>
        </w:tabs>
        <w:ind w:firstLine="0"/>
        <w:rPr>
          <w:b/>
        </w:rPr>
      </w:pPr>
    </w:p>
    <w:p w14:paraId="2DCC5F05" w14:textId="77777777" w:rsidR="00646B12" w:rsidRPr="00320487" w:rsidRDefault="00646B12" w:rsidP="00646B12">
      <w:pPr>
        <w:tabs>
          <w:tab w:val="left" w:pos="540"/>
          <w:tab w:val="left" w:pos="1800"/>
          <w:tab w:val="left" w:pos="3780"/>
        </w:tabs>
        <w:ind w:firstLine="0"/>
      </w:pPr>
      <w:r w:rsidRPr="00320487">
        <w:t>The reason for abstaining on the above referenced legislation is [check applicable reasons(s):</w:t>
      </w:r>
    </w:p>
    <w:p w14:paraId="14660BBA" w14:textId="77777777" w:rsidR="00646B12" w:rsidRPr="00320487" w:rsidRDefault="00646B12" w:rsidP="00646B12">
      <w:pPr>
        <w:tabs>
          <w:tab w:val="left" w:pos="540"/>
          <w:tab w:val="left" w:pos="1800"/>
          <w:tab w:val="left" w:pos="378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29DC87EF" w14:textId="77777777" w:rsidR="00646B12" w:rsidRPr="00320487" w:rsidRDefault="00646B12" w:rsidP="00646B12">
      <w:pPr>
        <w:tabs>
          <w:tab w:val="left" w:pos="540"/>
          <w:tab w:val="left" w:pos="1800"/>
          <w:tab w:val="left" w:pos="3780"/>
        </w:tabs>
        <w:ind w:firstLine="0"/>
      </w:pPr>
      <w:r w:rsidRPr="00320487">
        <w:tab/>
        <w:t xml:space="preserve">b. A potential conflict may exist under </w:t>
      </w:r>
      <w:r w:rsidRPr="00320487">
        <w:rPr>
          <w:b/>
        </w:rPr>
        <w:t>S.C. Code § 8-13-740(C)</w:t>
      </w:r>
      <w:r w:rsidRPr="00320487">
        <w:t xml:space="preserve"> because of representation of a client before a particular agency or commission by me or an individual or business with whom I am associated within the past year.</w:t>
      </w:r>
    </w:p>
    <w:p w14:paraId="0C57997E" w14:textId="77777777" w:rsidR="00646B12" w:rsidRPr="00320487" w:rsidRDefault="00646B12" w:rsidP="00646B12">
      <w:pPr>
        <w:tabs>
          <w:tab w:val="left" w:pos="540"/>
          <w:tab w:val="left" w:pos="1800"/>
          <w:tab w:val="left" w:pos="3780"/>
        </w:tabs>
        <w:ind w:firstLine="0"/>
      </w:pPr>
      <w:r w:rsidRPr="00320487">
        <w:tab/>
        <w:t xml:space="preserve">c. A potential conflict may exist under </w:t>
      </w:r>
      <w:r w:rsidRPr="00320487">
        <w:rPr>
          <w:b/>
        </w:rPr>
        <w:t>S.C. Code § 8-13-745(B) and (C)</w:t>
      </w:r>
      <w:r w:rsidRPr="0032048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7A83D0F" w14:textId="77777777" w:rsidR="00646B12" w:rsidRPr="00320487" w:rsidRDefault="00646B12" w:rsidP="00646B12">
      <w:pPr>
        <w:tabs>
          <w:tab w:val="left" w:pos="540"/>
        </w:tabs>
        <w:ind w:firstLine="0"/>
      </w:pPr>
      <w:r w:rsidRPr="00320487">
        <w:tab/>
        <w:t>Rep. Gil Gatch</w:t>
      </w:r>
    </w:p>
    <w:p w14:paraId="2C3B2A76" w14:textId="77777777" w:rsidR="00646B12" w:rsidRPr="00320487" w:rsidRDefault="00646B12" w:rsidP="00646B12">
      <w:pPr>
        <w:tabs>
          <w:tab w:val="left" w:pos="540"/>
        </w:tabs>
        <w:ind w:firstLine="0"/>
      </w:pPr>
    </w:p>
    <w:p w14:paraId="74D8CBAD" w14:textId="77777777" w:rsidR="00646B12" w:rsidRPr="00320487" w:rsidRDefault="00646B12" w:rsidP="00646B12">
      <w:pPr>
        <w:tabs>
          <w:tab w:val="left" w:pos="540"/>
        </w:tabs>
        <w:ind w:firstLine="0"/>
      </w:pPr>
      <w:r w:rsidRPr="00320487">
        <w:t>*********************************************************</w:t>
      </w:r>
    </w:p>
    <w:p w14:paraId="3C0AB1BF" w14:textId="77777777" w:rsidR="00646B12" w:rsidRPr="00320487" w:rsidRDefault="00646B12" w:rsidP="00646B12">
      <w:pPr>
        <w:tabs>
          <w:tab w:val="left" w:pos="540"/>
          <w:tab w:val="left" w:pos="1800"/>
          <w:tab w:val="left" w:pos="378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0151B6A5" w14:textId="77777777" w:rsidR="00646B12" w:rsidRPr="00320487" w:rsidRDefault="00646B12" w:rsidP="00646B12">
      <w:pPr>
        <w:tabs>
          <w:tab w:val="left" w:pos="540"/>
          <w:tab w:val="left" w:pos="1800"/>
          <w:tab w:val="left" w:pos="3780"/>
        </w:tabs>
        <w:ind w:firstLine="0"/>
      </w:pPr>
      <w:r w:rsidRPr="00320487">
        <w:rPr>
          <w:b/>
        </w:rPr>
        <w:t>Part IA and Part IB Section Numbers</w:t>
      </w:r>
      <w:r w:rsidRPr="00320487">
        <w:t xml:space="preserve"> </w:t>
      </w:r>
    </w:p>
    <w:p w14:paraId="36D88BA5" w14:textId="77777777" w:rsidR="00646B12" w:rsidRPr="00320487" w:rsidRDefault="00646B12" w:rsidP="00646B12">
      <w:pPr>
        <w:tabs>
          <w:tab w:val="left" w:pos="540"/>
          <w:tab w:val="left" w:pos="1800"/>
          <w:tab w:val="left" w:pos="3780"/>
        </w:tabs>
        <w:ind w:firstLine="0"/>
        <w:rPr>
          <w:b/>
        </w:rPr>
      </w:pPr>
      <w:r w:rsidRPr="00320487">
        <w:rPr>
          <w:b/>
        </w:rPr>
        <w:tab/>
        <w:t>Agency Name</w:t>
      </w:r>
    </w:p>
    <w:p w14:paraId="2C71F928" w14:textId="77777777" w:rsidR="00646B12" w:rsidRPr="00320487" w:rsidRDefault="00646B12" w:rsidP="00646B12">
      <w:pPr>
        <w:tabs>
          <w:tab w:val="left" w:pos="540"/>
          <w:tab w:val="left" w:pos="1800"/>
          <w:tab w:val="left" w:pos="3780"/>
        </w:tabs>
        <w:ind w:firstLine="0"/>
        <w:rPr>
          <w:b/>
        </w:rPr>
      </w:pPr>
      <w:r w:rsidRPr="00320487">
        <w:rPr>
          <w:b/>
        </w:rPr>
        <w:t>1</w:t>
      </w:r>
      <w:r w:rsidRPr="00320487">
        <w:rPr>
          <w:b/>
        </w:rPr>
        <w:tab/>
        <w:t>DEPARTMENT OF EDUCATION</w:t>
      </w:r>
    </w:p>
    <w:p w14:paraId="2B704C06" w14:textId="77777777" w:rsidR="00646B12" w:rsidRPr="00320487" w:rsidRDefault="00646B12" w:rsidP="00646B12">
      <w:pPr>
        <w:tabs>
          <w:tab w:val="left" w:pos="540"/>
          <w:tab w:val="left" w:pos="1800"/>
          <w:tab w:val="left" w:pos="3780"/>
        </w:tabs>
        <w:ind w:firstLine="0"/>
        <w:rPr>
          <w:b/>
        </w:rPr>
      </w:pPr>
      <w:r w:rsidRPr="00320487">
        <w:rPr>
          <w:b/>
        </w:rPr>
        <w:t>6</w:t>
      </w:r>
      <w:r w:rsidRPr="00320487">
        <w:rPr>
          <w:b/>
        </w:rPr>
        <w:tab/>
        <w:t>SCHOOL FOR THE DEAF AND THE BLIND</w:t>
      </w:r>
    </w:p>
    <w:p w14:paraId="0E214984" w14:textId="77777777" w:rsidR="00646B12" w:rsidRPr="00320487" w:rsidRDefault="00646B12" w:rsidP="00646B12">
      <w:pPr>
        <w:tabs>
          <w:tab w:val="left" w:pos="540"/>
          <w:tab w:val="left" w:pos="1800"/>
          <w:tab w:val="left" w:pos="3780"/>
        </w:tabs>
        <w:ind w:firstLine="0"/>
        <w:rPr>
          <w:b/>
        </w:rPr>
      </w:pPr>
      <w:r w:rsidRPr="00320487">
        <w:rPr>
          <w:b/>
        </w:rPr>
        <w:t>7</w:t>
      </w:r>
      <w:r w:rsidRPr="00320487">
        <w:rPr>
          <w:b/>
        </w:rPr>
        <w:tab/>
        <w:t>GOVERNOR’S SCHOOL FOR AGRICULTURE AT JOHN DE LA HOWE</w:t>
      </w:r>
      <w:r w:rsidRPr="00320487">
        <w:rPr>
          <w:b/>
        </w:rPr>
        <w:tab/>
      </w:r>
    </w:p>
    <w:p w14:paraId="2E0DFD6F" w14:textId="77777777" w:rsidR="00646B12" w:rsidRPr="00320487" w:rsidRDefault="00646B12" w:rsidP="00646B12">
      <w:pPr>
        <w:tabs>
          <w:tab w:val="left" w:pos="540"/>
          <w:tab w:val="left" w:pos="1800"/>
          <w:tab w:val="left" w:pos="3780"/>
        </w:tabs>
        <w:ind w:firstLine="0"/>
        <w:rPr>
          <w:b/>
        </w:rPr>
      </w:pPr>
      <w:r w:rsidRPr="00320487">
        <w:rPr>
          <w:b/>
        </w:rPr>
        <w:t>14</w:t>
      </w:r>
      <w:r w:rsidRPr="00320487">
        <w:rPr>
          <w:b/>
        </w:rPr>
        <w:tab/>
        <w:t>CLEMSON UNIVERSITY</w:t>
      </w:r>
    </w:p>
    <w:p w14:paraId="69C052CE" w14:textId="77777777" w:rsidR="00646B12" w:rsidRPr="00320487" w:rsidRDefault="00646B12" w:rsidP="00646B12">
      <w:pPr>
        <w:tabs>
          <w:tab w:val="left" w:pos="540"/>
          <w:tab w:val="left" w:pos="1800"/>
          <w:tab w:val="left" w:pos="3780"/>
        </w:tabs>
        <w:ind w:firstLine="0"/>
        <w:rPr>
          <w:b/>
        </w:rPr>
      </w:pPr>
      <w:r w:rsidRPr="00320487">
        <w:rPr>
          <w:b/>
        </w:rPr>
        <w:t>18</w:t>
      </w:r>
      <w:r w:rsidRPr="00320487">
        <w:rPr>
          <w:b/>
        </w:rPr>
        <w:tab/>
        <w:t>LANDER UNIVERSITY</w:t>
      </w:r>
    </w:p>
    <w:p w14:paraId="12358D9E" w14:textId="77777777" w:rsidR="00646B12" w:rsidRPr="00320487" w:rsidRDefault="00646B12" w:rsidP="00646B12">
      <w:pPr>
        <w:tabs>
          <w:tab w:val="left" w:pos="540"/>
          <w:tab w:val="left" w:pos="1800"/>
          <w:tab w:val="left" w:pos="3780"/>
        </w:tabs>
        <w:ind w:firstLine="0"/>
        <w:rPr>
          <w:b/>
        </w:rPr>
      </w:pPr>
      <w:r w:rsidRPr="00320487">
        <w:rPr>
          <w:b/>
        </w:rPr>
        <w:t>39</w:t>
      </w:r>
      <w:r w:rsidRPr="00320487">
        <w:rPr>
          <w:b/>
        </w:rPr>
        <w:tab/>
        <w:t>COMMISSION FOR THE BLIND</w:t>
      </w:r>
    </w:p>
    <w:p w14:paraId="2B86A5A4" w14:textId="77777777" w:rsidR="00646B12" w:rsidRPr="00320487" w:rsidRDefault="00646B12" w:rsidP="00646B12">
      <w:pPr>
        <w:tabs>
          <w:tab w:val="left" w:pos="540"/>
          <w:tab w:val="left" w:pos="1800"/>
          <w:tab w:val="left" w:pos="3780"/>
        </w:tabs>
        <w:ind w:firstLine="0"/>
        <w:rPr>
          <w:b/>
        </w:rPr>
      </w:pPr>
      <w:r w:rsidRPr="00320487">
        <w:rPr>
          <w:b/>
        </w:rPr>
        <w:t>43</w:t>
      </w:r>
      <w:r w:rsidRPr="00320487">
        <w:rPr>
          <w:b/>
        </w:rPr>
        <w:tab/>
        <w:t>FORESTRY COMMISSION</w:t>
      </w:r>
    </w:p>
    <w:p w14:paraId="678D43BE" w14:textId="77777777" w:rsidR="00646B12" w:rsidRPr="00320487" w:rsidRDefault="00646B12" w:rsidP="00646B12">
      <w:pPr>
        <w:tabs>
          <w:tab w:val="left" w:pos="540"/>
          <w:tab w:val="left" w:pos="1800"/>
          <w:tab w:val="left" w:pos="3780"/>
        </w:tabs>
        <w:ind w:firstLine="0"/>
        <w:rPr>
          <w:b/>
        </w:rPr>
      </w:pPr>
      <w:r w:rsidRPr="00320487">
        <w:rPr>
          <w:b/>
        </w:rPr>
        <w:t>44</w:t>
      </w:r>
      <w:r w:rsidRPr="00320487">
        <w:rPr>
          <w:b/>
        </w:rPr>
        <w:tab/>
        <w:t>DEPARTMENT OF AGRICULTURE</w:t>
      </w:r>
    </w:p>
    <w:p w14:paraId="316CAE96" w14:textId="77777777" w:rsidR="00646B12" w:rsidRPr="00320487" w:rsidRDefault="00646B12" w:rsidP="00646B12">
      <w:pPr>
        <w:tabs>
          <w:tab w:val="left" w:pos="540"/>
          <w:tab w:val="left" w:pos="1800"/>
          <w:tab w:val="left" w:pos="3780"/>
        </w:tabs>
        <w:ind w:firstLine="0"/>
        <w:rPr>
          <w:b/>
        </w:rPr>
      </w:pPr>
      <w:r w:rsidRPr="00320487">
        <w:rPr>
          <w:b/>
        </w:rPr>
        <w:t>49</w:t>
      </w:r>
      <w:r w:rsidRPr="00320487">
        <w:rPr>
          <w:b/>
        </w:rPr>
        <w:tab/>
        <w:t>DEPARTMENT OF PARKS, RECREATION &amp; TOURISM</w:t>
      </w:r>
    </w:p>
    <w:p w14:paraId="31726CD0" w14:textId="77777777" w:rsidR="00646B12" w:rsidRPr="00320487" w:rsidRDefault="00646B12" w:rsidP="00646B12">
      <w:pPr>
        <w:tabs>
          <w:tab w:val="left" w:pos="540"/>
          <w:tab w:val="left" w:pos="1800"/>
          <w:tab w:val="left" w:pos="3780"/>
        </w:tabs>
        <w:ind w:firstLine="0"/>
        <w:rPr>
          <w:b/>
        </w:rPr>
      </w:pPr>
      <w:r w:rsidRPr="00320487">
        <w:rPr>
          <w:b/>
        </w:rPr>
        <w:t>84</w:t>
      </w:r>
      <w:r w:rsidRPr="00320487">
        <w:rPr>
          <w:b/>
        </w:rPr>
        <w:tab/>
        <w:t>DEPARTMENT OF TRANSPORTATION</w:t>
      </w:r>
    </w:p>
    <w:p w14:paraId="0DC52382" w14:textId="77777777" w:rsidR="00646B12" w:rsidRPr="00320487" w:rsidRDefault="00646B12" w:rsidP="00646B12">
      <w:pPr>
        <w:tabs>
          <w:tab w:val="left" w:pos="540"/>
          <w:tab w:val="left" w:pos="1800"/>
          <w:tab w:val="left" w:pos="3780"/>
        </w:tabs>
        <w:ind w:firstLine="0"/>
        <w:rPr>
          <w:b/>
        </w:rPr>
      </w:pPr>
      <w:r w:rsidRPr="00320487">
        <w:rPr>
          <w:b/>
        </w:rPr>
        <w:t>86</w:t>
      </w:r>
      <w:r w:rsidRPr="00320487">
        <w:rPr>
          <w:b/>
        </w:rPr>
        <w:tab/>
        <w:t>COUNTY TRANSPORTATION FUNDS</w:t>
      </w:r>
    </w:p>
    <w:p w14:paraId="5EEFF1B0" w14:textId="77777777" w:rsidR="00646B12" w:rsidRPr="00320487" w:rsidRDefault="00646B12" w:rsidP="00646B12">
      <w:pPr>
        <w:tabs>
          <w:tab w:val="left" w:pos="540"/>
          <w:tab w:val="left" w:pos="1800"/>
          <w:tab w:val="left" w:pos="3780"/>
        </w:tabs>
        <w:ind w:firstLine="0"/>
        <w:rPr>
          <w:b/>
        </w:rPr>
      </w:pPr>
    </w:p>
    <w:p w14:paraId="3617E75F" w14:textId="77777777" w:rsidR="00646B12" w:rsidRPr="00320487" w:rsidRDefault="00646B12" w:rsidP="00646B12">
      <w:pPr>
        <w:tabs>
          <w:tab w:val="left" w:pos="540"/>
          <w:tab w:val="left" w:pos="1800"/>
          <w:tab w:val="left" w:pos="3780"/>
        </w:tabs>
        <w:ind w:firstLine="0"/>
      </w:pPr>
      <w:r w:rsidRPr="00320487">
        <w:t>The reason for abstaining on the above referenced legislation is [check applicable reasons(s):</w:t>
      </w:r>
    </w:p>
    <w:p w14:paraId="4E13F9B5" w14:textId="77777777" w:rsidR="00646B12" w:rsidRPr="00320487" w:rsidRDefault="00646B12" w:rsidP="00646B12">
      <w:pPr>
        <w:tabs>
          <w:tab w:val="left" w:pos="540"/>
          <w:tab w:val="left" w:pos="1800"/>
          <w:tab w:val="left" w:pos="378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6F5F788E" w14:textId="77777777" w:rsidR="00646B12" w:rsidRPr="00320487" w:rsidRDefault="00646B12" w:rsidP="00646B12">
      <w:pPr>
        <w:tabs>
          <w:tab w:val="left" w:pos="540"/>
          <w:tab w:val="left" w:pos="1800"/>
          <w:tab w:val="left" w:pos="3780"/>
        </w:tabs>
        <w:ind w:firstLine="0"/>
      </w:pPr>
      <w:r w:rsidRPr="00320487">
        <w:tab/>
        <w:t xml:space="preserve">c. A potential conflict may exist under </w:t>
      </w:r>
      <w:r w:rsidRPr="00320487">
        <w:rPr>
          <w:b/>
        </w:rPr>
        <w:t>S.C. Code § 8-13-745(B) and (C)</w:t>
      </w:r>
      <w:r w:rsidRPr="0032048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3CA0DDB1" w14:textId="77777777" w:rsidR="00646B12" w:rsidRPr="00320487" w:rsidRDefault="00646B12" w:rsidP="00646B12">
      <w:pPr>
        <w:tabs>
          <w:tab w:val="left" w:pos="540"/>
        </w:tabs>
        <w:ind w:firstLine="0"/>
      </w:pPr>
      <w:r w:rsidRPr="00320487">
        <w:tab/>
        <w:t>Rep. Lee Gilreath</w:t>
      </w:r>
    </w:p>
    <w:p w14:paraId="02659DC1" w14:textId="77777777" w:rsidR="00646B12" w:rsidRPr="00320487" w:rsidRDefault="00646B12" w:rsidP="00646B12">
      <w:pPr>
        <w:tabs>
          <w:tab w:val="left" w:pos="540"/>
        </w:tabs>
        <w:ind w:firstLine="0"/>
      </w:pPr>
    </w:p>
    <w:p w14:paraId="0F61AF69" w14:textId="77777777" w:rsidR="00646B12" w:rsidRPr="00320487" w:rsidRDefault="00646B12" w:rsidP="00646B12">
      <w:pPr>
        <w:tabs>
          <w:tab w:val="left" w:pos="540"/>
        </w:tabs>
        <w:ind w:firstLine="0"/>
      </w:pPr>
      <w:r w:rsidRPr="00320487">
        <w:t>*********************************************************</w:t>
      </w:r>
    </w:p>
    <w:p w14:paraId="31930EC3" w14:textId="77777777" w:rsidR="00646B12" w:rsidRPr="00320487" w:rsidRDefault="00646B12" w:rsidP="00646B12">
      <w:pPr>
        <w:tabs>
          <w:tab w:val="left" w:pos="540"/>
          <w:tab w:val="left" w:pos="1800"/>
          <w:tab w:val="left" w:pos="378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71AA217C" w14:textId="77777777" w:rsidR="00646B12" w:rsidRPr="00320487" w:rsidRDefault="00646B12" w:rsidP="00646B12">
      <w:pPr>
        <w:tabs>
          <w:tab w:val="left" w:pos="540"/>
          <w:tab w:val="left" w:pos="1800"/>
          <w:tab w:val="left" w:pos="3780"/>
        </w:tabs>
        <w:ind w:firstLine="0"/>
      </w:pPr>
      <w:r w:rsidRPr="00320487">
        <w:rPr>
          <w:b/>
        </w:rPr>
        <w:t>Part IA and Part IB Section Numbers</w:t>
      </w:r>
      <w:r w:rsidRPr="00320487">
        <w:t xml:space="preserve"> </w:t>
      </w:r>
    </w:p>
    <w:p w14:paraId="26D3794D" w14:textId="77777777" w:rsidR="00646B12" w:rsidRPr="00320487" w:rsidRDefault="00646B12" w:rsidP="00646B12">
      <w:pPr>
        <w:tabs>
          <w:tab w:val="left" w:pos="540"/>
          <w:tab w:val="left" w:pos="1800"/>
          <w:tab w:val="left" w:pos="3780"/>
        </w:tabs>
        <w:ind w:firstLine="0"/>
        <w:rPr>
          <w:b/>
        </w:rPr>
      </w:pPr>
      <w:r w:rsidRPr="00320487">
        <w:rPr>
          <w:b/>
        </w:rPr>
        <w:tab/>
        <w:t>Agency Name</w:t>
      </w:r>
    </w:p>
    <w:p w14:paraId="19E13E24" w14:textId="77777777" w:rsidR="00646B12" w:rsidRPr="00320487" w:rsidRDefault="00646B12" w:rsidP="00646B12">
      <w:pPr>
        <w:tabs>
          <w:tab w:val="left" w:pos="540"/>
          <w:tab w:val="left" w:pos="1800"/>
          <w:tab w:val="left" w:pos="3780"/>
        </w:tabs>
        <w:ind w:firstLine="0"/>
        <w:rPr>
          <w:b/>
        </w:rPr>
      </w:pPr>
      <w:r w:rsidRPr="00320487">
        <w:rPr>
          <w:b/>
        </w:rPr>
        <w:t>33</w:t>
      </w:r>
      <w:r w:rsidRPr="00320487">
        <w:rPr>
          <w:b/>
        </w:rPr>
        <w:tab/>
        <w:t>DEPARTMENT OF HEALTH &amp; HUMAN SERVICES</w:t>
      </w:r>
    </w:p>
    <w:p w14:paraId="7119A346" w14:textId="77777777" w:rsidR="00646B12" w:rsidRPr="00320487" w:rsidRDefault="00646B12" w:rsidP="00646B12">
      <w:pPr>
        <w:tabs>
          <w:tab w:val="left" w:pos="540"/>
          <w:tab w:val="left" w:pos="1800"/>
          <w:tab w:val="left" w:pos="3780"/>
        </w:tabs>
        <w:ind w:firstLine="0"/>
        <w:rPr>
          <w:b/>
        </w:rPr>
      </w:pPr>
      <w:r w:rsidRPr="00320487">
        <w:rPr>
          <w:b/>
        </w:rPr>
        <w:t>49</w:t>
      </w:r>
      <w:r w:rsidRPr="00320487">
        <w:rPr>
          <w:b/>
        </w:rPr>
        <w:tab/>
        <w:t>DEPARTMENT OF PARKS, RECREATION &amp; TOURISM</w:t>
      </w:r>
    </w:p>
    <w:p w14:paraId="7F99971B" w14:textId="77777777" w:rsidR="00646B12" w:rsidRPr="00320487" w:rsidRDefault="00646B12" w:rsidP="00646B12">
      <w:pPr>
        <w:tabs>
          <w:tab w:val="left" w:pos="540"/>
          <w:tab w:val="left" w:pos="1800"/>
          <w:tab w:val="left" w:pos="3780"/>
        </w:tabs>
        <w:ind w:firstLine="0"/>
        <w:rPr>
          <w:b/>
        </w:rPr>
      </w:pPr>
      <w:r w:rsidRPr="00320487">
        <w:rPr>
          <w:b/>
        </w:rPr>
        <w:t>57</w:t>
      </w:r>
      <w:r w:rsidRPr="00320487">
        <w:rPr>
          <w:b/>
        </w:rPr>
        <w:tab/>
        <w:t>JUDICIAL DEPARTMENT</w:t>
      </w:r>
    </w:p>
    <w:p w14:paraId="4246EF8E" w14:textId="77777777" w:rsidR="00646B12" w:rsidRPr="00320487" w:rsidRDefault="00646B12" w:rsidP="00646B12">
      <w:pPr>
        <w:tabs>
          <w:tab w:val="left" w:pos="540"/>
          <w:tab w:val="left" w:pos="1800"/>
          <w:tab w:val="left" w:pos="3780"/>
        </w:tabs>
        <w:ind w:firstLine="0"/>
        <w:rPr>
          <w:b/>
        </w:rPr>
      </w:pPr>
    </w:p>
    <w:p w14:paraId="3660E118" w14:textId="77777777" w:rsidR="00646B12" w:rsidRPr="00320487" w:rsidRDefault="00646B12" w:rsidP="00646B12">
      <w:pPr>
        <w:tabs>
          <w:tab w:val="left" w:pos="540"/>
          <w:tab w:val="left" w:pos="1800"/>
          <w:tab w:val="left" w:pos="3780"/>
        </w:tabs>
        <w:ind w:firstLine="0"/>
      </w:pPr>
      <w:r w:rsidRPr="00320487">
        <w:t>The reason for abstaining on the above referenced legislation is [check applicable reasons(s):</w:t>
      </w:r>
    </w:p>
    <w:p w14:paraId="3DA82CA3" w14:textId="77777777" w:rsidR="00646B12" w:rsidRPr="00320487" w:rsidRDefault="00646B12" w:rsidP="00646B12">
      <w:pPr>
        <w:tabs>
          <w:tab w:val="left" w:pos="540"/>
          <w:tab w:val="left" w:pos="1800"/>
          <w:tab w:val="left" w:pos="378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77C537A9" w14:textId="77777777" w:rsidR="00646B12" w:rsidRPr="00320487" w:rsidRDefault="00646B12" w:rsidP="00646B12">
      <w:pPr>
        <w:tabs>
          <w:tab w:val="left" w:pos="540"/>
        </w:tabs>
        <w:ind w:firstLine="0"/>
      </w:pPr>
      <w:r w:rsidRPr="00320487">
        <w:tab/>
        <w:t>Rep. Jerry Govan</w:t>
      </w:r>
    </w:p>
    <w:p w14:paraId="63F5556A" w14:textId="77777777" w:rsidR="00646B12" w:rsidRPr="00320487" w:rsidRDefault="00646B12" w:rsidP="00646B12">
      <w:pPr>
        <w:tabs>
          <w:tab w:val="left" w:pos="540"/>
        </w:tabs>
        <w:ind w:firstLine="0"/>
      </w:pPr>
    </w:p>
    <w:p w14:paraId="55DAA9A2" w14:textId="77777777" w:rsidR="00646B12" w:rsidRPr="00320487" w:rsidRDefault="00646B12" w:rsidP="00646B12">
      <w:pPr>
        <w:tabs>
          <w:tab w:val="left" w:pos="540"/>
        </w:tabs>
        <w:ind w:firstLine="0"/>
      </w:pPr>
      <w:r w:rsidRPr="00320487">
        <w:t>*********************************************************</w:t>
      </w:r>
    </w:p>
    <w:p w14:paraId="40AA9BCB" w14:textId="77777777" w:rsidR="00646B12" w:rsidRPr="00320487" w:rsidRDefault="00646B12" w:rsidP="00646B12">
      <w:pPr>
        <w:tabs>
          <w:tab w:val="left" w:pos="540"/>
          <w:tab w:val="left" w:pos="1800"/>
          <w:tab w:val="left" w:pos="378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6C27A2D2" w14:textId="77777777" w:rsidR="00646B12" w:rsidRPr="00320487" w:rsidRDefault="00646B12" w:rsidP="00646B12">
      <w:pPr>
        <w:tabs>
          <w:tab w:val="left" w:pos="540"/>
          <w:tab w:val="left" w:pos="1800"/>
          <w:tab w:val="left" w:pos="3780"/>
        </w:tabs>
        <w:ind w:firstLine="0"/>
      </w:pPr>
      <w:r w:rsidRPr="00320487">
        <w:rPr>
          <w:b/>
        </w:rPr>
        <w:t>Part IA and Part IB Section Numbers</w:t>
      </w:r>
      <w:r w:rsidRPr="00320487">
        <w:t xml:space="preserve"> </w:t>
      </w:r>
    </w:p>
    <w:p w14:paraId="479E3798" w14:textId="77777777" w:rsidR="00646B12" w:rsidRPr="00320487" w:rsidRDefault="00646B12" w:rsidP="00646B12">
      <w:pPr>
        <w:tabs>
          <w:tab w:val="left" w:pos="540"/>
          <w:tab w:val="left" w:pos="1800"/>
          <w:tab w:val="left" w:pos="3780"/>
        </w:tabs>
        <w:ind w:firstLine="0"/>
        <w:rPr>
          <w:b/>
        </w:rPr>
      </w:pPr>
      <w:r w:rsidRPr="00320487">
        <w:rPr>
          <w:b/>
        </w:rPr>
        <w:tab/>
        <w:t>Agency Name</w:t>
      </w:r>
    </w:p>
    <w:p w14:paraId="1BC78BE0" w14:textId="77777777" w:rsidR="00646B12" w:rsidRPr="00320487" w:rsidRDefault="00646B12" w:rsidP="00646B12">
      <w:pPr>
        <w:tabs>
          <w:tab w:val="left" w:pos="540"/>
          <w:tab w:val="left" w:pos="1800"/>
          <w:tab w:val="left" w:pos="3780"/>
        </w:tabs>
        <w:ind w:firstLine="0"/>
        <w:rPr>
          <w:b/>
        </w:rPr>
      </w:pPr>
      <w:r w:rsidRPr="00320487">
        <w:rPr>
          <w:b/>
        </w:rPr>
        <w:t>1</w:t>
      </w:r>
      <w:r w:rsidRPr="00320487">
        <w:rPr>
          <w:b/>
        </w:rPr>
        <w:tab/>
        <w:t>DEPARTMENT OF EDUCATION</w:t>
      </w:r>
    </w:p>
    <w:p w14:paraId="514DD90E" w14:textId="77777777" w:rsidR="00646B12" w:rsidRPr="00320487" w:rsidRDefault="00646B12" w:rsidP="00646B12">
      <w:pPr>
        <w:tabs>
          <w:tab w:val="left" w:pos="540"/>
          <w:tab w:val="left" w:pos="1800"/>
          <w:tab w:val="left" w:pos="3780"/>
        </w:tabs>
        <w:ind w:firstLine="0"/>
        <w:rPr>
          <w:b/>
        </w:rPr>
      </w:pPr>
      <w:r w:rsidRPr="00320487">
        <w:rPr>
          <w:b/>
        </w:rPr>
        <w:t>113</w:t>
      </w:r>
      <w:r w:rsidRPr="00320487">
        <w:rPr>
          <w:b/>
        </w:rPr>
        <w:tab/>
        <w:t>AID TO SUBDIVISIONS - STATE TREASURER</w:t>
      </w:r>
    </w:p>
    <w:p w14:paraId="328CCF45" w14:textId="77777777" w:rsidR="00646B12" w:rsidRPr="00320487" w:rsidRDefault="00646B12" w:rsidP="00646B12">
      <w:pPr>
        <w:tabs>
          <w:tab w:val="left" w:pos="540"/>
          <w:tab w:val="left" w:pos="1800"/>
          <w:tab w:val="left" w:pos="3780"/>
        </w:tabs>
        <w:ind w:firstLine="0"/>
        <w:rPr>
          <w:b/>
        </w:rPr>
      </w:pPr>
    </w:p>
    <w:p w14:paraId="5EF85418" w14:textId="77777777" w:rsidR="00646B12" w:rsidRPr="00320487" w:rsidRDefault="00646B12" w:rsidP="00646B12">
      <w:pPr>
        <w:tabs>
          <w:tab w:val="left" w:pos="540"/>
          <w:tab w:val="left" w:pos="1800"/>
          <w:tab w:val="left" w:pos="3780"/>
        </w:tabs>
        <w:ind w:firstLine="0"/>
      </w:pPr>
      <w:r w:rsidRPr="00320487">
        <w:t>The reason for abstaining on the above referenced legislation is [check applicable reasons(s):</w:t>
      </w:r>
    </w:p>
    <w:p w14:paraId="77BF083D" w14:textId="77777777" w:rsidR="00646B12" w:rsidRPr="00320487" w:rsidRDefault="00646B12" w:rsidP="00646B12">
      <w:pPr>
        <w:tabs>
          <w:tab w:val="left" w:pos="540"/>
          <w:tab w:val="left" w:pos="1800"/>
          <w:tab w:val="left" w:pos="378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76ABFF19" w14:textId="77777777" w:rsidR="00646B12" w:rsidRPr="00320487" w:rsidRDefault="00646B12" w:rsidP="00646B12">
      <w:pPr>
        <w:tabs>
          <w:tab w:val="left" w:pos="540"/>
        </w:tabs>
        <w:ind w:firstLine="0"/>
      </w:pPr>
      <w:r w:rsidRPr="00320487">
        <w:tab/>
        <w:t>Rep. Hamilton Grant</w:t>
      </w:r>
    </w:p>
    <w:p w14:paraId="3F66547F" w14:textId="77777777" w:rsidR="00646B12" w:rsidRPr="00320487" w:rsidRDefault="00646B12" w:rsidP="00646B12">
      <w:pPr>
        <w:tabs>
          <w:tab w:val="left" w:pos="540"/>
        </w:tabs>
        <w:ind w:firstLine="0"/>
      </w:pPr>
    </w:p>
    <w:p w14:paraId="53C47410" w14:textId="77777777" w:rsidR="00646B12" w:rsidRPr="00320487" w:rsidRDefault="00646B12" w:rsidP="00646B12">
      <w:pPr>
        <w:tabs>
          <w:tab w:val="left" w:pos="540"/>
        </w:tabs>
        <w:ind w:firstLine="0"/>
      </w:pPr>
      <w:r w:rsidRPr="00320487">
        <w:t>*********************************************************</w:t>
      </w:r>
    </w:p>
    <w:p w14:paraId="32A5612E" w14:textId="77777777" w:rsidR="00646B12" w:rsidRPr="00320487" w:rsidRDefault="00646B12" w:rsidP="00646B12">
      <w:pPr>
        <w:tabs>
          <w:tab w:val="left" w:pos="540"/>
          <w:tab w:val="left" w:pos="1800"/>
          <w:tab w:val="left" w:pos="378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0D8DF39C" w14:textId="77777777" w:rsidR="00646B12" w:rsidRPr="00320487" w:rsidRDefault="00646B12" w:rsidP="00646B12">
      <w:pPr>
        <w:tabs>
          <w:tab w:val="left" w:pos="540"/>
          <w:tab w:val="left" w:pos="1800"/>
          <w:tab w:val="left" w:pos="3780"/>
        </w:tabs>
        <w:ind w:firstLine="0"/>
      </w:pPr>
      <w:r w:rsidRPr="00320487">
        <w:rPr>
          <w:b/>
        </w:rPr>
        <w:t>Part IA and Part IB Section Numbers</w:t>
      </w:r>
      <w:r w:rsidRPr="00320487">
        <w:t xml:space="preserve"> </w:t>
      </w:r>
    </w:p>
    <w:p w14:paraId="19C76F9B" w14:textId="77777777" w:rsidR="00646B12" w:rsidRPr="00320487" w:rsidRDefault="00646B12" w:rsidP="00646B12">
      <w:pPr>
        <w:tabs>
          <w:tab w:val="left" w:pos="540"/>
          <w:tab w:val="left" w:pos="1800"/>
          <w:tab w:val="left" w:pos="3780"/>
        </w:tabs>
        <w:ind w:firstLine="0"/>
        <w:rPr>
          <w:b/>
        </w:rPr>
      </w:pPr>
      <w:r w:rsidRPr="00320487">
        <w:rPr>
          <w:b/>
        </w:rPr>
        <w:tab/>
        <w:t>Agency Name</w:t>
      </w:r>
    </w:p>
    <w:p w14:paraId="13114F2C" w14:textId="77777777" w:rsidR="00646B12" w:rsidRPr="00320487" w:rsidRDefault="00646B12" w:rsidP="00646B12">
      <w:pPr>
        <w:tabs>
          <w:tab w:val="left" w:pos="540"/>
          <w:tab w:val="left" w:pos="1800"/>
          <w:tab w:val="left" w:pos="3780"/>
        </w:tabs>
        <w:ind w:firstLine="0"/>
        <w:rPr>
          <w:b/>
        </w:rPr>
      </w:pPr>
      <w:r w:rsidRPr="00320487">
        <w:rPr>
          <w:b/>
        </w:rPr>
        <w:t>31</w:t>
      </w:r>
      <w:r w:rsidRPr="00320487">
        <w:rPr>
          <w:b/>
        </w:rPr>
        <w:tab/>
        <w:t>DEPARTMENT OF PUBLIC HEALTH</w:t>
      </w:r>
    </w:p>
    <w:p w14:paraId="1A1717DD" w14:textId="77777777" w:rsidR="00646B12" w:rsidRPr="00320487" w:rsidRDefault="00646B12" w:rsidP="00646B12">
      <w:pPr>
        <w:tabs>
          <w:tab w:val="left" w:pos="540"/>
          <w:tab w:val="left" w:pos="1800"/>
          <w:tab w:val="left" w:pos="3780"/>
        </w:tabs>
        <w:ind w:firstLine="0"/>
        <w:rPr>
          <w:b/>
        </w:rPr>
      </w:pPr>
      <w:r w:rsidRPr="00320487">
        <w:rPr>
          <w:b/>
        </w:rPr>
        <w:t>33</w:t>
      </w:r>
      <w:r w:rsidRPr="00320487">
        <w:rPr>
          <w:b/>
        </w:rPr>
        <w:tab/>
        <w:t>DEPARTMENT OF HEALTH &amp; HUMAN SERVICES</w:t>
      </w:r>
    </w:p>
    <w:p w14:paraId="02FB3AB4" w14:textId="77777777" w:rsidR="00646B12" w:rsidRPr="00320487" w:rsidRDefault="00646B12" w:rsidP="00646B12">
      <w:pPr>
        <w:tabs>
          <w:tab w:val="left" w:pos="540"/>
          <w:tab w:val="left" w:pos="1800"/>
          <w:tab w:val="left" w:pos="3780"/>
        </w:tabs>
        <w:ind w:firstLine="0"/>
        <w:rPr>
          <w:b/>
        </w:rPr>
      </w:pPr>
      <w:r w:rsidRPr="00320487">
        <w:rPr>
          <w:b/>
        </w:rPr>
        <w:t>38</w:t>
      </w:r>
      <w:r w:rsidRPr="00320487">
        <w:rPr>
          <w:b/>
        </w:rPr>
        <w:tab/>
        <w:t>DEPARTMENT OF SOCIAL SERVICES</w:t>
      </w:r>
    </w:p>
    <w:p w14:paraId="7B07AE74" w14:textId="77777777" w:rsidR="00646B12" w:rsidRPr="00320487" w:rsidRDefault="00646B12" w:rsidP="00646B12">
      <w:pPr>
        <w:tabs>
          <w:tab w:val="left" w:pos="540"/>
          <w:tab w:val="left" w:pos="1800"/>
          <w:tab w:val="left" w:pos="3780"/>
        </w:tabs>
        <w:ind w:firstLine="0"/>
        <w:rPr>
          <w:b/>
        </w:rPr>
      </w:pPr>
      <w:r w:rsidRPr="00320487">
        <w:rPr>
          <w:b/>
        </w:rPr>
        <w:t>55</w:t>
      </w:r>
      <w:r w:rsidRPr="00320487">
        <w:rPr>
          <w:b/>
        </w:rPr>
        <w:tab/>
        <w:t>DEPARTMENT OF ENVIRONMENTAL SERVICES</w:t>
      </w:r>
    </w:p>
    <w:p w14:paraId="70BC98A4" w14:textId="77777777" w:rsidR="00646B12" w:rsidRPr="00320487" w:rsidRDefault="00646B12" w:rsidP="00646B12">
      <w:pPr>
        <w:tabs>
          <w:tab w:val="left" w:pos="540"/>
          <w:tab w:val="left" w:pos="1800"/>
          <w:tab w:val="left" w:pos="3780"/>
        </w:tabs>
        <w:ind w:firstLine="0"/>
        <w:rPr>
          <w:b/>
        </w:rPr>
      </w:pPr>
      <w:r w:rsidRPr="00320487">
        <w:rPr>
          <w:b/>
        </w:rPr>
        <w:t>65</w:t>
      </w:r>
      <w:r w:rsidRPr="00320487">
        <w:rPr>
          <w:b/>
        </w:rPr>
        <w:tab/>
        <w:t>DEPARTMENT OF CORRECTIONS</w:t>
      </w:r>
    </w:p>
    <w:p w14:paraId="0E38D021" w14:textId="77777777" w:rsidR="00646B12" w:rsidRPr="00320487" w:rsidRDefault="00646B12" w:rsidP="00646B12">
      <w:pPr>
        <w:tabs>
          <w:tab w:val="left" w:pos="540"/>
          <w:tab w:val="left" w:pos="1800"/>
          <w:tab w:val="left" w:pos="3780"/>
        </w:tabs>
        <w:ind w:firstLine="0"/>
        <w:rPr>
          <w:b/>
        </w:rPr>
      </w:pPr>
      <w:r w:rsidRPr="00320487">
        <w:rPr>
          <w:b/>
        </w:rPr>
        <w:t>66</w:t>
      </w:r>
      <w:r w:rsidRPr="00320487">
        <w:rPr>
          <w:b/>
        </w:rPr>
        <w:tab/>
        <w:t>DEPARTMENT OF PROBATION, PAROLE &amp; PARDON SERVICES</w:t>
      </w:r>
    </w:p>
    <w:p w14:paraId="349541E7" w14:textId="77777777" w:rsidR="00646B12" w:rsidRPr="00320487" w:rsidRDefault="00646B12" w:rsidP="00646B12">
      <w:pPr>
        <w:tabs>
          <w:tab w:val="left" w:pos="540"/>
          <w:tab w:val="left" w:pos="1800"/>
          <w:tab w:val="left" w:pos="3780"/>
        </w:tabs>
        <w:ind w:firstLine="0"/>
        <w:rPr>
          <w:b/>
        </w:rPr>
      </w:pPr>
      <w:r w:rsidRPr="00320487">
        <w:rPr>
          <w:b/>
        </w:rPr>
        <w:t>67</w:t>
      </w:r>
      <w:r w:rsidRPr="00320487">
        <w:rPr>
          <w:b/>
        </w:rPr>
        <w:tab/>
        <w:t>DEPARTMENT OF JUVENILE JUSTICE</w:t>
      </w:r>
    </w:p>
    <w:p w14:paraId="5D0E126F" w14:textId="77777777" w:rsidR="00646B12" w:rsidRPr="00320487" w:rsidRDefault="00646B12" w:rsidP="00646B12">
      <w:pPr>
        <w:tabs>
          <w:tab w:val="left" w:pos="540"/>
          <w:tab w:val="left" w:pos="1800"/>
          <w:tab w:val="left" w:pos="3780"/>
        </w:tabs>
        <w:ind w:firstLine="0"/>
        <w:rPr>
          <w:b/>
        </w:rPr>
      </w:pPr>
      <w:r w:rsidRPr="00320487">
        <w:rPr>
          <w:b/>
        </w:rPr>
        <w:t>78</w:t>
      </w:r>
      <w:r w:rsidRPr="00320487">
        <w:rPr>
          <w:b/>
        </w:rPr>
        <w:tab/>
        <w:t>DEPARTMENT OF INSURANCE</w:t>
      </w:r>
    </w:p>
    <w:p w14:paraId="7FE60C27" w14:textId="77777777" w:rsidR="00646B12" w:rsidRPr="00320487" w:rsidRDefault="00646B12" w:rsidP="00646B12">
      <w:pPr>
        <w:tabs>
          <w:tab w:val="left" w:pos="540"/>
          <w:tab w:val="left" w:pos="1800"/>
          <w:tab w:val="left" w:pos="3780"/>
        </w:tabs>
        <w:ind w:firstLine="0"/>
        <w:rPr>
          <w:b/>
        </w:rPr>
      </w:pPr>
      <w:r w:rsidRPr="00320487">
        <w:rPr>
          <w:b/>
        </w:rPr>
        <w:t>79</w:t>
      </w:r>
      <w:r w:rsidRPr="00320487">
        <w:rPr>
          <w:b/>
        </w:rPr>
        <w:tab/>
        <w:t>STATE BOARD OF FINANCIAL INSTITUTIONS</w:t>
      </w:r>
    </w:p>
    <w:p w14:paraId="376D4096" w14:textId="77777777" w:rsidR="00646B12" w:rsidRPr="00320487" w:rsidRDefault="00646B12" w:rsidP="00646B12">
      <w:pPr>
        <w:tabs>
          <w:tab w:val="left" w:pos="540"/>
          <w:tab w:val="left" w:pos="1800"/>
          <w:tab w:val="left" w:pos="3780"/>
        </w:tabs>
        <w:ind w:firstLine="0"/>
        <w:rPr>
          <w:b/>
        </w:rPr>
      </w:pPr>
      <w:r w:rsidRPr="00320487">
        <w:rPr>
          <w:b/>
        </w:rPr>
        <w:t>80</w:t>
      </w:r>
      <w:r w:rsidRPr="00320487">
        <w:rPr>
          <w:b/>
        </w:rPr>
        <w:tab/>
        <w:t>DEPARTMENT OF CONSUMER AFFAIRS</w:t>
      </w:r>
    </w:p>
    <w:p w14:paraId="75537D40" w14:textId="77777777" w:rsidR="00646B12" w:rsidRPr="00320487" w:rsidRDefault="00646B12" w:rsidP="00646B12">
      <w:pPr>
        <w:tabs>
          <w:tab w:val="left" w:pos="540"/>
          <w:tab w:val="left" w:pos="1800"/>
          <w:tab w:val="left" w:pos="3780"/>
        </w:tabs>
        <w:ind w:firstLine="0"/>
        <w:rPr>
          <w:b/>
        </w:rPr>
      </w:pPr>
      <w:r w:rsidRPr="00320487">
        <w:rPr>
          <w:b/>
        </w:rPr>
        <w:t>81</w:t>
      </w:r>
      <w:r w:rsidRPr="00320487">
        <w:rPr>
          <w:b/>
        </w:rPr>
        <w:tab/>
        <w:t>DEPARTMENT OF LABOR, LICENSING &amp; REGULATION</w:t>
      </w:r>
    </w:p>
    <w:p w14:paraId="1EF8FA63" w14:textId="77777777" w:rsidR="00646B12" w:rsidRPr="00320487" w:rsidRDefault="00646B12" w:rsidP="00646B12">
      <w:pPr>
        <w:tabs>
          <w:tab w:val="left" w:pos="540"/>
          <w:tab w:val="left" w:pos="1800"/>
          <w:tab w:val="left" w:pos="3780"/>
        </w:tabs>
        <w:ind w:firstLine="0"/>
        <w:rPr>
          <w:b/>
        </w:rPr>
      </w:pPr>
      <w:r w:rsidRPr="00320487">
        <w:rPr>
          <w:b/>
        </w:rPr>
        <w:t>82</w:t>
      </w:r>
      <w:r w:rsidRPr="00320487">
        <w:rPr>
          <w:b/>
        </w:rPr>
        <w:tab/>
        <w:t>DEPARTMENTOF MOTOR VEHICLES</w:t>
      </w:r>
    </w:p>
    <w:p w14:paraId="50AA5E70" w14:textId="77777777" w:rsidR="00646B12" w:rsidRPr="00320487" w:rsidRDefault="00646B12" w:rsidP="00646B12">
      <w:pPr>
        <w:tabs>
          <w:tab w:val="left" w:pos="540"/>
          <w:tab w:val="left" w:pos="1800"/>
          <w:tab w:val="left" w:pos="3780"/>
        </w:tabs>
        <w:ind w:firstLine="0"/>
        <w:rPr>
          <w:b/>
        </w:rPr>
      </w:pPr>
      <w:r w:rsidRPr="00320487">
        <w:rPr>
          <w:b/>
        </w:rPr>
        <w:t>84</w:t>
      </w:r>
      <w:r w:rsidRPr="00320487">
        <w:rPr>
          <w:b/>
        </w:rPr>
        <w:tab/>
        <w:t>DEPARTMENT OF TRANSPORTATION</w:t>
      </w:r>
    </w:p>
    <w:p w14:paraId="32F5CA8D" w14:textId="77777777" w:rsidR="00646B12" w:rsidRPr="00320487" w:rsidRDefault="00646B12" w:rsidP="00646B12">
      <w:pPr>
        <w:tabs>
          <w:tab w:val="left" w:pos="540"/>
          <w:tab w:val="left" w:pos="1800"/>
          <w:tab w:val="left" w:pos="3780"/>
        </w:tabs>
        <w:ind w:firstLine="0"/>
        <w:rPr>
          <w:b/>
        </w:rPr>
      </w:pPr>
      <w:r w:rsidRPr="00320487">
        <w:rPr>
          <w:b/>
        </w:rPr>
        <w:t>86</w:t>
      </w:r>
      <w:r w:rsidRPr="00320487">
        <w:rPr>
          <w:b/>
        </w:rPr>
        <w:tab/>
        <w:t>COUNTY TRANSPORTATION FUNDS</w:t>
      </w:r>
    </w:p>
    <w:p w14:paraId="1A68513A" w14:textId="77777777" w:rsidR="00646B12" w:rsidRPr="00320487" w:rsidRDefault="00646B12" w:rsidP="00646B12">
      <w:pPr>
        <w:tabs>
          <w:tab w:val="left" w:pos="540"/>
          <w:tab w:val="left" w:pos="1800"/>
          <w:tab w:val="left" w:pos="3780"/>
        </w:tabs>
        <w:ind w:firstLine="0"/>
        <w:rPr>
          <w:b/>
        </w:rPr>
      </w:pPr>
      <w:r w:rsidRPr="00320487">
        <w:rPr>
          <w:b/>
        </w:rPr>
        <w:t>102</w:t>
      </w:r>
      <w:r w:rsidRPr="00320487">
        <w:rPr>
          <w:b/>
        </w:rPr>
        <w:tab/>
        <w:t>ELECTION COMMISSION</w:t>
      </w:r>
    </w:p>
    <w:p w14:paraId="2F00D4EB" w14:textId="77777777" w:rsidR="00646B12" w:rsidRPr="00320487" w:rsidRDefault="00646B12" w:rsidP="00646B12">
      <w:pPr>
        <w:tabs>
          <w:tab w:val="left" w:pos="540"/>
          <w:tab w:val="left" w:pos="1800"/>
          <w:tab w:val="left" w:pos="3780"/>
        </w:tabs>
        <w:ind w:firstLine="0"/>
        <w:rPr>
          <w:b/>
        </w:rPr>
      </w:pPr>
      <w:r w:rsidRPr="00320487">
        <w:rPr>
          <w:b/>
        </w:rPr>
        <w:t>104</w:t>
      </w:r>
      <w:r w:rsidRPr="00320487">
        <w:rPr>
          <w:b/>
        </w:rPr>
        <w:tab/>
        <w:t>STATE FISCAL ACCOUNTABILITY AUTHORITY</w:t>
      </w:r>
    </w:p>
    <w:p w14:paraId="4DF513B6" w14:textId="77777777" w:rsidR="00646B12" w:rsidRPr="00320487" w:rsidRDefault="00646B12" w:rsidP="00646B12">
      <w:pPr>
        <w:tabs>
          <w:tab w:val="left" w:pos="540"/>
          <w:tab w:val="left" w:pos="1800"/>
          <w:tab w:val="left" w:pos="3780"/>
        </w:tabs>
        <w:ind w:firstLine="0"/>
        <w:rPr>
          <w:b/>
        </w:rPr>
      </w:pPr>
      <w:r w:rsidRPr="00320487">
        <w:rPr>
          <w:b/>
        </w:rPr>
        <w:t>109</w:t>
      </w:r>
      <w:r w:rsidRPr="00320487">
        <w:rPr>
          <w:b/>
        </w:rPr>
        <w:tab/>
        <w:t>DEPARTMENT OF REVENUE</w:t>
      </w:r>
    </w:p>
    <w:p w14:paraId="4E020CE0" w14:textId="77777777" w:rsidR="00646B12" w:rsidRPr="00320487" w:rsidRDefault="00646B12" w:rsidP="00646B12">
      <w:pPr>
        <w:tabs>
          <w:tab w:val="left" w:pos="540"/>
          <w:tab w:val="left" w:pos="1800"/>
          <w:tab w:val="left" w:pos="3780"/>
        </w:tabs>
        <w:ind w:firstLine="0"/>
        <w:rPr>
          <w:b/>
        </w:rPr>
      </w:pPr>
    </w:p>
    <w:p w14:paraId="3FB4CC76" w14:textId="77777777" w:rsidR="00646B12" w:rsidRPr="00320487" w:rsidRDefault="00646B12" w:rsidP="00646B12">
      <w:pPr>
        <w:tabs>
          <w:tab w:val="left" w:pos="540"/>
          <w:tab w:val="left" w:pos="1800"/>
          <w:tab w:val="left" w:pos="3780"/>
        </w:tabs>
        <w:ind w:firstLine="0"/>
      </w:pPr>
      <w:r w:rsidRPr="00320487">
        <w:t>The reason for abstaining on the above referenced legislation is [check applicable reasons(s):</w:t>
      </w:r>
    </w:p>
    <w:p w14:paraId="1614919A" w14:textId="77777777" w:rsidR="00646B12" w:rsidRPr="00320487" w:rsidRDefault="00646B12" w:rsidP="00646B12">
      <w:pPr>
        <w:tabs>
          <w:tab w:val="left" w:pos="540"/>
          <w:tab w:val="left" w:pos="1800"/>
          <w:tab w:val="left" w:pos="378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2E228668" w14:textId="77777777" w:rsidR="00646B12" w:rsidRPr="00320487" w:rsidRDefault="00646B12" w:rsidP="00646B12">
      <w:pPr>
        <w:tabs>
          <w:tab w:val="left" w:pos="540"/>
          <w:tab w:val="left" w:pos="1800"/>
          <w:tab w:val="left" w:pos="3780"/>
        </w:tabs>
        <w:ind w:firstLine="0"/>
      </w:pPr>
      <w:r w:rsidRPr="00320487">
        <w:tab/>
        <w:t xml:space="preserve">b. A potential conflict may exist under </w:t>
      </w:r>
      <w:r w:rsidRPr="00320487">
        <w:rPr>
          <w:b/>
        </w:rPr>
        <w:t>S.C. Code § 8-13-740(C)</w:t>
      </w:r>
      <w:r w:rsidRPr="00320487">
        <w:t xml:space="preserve"> because of representation of a client before a particular agency or commission by me or an individual or business with whom I am associated within the past year.</w:t>
      </w:r>
    </w:p>
    <w:p w14:paraId="7D8B05DD" w14:textId="77777777" w:rsidR="00646B12" w:rsidRPr="00320487" w:rsidRDefault="00646B12" w:rsidP="00646B12">
      <w:pPr>
        <w:tabs>
          <w:tab w:val="left" w:pos="540"/>
          <w:tab w:val="left" w:pos="1800"/>
          <w:tab w:val="left" w:pos="3780"/>
        </w:tabs>
        <w:ind w:firstLine="0"/>
      </w:pPr>
      <w:r w:rsidRPr="00320487">
        <w:tab/>
        <w:t xml:space="preserve">c. A potential conflict may exist under </w:t>
      </w:r>
      <w:r w:rsidRPr="00320487">
        <w:rPr>
          <w:b/>
        </w:rPr>
        <w:t>S.C. Code § 8-13-745(B) and (C)</w:t>
      </w:r>
      <w:r w:rsidRPr="0032048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96CF76E" w14:textId="77777777" w:rsidR="00646B12" w:rsidRPr="00320487" w:rsidRDefault="00646B12" w:rsidP="00646B12">
      <w:pPr>
        <w:tabs>
          <w:tab w:val="left" w:pos="540"/>
        </w:tabs>
        <w:ind w:firstLine="0"/>
      </w:pPr>
      <w:r w:rsidRPr="00320487">
        <w:tab/>
        <w:t>Rep. Val Guest</w:t>
      </w:r>
    </w:p>
    <w:p w14:paraId="445D1273" w14:textId="77777777" w:rsidR="00646B12" w:rsidRPr="00320487" w:rsidRDefault="00646B12" w:rsidP="00646B12">
      <w:pPr>
        <w:tabs>
          <w:tab w:val="left" w:pos="540"/>
        </w:tabs>
        <w:ind w:firstLine="0"/>
      </w:pPr>
    </w:p>
    <w:p w14:paraId="4199974D" w14:textId="77777777" w:rsidR="00646B12" w:rsidRPr="00320487" w:rsidRDefault="00646B12" w:rsidP="00646B12">
      <w:pPr>
        <w:tabs>
          <w:tab w:val="left" w:pos="540"/>
        </w:tabs>
        <w:ind w:firstLine="0"/>
      </w:pPr>
      <w:r w:rsidRPr="00320487">
        <w:t>*********************************************************</w:t>
      </w:r>
    </w:p>
    <w:p w14:paraId="3C4E306D" w14:textId="77777777" w:rsidR="00646B12" w:rsidRPr="00320487" w:rsidRDefault="00646B12" w:rsidP="00646B12">
      <w:pPr>
        <w:tabs>
          <w:tab w:val="left" w:pos="540"/>
          <w:tab w:val="left" w:pos="1800"/>
          <w:tab w:val="left" w:pos="378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1EA49C11" w14:textId="77777777" w:rsidR="00646B12" w:rsidRPr="00320487" w:rsidRDefault="00646B12" w:rsidP="00646B12">
      <w:pPr>
        <w:tabs>
          <w:tab w:val="left" w:pos="540"/>
          <w:tab w:val="left" w:pos="1800"/>
          <w:tab w:val="left" w:pos="3780"/>
        </w:tabs>
        <w:ind w:firstLine="0"/>
      </w:pPr>
      <w:r w:rsidRPr="00320487">
        <w:rPr>
          <w:b/>
        </w:rPr>
        <w:t>Part IA and Part IB Section Numbers</w:t>
      </w:r>
      <w:r w:rsidRPr="00320487">
        <w:t xml:space="preserve"> </w:t>
      </w:r>
    </w:p>
    <w:p w14:paraId="2C04032E" w14:textId="77777777" w:rsidR="00646B12" w:rsidRPr="00320487" w:rsidRDefault="00646B12" w:rsidP="00646B12">
      <w:pPr>
        <w:tabs>
          <w:tab w:val="left" w:pos="540"/>
          <w:tab w:val="left" w:pos="1800"/>
          <w:tab w:val="left" w:pos="3780"/>
        </w:tabs>
        <w:ind w:firstLine="0"/>
        <w:rPr>
          <w:b/>
        </w:rPr>
      </w:pPr>
      <w:r w:rsidRPr="00320487">
        <w:rPr>
          <w:b/>
        </w:rPr>
        <w:tab/>
        <w:t>Agency Name</w:t>
      </w:r>
    </w:p>
    <w:p w14:paraId="30FACEBC" w14:textId="77777777" w:rsidR="00646B12" w:rsidRPr="00320487" w:rsidRDefault="00646B12" w:rsidP="00646B12">
      <w:pPr>
        <w:tabs>
          <w:tab w:val="left" w:pos="540"/>
          <w:tab w:val="left" w:pos="1800"/>
          <w:tab w:val="left" w:pos="3780"/>
        </w:tabs>
        <w:ind w:firstLine="0"/>
        <w:rPr>
          <w:b/>
        </w:rPr>
      </w:pPr>
      <w:r w:rsidRPr="00320487">
        <w:rPr>
          <w:b/>
        </w:rPr>
        <w:t>34</w:t>
      </w:r>
      <w:r w:rsidRPr="00320487">
        <w:rPr>
          <w:b/>
        </w:rPr>
        <w:tab/>
        <w:t>DEPARTMENT OF BEHAVORIAL HEALTH &amp; DEVELOPMENTAL DISABILITIES</w:t>
      </w:r>
    </w:p>
    <w:p w14:paraId="20D9BFAA" w14:textId="77777777" w:rsidR="00646B12" w:rsidRPr="00320487" w:rsidRDefault="00646B12" w:rsidP="00646B12">
      <w:pPr>
        <w:tabs>
          <w:tab w:val="left" w:pos="540"/>
          <w:tab w:val="left" w:pos="1800"/>
          <w:tab w:val="left" w:pos="3780"/>
        </w:tabs>
        <w:ind w:firstLine="0"/>
        <w:rPr>
          <w:b/>
        </w:rPr>
      </w:pPr>
      <w:r w:rsidRPr="00320487">
        <w:rPr>
          <w:b/>
        </w:rPr>
        <w:t>65</w:t>
      </w:r>
      <w:r w:rsidRPr="00320487">
        <w:rPr>
          <w:b/>
        </w:rPr>
        <w:tab/>
        <w:t>DEPARTMENT OF CORRECTIONS</w:t>
      </w:r>
    </w:p>
    <w:p w14:paraId="5C9AAD87" w14:textId="77777777" w:rsidR="00646B12" w:rsidRPr="00320487" w:rsidRDefault="00646B12" w:rsidP="00646B12">
      <w:pPr>
        <w:tabs>
          <w:tab w:val="left" w:pos="540"/>
          <w:tab w:val="left" w:pos="1800"/>
          <w:tab w:val="left" w:pos="3780"/>
        </w:tabs>
        <w:ind w:firstLine="0"/>
        <w:rPr>
          <w:b/>
        </w:rPr>
      </w:pPr>
      <w:r w:rsidRPr="00320487">
        <w:rPr>
          <w:b/>
        </w:rPr>
        <w:t>84</w:t>
      </w:r>
      <w:r w:rsidRPr="00320487">
        <w:rPr>
          <w:b/>
        </w:rPr>
        <w:tab/>
        <w:t>DEPARTMENT OF TRANSPORTATION</w:t>
      </w:r>
    </w:p>
    <w:p w14:paraId="35000CE7" w14:textId="77777777" w:rsidR="00646B12" w:rsidRPr="00320487" w:rsidRDefault="00646B12" w:rsidP="00646B12">
      <w:pPr>
        <w:tabs>
          <w:tab w:val="left" w:pos="540"/>
          <w:tab w:val="left" w:pos="1800"/>
          <w:tab w:val="left" w:pos="3780"/>
        </w:tabs>
        <w:ind w:firstLine="0"/>
        <w:rPr>
          <w:b/>
        </w:rPr>
      </w:pPr>
      <w:r w:rsidRPr="00320487">
        <w:rPr>
          <w:b/>
        </w:rPr>
        <w:t>92D</w:t>
      </w:r>
      <w:r w:rsidRPr="00320487">
        <w:rPr>
          <w:b/>
        </w:rPr>
        <w:tab/>
        <w:t>OFFICE OF RESILIENCE</w:t>
      </w:r>
    </w:p>
    <w:p w14:paraId="5DFBD33B" w14:textId="77777777" w:rsidR="00646B12" w:rsidRPr="00320487" w:rsidRDefault="00646B12" w:rsidP="00646B12">
      <w:pPr>
        <w:tabs>
          <w:tab w:val="left" w:pos="540"/>
          <w:tab w:val="left" w:pos="1800"/>
          <w:tab w:val="left" w:pos="3780"/>
        </w:tabs>
        <w:ind w:firstLine="0"/>
        <w:rPr>
          <w:b/>
        </w:rPr>
      </w:pPr>
    </w:p>
    <w:p w14:paraId="20E36C0E" w14:textId="77777777" w:rsidR="00646B12" w:rsidRPr="00320487" w:rsidRDefault="00646B12" w:rsidP="00646B12">
      <w:pPr>
        <w:tabs>
          <w:tab w:val="left" w:pos="540"/>
          <w:tab w:val="left" w:pos="1800"/>
          <w:tab w:val="left" w:pos="3780"/>
        </w:tabs>
        <w:ind w:firstLine="0"/>
      </w:pPr>
      <w:r w:rsidRPr="00320487">
        <w:t>The reason for abstaining on the above referenced legislation is [check applicable reasons(s):</w:t>
      </w:r>
    </w:p>
    <w:p w14:paraId="4FB524F5" w14:textId="77777777" w:rsidR="00646B12" w:rsidRPr="00320487" w:rsidRDefault="00646B12" w:rsidP="00646B12">
      <w:pPr>
        <w:tabs>
          <w:tab w:val="left" w:pos="540"/>
          <w:tab w:val="left" w:pos="1800"/>
          <w:tab w:val="left" w:pos="378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7357BCF8" w14:textId="77777777" w:rsidR="00646B12" w:rsidRPr="00320487" w:rsidRDefault="00646B12" w:rsidP="00646B12">
      <w:pPr>
        <w:tabs>
          <w:tab w:val="left" w:pos="540"/>
          <w:tab w:val="left" w:pos="1800"/>
          <w:tab w:val="left" w:pos="3780"/>
        </w:tabs>
        <w:ind w:firstLine="0"/>
      </w:pPr>
      <w:r w:rsidRPr="00320487">
        <w:tab/>
        <w:t xml:space="preserve">c. A potential conflict may exist under </w:t>
      </w:r>
      <w:r w:rsidRPr="00320487">
        <w:rPr>
          <w:b/>
        </w:rPr>
        <w:t>S.C. Code § 8-13-745(B) and (C)</w:t>
      </w:r>
      <w:r w:rsidRPr="0032048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7F95A80" w14:textId="77777777" w:rsidR="00646B12" w:rsidRPr="00320487" w:rsidRDefault="00646B12" w:rsidP="00646B12">
      <w:pPr>
        <w:tabs>
          <w:tab w:val="left" w:pos="540"/>
        </w:tabs>
        <w:ind w:firstLine="0"/>
      </w:pPr>
      <w:r w:rsidRPr="00320487">
        <w:tab/>
        <w:t>Rep. Patrick Haddon</w:t>
      </w:r>
    </w:p>
    <w:p w14:paraId="0411A344" w14:textId="77777777" w:rsidR="00646B12" w:rsidRPr="00320487" w:rsidRDefault="00646B12" w:rsidP="00646B12">
      <w:pPr>
        <w:tabs>
          <w:tab w:val="left" w:pos="540"/>
        </w:tabs>
        <w:ind w:firstLine="0"/>
      </w:pPr>
    </w:p>
    <w:p w14:paraId="33B1151C" w14:textId="77777777" w:rsidR="00646B12" w:rsidRPr="00320487" w:rsidRDefault="00646B12" w:rsidP="00646B12">
      <w:pPr>
        <w:tabs>
          <w:tab w:val="left" w:pos="540"/>
        </w:tabs>
        <w:ind w:firstLine="0"/>
      </w:pPr>
      <w:r w:rsidRPr="00320487">
        <w:t>*********************************************************</w:t>
      </w:r>
    </w:p>
    <w:p w14:paraId="2B83AFDC" w14:textId="77777777" w:rsidR="00646B12" w:rsidRPr="00320487" w:rsidRDefault="00646B12" w:rsidP="00646B12">
      <w:pPr>
        <w:tabs>
          <w:tab w:val="left" w:pos="540"/>
          <w:tab w:val="left" w:pos="1800"/>
          <w:tab w:val="left" w:pos="378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75FE58D8" w14:textId="77777777" w:rsidR="00646B12" w:rsidRPr="00320487" w:rsidRDefault="00646B12" w:rsidP="00646B12">
      <w:pPr>
        <w:tabs>
          <w:tab w:val="left" w:pos="540"/>
          <w:tab w:val="left" w:pos="1800"/>
          <w:tab w:val="left" w:pos="3780"/>
        </w:tabs>
        <w:ind w:firstLine="0"/>
      </w:pPr>
      <w:r w:rsidRPr="00320487">
        <w:rPr>
          <w:b/>
        </w:rPr>
        <w:t>Part IA and Part IB Section Numbers</w:t>
      </w:r>
      <w:r w:rsidRPr="00320487">
        <w:t xml:space="preserve"> </w:t>
      </w:r>
    </w:p>
    <w:p w14:paraId="39A35313" w14:textId="77777777" w:rsidR="00646B12" w:rsidRPr="00320487" w:rsidRDefault="00646B12" w:rsidP="00646B12">
      <w:pPr>
        <w:tabs>
          <w:tab w:val="left" w:pos="540"/>
          <w:tab w:val="left" w:pos="1800"/>
          <w:tab w:val="left" w:pos="3780"/>
        </w:tabs>
        <w:ind w:firstLine="0"/>
        <w:rPr>
          <w:b/>
        </w:rPr>
      </w:pPr>
      <w:r w:rsidRPr="00320487">
        <w:rPr>
          <w:b/>
        </w:rPr>
        <w:tab/>
        <w:t>Agency Name</w:t>
      </w:r>
    </w:p>
    <w:p w14:paraId="49B6DC70" w14:textId="77777777" w:rsidR="00646B12" w:rsidRPr="00320487" w:rsidRDefault="00646B12" w:rsidP="00646B12">
      <w:pPr>
        <w:tabs>
          <w:tab w:val="left" w:pos="540"/>
          <w:tab w:val="left" w:pos="1800"/>
          <w:tab w:val="left" w:pos="3780"/>
        </w:tabs>
        <w:ind w:firstLine="0"/>
        <w:rPr>
          <w:b/>
        </w:rPr>
      </w:pPr>
      <w:r w:rsidRPr="00320487">
        <w:rPr>
          <w:b/>
        </w:rPr>
        <w:t>113</w:t>
      </w:r>
      <w:r w:rsidRPr="00320487">
        <w:rPr>
          <w:b/>
        </w:rPr>
        <w:tab/>
        <w:t>AID TO SUBDIVISIONS - STATE TREASURER</w:t>
      </w:r>
    </w:p>
    <w:p w14:paraId="07339B0B" w14:textId="77777777" w:rsidR="00646B12" w:rsidRPr="00320487" w:rsidRDefault="00646B12" w:rsidP="00646B12">
      <w:pPr>
        <w:tabs>
          <w:tab w:val="left" w:pos="540"/>
          <w:tab w:val="left" w:pos="1800"/>
          <w:tab w:val="left" w:pos="3780"/>
        </w:tabs>
        <w:ind w:firstLine="0"/>
        <w:rPr>
          <w:b/>
        </w:rPr>
      </w:pPr>
    </w:p>
    <w:p w14:paraId="61CFAD1E" w14:textId="77777777" w:rsidR="00646B12" w:rsidRPr="00320487" w:rsidRDefault="00646B12" w:rsidP="00646B12">
      <w:pPr>
        <w:tabs>
          <w:tab w:val="left" w:pos="540"/>
          <w:tab w:val="left" w:pos="1800"/>
          <w:tab w:val="left" w:pos="3780"/>
        </w:tabs>
        <w:ind w:firstLine="0"/>
      </w:pPr>
      <w:r w:rsidRPr="00320487">
        <w:t>The reason for abstaining on the above referenced legislation is [check applicable reasons(s):</w:t>
      </w:r>
    </w:p>
    <w:p w14:paraId="7731339C" w14:textId="77777777" w:rsidR="00646B12" w:rsidRPr="00320487" w:rsidRDefault="00646B12" w:rsidP="00646B12">
      <w:pPr>
        <w:tabs>
          <w:tab w:val="left" w:pos="540"/>
          <w:tab w:val="left" w:pos="1800"/>
          <w:tab w:val="left" w:pos="378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3595CE1A" w14:textId="77777777" w:rsidR="00646B12" w:rsidRPr="00320487" w:rsidRDefault="00646B12" w:rsidP="00646B12">
      <w:pPr>
        <w:tabs>
          <w:tab w:val="left" w:pos="540"/>
          <w:tab w:val="left" w:pos="1800"/>
          <w:tab w:val="left" w:pos="3780"/>
        </w:tabs>
        <w:ind w:firstLine="0"/>
      </w:pPr>
      <w:r w:rsidRPr="00320487">
        <w:t>be entered into within the next year with an agency, commission, board, dep</w:t>
      </w:r>
      <w:r w:rsidRPr="00320487">
        <w:tab/>
        <w:t>Rep. Kevin Hardee</w:t>
      </w:r>
    </w:p>
    <w:p w14:paraId="4F107A9C" w14:textId="77777777" w:rsidR="00646B12" w:rsidRPr="00320487" w:rsidRDefault="00646B12" w:rsidP="00646B12">
      <w:pPr>
        <w:tabs>
          <w:tab w:val="left" w:pos="540"/>
          <w:tab w:val="left" w:pos="1800"/>
          <w:tab w:val="left" w:pos="3780"/>
        </w:tabs>
        <w:ind w:firstLine="0"/>
      </w:pPr>
    </w:p>
    <w:p w14:paraId="463C913B" w14:textId="77777777" w:rsidR="00646B12" w:rsidRPr="00320487" w:rsidRDefault="00646B12" w:rsidP="00646B12">
      <w:pPr>
        <w:tabs>
          <w:tab w:val="left" w:pos="540"/>
        </w:tabs>
        <w:ind w:firstLine="0"/>
      </w:pPr>
      <w:r w:rsidRPr="00320487">
        <w:t>*********************************************************</w:t>
      </w:r>
    </w:p>
    <w:p w14:paraId="1C9C671E" w14:textId="77777777" w:rsidR="00646B12" w:rsidRPr="00320487" w:rsidRDefault="00646B12" w:rsidP="00646B12">
      <w:pPr>
        <w:tabs>
          <w:tab w:val="left" w:pos="54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372CA5D8" w14:textId="77777777" w:rsidR="00646B12" w:rsidRPr="00320487" w:rsidRDefault="00646B12" w:rsidP="00646B12">
      <w:pPr>
        <w:tabs>
          <w:tab w:val="left" w:pos="540"/>
        </w:tabs>
        <w:ind w:firstLine="0"/>
      </w:pPr>
      <w:r w:rsidRPr="00320487">
        <w:rPr>
          <w:b/>
        </w:rPr>
        <w:t>Part IA and Part IB Section Numbers</w:t>
      </w:r>
      <w:r w:rsidRPr="00320487">
        <w:t xml:space="preserve"> </w:t>
      </w:r>
    </w:p>
    <w:p w14:paraId="46E30EEF" w14:textId="77777777" w:rsidR="00646B12" w:rsidRPr="00320487" w:rsidRDefault="00646B12" w:rsidP="00646B12">
      <w:pPr>
        <w:tabs>
          <w:tab w:val="left" w:pos="540"/>
        </w:tabs>
        <w:ind w:firstLine="0"/>
        <w:rPr>
          <w:b/>
        </w:rPr>
      </w:pPr>
      <w:r w:rsidRPr="00320487">
        <w:rPr>
          <w:b/>
        </w:rPr>
        <w:tab/>
        <w:t>Agency Name</w:t>
      </w:r>
    </w:p>
    <w:p w14:paraId="0FC0BAE6" w14:textId="77777777" w:rsidR="00646B12" w:rsidRPr="00320487" w:rsidRDefault="00646B12" w:rsidP="00646B12">
      <w:pPr>
        <w:tabs>
          <w:tab w:val="left" w:pos="540"/>
        </w:tabs>
        <w:ind w:firstLine="0"/>
        <w:rPr>
          <w:b/>
        </w:rPr>
      </w:pPr>
      <w:r w:rsidRPr="00320487">
        <w:rPr>
          <w:b/>
        </w:rPr>
        <w:t>31</w:t>
      </w:r>
      <w:r w:rsidRPr="00320487">
        <w:rPr>
          <w:b/>
        </w:rPr>
        <w:tab/>
        <w:t xml:space="preserve">DEPARTMENT OF PUBLIC HEALTH </w:t>
      </w:r>
    </w:p>
    <w:p w14:paraId="6FCEB563" w14:textId="77777777" w:rsidR="00646B12" w:rsidRPr="00320487" w:rsidRDefault="00646B12" w:rsidP="00646B12">
      <w:pPr>
        <w:tabs>
          <w:tab w:val="left" w:pos="540"/>
        </w:tabs>
        <w:ind w:firstLine="0"/>
        <w:rPr>
          <w:b/>
        </w:rPr>
      </w:pPr>
      <w:r w:rsidRPr="00320487">
        <w:rPr>
          <w:b/>
        </w:rPr>
        <w:t>33</w:t>
      </w:r>
      <w:r w:rsidRPr="00320487">
        <w:rPr>
          <w:b/>
        </w:rPr>
        <w:tab/>
        <w:t>DEPARTMENT OF HEALTH &amp; HUMAN SERVICES</w:t>
      </w:r>
    </w:p>
    <w:p w14:paraId="68117AC4" w14:textId="77777777" w:rsidR="00646B12" w:rsidRPr="00320487" w:rsidRDefault="00646B12" w:rsidP="00646B12">
      <w:pPr>
        <w:tabs>
          <w:tab w:val="left" w:pos="540"/>
        </w:tabs>
        <w:ind w:firstLine="0"/>
        <w:rPr>
          <w:b/>
        </w:rPr>
      </w:pPr>
      <w:r w:rsidRPr="00320487">
        <w:rPr>
          <w:b/>
        </w:rPr>
        <w:t>38</w:t>
      </w:r>
      <w:r w:rsidRPr="00320487">
        <w:rPr>
          <w:b/>
        </w:rPr>
        <w:tab/>
        <w:t>DEPARTMENT OF SOCIAL SERVICES</w:t>
      </w:r>
    </w:p>
    <w:p w14:paraId="019FAF50" w14:textId="77777777" w:rsidR="00646B12" w:rsidRPr="00320487" w:rsidRDefault="00646B12" w:rsidP="00646B12">
      <w:pPr>
        <w:tabs>
          <w:tab w:val="left" w:pos="540"/>
        </w:tabs>
        <w:ind w:firstLine="0"/>
        <w:rPr>
          <w:b/>
        </w:rPr>
      </w:pPr>
      <w:r w:rsidRPr="00320487">
        <w:rPr>
          <w:b/>
        </w:rPr>
        <w:t>55</w:t>
      </w:r>
      <w:r w:rsidRPr="00320487">
        <w:rPr>
          <w:b/>
        </w:rPr>
        <w:tab/>
        <w:t>DEPARTMENT OF ENVIRONMENTAL SERVICES</w:t>
      </w:r>
    </w:p>
    <w:p w14:paraId="66153812" w14:textId="77777777" w:rsidR="00646B12" w:rsidRPr="00320487" w:rsidRDefault="00646B12" w:rsidP="00646B12">
      <w:pPr>
        <w:tabs>
          <w:tab w:val="left" w:pos="540"/>
        </w:tabs>
        <w:ind w:firstLine="0"/>
        <w:rPr>
          <w:b/>
        </w:rPr>
      </w:pPr>
      <w:r w:rsidRPr="00320487">
        <w:rPr>
          <w:b/>
        </w:rPr>
        <w:t>61</w:t>
      </w:r>
      <w:r w:rsidRPr="00320487">
        <w:rPr>
          <w:b/>
        </w:rPr>
        <w:tab/>
        <w:t>COMMISSION ON INDIGENT DEFENSE</w:t>
      </w:r>
    </w:p>
    <w:p w14:paraId="57150A97" w14:textId="77777777" w:rsidR="00646B12" w:rsidRPr="00320487" w:rsidRDefault="00646B12" w:rsidP="00646B12">
      <w:pPr>
        <w:tabs>
          <w:tab w:val="left" w:pos="540"/>
        </w:tabs>
        <w:ind w:firstLine="0"/>
        <w:rPr>
          <w:b/>
        </w:rPr>
      </w:pPr>
      <w:r w:rsidRPr="00320487">
        <w:rPr>
          <w:b/>
        </w:rPr>
        <w:t>65</w:t>
      </w:r>
      <w:r w:rsidRPr="00320487">
        <w:rPr>
          <w:b/>
        </w:rPr>
        <w:tab/>
        <w:t>DEPARTMENT OF CORRECTIONS</w:t>
      </w:r>
    </w:p>
    <w:p w14:paraId="5D44386B" w14:textId="77777777" w:rsidR="00646B12" w:rsidRPr="00320487" w:rsidRDefault="00646B12" w:rsidP="00646B12">
      <w:pPr>
        <w:tabs>
          <w:tab w:val="left" w:pos="540"/>
        </w:tabs>
        <w:ind w:firstLine="0"/>
        <w:rPr>
          <w:b/>
        </w:rPr>
      </w:pPr>
      <w:r w:rsidRPr="00320487">
        <w:rPr>
          <w:b/>
        </w:rPr>
        <w:t>66</w:t>
      </w:r>
      <w:r w:rsidRPr="00320487">
        <w:rPr>
          <w:b/>
        </w:rPr>
        <w:tab/>
        <w:t>DEPARTMENT OF PROBATION, PAROLE &amp; PARDON SERVICES</w:t>
      </w:r>
    </w:p>
    <w:p w14:paraId="1D353A7D" w14:textId="77777777" w:rsidR="00646B12" w:rsidRPr="00320487" w:rsidRDefault="00646B12" w:rsidP="00646B12">
      <w:pPr>
        <w:tabs>
          <w:tab w:val="left" w:pos="540"/>
        </w:tabs>
        <w:ind w:firstLine="0"/>
        <w:rPr>
          <w:b/>
        </w:rPr>
      </w:pPr>
      <w:r w:rsidRPr="00320487">
        <w:rPr>
          <w:b/>
        </w:rPr>
        <w:t>67</w:t>
      </w:r>
      <w:r w:rsidRPr="00320487">
        <w:rPr>
          <w:b/>
        </w:rPr>
        <w:tab/>
        <w:t>DEPARTMENT OF JUVENILE JUSTICE</w:t>
      </w:r>
    </w:p>
    <w:p w14:paraId="1E118A2E" w14:textId="77777777" w:rsidR="00646B12" w:rsidRPr="00320487" w:rsidRDefault="00646B12" w:rsidP="00646B12">
      <w:pPr>
        <w:tabs>
          <w:tab w:val="left" w:pos="540"/>
        </w:tabs>
        <w:ind w:firstLine="0"/>
        <w:rPr>
          <w:b/>
        </w:rPr>
      </w:pPr>
      <w:r w:rsidRPr="00320487">
        <w:rPr>
          <w:b/>
        </w:rPr>
        <w:t>70</w:t>
      </w:r>
      <w:r w:rsidRPr="00320487">
        <w:rPr>
          <w:b/>
        </w:rPr>
        <w:tab/>
        <w:t>HUMAN AFFAIRS COMMISSION</w:t>
      </w:r>
    </w:p>
    <w:p w14:paraId="21EEC61A" w14:textId="77777777" w:rsidR="00646B12" w:rsidRPr="00320487" w:rsidRDefault="00646B12" w:rsidP="00646B12">
      <w:pPr>
        <w:tabs>
          <w:tab w:val="left" w:pos="540"/>
        </w:tabs>
        <w:ind w:firstLine="0"/>
        <w:rPr>
          <w:b/>
        </w:rPr>
      </w:pPr>
      <w:r w:rsidRPr="00320487">
        <w:rPr>
          <w:b/>
        </w:rPr>
        <w:t>74</w:t>
      </w:r>
      <w:r w:rsidRPr="00320487">
        <w:rPr>
          <w:b/>
        </w:rPr>
        <w:tab/>
        <w:t>WORKERS’ COMPENSATION COMMISSION</w:t>
      </w:r>
    </w:p>
    <w:p w14:paraId="6032A08B" w14:textId="77777777" w:rsidR="00646B12" w:rsidRPr="00320487" w:rsidRDefault="00646B12" w:rsidP="00646B12">
      <w:pPr>
        <w:tabs>
          <w:tab w:val="left" w:pos="540"/>
        </w:tabs>
        <w:ind w:firstLine="0"/>
        <w:rPr>
          <w:b/>
        </w:rPr>
      </w:pPr>
      <w:r w:rsidRPr="00320487">
        <w:rPr>
          <w:b/>
        </w:rPr>
        <w:t>75</w:t>
      </w:r>
      <w:r w:rsidRPr="00320487">
        <w:rPr>
          <w:b/>
        </w:rPr>
        <w:tab/>
        <w:t>STATE ACCIDENT FUND</w:t>
      </w:r>
    </w:p>
    <w:p w14:paraId="1145F12E" w14:textId="77777777" w:rsidR="00646B12" w:rsidRPr="00320487" w:rsidRDefault="00646B12" w:rsidP="00646B12">
      <w:pPr>
        <w:tabs>
          <w:tab w:val="left" w:pos="540"/>
        </w:tabs>
        <w:ind w:firstLine="0"/>
        <w:rPr>
          <w:b/>
        </w:rPr>
      </w:pPr>
      <w:r w:rsidRPr="00320487">
        <w:rPr>
          <w:b/>
        </w:rPr>
        <w:t>78</w:t>
      </w:r>
      <w:r w:rsidRPr="00320487">
        <w:rPr>
          <w:b/>
        </w:rPr>
        <w:tab/>
        <w:t>DEPARTMENT OF INSURANCE</w:t>
      </w:r>
    </w:p>
    <w:p w14:paraId="43422EC7" w14:textId="77777777" w:rsidR="00646B12" w:rsidRPr="00320487" w:rsidRDefault="00646B12" w:rsidP="00646B12">
      <w:pPr>
        <w:tabs>
          <w:tab w:val="left" w:pos="540"/>
        </w:tabs>
        <w:ind w:firstLine="0"/>
        <w:rPr>
          <w:b/>
        </w:rPr>
      </w:pPr>
      <w:r w:rsidRPr="00320487">
        <w:rPr>
          <w:b/>
        </w:rPr>
        <w:t>80</w:t>
      </w:r>
      <w:r w:rsidRPr="00320487">
        <w:rPr>
          <w:b/>
        </w:rPr>
        <w:tab/>
        <w:t>DEPARTMENT OF CONSUMER AFFAIRS</w:t>
      </w:r>
    </w:p>
    <w:p w14:paraId="5D09638E" w14:textId="77777777" w:rsidR="00646B12" w:rsidRPr="00320487" w:rsidRDefault="00646B12" w:rsidP="00646B12">
      <w:pPr>
        <w:tabs>
          <w:tab w:val="left" w:pos="540"/>
        </w:tabs>
        <w:ind w:firstLine="0"/>
        <w:rPr>
          <w:b/>
        </w:rPr>
      </w:pPr>
      <w:r w:rsidRPr="00320487">
        <w:rPr>
          <w:b/>
        </w:rPr>
        <w:t>81</w:t>
      </w:r>
      <w:r w:rsidRPr="00320487">
        <w:rPr>
          <w:b/>
        </w:rPr>
        <w:tab/>
        <w:t>DEPARTMENT OF LABOR, LICENSING &amp; REGULATION</w:t>
      </w:r>
    </w:p>
    <w:p w14:paraId="4C3D2191" w14:textId="77777777" w:rsidR="00646B12" w:rsidRPr="00320487" w:rsidRDefault="00646B12" w:rsidP="00646B12">
      <w:pPr>
        <w:tabs>
          <w:tab w:val="left" w:pos="540"/>
        </w:tabs>
        <w:ind w:firstLine="0"/>
        <w:rPr>
          <w:b/>
        </w:rPr>
      </w:pPr>
      <w:r w:rsidRPr="00320487">
        <w:rPr>
          <w:b/>
        </w:rPr>
        <w:t>83</w:t>
      </w:r>
      <w:r w:rsidRPr="00320487">
        <w:rPr>
          <w:b/>
        </w:rPr>
        <w:tab/>
        <w:t>DEPARTMENT OF EMPLOYMENT AND WORKFORCE</w:t>
      </w:r>
    </w:p>
    <w:p w14:paraId="603D8F7D" w14:textId="77777777" w:rsidR="00646B12" w:rsidRPr="00320487" w:rsidRDefault="00646B12" w:rsidP="00646B12">
      <w:pPr>
        <w:tabs>
          <w:tab w:val="left" w:pos="540"/>
        </w:tabs>
        <w:ind w:firstLine="0"/>
        <w:rPr>
          <w:b/>
        </w:rPr>
      </w:pPr>
      <w:r w:rsidRPr="00320487">
        <w:rPr>
          <w:b/>
        </w:rPr>
        <w:t>84</w:t>
      </w:r>
      <w:r w:rsidRPr="00320487">
        <w:rPr>
          <w:b/>
        </w:rPr>
        <w:tab/>
        <w:t>DEPARTMENT OF TRANSPORTATION</w:t>
      </w:r>
    </w:p>
    <w:p w14:paraId="34B6AA1E" w14:textId="77777777" w:rsidR="00646B12" w:rsidRPr="00320487" w:rsidRDefault="00646B12" w:rsidP="00646B12">
      <w:pPr>
        <w:tabs>
          <w:tab w:val="left" w:pos="540"/>
        </w:tabs>
        <w:ind w:firstLine="0"/>
        <w:rPr>
          <w:b/>
        </w:rPr>
      </w:pPr>
      <w:r w:rsidRPr="00320487">
        <w:rPr>
          <w:b/>
        </w:rPr>
        <w:t>86</w:t>
      </w:r>
      <w:r w:rsidRPr="00320487">
        <w:rPr>
          <w:b/>
        </w:rPr>
        <w:tab/>
        <w:t>COUNTY TRANSPORTATION FUNDS</w:t>
      </w:r>
    </w:p>
    <w:p w14:paraId="5EA91677" w14:textId="77777777" w:rsidR="00646B12" w:rsidRPr="00320487" w:rsidRDefault="00646B12" w:rsidP="00646B12">
      <w:pPr>
        <w:tabs>
          <w:tab w:val="left" w:pos="540"/>
        </w:tabs>
        <w:ind w:firstLine="0"/>
        <w:rPr>
          <w:b/>
        </w:rPr>
      </w:pPr>
      <w:r w:rsidRPr="00320487">
        <w:rPr>
          <w:b/>
        </w:rPr>
        <w:t>102</w:t>
      </w:r>
      <w:r w:rsidRPr="00320487">
        <w:rPr>
          <w:b/>
        </w:rPr>
        <w:tab/>
        <w:t>ELECTION COMMISSION</w:t>
      </w:r>
    </w:p>
    <w:p w14:paraId="17CFBDB5" w14:textId="77777777" w:rsidR="00646B12" w:rsidRPr="00320487" w:rsidRDefault="00646B12" w:rsidP="00646B12">
      <w:pPr>
        <w:tabs>
          <w:tab w:val="left" w:pos="540"/>
        </w:tabs>
        <w:ind w:firstLine="0"/>
        <w:rPr>
          <w:b/>
        </w:rPr>
      </w:pPr>
      <w:r w:rsidRPr="00320487">
        <w:rPr>
          <w:b/>
        </w:rPr>
        <w:t>104</w:t>
      </w:r>
      <w:r w:rsidRPr="00320487">
        <w:rPr>
          <w:b/>
        </w:rPr>
        <w:tab/>
        <w:t>STATE FISCAL ACCOUNTABILITY AUTHORITY</w:t>
      </w:r>
    </w:p>
    <w:p w14:paraId="17AD8081" w14:textId="77777777" w:rsidR="00646B12" w:rsidRPr="00320487" w:rsidRDefault="00646B12" w:rsidP="00646B12">
      <w:pPr>
        <w:tabs>
          <w:tab w:val="left" w:pos="540"/>
        </w:tabs>
        <w:ind w:firstLine="0"/>
        <w:rPr>
          <w:b/>
        </w:rPr>
      </w:pPr>
      <w:r w:rsidRPr="00320487">
        <w:rPr>
          <w:b/>
        </w:rPr>
        <w:t>109</w:t>
      </w:r>
      <w:r w:rsidRPr="00320487">
        <w:rPr>
          <w:b/>
        </w:rPr>
        <w:tab/>
        <w:t>DEPARTMENT OF REVENUE</w:t>
      </w:r>
    </w:p>
    <w:p w14:paraId="76278DBB" w14:textId="77777777" w:rsidR="00646B12" w:rsidRPr="00320487" w:rsidRDefault="00646B12" w:rsidP="00646B12">
      <w:pPr>
        <w:tabs>
          <w:tab w:val="left" w:pos="540"/>
        </w:tabs>
        <w:ind w:firstLine="0"/>
        <w:rPr>
          <w:b/>
        </w:rPr>
      </w:pPr>
      <w:r w:rsidRPr="00320487">
        <w:rPr>
          <w:b/>
        </w:rPr>
        <w:t>110</w:t>
      </w:r>
      <w:r w:rsidRPr="00320487">
        <w:rPr>
          <w:b/>
        </w:rPr>
        <w:tab/>
        <w:t>STATE ETHICS COMMISSION</w:t>
      </w:r>
    </w:p>
    <w:p w14:paraId="667539F7" w14:textId="77777777" w:rsidR="00646B12" w:rsidRPr="00320487" w:rsidRDefault="00646B12" w:rsidP="00646B12">
      <w:pPr>
        <w:tabs>
          <w:tab w:val="left" w:pos="540"/>
        </w:tabs>
        <w:ind w:firstLine="0"/>
        <w:rPr>
          <w:b/>
        </w:rPr>
      </w:pPr>
      <w:r w:rsidRPr="00320487">
        <w:rPr>
          <w:b/>
        </w:rPr>
        <w:t>111</w:t>
      </w:r>
      <w:r w:rsidRPr="00320487">
        <w:rPr>
          <w:b/>
        </w:rPr>
        <w:tab/>
        <w:t>PROCUREMENT REVIEW PANEL</w:t>
      </w:r>
    </w:p>
    <w:p w14:paraId="3A3D9C76" w14:textId="77777777" w:rsidR="00646B12" w:rsidRPr="00320487" w:rsidRDefault="00646B12" w:rsidP="00646B12">
      <w:pPr>
        <w:tabs>
          <w:tab w:val="left" w:pos="540"/>
        </w:tabs>
        <w:ind w:firstLine="0"/>
        <w:rPr>
          <w:b/>
        </w:rPr>
      </w:pPr>
    </w:p>
    <w:p w14:paraId="68A82BA3" w14:textId="77777777" w:rsidR="00646B12" w:rsidRPr="00320487" w:rsidRDefault="00646B12" w:rsidP="00646B12">
      <w:pPr>
        <w:tabs>
          <w:tab w:val="left" w:pos="540"/>
        </w:tabs>
        <w:ind w:firstLine="0"/>
      </w:pPr>
      <w:r w:rsidRPr="00320487">
        <w:t>The reason for abstaining on the above referenced legislation is [check applicable reasons(s):</w:t>
      </w:r>
    </w:p>
    <w:p w14:paraId="169F0514" w14:textId="77777777" w:rsidR="00646B12" w:rsidRPr="00320487" w:rsidRDefault="00646B12" w:rsidP="00646B12">
      <w:pPr>
        <w:tabs>
          <w:tab w:val="left" w:pos="54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6D928337" w14:textId="77777777" w:rsidR="00646B12" w:rsidRPr="00320487" w:rsidRDefault="00646B12" w:rsidP="00646B12">
      <w:pPr>
        <w:tabs>
          <w:tab w:val="left" w:pos="540"/>
        </w:tabs>
        <w:ind w:firstLine="0"/>
      </w:pPr>
      <w:r w:rsidRPr="00320487">
        <w:tab/>
        <w:t xml:space="preserve">b. A potential conflict may exist under </w:t>
      </w:r>
      <w:r w:rsidRPr="00320487">
        <w:rPr>
          <w:b/>
        </w:rPr>
        <w:t>S.C. Code § 8-13-740(C)</w:t>
      </w:r>
      <w:r w:rsidRPr="00320487">
        <w:t xml:space="preserve"> because of representation of a client before a particular agency or commission by me or an individual or business with whom I am associated within the past year.</w:t>
      </w:r>
    </w:p>
    <w:p w14:paraId="28C0C29A" w14:textId="77777777" w:rsidR="00646B12" w:rsidRPr="00320487" w:rsidRDefault="00646B12" w:rsidP="00646B12">
      <w:pPr>
        <w:tabs>
          <w:tab w:val="left" w:pos="540"/>
        </w:tabs>
        <w:ind w:firstLine="0"/>
      </w:pPr>
      <w:r w:rsidRPr="00320487">
        <w:tab/>
        <w:t xml:space="preserve">c. A potential conflict may exist under </w:t>
      </w:r>
      <w:r w:rsidRPr="00320487">
        <w:rPr>
          <w:b/>
        </w:rPr>
        <w:t>S.C. Code § 8-13-745(B) and (C)</w:t>
      </w:r>
      <w:r w:rsidRPr="0032048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5F65DE6" w14:textId="77777777" w:rsidR="00646B12" w:rsidRPr="00320487" w:rsidRDefault="00646B12" w:rsidP="00646B12">
      <w:pPr>
        <w:tabs>
          <w:tab w:val="left" w:pos="540"/>
        </w:tabs>
        <w:ind w:firstLine="0"/>
      </w:pPr>
      <w:r w:rsidRPr="00320487">
        <w:tab/>
        <w:t>Rep. Chris Hart</w:t>
      </w:r>
    </w:p>
    <w:p w14:paraId="577CECC3" w14:textId="77777777" w:rsidR="00646B12" w:rsidRPr="00320487" w:rsidRDefault="00646B12" w:rsidP="00646B12">
      <w:pPr>
        <w:tabs>
          <w:tab w:val="left" w:pos="540"/>
          <w:tab w:val="left" w:pos="1800"/>
          <w:tab w:val="left" w:pos="3780"/>
        </w:tabs>
        <w:ind w:firstLine="0"/>
      </w:pPr>
    </w:p>
    <w:p w14:paraId="6E93D51F" w14:textId="77777777" w:rsidR="00646B12" w:rsidRPr="00320487" w:rsidRDefault="00646B12" w:rsidP="00646B12">
      <w:pPr>
        <w:tabs>
          <w:tab w:val="left" w:pos="540"/>
        </w:tabs>
        <w:ind w:firstLine="0"/>
      </w:pPr>
      <w:r w:rsidRPr="00320487">
        <w:t>*********************************************************</w:t>
      </w:r>
    </w:p>
    <w:p w14:paraId="3863EFC3" w14:textId="77777777" w:rsidR="00646B12" w:rsidRPr="00320487" w:rsidRDefault="00646B12" w:rsidP="00646B12">
      <w:pPr>
        <w:tabs>
          <w:tab w:val="left" w:pos="54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6CF1DC16" w14:textId="77777777" w:rsidR="00646B12" w:rsidRPr="00320487" w:rsidRDefault="00646B12" w:rsidP="00646B12">
      <w:pPr>
        <w:tabs>
          <w:tab w:val="left" w:pos="540"/>
        </w:tabs>
        <w:ind w:firstLine="0"/>
      </w:pPr>
      <w:r w:rsidRPr="00320487">
        <w:rPr>
          <w:b/>
        </w:rPr>
        <w:t>Part IA and Part IB Section Numbers</w:t>
      </w:r>
      <w:r w:rsidRPr="00320487">
        <w:t xml:space="preserve"> </w:t>
      </w:r>
    </w:p>
    <w:p w14:paraId="15952670" w14:textId="77777777" w:rsidR="00646B12" w:rsidRPr="00320487" w:rsidRDefault="00646B12" w:rsidP="00646B12">
      <w:pPr>
        <w:tabs>
          <w:tab w:val="left" w:pos="540"/>
        </w:tabs>
        <w:ind w:firstLine="0"/>
        <w:rPr>
          <w:b/>
        </w:rPr>
      </w:pPr>
      <w:r w:rsidRPr="00320487">
        <w:rPr>
          <w:b/>
        </w:rPr>
        <w:tab/>
        <w:t>Agency Name</w:t>
      </w:r>
    </w:p>
    <w:p w14:paraId="15F066A4" w14:textId="77777777" w:rsidR="00646B12" w:rsidRPr="00320487" w:rsidRDefault="00646B12" w:rsidP="00646B12">
      <w:pPr>
        <w:tabs>
          <w:tab w:val="left" w:pos="540"/>
        </w:tabs>
        <w:ind w:firstLine="0"/>
        <w:rPr>
          <w:b/>
        </w:rPr>
      </w:pPr>
      <w:r w:rsidRPr="00320487">
        <w:rPr>
          <w:b/>
        </w:rPr>
        <w:t>53</w:t>
      </w:r>
      <w:r w:rsidRPr="00320487">
        <w:rPr>
          <w:b/>
        </w:rPr>
        <w:tab/>
        <w:t>SC CONSERVATION BANK</w:t>
      </w:r>
    </w:p>
    <w:p w14:paraId="429E4DC9" w14:textId="77777777" w:rsidR="00646B12" w:rsidRPr="00320487" w:rsidRDefault="00646B12" w:rsidP="00646B12">
      <w:pPr>
        <w:tabs>
          <w:tab w:val="left" w:pos="540"/>
        </w:tabs>
        <w:ind w:firstLine="0"/>
        <w:rPr>
          <w:b/>
        </w:rPr>
      </w:pPr>
      <w:r w:rsidRPr="00320487">
        <w:rPr>
          <w:b/>
        </w:rPr>
        <w:t>113</w:t>
      </w:r>
      <w:r w:rsidRPr="00320487">
        <w:rPr>
          <w:b/>
        </w:rPr>
        <w:tab/>
        <w:t>AID TO SUBDIVISIONS – STATE TREASURER</w:t>
      </w:r>
    </w:p>
    <w:p w14:paraId="4E1AF84D" w14:textId="77777777" w:rsidR="00646B12" w:rsidRPr="00320487" w:rsidRDefault="00646B12" w:rsidP="00646B12">
      <w:pPr>
        <w:tabs>
          <w:tab w:val="left" w:pos="540"/>
        </w:tabs>
        <w:ind w:firstLine="0"/>
        <w:rPr>
          <w:b/>
        </w:rPr>
      </w:pPr>
    </w:p>
    <w:p w14:paraId="7BB48B78" w14:textId="77777777" w:rsidR="00646B12" w:rsidRPr="00320487" w:rsidRDefault="00646B12" w:rsidP="00646B12">
      <w:pPr>
        <w:tabs>
          <w:tab w:val="left" w:pos="540"/>
        </w:tabs>
        <w:ind w:firstLine="0"/>
      </w:pPr>
      <w:r w:rsidRPr="00320487">
        <w:t>The reason for abstaining on the above referenced legislation is [check applicable reasons(s):</w:t>
      </w:r>
    </w:p>
    <w:p w14:paraId="58577134" w14:textId="77777777" w:rsidR="00646B12" w:rsidRPr="00320487" w:rsidRDefault="00646B12" w:rsidP="00646B12">
      <w:pPr>
        <w:tabs>
          <w:tab w:val="left" w:pos="54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2D9EC669" w14:textId="77777777" w:rsidR="00646B12" w:rsidRPr="00320487" w:rsidRDefault="00646B12" w:rsidP="00646B12">
      <w:pPr>
        <w:tabs>
          <w:tab w:val="left" w:pos="540"/>
        </w:tabs>
        <w:ind w:firstLine="0"/>
      </w:pPr>
      <w:r w:rsidRPr="00320487">
        <w:tab/>
        <w:t>Rep. Tom Hartnett</w:t>
      </w:r>
    </w:p>
    <w:p w14:paraId="3F2E80E9" w14:textId="77777777" w:rsidR="00646B12" w:rsidRPr="00320487" w:rsidRDefault="00646B12" w:rsidP="00646B12">
      <w:pPr>
        <w:tabs>
          <w:tab w:val="left" w:pos="540"/>
        </w:tabs>
        <w:ind w:firstLine="0"/>
      </w:pPr>
    </w:p>
    <w:p w14:paraId="76145185" w14:textId="77777777" w:rsidR="00646B12" w:rsidRPr="00320487" w:rsidRDefault="00646B12" w:rsidP="00646B12">
      <w:pPr>
        <w:tabs>
          <w:tab w:val="left" w:pos="540"/>
        </w:tabs>
        <w:ind w:firstLine="0"/>
      </w:pPr>
      <w:r w:rsidRPr="00320487">
        <w:t>*********************************************************</w:t>
      </w:r>
    </w:p>
    <w:p w14:paraId="04884438" w14:textId="77777777" w:rsidR="00646B12" w:rsidRPr="00320487" w:rsidRDefault="00646B12" w:rsidP="00646B12">
      <w:pPr>
        <w:tabs>
          <w:tab w:val="left" w:pos="54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7AADD735" w14:textId="77777777" w:rsidR="00646B12" w:rsidRPr="00320487" w:rsidRDefault="00646B12" w:rsidP="00646B12">
      <w:pPr>
        <w:tabs>
          <w:tab w:val="left" w:pos="540"/>
        </w:tabs>
        <w:ind w:firstLine="0"/>
      </w:pPr>
      <w:r w:rsidRPr="00320487">
        <w:rPr>
          <w:b/>
        </w:rPr>
        <w:t>Part IA and Part IB Section Numbers</w:t>
      </w:r>
      <w:r w:rsidRPr="00320487">
        <w:t xml:space="preserve"> </w:t>
      </w:r>
    </w:p>
    <w:p w14:paraId="7A25F54D" w14:textId="77777777" w:rsidR="00646B12" w:rsidRPr="00320487" w:rsidRDefault="00646B12" w:rsidP="00646B12">
      <w:pPr>
        <w:tabs>
          <w:tab w:val="left" w:pos="540"/>
        </w:tabs>
        <w:ind w:firstLine="0"/>
        <w:rPr>
          <w:b/>
        </w:rPr>
      </w:pPr>
      <w:r w:rsidRPr="00320487">
        <w:rPr>
          <w:b/>
        </w:rPr>
        <w:tab/>
        <w:t>Agency Name</w:t>
      </w:r>
    </w:p>
    <w:p w14:paraId="1D407E4A" w14:textId="77777777" w:rsidR="00646B12" w:rsidRPr="00320487" w:rsidRDefault="00646B12" w:rsidP="00646B12">
      <w:pPr>
        <w:tabs>
          <w:tab w:val="left" w:pos="540"/>
        </w:tabs>
        <w:ind w:firstLine="0"/>
        <w:rPr>
          <w:b/>
        </w:rPr>
      </w:pPr>
      <w:r w:rsidRPr="00320487">
        <w:rPr>
          <w:b/>
        </w:rPr>
        <w:t>31</w:t>
      </w:r>
      <w:r w:rsidRPr="00320487">
        <w:rPr>
          <w:b/>
        </w:rPr>
        <w:tab/>
        <w:t>DEPARTMENT OF PUBLIC HEALTH</w:t>
      </w:r>
    </w:p>
    <w:p w14:paraId="4E39A557" w14:textId="77777777" w:rsidR="00646B12" w:rsidRPr="00320487" w:rsidRDefault="00646B12" w:rsidP="00646B12">
      <w:pPr>
        <w:tabs>
          <w:tab w:val="left" w:pos="540"/>
        </w:tabs>
        <w:ind w:firstLine="0"/>
        <w:rPr>
          <w:b/>
        </w:rPr>
      </w:pPr>
      <w:r w:rsidRPr="00320487">
        <w:rPr>
          <w:b/>
        </w:rPr>
        <w:t>33</w:t>
      </w:r>
      <w:r w:rsidRPr="00320487">
        <w:rPr>
          <w:b/>
        </w:rPr>
        <w:tab/>
        <w:t>DEPARTMENT OF HEALTH &amp; HUMAN SERVICES</w:t>
      </w:r>
    </w:p>
    <w:p w14:paraId="1488C6E3" w14:textId="77777777" w:rsidR="00646B12" w:rsidRPr="00320487" w:rsidRDefault="00646B12" w:rsidP="00646B12">
      <w:pPr>
        <w:tabs>
          <w:tab w:val="left" w:pos="540"/>
        </w:tabs>
        <w:ind w:firstLine="0"/>
        <w:rPr>
          <w:b/>
        </w:rPr>
      </w:pPr>
      <w:r w:rsidRPr="00320487">
        <w:rPr>
          <w:b/>
        </w:rPr>
        <w:t>38</w:t>
      </w:r>
      <w:r w:rsidRPr="00320487">
        <w:rPr>
          <w:b/>
        </w:rPr>
        <w:tab/>
        <w:t>DEPARTMENT OF SOCIAL SERVICES</w:t>
      </w:r>
    </w:p>
    <w:p w14:paraId="5E42A27E" w14:textId="77777777" w:rsidR="00646B12" w:rsidRPr="00320487" w:rsidRDefault="00646B12" w:rsidP="00646B12">
      <w:pPr>
        <w:tabs>
          <w:tab w:val="left" w:pos="540"/>
        </w:tabs>
        <w:ind w:firstLine="0"/>
        <w:rPr>
          <w:b/>
        </w:rPr>
      </w:pPr>
      <w:r w:rsidRPr="00320487">
        <w:rPr>
          <w:b/>
        </w:rPr>
        <w:t>42</w:t>
      </w:r>
      <w:r w:rsidRPr="00320487">
        <w:rPr>
          <w:b/>
        </w:rPr>
        <w:tab/>
        <w:t>HOUSING FINANCE &amp; DEVELOPMENT AUTHORITY</w:t>
      </w:r>
    </w:p>
    <w:p w14:paraId="3D60A62C" w14:textId="77777777" w:rsidR="00646B12" w:rsidRPr="00320487" w:rsidRDefault="00646B12" w:rsidP="00646B12">
      <w:pPr>
        <w:tabs>
          <w:tab w:val="left" w:pos="540"/>
        </w:tabs>
        <w:ind w:firstLine="0"/>
        <w:rPr>
          <w:b/>
        </w:rPr>
      </w:pPr>
      <w:r w:rsidRPr="00320487">
        <w:rPr>
          <w:b/>
        </w:rPr>
        <w:t>55</w:t>
      </w:r>
      <w:r w:rsidRPr="00320487">
        <w:rPr>
          <w:b/>
        </w:rPr>
        <w:tab/>
        <w:t>DEPARTMENT OF ENVIRONMENTAL SERVICES</w:t>
      </w:r>
    </w:p>
    <w:p w14:paraId="3FD3BD20" w14:textId="77777777" w:rsidR="00646B12" w:rsidRPr="00320487" w:rsidRDefault="00646B12" w:rsidP="00646B12">
      <w:pPr>
        <w:tabs>
          <w:tab w:val="left" w:pos="540"/>
        </w:tabs>
        <w:ind w:firstLine="0"/>
        <w:rPr>
          <w:b/>
        </w:rPr>
      </w:pPr>
      <w:r w:rsidRPr="00320487">
        <w:rPr>
          <w:b/>
        </w:rPr>
        <w:t>59</w:t>
      </w:r>
      <w:r w:rsidRPr="00320487">
        <w:rPr>
          <w:b/>
        </w:rPr>
        <w:tab/>
        <w:t>ATTORNEY GENERAL’S OFFICE</w:t>
      </w:r>
    </w:p>
    <w:p w14:paraId="390B57FB" w14:textId="77777777" w:rsidR="00646B12" w:rsidRPr="00320487" w:rsidRDefault="00646B12" w:rsidP="00646B12">
      <w:pPr>
        <w:tabs>
          <w:tab w:val="left" w:pos="540"/>
        </w:tabs>
        <w:ind w:firstLine="0"/>
        <w:rPr>
          <w:b/>
        </w:rPr>
      </w:pPr>
      <w:r w:rsidRPr="00320487">
        <w:rPr>
          <w:b/>
        </w:rPr>
        <w:t>61</w:t>
      </w:r>
      <w:r w:rsidRPr="00320487">
        <w:rPr>
          <w:b/>
        </w:rPr>
        <w:tab/>
        <w:t>COMMISSION ON INDIGENT DEFENSE</w:t>
      </w:r>
    </w:p>
    <w:p w14:paraId="033B0C7B" w14:textId="77777777" w:rsidR="00646B12" w:rsidRPr="00320487" w:rsidRDefault="00646B12" w:rsidP="00646B12">
      <w:pPr>
        <w:tabs>
          <w:tab w:val="left" w:pos="540"/>
        </w:tabs>
        <w:ind w:firstLine="0"/>
        <w:rPr>
          <w:b/>
        </w:rPr>
      </w:pPr>
      <w:r w:rsidRPr="00320487">
        <w:rPr>
          <w:b/>
        </w:rPr>
        <w:t>65</w:t>
      </w:r>
      <w:r w:rsidRPr="00320487">
        <w:rPr>
          <w:b/>
        </w:rPr>
        <w:tab/>
        <w:t>DEPARTMENT OF CORRECTIONS</w:t>
      </w:r>
    </w:p>
    <w:p w14:paraId="0B5A8B6D" w14:textId="77777777" w:rsidR="00646B12" w:rsidRPr="00320487" w:rsidRDefault="00646B12" w:rsidP="00646B12">
      <w:pPr>
        <w:tabs>
          <w:tab w:val="left" w:pos="540"/>
        </w:tabs>
        <w:ind w:firstLine="0"/>
        <w:rPr>
          <w:b/>
        </w:rPr>
      </w:pPr>
      <w:r w:rsidRPr="00320487">
        <w:rPr>
          <w:b/>
        </w:rPr>
        <w:t>66</w:t>
      </w:r>
      <w:r w:rsidRPr="00320487">
        <w:rPr>
          <w:b/>
        </w:rPr>
        <w:tab/>
        <w:t>DEPARTMENT OF PROBATION, PAROLE &amp; PARDON SERVICES</w:t>
      </w:r>
    </w:p>
    <w:p w14:paraId="2BA385AE" w14:textId="77777777" w:rsidR="00646B12" w:rsidRPr="00320487" w:rsidRDefault="00646B12" w:rsidP="00646B12">
      <w:pPr>
        <w:tabs>
          <w:tab w:val="left" w:pos="540"/>
        </w:tabs>
        <w:ind w:firstLine="0"/>
        <w:rPr>
          <w:b/>
        </w:rPr>
      </w:pPr>
      <w:r w:rsidRPr="00320487">
        <w:rPr>
          <w:b/>
        </w:rPr>
        <w:t>67</w:t>
      </w:r>
      <w:r w:rsidRPr="00320487">
        <w:rPr>
          <w:b/>
        </w:rPr>
        <w:tab/>
        <w:t>DEPARTMENT OF JUVENILE JUSTICE</w:t>
      </w:r>
    </w:p>
    <w:p w14:paraId="3B4C2DB5" w14:textId="77777777" w:rsidR="00646B12" w:rsidRPr="00320487" w:rsidRDefault="00646B12" w:rsidP="00646B12">
      <w:pPr>
        <w:tabs>
          <w:tab w:val="left" w:pos="540"/>
        </w:tabs>
        <w:ind w:firstLine="0"/>
        <w:rPr>
          <w:b/>
        </w:rPr>
      </w:pPr>
      <w:r w:rsidRPr="00320487">
        <w:rPr>
          <w:b/>
        </w:rPr>
        <w:t>70</w:t>
      </w:r>
      <w:r w:rsidRPr="00320487">
        <w:rPr>
          <w:b/>
        </w:rPr>
        <w:tab/>
        <w:t>HUMAN AFFAIRS COMMISSION</w:t>
      </w:r>
    </w:p>
    <w:p w14:paraId="74824A9C" w14:textId="77777777" w:rsidR="00646B12" w:rsidRPr="00320487" w:rsidRDefault="00646B12" w:rsidP="00646B12">
      <w:pPr>
        <w:tabs>
          <w:tab w:val="left" w:pos="540"/>
        </w:tabs>
        <w:ind w:firstLine="0"/>
        <w:rPr>
          <w:b/>
        </w:rPr>
      </w:pPr>
      <w:r w:rsidRPr="00320487">
        <w:rPr>
          <w:b/>
        </w:rPr>
        <w:t>74</w:t>
      </w:r>
      <w:r w:rsidRPr="00320487">
        <w:rPr>
          <w:b/>
        </w:rPr>
        <w:tab/>
        <w:t>WORKERS’ COMPENSATION COMMISSION</w:t>
      </w:r>
    </w:p>
    <w:p w14:paraId="457540B4" w14:textId="77777777" w:rsidR="00646B12" w:rsidRPr="00320487" w:rsidRDefault="00646B12" w:rsidP="00646B12">
      <w:pPr>
        <w:tabs>
          <w:tab w:val="left" w:pos="540"/>
        </w:tabs>
        <w:ind w:firstLine="0"/>
        <w:rPr>
          <w:b/>
        </w:rPr>
      </w:pPr>
      <w:r w:rsidRPr="00320487">
        <w:rPr>
          <w:b/>
        </w:rPr>
        <w:t>75</w:t>
      </w:r>
      <w:r w:rsidRPr="00320487">
        <w:rPr>
          <w:b/>
        </w:rPr>
        <w:tab/>
        <w:t>STATE ACCIDENT FUND</w:t>
      </w:r>
    </w:p>
    <w:p w14:paraId="3E4000F3" w14:textId="77777777" w:rsidR="00646B12" w:rsidRPr="00320487" w:rsidRDefault="00646B12" w:rsidP="00646B12">
      <w:pPr>
        <w:tabs>
          <w:tab w:val="left" w:pos="540"/>
        </w:tabs>
        <w:ind w:firstLine="0"/>
        <w:rPr>
          <w:b/>
        </w:rPr>
      </w:pPr>
      <w:r w:rsidRPr="00320487">
        <w:rPr>
          <w:b/>
        </w:rPr>
        <w:t>78</w:t>
      </w:r>
      <w:r w:rsidRPr="00320487">
        <w:rPr>
          <w:b/>
        </w:rPr>
        <w:tab/>
        <w:t>DEPARTMENT OF INSURANCE</w:t>
      </w:r>
    </w:p>
    <w:p w14:paraId="38712FA9" w14:textId="77777777" w:rsidR="00646B12" w:rsidRPr="00320487" w:rsidRDefault="00646B12" w:rsidP="00646B12">
      <w:pPr>
        <w:tabs>
          <w:tab w:val="left" w:pos="540"/>
        </w:tabs>
        <w:ind w:firstLine="0"/>
        <w:rPr>
          <w:b/>
        </w:rPr>
      </w:pPr>
      <w:r w:rsidRPr="00320487">
        <w:rPr>
          <w:b/>
        </w:rPr>
        <w:t>80</w:t>
      </w:r>
      <w:r w:rsidRPr="00320487">
        <w:rPr>
          <w:b/>
        </w:rPr>
        <w:tab/>
        <w:t>DEPARTMENT OF CONSUMER AFFAIRS</w:t>
      </w:r>
    </w:p>
    <w:p w14:paraId="693E47E0" w14:textId="77777777" w:rsidR="00646B12" w:rsidRPr="00320487" w:rsidRDefault="00646B12" w:rsidP="00646B12">
      <w:pPr>
        <w:tabs>
          <w:tab w:val="left" w:pos="540"/>
        </w:tabs>
        <w:ind w:firstLine="0"/>
        <w:rPr>
          <w:b/>
        </w:rPr>
      </w:pPr>
      <w:r w:rsidRPr="00320487">
        <w:rPr>
          <w:b/>
        </w:rPr>
        <w:t>81</w:t>
      </w:r>
      <w:r w:rsidRPr="00320487">
        <w:rPr>
          <w:b/>
        </w:rPr>
        <w:tab/>
        <w:t>DEPARTMENT OF LABOR, LICENSING &amp; REGULATION</w:t>
      </w:r>
    </w:p>
    <w:p w14:paraId="15584248" w14:textId="77777777" w:rsidR="00646B12" w:rsidRPr="00320487" w:rsidRDefault="00646B12" w:rsidP="00646B12">
      <w:pPr>
        <w:tabs>
          <w:tab w:val="left" w:pos="540"/>
        </w:tabs>
        <w:ind w:firstLine="0"/>
        <w:rPr>
          <w:b/>
        </w:rPr>
      </w:pPr>
      <w:r w:rsidRPr="00320487">
        <w:rPr>
          <w:b/>
        </w:rPr>
        <w:t>83</w:t>
      </w:r>
      <w:r w:rsidRPr="00320487">
        <w:rPr>
          <w:b/>
        </w:rPr>
        <w:tab/>
        <w:t>DEPARTMENT OF EMPLOYMENT AND WORKFORCE</w:t>
      </w:r>
    </w:p>
    <w:p w14:paraId="75F378D4" w14:textId="77777777" w:rsidR="00646B12" w:rsidRPr="00320487" w:rsidRDefault="00646B12" w:rsidP="00646B12">
      <w:pPr>
        <w:tabs>
          <w:tab w:val="left" w:pos="540"/>
        </w:tabs>
        <w:ind w:firstLine="0"/>
        <w:rPr>
          <w:b/>
        </w:rPr>
      </w:pPr>
      <w:r w:rsidRPr="00320487">
        <w:rPr>
          <w:b/>
        </w:rPr>
        <w:t>84</w:t>
      </w:r>
      <w:r w:rsidRPr="00320487">
        <w:rPr>
          <w:b/>
        </w:rPr>
        <w:tab/>
        <w:t>DEPARTMENT OF TRANSPORTATION</w:t>
      </w:r>
    </w:p>
    <w:p w14:paraId="186F5175" w14:textId="77777777" w:rsidR="00646B12" w:rsidRPr="00320487" w:rsidRDefault="00646B12" w:rsidP="00646B12">
      <w:pPr>
        <w:tabs>
          <w:tab w:val="left" w:pos="540"/>
        </w:tabs>
        <w:ind w:firstLine="0"/>
        <w:rPr>
          <w:b/>
        </w:rPr>
      </w:pPr>
      <w:r w:rsidRPr="00320487">
        <w:rPr>
          <w:b/>
        </w:rPr>
        <w:t>86</w:t>
      </w:r>
      <w:r w:rsidRPr="00320487">
        <w:rPr>
          <w:b/>
        </w:rPr>
        <w:tab/>
        <w:t>COUNTY TRANSPORTATION FUNDS</w:t>
      </w:r>
    </w:p>
    <w:p w14:paraId="0194B379" w14:textId="77777777" w:rsidR="00646B12" w:rsidRPr="00320487" w:rsidRDefault="00646B12" w:rsidP="00646B12">
      <w:pPr>
        <w:tabs>
          <w:tab w:val="left" w:pos="540"/>
        </w:tabs>
        <w:ind w:firstLine="0"/>
        <w:rPr>
          <w:b/>
        </w:rPr>
      </w:pPr>
      <w:r w:rsidRPr="00320487">
        <w:rPr>
          <w:b/>
        </w:rPr>
        <w:t>102</w:t>
      </w:r>
      <w:r w:rsidRPr="00320487">
        <w:rPr>
          <w:b/>
        </w:rPr>
        <w:tab/>
        <w:t>ELECTION COMMISSION</w:t>
      </w:r>
    </w:p>
    <w:p w14:paraId="40B5E4C0" w14:textId="77777777" w:rsidR="00646B12" w:rsidRPr="00320487" w:rsidRDefault="00646B12" w:rsidP="00646B12">
      <w:pPr>
        <w:tabs>
          <w:tab w:val="left" w:pos="540"/>
        </w:tabs>
        <w:ind w:firstLine="0"/>
        <w:rPr>
          <w:b/>
        </w:rPr>
      </w:pPr>
      <w:r w:rsidRPr="00320487">
        <w:rPr>
          <w:b/>
        </w:rPr>
        <w:t>104</w:t>
      </w:r>
      <w:r w:rsidRPr="00320487">
        <w:rPr>
          <w:b/>
        </w:rPr>
        <w:tab/>
        <w:t>STATE FISCAL ACCOUNTABILITY AUTHORITY</w:t>
      </w:r>
    </w:p>
    <w:p w14:paraId="1D1571A5" w14:textId="77777777" w:rsidR="00646B12" w:rsidRPr="00320487" w:rsidRDefault="00646B12" w:rsidP="00646B12">
      <w:pPr>
        <w:tabs>
          <w:tab w:val="left" w:pos="540"/>
        </w:tabs>
        <w:ind w:firstLine="0"/>
        <w:rPr>
          <w:b/>
        </w:rPr>
      </w:pPr>
      <w:r w:rsidRPr="00320487">
        <w:rPr>
          <w:b/>
        </w:rPr>
        <w:t>109</w:t>
      </w:r>
      <w:r w:rsidRPr="00320487">
        <w:rPr>
          <w:b/>
        </w:rPr>
        <w:tab/>
        <w:t>DEPARTMENT OF REVENUE</w:t>
      </w:r>
    </w:p>
    <w:p w14:paraId="5AB5885A" w14:textId="77777777" w:rsidR="00646B12" w:rsidRPr="00320487" w:rsidRDefault="00646B12" w:rsidP="00646B12">
      <w:pPr>
        <w:tabs>
          <w:tab w:val="left" w:pos="540"/>
        </w:tabs>
        <w:ind w:firstLine="0"/>
        <w:rPr>
          <w:b/>
        </w:rPr>
      </w:pPr>
      <w:r w:rsidRPr="00320487">
        <w:rPr>
          <w:b/>
        </w:rPr>
        <w:t>113</w:t>
      </w:r>
      <w:r w:rsidRPr="00320487">
        <w:rPr>
          <w:b/>
        </w:rPr>
        <w:tab/>
        <w:t>AID TO SUBDIVISIONS - STATE TREASURER</w:t>
      </w:r>
    </w:p>
    <w:p w14:paraId="013CD47E" w14:textId="77777777" w:rsidR="00646B12" w:rsidRPr="00320487" w:rsidRDefault="00646B12" w:rsidP="00646B12">
      <w:pPr>
        <w:tabs>
          <w:tab w:val="left" w:pos="540"/>
        </w:tabs>
        <w:ind w:firstLine="0"/>
        <w:rPr>
          <w:b/>
        </w:rPr>
      </w:pPr>
    </w:p>
    <w:p w14:paraId="15B0998D" w14:textId="77777777" w:rsidR="00646B12" w:rsidRPr="00320487" w:rsidRDefault="00646B12" w:rsidP="00646B12">
      <w:pPr>
        <w:tabs>
          <w:tab w:val="left" w:pos="540"/>
        </w:tabs>
        <w:ind w:firstLine="0"/>
      </w:pPr>
      <w:r w:rsidRPr="00320487">
        <w:t>The reason for abstaining on the above referenced legislation is [check applicable reasons(s):</w:t>
      </w:r>
    </w:p>
    <w:p w14:paraId="32FF7D68" w14:textId="77777777" w:rsidR="00646B12" w:rsidRPr="00320487" w:rsidRDefault="00646B12" w:rsidP="00646B12">
      <w:pPr>
        <w:tabs>
          <w:tab w:val="left" w:pos="54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0E7AD331" w14:textId="77777777" w:rsidR="00646B12" w:rsidRPr="00320487" w:rsidRDefault="00646B12" w:rsidP="00646B12">
      <w:pPr>
        <w:tabs>
          <w:tab w:val="left" w:pos="540"/>
        </w:tabs>
        <w:ind w:firstLine="0"/>
      </w:pPr>
      <w:r w:rsidRPr="00320487">
        <w:tab/>
        <w:t xml:space="preserve">b. A potential conflict may exist under </w:t>
      </w:r>
      <w:r w:rsidRPr="00320487">
        <w:rPr>
          <w:b/>
        </w:rPr>
        <w:t>S.C. Code § 8-13-740(C)</w:t>
      </w:r>
      <w:r w:rsidRPr="00320487">
        <w:t xml:space="preserve"> because of representation of a client before a particular agency or commission by me or an individual or business with whom I am associated within the past year.</w:t>
      </w:r>
    </w:p>
    <w:p w14:paraId="1904B6D0" w14:textId="77777777" w:rsidR="00646B12" w:rsidRPr="00320487" w:rsidRDefault="00646B12" w:rsidP="00646B12">
      <w:pPr>
        <w:tabs>
          <w:tab w:val="left" w:pos="540"/>
        </w:tabs>
        <w:ind w:firstLine="0"/>
      </w:pPr>
      <w:r w:rsidRPr="00320487">
        <w:tab/>
        <w:t xml:space="preserve">c. A potential conflict may exist under </w:t>
      </w:r>
      <w:r w:rsidRPr="00320487">
        <w:rPr>
          <w:b/>
        </w:rPr>
        <w:t>S.C. Code § 8-13-745(B) and (C)</w:t>
      </w:r>
      <w:r w:rsidRPr="0032048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64E607A3" w14:textId="77777777" w:rsidR="00646B12" w:rsidRPr="00320487" w:rsidRDefault="00646B12" w:rsidP="00646B12">
      <w:pPr>
        <w:tabs>
          <w:tab w:val="left" w:pos="540"/>
        </w:tabs>
        <w:ind w:firstLine="0"/>
      </w:pPr>
      <w:r w:rsidRPr="00320487">
        <w:tab/>
        <w:t>Rep. Rosalyn Henderson-Myers</w:t>
      </w:r>
    </w:p>
    <w:p w14:paraId="67BFF801" w14:textId="77777777" w:rsidR="00646B12" w:rsidRPr="00320487" w:rsidRDefault="00646B12" w:rsidP="00646B12">
      <w:pPr>
        <w:tabs>
          <w:tab w:val="left" w:pos="540"/>
          <w:tab w:val="left" w:pos="1800"/>
          <w:tab w:val="left" w:pos="3780"/>
        </w:tabs>
        <w:ind w:firstLine="0"/>
      </w:pPr>
    </w:p>
    <w:p w14:paraId="4A9A2337" w14:textId="77777777" w:rsidR="00646B12" w:rsidRPr="00320487" w:rsidRDefault="00646B12" w:rsidP="00646B12">
      <w:pPr>
        <w:tabs>
          <w:tab w:val="left" w:pos="540"/>
        </w:tabs>
        <w:ind w:firstLine="0"/>
      </w:pPr>
      <w:r w:rsidRPr="00320487">
        <w:t>*********************************************************</w:t>
      </w:r>
    </w:p>
    <w:p w14:paraId="1645E18E" w14:textId="77777777" w:rsidR="00646B12" w:rsidRPr="00320487" w:rsidRDefault="00646B12" w:rsidP="00646B12">
      <w:pPr>
        <w:tabs>
          <w:tab w:val="left" w:pos="54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11EABFA2" w14:textId="77777777" w:rsidR="00646B12" w:rsidRPr="00320487" w:rsidRDefault="00646B12" w:rsidP="00646B12">
      <w:pPr>
        <w:tabs>
          <w:tab w:val="left" w:pos="540"/>
        </w:tabs>
        <w:ind w:firstLine="0"/>
      </w:pPr>
      <w:r w:rsidRPr="00320487">
        <w:rPr>
          <w:b/>
        </w:rPr>
        <w:t>Part IA and Part IB Section Numbers</w:t>
      </w:r>
      <w:r w:rsidRPr="00320487">
        <w:t xml:space="preserve"> </w:t>
      </w:r>
    </w:p>
    <w:p w14:paraId="75C6626B" w14:textId="77777777" w:rsidR="00646B12" w:rsidRPr="00320487" w:rsidRDefault="00646B12" w:rsidP="00646B12">
      <w:pPr>
        <w:tabs>
          <w:tab w:val="left" w:pos="540"/>
        </w:tabs>
        <w:ind w:firstLine="0"/>
        <w:rPr>
          <w:b/>
        </w:rPr>
      </w:pPr>
      <w:r w:rsidRPr="00320487">
        <w:rPr>
          <w:b/>
        </w:rPr>
        <w:tab/>
        <w:t>Agency Name</w:t>
      </w:r>
    </w:p>
    <w:p w14:paraId="56BAA864" w14:textId="77777777" w:rsidR="00646B12" w:rsidRPr="00320487" w:rsidRDefault="00646B12" w:rsidP="00646B12">
      <w:pPr>
        <w:tabs>
          <w:tab w:val="left" w:pos="540"/>
        </w:tabs>
        <w:ind w:firstLine="0"/>
        <w:rPr>
          <w:b/>
        </w:rPr>
      </w:pPr>
      <w:r w:rsidRPr="00320487">
        <w:rPr>
          <w:b/>
        </w:rPr>
        <w:t>1</w:t>
      </w:r>
      <w:r w:rsidRPr="00320487">
        <w:rPr>
          <w:b/>
        </w:rPr>
        <w:tab/>
        <w:t>DEPARTMENT OF EDUCATION</w:t>
      </w:r>
    </w:p>
    <w:p w14:paraId="51DAF88B" w14:textId="77777777" w:rsidR="00646B12" w:rsidRPr="00320487" w:rsidRDefault="00646B12" w:rsidP="00646B12">
      <w:pPr>
        <w:tabs>
          <w:tab w:val="left" w:pos="540"/>
        </w:tabs>
        <w:ind w:firstLine="0"/>
        <w:rPr>
          <w:b/>
        </w:rPr>
      </w:pPr>
      <w:r w:rsidRPr="00320487">
        <w:rPr>
          <w:b/>
        </w:rPr>
        <w:t>1A</w:t>
      </w:r>
      <w:r w:rsidRPr="00320487">
        <w:rPr>
          <w:b/>
        </w:rPr>
        <w:tab/>
        <w:t>DEPARTMENT OF EDUCATION- EIA- PART IB ONLY</w:t>
      </w:r>
    </w:p>
    <w:p w14:paraId="587DBBC5" w14:textId="77777777" w:rsidR="00646B12" w:rsidRPr="00320487" w:rsidRDefault="00646B12" w:rsidP="00646B12">
      <w:pPr>
        <w:tabs>
          <w:tab w:val="left" w:pos="540"/>
        </w:tabs>
        <w:ind w:firstLine="0"/>
        <w:rPr>
          <w:b/>
        </w:rPr>
      </w:pPr>
      <w:r w:rsidRPr="00320487">
        <w:rPr>
          <w:b/>
        </w:rPr>
        <w:t xml:space="preserve">31 </w:t>
      </w:r>
      <w:r w:rsidRPr="00320487">
        <w:rPr>
          <w:b/>
        </w:rPr>
        <w:tab/>
        <w:t>DEPARTMENT OF PUBLIC HEALTH</w:t>
      </w:r>
    </w:p>
    <w:p w14:paraId="6A995526" w14:textId="77777777" w:rsidR="00646B12" w:rsidRPr="00320487" w:rsidRDefault="00646B12" w:rsidP="00646B12">
      <w:pPr>
        <w:tabs>
          <w:tab w:val="left" w:pos="540"/>
        </w:tabs>
        <w:ind w:firstLine="0"/>
        <w:rPr>
          <w:b/>
        </w:rPr>
      </w:pPr>
      <w:r w:rsidRPr="00320487">
        <w:rPr>
          <w:b/>
        </w:rPr>
        <w:t>33</w:t>
      </w:r>
      <w:r w:rsidRPr="00320487">
        <w:rPr>
          <w:b/>
        </w:rPr>
        <w:tab/>
        <w:t>DEPARTMENT OF HEALTH &amp; HUMAN SERVICES</w:t>
      </w:r>
    </w:p>
    <w:p w14:paraId="176471D1" w14:textId="77777777" w:rsidR="00646B12" w:rsidRPr="00320487" w:rsidRDefault="00646B12" w:rsidP="00646B12">
      <w:pPr>
        <w:tabs>
          <w:tab w:val="left" w:pos="540"/>
        </w:tabs>
        <w:ind w:firstLine="0"/>
        <w:rPr>
          <w:b/>
        </w:rPr>
      </w:pPr>
      <w:r w:rsidRPr="00320487">
        <w:rPr>
          <w:b/>
        </w:rPr>
        <w:t>34</w:t>
      </w:r>
      <w:r w:rsidRPr="00320487">
        <w:rPr>
          <w:b/>
        </w:rPr>
        <w:tab/>
      </w:r>
      <w:r w:rsidRPr="00320487">
        <w:rPr>
          <w:b/>
        </w:rPr>
        <w:tab/>
        <w:t xml:space="preserve">       DEPARTMENT OF BEHAVORIAL HEALTH &amp; DEVELOPMENTAL DISABILITIES</w:t>
      </w:r>
    </w:p>
    <w:p w14:paraId="036F1EB2" w14:textId="77777777" w:rsidR="00646B12" w:rsidRPr="00320487" w:rsidRDefault="00646B12" w:rsidP="00646B12">
      <w:pPr>
        <w:tabs>
          <w:tab w:val="left" w:pos="540"/>
        </w:tabs>
        <w:ind w:firstLine="0"/>
        <w:rPr>
          <w:b/>
        </w:rPr>
      </w:pPr>
      <w:r w:rsidRPr="00320487">
        <w:rPr>
          <w:b/>
        </w:rPr>
        <w:t>38</w:t>
      </w:r>
      <w:r w:rsidRPr="00320487">
        <w:rPr>
          <w:b/>
        </w:rPr>
        <w:tab/>
        <w:t>DEPARTMENT OF SOCIAL SERVICES</w:t>
      </w:r>
    </w:p>
    <w:p w14:paraId="58F935E1" w14:textId="77777777" w:rsidR="00646B12" w:rsidRPr="00320487" w:rsidRDefault="00646B12" w:rsidP="00646B12">
      <w:pPr>
        <w:tabs>
          <w:tab w:val="left" w:pos="540"/>
        </w:tabs>
        <w:ind w:firstLine="0"/>
        <w:rPr>
          <w:b/>
        </w:rPr>
      </w:pPr>
      <w:r w:rsidRPr="00320487">
        <w:rPr>
          <w:b/>
        </w:rPr>
        <w:t>54</w:t>
      </w:r>
      <w:r w:rsidRPr="00320487">
        <w:rPr>
          <w:b/>
        </w:rPr>
        <w:tab/>
        <w:t>RURAL INFRASTRUCTURE BANK</w:t>
      </w:r>
    </w:p>
    <w:p w14:paraId="6B94E0D0" w14:textId="77777777" w:rsidR="00646B12" w:rsidRPr="00320487" w:rsidRDefault="00646B12" w:rsidP="00646B12">
      <w:pPr>
        <w:tabs>
          <w:tab w:val="left" w:pos="540"/>
        </w:tabs>
        <w:ind w:firstLine="0"/>
        <w:rPr>
          <w:b/>
        </w:rPr>
      </w:pPr>
      <w:r w:rsidRPr="00320487">
        <w:rPr>
          <w:b/>
        </w:rPr>
        <w:t>55</w:t>
      </w:r>
      <w:r w:rsidRPr="00320487">
        <w:rPr>
          <w:b/>
        </w:rPr>
        <w:tab/>
        <w:t>DEPARTMENT OF ENVIRONMENTAL SERVICES</w:t>
      </w:r>
    </w:p>
    <w:p w14:paraId="498170DE" w14:textId="77777777" w:rsidR="00646B12" w:rsidRPr="00320487" w:rsidRDefault="00646B12" w:rsidP="00646B12">
      <w:pPr>
        <w:tabs>
          <w:tab w:val="left" w:pos="540"/>
        </w:tabs>
        <w:ind w:firstLine="0"/>
        <w:rPr>
          <w:b/>
        </w:rPr>
      </w:pPr>
      <w:r w:rsidRPr="00320487">
        <w:rPr>
          <w:b/>
        </w:rPr>
        <w:t>65</w:t>
      </w:r>
      <w:r w:rsidRPr="00320487">
        <w:rPr>
          <w:b/>
        </w:rPr>
        <w:tab/>
        <w:t>DEPARTMENT OF CORRECTIONS</w:t>
      </w:r>
    </w:p>
    <w:p w14:paraId="05D3BE4F" w14:textId="77777777" w:rsidR="00646B12" w:rsidRPr="00320487" w:rsidRDefault="00646B12" w:rsidP="00646B12">
      <w:pPr>
        <w:tabs>
          <w:tab w:val="left" w:pos="540"/>
        </w:tabs>
        <w:ind w:firstLine="0"/>
        <w:rPr>
          <w:b/>
        </w:rPr>
      </w:pPr>
      <w:r w:rsidRPr="00320487">
        <w:rPr>
          <w:b/>
        </w:rPr>
        <w:t>66</w:t>
      </w:r>
      <w:r w:rsidRPr="00320487">
        <w:rPr>
          <w:b/>
        </w:rPr>
        <w:tab/>
        <w:t>DEPARTMENT OF PROBATION, PAROLE &amp; PARDON SERVICES</w:t>
      </w:r>
    </w:p>
    <w:p w14:paraId="27387F05" w14:textId="77777777" w:rsidR="00646B12" w:rsidRPr="00320487" w:rsidRDefault="00646B12" w:rsidP="00646B12">
      <w:pPr>
        <w:tabs>
          <w:tab w:val="left" w:pos="540"/>
        </w:tabs>
        <w:ind w:firstLine="0"/>
        <w:rPr>
          <w:b/>
        </w:rPr>
      </w:pPr>
      <w:r w:rsidRPr="00320487">
        <w:rPr>
          <w:b/>
        </w:rPr>
        <w:t>67</w:t>
      </w:r>
      <w:r w:rsidRPr="00320487">
        <w:rPr>
          <w:b/>
        </w:rPr>
        <w:tab/>
        <w:t>DEPARTMENT OF JUVENILE JUSTICE</w:t>
      </w:r>
    </w:p>
    <w:p w14:paraId="3D6D9DA3" w14:textId="77777777" w:rsidR="00646B12" w:rsidRPr="00320487" w:rsidRDefault="00646B12" w:rsidP="00646B12">
      <w:pPr>
        <w:tabs>
          <w:tab w:val="left" w:pos="540"/>
        </w:tabs>
        <w:ind w:firstLine="0"/>
        <w:rPr>
          <w:b/>
        </w:rPr>
      </w:pPr>
      <w:r w:rsidRPr="00320487">
        <w:rPr>
          <w:b/>
        </w:rPr>
        <w:t>70</w:t>
      </w:r>
      <w:r w:rsidRPr="00320487">
        <w:rPr>
          <w:b/>
        </w:rPr>
        <w:tab/>
        <w:t>HUMAN AFFAIRS COMMISSION</w:t>
      </w:r>
    </w:p>
    <w:p w14:paraId="3145403F" w14:textId="77777777" w:rsidR="00646B12" w:rsidRPr="00320487" w:rsidRDefault="00646B12" w:rsidP="00646B12">
      <w:pPr>
        <w:tabs>
          <w:tab w:val="left" w:pos="540"/>
        </w:tabs>
        <w:ind w:firstLine="0"/>
        <w:rPr>
          <w:b/>
        </w:rPr>
      </w:pPr>
      <w:r w:rsidRPr="00320487">
        <w:rPr>
          <w:b/>
        </w:rPr>
        <w:t>74</w:t>
      </w:r>
      <w:r w:rsidRPr="00320487">
        <w:rPr>
          <w:b/>
        </w:rPr>
        <w:tab/>
        <w:t>WORKERS’ COMPENSATION COMMISSION</w:t>
      </w:r>
    </w:p>
    <w:p w14:paraId="48BE760C" w14:textId="77777777" w:rsidR="00646B12" w:rsidRPr="00320487" w:rsidRDefault="00646B12" w:rsidP="00646B12">
      <w:pPr>
        <w:tabs>
          <w:tab w:val="left" w:pos="540"/>
        </w:tabs>
        <w:ind w:firstLine="0"/>
        <w:rPr>
          <w:b/>
        </w:rPr>
      </w:pPr>
      <w:r w:rsidRPr="00320487">
        <w:rPr>
          <w:b/>
        </w:rPr>
        <w:t>75</w:t>
      </w:r>
      <w:r w:rsidRPr="00320487">
        <w:rPr>
          <w:b/>
        </w:rPr>
        <w:tab/>
        <w:t>STATE ACCIDENT FUND</w:t>
      </w:r>
    </w:p>
    <w:p w14:paraId="4DC376F0" w14:textId="77777777" w:rsidR="00646B12" w:rsidRPr="00320487" w:rsidRDefault="00646B12" w:rsidP="00646B12">
      <w:pPr>
        <w:tabs>
          <w:tab w:val="left" w:pos="540"/>
        </w:tabs>
        <w:ind w:firstLine="0"/>
        <w:rPr>
          <w:b/>
        </w:rPr>
      </w:pPr>
      <w:r w:rsidRPr="00320487">
        <w:rPr>
          <w:b/>
        </w:rPr>
        <w:t>78</w:t>
      </w:r>
      <w:r w:rsidRPr="00320487">
        <w:rPr>
          <w:b/>
        </w:rPr>
        <w:tab/>
        <w:t>DEPARTMENT OF INSURANCE</w:t>
      </w:r>
    </w:p>
    <w:p w14:paraId="5EB6A117" w14:textId="77777777" w:rsidR="00646B12" w:rsidRPr="00320487" w:rsidRDefault="00646B12" w:rsidP="00646B12">
      <w:pPr>
        <w:tabs>
          <w:tab w:val="left" w:pos="540"/>
        </w:tabs>
        <w:ind w:firstLine="0"/>
        <w:rPr>
          <w:b/>
        </w:rPr>
      </w:pPr>
      <w:r w:rsidRPr="00320487">
        <w:rPr>
          <w:b/>
        </w:rPr>
        <w:t>80</w:t>
      </w:r>
      <w:r w:rsidRPr="00320487">
        <w:rPr>
          <w:b/>
        </w:rPr>
        <w:tab/>
        <w:t>DEPARTMENT OF CONSUMER AFFAIRS</w:t>
      </w:r>
    </w:p>
    <w:p w14:paraId="1F4EC946" w14:textId="77777777" w:rsidR="00646B12" w:rsidRPr="00320487" w:rsidRDefault="00646B12" w:rsidP="00646B12">
      <w:pPr>
        <w:tabs>
          <w:tab w:val="left" w:pos="540"/>
        </w:tabs>
        <w:ind w:firstLine="0"/>
        <w:rPr>
          <w:b/>
        </w:rPr>
      </w:pPr>
      <w:r w:rsidRPr="00320487">
        <w:rPr>
          <w:b/>
        </w:rPr>
        <w:t>81</w:t>
      </w:r>
      <w:r w:rsidRPr="00320487">
        <w:rPr>
          <w:b/>
        </w:rPr>
        <w:tab/>
        <w:t>DEPARTMENT OF LABOR, LICENSING &amp; REGULATION</w:t>
      </w:r>
    </w:p>
    <w:p w14:paraId="2C8C34B5" w14:textId="77777777" w:rsidR="00646B12" w:rsidRPr="00320487" w:rsidRDefault="00646B12" w:rsidP="00646B12">
      <w:pPr>
        <w:tabs>
          <w:tab w:val="left" w:pos="540"/>
        </w:tabs>
        <w:ind w:firstLine="0"/>
        <w:rPr>
          <w:b/>
        </w:rPr>
      </w:pPr>
      <w:r w:rsidRPr="00320487">
        <w:rPr>
          <w:b/>
        </w:rPr>
        <w:t>83</w:t>
      </w:r>
      <w:r w:rsidRPr="00320487">
        <w:rPr>
          <w:b/>
        </w:rPr>
        <w:tab/>
        <w:t>DEPARTMENT OF EMPLOYMENT AND WORKFORCE</w:t>
      </w:r>
    </w:p>
    <w:p w14:paraId="19CED906" w14:textId="77777777" w:rsidR="00646B12" w:rsidRPr="00320487" w:rsidRDefault="00646B12" w:rsidP="00646B12">
      <w:pPr>
        <w:tabs>
          <w:tab w:val="left" w:pos="540"/>
        </w:tabs>
        <w:ind w:firstLine="0"/>
        <w:rPr>
          <w:b/>
        </w:rPr>
      </w:pPr>
      <w:r w:rsidRPr="00320487">
        <w:rPr>
          <w:b/>
        </w:rPr>
        <w:t>84</w:t>
      </w:r>
      <w:r w:rsidRPr="00320487">
        <w:rPr>
          <w:b/>
        </w:rPr>
        <w:tab/>
        <w:t>DEPARTMENT OF TRANSPORTATION</w:t>
      </w:r>
    </w:p>
    <w:p w14:paraId="2F6889C8" w14:textId="77777777" w:rsidR="00646B12" w:rsidRPr="00320487" w:rsidRDefault="00646B12" w:rsidP="00646B12">
      <w:pPr>
        <w:tabs>
          <w:tab w:val="left" w:pos="540"/>
        </w:tabs>
        <w:ind w:firstLine="0"/>
        <w:rPr>
          <w:b/>
        </w:rPr>
      </w:pPr>
      <w:r w:rsidRPr="00320487">
        <w:rPr>
          <w:b/>
        </w:rPr>
        <w:t>86</w:t>
      </w:r>
      <w:r w:rsidRPr="00320487">
        <w:rPr>
          <w:b/>
        </w:rPr>
        <w:tab/>
        <w:t>COUNTY TRANSPORTATION FUNDS</w:t>
      </w:r>
    </w:p>
    <w:p w14:paraId="587A85E3" w14:textId="77777777" w:rsidR="00646B12" w:rsidRPr="00320487" w:rsidRDefault="00646B12" w:rsidP="00646B12">
      <w:pPr>
        <w:tabs>
          <w:tab w:val="left" w:pos="540"/>
        </w:tabs>
        <w:ind w:firstLine="0"/>
        <w:rPr>
          <w:b/>
        </w:rPr>
      </w:pPr>
      <w:r w:rsidRPr="00320487">
        <w:rPr>
          <w:b/>
        </w:rPr>
        <w:t>102</w:t>
      </w:r>
      <w:r w:rsidRPr="00320487">
        <w:rPr>
          <w:b/>
        </w:rPr>
        <w:tab/>
        <w:t>ELECTION COMMISSION</w:t>
      </w:r>
    </w:p>
    <w:p w14:paraId="6F6F3333" w14:textId="77777777" w:rsidR="00646B12" w:rsidRPr="00320487" w:rsidRDefault="00646B12" w:rsidP="00646B12">
      <w:pPr>
        <w:tabs>
          <w:tab w:val="left" w:pos="540"/>
        </w:tabs>
        <w:ind w:firstLine="0"/>
        <w:rPr>
          <w:b/>
        </w:rPr>
      </w:pPr>
      <w:r w:rsidRPr="00320487">
        <w:rPr>
          <w:b/>
        </w:rPr>
        <w:t>104</w:t>
      </w:r>
      <w:r w:rsidRPr="00320487">
        <w:rPr>
          <w:b/>
        </w:rPr>
        <w:tab/>
        <w:t>STATE FISCAL ACCOUNTABILITY AUTHORITY</w:t>
      </w:r>
    </w:p>
    <w:p w14:paraId="180C0E49" w14:textId="77777777" w:rsidR="00646B12" w:rsidRPr="00320487" w:rsidRDefault="00646B12" w:rsidP="00646B12">
      <w:pPr>
        <w:tabs>
          <w:tab w:val="left" w:pos="540"/>
        </w:tabs>
        <w:ind w:firstLine="0"/>
        <w:rPr>
          <w:b/>
        </w:rPr>
      </w:pPr>
      <w:r w:rsidRPr="00320487">
        <w:rPr>
          <w:b/>
        </w:rPr>
        <w:t>109</w:t>
      </w:r>
      <w:r w:rsidRPr="00320487">
        <w:rPr>
          <w:b/>
        </w:rPr>
        <w:tab/>
        <w:t>DEPARTMENT OF REVENUE</w:t>
      </w:r>
    </w:p>
    <w:p w14:paraId="218CC995" w14:textId="77777777" w:rsidR="00646B12" w:rsidRPr="00320487" w:rsidRDefault="00646B12" w:rsidP="00646B12">
      <w:pPr>
        <w:tabs>
          <w:tab w:val="left" w:pos="540"/>
        </w:tabs>
        <w:ind w:firstLine="0"/>
        <w:rPr>
          <w:b/>
        </w:rPr>
      </w:pPr>
      <w:r w:rsidRPr="00320487">
        <w:rPr>
          <w:b/>
        </w:rPr>
        <w:t>110</w:t>
      </w:r>
      <w:r w:rsidRPr="00320487">
        <w:rPr>
          <w:b/>
        </w:rPr>
        <w:tab/>
        <w:t>STATE ETHICS COMMISSION</w:t>
      </w:r>
    </w:p>
    <w:p w14:paraId="311E2269" w14:textId="77777777" w:rsidR="00646B12" w:rsidRPr="00320487" w:rsidRDefault="00646B12" w:rsidP="00646B12">
      <w:pPr>
        <w:tabs>
          <w:tab w:val="left" w:pos="540"/>
        </w:tabs>
        <w:ind w:firstLine="0"/>
        <w:rPr>
          <w:b/>
        </w:rPr>
      </w:pPr>
      <w:r w:rsidRPr="00320487">
        <w:rPr>
          <w:b/>
        </w:rPr>
        <w:t>111</w:t>
      </w:r>
      <w:r w:rsidRPr="00320487">
        <w:rPr>
          <w:b/>
        </w:rPr>
        <w:tab/>
        <w:t>PROCUREMENT REVIEW PANEL</w:t>
      </w:r>
    </w:p>
    <w:p w14:paraId="6C1AE258" w14:textId="77777777" w:rsidR="00646B12" w:rsidRPr="00320487" w:rsidRDefault="00646B12" w:rsidP="00646B12">
      <w:pPr>
        <w:tabs>
          <w:tab w:val="left" w:pos="540"/>
        </w:tabs>
        <w:ind w:firstLine="0"/>
        <w:rPr>
          <w:b/>
        </w:rPr>
      </w:pPr>
    </w:p>
    <w:p w14:paraId="5E6A3FC1" w14:textId="77777777" w:rsidR="00646B12" w:rsidRPr="00320487" w:rsidRDefault="00646B12" w:rsidP="00646B12">
      <w:pPr>
        <w:tabs>
          <w:tab w:val="left" w:pos="540"/>
        </w:tabs>
        <w:ind w:firstLine="0"/>
      </w:pPr>
      <w:r w:rsidRPr="00320487">
        <w:t>The reason for abstaining on the above referenced legislation is [check applicable reasons(s):</w:t>
      </w:r>
    </w:p>
    <w:p w14:paraId="2D1CBDA2" w14:textId="77777777" w:rsidR="00646B12" w:rsidRPr="00320487" w:rsidRDefault="00646B12" w:rsidP="00646B12">
      <w:pPr>
        <w:tabs>
          <w:tab w:val="left" w:pos="54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42A3C69E" w14:textId="77777777" w:rsidR="00646B12" w:rsidRPr="00320487" w:rsidRDefault="00646B12" w:rsidP="00646B12">
      <w:pPr>
        <w:tabs>
          <w:tab w:val="left" w:pos="540"/>
        </w:tabs>
        <w:ind w:firstLine="0"/>
      </w:pPr>
      <w:r w:rsidRPr="00320487">
        <w:tab/>
        <w:t xml:space="preserve">b. A potential conflict may exist under </w:t>
      </w:r>
      <w:r w:rsidRPr="00320487">
        <w:rPr>
          <w:b/>
        </w:rPr>
        <w:t>S.C. Code § 8-13-740(C)</w:t>
      </w:r>
      <w:r w:rsidRPr="00320487">
        <w:t xml:space="preserve"> because of representation of a client before a particular agency or commission by me or an individual or business with whom I am associated within the past year.</w:t>
      </w:r>
    </w:p>
    <w:p w14:paraId="20078247" w14:textId="77777777" w:rsidR="00646B12" w:rsidRPr="00320487" w:rsidRDefault="00646B12" w:rsidP="00646B12">
      <w:pPr>
        <w:tabs>
          <w:tab w:val="left" w:pos="540"/>
        </w:tabs>
        <w:ind w:firstLine="0"/>
      </w:pPr>
      <w:r w:rsidRPr="00320487">
        <w:tab/>
        <w:t xml:space="preserve">c. A potential conflict may exist under </w:t>
      </w:r>
      <w:r w:rsidRPr="00320487">
        <w:rPr>
          <w:b/>
        </w:rPr>
        <w:t>S.C. Code § 8-13-745(B) and (C)</w:t>
      </w:r>
      <w:r w:rsidRPr="0032048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B1DA054" w14:textId="77777777" w:rsidR="00646B12" w:rsidRPr="00320487" w:rsidRDefault="00646B12" w:rsidP="00646B12">
      <w:pPr>
        <w:tabs>
          <w:tab w:val="left" w:pos="540"/>
        </w:tabs>
        <w:ind w:firstLine="0"/>
      </w:pPr>
      <w:r w:rsidRPr="00320487">
        <w:tab/>
        <w:t>Rep. Jeff Johnson</w:t>
      </w:r>
    </w:p>
    <w:p w14:paraId="1A9C9BBF" w14:textId="77777777" w:rsidR="00646B12" w:rsidRPr="00320487" w:rsidRDefault="00646B12" w:rsidP="00646B12">
      <w:pPr>
        <w:tabs>
          <w:tab w:val="left" w:pos="540"/>
        </w:tabs>
        <w:ind w:firstLine="0"/>
      </w:pPr>
    </w:p>
    <w:p w14:paraId="050FB114" w14:textId="77777777" w:rsidR="00646B12" w:rsidRPr="00320487" w:rsidRDefault="00646B12" w:rsidP="00646B12">
      <w:pPr>
        <w:tabs>
          <w:tab w:val="left" w:pos="540"/>
        </w:tabs>
        <w:ind w:firstLine="0"/>
      </w:pPr>
      <w:r w:rsidRPr="00320487">
        <w:t>*********************************************************</w:t>
      </w:r>
    </w:p>
    <w:p w14:paraId="4608F2B4" w14:textId="77777777" w:rsidR="00646B12" w:rsidRPr="00320487" w:rsidRDefault="00646B12" w:rsidP="00646B12">
      <w:pPr>
        <w:tabs>
          <w:tab w:val="left" w:pos="54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6053C432" w14:textId="77777777" w:rsidR="00646B12" w:rsidRPr="00320487" w:rsidRDefault="00646B12" w:rsidP="00646B12">
      <w:pPr>
        <w:tabs>
          <w:tab w:val="left" w:pos="540"/>
        </w:tabs>
        <w:ind w:firstLine="0"/>
      </w:pPr>
      <w:r w:rsidRPr="00320487">
        <w:rPr>
          <w:b/>
        </w:rPr>
        <w:t>Part IA and Part IB Section Numbers</w:t>
      </w:r>
      <w:r w:rsidRPr="00320487">
        <w:t xml:space="preserve"> </w:t>
      </w:r>
    </w:p>
    <w:p w14:paraId="089AA615" w14:textId="77777777" w:rsidR="00646B12" w:rsidRPr="00320487" w:rsidRDefault="00646B12" w:rsidP="00646B12">
      <w:pPr>
        <w:tabs>
          <w:tab w:val="left" w:pos="540"/>
        </w:tabs>
        <w:ind w:firstLine="0"/>
        <w:rPr>
          <w:b/>
        </w:rPr>
      </w:pPr>
      <w:r w:rsidRPr="00320487">
        <w:rPr>
          <w:b/>
        </w:rPr>
        <w:tab/>
        <w:t>Agency Name</w:t>
      </w:r>
    </w:p>
    <w:p w14:paraId="2FE22708" w14:textId="77777777" w:rsidR="00646B12" w:rsidRPr="00320487" w:rsidRDefault="00646B12" w:rsidP="00646B12">
      <w:pPr>
        <w:tabs>
          <w:tab w:val="left" w:pos="540"/>
        </w:tabs>
        <w:ind w:firstLine="0"/>
        <w:rPr>
          <w:b/>
        </w:rPr>
      </w:pPr>
      <w:r w:rsidRPr="00320487">
        <w:rPr>
          <w:b/>
        </w:rPr>
        <w:t>1</w:t>
      </w:r>
      <w:r w:rsidRPr="00320487">
        <w:rPr>
          <w:b/>
        </w:rPr>
        <w:tab/>
        <w:t>DEPARTMENT OF EDUCATION</w:t>
      </w:r>
    </w:p>
    <w:p w14:paraId="1200289D" w14:textId="77777777" w:rsidR="00646B12" w:rsidRPr="00320487" w:rsidRDefault="00646B12" w:rsidP="00646B12">
      <w:pPr>
        <w:tabs>
          <w:tab w:val="left" w:pos="540"/>
        </w:tabs>
        <w:ind w:firstLine="0"/>
        <w:rPr>
          <w:b/>
        </w:rPr>
      </w:pPr>
      <w:r w:rsidRPr="00320487">
        <w:rPr>
          <w:b/>
        </w:rPr>
        <w:t>17</w:t>
      </w:r>
      <w:r w:rsidRPr="00320487">
        <w:rPr>
          <w:b/>
        </w:rPr>
        <w:tab/>
        <w:t>FRANCIS MARION UNIVERSITY</w:t>
      </w:r>
    </w:p>
    <w:p w14:paraId="2B22C62F" w14:textId="77777777" w:rsidR="00646B12" w:rsidRPr="00320487" w:rsidRDefault="00646B12" w:rsidP="00646B12">
      <w:pPr>
        <w:tabs>
          <w:tab w:val="left" w:pos="540"/>
        </w:tabs>
        <w:ind w:firstLine="0"/>
        <w:rPr>
          <w:b/>
        </w:rPr>
      </w:pPr>
      <w:r w:rsidRPr="00320487">
        <w:rPr>
          <w:b/>
        </w:rPr>
        <w:t>31</w:t>
      </w:r>
      <w:r w:rsidRPr="00320487">
        <w:rPr>
          <w:b/>
        </w:rPr>
        <w:tab/>
        <w:t xml:space="preserve">DEPARTMENT OF PUBLIC HEALTH </w:t>
      </w:r>
    </w:p>
    <w:p w14:paraId="7019C6EC" w14:textId="77777777" w:rsidR="00646B12" w:rsidRPr="00320487" w:rsidRDefault="00646B12" w:rsidP="00646B12">
      <w:pPr>
        <w:tabs>
          <w:tab w:val="left" w:pos="540"/>
        </w:tabs>
        <w:ind w:firstLine="0"/>
        <w:rPr>
          <w:b/>
        </w:rPr>
      </w:pPr>
      <w:r w:rsidRPr="00320487">
        <w:rPr>
          <w:b/>
        </w:rPr>
        <w:t>33</w:t>
      </w:r>
      <w:r w:rsidRPr="00320487">
        <w:rPr>
          <w:b/>
        </w:rPr>
        <w:tab/>
        <w:t>DEPARTMENT OF HEALTH &amp; HUMAN SERVICES</w:t>
      </w:r>
    </w:p>
    <w:p w14:paraId="27F14160" w14:textId="77777777" w:rsidR="00646B12" w:rsidRPr="00320487" w:rsidRDefault="00646B12" w:rsidP="00646B12">
      <w:pPr>
        <w:tabs>
          <w:tab w:val="left" w:pos="540"/>
        </w:tabs>
        <w:ind w:firstLine="0"/>
        <w:rPr>
          <w:b/>
        </w:rPr>
      </w:pPr>
      <w:r w:rsidRPr="00320487">
        <w:rPr>
          <w:b/>
        </w:rPr>
        <w:t>38</w:t>
      </w:r>
      <w:r w:rsidRPr="00320487">
        <w:rPr>
          <w:b/>
        </w:rPr>
        <w:tab/>
        <w:t>DEPARTMENT OF SOCIAL SERVICES</w:t>
      </w:r>
    </w:p>
    <w:p w14:paraId="6D65BA3E" w14:textId="77777777" w:rsidR="00646B12" w:rsidRPr="00320487" w:rsidRDefault="00646B12" w:rsidP="00646B12">
      <w:pPr>
        <w:tabs>
          <w:tab w:val="left" w:pos="540"/>
        </w:tabs>
        <w:ind w:firstLine="0"/>
        <w:rPr>
          <w:b/>
        </w:rPr>
      </w:pPr>
      <w:r w:rsidRPr="00320487">
        <w:rPr>
          <w:b/>
        </w:rPr>
        <w:t>55</w:t>
      </w:r>
      <w:r w:rsidRPr="00320487">
        <w:rPr>
          <w:b/>
        </w:rPr>
        <w:tab/>
        <w:t>DEPARTMENT OF ENVIRONMENTAL SERVICES</w:t>
      </w:r>
    </w:p>
    <w:p w14:paraId="72A6C977" w14:textId="77777777" w:rsidR="00646B12" w:rsidRPr="00320487" w:rsidRDefault="00646B12" w:rsidP="00646B12">
      <w:pPr>
        <w:tabs>
          <w:tab w:val="left" w:pos="540"/>
        </w:tabs>
        <w:ind w:firstLine="0"/>
        <w:rPr>
          <w:b/>
        </w:rPr>
      </w:pPr>
      <w:r w:rsidRPr="00320487">
        <w:rPr>
          <w:b/>
        </w:rPr>
        <w:t>61</w:t>
      </w:r>
      <w:r w:rsidRPr="00320487">
        <w:rPr>
          <w:b/>
        </w:rPr>
        <w:tab/>
        <w:t>COMMISSION ON INDIGENT DEFENSE</w:t>
      </w:r>
    </w:p>
    <w:p w14:paraId="038BDEA2" w14:textId="77777777" w:rsidR="00646B12" w:rsidRPr="00320487" w:rsidRDefault="00646B12" w:rsidP="00646B12">
      <w:pPr>
        <w:tabs>
          <w:tab w:val="left" w:pos="540"/>
        </w:tabs>
        <w:ind w:firstLine="0"/>
        <w:rPr>
          <w:b/>
        </w:rPr>
      </w:pPr>
      <w:r w:rsidRPr="00320487">
        <w:rPr>
          <w:b/>
        </w:rPr>
        <w:t>65</w:t>
      </w:r>
      <w:r w:rsidRPr="00320487">
        <w:rPr>
          <w:b/>
        </w:rPr>
        <w:tab/>
        <w:t>DEPARTMENT OF CORRECTIONS</w:t>
      </w:r>
    </w:p>
    <w:p w14:paraId="27E89ED5" w14:textId="77777777" w:rsidR="00646B12" w:rsidRPr="00320487" w:rsidRDefault="00646B12" w:rsidP="00646B12">
      <w:pPr>
        <w:tabs>
          <w:tab w:val="left" w:pos="540"/>
        </w:tabs>
        <w:ind w:firstLine="0"/>
        <w:rPr>
          <w:b/>
        </w:rPr>
      </w:pPr>
      <w:r w:rsidRPr="00320487">
        <w:rPr>
          <w:b/>
        </w:rPr>
        <w:t>66</w:t>
      </w:r>
      <w:r w:rsidRPr="00320487">
        <w:rPr>
          <w:b/>
        </w:rPr>
        <w:tab/>
        <w:t>DEPARTMENT OF PROBATION, PAROLE &amp; PARDON SERVICES</w:t>
      </w:r>
    </w:p>
    <w:p w14:paraId="22220AC7" w14:textId="77777777" w:rsidR="00646B12" w:rsidRPr="00320487" w:rsidRDefault="00646B12" w:rsidP="00646B12">
      <w:pPr>
        <w:tabs>
          <w:tab w:val="left" w:pos="540"/>
        </w:tabs>
        <w:ind w:firstLine="0"/>
        <w:rPr>
          <w:b/>
        </w:rPr>
      </w:pPr>
      <w:r w:rsidRPr="00320487">
        <w:rPr>
          <w:b/>
        </w:rPr>
        <w:t>67</w:t>
      </w:r>
      <w:r w:rsidRPr="00320487">
        <w:rPr>
          <w:b/>
        </w:rPr>
        <w:tab/>
        <w:t>DEPARTMENT OF JUVENILE JUSTICE</w:t>
      </w:r>
    </w:p>
    <w:p w14:paraId="0F042D04" w14:textId="77777777" w:rsidR="00646B12" w:rsidRPr="00320487" w:rsidRDefault="00646B12" w:rsidP="00646B12">
      <w:pPr>
        <w:tabs>
          <w:tab w:val="left" w:pos="540"/>
        </w:tabs>
        <w:ind w:firstLine="0"/>
        <w:rPr>
          <w:b/>
        </w:rPr>
      </w:pPr>
      <w:r w:rsidRPr="00320487">
        <w:rPr>
          <w:b/>
        </w:rPr>
        <w:t>70</w:t>
      </w:r>
      <w:r w:rsidRPr="00320487">
        <w:rPr>
          <w:b/>
        </w:rPr>
        <w:tab/>
        <w:t>HUMAN AFFAIRS COMMISSION</w:t>
      </w:r>
    </w:p>
    <w:p w14:paraId="2E3FB930" w14:textId="77777777" w:rsidR="00646B12" w:rsidRPr="00320487" w:rsidRDefault="00646B12" w:rsidP="00646B12">
      <w:pPr>
        <w:tabs>
          <w:tab w:val="left" w:pos="540"/>
        </w:tabs>
        <w:ind w:firstLine="0"/>
        <w:rPr>
          <w:b/>
        </w:rPr>
      </w:pPr>
      <w:r w:rsidRPr="00320487">
        <w:rPr>
          <w:b/>
        </w:rPr>
        <w:t>74</w:t>
      </w:r>
      <w:r w:rsidRPr="00320487">
        <w:rPr>
          <w:b/>
        </w:rPr>
        <w:tab/>
        <w:t>WORKERS’ COMPENSATION COMMISSION</w:t>
      </w:r>
    </w:p>
    <w:p w14:paraId="5DB02BE5" w14:textId="77777777" w:rsidR="00646B12" w:rsidRPr="00320487" w:rsidRDefault="00646B12" w:rsidP="00646B12">
      <w:pPr>
        <w:tabs>
          <w:tab w:val="left" w:pos="540"/>
        </w:tabs>
        <w:ind w:firstLine="0"/>
        <w:rPr>
          <w:b/>
        </w:rPr>
      </w:pPr>
      <w:r w:rsidRPr="00320487">
        <w:rPr>
          <w:b/>
        </w:rPr>
        <w:t>75</w:t>
      </w:r>
      <w:r w:rsidRPr="00320487">
        <w:rPr>
          <w:b/>
        </w:rPr>
        <w:tab/>
        <w:t>STATE ACCIDENT FUND</w:t>
      </w:r>
    </w:p>
    <w:p w14:paraId="4A90D8A4" w14:textId="77777777" w:rsidR="00646B12" w:rsidRPr="00320487" w:rsidRDefault="00646B12" w:rsidP="00646B12">
      <w:pPr>
        <w:tabs>
          <w:tab w:val="left" w:pos="540"/>
        </w:tabs>
        <w:ind w:firstLine="0"/>
        <w:rPr>
          <w:b/>
        </w:rPr>
      </w:pPr>
      <w:r w:rsidRPr="00320487">
        <w:rPr>
          <w:b/>
        </w:rPr>
        <w:t>78</w:t>
      </w:r>
      <w:r w:rsidRPr="00320487">
        <w:rPr>
          <w:b/>
        </w:rPr>
        <w:tab/>
        <w:t>DEPARTMENT OF INSURANCE</w:t>
      </w:r>
    </w:p>
    <w:p w14:paraId="31D3ED5C" w14:textId="77777777" w:rsidR="00646B12" w:rsidRPr="00320487" w:rsidRDefault="00646B12" w:rsidP="00646B12">
      <w:pPr>
        <w:tabs>
          <w:tab w:val="left" w:pos="540"/>
        </w:tabs>
        <w:ind w:firstLine="0"/>
        <w:rPr>
          <w:b/>
        </w:rPr>
      </w:pPr>
      <w:r w:rsidRPr="00320487">
        <w:rPr>
          <w:b/>
        </w:rPr>
        <w:t>80</w:t>
      </w:r>
      <w:r w:rsidRPr="00320487">
        <w:rPr>
          <w:b/>
        </w:rPr>
        <w:tab/>
        <w:t>DEPARTMENT OF CONSUMER AFFAIRS</w:t>
      </w:r>
    </w:p>
    <w:p w14:paraId="2A45BDD6" w14:textId="77777777" w:rsidR="00646B12" w:rsidRPr="00320487" w:rsidRDefault="00646B12" w:rsidP="00646B12">
      <w:pPr>
        <w:tabs>
          <w:tab w:val="left" w:pos="540"/>
        </w:tabs>
        <w:ind w:firstLine="0"/>
        <w:rPr>
          <w:b/>
        </w:rPr>
      </w:pPr>
      <w:r w:rsidRPr="00320487">
        <w:rPr>
          <w:b/>
        </w:rPr>
        <w:t>81</w:t>
      </w:r>
      <w:r w:rsidRPr="00320487">
        <w:rPr>
          <w:b/>
        </w:rPr>
        <w:tab/>
        <w:t>DEPARTMENT OF LABOR, LICENSING &amp; REGULATION</w:t>
      </w:r>
    </w:p>
    <w:p w14:paraId="5090854C" w14:textId="77777777" w:rsidR="00646B12" w:rsidRPr="00320487" w:rsidRDefault="00646B12" w:rsidP="00646B12">
      <w:pPr>
        <w:tabs>
          <w:tab w:val="left" w:pos="540"/>
        </w:tabs>
        <w:ind w:firstLine="0"/>
        <w:rPr>
          <w:b/>
        </w:rPr>
      </w:pPr>
      <w:r w:rsidRPr="00320487">
        <w:rPr>
          <w:b/>
        </w:rPr>
        <w:t>83</w:t>
      </w:r>
      <w:r w:rsidRPr="00320487">
        <w:rPr>
          <w:b/>
        </w:rPr>
        <w:tab/>
        <w:t>DEPARTMENT OF EMPLOYMENT AND WORKFORCE</w:t>
      </w:r>
    </w:p>
    <w:p w14:paraId="5356842F" w14:textId="77777777" w:rsidR="00646B12" w:rsidRPr="00320487" w:rsidRDefault="00646B12" w:rsidP="00646B12">
      <w:pPr>
        <w:tabs>
          <w:tab w:val="left" w:pos="540"/>
        </w:tabs>
        <w:ind w:firstLine="0"/>
        <w:rPr>
          <w:b/>
        </w:rPr>
      </w:pPr>
      <w:r w:rsidRPr="00320487">
        <w:rPr>
          <w:b/>
        </w:rPr>
        <w:t>84</w:t>
      </w:r>
      <w:r w:rsidRPr="00320487">
        <w:rPr>
          <w:b/>
        </w:rPr>
        <w:tab/>
        <w:t>DEPARTMENT OF TRANSPORTATION</w:t>
      </w:r>
    </w:p>
    <w:p w14:paraId="3919D52B" w14:textId="77777777" w:rsidR="00646B12" w:rsidRPr="00320487" w:rsidRDefault="00646B12" w:rsidP="00646B12">
      <w:pPr>
        <w:tabs>
          <w:tab w:val="left" w:pos="540"/>
        </w:tabs>
        <w:ind w:firstLine="0"/>
        <w:rPr>
          <w:b/>
        </w:rPr>
      </w:pPr>
      <w:r w:rsidRPr="00320487">
        <w:rPr>
          <w:b/>
        </w:rPr>
        <w:t>102</w:t>
      </w:r>
      <w:r w:rsidRPr="00320487">
        <w:rPr>
          <w:b/>
        </w:rPr>
        <w:tab/>
        <w:t>ELECTION COMMISSION</w:t>
      </w:r>
    </w:p>
    <w:p w14:paraId="2F13A126" w14:textId="77777777" w:rsidR="00646B12" w:rsidRPr="00320487" w:rsidRDefault="00646B12" w:rsidP="00646B12">
      <w:pPr>
        <w:tabs>
          <w:tab w:val="left" w:pos="540"/>
        </w:tabs>
        <w:ind w:firstLine="0"/>
        <w:rPr>
          <w:b/>
        </w:rPr>
      </w:pPr>
      <w:r w:rsidRPr="00320487">
        <w:rPr>
          <w:b/>
        </w:rPr>
        <w:t>104</w:t>
      </w:r>
      <w:r w:rsidRPr="00320487">
        <w:rPr>
          <w:b/>
        </w:rPr>
        <w:tab/>
        <w:t>STATE FISCAL ACCOUNTABILITY AUTHORITY</w:t>
      </w:r>
    </w:p>
    <w:p w14:paraId="1F19F012" w14:textId="77777777" w:rsidR="00646B12" w:rsidRPr="00320487" w:rsidRDefault="00646B12" w:rsidP="00646B12">
      <w:pPr>
        <w:tabs>
          <w:tab w:val="left" w:pos="540"/>
        </w:tabs>
        <w:ind w:firstLine="0"/>
        <w:rPr>
          <w:b/>
        </w:rPr>
      </w:pPr>
      <w:r w:rsidRPr="00320487">
        <w:rPr>
          <w:b/>
        </w:rPr>
        <w:t>109</w:t>
      </w:r>
      <w:r w:rsidRPr="00320487">
        <w:rPr>
          <w:b/>
        </w:rPr>
        <w:tab/>
        <w:t>DEPARTMENT OF REVENUE</w:t>
      </w:r>
    </w:p>
    <w:p w14:paraId="411B9E08" w14:textId="77777777" w:rsidR="00646B12" w:rsidRPr="00320487" w:rsidRDefault="00646B12" w:rsidP="00646B12">
      <w:pPr>
        <w:tabs>
          <w:tab w:val="left" w:pos="540"/>
        </w:tabs>
        <w:ind w:firstLine="0"/>
        <w:rPr>
          <w:b/>
        </w:rPr>
      </w:pPr>
      <w:r w:rsidRPr="00320487">
        <w:rPr>
          <w:b/>
        </w:rPr>
        <w:t>111</w:t>
      </w:r>
      <w:r w:rsidRPr="00320487">
        <w:rPr>
          <w:b/>
        </w:rPr>
        <w:tab/>
        <w:t>PROCUREMENT REVIEW PANEL</w:t>
      </w:r>
    </w:p>
    <w:p w14:paraId="5B8A7B49" w14:textId="77777777" w:rsidR="00646B12" w:rsidRPr="00320487" w:rsidRDefault="00646B12" w:rsidP="00646B12">
      <w:pPr>
        <w:tabs>
          <w:tab w:val="left" w:pos="540"/>
        </w:tabs>
        <w:ind w:firstLine="0"/>
        <w:rPr>
          <w:b/>
        </w:rPr>
      </w:pPr>
      <w:r w:rsidRPr="00320487">
        <w:rPr>
          <w:b/>
        </w:rPr>
        <w:t>113</w:t>
      </w:r>
      <w:r w:rsidRPr="00320487">
        <w:rPr>
          <w:b/>
        </w:rPr>
        <w:tab/>
        <w:t>AID TO SUBDIVISIONS -STATE TREASURER</w:t>
      </w:r>
    </w:p>
    <w:p w14:paraId="6AA88C50" w14:textId="77777777" w:rsidR="00646B12" w:rsidRPr="00320487" w:rsidRDefault="00646B12" w:rsidP="00646B12">
      <w:pPr>
        <w:tabs>
          <w:tab w:val="left" w:pos="540"/>
        </w:tabs>
        <w:ind w:firstLine="0"/>
        <w:rPr>
          <w:b/>
        </w:rPr>
      </w:pPr>
    </w:p>
    <w:p w14:paraId="5F1BCF5F" w14:textId="77777777" w:rsidR="00646B12" w:rsidRPr="00320487" w:rsidRDefault="00646B12" w:rsidP="00646B12">
      <w:pPr>
        <w:tabs>
          <w:tab w:val="left" w:pos="540"/>
        </w:tabs>
        <w:ind w:firstLine="0"/>
      </w:pPr>
      <w:r w:rsidRPr="00320487">
        <w:t>The reason for abstaining on the above referenced legislation is [check applicable reasons(s):</w:t>
      </w:r>
    </w:p>
    <w:p w14:paraId="48EF6872" w14:textId="77777777" w:rsidR="00646B12" w:rsidRPr="00320487" w:rsidRDefault="00646B12" w:rsidP="00646B12">
      <w:pPr>
        <w:tabs>
          <w:tab w:val="left" w:pos="54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2386BDB3" w14:textId="77777777" w:rsidR="00646B12" w:rsidRPr="00320487" w:rsidRDefault="00646B12" w:rsidP="00646B12">
      <w:pPr>
        <w:tabs>
          <w:tab w:val="left" w:pos="540"/>
        </w:tabs>
        <w:ind w:firstLine="0"/>
      </w:pPr>
      <w:r w:rsidRPr="00320487">
        <w:tab/>
        <w:t xml:space="preserve">b. A potential conflict may exist under </w:t>
      </w:r>
      <w:r w:rsidRPr="00320487">
        <w:rPr>
          <w:b/>
        </w:rPr>
        <w:t>S.C. Code § 8-13-740(C)</w:t>
      </w:r>
      <w:r w:rsidRPr="00320487">
        <w:t xml:space="preserve"> because of representation of a client before a particular agency or commission by me or an individual or business with whom I am associated within the past year.</w:t>
      </w:r>
    </w:p>
    <w:p w14:paraId="03283F2B" w14:textId="77777777" w:rsidR="00646B12" w:rsidRPr="00320487" w:rsidRDefault="00646B12" w:rsidP="00646B12">
      <w:pPr>
        <w:tabs>
          <w:tab w:val="left" w:pos="540"/>
        </w:tabs>
        <w:ind w:firstLine="0"/>
      </w:pPr>
      <w:r w:rsidRPr="00320487">
        <w:tab/>
        <w:t xml:space="preserve">c. A potential conflict may exist under </w:t>
      </w:r>
      <w:r w:rsidRPr="00320487">
        <w:rPr>
          <w:b/>
        </w:rPr>
        <w:t>S.C. Code § 8-13-745(B) and (C)</w:t>
      </w:r>
      <w:r w:rsidRPr="0032048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3A0BFE82" w14:textId="77777777" w:rsidR="00646B12" w:rsidRPr="00320487" w:rsidRDefault="00646B12" w:rsidP="00646B12">
      <w:pPr>
        <w:tabs>
          <w:tab w:val="left" w:pos="540"/>
        </w:tabs>
        <w:ind w:firstLine="0"/>
      </w:pPr>
      <w:r w:rsidRPr="00320487">
        <w:tab/>
        <w:t>Rep. Jay Jordan</w:t>
      </w:r>
    </w:p>
    <w:p w14:paraId="792F894F" w14:textId="77777777" w:rsidR="00646B12" w:rsidRPr="00320487" w:rsidRDefault="00646B12" w:rsidP="00646B12">
      <w:pPr>
        <w:tabs>
          <w:tab w:val="left" w:pos="540"/>
        </w:tabs>
        <w:ind w:firstLine="0"/>
      </w:pPr>
    </w:p>
    <w:p w14:paraId="2FB38281" w14:textId="77777777" w:rsidR="00646B12" w:rsidRPr="00320487" w:rsidRDefault="00646B12" w:rsidP="00646B12">
      <w:pPr>
        <w:tabs>
          <w:tab w:val="left" w:pos="540"/>
        </w:tabs>
        <w:ind w:firstLine="0"/>
      </w:pPr>
      <w:r w:rsidRPr="00320487">
        <w:t>*********************************************************</w:t>
      </w:r>
    </w:p>
    <w:p w14:paraId="14A24A6F" w14:textId="77777777" w:rsidR="00646B12" w:rsidRPr="00320487" w:rsidRDefault="00646B12" w:rsidP="00646B12">
      <w:pPr>
        <w:tabs>
          <w:tab w:val="left" w:pos="54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310E4750" w14:textId="77777777" w:rsidR="00646B12" w:rsidRPr="00320487" w:rsidRDefault="00646B12" w:rsidP="00646B12">
      <w:pPr>
        <w:tabs>
          <w:tab w:val="left" w:pos="540"/>
        </w:tabs>
        <w:ind w:firstLine="0"/>
      </w:pPr>
      <w:r w:rsidRPr="00320487">
        <w:rPr>
          <w:b/>
        </w:rPr>
        <w:t>Part IA and Part IB Section Numbers</w:t>
      </w:r>
      <w:r w:rsidRPr="00320487">
        <w:t xml:space="preserve"> </w:t>
      </w:r>
    </w:p>
    <w:p w14:paraId="0BD28A61" w14:textId="77777777" w:rsidR="00646B12" w:rsidRPr="00320487" w:rsidRDefault="00646B12" w:rsidP="00646B12">
      <w:pPr>
        <w:tabs>
          <w:tab w:val="left" w:pos="540"/>
        </w:tabs>
        <w:ind w:firstLine="0"/>
        <w:rPr>
          <w:b/>
        </w:rPr>
      </w:pPr>
      <w:r w:rsidRPr="00320487">
        <w:rPr>
          <w:b/>
        </w:rPr>
        <w:tab/>
        <w:t>Agency Name</w:t>
      </w:r>
    </w:p>
    <w:p w14:paraId="27135533" w14:textId="77777777" w:rsidR="00646B12" w:rsidRPr="00320487" w:rsidRDefault="00646B12" w:rsidP="00646B12">
      <w:pPr>
        <w:tabs>
          <w:tab w:val="left" w:pos="540"/>
        </w:tabs>
        <w:ind w:firstLine="0"/>
        <w:rPr>
          <w:b/>
        </w:rPr>
      </w:pPr>
      <w:r w:rsidRPr="00320487">
        <w:rPr>
          <w:b/>
        </w:rPr>
        <w:t>38</w:t>
      </w:r>
      <w:r w:rsidRPr="00320487">
        <w:rPr>
          <w:b/>
        </w:rPr>
        <w:tab/>
        <w:t>DEPARTMENT OF SOCIAL SERVICES</w:t>
      </w:r>
    </w:p>
    <w:p w14:paraId="2BB85494" w14:textId="77777777" w:rsidR="00646B12" w:rsidRPr="00320487" w:rsidRDefault="00646B12" w:rsidP="00646B12">
      <w:pPr>
        <w:tabs>
          <w:tab w:val="left" w:pos="540"/>
        </w:tabs>
        <w:ind w:firstLine="0"/>
        <w:rPr>
          <w:b/>
        </w:rPr>
      </w:pPr>
      <w:r w:rsidRPr="00320487">
        <w:rPr>
          <w:b/>
        </w:rPr>
        <w:t>59</w:t>
      </w:r>
      <w:r w:rsidRPr="00320487">
        <w:rPr>
          <w:b/>
        </w:rPr>
        <w:tab/>
        <w:t>ATTORNEY GENERAL’S OFFICE</w:t>
      </w:r>
    </w:p>
    <w:p w14:paraId="59917D71" w14:textId="77777777" w:rsidR="00646B12" w:rsidRPr="00320487" w:rsidRDefault="00646B12" w:rsidP="00646B12">
      <w:pPr>
        <w:tabs>
          <w:tab w:val="left" w:pos="540"/>
        </w:tabs>
        <w:ind w:firstLine="0"/>
        <w:rPr>
          <w:b/>
        </w:rPr>
      </w:pPr>
    </w:p>
    <w:p w14:paraId="3D86436C" w14:textId="77777777" w:rsidR="00646B12" w:rsidRPr="00320487" w:rsidRDefault="00646B12" w:rsidP="00646B12">
      <w:pPr>
        <w:tabs>
          <w:tab w:val="left" w:pos="540"/>
        </w:tabs>
        <w:ind w:firstLine="0"/>
      </w:pPr>
      <w:r w:rsidRPr="00320487">
        <w:t>The reason for abstaining on the above referenced legislation is [check applicable reasons(s):</w:t>
      </w:r>
    </w:p>
    <w:p w14:paraId="62D56B3C" w14:textId="77777777" w:rsidR="00646B12" w:rsidRPr="00320487" w:rsidRDefault="00646B12" w:rsidP="00646B12">
      <w:pPr>
        <w:tabs>
          <w:tab w:val="left" w:pos="54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307FD74E" w14:textId="77777777" w:rsidR="00646B12" w:rsidRPr="00320487" w:rsidRDefault="00646B12" w:rsidP="00646B12">
      <w:pPr>
        <w:tabs>
          <w:tab w:val="left" w:pos="540"/>
        </w:tabs>
        <w:ind w:firstLine="0"/>
      </w:pPr>
      <w:r w:rsidRPr="00320487">
        <w:tab/>
        <w:t>Rep. John King</w:t>
      </w:r>
    </w:p>
    <w:p w14:paraId="3373A480" w14:textId="77777777" w:rsidR="00646B12" w:rsidRPr="00320487" w:rsidRDefault="00646B12" w:rsidP="00646B12">
      <w:pPr>
        <w:tabs>
          <w:tab w:val="left" w:pos="540"/>
          <w:tab w:val="left" w:pos="1800"/>
          <w:tab w:val="left" w:pos="3780"/>
        </w:tabs>
        <w:ind w:firstLine="0"/>
      </w:pPr>
    </w:p>
    <w:p w14:paraId="767AA22E" w14:textId="77777777" w:rsidR="00646B12" w:rsidRPr="00320487" w:rsidRDefault="00646B12" w:rsidP="00646B12">
      <w:pPr>
        <w:tabs>
          <w:tab w:val="left" w:pos="540"/>
        </w:tabs>
        <w:ind w:firstLine="0"/>
      </w:pPr>
      <w:r w:rsidRPr="00320487">
        <w:t>*********************************************************</w:t>
      </w:r>
    </w:p>
    <w:p w14:paraId="59ACBD30" w14:textId="77777777" w:rsidR="00646B12" w:rsidRPr="00320487" w:rsidRDefault="00646B12" w:rsidP="00646B12">
      <w:pPr>
        <w:tabs>
          <w:tab w:val="left" w:pos="54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52E2CBA7" w14:textId="77777777" w:rsidR="00646B12" w:rsidRPr="00320487" w:rsidRDefault="00646B12" w:rsidP="00646B12">
      <w:pPr>
        <w:tabs>
          <w:tab w:val="left" w:pos="540"/>
        </w:tabs>
        <w:ind w:firstLine="0"/>
      </w:pPr>
      <w:r w:rsidRPr="00320487">
        <w:rPr>
          <w:b/>
        </w:rPr>
        <w:t>Part IA and Part IB Section Numbers</w:t>
      </w:r>
      <w:r w:rsidRPr="00320487">
        <w:t xml:space="preserve"> </w:t>
      </w:r>
    </w:p>
    <w:p w14:paraId="61ABB11D" w14:textId="77777777" w:rsidR="00646B12" w:rsidRPr="00320487" w:rsidRDefault="00646B12" w:rsidP="00646B12">
      <w:pPr>
        <w:tabs>
          <w:tab w:val="left" w:pos="540"/>
        </w:tabs>
        <w:ind w:firstLine="0"/>
        <w:rPr>
          <w:b/>
        </w:rPr>
      </w:pPr>
      <w:r w:rsidRPr="00320487">
        <w:rPr>
          <w:b/>
        </w:rPr>
        <w:tab/>
        <w:t>Agency Name</w:t>
      </w:r>
    </w:p>
    <w:p w14:paraId="12B69183" w14:textId="77777777" w:rsidR="00646B12" w:rsidRPr="00320487" w:rsidRDefault="00646B12" w:rsidP="00646B12">
      <w:pPr>
        <w:tabs>
          <w:tab w:val="left" w:pos="540"/>
        </w:tabs>
        <w:ind w:firstLine="0"/>
        <w:rPr>
          <w:b/>
        </w:rPr>
      </w:pPr>
      <w:r w:rsidRPr="00320487">
        <w:rPr>
          <w:b/>
        </w:rPr>
        <w:t>84</w:t>
      </w:r>
      <w:r w:rsidRPr="00320487">
        <w:rPr>
          <w:b/>
        </w:rPr>
        <w:tab/>
        <w:t>DEPARTMENT OF TRANSPORTATION</w:t>
      </w:r>
    </w:p>
    <w:p w14:paraId="00F8F841" w14:textId="77777777" w:rsidR="00646B12" w:rsidRPr="00320487" w:rsidRDefault="00646B12" w:rsidP="00646B12">
      <w:pPr>
        <w:tabs>
          <w:tab w:val="left" w:pos="540"/>
        </w:tabs>
        <w:ind w:firstLine="0"/>
        <w:rPr>
          <w:b/>
        </w:rPr>
      </w:pPr>
      <w:r w:rsidRPr="00320487">
        <w:rPr>
          <w:b/>
        </w:rPr>
        <w:t>86</w:t>
      </w:r>
      <w:r w:rsidRPr="00320487">
        <w:rPr>
          <w:b/>
        </w:rPr>
        <w:tab/>
        <w:t>COUNTY TRANSPORTATION FUNDS</w:t>
      </w:r>
    </w:p>
    <w:p w14:paraId="6A5888C9" w14:textId="77777777" w:rsidR="00646B12" w:rsidRPr="00320487" w:rsidRDefault="00646B12" w:rsidP="00646B12">
      <w:pPr>
        <w:tabs>
          <w:tab w:val="left" w:pos="540"/>
        </w:tabs>
        <w:ind w:firstLine="0"/>
        <w:rPr>
          <w:b/>
        </w:rPr>
      </w:pPr>
      <w:r w:rsidRPr="00320487">
        <w:rPr>
          <w:b/>
        </w:rPr>
        <w:t>113</w:t>
      </w:r>
      <w:r w:rsidRPr="00320487">
        <w:rPr>
          <w:b/>
        </w:rPr>
        <w:tab/>
        <w:t>AID TO SUBDIVISIONS - STATE TREASURER</w:t>
      </w:r>
    </w:p>
    <w:p w14:paraId="6184898B" w14:textId="77777777" w:rsidR="00646B12" w:rsidRPr="00320487" w:rsidRDefault="00646B12" w:rsidP="00646B12">
      <w:pPr>
        <w:tabs>
          <w:tab w:val="left" w:pos="540"/>
        </w:tabs>
        <w:ind w:firstLine="0"/>
        <w:rPr>
          <w:b/>
        </w:rPr>
      </w:pPr>
    </w:p>
    <w:p w14:paraId="349D8ED6" w14:textId="77777777" w:rsidR="00646B12" w:rsidRPr="00320487" w:rsidRDefault="00646B12" w:rsidP="00646B12">
      <w:pPr>
        <w:tabs>
          <w:tab w:val="left" w:pos="540"/>
        </w:tabs>
        <w:ind w:firstLine="0"/>
      </w:pPr>
      <w:r w:rsidRPr="00320487">
        <w:t>The reason for abstaining on the above referenced legislation is [check applicable reasons(s):</w:t>
      </w:r>
    </w:p>
    <w:p w14:paraId="1B7D6C74" w14:textId="77777777" w:rsidR="00646B12" w:rsidRPr="00320487" w:rsidRDefault="00646B12" w:rsidP="00646B12">
      <w:pPr>
        <w:tabs>
          <w:tab w:val="left" w:pos="54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35B66746" w14:textId="77777777" w:rsidR="00646B12" w:rsidRPr="00320487" w:rsidRDefault="00646B12" w:rsidP="00646B12">
      <w:pPr>
        <w:tabs>
          <w:tab w:val="left" w:pos="540"/>
        </w:tabs>
        <w:ind w:firstLine="0"/>
      </w:pPr>
      <w:r w:rsidRPr="00320487">
        <w:tab/>
        <w:t xml:space="preserve">c. A potential conflict may exist under </w:t>
      </w:r>
      <w:r w:rsidRPr="00320487">
        <w:rPr>
          <w:b/>
        </w:rPr>
        <w:t>S.C. Code § 8-13-745(B) and (C)</w:t>
      </w:r>
      <w:r w:rsidRPr="0032048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31A4A6B2" w14:textId="77777777" w:rsidR="00646B12" w:rsidRPr="00320487" w:rsidRDefault="00646B12" w:rsidP="00646B12">
      <w:pPr>
        <w:tabs>
          <w:tab w:val="left" w:pos="540"/>
        </w:tabs>
        <w:ind w:firstLine="0"/>
      </w:pPr>
      <w:r w:rsidRPr="00320487">
        <w:tab/>
        <w:t>Rep. Roger Kirby</w:t>
      </w:r>
    </w:p>
    <w:p w14:paraId="149BD255" w14:textId="77777777" w:rsidR="00646B12" w:rsidRPr="00320487" w:rsidRDefault="00646B12" w:rsidP="00646B12">
      <w:pPr>
        <w:tabs>
          <w:tab w:val="left" w:pos="540"/>
          <w:tab w:val="left" w:pos="1800"/>
          <w:tab w:val="left" w:pos="3780"/>
        </w:tabs>
        <w:ind w:firstLine="0"/>
      </w:pPr>
    </w:p>
    <w:p w14:paraId="38E0CE49" w14:textId="77777777" w:rsidR="00646B12" w:rsidRPr="00320487" w:rsidRDefault="00646B12" w:rsidP="00646B12">
      <w:pPr>
        <w:tabs>
          <w:tab w:val="left" w:pos="540"/>
        </w:tabs>
        <w:ind w:firstLine="0"/>
      </w:pPr>
      <w:r w:rsidRPr="00320487">
        <w:t>*********************************************************</w:t>
      </w:r>
    </w:p>
    <w:p w14:paraId="2356A455" w14:textId="77777777" w:rsidR="00646B12" w:rsidRPr="00320487" w:rsidRDefault="00646B12" w:rsidP="00646B12">
      <w:pPr>
        <w:tabs>
          <w:tab w:val="left" w:pos="54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4DEB143D" w14:textId="77777777" w:rsidR="00646B12" w:rsidRPr="00320487" w:rsidRDefault="00646B12" w:rsidP="00646B12">
      <w:pPr>
        <w:tabs>
          <w:tab w:val="left" w:pos="540"/>
        </w:tabs>
        <w:ind w:firstLine="0"/>
      </w:pPr>
      <w:r w:rsidRPr="00320487">
        <w:rPr>
          <w:b/>
        </w:rPr>
        <w:t>Part IA and Part IB Section Numbers</w:t>
      </w:r>
      <w:r w:rsidRPr="00320487">
        <w:t xml:space="preserve"> </w:t>
      </w:r>
    </w:p>
    <w:p w14:paraId="4E744D50" w14:textId="77777777" w:rsidR="00646B12" w:rsidRPr="00320487" w:rsidRDefault="00646B12" w:rsidP="00646B12">
      <w:pPr>
        <w:tabs>
          <w:tab w:val="left" w:pos="540"/>
        </w:tabs>
        <w:ind w:firstLine="0"/>
        <w:rPr>
          <w:b/>
        </w:rPr>
      </w:pPr>
      <w:r w:rsidRPr="00320487">
        <w:rPr>
          <w:b/>
        </w:rPr>
        <w:tab/>
        <w:t>Agency Name</w:t>
      </w:r>
    </w:p>
    <w:p w14:paraId="5EC6D824" w14:textId="77777777" w:rsidR="00646B12" w:rsidRPr="00320487" w:rsidRDefault="00646B12" w:rsidP="00646B12">
      <w:pPr>
        <w:tabs>
          <w:tab w:val="left" w:pos="540"/>
        </w:tabs>
        <w:ind w:firstLine="0"/>
        <w:rPr>
          <w:b/>
        </w:rPr>
      </w:pPr>
      <w:r w:rsidRPr="00320487">
        <w:rPr>
          <w:b/>
        </w:rPr>
        <w:t>44</w:t>
      </w:r>
      <w:r w:rsidRPr="00320487">
        <w:rPr>
          <w:b/>
        </w:rPr>
        <w:tab/>
        <w:t>DEPARTMENT OF AGRICULTURE</w:t>
      </w:r>
      <w:r w:rsidRPr="00320487">
        <w:rPr>
          <w:b/>
        </w:rPr>
        <w:tab/>
      </w:r>
    </w:p>
    <w:p w14:paraId="0D5ED45E" w14:textId="77777777" w:rsidR="00646B12" w:rsidRPr="00320487" w:rsidRDefault="00646B12" w:rsidP="00646B12">
      <w:pPr>
        <w:tabs>
          <w:tab w:val="left" w:pos="540"/>
        </w:tabs>
        <w:ind w:firstLine="0"/>
        <w:rPr>
          <w:b/>
        </w:rPr>
      </w:pPr>
    </w:p>
    <w:p w14:paraId="0A05D439" w14:textId="77777777" w:rsidR="00646B12" w:rsidRPr="00320487" w:rsidRDefault="00646B12" w:rsidP="00646B12">
      <w:pPr>
        <w:tabs>
          <w:tab w:val="left" w:pos="540"/>
        </w:tabs>
        <w:ind w:firstLine="0"/>
      </w:pPr>
      <w:r w:rsidRPr="00320487">
        <w:t>The reason for abstaining on the above referenced legislation is [check applicable reasons(s):</w:t>
      </w:r>
    </w:p>
    <w:p w14:paraId="1CAB396B" w14:textId="77777777" w:rsidR="00646B12" w:rsidRPr="00320487" w:rsidRDefault="00646B12" w:rsidP="00646B12">
      <w:pPr>
        <w:tabs>
          <w:tab w:val="left" w:pos="54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6FC685E0" w14:textId="77777777" w:rsidR="00646B12" w:rsidRPr="00320487" w:rsidRDefault="00646B12" w:rsidP="00646B12">
      <w:pPr>
        <w:tabs>
          <w:tab w:val="left" w:pos="540"/>
        </w:tabs>
        <w:ind w:firstLine="0"/>
      </w:pPr>
      <w:r w:rsidRPr="00320487">
        <w:tab/>
        <w:t xml:space="preserve">Rep. John T. Lastinger Jr. </w:t>
      </w:r>
    </w:p>
    <w:p w14:paraId="2E0AD192" w14:textId="77777777" w:rsidR="00646B12" w:rsidRPr="00320487" w:rsidRDefault="00646B12" w:rsidP="00646B12">
      <w:pPr>
        <w:tabs>
          <w:tab w:val="left" w:pos="540"/>
          <w:tab w:val="left" w:pos="1800"/>
          <w:tab w:val="left" w:pos="3780"/>
        </w:tabs>
        <w:ind w:firstLine="0"/>
      </w:pPr>
    </w:p>
    <w:p w14:paraId="701696CB" w14:textId="77777777" w:rsidR="00646B12" w:rsidRPr="00320487" w:rsidRDefault="00646B12" w:rsidP="00646B12">
      <w:pPr>
        <w:tabs>
          <w:tab w:val="left" w:pos="540"/>
        </w:tabs>
        <w:ind w:firstLine="0"/>
      </w:pPr>
      <w:r w:rsidRPr="00320487">
        <w:t>*********************************************************</w:t>
      </w:r>
    </w:p>
    <w:p w14:paraId="2DA3D1E6" w14:textId="77777777" w:rsidR="00646B12" w:rsidRPr="00320487" w:rsidRDefault="00646B12" w:rsidP="00646B12">
      <w:pPr>
        <w:tabs>
          <w:tab w:val="left" w:pos="54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00B82A9E" w14:textId="77777777" w:rsidR="00646B12" w:rsidRPr="00320487" w:rsidRDefault="00646B12" w:rsidP="00646B12">
      <w:pPr>
        <w:tabs>
          <w:tab w:val="left" w:pos="540"/>
        </w:tabs>
        <w:ind w:firstLine="0"/>
      </w:pPr>
      <w:r w:rsidRPr="00320487">
        <w:rPr>
          <w:b/>
        </w:rPr>
        <w:t>Part IA and Part IB Section Numbers</w:t>
      </w:r>
      <w:r w:rsidRPr="00320487">
        <w:t xml:space="preserve"> </w:t>
      </w:r>
    </w:p>
    <w:p w14:paraId="34479C82" w14:textId="77777777" w:rsidR="00646B12" w:rsidRPr="00320487" w:rsidRDefault="00646B12" w:rsidP="00646B12">
      <w:pPr>
        <w:tabs>
          <w:tab w:val="left" w:pos="540"/>
        </w:tabs>
        <w:ind w:firstLine="0"/>
        <w:rPr>
          <w:b/>
        </w:rPr>
      </w:pPr>
      <w:r w:rsidRPr="00320487">
        <w:rPr>
          <w:b/>
        </w:rPr>
        <w:tab/>
        <w:t>Agency Name</w:t>
      </w:r>
    </w:p>
    <w:p w14:paraId="3A4BE80B" w14:textId="77777777" w:rsidR="00646B12" w:rsidRPr="00320487" w:rsidRDefault="00646B12" w:rsidP="00646B12">
      <w:pPr>
        <w:tabs>
          <w:tab w:val="left" w:pos="540"/>
        </w:tabs>
        <w:ind w:firstLine="0"/>
        <w:rPr>
          <w:b/>
        </w:rPr>
      </w:pPr>
      <w:r w:rsidRPr="00320487">
        <w:rPr>
          <w:b/>
        </w:rPr>
        <w:t>32</w:t>
      </w:r>
      <w:r w:rsidRPr="00320487">
        <w:rPr>
          <w:b/>
        </w:rPr>
        <w:tab/>
        <w:t>DEPARTMENT OF VOCATIONAL REHABILITATION</w:t>
      </w:r>
    </w:p>
    <w:p w14:paraId="0D11B18C" w14:textId="77777777" w:rsidR="00646B12" w:rsidRPr="00320487" w:rsidRDefault="00646B12" w:rsidP="00646B12">
      <w:pPr>
        <w:tabs>
          <w:tab w:val="left" w:pos="540"/>
        </w:tabs>
        <w:ind w:firstLine="0"/>
        <w:rPr>
          <w:b/>
        </w:rPr>
      </w:pPr>
      <w:r w:rsidRPr="00320487">
        <w:rPr>
          <w:b/>
        </w:rPr>
        <w:t>33</w:t>
      </w:r>
      <w:r w:rsidRPr="00320487">
        <w:rPr>
          <w:b/>
        </w:rPr>
        <w:tab/>
        <w:t>DEPARTMENT OF HEALTH &amp; HUMAN SERVICES</w:t>
      </w:r>
    </w:p>
    <w:p w14:paraId="7AD504D9" w14:textId="77777777" w:rsidR="00646B12" w:rsidRPr="00320487" w:rsidRDefault="00646B12" w:rsidP="00646B12">
      <w:pPr>
        <w:tabs>
          <w:tab w:val="left" w:pos="540"/>
        </w:tabs>
        <w:ind w:firstLine="0"/>
        <w:rPr>
          <w:b/>
        </w:rPr>
      </w:pPr>
      <w:r w:rsidRPr="00320487">
        <w:rPr>
          <w:b/>
        </w:rPr>
        <w:t>74</w:t>
      </w:r>
      <w:r w:rsidRPr="00320487">
        <w:rPr>
          <w:b/>
        </w:rPr>
        <w:tab/>
        <w:t>WORKERS’ COMPENSATION COMMISSION</w:t>
      </w:r>
    </w:p>
    <w:p w14:paraId="5927F37D" w14:textId="77777777" w:rsidR="00646B12" w:rsidRPr="00320487" w:rsidRDefault="00646B12" w:rsidP="00646B12">
      <w:pPr>
        <w:tabs>
          <w:tab w:val="left" w:pos="540"/>
        </w:tabs>
        <w:ind w:firstLine="0"/>
        <w:rPr>
          <w:b/>
        </w:rPr>
      </w:pPr>
      <w:r w:rsidRPr="00320487">
        <w:rPr>
          <w:b/>
        </w:rPr>
        <w:t>75</w:t>
      </w:r>
      <w:r w:rsidRPr="00320487">
        <w:rPr>
          <w:b/>
        </w:rPr>
        <w:tab/>
        <w:t>STATE ACCIDENT FUND</w:t>
      </w:r>
    </w:p>
    <w:p w14:paraId="6CB4E996" w14:textId="77777777" w:rsidR="00646B12" w:rsidRPr="00320487" w:rsidRDefault="00646B12" w:rsidP="00646B12">
      <w:pPr>
        <w:tabs>
          <w:tab w:val="left" w:pos="540"/>
        </w:tabs>
        <w:ind w:firstLine="0"/>
        <w:rPr>
          <w:b/>
        </w:rPr>
      </w:pPr>
    </w:p>
    <w:p w14:paraId="7371FDE6" w14:textId="77777777" w:rsidR="00646B12" w:rsidRPr="00320487" w:rsidRDefault="00646B12" w:rsidP="00646B12">
      <w:pPr>
        <w:tabs>
          <w:tab w:val="left" w:pos="540"/>
        </w:tabs>
        <w:ind w:firstLine="0"/>
      </w:pPr>
      <w:r w:rsidRPr="00320487">
        <w:t>The reason for abstaining on the above referenced legislation is [check applicable reasons(s):</w:t>
      </w:r>
    </w:p>
    <w:p w14:paraId="77265BA9" w14:textId="77777777" w:rsidR="00646B12" w:rsidRPr="00320487" w:rsidRDefault="00646B12" w:rsidP="00646B12">
      <w:pPr>
        <w:tabs>
          <w:tab w:val="left" w:pos="54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15974D05" w14:textId="77777777" w:rsidR="00646B12" w:rsidRPr="00320487" w:rsidRDefault="00646B12" w:rsidP="00646B12">
      <w:pPr>
        <w:tabs>
          <w:tab w:val="left" w:pos="540"/>
        </w:tabs>
        <w:ind w:firstLine="0"/>
      </w:pPr>
      <w:r w:rsidRPr="00320487">
        <w:tab/>
        <w:t xml:space="preserve">c. A potential conflict may exist under </w:t>
      </w:r>
      <w:r w:rsidRPr="00320487">
        <w:rPr>
          <w:b/>
        </w:rPr>
        <w:t>S.C. Code § 8-13-745(B) and (C)</w:t>
      </w:r>
      <w:r w:rsidRPr="0032048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68727E93" w14:textId="77777777" w:rsidR="00646B12" w:rsidRPr="00320487" w:rsidRDefault="00646B12" w:rsidP="00646B12">
      <w:pPr>
        <w:tabs>
          <w:tab w:val="left" w:pos="540"/>
        </w:tabs>
        <w:ind w:firstLine="0"/>
      </w:pPr>
      <w:r w:rsidRPr="00320487">
        <w:tab/>
        <w:t>Rep. Phillip Lowe</w:t>
      </w:r>
    </w:p>
    <w:p w14:paraId="0B6EAB5E" w14:textId="77777777" w:rsidR="00646B12" w:rsidRPr="00320487" w:rsidRDefault="00646B12" w:rsidP="00646B12">
      <w:pPr>
        <w:tabs>
          <w:tab w:val="left" w:pos="540"/>
        </w:tabs>
        <w:ind w:firstLine="0"/>
      </w:pPr>
    </w:p>
    <w:p w14:paraId="2FB0E015" w14:textId="77777777" w:rsidR="00646B12" w:rsidRPr="00320487" w:rsidRDefault="00646B12" w:rsidP="00646B12">
      <w:pPr>
        <w:tabs>
          <w:tab w:val="left" w:pos="540"/>
        </w:tabs>
        <w:ind w:firstLine="0"/>
      </w:pPr>
      <w:r w:rsidRPr="00320487">
        <w:t>*********************************************************</w:t>
      </w:r>
    </w:p>
    <w:p w14:paraId="2F91628B" w14:textId="77777777" w:rsidR="00646B12" w:rsidRPr="00320487" w:rsidRDefault="00646B12" w:rsidP="00646B12">
      <w:pPr>
        <w:tabs>
          <w:tab w:val="left" w:pos="54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777E2AF6" w14:textId="77777777" w:rsidR="00646B12" w:rsidRPr="00320487" w:rsidRDefault="00646B12" w:rsidP="00646B12">
      <w:pPr>
        <w:tabs>
          <w:tab w:val="left" w:pos="540"/>
        </w:tabs>
        <w:ind w:firstLine="0"/>
      </w:pPr>
      <w:r w:rsidRPr="00320487">
        <w:rPr>
          <w:b/>
        </w:rPr>
        <w:t>Part IA and Part IB Section Numbers</w:t>
      </w:r>
      <w:r w:rsidRPr="00320487">
        <w:t xml:space="preserve"> </w:t>
      </w:r>
    </w:p>
    <w:p w14:paraId="3E430F9C" w14:textId="77777777" w:rsidR="00646B12" w:rsidRPr="00320487" w:rsidRDefault="00646B12" w:rsidP="00646B12">
      <w:pPr>
        <w:tabs>
          <w:tab w:val="left" w:pos="540"/>
        </w:tabs>
        <w:ind w:firstLine="0"/>
        <w:rPr>
          <w:b/>
        </w:rPr>
      </w:pPr>
      <w:r w:rsidRPr="00320487">
        <w:rPr>
          <w:b/>
        </w:rPr>
        <w:tab/>
        <w:t>Agency Name</w:t>
      </w:r>
    </w:p>
    <w:p w14:paraId="2DBAB169" w14:textId="77777777" w:rsidR="00646B12" w:rsidRPr="00320487" w:rsidRDefault="00646B12" w:rsidP="00646B12">
      <w:pPr>
        <w:tabs>
          <w:tab w:val="left" w:pos="540"/>
        </w:tabs>
        <w:ind w:firstLine="0"/>
        <w:rPr>
          <w:b/>
        </w:rPr>
      </w:pPr>
      <w:r w:rsidRPr="00320487">
        <w:rPr>
          <w:b/>
        </w:rPr>
        <w:t>31</w:t>
      </w:r>
      <w:r w:rsidRPr="00320487">
        <w:rPr>
          <w:b/>
        </w:rPr>
        <w:tab/>
        <w:t xml:space="preserve">DEPARTMENT OF PUBLIC HEALTH </w:t>
      </w:r>
    </w:p>
    <w:p w14:paraId="6E34C589" w14:textId="77777777" w:rsidR="00646B12" w:rsidRPr="00320487" w:rsidRDefault="00646B12" w:rsidP="00646B12">
      <w:pPr>
        <w:tabs>
          <w:tab w:val="left" w:pos="540"/>
        </w:tabs>
        <w:ind w:firstLine="0"/>
        <w:rPr>
          <w:b/>
        </w:rPr>
      </w:pPr>
      <w:r w:rsidRPr="00320487">
        <w:rPr>
          <w:b/>
        </w:rPr>
        <w:t>33</w:t>
      </w:r>
      <w:r w:rsidRPr="00320487">
        <w:rPr>
          <w:b/>
        </w:rPr>
        <w:tab/>
        <w:t>DEPARTMENT OF HEALTH &amp; HUMAN SERVICES</w:t>
      </w:r>
    </w:p>
    <w:p w14:paraId="798B020A" w14:textId="77777777" w:rsidR="00646B12" w:rsidRPr="00320487" w:rsidRDefault="00646B12" w:rsidP="00646B12">
      <w:pPr>
        <w:tabs>
          <w:tab w:val="left" w:pos="540"/>
        </w:tabs>
        <w:ind w:firstLine="0"/>
        <w:rPr>
          <w:b/>
        </w:rPr>
      </w:pPr>
      <w:r w:rsidRPr="00320487">
        <w:rPr>
          <w:b/>
        </w:rPr>
        <w:t>34</w:t>
      </w:r>
      <w:r w:rsidRPr="00320487">
        <w:rPr>
          <w:b/>
        </w:rPr>
        <w:tab/>
        <w:t>DEPARTMENT OF BEHAVIORAL HEALTH &amp; DEVELOPMENTAL DISABILITIES</w:t>
      </w:r>
    </w:p>
    <w:p w14:paraId="64DA41C7" w14:textId="77777777" w:rsidR="00646B12" w:rsidRPr="00320487" w:rsidRDefault="00646B12" w:rsidP="00646B12">
      <w:pPr>
        <w:tabs>
          <w:tab w:val="left" w:pos="540"/>
        </w:tabs>
        <w:ind w:firstLine="0"/>
        <w:rPr>
          <w:b/>
        </w:rPr>
      </w:pPr>
      <w:r w:rsidRPr="00320487">
        <w:rPr>
          <w:b/>
        </w:rPr>
        <w:t>38</w:t>
      </w:r>
      <w:r w:rsidRPr="00320487">
        <w:rPr>
          <w:b/>
        </w:rPr>
        <w:tab/>
        <w:t>DEPARTMENT OF SOCIAL SERVICES</w:t>
      </w:r>
    </w:p>
    <w:p w14:paraId="241A4AC8" w14:textId="77777777" w:rsidR="00646B12" w:rsidRPr="00320487" w:rsidRDefault="00646B12" w:rsidP="00646B12">
      <w:pPr>
        <w:tabs>
          <w:tab w:val="left" w:pos="540"/>
        </w:tabs>
        <w:ind w:firstLine="0"/>
        <w:rPr>
          <w:b/>
        </w:rPr>
      </w:pPr>
      <w:r w:rsidRPr="00320487">
        <w:rPr>
          <w:b/>
        </w:rPr>
        <w:t>43</w:t>
      </w:r>
      <w:r w:rsidRPr="00320487">
        <w:rPr>
          <w:b/>
        </w:rPr>
        <w:tab/>
        <w:t>FORESTRY COMMISSION</w:t>
      </w:r>
    </w:p>
    <w:p w14:paraId="1FB3AC2E" w14:textId="77777777" w:rsidR="00646B12" w:rsidRPr="00320487" w:rsidRDefault="00646B12" w:rsidP="00646B12">
      <w:pPr>
        <w:tabs>
          <w:tab w:val="left" w:pos="540"/>
        </w:tabs>
        <w:ind w:firstLine="0"/>
        <w:rPr>
          <w:b/>
        </w:rPr>
      </w:pPr>
      <w:r w:rsidRPr="00320487">
        <w:rPr>
          <w:b/>
        </w:rPr>
        <w:t>44</w:t>
      </w:r>
      <w:r w:rsidRPr="00320487">
        <w:rPr>
          <w:b/>
        </w:rPr>
        <w:tab/>
        <w:t>DEPARTMENT OF AGRICULTURE</w:t>
      </w:r>
    </w:p>
    <w:p w14:paraId="4AE12C2A" w14:textId="77777777" w:rsidR="00646B12" w:rsidRPr="00320487" w:rsidRDefault="00646B12" w:rsidP="00646B12">
      <w:pPr>
        <w:tabs>
          <w:tab w:val="left" w:pos="540"/>
        </w:tabs>
        <w:ind w:firstLine="0"/>
        <w:rPr>
          <w:b/>
        </w:rPr>
      </w:pPr>
      <w:r w:rsidRPr="00320487">
        <w:rPr>
          <w:b/>
        </w:rPr>
        <w:t>55</w:t>
      </w:r>
      <w:r w:rsidRPr="00320487">
        <w:rPr>
          <w:b/>
        </w:rPr>
        <w:tab/>
        <w:t>DEPARTMENT OF ENVIRONMENTAL SERVICES</w:t>
      </w:r>
    </w:p>
    <w:p w14:paraId="3B681DBA" w14:textId="77777777" w:rsidR="00646B12" w:rsidRPr="00320487" w:rsidRDefault="00646B12" w:rsidP="00646B12">
      <w:pPr>
        <w:tabs>
          <w:tab w:val="left" w:pos="540"/>
        </w:tabs>
        <w:ind w:firstLine="0"/>
        <w:rPr>
          <w:b/>
        </w:rPr>
      </w:pPr>
      <w:r w:rsidRPr="00320487">
        <w:rPr>
          <w:b/>
        </w:rPr>
        <w:t>59</w:t>
      </w:r>
      <w:r w:rsidRPr="00320487">
        <w:rPr>
          <w:b/>
        </w:rPr>
        <w:tab/>
        <w:t>ATTORNEY GENERAL’S OFFICE</w:t>
      </w:r>
    </w:p>
    <w:p w14:paraId="24493393" w14:textId="77777777" w:rsidR="00646B12" w:rsidRPr="00320487" w:rsidRDefault="00646B12" w:rsidP="00646B12">
      <w:pPr>
        <w:tabs>
          <w:tab w:val="left" w:pos="540"/>
        </w:tabs>
        <w:ind w:firstLine="0"/>
        <w:rPr>
          <w:b/>
        </w:rPr>
      </w:pPr>
      <w:r w:rsidRPr="00320487">
        <w:rPr>
          <w:b/>
        </w:rPr>
        <w:t>61</w:t>
      </w:r>
      <w:r w:rsidRPr="00320487">
        <w:rPr>
          <w:b/>
        </w:rPr>
        <w:tab/>
        <w:t>COMMISSION ON INDIGENT DEFENSE</w:t>
      </w:r>
    </w:p>
    <w:p w14:paraId="274C616D" w14:textId="77777777" w:rsidR="00646B12" w:rsidRPr="00320487" w:rsidRDefault="00646B12" w:rsidP="00646B12">
      <w:pPr>
        <w:tabs>
          <w:tab w:val="left" w:pos="540"/>
        </w:tabs>
        <w:ind w:firstLine="0"/>
        <w:rPr>
          <w:b/>
        </w:rPr>
      </w:pPr>
      <w:r w:rsidRPr="00320487">
        <w:rPr>
          <w:b/>
        </w:rPr>
        <w:t>62</w:t>
      </w:r>
      <w:r w:rsidRPr="00320487">
        <w:rPr>
          <w:b/>
        </w:rPr>
        <w:tab/>
        <w:t>STATE LAW ENFORCEMENT DIVISION</w:t>
      </w:r>
    </w:p>
    <w:p w14:paraId="38424FF7" w14:textId="77777777" w:rsidR="00646B12" w:rsidRPr="00320487" w:rsidRDefault="00646B12" w:rsidP="00646B12">
      <w:pPr>
        <w:tabs>
          <w:tab w:val="left" w:pos="540"/>
        </w:tabs>
        <w:ind w:firstLine="0"/>
        <w:rPr>
          <w:b/>
        </w:rPr>
      </w:pPr>
      <w:r w:rsidRPr="00320487">
        <w:rPr>
          <w:b/>
        </w:rPr>
        <w:t>63</w:t>
      </w:r>
      <w:r w:rsidRPr="00320487">
        <w:rPr>
          <w:b/>
        </w:rPr>
        <w:tab/>
        <w:t>DEPARTMENT OF PUBLIC SAFETY</w:t>
      </w:r>
    </w:p>
    <w:p w14:paraId="63028780" w14:textId="77777777" w:rsidR="00646B12" w:rsidRPr="00320487" w:rsidRDefault="00646B12" w:rsidP="00646B12">
      <w:pPr>
        <w:tabs>
          <w:tab w:val="left" w:pos="540"/>
        </w:tabs>
        <w:ind w:firstLine="0"/>
        <w:rPr>
          <w:b/>
        </w:rPr>
      </w:pPr>
      <w:r w:rsidRPr="00320487">
        <w:rPr>
          <w:b/>
        </w:rPr>
        <w:t>65</w:t>
      </w:r>
      <w:r w:rsidRPr="00320487">
        <w:rPr>
          <w:b/>
        </w:rPr>
        <w:tab/>
        <w:t>DEPARTMENT OF CORRECTIONS</w:t>
      </w:r>
    </w:p>
    <w:p w14:paraId="7315325B" w14:textId="77777777" w:rsidR="00646B12" w:rsidRPr="00320487" w:rsidRDefault="00646B12" w:rsidP="00646B12">
      <w:pPr>
        <w:tabs>
          <w:tab w:val="left" w:pos="540"/>
        </w:tabs>
        <w:ind w:firstLine="0"/>
        <w:rPr>
          <w:b/>
        </w:rPr>
      </w:pPr>
      <w:r w:rsidRPr="00320487">
        <w:rPr>
          <w:b/>
        </w:rPr>
        <w:t>66</w:t>
      </w:r>
      <w:r w:rsidRPr="00320487">
        <w:rPr>
          <w:b/>
        </w:rPr>
        <w:tab/>
        <w:t>DEPARTMENT OF PROBATION, PAROLE &amp; PARDON SERVICES</w:t>
      </w:r>
    </w:p>
    <w:p w14:paraId="0F39CCBD" w14:textId="77777777" w:rsidR="00646B12" w:rsidRPr="00320487" w:rsidRDefault="00646B12" w:rsidP="00646B12">
      <w:pPr>
        <w:tabs>
          <w:tab w:val="left" w:pos="540"/>
        </w:tabs>
        <w:ind w:firstLine="0"/>
        <w:rPr>
          <w:b/>
        </w:rPr>
      </w:pPr>
      <w:r w:rsidRPr="00320487">
        <w:rPr>
          <w:b/>
        </w:rPr>
        <w:t>67</w:t>
      </w:r>
      <w:r w:rsidRPr="00320487">
        <w:rPr>
          <w:b/>
        </w:rPr>
        <w:tab/>
        <w:t>DEPARTMENT OF JUVENILE JUSTICE</w:t>
      </w:r>
    </w:p>
    <w:p w14:paraId="377035EB" w14:textId="77777777" w:rsidR="00646B12" w:rsidRPr="00320487" w:rsidRDefault="00646B12" w:rsidP="00646B12">
      <w:pPr>
        <w:tabs>
          <w:tab w:val="left" w:pos="540"/>
        </w:tabs>
        <w:ind w:firstLine="0"/>
        <w:rPr>
          <w:b/>
        </w:rPr>
      </w:pPr>
      <w:r w:rsidRPr="00320487">
        <w:rPr>
          <w:b/>
        </w:rPr>
        <w:t>70</w:t>
      </w:r>
      <w:r w:rsidRPr="00320487">
        <w:rPr>
          <w:b/>
        </w:rPr>
        <w:tab/>
        <w:t>HUMAN AFFAIRS COMMISSION</w:t>
      </w:r>
    </w:p>
    <w:p w14:paraId="66D1483E" w14:textId="77777777" w:rsidR="00646B12" w:rsidRPr="00320487" w:rsidRDefault="00646B12" w:rsidP="00646B12">
      <w:pPr>
        <w:tabs>
          <w:tab w:val="left" w:pos="540"/>
        </w:tabs>
        <w:ind w:firstLine="0"/>
        <w:rPr>
          <w:b/>
        </w:rPr>
      </w:pPr>
      <w:r w:rsidRPr="00320487">
        <w:rPr>
          <w:b/>
        </w:rPr>
        <w:t>78</w:t>
      </w:r>
      <w:r w:rsidRPr="00320487">
        <w:rPr>
          <w:b/>
        </w:rPr>
        <w:tab/>
        <w:t>DEPARTMENT OF INSURANCE</w:t>
      </w:r>
    </w:p>
    <w:p w14:paraId="05CD647E" w14:textId="77777777" w:rsidR="00646B12" w:rsidRPr="00320487" w:rsidRDefault="00646B12" w:rsidP="00646B12">
      <w:pPr>
        <w:tabs>
          <w:tab w:val="left" w:pos="540"/>
        </w:tabs>
        <w:ind w:firstLine="0"/>
        <w:rPr>
          <w:b/>
        </w:rPr>
      </w:pPr>
      <w:r w:rsidRPr="00320487">
        <w:rPr>
          <w:b/>
        </w:rPr>
        <w:t>80</w:t>
      </w:r>
      <w:r w:rsidRPr="00320487">
        <w:rPr>
          <w:b/>
        </w:rPr>
        <w:tab/>
        <w:t>DEPARTMENT OF CONSUMER AFFAIRS</w:t>
      </w:r>
    </w:p>
    <w:p w14:paraId="3394F3D1" w14:textId="77777777" w:rsidR="00646B12" w:rsidRPr="00320487" w:rsidRDefault="00646B12" w:rsidP="00646B12">
      <w:pPr>
        <w:tabs>
          <w:tab w:val="left" w:pos="540"/>
        </w:tabs>
        <w:ind w:firstLine="0"/>
        <w:rPr>
          <w:b/>
        </w:rPr>
      </w:pPr>
      <w:r w:rsidRPr="00320487">
        <w:rPr>
          <w:b/>
        </w:rPr>
        <w:t>81</w:t>
      </w:r>
      <w:r w:rsidRPr="00320487">
        <w:rPr>
          <w:b/>
        </w:rPr>
        <w:tab/>
        <w:t>DEPARTMENT OF LABOR, LICENSING &amp; REGULATION</w:t>
      </w:r>
    </w:p>
    <w:p w14:paraId="745A5BAF" w14:textId="77777777" w:rsidR="00646B12" w:rsidRPr="00320487" w:rsidRDefault="00646B12" w:rsidP="00646B12">
      <w:pPr>
        <w:tabs>
          <w:tab w:val="left" w:pos="540"/>
        </w:tabs>
        <w:ind w:firstLine="0"/>
        <w:rPr>
          <w:b/>
        </w:rPr>
      </w:pPr>
      <w:r w:rsidRPr="00320487">
        <w:rPr>
          <w:b/>
        </w:rPr>
        <w:t>82</w:t>
      </w:r>
      <w:r w:rsidRPr="00320487">
        <w:rPr>
          <w:b/>
        </w:rPr>
        <w:tab/>
        <w:t>DEPARTMENT OF MOTOR VEHICLES</w:t>
      </w:r>
    </w:p>
    <w:p w14:paraId="497C42B5" w14:textId="77777777" w:rsidR="00646B12" w:rsidRPr="00320487" w:rsidRDefault="00646B12" w:rsidP="00646B12">
      <w:pPr>
        <w:tabs>
          <w:tab w:val="left" w:pos="540"/>
        </w:tabs>
        <w:ind w:firstLine="0"/>
        <w:rPr>
          <w:b/>
        </w:rPr>
      </w:pPr>
      <w:r w:rsidRPr="00320487">
        <w:rPr>
          <w:b/>
        </w:rPr>
        <w:t>84</w:t>
      </w:r>
      <w:r w:rsidRPr="00320487">
        <w:rPr>
          <w:b/>
        </w:rPr>
        <w:tab/>
        <w:t>DEPARTMENT OF TRANSPORTATION</w:t>
      </w:r>
    </w:p>
    <w:p w14:paraId="3F17F697" w14:textId="77777777" w:rsidR="00646B12" w:rsidRPr="00320487" w:rsidRDefault="00646B12" w:rsidP="00646B12">
      <w:pPr>
        <w:tabs>
          <w:tab w:val="left" w:pos="540"/>
        </w:tabs>
        <w:ind w:firstLine="0"/>
        <w:rPr>
          <w:b/>
        </w:rPr>
      </w:pPr>
      <w:r w:rsidRPr="00320487">
        <w:rPr>
          <w:b/>
        </w:rPr>
        <w:t>86</w:t>
      </w:r>
      <w:r w:rsidRPr="00320487">
        <w:rPr>
          <w:b/>
        </w:rPr>
        <w:tab/>
        <w:t>COUNTY TRANSPORTATION FUNDS</w:t>
      </w:r>
    </w:p>
    <w:p w14:paraId="155BDAB8" w14:textId="77777777" w:rsidR="00646B12" w:rsidRPr="00320487" w:rsidRDefault="00646B12" w:rsidP="00646B12">
      <w:pPr>
        <w:tabs>
          <w:tab w:val="left" w:pos="540"/>
        </w:tabs>
        <w:ind w:firstLine="0"/>
        <w:rPr>
          <w:b/>
        </w:rPr>
      </w:pPr>
      <w:r w:rsidRPr="00320487">
        <w:rPr>
          <w:b/>
        </w:rPr>
        <w:t>92D</w:t>
      </w:r>
      <w:r w:rsidRPr="00320487">
        <w:rPr>
          <w:b/>
        </w:rPr>
        <w:tab/>
        <w:t>OFFICE OF RESILIENCE</w:t>
      </w:r>
    </w:p>
    <w:p w14:paraId="7FE292D7" w14:textId="77777777" w:rsidR="00646B12" w:rsidRPr="00320487" w:rsidRDefault="00646B12" w:rsidP="00646B12">
      <w:pPr>
        <w:tabs>
          <w:tab w:val="left" w:pos="540"/>
        </w:tabs>
        <w:ind w:firstLine="0"/>
        <w:rPr>
          <w:b/>
        </w:rPr>
      </w:pPr>
      <w:r w:rsidRPr="00320487">
        <w:rPr>
          <w:b/>
        </w:rPr>
        <w:t>102</w:t>
      </w:r>
      <w:r w:rsidRPr="00320487">
        <w:rPr>
          <w:b/>
        </w:rPr>
        <w:tab/>
        <w:t>ELECTION COMMISSION</w:t>
      </w:r>
    </w:p>
    <w:p w14:paraId="322845AE" w14:textId="77777777" w:rsidR="00646B12" w:rsidRPr="00320487" w:rsidRDefault="00646B12" w:rsidP="00646B12">
      <w:pPr>
        <w:tabs>
          <w:tab w:val="left" w:pos="540"/>
        </w:tabs>
        <w:ind w:firstLine="0"/>
        <w:rPr>
          <w:b/>
        </w:rPr>
      </w:pPr>
      <w:r w:rsidRPr="00320487">
        <w:rPr>
          <w:b/>
        </w:rPr>
        <w:t>104</w:t>
      </w:r>
      <w:r w:rsidRPr="00320487">
        <w:rPr>
          <w:b/>
        </w:rPr>
        <w:tab/>
        <w:t>STATE FISCAL ACCOUNTABILITY AUTHORITY</w:t>
      </w:r>
    </w:p>
    <w:p w14:paraId="4E05FC8D" w14:textId="77777777" w:rsidR="00646B12" w:rsidRPr="00320487" w:rsidRDefault="00646B12" w:rsidP="00646B12">
      <w:pPr>
        <w:tabs>
          <w:tab w:val="left" w:pos="540"/>
        </w:tabs>
        <w:ind w:firstLine="0"/>
        <w:rPr>
          <w:b/>
        </w:rPr>
      </w:pPr>
      <w:r w:rsidRPr="00320487">
        <w:rPr>
          <w:b/>
        </w:rPr>
        <w:t>109</w:t>
      </w:r>
      <w:r w:rsidRPr="00320487">
        <w:rPr>
          <w:b/>
        </w:rPr>
        <w:tab/>
        <w:t>DEPARTMENT OF REVENUE</w:t>
      </w:r>
    </w:p>
    <w:p w14:paraId="56B68CFB" w14:textId="77777777" w:rsidR="00646B12" w:rsidRPr="00320487" w:rsidRDefault="00646B12" w:rsidP="00646B12">
      <w:pPr>
        <w:tabs>
          <w:tab w:val="left" w:pos="540"/>
        </w:tabs>
        <w:ind w:firstLine="0"/>
        <w:rPr>
          <w:b/>
        </w:rPr>
      </w:pPr>
      <w:r w:rsidRPr="00320487">
        <w:rPr>
          <w:b/>
        </w:rPr>
        <w:t>110</w:t>
      </w:r>
      <w:r w:rsidRPr="00320487">
        <w:rPr>
          <w:b/>
        </w:rPr>
        <w:tab/>
        <w:t>STATE ETHICS COMMISSION</w:t>
      </w:r>
    </w:p>
    <w:p w14:paraId="344B5845" w14:textId="77777777" w:rsidR="00646B12" w:rsidRPr="00320487" w:rsidRDefault="00646B12" w:rsidP="00646B12">
      <w:pPr>
        <w:tabs>
          <w:tab w:val="left" w:pos="540"/>
        </w:tabs>
        <w:ind w:firstLine="0"/>
        <w:rPr>
          <w:b/>
        </w:rPr>
      </w:pPr>
      <w:r w:rsidRPr="00320487">
        <w:rPr>
          <w:b/>
        </w:rPr>
        <w:t>111</w:t>
      </w:r>
      <w:r w:rsidRPr="00320487">
        <w:rPr>
          <w:b/>
        </w:rPr>
        <w:tab/>
        <w:t>PROCUREMENT REVIEW PANEL</w:t>
      </w:r>
    </w:p>
    <w:p w14:paraId="498615CC" w14:textId="77777777" w:rsidR="00646B12" w:rsidRPr="00320487" w:rsidRDefault="00646B12" w:rsidP="00646B12">
      <w:pPr>
        <w:tabs>
          <w:tab w:val="left" w:pos="540"/>
        </w:tabs>
        <w:ind w:firstLine="0"/>
        <w:rPr>
          <w:b/>
        </w:rPr>
      </w:pPr>
      <w:r w:rsidRPr="00320487">
        <w:rPr>
          <w:b/>
        </w:rPr>
        <w:t xml:space="preserve">113 </w:t>
      </w:r>
      <w:r w:rsidRPr="00320487">
        <w:rPr>
          <w:b/>
        </w:rPr>
        <w:tab/>
        <w:t>AID TO SUBDIVISIONS -STATE TREASURER</w:t>
      </w:r>
    </w:p>
    <w:p w14:paraId="37FF1EEF" w14:textId="77777777" w:rsidR="00646B12" w:rsidRPr="00320487" w:rsidRDefault="00646B12" w:rsidP="00646B12">
      <w:pPr>
        <w:tabs>
          <w:tab w:val="left" w:pos="540"/>
        </w:tabs>
        <w:ind w:firstLine="0"/>
        <w:rPr>
          <w:b/>
        </w:rPr>
      </w:pPr>
    </w:p>
    <w:p w14:paraId="515278E9" w14:textId="77777777" w:rsidR="00646B12" w:rsidRPr="00320487" w:rsidRDefault="00646B12" w:rsidP="00646B12">
      <w:pPr>
        <w:tabs>
          <w:tab w:val="left" w:pos="540"/>
        </w:tabs>
        <w:ind w:firstLine="0"/>
      </w:pPr>
      <w:r w:rsidRPr="00320487">
        <w:t>The reason for abstaining on the above referenced legislation is [check applicable reasons(s):</w:t>
      </w:r>
    </w:p>
    <w:p w14:paraId="63F5646D" w14:textId="77777777" w:rsidR="00646B12" w:rsidRPr="00320487" w:rsidRDefault="00646B12" w:rsidP="00646B12">
      <w:pPr>
        <w:tabs>
          <w:tab w:val="left" w:pos="54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581A8502" w14:textId="77777777" w:rsidR="00646B12" w:rsidRPr="00320487" w:rsidRDefault="00646B12" w:rsidP="00646B12">
      <w:pPr>
        <w:tabs>
          <w:tab w:val="left" w:pos="540"/>
        </w:tabs>
        <w:ind w:firstLine="0"/>
      </w:pPr>
      <w:r w:rsidRPr="00320487">
        <w:tab/>
        <w:t xml:space="preserve">b. A potential conflict may exist under </w:t>
      </w:r>
      <w:r w:rsidRPr="00320487">
        <w:rPr>
          <w:b/>
        </w:rPr>
        <w:t>S.C. Code § 8-13-740(C)</w:t>
      </w:r>
      <w:r w:rsidRPr="00320487">
        <w:t xml:space="preserve"> because of representation of a client before a particular agency or commission by me or an individual or business with whom I am associated within the past year.</w:t>
      </w:r>
    </w:p>
    <w:p w14:paraId="0C6D8EA6" w14:textId="77777777" w:rsidR="00646B12" w:rsidRPr="00320487" w:rsidRDefault="00646B12" w:rsidP="00646B12">
      <w:pPr>
        <w:tabs>
          <w:tab w:val="left" w:pos="540"/>
        </w:tabs>
        <w:ind w:firstLine="0"/>
      </w:pPr>
      <w:r w:rsidRPr="00320487">
        <w:tab/>
        <w:t xml:space="preserve">c. A potential conflict may exist under </w:t>
      </w:r>
      <w:r w:rsidRPr="00320487">
        <w:rPr>
          <w:b/>
        </w:rPr>
        <w:t>S.C. Code § 8-13-745(B) and (C)</w:t>
      </w:r>
      <w:r w:rsidRPr="0032048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62061F83" w14:textId="77777777" w:rsidR="00646B12" w:rsidRPr="00320487" w:rsidRDefault="00646B12" w:rsidP="00646B12">
      <w:pPr>
        <w:tabs>
          <w:tab w:val="left" w:pos="540"/>
        </w:tabs>
        <w:ind w:firstLine="0"/>
      </w:pPr>
      <w:r w:rsidRPr="00320487">
        <w:tab/>
        <w:t>Rep. Jason Luck</w:t>
      </w:r>
    </w:p>
    <w:p w14:paraId="1FF3E10C" w14:textId="77777777" w:rsidR="00646B12" w:rsidRPr="00320487" w:rsidRDefault="00646B12" w:rsidP="00646B12">
      <w:pPr>
        <w:tabs>
          <w:tab w:val="left" w:pos="540"/>
        </w:tabs>
        <w:ind w:firstLine="0"/>
      </w:pPr>
    </w:p>
    <w:p w14:paraId="6A0D57E2" w14:textId="77777777" w:rsidR="00646B12" w:rsidRPr="00320487" w:rsidRDefault="00646B12" w:rsidP="00646B12">
      <w:pPr>
        <w:tabs>
          <w:tab w:val="left" w:pos="540"/>
        </w:tabs>
        <w:ind w:firstLine="0"/>
      </w:pPr>
      <w:r w:rsidRPr="00320487">
        <w:t>*********************************************************</w:t>
      </w:r>
    </w:p>
    <w:p w14:paraId="1CF160BB" w14:textId="77777777" w:rsidR="00646B12" w:rsidRPr="00320487" w:rsidRDefault="00646B12" w:rsidP="00646B12">
      <w:pPr>
        <w:tabs>
          <w:tab w:val="left" w:pos="54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7318A16D" w14:textId="77777777" w:rsidR="00646B12" w:rsidRPr="00320487" w:rsidRDefault="00646B12" w:rsidP="00646B12">
      <w:pPr>
        <w:tabs>
          <w:tab w:val="left" w:pos="540"/>
        </w:tabs>
        <w:ind w:firstLine="0"/>
      </w:pPr>
      <w:r w:rsidRPr="00320487">
        <w:rPr>
          <w:b/>
        </w:rPr>
        <w:t>Part IA and Part IB Section Numbers</w:t>
      </w:r>
      <w:r w:rsidRPr="00320487">
        <w:t xml:space="preserve"> </w:t>
      </w:r>
    </w:p>
    <w:p w14:paraId="12F5B4FB" w14:textId="77777777" w:rsidR="00646B12" w:rsidRPr="00320487" w:rsidRDefault="00646B12" w:rsidP="00646B12">
      <w:pPr>
        <w:tabs>
          <w:tab w:val="left" w:pos="540"/>
        </w:tabs>
        <w:ind w:firstLine="0"/>
        <w:rPr>
          <w:b/>
        </w:rPr>
      </w:pPr>
      <w:r w:rsidRPr="00320487">
        <w:rPr>
          <w:b/>
        </w:rPr>
        <w:tab/>
        <w:t>Agency Name</w:t>
      </w:r>
    </w:p>
    <w:p w14:paraId="772CC7B0" w14:textId="77777777" w:rsidR="00646B12" w:rsidRPr="00320487" w:rsidRDefault="00646B12" w:rsidP="00646B12">
      <w:pPr>
        <w:tabs>
          <w:tab w:val="left" w:pos="540"/>
        </w:tabs>
        <w:ind w:firstLine="0"/>
        <w:rPr>
          <w:b/>
        </w:rPr>
      </w:pPr>
      <w:r w:rsidRPr="00320487">
        <w:rPr>
          <w:b/>
        </w:rPr>
        <w:t>16</w:t>
      </w:r>
      <w:r w:rsidRPr="00320487">
        <w:rPr>
          <w:b/>
        </w:rPr>
        <w:tab/>
        <w:t>COASTAL CAROLINA UNIVERSITY</w:t>
      </w:r>
    </w:p>
    <w:p w14:paraId="0BF5A839" w14:textId="77777777" w:rsidR="00646B12" w:rsidRPr="00320487" w:rsidRDefault="00646B12" w:rsidP="00646B12">
      <w:pPr>
        <w:tabs>
          <w:tab w:val="left" w:pos="540"/>
        </w:tabs>
        <w:ind w:firstLine="0"/>
        <w:rPr>
          <w:b/>
        </w:rPr>
      </w:pPr>
      <w:r w:rsidRPr="00320487">
        <w:rPr>
          <w:b/>
        </w:rPr>
        <w:t>33</w:t>
      </w:r>
      <w:r w:rsidRPr="00320487">
        <w:rPr>
          <w:b/>
        </w:rPr>
        <w:tab/>
        <w:t>DEPARTMENT OF HEALTH &amp; HUMAN SERVICES</w:t>
      </w:r>
    </w:p>
    <w:p w14:paraId="6A433ACB" w14:textId="77777777" w:rsidR="00646B12" w:rsidRPr="00320487" w:rsidRDefault="00646B12" w:rsidP="00646B12">
      <w:pPr>
        <w:tabs>
          <w:tab w:val="left" w:pos="540"/>
        </w:tabs>
        <w:ind w:firstLine="0"/>
        <w:rPr>
          <w:b/>
        </w:rPr>
      </w:pPr>
      <w:r w:rsidRPr="00320487">
        <w:rPr>
          <w:b/>
        </w:rPr>
        <w:t>38</w:t>
      </w:r>
      <w:r w:rsidRPr="00320487">
        <w:rPr>
          <w:b/>
        </w:rPr>
        <w:tab/>
        <w:t>DEPARTMENT OF SOCIAL SERVICES</w:t>
      </w:r>
    </w:p>
    <w:p w14:paraId="30335E68" w14:textId="77777777" w:rsidR="00646B12" w:rsidRPr="00320487" w:rsidRDefault="00646B12" w:rsidP="00646B12">
      <w:pPr>
        <w:tabs>
          <w:tab w:val="left" w:pos="540"/>
        </w:tabs>
        <w:ind w:firstLine="0"/>
        <w:rPr>
          <w:b/>
        </w:rPr>
      </w:pPr>
      <w:r w:rsidRPr="00320487">
        <w:rPr>
          <w:b/>
        </w:rPr>
        <w:t>59</w:t>
      </w:r>
      <w:r w:rsidRPr="00320487">
        <w:rPr>
          <w:b/>
        </w:rPr>
        <w:tab/>
        <w:t>ATTORNEY GENERAL’S OFFICE</w:t>
      </w:r>
    </w:p>
    <w:p w14:paraId="3DB97B65" w14:textId="77777777" w:rsidR="00646B12" w:rsidRPr="00320487" w:rsidRDefault="00646B12" w:rsidP="00646B12">
      <w:pPr>
        <w:tabs>
          <w:tab w:val="left" w:pos="540"/>
        </w:tabs>
        <w:ind w:firstLine="0"/>
        <w:rPr>
          <w:b/>
        </w:rPr>
      </w:pPr>
      <w:r w:rsidRPr="00320487">
        <w:rPr>
          <w:b/>
        </w:rPr>
        <w:t>60</w:t>
      </w:r>
      <w:r w:rsidRPr="00320487">
        <w:rPr>
          <w:b/>
        </w:rPr>
        <w:tab/>
        <w:t>PROSECUTION COORDINATION COMMISSION</w:t>
      </w:r>
    </w:p>
    <w:p w14:paraId="0FBFB3B3" w14:textId="77777777" w:rsidR="00646B12" w:rsidRPr="00320487" w:rsidRDefault="00646B12" w:rsidP="00646B12">
      <w:pPr>
        <w:tabs>
          <w:tab w:val="left" w:pos="540"/>
        </w:tabs>
        <w:ind w:firstLine="0"/>
        <w:rPr>
          <w:b/>
        </w:rPr>
      </w:pPr>
      <w:r w:rsidRPr="00320487">
        <w:rPr>
          <w:b/>
        </w:rPr>
        <w:t>61</w:t>
      </w:r>
      <w:r w:rsidRPr="00320487">
        <w:rPr>
          <w:b/>
        </w:rPr>
        <w:tab/>
        <w:t>COMMISSION ON INDIGENT DEFENSE</w:t>
      </w:r>
    </w:p>
    <w:p w14:paraId="485DA3FB" w14:textId="77777777" w:rsidR="00646B12" w:rsidRPr="00320487" w:rsidRDefault="00646B12" w:rsidP="00646B12">
      <w:pPr>
        <w:tabs>
          <w:tab w:val="left" w:pos="540"/>
        </w:tabs>
        <w:ind w:firstLine="0"/>
        <w:rPr>
          <w:b/>
        </w:rPr>
      </w:pPr>
      <w:r w:rsidRPr="00320487">
        <w:rPr>
          <w:b/>
        </w:rPr>
        <w:t>62</w:t>
      </w:r>
      <w:r w:rsidRPr="00320487">
        <w:rPr>
          <w:b/>
        </w:rPr>
        <w:tab/>
        <w:t>STATE LAW ENFORCEMENT DIVISION</w:t>
      </w:r>
    </w:p>
    <w:p w14:paraId="4B68B8BD" w14:textId="77777777" w:rsidR="00646B12" w:rsidRPr="00320487" w:rsidRDefault="00646B12" w:rsidP="00646B12">
      <w:pPr>
        <w:tabs>
          <w:tab w:val="left" w:pos="540"/>
        </w:tabs>
        <w:ind w:firstLine="0"/>
        <w:rPr>
          <w:b/>
        </w:rPr>
      </w:pPr>
      <w:r w:rsidRPr="00320487">
        <w:rPr>
          <w:b/>
        </w:rPr>
        <w:t>63</w:t>
      </w:r>
      <w:r w:rsidRPr="00320487">
        <w:rPr>
          <w:b/>
        </w:rPr>
        <w:tab/>
        <w:t>DEPARTMENT OF PUBLIC SAFETY</w:t>
      </w:r>
    </w:p>
    <w:p w14:paraId="0B83FB5D" w14:textId="77777777" w:rsidR="00646B12" w:rsidRPr="00320487" w:rsidRDefault="00646B12" w:rsidP="00646B12">
      <w:pPr>
        <w:tabs>
          <w:tab w:val="left" w:pos="540"/>
        </w:tabs>
        <w:ind w:firstLine="0"/>
        <w:rPr>
          <w:b/>
        </w:rPr>
      </w:pPr>
      <w:r w:rsidRPr="00320487">
        <w:rPr>
          <w:b/>
        </w:rPr>
        <w:t>65</w:t>
      </w:r>
      <w:r w:rsidRPr="00320487">
        <w:rPr>
          <w:b/>
        </w:rPr>
        <w:tab/>
        <w:t>DEPARTMENT OF CORRECTIONS</w:t>
      </w:r>
    </w:p>
    <w:p w14:paraId="614EC3F3" w14:textId="77777777" w:rsidR="00646B12" w:rsidRPr="00320487" w:rsidRDefault="00646B12" w:rsidP="00646B12">
      <w:pPr>
        <w:tabs>
          <w:tab w:val="left" w:pos="540"/>
        </w:tabs>
        <w:ind w:firstLine="0"/>
        <w:rPr>
          <w:b/>
        </w:rPr>
      </w:pPr>
      <w:r w:rsidRPr="00320487">
        <w:rPr>
          <w:b/>
        </w:rPr>
        <w:t>66</w:t>
      </w:r>
      <w:r w:rsidRPr="00320487">
        <w:rPr>
          <w:b/>
        </w:rPr>
        <w:tab/>
        <w:t>DEPARTMENT OF PROBATION, PAROLE &amp; PARDON SERVICES</w:t>
      </w:r>
    </w:p>
    <w:p w14:paraId="25C01EB7" w14:textId="77777777" w:rsidR="00646B12" w:rsidRPr="00320487" w:rsidRDefault="00646B12" w:rsidP="00646B12">
      <w:pPr>
        <w:tabs>
          <w:tab w:val="left" w:pos="540"/>
        </w:tabs>
        <w:ind w:firstLine="0"/>
        <w:rPr>
          <w:b/>
        </w:rPr>
      </w:pPr>
      <w:r w:rsidRPr="00320487">
        <w:rPr>
          <w:b/>
        </w:rPr>
        <w:t>67</w:t>
      </w:r>
      <w:r w:rsidRPr="00320487">
        <w:rPr>
          <w:b/>
        </w:rPr>
        <w:tab/>
        <w:t>DEPARTMENT OF JUVENILE JUSTICE</w:t>
      </w:r>
    </w:p>
    <w:p w14:paraId="5667195D" w14:textId="77777777" w:rsidR="00646B12" w:rsidRPr="00320487" w:rsidRDefault="00646B12" w:rsidP="00646B12">
      <w:pPr>
        <w:tabs>
          <w:tab w:val="left" w:pos="540"/>
        </w:tabs>
        <w:ind w:firstLine="0"/>
        <w:rPr>
          <w:b/>
        </w:rPr>
      </w:pPr>
      <w:r w:rsidRPr="00320487">
        <w:rPr>
          <w:b/>
        </w:rPr>
        <w:t>74</w:t>
      </w:r>
      <w:r w:rsidRPr="00320487">
        <w:rPr>
          <w:b/>
        </w:rPr>
        <w:tab/>
        <w:t>WORKERS’ COMPENSATION COMMISSION</w:t>
      </w:r>
    </w:p>
    <w:p w14:paraId="4C44D82E" w14:textId="77777777" w:rsidR="00646B12" w:rsidRPr="00320487" w:rsidRDefault="00646B12" w:rsidP="00646B12">
      <w:pPr>
        <w:tabs>
          <w:tab w:val="left" w:pos="540"/>
        </w:tabs>
        <w:ind w:firstLine="0"/>
        <w:rPr>
          <w:b/>
        </w:rPr>
      </w:pPr>
      <w:r w:rsidRPr="00320487">
        <w:rPr>
          <w:b/>
        </w:rPr>
        <w:t>75</w:t>
      </w:r>
      <w:r w:rsidRPr="00320487">
        <w:rPr>
          <w:b/>
        </w:rPr>
        <w:tab/>
        <w:t>STATE ACCIDENT FUND</w:t>
      </w:r>
    </w:p>
    <w:p w14:paraId="08263CEC" w14:textId="77777777" w:rsidR="00646B12" w:rsidRPr="00320487" w:rsidRDefault="00646B12" w:rsidP="00646B12">
      <w:pPr>
        <w:tabs>
          <w:tab w:val="left" w:pos="540"/>
        </w:tabs>
        <w:ind w:firstLine="0"/>
        <w:rPr>
          <w:b/>
        </w:rPr>
      </w:pPr>
      <w:r w:rsidRPr="00320487">
        <w:rPr>
          <w:b/>
        </w:rPr>
        <w:t>78</w:t>
      </w:r>
      <w:r w:rsidRPr="00320487">
        <w:rPr>
          <w:b/>
        </w:rPr>
        <w:tab/>
        <w:t>DEPARTMENT OF INSURANCE</w:t>
      </w:r>
    </w:p>
    <w:p w14:paraId="3DFBE5E7" w14:textId="77777777" w:rsidR="00646B12" w:rsidRPr="00320487" w:rsidRDefault="00646B12" w:rsidP="00646B12">
      <w:pPr>
        <w:tabs>
          <w:tab w:val="left" w:pos="540"/>
        </w:tabs>
        <w:ind w:firstLine="0"/>
        <w:rPr>
          <w:b/>
        </w:rPr>
      </w:pPr>
      <w:r w:rsidRPr="00320487">
        <w:rPr>
          <w:b/>
        </w:rPr>
        <w:t>82</w:t>
      </w:r>
      <w:r w:rsidRPr="00320487">
        <w:rPr>
          <w:b/>
        </w:rPr>
        <w:tab/>
        <w:t>DEPARTMENT OF MOTOR VEHICLES</w:t>
      </w:r>
    </w:p>
    <w:p w14:paraId="03AFA34B" w14:textId="77777777" w:rsidR="00646B12" w:rsidRPr="00320487" w:rsidRDefault="00646B12" w:rsidP="00646B12">
      <w:pPr>
        <w:tabs>
          <w:tab w:val="left" w:pos="540"/>
        </w:tabs>
        <w:ind w:firstLine="0"/>
        <w:rPr>
          <w:b/>
        </w:rPr>
      </w:pPr>
      <w:r w:rsidRPr="00320487">
        <w:rPr>
          <w:b/>
        </w:rPr>
        <w:t>84</w:t>
      </w:r>
      <w:r w:rsidRPr="00320487">
        <w:rPr>
          <w:b/>
        </w:rPr>
        <w:tab/>
        <w:t>DEPARTMENT OF TRANSPORTATION</w:t>
      </w:r>
    </w:p>
    <w:p w14:paraId="04181598" w14:textId="77777777" w:rsidR="00646B12" w:rsidRPr="00320487" w:rsidRDefault="00646B12" w:rsidP="00646B12">
      <w:pPr>
        <w:tabs>
          <w:tab w:val="left" w:pos="540"/>
        </w:tabs>
        <w:ind w:firstLine="0"/>
        <w:rPr>
          <w:b/>
        </w:rPr>
      </w:pPr>
      <w:r w:rsidRPr="00320487">
        <w:rPr>
          <w:b/>
        </w:rPr>
        <w:t>113</w:t>
      </w:r>
      <w:r w:rsidRPr="00320487">
        <w:rPr>
          <w:b/>
        </w:rPr>
        <w:tab/>
        <w:t>AID TO SUBDIVISIONS-STATE TREASURER</w:t>
      </w:r>
    </w:p>
    <w:p w14:paraId="2B01152D" w14:textId="77777777" w:rsidR="00646B12" w:rsidRPr="00320487" w:rsidRDefault="00646B12" w:rsidP="00646B12">
      <w:pPr>
        <w:tabs>
          <w:tab w:val="left" w:pos="540"/>
        </w:tabs>
        <w:ind w:firstLine="0"/>
        <w:rPr>
          <w:b/>
        </w:rPr>
      </w:pPr>
    </w:p>
    <w:p w14:paraId="63963896" w14:textId="77777777" w:rsidR="00646B12" w:rsidRPr="00320487" w:rsidRDefault="00646B12" w:rsidP="00646B12">
      <w:pPr>
        <w:tabs>
          <w:tab w:val="left" w:pos="540"/>
        </w:tabs>
        <w:ind w:firstLine="0"/>
      </w:pPr>
      <w:r w:rsidRPr="00320487">
        <w:t>The reason for abstaining on the above referenced legislation is [check applicable reasons(s):</w:t>
      </w:r>
    </w:p>
    <w:p w14:paraId="1505B926" w14:textId="77777777" w:rsidR="00646B12" w:rsidRPr="00320487" w:rsidRDefault="00646B12" w:rsidP="00646B12">
      <w:pPr>
        <w:tabs>
          <w:tab w:val="left" w:pos="54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179C9470" w14:textId="77777777" w:rsidR="00646B12" w:rsidRPr="00320487" w:rsidRDefault="00646B12" w:rsidP="00646B12">
      <w:pPr>
        <w:tabs>
          <w:tab w:val="left" w:pos="540"/>
        </w:tabs>
        <w:ind w:firstLine="0"/>
      </w:pPr>
      <w:r w:rsidRPr="00320487">
        <w:tab/>
        <w:t xml:space="preserve">b. A potential conflict may exist under </w:t>
      </w:r>
      <w:r w:rsidRPr="00320487">
        <w:rPr>
          <w:b/>
        </w:rPr>
        <w:t>S.C. Code § 8-13-740(C)</w:t>
      </w:r>
      <w:r w:rsidRPr="00320487">
        <w:t xml:space="preserve"> because of representation of a client before a particular agency or commission by me or an individual or business with whom I am associated within the past year.</w:t>
      </w:r>
    </w:p>
    <w:p w14:paraId="6CF757EA" w14:textId="77777777" w:rsidR="00646B12" w:rsidRPr="00320487" w:rsidRDefault="00646B12" w:rsidP="00646B12">
      <w:pPr>
        <w:tabs>
          <w:tab w:val="left" w:pos="540"/>
        </w:tabs>
        <w:ind w:firstLine="0"/>
      </w:pPr>
      <w:r w:rsidRPr="00320487">
        <w:tab/>
        <w:t xml:space="preserve">c. A potential conflict may exist under </w:t>
      </w:r>
      <w:r w:rsidRPr="00320487">
        <w:rPr>
          <w:b/>
        </w:rPr>
        <w:t>S.C. Code § 8-13-745(B) and (C)</w:t>
      </w:r>
      <w:r w:rsidRPr="0032048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67F493EE" w14:textId="77777777" w:rsidR="00646B12" w:rsidRPr="00320487" w:rsidRDefault="00646B12" w:rsidP="00646B12">
      <w:pPr>
        <w:tabs>
          <w:tab w:val="left" w:pos="540"/>
        </w:tabs>
        <w:ind w:firstLine="0"/>
      </w:pPr>
      <w:r w:rsidRPr="00320487">
        <w:tab/>
        <w:t>Rep. David Martin</w:t>
      </w:r>
    </w:p>
    <w:p w14:paraId="2CDC0F44" w14:textId="77777777" w:rsidR="00646B12" w:rsidRPr="00320487" w:rsidRDefault="00646B12" w:rsidP="00646B12">
      <w:pPr>
        <w:tabs>
          <w:tab w:val="left" w:pos="540"/>
        </w:tabs>
        <w:ind w:firstLine="0"/>
      </w:pPr>
    </w:p>
    <w:p w14:paraId="11427C92" w14:textId="77777777" w:rsidR="00646B12" w:rsidRPr="00320487" w:rsidRDefault="00646B12" w:rsidP="00646B12">
      <w:pPr>
        <w:tabs>
          <w:tab w:val="left" w:pos="540"/>
        </w:tabs>
        <w:ind w:firstLine="0"/>
      </w:pPr>
      <w:r w:rsidRPr="00320487">
        <w:t>*********************************************************</w:t>
      </w:r>
    </w:p>
    <w:p w14:paraId="3EB1B0D9" w14:textId="77777777" w:rsidR="00646B12" w:rsidRPr="00320487" w:rsidRDefault="00646B12" w:rsidP="00646B12">
      <w:pPr>
        <w:tabs>
          <w:tab w:val="left" w:pos="54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41DA5D6F" w14:textId="77777777" w:rsidR="00646B12" w:rsidRPr="00320487" w:rsidRDefault="00646B12" w:rsidP="00646B12">
      <w:pPr>
        <w:tabs>
          <w:tab w:val="left" w:pos="540"/>
        </w:tabs>
        <w:ind w:firstLine="0"/>
      </w:pPr>
      <w:r w:rsidRPr="00320487">
        <w:rPr>
          <w:b/>
        </w:rPr>
        <w:t>Part IA and Part IB Section Numbers</w:t>
      </w:r>
      <w:r w:rsidRPr="00320487">
        <w:t xml:space="preserve"> </w:t>
      </w:r>
    </w:p>
    <w:p w14:paraId="713F34AD" w14:textId="77777777" w:rsidR="00646B12" w:rsidRPr="00320487" w:rsidRDefault="00646B12" w:rsidP="00646B12">
      <w:pPr>
        <w:tabs>
          <w:tab w:val="left" w:pos="540"/>
        </w:tabs>
        <w:ind w:firstLine="0"/>
        <w:rPr>
          <w:b/>
        </w:rPr>
      </w:pPr>
      <w:r w:rsidRPr="00320487">
        <w:rPr>
          <w:b/>
        </w:rPr>
        <w:tab/>
        <w:t>Agency Name</w:t>
      </w:r>
    </w:p>
    <w:p w14:paraId="20D4CA62" w14:textId="77777777" w:rsidR="00646B12" w:rsidRPr="00320487" w:rsidRDefault="00646B12" w:rsidP="00646B12">
      <w:pPr>
        <w:tabs>
          <w:tab w:val="left" w:pos="540"/>
        </w:tabs>
        <w:ind w:firstLine="0"/>
        <w:rPr>
          <w:b/>
        </w:rPr>
      </w:pPr>
      <w:r w:rsidRPr="00320487">
        <w:rPr>
          <w:b/>
        </w:rPr>
        <w:t>31</w:t>
      </w:r>
      <w:r w:rsidRPr="00320487">
        <w:rPr>
          <w:b/>
        </w:rPr>
        <w:tab/>
        <w:t xml:space="preserve">DEPARTMENT OF PUBLIC HEALTH </w:t>
      </w:r>
    </w:p>
    <w:p w14:paraId="1E64DD0F" w14:textId="77777777" w:rsidR="00646B12" w:rsidRPr="00320487" w:rsidRDefault="00646B12" w:rsidP="00646B12">
      <w:pPr>
        <w:tabs>
          <w:tab w:val="left" w:pos="540"/>
        </w:tabs>
        <w:ind w:firstLine="0"/>
        <w:rPr>
          <w:b/>
        </w:rPr>
      </w:pPr>
      <w:r w:rsidRPr="00320487">
        <w:rPr>
          <w:b/>
        </w:rPr>
        <w:t>55</w:t>
      </w:r>
      <w:r w:rsidRPr="00320487">
        <w:rPr>
          <w:b/>
        </w:rPr>
        <w:tab/>
        <w:t>DEPARTMENT OF ENVIRONMENTAL SERVICES</w:t>
      </w:r>
    </w:p>
    <w:p w14:paraId="1E81388E" w14:textId="77777777" w:rsidR="00646B12" w:rsidRPr="00320487" w:rsidRDefault="00646B12" w:rsidP="00646B12">
      <w:pPr>
        <w:tabs>
          <w:tab w:val="left" w:pos="540"/>
        </w:tabs>
        <w:ind w:firstLine="0"/>
        <w:rPr>
          <w:b/>
        </w:rPr>
      </w:pPr>
      <w:r w:rsidRPr="00320487">
        <w:rPr>
          <w:b/>
        </w:rPr>
        <w:t>66</w:t>
      </w:r>
      <w:r w:rsidRPr="00320487">
        <w:rPr>
          <w:b/>
        </w:rPr>
        <w:tab/>
        <w:t>DEPARTMENT OF PROBATION, PAROLE &amp; PARDON SERVICES</w:t>
      </w:r>
    </w:p>
    <w:p w14:paraId="5E636A96" w14:textId="77777777" w:rsidR="00646B12" w:rsidRPr="00320487" w:rsidRDefault="00646B12" w:rsidP="00646B12">
      <w:pPr>
        <w:tabs>
          <w:tab w:val="left" w:pos="540"/>
        </w:tabs>
        <w:ind w:firstLine="0"/>
        <w:rPr>
          <w:b/>
        </w:rPr>
      </w:pPr>
      <w:r w:rsidRPr="00320487">
        <w:rPr>
          <w:b/>
        </w:rPr>
        <w:t>70</w:t>
      </w:r>
      <w:r w:rsidRPr="00320487">
        <w:rPr>
          <w:b/>
        </w:rPr>
        <w:tab/>
        <w:t>HUMAN AFFAIRS COMMISSION</w:t>
      </w:r>
    </w:p>
    <w:p w14:paraId="26FCF5E1" w14:textId="77777777" w:rsidR="00646B12" w:rsidRPr="00320487" w:rsidRDefault="00646B12" w:rsidP="00646B12">
      <w:pPr>
        <w:tabs>
          <w:tab w:val="left" w:pos="540"/>
        </w:tabs>
        <w:ind w:firstLine="0"/>
        <w:rPr>
          <w:b/>
        </w:rPr>
      </w:pPr>
      <w:r w:rsidRPr="00320487">
        <w:rPr>
          <w:b/>
        </w:rPr>
        <w:t>80</w:t>
      </w:r>
      <w:r w:rsidRPr="00320487">
        <w:rPr>
          <w:b/>
        </w:rPr>
        <w:tab/>
        <w:t>DEPARTMENT OF CONSUMER AFFAIRS</w:t>
      </w:r>
    </w:p>
    <w:p w14:paraId="5171761B" w14:textId="77777777" w:rsidR="00646B12" w:rsidRPr="00320487" w:rsidRDefault="00646B12" w:rsidP="00646B12">
      <w:pPr>
        <w:tabs>
          <w:tab w:val="left" w:pos="540"/>
        </w:tabs>
        <w:ind w:firstLine="0"/>
        <w:rPr>
          <w:b/>
        </w:rPr>
      </w:pPr>
      <w:r w:rsidRPr="00320487">
        <w:rPr>
          <w:b/>
        </w:rPr>
        <w:t>81</w:t>
      </w:r>
      <w:r w:rsidRPr="00320487">
        <w:rPr>
          <w:b/>
        </w:rPr>
        <w:tab/>
        <w:t>DEPARTMENT OF LABOR, LICENSING &amp; REGULATION</w:t>
      </w:r>
    </w:p>
    <w:p w14:paraId="08CCBA96" w14:textId="77777777" w:rsidR="00646B12" w:rsidRPr="00320487" w:rsidRDefault="00646B12" w:rsidP="00646B12">
      <w:pPr>
        <w:tabs>
          <w:tab w:val="left" w:pos="540"/>
        </w:tabs>
        <w:ind w:firstLine="0"/>
        <w:rPr>
          <w:b/>
        </w:rPr>
      </w:pPr>
      <w:r w:rsidRPr="00320487">
        <w:rPr>
          <w:b/>
        </w:rPr>
        <w:t>82</w:t>
      </w:r>
      <w:r w:rsidRPr="00320487">
        <w:rPr>
          <w:b/>
        </w:rPr>
        <w:tab/>
        <w:t>DEPARTMENT OF MOTOR VEHICLES</w:t>
      </w:r>
    </w:p>
    <w:p w14:paraId="311EB8A0" w14:textId="77777777" w:rsidR="00646B12" w:rsidRPr="00320487" w:rsidRDefault="00646B12" w:rsidP="00646B12">
      <w:pPr>
        <w:tabs>
          <w:tab w:val="left" w:pos="540"/>
        </w:tabs>
        <w:ind w:firstLine="0"/>
        <w:rPr>
          <w:b/>
        </w:rPr>
      </w:pPr>
      <w:r w:rsidRPr="00320487">
        <w:rPr>
          <w:b/>
        </w:rPr>
        <w:t>84</w:t>
      </w:r>
      <w:r w:rsidRPr="00320487">
        <w:rPr>
          <w:b/>
        </w:rPr>
        <w:tab/>
        <w:t>DEPARTMENT OF TRANSPORTATION</w:t>
      </w:r>
    </w:p>
    <w:p w14:paraId="029DAB72" w14:textId="77777777" w:rsidR="00646B12" w:rsidRPr="00320487" w:rsidRDefault="00646B12" w:rsidP="00646B12">
      <w:pPr>
        <w:tabs>
          <w:tab w:val="left" w:pos="540"/>
        </w:tabs>
        <w:ind w:firstLine="0"/>
        <w:rPr>
          <w:b/>
        </w:rPr>
      </w:pPr>
      <w:r w:rsidRPr="00320487">
        <w:rPr>
          <w:b/>
        </w:rPr>
        <w:t>109</w:t>
      </w:r>
      <w:r w:rsidRPr="00320487">
        <w:rPr>
          <w:b/>
        </w:rPr>
        <w:tab/>
        <w:t>DEPARTMENT OF REVENUE</w:t>
      </w:r>
    </w:p>
    <w:p w14:paraId="75C6D54E" w14:textId="77777777" w:rsidR="00646B12" w:rsidRPr="00320487" w:rsidRDefault="00646B12" w:rsidP="00646B12">
      <w:pPr>
        <w:tabs>
          <w:tab w:val="left" w:pos="540"/>
        </w:tabs>
        <w:ind w:firstLine="0"/>
        <w:rPr>
          <w:b/>
        </w:rPr>
      </w:pPr>
    </w:p>
    <w:p w14:paraId="67F20793" w14:textId="77777777" w:rsidR="00646B12" w:rsidRPr="00320487" w:rsidRDefault="00646B12" w:rsidP="00646B12">
      <w:pPr>
        <w:tabs>
          <w:tab w:val="left" w:pos="540"/>
        </w:tabs>
        <w:ind w:firstLine="0"/>
      </w:pPr>
      <w:r w:rsidRPr="00320487">
        <w:t>The reason for abstaining on the above referenced legislation is [check applicable reasons(s):</w:t>
      </w:r>
    </w:p>
    <w:p w14:paraId="4B197515" w14:textId="77777777" w:rsidR="00646B12" w:rsidRPr="00320487" w:rsidRDefault="00646B12" w:rsidP="00646B12">
      <w:pPr>
        <w:tabs>
          <w:tab w:val="left" w:pos="54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2AAD88F0" w14:textId="77777777" w:rsidR="00646B12" w:rsidRPr="00320487" w:rsidRDefault="00646B12" w:rsidP="00646B12">
      <w:pPr>
        <w:tabs>
          <w:tab w:val="left" w:pos="540"/>
        </w:tabs>
        <w:ind w:firstLine="0"/>
      </w:pPr>
      <w:r w:rsidRPr="00320487">
        <w:tab/>
        <w:t xml:space="preserve">b. A potential conflict may exist under </w:t>
      </w:r>
      <w:r w:rsidRPr="00320487">
        <w:rPr>
          <w:b/>
        </w:rPr>
        <w:t>S.C. Code § 8-13-740(C)</w:t>
      </w:r>
      <w:r w:rsidRPr="00320487">
        <w:t xml:space="preserve"> because of representation of a client before a particular agency or commission by me or an individual or business with whom I am associated within the past year.</w:t>
      </w:r>
    </w:p>
    <w:p w14:paraId="5E6B1EA6" w14:textId="77777777" w:rsidR="00646B12" w:rsidRPr="00320487" w:rsidRDefault="00646B12" w:rsidP="00646B12">
      <w:pPr>
        <w:tabs>
          <w:tab w:val="left" w:pos="540"/>
        </w:tabs>
        <w:ind w:firstLine="0"/>
      </w:pPr>
      <w:r w:rsidRPr="00320487">
        <w:tab/>
        <w:t>Rep. Ryan McCabe</w:t>
      </w:r>
    </w:p>
    <w:p w14:paraId="4E83C0BD" w14:textId="77777777" w:rsidR="00646B12" w:rsidRPr="00320487" w:rsidRDefault="00646B12" w:rsidP="00646B12">
      <w:pPr>
        <w:tabs>
          <w:tab w:val="left" w:pos="540"/>
          <w:tab w:val="left" w:pos="1800"/>
          <w:tab w:val="left" w:pos="3780"/>
        </w:tabs>
        <w:ind w:firstLine="0"/>
      </w:pPr>
    </w:p>
    <w:p w14:paraId="2F85E4DC" w14:textId="77777777" w:rsidR="00646B12" w:rsidRPr="00320487" w:rsidRDefault="00646B12" w:rsidP="00646B12">
      <w:pPr>
        <w:tabs>
          <w:tab w:val="left" w:pos="540"/>
        </w:tabs>
        <w:ind w:firstLine="0"/>
      </w:pPr>
      <w:r w:rsidRPr="00320487">
        <w:t>*********************************************************</w:t>
      </w:r>
    </w:p>
    <w:p w14:paraId="3EA9895D" w14:textId="77777777" w:rsidR="00646B12" w:rsidRPr="00320487" w:rsidRDefault="00646B12" w:rsidP="00646B12">
      <w:pPr>
        <w:tabs>
          <w:tab w:val="left" w:pos="54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09078C88" w14:textId="77777777" w:rsidR="00646B12" w:rsidRPr="00320487" w:rsidRDefault="00646B12" w:rsidP="00646B12">
      <w:pPr>
        <w:tabs>
          <w:tab w:val="left" w:pos="540"/>
        </w:tabs>
        <w:ind w:firstLine="0"/>
      </w:pPr>
      <w:r w:rsidRPr="00320487">
        <w:rPr>
          <w:b/>
        </w:rPr>
        <w:t>Part IA and Part IB Section Numbers</w:t>
      </w:r>
      <w:r w:rsidRPr="00320487">
        <w:t xml:space="preserve"> </w:t>
      </w:r>
    </w:p>
    <w:p w14:paraId="01A6E56C" w14:textId="77777777" w:rsidR="00646B12" w:rsidRPr="00320487" w:rsidRDefault="00646B12" w:rsidP="00646B12">
      <w:pPr>
        <w:tabs>
          <w:tab w:val="left" w:pos="540"/>
        </w:tabs>
        <w:ind w:firstLine="0"/>
        <w:rPr>
          <w:b/>
        </w:rPr>
      </w:pPr>
      <w:r w:rsidRPr="00320487">
        <w:rPr>
          <w:b/>
        </w:rPr>
        <w:tab/>
        <w:t>Agency Name</w:t>
      </w:r>
    </w:p>
    <w:p w14:paraId="7ABC138F" w14:textId="77777777" w:rsidR="00646B12" w:rsidRPr="00320487" w:rsidRDefault="00646B12" w:rsidP="00646B12">
      <w:pPr>
        <w:tabs>
          <w:tab w:val="left" w:pos="540"/>
        </w:tabs>
        <w:ind w:firstLine="0"/>
        <w:rPr>
          <w:b/>
        </w:rPr>
      </w:pPr>
      <w:r w:rsidRPr="00320487">
        <w:rPr>
          <w:b/>
        </w:rPr>
        <w:t>33</w:t>
      </w:r>
      <w:r w:rsidRPr="00320487">
        <w:rPr>
          <w:b/>
        </w:rPr>
        <w:tab/>
        <w:t>DEPARTMENT OF HEALTH &amp; HUMAN SERVICES</w:t>
      </w:r>
    </w:p>
    <w:p w14:paraId="1C473F0D" w14:textId="77777777" w:rsidR="00646B12" w:rsidRPr="00320487" w:rsidRDefault="00646B12" w:rsidP="00646B12">
      <w:pPr>
        <w:tabs>
          <w:tab w:val="left" w:pos="540"/>
        </w:tabs>
        <w:ind w:firstLine="0"/>
        <w:rPr>
          <w:b/>
        </w:rPr>
      </w:pPr>
      <w:r w:rsidRPr="00320487">
        <w:rPr>
          <w:b/>
        </w:rPr>
        <w:t>38</w:t>
      </w:r>
      <w:r w:rsidRPr="00320487">
        <w:rPr>
          <w:b/>
        </w:rPr>
        <w:tab/>
        <w:t>DEPARTMENT OF SOCIAL SERVICES</w:t>
      </w:r>
    </w:p>
    <w:p w14:paraId="744A9C87" w14:textId="77777777" w:rsidR="00646B12" w:rsidRPr="00320487" w:rsidRDefault="00646B12" w:rsidP="00646B12">
      <w:pPr>
        <w:tabs>
          <w:tab w:val="left" w:pos="540"/>
        </w:tabs>
        <w:ind w:firstLine="0"/>
        <w:rPr>
          <w:b/>
        </w:rPr>
      </w:pPr>
      <w:r w:rsidRPr="00320487">
        <w:rPr>
          <w:b/>
        </w:rPr>
        <w:t>61</w:t>
      </w:r>
      <w:r w:rsidRPr="00320487">
        <w:rPr>
          <w:b/>
        </w:rPr>
        <w:tab/>
        <w:t>COMMISSION ON INDIGENT DEFENSE</w:t>
      </w:r>
    </w:p>
    <w:p w14:paraId="6D63D9D5" w14:textId="77777777" w:rsidR="00646B12" w:rsidRPr="00320487" w:rsidRDefault="00646B12" w:rsidP="00646B12">
      <w:pPr>
        <w:tabs>
          <w:tab w:val="left" w:pos="540"/>
        </w:tabs>
        <w:ind w:firstLine="0"/>
        <w:rPr>
          <w:b/>
        </w:rPr>
      </w:pPr>
      <w:r w:rsidRPr="00320487">
        <w:rPr>
          <w:b/>
        </w:rPr>
        <w:t>65</w:t>
      </w:r>
      <w:r w:rsidRPr="00320487">
        <w:rPr>
          <w:b/>
        </w:rPr>
        <w:tab/>
        <w:t>DEPARTMENT OF CORRECTIONS</w:t>
      </w:r>
    </w:p>
    <w:p w14:paraId="2AA8A4B6" w14:textId="77777777" w:rsidR="00646B12" w:rsidRPr="00320487" w:rsidRDefault="00646B12" w:rsidP="00646B12">
      <w:pPr>
        <w:tabs>
          <w:tab w:val="left" w:pos="540"/>
        </w:tabs>
        <w:ind w:firstLine="0"/>
        <w:rPr>
          <w:b/>
        </w:rPr>
      </w:pPr>
      <w:r w:rsidRPr="00320487">
        <w:rPr>
          <w:b/>
        </w:rPr>
        <w:t>66</w:t>
      </w:r>
      <w:r w:rsidRPr="00320487">
        <w:rPr>
          <w:b/>
        </w:rPr>
        <w:tab/>
        <w:t>DEPARTMENT OF PROBATION, PAROLE &amp; PARDON SERVICES</w:t>
      </w:r>
    </w:p>
    <w:p w14:paraId="22C395FD" w14:textId="77777777" w:rsidR="00646B12" w:rsidRPr="00320487" w:rsidRDefault="00646B12" w:rsidP="00646B12">
      <w:pPr>
        <w:tabs>
          <w:tab w:val="left" w:pos="540"/>
        </w:tabs>
        <w:ind w:firstLine="0"/>
        <w:rPr>
          <w:b/>
        </w:rPr>
      </w:pPr>
      <w:r w:rsidRPr="00320487">
        <w:rPr>
          <w:b/>
        </w:rPr>
        <w:t>67</w:t>
      </w:r>
      <w:r w:rsidRPr="00320487">
        <w:rPr>
          <w:b/>
        </w:rPr>
        <w:tab/>
        <w:t>DEPARTMENT OF JUVENILE JUSTICE</w:t>
      </w:r>
    </w:p>
    <w:p w14:paraId="445DC368" w14:textId="77777777" w:rsidR="00646B12" w:rsidRPr="00320487" w:rsidRDefault="00646B12" w:rsidP="00646B12">
      <w:pPr>
        <w:tabs>
          <w:tab w:val="left" w:pos="540"/>
        </w:tabs>
        <w:ind w:firstLine="0"/>
        <w:rPr>
          <w:b/>
        </w:rPr>
      </w:pPr>
      <w:r w:rsidRPr="00320487">
        <w:rPr>
          <w:b/>
        </w:rPr>
        <w:t>70</w:t>
      </w:r>
      <w:r w:rsidRPr="00320487">
        <w:rPr>
          <w:b/>
        </w:rPr>
        <w:tab/>
        <w:t>HUMAN AFFAIRS COMMISSION</w:t>
      </w:r>
    </w:p>
    <w:p w14:paraId="5C1E44F8" w14:textId="77777777" w:rsidR="00646B12" w:rsidRPr="00320487" w:rsidRDefault="00646B12" w:rsidP="00646B12">
      <w:pPr>
        <w:tabs>
          <w:tab w:val="left" w:pos="540"/>
        </w:tabs>
        <w:ind w:firstLine="0"/>
        <w:rPr>
          <w:b/>
        </w:rPr>
      </w:pPr>
      <w:r w:rsidRPr="00320487">
        <w:rPr>
          <w:b/>
        </w:rPr>
        <w:t>74</w:t>
      </w:r>
      <w:r w:rsidRPr="00320487">
        <w:rPr>
          <w:b/>
        </w:rPr>
        <w:tab/>
        <w:t>WORKERS’ COMPENSATION COMMISSION</w:t>
      </w:r>
    </w:p>
    <w:p w14:paraId="1048D648" w14:textId="77777777" w:rsidR="00646B12" w:rsidRPr="00320487" w:rsidRDefault="00646B12" w:rsidP="00646B12">
      <w:pPr>
        <w:tabs>
          <w:tab w:val="left" w:pos="540"/>
        </w:tabs>
        <w:ind w:firstLine="0"/>
        <w:rPr>
          <w:b/>
        </w:rPr>
      </w:pPr>
      <w:r w:rsidRPr="00320487">
        <w:rPr>
          <w:b/>
        </w:rPr>
        <w:t>75</w:t>
      </w:r>
      <w:r w:rsidRPr="00320487">
        <w:rPr>
          <w:b/>
        </w:rPr>
        <w:tab/>
        <w:t>STATE ACCIDENT FUND</w:t>
      </w:r>
    </w:p>
    <w:p w14:paraId="5551491E" w14:textId="77777777" w:rsidR="00646B12" w:rsidRPr="00320487" w:rsidRDefault="00646B12" w:rsidP="00646B12">
      <w:pPr>
        <w:tabs>
          <w:tab w:val="left" w:pos="540"/>
        </w:tabs>
        <w:ind w:firstLine="0"/>
        <w:rPr>
          <w:b/>
        </w:rPr>
      </w:pPr>
      <w:r w:rsidRPr="00320487">
        <w:rPr>
          <w:b/>
        </w:rPr>
        <w:t>78</w:t>
      </w:r>
      <w:r w:rsidRPr="00320487">
        <w:rPr>
          <w:b/>
        </w:rPr>
        <w:tab/>
        <w:t>DEPARTMENT OF INSURANCE</w:t>
      </w:r>
    </w:p>
    <w:p w14:paraId="2A6EF03F" w14:textId="77777777" w:rsidR="00646B12" w:rsidRPr="00320487" w:rsidRDefault="00646B12" w:rsidP="00646B12">
      <w:pPr>
        <w:tabs>
          <w:tab w:val="left" w:pos="540"/>
        </w:tabs>
        <w:ind w:firstLine="0"/>
        <w:rPr>
          <w:b/>
        </w:rPr>
      </w:pPr>
      <w:r w:rsidRPr="00320487">
        <w:rPr>
          <w:b/>
        </w:rPr>
        <w:t>80</w:t>
      </w:r>
      <w:r w:rsidRPr="00320487">
        <w:rPr>
          <w:b/>
        </w:rPr>
        <w:tab/>
        <w:t>DEPARTMENT OF CONSUMER AFFAIRS</w:t>
      </w:r>
    </w:p>
    <w:p w14:paraId="7D036D63" w14:textId="77777777" w:rsidR="00646B12" w:rsidRPr="00320487" w:rsidRDefault="00646B12" w:rsidP="00646B12">
      <w:pPr>
        <w:tabs>
          <w:tab w:val="left" w:pos="540"/>
        </w:tabs>
        <w:ind w:firstLine="0"/>
        <w:rPr>
          <w:b/>
        </w:rPr>
      </w:pPr>
      <w:r w:rsidRPr="00320487">
        <w:rPr>
          <w:b/>
        </w:rPr>
        <w:t>81</w:t>
      </w:r>
      <w:r w:rsidRPr="00320487">
        <w:rPr>
          <w:b/>
        </w:rPr>
        <w:tab/>
        <w:t>DEPARTMENT OF LABOR, LICENSING &amp; REGULATION</w:t>
      </w:r>
    </w:p>
    <w:p w14:paraId="07885A44" w14:textId="77777777" w:rsidR="00646B12" w:rsidRPr="00320487" w:rsidRDefault="00646B12" w:rsidP="00646B12">
      <w:pPr>
        <w:tabs>
          <w:tab w:val="left" w:pos="540"/>
        </w:tabs>
        <w:ind w:firstLine="0"/>
        <w:rPr>
          <w:b/>
        </w:rPr>
      </w:pPr>
      <w:r w:rsidRPr="00320487">
        <w:rPr>
          <w:b/>
        </w:rPr>
        <w:t>83</w:t>
      </w:r>
      <w:r w:rsidRPr="00320487">
        <w:rPr>
          <w:b/>
        </w:rPr>
        <w:tab/>
        <w:t>DEPARTMENT OF EMPLOYMENT AND WORKFORCE</w:t>
      </w:r>
    </w:p>
    <w:p w14:paraId="14FB9A61" w14:textId="77777777" w:rsidR="00646B12" w:rsidRPr="00320487" w:rsidRDefault="00646B12" w:rsidP="00646B12">
      <w:pPr>
        <w:tabs>
          <w:tab w:val="left" w:pos="540"/>
        </w:tabs>
        <w:ind w:firstLine="0"/>
        <w:rPr>
          <w:b/>
        </w:rPr>
      </w:pPr>
      <w:r w:rsidRPr="00320487">
        <w:rPr>
          <w:b/>
        </w:rPr>
        <w:t>84</w:t>
      </w:r>
      <w:r w:rsidRPr="00320487">
        <w:rPr>
          <w:b/>
        </w:rPr>
        <w:tab/>
        <w:t>DEPARTMENT OF TRANSPORTATION</w:t>
      </w:r>
    </w:p>
    <w:p w14:paraId="135E2D25" w14:textId="77777777" w:rsidR="00646B12" w:rsidRPr="00320487" w:rsidRDefault="00646B12" w:rsidP="00646B12">
      <w:pPr>
        <w:tabs>
          <w:tab w:val="left" w:pos="540"/>
        </w:tabs>
        <w:ind w:firstLine="0"/>
        <w:rPr>
          <w:b/>
        </w:rPr>
      </w:pPr>
      <w:r w:rsidRPr="00320487">
        <w:rPr>
          <w:b/>
        </w:rPr>
        <w:t>109</w:t>
      </w:r>
      <w:r w:rsidRPr="00320487">
        <w:rPr>
          <w:b/>
        </w:rPr>
        <w:tab/>
        <w:t>DEPARTMENT OF REVENUE</w:t>
      </w:r>
    </w:p>
    <w:p w14:paraId="1EF696DF" w14:textId="77777777" w:rsidR="00646B12" w:rsidRPr="00320487" w:rsidRDefault="00646B12" w:rsidP="00646B12">
      <w:pPr>
        <w:tabs>
          <w:tab w:val="left" w:pos="540"/>
        </w:tabs>
        <w:ind w:firstLine="0"/>
        <w:rPr>
          <w:b/>
        </w:rPr>
      </w:pPr>
      <w:r w:rsidRPr="00320487">
        <w:rPr>
          <w:b/>
        </w:rPr>
        <w:t>110</w:t>
      </w:r>
      <w:r w:rsidRPr="00320487">
        <w:rPr>
          <w:b/>
        </w:rPr>
        <w:tab/>
        <w:t>STATE ETHICS COMMISSION</w:t>
      </w:r>
    </w:p>
    <w:p w14:paraId="7506A5DA" w14:textId="77777777" w:rsidR="00646B12" w:rsidRPr="00320487" w:rsidRDefault="00646B12" w:rsidP="00646B12">
      <w:pPr>
        <w:tabs>
          <w:tab w:val="left" w:pos="540"/>
        </w:tabs>
        <w:ind w:firstLine="0"/>
        <w:rPr>
          <w:b/>
        </w:rPr>
      </w:pPr>
    </w:p>
    <w:p w14:paraId="1B1588EB" w14:textId="77777777" w:rsidR="00646B12" w:rsidRPr="00320487" w:rsidRDefault="00646B12" w:rsidP="00646B12">
      <w:pPr>
        <w:tabs>
          <w:tab w:val="left" w:pos="540"/>
        </w:tabs>
        <w:ind w:firstLine="0"/>
      </w:pPr>
      <w:r w:rsidRPr="00320487">
        <w:t>The reason for abstaining on the above referenced legislation is [check applicable reasons(s):</w:t>
      </w:r>
    </w:p>
    <w:p w14:paraId="2432686E" w14:textId="77777777" w:rsidR="00646B12" w:rsidRPr="00320487" w:rsidRDefault="00646B12" w:rsidP="00646B12">
      <w:pPr>
        <w:tabs>
          <w:tab w:val="left" w:pos="54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3CDCFB42" w14:textId="77777777" w:rsidR="00646B12" w:rsidRPr="00320487" w:rsidRDefault="00646B12" w:rsidP="00646B12">
      <w:pPr>
        <w:tabs>
          <w:tab w:val="left" w:pos="540"/>
        </w:tabs>
        <w:ind w:firstLine="0"/>
      </w:pPr>
      <w:r w:rsidRPr="00320487">
        <w:tab/>
        <w:t xml:space="preserve">b. A potential conflict may exist under </w:t>
      </w:r>
      <w:r w:rsidRPr="00320487">
        <w:rPr>
          <w:b/>
        </w:rPr>
        <w:t>S.C. Code § 8-13-740(C)</w:t>
      </w:r>
      <w:r w:rsidRPr="00320487">
        <w:t xml:space="preserve"> because of representation of a client before a particular agency or commission by me or an individual or business with whom I am associated within the past year.</w:t>
      </w:r>
    </w:p>
    <w:p w14:paraId="049FEEC5" w14:textId="77777777" w:rsidR="00646B12" w:rsidRPr="00320487" w:rsidRDefault="00646B12" w:rsidP="00646B12">
      <w:pPr>
        <w:tabs>
          <w:tab w:val="left" w:pos="540"/>
        </w:tabs>
        <w:ind w:firstLine="0"/>
      </w:pPr>
      <w:r w:rsidRPr="00320487">
        <w:tab/>
        <w:t xml:space="preserve">c. A potential conflict may exist under </w:t>
      </w:r>
      <w:r w:rsidRPr="00320487">
        <w:rPr>
          <w:b/>
        </w:rPr>
        <w:t>S.C. Code § 8-13-745(B) and (C)</w:t>
      </w:r>
      <w:r w:rsidRPr="0032048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6979C3D" w14:textId="77777777" w:rsidR="00646B12" w:rsidRPr="00320487" w:rsidRDefault="00646B12" w:rsidP="00646B12">
      <w:pPr>
        <w:tabs>
          <w:tab w:val="left" w:pos="540"/>
        </w:tabs>
        <w:ind w:firstLine="0"/>
      </w:pPr>
      <w:r w:rsidRPr="00320487">
        <w:tab/>
        <w:t>Rep. John McCravy</w:t>
      </w:r>
    </w:p>
    <w:p w14:paraId="01518B22" w14:textId="77777777" w:rsidR="00646B12" w:rsidRPr="00320487" w:rsidRDefault="00646B12" w:rsidP="00646B12">
      <w:pPr>
        <w:tabs>
          <w:tab w:val="left" w:pos="540"/>
        </w:tabs>
        <w:ind w:firstLine="0"/>
      </w:pPr>
    </w:p>
    <w:p w14:paraId="305348F5" w14:textId="77777777" w:rsidR="00646B12" w:rsidRPr="00320487" w:rsidRDefault="00646B12" w:rsidP="00646B12">
      <w:pPr>
        <w:tabs>
          <w:tab w:val="left" w:pos="540"/>
        </w:tabs>
        <w:ind w:firstLine="0"/>
      </w:pPr>
      <w:r w:rsidRPr="00320487">
        <w:t>*********************************************************</w:t>
      </w:r>
    </w:p>
    <w:p w14:paraId="06229BED" w14:textId="77777777" w:rsidR="00646B12" w:rsidRPr="00320487" w:rsidRDefault="00646B12" w:rsidP="00646B12">
      <w:pPr>
        <w:tabs>
          <w:tab w:val="left" w:pos="54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78C4858F" w14:textId="77777777" w:rsidR="00646B12" w:rsidRPr="00320487" w:rsidRDefault="00646B12" w:rsidP="00646B12">
      <w:pPr>
        <w:tabs>
          <w:tab w:val="left" w:pos="540"/>
        </w:tabs>
        <w:ind w:firstLine="0"/>
      </w:pPr>
      <w:r w:rsidRPr="00320487">
        <w:rPr>
          <w:b/>
        </w:rPr>
        <w:t>Part IA and Part IB Section Numbers</w:t>
      </w:r>
      <w:r w:rsidRPr="00320487">
        <w:t xml:space="preserve"> </w:t>
      </w:r>
    </w:p>
    <w:p w14:paraId="2644B8D2" w14:textId="77777777" w:rsidR="00646B12" w:rsidRPr="00320487" w:rsidRDefault="00646B12" w:rsidP="00646B12">
      <w:pPr>
        <w:tabs>
          <w:tab w:val="left" w:pos="540"/>
        </w:tabs>
        <w:ind w:firstLine="0"/>
        <w:rPr>
          <w:b/>
        </w:rPr>
      </w:pPr>
      <w:r w:rsidRPr="00320487">
        <w:rPr>
          <w:b/>
        </w:rPr>
        <w:tab/>
        <w:t>Agency Name</w:t>
      </w:r>
    </w:p>
    <w:p w14:paraId="357327E2" w14:textId="77777777" w:rsidR="00646B12" w:rsidRPr="00320487" w:rsidRDefault="00646B12" w:rsidP="00646B12">
      <w:pPr>
        <w:tabs>
          <w:tab w:val="left" w:pos="540"/>
        </w:tabs>
        <w:ind w:firstLine="0"/>
        <w:rPr>
          <w:b/>
        </w:rPr>
      </w:pPr>
      <w:r w:rsidRPr="00320487">
        <w:rPr>
          <w:b/>
        </w:rPr>
        <w:t>1</w:t>
      </w:r>
      <w:r w:rsidRPr="00320487">
        <w:rPr>
          <w:b/>
        </w:rPr>
        <w:tab/>
        <w:t>DEPARTMENT OF EDUCATION</w:t>
      </w:r>
    </w:p>
    <w:p w14:paraId="1DCDC98B" w14:textId="77777777" w:rsidR="00646B12" w:rsidRPr="00320487" w:rsidRDefault="00646B12" w:rsidP="00646B12">
      <w:pPr>
        <w:tabs>
          <w:tab w:val="left" w:pos="540"/>
        </w:tabs>
        <w:ind w:firstLine="0"/>
        <w:rPr>
          <w:b/>
        </w:rPr>
      </w:pPr>
      <w:r w:rsidRPr="00320487">
        <w:rPr>
          <w:b/>
        </w:rPr>
        <w:t>31</w:t>
      </w:r>
      <w:r w:rsidRPr="00320487">
        <w:rPr>
          <w:b/>
        </w:rPr>
        <w:tab/>
        <w:t xml:space="preserve">DEPARTMENT OF PUBLIC HEALTH </w:t>
      </w:r>
    </w:p>
    <w:p w14:paraId="7AB99510" w14:textId="77777777" w:rsidR="00646B12" w:rsidRPr="00320487" w:rsidRDefault="00646B12" w:rsidP="00646B12">
      <w:pPr>
        <w:tabs>
          <w:tab w:val="left" w:pos="540"/>
        </w:tabs>
        <w:ind w:firstLine="0"/>
        <w:rPr>
          <w:b/>
        </w:rPr>
      </w:pPr>
      <w:r w:rsidRPr="00320487">
        <w:rPr>
          <w:b/>
        </w:rPr>
        <w:t>33</w:t>
      </w:r>
      <w:r w:rsidRPr="00320487">
        <w:rPr>
          <w:b/>
        </w:rPr>
        <w:tab/>
        <w:t>DEPARTMENT OF HEALTH &amp; HUMAN SERVICES</w:t>
      </w:r>
    </w:p>
    <w:p w14:paraId="3C98702A" w14:textId="77777777" w:rsidR="00646B12" w:rsidRPr="00320487" w:rsidRDefault="00646B12" w:rsidP="00646B12">
      <w:pPr>
        <w:tabs>
          <w:tab w:val="left" w:pos="540"/>
        </w:tabs>
        <w:ind w:firstLine="0"/>
        <w:rPr>
          <w:b/>
        </w:rPr>
      </w:pPr>
      <w:r w:rsidRPr="00320487">
        <w:rPr>
          <w:b/>
        </w:rPr>
        <w:t>38</w:t>
      </w:r>
      <w:r w:rsidRPr="00320487">
        <w:rPr>
          <w:b/>
        </w:rPr>
        <w:tab/>
        <w:t>DEPARTMENT OF SOCIAL SERVICES</w:t>
      </w:r>
    </w:p>
    <w:p w14:paraId="3F13BDB8" w14:textId="77777777" w:rsidR="00646B12" w:rsidRPr="00320487" w:rsidRDefault="00646B12" w:rsidP="00646B12">
      <w:pPr>
        <w:tabs>
          <w:tab w:val="left" w:pos="540"/>
        </w:tabs>
        <w:ind w:firstLine="0"/>
        <w:rPr>
          <w:b/>
        </w:rPr>
      </w:pPr>
      <w:r w:rsidRPr="00320487">
        <w:rPr>
          <w:b/>
        </w:rPr>
        <w:t>55</w:t>
      </w:r>
      <w:r w:rsidRPr="00320487">
        <w:rPr>
          <w:b/>
        </w:rPr>
        <w:tab/>
        <w:t>DEPARTMENT OF ENVIRONMENTAL SERVICES</w:t>
      </w:r>
    </w:p>
    <w:p w14:paraId="73621A1A" w14:textId="77777777" w:rsidR="00646B12" w:rsidRPr="00320487" w:rsidRDefault="00646B12" w:rsidP="00646B12">
      <w:pPr>
        <w:tabs>
          <w:tab w:val="left" w:pos="540"/>
        </w:tabs>
        <w:ind w:firstLine="0"/>
        <w:rPr>
          <w:b/>
        </w:rPr>
      </w:pPr>
      <w:r w:rsidRPr="00320487">
        <w:rPr>
          <w:b/>
        </w:rPr>
        <w:t>61</w:t>
      </w:r>
      <w:r w:rsidRPr="00320487">
        <w:rPr>
          <w:b/>
        </w:rPr>
        <w:tab/>
        <w:t>COMMISSION ON INDIGENT DEFENSE</w:t>
      </w:r>
    </w:p>
    <w:p w14:paraId="1590449E" w14:textId="77777777" w:rsidR="00646B12" w:rsidRPr="00320487" w:rsidRDefault="00646B12" w:rsidP="00646B12">
      <w:pPr>
        <w:tabs>
          <w:tab w:val="left" w:pos="540"/>
        </w:tabs>
        <w:ind w:firstLine="0"/>
        <w:rPr>
          <w:b/>
        </w:rPr>
      </w:pPr>
      <w:r w:rsidRPr="00320487">
        <w:rPr>
          <w:b/>
        </w:rPr>
        <w:t>66</w:t>
      </w:r>
      <w:r w:rsidRPr="00320487">
        <w:rPr>
          <w:b/>
        </w:rPr>
        <w:tab/>
        <w:t>DEPARTMENT OF PROBATION, PAROLE &amp; PARDON SERVICES</w:t>
      </w:r>
    </w:p>
    <w:p w14:paraId="5AA52DE6" w14:textId="77777777" w:rsidR="00646B12" w:rsidRPr="00320487" w:rsidRDefault="00646B12" w:rsidP="00646B12">
      <w:pPr>
        <w:tabs>
          <w:tab w:val="left" w:pos="540"/>
        </w:tabs>
        <w:ind w:firstLine="0"/>
        <w:rPr>
          <w:b/>
        </w:rPr>
      </w:pPr>
      <w:r w:rsidRPr="00320487">
        <w:rPr>
          <w:b/>
        </w:rPr>
        <w:t>70</w:t>
      </w:r>
      <w:r w:rsidRPr="00320487">
        <w:rPr>
          <w:b/>
        </w:rPr>
        <w:tab/>
        <w:t>HUMAN AFFAIRS COMMISSION</w:t>
      </w:r>
    </w:p>
    <w:p w14:paraId="0DDEBBDB" w14:textId="77777777" w:rsidR="00646B12" w:rsidRPr="00320487" w:rsidRDefault="00646B12" w:rsidP="00646B12">
      <w:pPr>
        <w:tabs>
          <w:tab w:val="left" w:pos="540"/>
        </w:tabs>
        <w:ind w:firstLine="0"/>
        <w:rPr>
          <w:b/>
        </w:rPr>
      </w:pPr>
      <w:r w:rsidRPr="00320487">
        <w:rPr>
          <w:b/>
        </w:rPr>
        <w:t>74</w:t>
      </w:r>
      <w:r w:rsidRPr="00320487">
        <w:rPr>
          <w:b/>
        </w:rPr>
        <w:tab/>
        <w:t>WORKERS’ COMPENSATION COMMISSION</w:t>
      </w:r>
    </w:p>
    <w:p w14:paraId="34D9783B" w14:textId="77777777" w:rsidR="00646B12" w:rsidRPr="00320487" w:rsidRDefault="00646B12" w:rsidP="00646B12">
      <w:pPr>
        <w:tabs>
          <w:tab w:val="left" w:pos="540"/>
        </w:tabs>
        <w:ind w:firstLine="0"/>
        <w:rPr>
          <w:b/>
        </w:rPr>
      </w:pPr>
      <w:r w:rsidRPr="00320487">
        <w:rPr>
          <w:b/>
        </w:rPr>
        <w:t>75</w:t>
      </w:r>
      <w:r w:rsidRPr="00320487">
        <w:rPr>
          <w:b/>
        </w:rPr>
        <w:tab/>
        <w:t>STATE ACCIDENT FUND</w:t>
      </w:r>
    </w:p>
    <w:p w14:paraId="15E647B4" w14:textId="77777777" w:rsidR="00646B12" w:rsidRPr="00320487" w:rsidRDefault="00646B12" w:rsidP="00646B12">
      <w:pPr>
        <w:tabs>
          <w:tab w:val="left" w:pos="540"/>
        </w:tabs>
        <w:ind w:firstLine="0"/>
        <w:rPr>
          <w:b/>
        </w:rPr>
      </w:pPr>
      <w:r w:rsidRPr="00320487">
        <w:rPr>
          <w:b/>
        </w:rPr>
        <w:t>78</w:t>
      </w:r>
      <w:r w:rsidRPr="00320487">
        <w:rPr>
          <w:b/>
        </w:rPr>
        <w:tab/>
        <w:t>DEPARTMENT OF INSURANCE</w:t>
      </w:r>
    </w:p>
    <w:p w14:paraId="3E5976D1" w14:textId="77777777" w:rsidR="00646B12" w:rsidRPr="00320487" w:rsidRDefault="00646B12" w:rsidP="00646B12">
      <w:pPr>
        <w:tabs>
          <w:tab w:val="left" w:pos="540"/>
        </w:tabs>
        <w:ind w:firstLine="0"/>
        <w:rPr>
          <w:b/>
        </w:rPr>
      </w:pPr>
      <w:r w:rsidRPr="00320487">
        <w:rPr>
          <w:b/>
        </w:rPr>
        <w:t>80</w:t>
      </w:r>
      <w:r w:rsidRPr="00320487">
        <w:rPr>
          <w:b/>
        </w:rPr>
        <w:tab/>
        <w:t>DEPARTMENT OF CONSUMER AFFAIRS</w:t>
      </w:r>
    </w:p>
    <w:p w14:paraId="09301322" w14:textId="77777777" w:rsidR="00646B12" w:rsidRPr="00320487" w:rsidRDefault="00646B12" w:rsidP="00646B12">
      <w:pPr>
        <w:tabs>
          <w:tab w:val="left" w:pos="540"/>
        </w:tabs>
        <w:ind w:firstLine="0"/>
        <w:rPr>
          <w:b/>
        </w:rPr>
      </w:pPr>
      <w:r w:rsidRPr="00320487">
        <w:rPr>
          <w:b/>
        </w:rPr>
        <w:t>81</w:t>
      </w:r>
      <w:r w:rsidRPr="00320487">
        <w:rPr>
          <w:b/>
        </w:rPr>
        <w:tab/>
        <w:t>DEPARTMENT OF LABOR, LICENSING &amp; REGULATION</w:t>
      </w:r>
    </w:p>
    <w:p w14:paraId="145AC5B6" w14:textId="77777777" w:rsidR="00646B12" w:rsidRPr="00320487" w:rsidRDefault="00646B12" w:rsidP="00646B12">
      <w:pPr>
        <w:tabs>
          <w:tab w:val="left" w:pos="540"/>
        </w:tabs>
        <w:ind w:firstLine="0"/>
        <w:rPr>
          <w:b/>
        </w:rPr>
      </w:pPr>
      <w:r w:rsidRPr="00320487">
        <w:rPr>
          <w:b/>
        </w:rPr>
        <w:t>83</w:t>
      </w:r>
      <w:r w:rsidRPr="00320487">
        <w:rPr>
          <w:b/>
        </w:rPr>
        <w:tab/>
        <w:t>DEPARTMENT OF EMPLOYMENT AND WORKFORCE</w:t>
      </w:r>
    </w:p>
    <w:p w14:paraId="795FA018" w14:textId="77777777" w:rsidR="00646B12" w:rsidRPr="00320487" w:rsidRDefault="00646B12" w:rsidP="00646B12">
      <w:pPr>
        <w:tabs>
          <w:tab w:val="left" w:pos="540"/>
        </w:tabs>
        <w:ind w:firstLine="0"/>
        <w:rPr>
          <w:b/>
        </w:rPr>
      </w:pPr>
      <w:r w:rsidRPr="00320487">
        <w:rPr>
          <w:b/>
        </w:rPr>
        <w:t>84</w:t>
      </w:r>
      <w:r w:rsidRPr="00320487">
        <w:rPr>
          <w:b/>
        </w:rPr>
        <w:tab/>
        <w:t>DEPARTMENT OF TRANSPORTATION</w:t>
      </w:r>
    </w:p>
    <w:p w14:paraId="648DB5C6" w14:textId="77777777" w:rsidR="00646B12" w:rsidRPr="00320487" w:rsidRDefault="00646B12" w:rsidP="00646B12">
      <w:pPr>
        <w:tabs>
          <w:tab w:val="left" w:pos="540"/>
        </w:tabs>
        <w:ind w:firstLine="0"/>
        <w:rPr>
          <w:b/>
        </w:rPr>
      </w:pPr>
      <w:r w:rsidRPr="00320487">
        <w:rPr>
          <w:b/>
        </w:rPr>
        <w:t>100</w:t>
      </w:r>
      <w:r w:rsidRPr="00320487">
        <w:rPr>
          <w:b/>
        </w:rPr>
        <w:tab/>
        <w:t>OFFICE OF ADJUTANT GENERAL</w:t>
      </w:r>
    </w:p>
    <w:p w14:paraId="2B834CEA" w14:textId="77777777" w:rsidR="00646B12" w:rsidRPr="00320487" w:rsidRDefault="00646B12" w:rsidP="00646B12">
      <w:pPr>
        <w:tabs>
          <w:tab w:val="left" w:pos="540"/>
        </w:tabs>
        <w:ind w:firstLine="0"/>
        <w:rPr>
          <w:b/>
        </w:rPr>
      </w:pPr>
      <w:r w:rsidRPr="00320487">
        <w:rPr>
          <w:b/>
        </w:rPr>
        <w:t>102</w:t>
      </w:r>
      <w:r w:rsidRPr="00320487">
        <w:rPr>
          <w:b/>
        </w:rPr>
        <w:tab/>
        <w:t>ELECTION COMMISSION</w:t>
      </w:r>
    </w:p>
    <w:p w14:paraId="672A7AA2" w14:textId="77777777" w:rsidR="00646B12" w:rsidRPr="00320487" w:rsidRDefault="00646B12" w:rsidP="00646B12">
      <w:pPr>
        <w:tabs>
          <w:tab w:val="left" w:pos="540"/>
        </w:tabs>
        <w:ind w:firstLine="0"/>
        <w:rPr>
          <w:b/>
        </w:rPr>
      </w:pPr>
      <w:r w:rsidRPr="00320487">
        <w:rPr>
          <w:b/>
        </w:rPr>
        <w:t>104</w:t>
      </w:r>
      <w:r w:rsidRPr="00320487">
        <w:rPr>
          <w:b/>
        </w:rPr>
        <w:tab/>
        <w:t>STATE FISCAL ACCOUNTABILITY AUTHORITY</w:t>
      </w:r>
    </w:p>
    <w:p w14:paraId="63AF7995" w14:textId="77777777" w:rsidR="00646B12" w:rsidRPr="00320487" w:rsidRDefault="00646B12" w:rsidP="00646B12">
      <w:pPr>
        <w:tabs>
          <w:tab w:val="left" w:pos="540"/>
        </w:tabs>
        <w:ind w:firstLine="0"/>
        <w:rPr>
          <w:b/>
        </w:rPr>
      </w:pPr>
      <w:r w:rsidRPr="00320487">
        <w:rPr>
          <w:b/>
        </w:rPr>
        <w:t>109</w:t>
      </w:r>
      <w:r w:rsidRPr="00320487">
        <w:rPr>
          <w:b/>
        </w:rPr>
        <w:tab/>
        <w:t>DEPARTMENT OF REVENUE</w:t>
      </w:r>
    </w:p>
    <w:p w14:paraId="5DD83613" w14:textId="77777777" w:rsidR="00646B12" w:rsidRPr="00320487" w:rsidRDefault="00646B12" w:rsidP="00646B12">
      <w:pPr>
        <w:tabs>
          <w:tab w:val="left" w:pos="540"/>
        </w:tabs>
        <w:ind w:firstLine="0"/>
        <w:rPr>
          <w:b/>
        </w:rPr>
      </w:pPr>
      <w:r w:rsidRPr="00320487">
        <w:rPr>
          <w:b/>
        </w:rPr>
        <w:t>113</w:t>
      </w:r>
      <w:r w:rsidRPr="00320487">
        <w:rPr>
          <w:b/>
        </w:rPr>
        <w:tab/>
        <w:t>AID TO SUBDIVISIONS -STATE TREASURER</w:t>
      </w:r>
    </w:p>
    <w:p w14:paraId="4A9F54CA" w14:textId="77777777" w:rsidR="00646B12" w:rsidRPr="00320487" w:rsidRDefault="00646B12" w:rsidP="00646B12">
      <w:pPr>
        <w:tabs>
          <w:tab w:val="left" w:pos="540"/>
        </w:tabs>
        <w:ind w:firstLine="0"/>
        <w:rPr>
          <w:b/>
        </w:rPr>
      </w:pPr>
    </w:p>
    <w:p w14:paraId="5D8493B6" w14:textId="77777777" w:rsidR="00646B12" w:rsidRPr="00320487" w:rsidRDefault="00646B12" w:rsidP="00646B12">
      <w:pPr>
        <w:tabs>
          <w:tab w:val="left" w:pos="540"/>
        </w:tabs>
        <w:ind w:firstLine="0"/>
      </w:pPr>
      <w:r w:rsidRPr="00320487">
        <w:t>The reason for abstaining on the above referenced legislation is [check applicable reasons(s):</w:t>
      </w:r>
    </w:p>
    <w:p w14:paraId="42238E26" w14:textId="77777777" w:rsidR="00646B12" w:rsidRPr="00320487" w:rsidRDefault="00646B12" w:rsidP="00646B12">
      <w:pPr>
        <w:tabs>
          <w:tab w:val="left" w:pos="54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69112A42" w14:textId="77777777" w:rsidR="00646B12" w:rsidRPr="00320487" w:rsidRDefault="00646B12" w:rsidP="00646B12">
      <w:pPr>
        <w:tabs>
          <w:tab w:val="left" w:pos="540"/>
        </w:tabs>
        <w:ind w:firstLine="0"/>
      </w:pPr>
      <w:r w:rsidRPr="00320487">
        <w:tab/>
        <w:t xml:space="preserve">b. A potential conflict may exist under </w:t>
      </w:r>
      <w:r w:rsidRPr="00320487">
        <w:rPr>
          <w:b/>
        </w:rPr>
        <w:t>S.C. Code § 8-13-740(C)</w:t>
      </w:r>
      <w:r w:rsidRPr="00320487">
        <w:t xml:space="preserve"> because of representation of a client before a particular agency or commission by me or an individual or business with whom I am associated within the past year.</w:t>
      </w:r>
    </w:p>
    <w:p w14:paraId="528F19BD" w14:textId="77777777" w:rsidR="00646B12" w:rsidRPr="00320487" w:rsidRDefault="00646B12" w:rsidP="00646B12">
      <w:pPr>
        <w:tabs>
          <w:tab w:val="left" w:pos="540"/>
        </w:tabs>
        <w:ind w:firstLine="0"/>
      </w:pPr>
      <w:r w:rsidRPr="00320487">
        <w:tab/>
        <w:t xml:space="preserve">c. A potential conflict may exist under </w:t>
      </w:r>
      <w:r w:rsidRPr="00320487">
        <w:rPr>
          <w:b/>
        </w:rPr>
        <w:t>S.C. Code § 8-13-745(B) and (C)</w:t>
      </w:r>
      <w:r w:rsidRPr="0032048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6DB59DA" w14:textId="77777777" w:rsidR="00646B12" w:rsidRPr="00320487" w:rsidRDefault="00646B12" w:rsidP="00646B12">
      <w:pPr>
        <w:tabs>
          <w:tab w:val="left" w:pos="540"/>
        </w:tabs>
        <w:ind w:firstLine="0"/>
      </w:pPr>
      <w:r w:rsidRPr="00320487">
        <w:tab/>
        <w:t>Rep. Cody Mitchell</w:t>
      </w:r>
    </w:p>
    <w:p w14:paraId="3812D324" w14:textId="77777777" w:rsidR="00646B12" w:rsidRPr="00320487" w:rsidRDefault="00646B12" w:rsidP="00646B12">
      <w:pPr>
        <w:tabs>
          <w:tab w:val="left" w:pos="540"/>
        </w:tabs>
        <w:ind w:firstLine="0"/>
      </w:pPr>
    </w:p>
    <w:p w14:paraId="453AE8D7" w14:textId="77777777" w:rsidR="00646B12" w:rsidRPr="00320487" w:rsidRDefault="00646B12" w:rsidP="00646B12">
      <w:pPr>
        <w:tabs>
          <w:tab w:val="left" w:pos="540"/>
        </w:tabs>
        <w:ind w:firstLine="0"/>
      </w:pPr>
      <w:r w:rsidRPr="00320487">
        <w:t>*********************************************************</w:t>
      </w:r>
    </w:p>
    <w:p w14:paraId="00035501" w14:textId="77777777" w:rsidR="00646B12" w:rsidRPr="00320487" w:rsidRDefault="00646B12" w:rsidP="00646B12">
      <w:pPr>
        <w:tabs>
          <w:tab w:val="left" w:pos="54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1AE0B320" w14:textId="77777777" w:rsidR="00646B12" w:rsidRPr="00320487" w:rsidRDefault="00646B12" w:rsidP="00646B12">
      <w:pPr>
        <w:tabs>
          <w:tab w:val="left" w:pos="540"/>
        </w:tabs>
        <w:ind w:firstLine="0"/>
      </w:pPr>
      <w:r w:rsidRPr="00320487">
        <w:rPr>
          <w:b/>
        </w:rPr>
        <w:t>Part IA and Part IB Section Numbers</w:t>
      </w:r>
      <w:r w:rsidRPr="00320487">
        <w:t xml:space="preserve"> </w:t>
      </w:r>
    </w:p>
    <w:p w14:paraId="3944891A" w14:textId="77777777" w:rsidR="00646B12" w:rsidRPr="00320487" w:rsidRDefault="00646B12" w:rsidP="00646B12">
      <w:pPr>
        <w:tabs>
          <w:tab w:val="left" w:pos="540"/>
        </w:tabs>
        <w:ind w:firstLine="0"/>
        <w:rPr>
          <w:b/>
        </w:rPr>
      </w:pPr>
      <w:r w:rsidRPr="00320487">
        <w:rPr>
          <w:b/>
        </w:rPr>
        <w:tab/>
        <w:t>Agency Name</w:t>
      </w:r>
    </w:p>
    <w:p w14:paraId="154C6DC5" w14:textId="77777777" w:rsidR="00646B12" w:rsidRPr="00320487" w:rsidRDefault="00646B12" w:rsidP="00646B12">
      <w:pPr>
        <w:tabs>
          <w:tab w:val="left" w:pos="540"/>
        </w:tabs>
        <w:ind w:firstLine="0"/>
        <w:rPr>
          <w:b/>
        </w:rPr>
      </w:pPr>
      <w:r w:rsidRPr="00320487">
        <w:rPr>
          <w:b/>
        </w:rPr>
        <w:t>8</w:t>
      </w:r>
      <w:r w:rsidRPr="00320487">
        <w:rPr>
          <w:b/>
        </w:rPr>
        <w:tab/>
        <w:t>EDUCATIONAL TELEVISION COMMISSION</w:t>
      </w:r>
    </w:p>
    <w:p w14:paraId="301BED18" w14:textId="77777777" w:rsidR="00646B12" w:rsidRPr="00320487" w:rsidRDefault="00646B12" w:rsidP="00646B12">
      <w:pPr>
        <w:tabs>
          <w:tab w:val="left" w:pos="540"/>
        </w:tabs>
        <w:ind w:firstLine="0"/>
        <w:rPr>
          <w:b/>
        </w:rPr>
      </w:pPr>
      <w:r w:rsidRPr="00320487">
        <w:rPr>
          <w:b/>
        </w:rPr>
        <w:t>31</w:t>
      </w:r>
      <w:r w:rsidRPr="00320487">
        <w:rPr>
          <w:b/>
        </w:rPr>
        <w:tab/>
        <w:t>DEPARTMENT OF PUBLIC HEALTH</w:t>
      </w:r>
    </w:p>
    <w:p w14:paraId="3A6372FB" w14:textId="77777777" w:rsidR="00646B12" w:rsidRPr="00320487" w:rsidRDefault="00646B12" w:rsidP="00646B12">
      <w:pPr>
        <w:tabs>
          <w:tab w:val="left" w:pos="540"/>
        </w:tabs>
        <w:ind w:firstLine="0"/>
        <w:rPr>
          <w:b/>
        </w:rPr>
      </w:pPr>
      <w:r w:rsidRPr="00320487">
        <w:rPr>
          <w:b/>
        </w:rPr>
        <w:t>33</w:t>
      </w:r>
      <w:r w:rsidRPr="00320487">
        <w:rPr>
          <w:b/>
        </w:rPr>
        <w:tab/>
        <w:t>DEPARTMENT OF HEALTH &amp; HUMAN SERVICES</w:t>
      </w:r>
    </w:p>
    <w:p w14:paraId="143EE90B" w14:textId="77777777" w:rsidR="00646B12" w:rsidRPr="00320487" w:rsidRDefault="00646B12" w:rsidP="00646B12">
      <w:pPr>
        <w:tabs>
          <w:tab w:val="left" w:pos="540"/>
        </w:tabs>
        <w:ind w:firstLine="0"/>
        <w:rPr>
          <w:b/>
        </w:rPr>
      </w:pPr>
      <w:r w:rsidRPr="00320487">
        <w:rPr>
          <w:b/>
        </w:rPr>
        <w:t>42</w:t>
      </w:r>
      <w:r w:rsidRPr="00320487">
        <w:rPr>
          <w:b/>
        </w:rPr>
        <w:tab/>
        <w:t>HOUSING FINANCE &amp; DEVELOPMENT AUTHORITY</w:t>
      </w:r>
    </w:p>
    <w:p w14:paraId="4C7F0703" w14:textId="77777777" w:rsidR="00646B12" w:rsidRPr="00320487" w:rsidRDefault="00646B12" w:rsidP="00646B12">
      <w:pPr>
        <w:tabs>
          <w:tab w:val="left" w:pos="540"/>
        </w:tabs>
        <w:ind w:firstLine="0"/>
        <w:rPr>
          <w:b/>
        </w:rPr>
      </w:pPr>
      <w:r w:rsidRPr="00320487">
        <w:rPr>
          <w:b/>
        </w:rPr>
        <w:t>50</w:t>
      </w:r>
      <w:r w:rsidRPr="00320487">
        <w:rPr>
          <w:b/>
        </w:rPr>
        <w:tab/>
        <w:t>DEPARTMENT OF COMMERCE</w:t>
      </w:r>
    </w:p>
    <w:p w14:paraId="403CEAE3" w14:textId="77777777" w:rsidR="00646B12" w:rsidRPr="00320487" w:rsidRDefault="00646B12" w:rsidP="00646B12">
      <w:pPr>
        <w:tabs>
          <w:tab w:val="left" w:pos="540"/>
        </w:tabs>
        <w:ind w:firstLine="0"/>
        <w:rPr>
          <w:b/>
        </w:rPr>
      </w:pPr>
      <w:r w:rsidRPr="00320487">
        <w:rPr>
          <w:b/>
        </w:rPr>
        <w:t xml:space="preserve">87 </w:t>
      </w:r>
      <w:r w:rsidRPr="00320487">
        <w:rPr>
          <w:b/>
        </w:rPr>
        <w:tab/>
        <w:t>DIVISION OF AERONAUTICS</w:t>
      </w:r>
    </w:p>
    <w:p w14:paraId="7C0BD669" w14:textId="77777777" w:rsidR="00646B12" w:rsidRPr="00320487" w:rsidRDefault="00646B12" w:rsidP="00646B12">
      <w:pPr>
        <w:tabs>
          <w:tab w:val="left" w:pos="540"/>
        </w:tabs>
        <w:ind w:firstLine="0"/>
        <w:rPr>
          <w:b/>
        </w:rPr>
      </w:pPr>
      <w:r w:rsidRPr="00320487">
        <w:rPr>
          <w:b/>
        </w:rPr>
        <w:t>113</w:t>
      </w:r>
      <w:r w:rsidRPr="00320487">
        <w:rPr>
          <w:b/>
        </w:rPr>
        <w:tab/>
        <w:t>AID TO SUBDIVISIONS - STATE TREASURER</w:t>
      </w:r>
    </w:p>
    <w:p w14:paraId="6D2D7314" w14:textId="77777777" w:rsidR="00646B12" w:rsidRPr="00320487" w:rsidRDefault="00646B12" w:rsidP="00646B12">
      <w:pPr>
        <w:tabs>
          <w:tab w:val="left" w:pos="540"/>
        </w:tabs>
        <w:ind w:firstLine="0"/>
        <w:rPr>
          <w:b/>
        </w:rPr>
      </w:pPr>
    </w:p>
    <w:p w14:paraId="03A4A6B4" w14:textId="77777777" w:rsidR="00646B12" w:rsidRPr="00320487" w:rsidRDefault="00646B12" w:rsidP="00646B12">
      <w:pPr>
        <w:tabs>
          <w:tab w:val="left" w:pos="540"/>
        </w:tabs>
        <w:ind w:firstLine="0"/>
      </w:pPr>
      <w:r w:rsidRPr="00320487">
        <w:t>The reason for abstaining on the above referenced legislation is [check applicable reasons(s):</w:t>
      </w:r>
    </w:p>
    <w:p w14:paraId="5E9BF22C" w14:textId="77777777" w:rsidR="00646B12" w:rsidRPr="00320487" w:rsidRDefault="00646B12" w:rsidP="00646B12">
      <w:pPr>
        <w:tabs>
          <w:tab w:val="left" w:pos="54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1FA67753" w14:textId="77777777" w:rsidR="00646B12" w:rsidRPr="00320487" w:rsidRDefault="00646B12" w:rsidP="00646B12">
      <w:pPr>
        <w:tabs>
          <w:tab w:val="left" w:pos="540"/>
        </w:tabs>
        <w:ind w:firstLine="0"/>
      </w:pPr>
      <w:r w:rsidRPr="00320487">
        <w:tab/>
        <w:t xml:space="preserve">c. A potential conflict may exist under </w:t>
      </w:r>
      <w:r w:rsidRPr="00320487">
        <w:rPr>
          <w:b/>
        </w:rPr>
        <w:t>S.C. Code § 8-13-745(B) and (C)</w:t>
      </w:r>
      <w:r w:rsidRPr="0032048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03C6FDC" w14:textId="77777777" w:rsidR="00646B12" w:rsidRPr="00320487" w:rsidRDefault="00646B12" w:rsidP="00646B12">
      <w:pPr>
        <w:tabs>
          <w:tab w:val="left" w:pos="540"/>
        </w:tabs>
        <w:ind w:firstLine="0"/>
      </w:pPr>
      <w:r w:rsidRPr="00320487">
        <w:tab/>
        <w:t>Rep. JA Moore</w:t>
      </w:r>
    </w:p>
    <w:p w14:paraId="399C3A6A" w14:textId="77777777" w:rsidR="00646B12" w:rsidRPr="00320487" w:rsidRDefault="00646B12" w:rsidP="00646B12">
      <w:pPr>
        <w:tabs>
          <w:tab w:val="left" w:pos="540"/>
        </w:tabs>
        <w:ind w:firstLine="0"/>
      </w:pPr>
    </w:p>
    <w:p w14:paraId="3979D923" w14:textId="77777777" w:rsidR="00646B12" w:rsidRPr="00320487" w:rsidRDefault="00646B12" w:rsidP="00646B12">
      <w:pPr>
        <w:tabs>
          <w:tab w:val="left" w:pos="540"/>
        </w:tabs>
        <w:ind w:firstLine="0"/>
      </w:pPr>
      <w:r w:rsidRPr="00320487">
        <w:t>*********************************************************</w:t>
      </w:r>
    </w:p>
    <w:p w14:paraId="128BEB62" w14:textId="77777777" w:rsidR="00646B12" w:rsidRPr="00320487" w:rsidRDefault="00646B12" w:rsidP="00646B12">
      <w:pPr>
        <w:tabs>
          <w:tab w:val="left" w:pos="54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1CD1D603" w14:textId="77777777" w:rsidR="00646B12" w:rsidRPr="00320487" w:rsidRDefault="00646B12" w:rsidP="00646B12">
      <w:pPr>
        <w:tabs>
          <w:tab w:val="left" w:pos="540"/>
        </w:tabs>
        <w:ind w:firstLine="0"/>
      </w:pPr>
      <w:r w:rsidRPr="00320487">
        <w:rPr>
          <w:b/>
        </w:rPr>
        <w:t>Part IA and Part IB Section Numbers</w:t>
      </w:r>
      <w:r w:rsidRPr="00320487">
        <w:t xml:space="preserve"> </w:t>
      </w:r>
    </w:p>
    <w:p w14:paraId="390BE88A" w14:textId="77777777" w:rsidR="00646B12" w:rsidRPr="00320487" w:rsidRDefault="00646B12" w:rsidP="00646B12">
      <w:pPr>
        <w:tabs>
          <w:tab w:val="left" w:pos="540"/>
        </w:tabs>
        <w:ind w:firstLine="0"/>
        <w:rPr>
          <w:b/>
        </w:rPr>
      </w:pPr>
      <w:r w:rsidRPr="00320487">
        <w:rPr>
          <w:b/>
        </w:rPr>
        <w:tab/>
        <w:t>Agency Name</w:t>
      </w:r>
    </w:p>
    <w:p w14:paraId="18E4B97F" w14:textId="77777777" w:rsidR="00646B12" w:rsidRPr="00320487" w:rsidRDefault="00646B12" w:rsidP="00646B12">
      <w:pPr>
        <w:tabs>
          <w:tab w:val="left" w:pos="540"/>
        </w:tabs>
        <w:ind w:firstLine="0"/>
        <w:rPr>
          <w:b/>
        </w:rPr>
      </w:pPr>
      <w:r w:rsidRPr="00320487">
        <w:rPr>
          <w:b/>
        </w:rPr>
        <w:t>31</w:t>
      </w:r>
      <w:r w:rsidRPr="00320487">
        <w:rPr>
          <w:b/>
        </w:rPr>
        <w:tab/>
        <w:t>DEPARTMENT OF PUBLIC HEALTH</w:t>
      </w:r>
    </w:p>
    <w:p w14:paraId="19ACFBEE" w14:textId="77777777" w:rsidR="00646B12" w:rsidRPr="00320487" w:rsidRDefault="00646B12" w:rsidP="00646B12">
      <w:pPr>
        <w:tabs>
          <w:tab w:val="left" w:pos="540"/>
        </w:tabs>
        <w:ind w:firstLine="0"/>
        <w:rPr>
          <w:b/>
        </w:rPr>
      </w:pPr>
      <w:r w:rsidRPr="00320487">
        <w:rPr>
          <w:b/>
        </w:rPr>
        <w:t>33</w:t>
      </w:r>
      <w:r w:rsidRPr="00320487">
        <w:rPr>
          <w:b/>
        </w:rPr>
        <w:tab/>
        <w:t>DEPARTMENT OF HEALTH &amp; HUMAN SERVICES</w:t>
      </w:r>
    </w:p>
    <w:p w14:paraId="1C49952E" w14:textId="77777777" w:rsidR="00646B12" w:rsidRPr="00320487" w:rsidRDefault="00646B12" w:rsidP="00646B12">
      <w:pPr>
        <w:tabs>
          <w:tab w:val="left" w:pos="540"/>
        </w:tabs>
        <w:ind w:firstLine="0"/>
        <w:rPr>
          <w:b/>
        </w:rPr>
      </w:pPr>
      <w:r w:rsidRPr="00320487">
        <w:rPr>
          <w:b/>
        </w:rPr>
        <w:t>38</w:t>
      </w:r>
      <w:r w:rsidRPr="00320487">
        <w:rPr>
          <w:b/>
        </w:rPr>
        <w:tab/>
        <w:t>DEPARTMENT OF SOCIAL SERVICES</w:t>
      </w:r>
    </w:p>
    <w:p w14:paraId="4DECD6A2" w14:textId="77777777" w:rsidR="00646B12" w:rsidRPr="00320487" w:rsidRDefault="00646B12" w:rsidP="00646B12">
      <w:pPr>
        <w:tabs>
          <w:tab w:val="left" w:pos="540"/>
        </w:tabs>
        <w:ind w:firstLine="0"/>
        <w:rPr>
          <w:b/>
        </w:rPr>
      </w:pPr>
      <w:r w:rsidRPr="00320487">
        <w:rPr>
          <w:b/>
        </w:rPr>
        <w:t>55</w:t>
      </w:r>
      <w:r w:rsidRPr="00320487">
        <w:rPr>
          <w:b/>
        </w:rPr>
        <w:tab/>
        <w:t>DEPARTMENT OF ENVIRONMENTAL SERVICES</w:t>
      </w:r>
    </w:p>
    <w:p w14:paraId="11F2E54A" w14:textId="77777777" w:rsidR="00646B12" w:rsidRPr="00320487" w:rsidRDefault="00646B12" w:rsidP="00646B12">
      <w:pPr>
        <w:tabs>
          <w:tab w:val="left" w:pos="540"/>
        </w:tabs>
        <w:ind w:firstLine="0"/>
        <w:rPr>
          <w:b/>
        </w:rPr>
      </w:pPr>
      <w:r w:rsidRPr="00320487">
        <w:rPr>
          <w:b/>
        </w:rPr>
        <w:t>61</w:t>
      </w:r>
      <w:r w:rsidRPr="00320487">
        <w:rPr>
          <w:b/>
        </w:rPr>
        <w:tab/>
        <w:t>COMMISSION ON INDIGENT DEFENSE</w:t>
      </w:r>
    </w:p>
    <w:p w14:paraId="2E52F298" w14:textId="77777777" w:rsidR="00646B12" w:rsidRPr="00320487" w:rsidRDefault="00646B12" w:rsidP="00646B12">
      <w:pPr>
        <w:tabs>
          <w:tab w:val="left" w:pos="540"/>
        </w:tabs>
        <w:ind w:firstLine="0"/>
        <w:rPr>
          <w:b/>
        </w:rPr>
      </w:pPr>
      <w:r w:rsidRPr="00320487">
        <w:rPr>
          <w:b/>
        </w:rPr>
        <w:t>66</w:t>
      </w:r>
      <w:r w:rsidRPr="00320487">
        <w:rPr>
          <w:b/>
        </w:rPr>
        <w:tab/>
        <w:t>DEPARTMENT OF PROBATION, PAROLE &amp; PARDON SERVICES</w:t>
      </w:r>
    </w:p>
    <w:p w14:paraId="3F31793A" w14:textId="77777777" w:rsidR="00646B12" w:rsidRPr="00320487" w:rsidRDefault="00646B12" w:rsidP="00646B12">
      <w:pPr>
        <w:tabs>
          <w:tab w:val="left" w:pos="540"/>
        </w:tabs>
        <w:ind w:firstLine="0"/>
        <w:rPr>
          <w:b/>
        </w:rPr>
      </w:pPr>
      <w:r w:rsidRPr="00320487">
        <w:rPr>
          <w:b/>
        </w:rPr>
        <w:t>70</w:t>
      </w:r>
      <w:r w:rsidRPr="00320487">
        <w:rPr>
          <w:b/>
        </w:rPr>
        <w:tab/>
        <w:t>HUMAN AFFAIRS COMMISSION</w:t>
      </w:r>
    </w:p>
    <w:p w14:paraId="68046EE6" w14:textId="77777777" w:rsidR="00646B12" w:rsidRPr="00320487" w:rsidRDefault="00646B12" w:rsidP="00646B12">
      <w:pPr>
        <w:tabs>
          <w:tab w:val="left" w:pos="540"/>
        </w:tabs>
        <w:ind w:firstLine="0"/>
        <w:rPr>
          <w:b/>
        </w:rPr>
      </w:pPr>
      <w:r w:rsidRPr="00320487">
        <w:rPr>
          <w:b/>
        </w:rPr>
        <w:t>74</w:t>
      </w:r>
      <w:r w:rsidRPr="00320487">
        <w:rPr>
          <w:b/>
        </w:rPr>
        <w:tab/>
        <w:t>WORKERS’ COMPENSATION COMMISSION</w:t>
      </w:r>
    </w:p>
    <w:p w14:paraId="0D1F5CAD" w14:textId="77777777" w:rsidR="00646B12" w:rsidRPr="00320487" w:rsidRDefault="00646B12" w:rsidP="00646B12">
      <w:pPr>
        <w:tabs>
          <w:tab w:val="left" w:pos="540"/>
        </w:tabs>
        <w:ind w:firstLine="0"/>
        <w:rPr>
          <w:b/>
        </w:rPr>
      </w:pPr>
      <w:r w:rsidRPr="00320487">
        <w:rPr>
          <w:b/>
        </w:rPr>
        <w:t>75</w:t>
      </w:r>
      <w:r w:rsidRPr="00320487">
        <w:rPr>
          <w:b/>
        </w:rPr>
        <w:tab/>
        <w:t>STATE ACCIDENT FUND</w:t>
      </w:r>
    </w:p>
    <w:p w14:paraId="07331AA3" w14:textId="77777777" w:rsidR="00646B12" w:rsidRPr="00320487" w:rsidRDefault="00646B12" w:rsidP="00646B12">
      <w:pPr>
        <w:tabs>
          <w:tab w:val="left" w:pos="540"/>
        </w:tabs>
        <w:ind w:firstLine="0"/>
        <w:rPr>
          <w:b/>
        </w:rPr>
      </w:pPr>
      <w:r w:rsidRPr="00320487">
        <w:rPr>
          <w:b/>
        </w:rPr>
        <w:t>78</w:t>
      </w:r>
      <w:r w:rsidRPr="00320487">
        <w:rPr>
          <w:b/>
        </w:rPr>
        <w:tab/>
        <w:t>DEPARTMENT OF INSURANCE</w:t>
      </w:r>
    </w:p>
    <w:p w14:paraId="4E91A51F" w14:textId="77777777" w:rsidR="00646B12" w:rsidRPr="00320487" w:rsidRDefault="00646B12" w:rsidP="00646B12">
      <w:pPr>
        <w:tabs>
          <w:tab w:val="left" w:pos="540"/>
        </w:tabs>
        <w:ind w:firstLine="0"/>
        <w:rPr>
          <w:b/>
        </w:rPr>
      </w:pPr>
      <w:r w:rsidRPr="00320487">
        <w:rPr>
          <w:b/>
        </w:rPr>
        <w:t>80</w:t>
      </w:r>
      <w:r w:rsidRPr="00320487">
        <w:rPr>
          <w:b/>
        </w:rPr>
        <w:tab/>
        <w:t>DEPARTMENT OF CONSUMER AFFAIRS</w:t>
      </w:r>
    </w:p>
    <w:p w14:paraId="44788229" w14:textId="77777777" w:rsidR="00646B12" w:rsidRPr="00320487" w:rsidRDefault="00646B12" w:rsidP="00646B12">
      <w:pPr>
        <w:tabs>
          <w:tab w:val="left" w:pos="540"/>
        </w:tabs>
        <w:ind w:firstLine="0"/>
        <w:rPr>
          <w:b/>
        </w:rPr>
      </w:pPr>
      <w:r w:rsidRPr="00320487">
        <w:rPr>
          <w:b/>
        </w:rPr>
        <w:t>81</w:t>
      </w:r>
      <w:r w:rsidRPr="00320487">
        <w:rPr>
          <w:b/>
        </w:rPr>
        <w:tab/>
        <w:t>DEPARTMENT OF LABOR, LICENSING &amp; REGULATION</w:t>
      </w:r>
    </w:p>
    <w:p w14:paraId="5E2627F3" w14:textId="77777777" w:rsidR="00646B12" w:rsidRPr="00320487" w:rsidRDefault="00646B12" w:rsidP="00646B12">
      <w:pPr>
        <w:tabs>
          <w:tab w:val="left" w:pos="540"/>
        </w:tabs>
        <w:ind w:firstLine="0"/>
        <w:rPr>
          <w:b/>
        </w:rPr>
      </w:pPr>
      <w:r w:rsidRPr="00320487">
        <w:rPr>
          <w:b/>
        </w:rPr>
        <w:t>83</w:t>
      </w:r>
      <w:r w:rsidRPr="00320487">
        <w:rPr>
          <w:b/>
        </w:rPr>
        <w:tab/>
        <w:t>DEPARTMENT OF EMPLOYMENT AND WORKFORCE</w:t>
      </w:r>
    </w:p>
    <w:p w14:paraId="78D772EF" w14:textId="77777777" w:rsidR="00646B12" w:rsidRPr="00320487" w:rsidRDefault="00646B12" w:rsidP="00646B12">
      <w:pPr>
        <w:tabs>
          <w:tab w:val="left" w:pos="540"/>
        </w:tabs>
        <w:ind w:firstLine="0"/>
        <w:rPr>
          <w:b/>
        </w:rPr>
      </w:pPr>
      <w:r w:rsidRPr="00320487">
        <w:rPr>
          <w:b/>
        </w:rPr>
        <w:t>84</w:t>
      </w:r>
      <w:r w:rsidRPr="00320487">
        <w:rPr>
          <w:b/>
        </w:rPr>
        <w:tab/>
        <w:t>DEPARTMENT OF TRANSPORTATION</w:t>
      </w:r>
    </w:p>
    <w:p w14:paraId="7C613CF9" w14:textId="77777777" w:rsidR="00646B12" w:rsidRPr="00320487" w:rsidRDefault="00646B12" w:rsidP="00646B12">
      <w:pPr>
        <w:tabs>
          <w:tab w:val="left" w:pos="540"/>
        </w:tabs>
        <w:ind w:firstLine="0"/>
        <w:rPr>
          <w:b/>
        </w:rPr>
      </w:pPr>
      <w:r w:rsidRPr="00320487">
        <w:rPr>
          <w:b/>
        </w:rPr>
        <w:t>100</w:t>
      </w:r>
      <w:r w:rsidRPr="00320487">
        <w:rPr>
          <w:b/>
        </w:rPr>
        <w:tab/>
        <w:t>ADJUTANT GENERAL’S OFFICE</w:t>
      </w:r>
    </w:p>
    <w:p w14:paraId="396D09EE" w14:textId="77777777" w:rsidR="00646B12" w:rsidRPr="00320487" w:rsidRDefault="00646B12" w:rsidP="00646B12">
      <w:pPr>
        <w:tabs>
          <w:tab w:val="left" w:pos="540"/>
        </w:tabs>
        <w:ind w:firstLine="0"/>
        <w:rPr>
          <w:b/>
        </w:rPr>
      </w:pPr>
      <w:r w:rsidRPr="00320487">
        <w:rPr>
          <w:b/>
        </w:rPr>
        <w:t>102</w:t>
      </w:r>
      <w:r w:rsidRPr="00320487">
        <w:rPr>
          <w:b/>
        </w:rPr>
        <w:tab/>
        <w:t>ELECTION COMMISSION</w:t>
      </w:r>
    </w:p>
    <w:p w14:paraId="2722B179" w14:textId="77777777" w:rsidR="00646B12" w:rsidRPr="00320487" w:rsidRDefault="00646B12" w:rsidP="00646B12">
      <w:pPr>
        <w:tabs>
          <w:tab w:val="left" w:pos="540"/>
        </w:tabs>
        <w:ind w:firstLine="0"/>
        <w:rPr>
          <w:b/>
        </w:rPr>
      </w:pPr>
      <w:r w:rsidRPr="00320487">
        <w:rPr>
          <w:b/>
        </w:rPr>
        <w:t>104</w:t>
      </w:r>
      <w:r w:rsidRPr="00320487">
        <w:rPr>
          <w:b/>
        </w:rPr>
        <w:tab/>
        <w:t>STATE FISCAL ACCOUNTABILITY AUTHORITY</w:t>
      </w:r>
    </w:p>
    <w:p w14:paraId="78FF49C4" w14:textId="77777777" w:rsidR="00646B12" w:rsidRPr="00320487" w:rsidRDefault="00646B12" w:rsidP="00646B12">
      <w:pPr>
        <w:tabs>
          <w:tab w:val="left" w:pos="540"/>
        </w:tabs>
        <w:ind w:firstLine="0"/>
        <w:rPr>
          <w:b/>
        </w:rPr>
      </w:pPr>
      <w:r w:rsidRPr="00320487">
        <w:rPr>
          <w:b/>
        </w:rPr>
        <w:t>109</w:t>
      </w:r>
      <w:r w:rsidRPr="00320487">
        <w:rPr>
          <w:b/>
        </w:rPr>
        <w:tab/>
        <w:t>DEPARTMENT OF REVENUE</w:t>
      </w:r>
    </w:p>
    <w:p w14:paraId="74BDEA19" w14:textId="77777777" w:rsidR="00646B12" w:rsidRPr="00320487" w:rsidRDefault="00646B12" w:rsidP="00646B12">
      <w:pPr>
        <w:tabs>
          <w:tab w:val="left" w:pos="540"/>
        </w:tabs>
        <w:ind w:firstLine="0"/>
        <w:rPr>
          <w:b/>
        </w:rPr>
      </w:pPr>
    </w:p>
    <w:p w14:paraId="34CAB1B3" w14:textId="77777777" w:rsidR="00646B12" w:rsidRPr="00320487" w:rsidRDefault="00646B12" w:rsidP="00646B12">
      <w:pPr>
        <w:tabs>
          <w:tab w:val="left" w:pos="540"/>
        </w:tabs>
        <w:ind w:firstLine="0"/>
      </w:pPr>
      <w:r w:rsidRPr="00320487">
        <w:t>The reason for abstaining on the above referenced legislation is [check applicable reasons(s):</w:t>
      </w:r>
    </w:p>
    <w:p w14:paraId="5F0FFA2A" w14:textId="77777777" w:rsidR="00646B12" w:rsidRPr="00320487" w:rsidRDefault="00646B12" w:rsidP="00646B12">
      <w:pPr>
        <w:tabs>
          <w:tab w:val="left" w:pos="54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02FD0ACF" w14:textId="77777777" w:rsidR="00646B12" w:rsidRPr="00320487" w:rsidRDefault="00646B12" w:rsidP="00646B12">
      <w:pPr>
        <w:tabs>
          <w:tab w:val="left" w:pos="540"/>
        </w:tabs>
        <w:ind w:firstLine="0"/>
      </w:pPr>
      <w:r w:rsidRPr="00320487">
        <w:tab/>
        <w:t xml:space="preserve">b. A potential conflict may exist under </w:t>
      </w:r>
      <w:r w:rsidRPr="00320487">
        <w:rPr>
          <w:b/>
        </w:rPr>
        <w:t>S.C. Code § 8-13-740(C)</w:t>
      </w:r>
      <w:r w:rsidRPr="00320487">
        <w:t xml:space="preserve"> because of representation of a client before a particular agency or commission by me or an individual or business with whom I am associated within the past year.</w:t>
      </w:r>
    </w:p>
    <w:p w14:paraId="409449BE" w14:textId="77777777" w:rsidR="00646B12" w:rsidRPr="00320487" w:rsidRDefault="00646B12" w:rsidP="00646B12">
      <w:pPr>
        <w:tabs>
          <w:tab w:val="left" w:pos="540"/>
        </w:tabs>
        <w:ind w:firstLine="0"/>
      </w:pPr>
      <w:r w:rsidRPr="00320487">
        <w:tab/>
        <w:t xml:space="preserve">c. A potential conflict may exist under </w:t>
      </w:r>
      <w:r w:rsidRPr="00320487">
        <w:rPr>
          <w:b/>
        </w:rPr>
        <w:t>S.C. Code § 8-13-745(B) and (C)</w:t>
      </w:r>
      <w:r w:rsidRPr="0032048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3DDCDC1" w14:textId="77777777" w:rsidR="00646B12" w:rsidRPr="00320487" w:rsidRDefault="00646B12" w:rsidP="00646B12">
      <w:pPr>
        <w:tabs>
          <w:tab w:val="left" w:pos="540"/>
        </w:tabs>
        <w:ind w:firstLine="0"/>
      </w:pPr>
      <w:r w:rsidRPr="00320487">
        <w:tab/>
        <w:t>Rep. Travis Moore</w:t>
      </w:r>
    </w:p>
    <w:p w14:paraId="3F2B136B" w14:textId="77777777" w:rsidR="00646B12" w:rsidRPr="00320487" w:rsidRDefault="00646B12" w:rsidP="00646B12">
      <w:pPr>
        <w:tabs>
          <w:tab w:val="left" w:pos="540"/>
          <w:tab w:val="left" w:pos="1800"/>
          <w:tab w:val="left" w:pos="3780"/>
        </w:tabs>
        <w:ind w:firstLine="0"/>
      </w:pPr>
    </w:p>
    <w:p w14:paraId="7294D373" w14:textId="77777777" w:rsidR="00646B12" w:rsidRPr="00320487" w:rsidRDefault="00646B12" w:rsidP="00646B12">
      <w:pPr>
        <w:tabs>
          <w:tab w:val="left" w:pos="540"/>
        </w:tabs>
        <w:ind w:firstLine="0"/>
      </w:pPr>
      <w:r w:rsidRPr="00320487">
        <w:t>*********************************************************</w:t>
      </w:r>
    </w:p>
    <w:p w14:paraId="5280CBFA" w14:textId="77777777" w:rsidR="00646B12" w:rsidRPr="00320487" w:rsidRDefault="00646B12" w:rsidP="00646B12">
      <w:pPr>
        <w:tabs>
          <w:tab w:val="left" w:pos="54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321E108F" w14:textId="77777777" w:rsidR="00646B12" w:rsidRPr="00320487" w:rsidRDefault="00646B12" w:rsidP="00646B12">
      <w:pPr>
        <w:tabs>
          <w:tab w:val="left" w:pos="540"/>
        </w:tabs>
        <w:ind w:firstLine="0"/>
      </w:pPr>
      <w:r w:rsidRPr="00320487">
        <w:rPr>
          <w:b/>
        </w:rPr>
        <w:t>Part IA and Part IB Section Numbers</w:t>
      </w:r>
      <w:r w:rsidRPr="00320487">
        <w:t xml:space="preserve"> </w:t>
      </w:r>
    </w:p>
    <w:p w14:paraId="466E1684" w14:textId="77777777" w:rsidR="00646B12" w:rsidRPr="00320487" w:rsidRDefault="00646B12" w:rsidP="00646B12">
      <w:pPr>
        <w:tabs>
          <w:tab w:val="left" w:pos="540"/>
        </w:tabs>
        <w:ind w:firstLine="0"/>
        <w:rPr>
          <w:b/>
        </w:rPr>
      </w:pPr>
      <w:r w:rsidRPr="00320487">
        <w:rPr>
          <w:b/>
        </w:rPr>
        <w:tab/>
        <w:t>Agency Name</w:t>
      </w:r>
    </w:p>
    <w:p w14:paraId="08629442" w14:textId="77777777" w:rsidR="00646B12" w:rsidRPr="00320487" w:rsidRDefault="00646B12" w:rsidP="00646B12">
      <w:pPr>
        <w:tabs>
          <w:tab w:val="left" w:pos="540"/>
        </w:tabs>
        <w:ind w:firstLine="0"/>
        <w:rPr>
          <w:b/>
        </w:rPr>
      </w:pPr>
      <w:r w:rsidRPr="00320487">
        <w:rPr>
          <w:b/>
        </w:rPr>
        <w:t xml:space="preserve">20    </w:t>
      </w:r>
      <w:r w:rsidRPr="00320487">
        <w:rPr>
          <w:b/>
        </w:rPr>
        <w:tab/>
        <w:t>University of South Carolina-PART 1B ONLY</w:t>
      </w:r>
    </w:p>
    <w:p w14:paraId="48DE5455" w14:textId="77777777" w:rsidR="00646B12" w:rsidRPr="00320487" w:rsidRDefault="00646B12" w:rsidP="00646B12">
      <w:pPr>
        <w:tabs>
          <w:tab w:val="left" w:pos="540"/>
        </w:tabs>
        <w:ind w:firstLine="0"/>
        <w:rPr>
          <w:b/>
        </w:rPr>
      </w:pPr>
      <w:r w:rsidRPr="00320487">
        <w:rPr>
          <w:b/>
        </w:rPr>
        <w:t>20A   University of South Carolina</w:t>
      </w:r>
    </w:p>
    <w:p w14:paraId="14562F1A" w14:textId="77777777" w:rsidR="00646B12" w:rsidRPr="00320487" w:rsidRDefault="00646B12" w:rsidP="00646B12">
      <w:pPr>
        <w:tabs>
          <w:tab w:val="left" w:pos="540"/>
        </w:tabs>
        <w:ind w:firstLine="0"/>
        <w:rPr>
          <w:b/>
        </w:rPr>
      </w:pPr>
      <w:r w:rsidRPr="00320487">
        <w:rPr>
          <w:b/>
        </w:rPr>
        <w:t xml:space="preserve">20E    University of South Carolina - Lancaster Campus </w:t>
      </w:r>
    </w:p>
    <w:p w14:paraId="4959B357" w14:textId="77777777" w:rsidR="00646B12" w:rsidRPr="00320487" w:rsidRDefault="00646B12" w:rsidP="00646B12">
      <w:pPr>
        <w:tabs>
          <w:tab w:val="left" w:pos="540"/>
        </w:tabs>
        <w:ind w:firstLine="0"/>
        <w:rPr>
          <w:b/>
        </w:rPr>
      </w:pPr>
      <w:r w:rsidRPr="00320487">
        <w:rPr>
          <w:b/>
        </w:rPr>
        <w:t>23      MEDICAL UNIVERSITY OF SOUTH CAROLINA</w:t>
      </w:r>
    </w:p>
    <w:p w14:paraId="1141E19B" w14:textId="77777777" w:rsidR="00646B12" w:rsidRPr="00320487" w:rsidRDefault="00646B12" w:rsidP="00646B12">
      <w:pPr>
        <w:tabs>
          <w:tab w:val="left" w:pos="540"/>
        </w:tabs>
        <w:ind w:firstLine="0"/>
        <w:rPr>
          <w:b/>
        </w:rPr>
      </w:pPr>
    </w:p>
    <w:p w14:paraId="2778B859" w14:textId="77777777" w:rsidR="00646B12" w:rsidRPr="00320487" w:rsidRDefault="00646B12" w:rsidP="00646B12">
      <w:pPr>
        <w:tabs>
          <w:tab w:val="left" w:pos="540"/>
        </w:tabs>
        <w:ind w:firstLine="0"/>
      </w:pPr>
      <w:r w:rsidRPr="00320487">
        <w:t>The reason for abstaining on the above referenced legislation is [check applicable reasons(s):</w:t>
      </w:r>
    </w:p>
    <w:p w14:paraId="5D44FB48" w14:textId="77777777" w:rsidR="00646B12" w:rsidRPr="00320487" w:rsidRDefault="00646B12" w:rsidP="00646B12">
      <w:pPr>
        <w:tabs>
          <w:tab w:val="left" w:pos="54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3A68E7E7" w14:textId="77777777" w:rsidR="00646B12" w:rsidRPr="00320487" w:rsidRDefault="00646B12" w:rsidP="00646B12">
      <w:pPr>
        <w:tabs>
          <w:tab w:val="left" w:pos="540"/>
        </w:tabs>
        <w:ind w:firstLine="0"/>
      </w:pPr>
      <w:r w:rsidRPr="00320487">
        <w:tab/>
        <w:t>Rep. Brandon Newton</w:t>
      </w:r>
    </w:p>
    <w:p w14:paraId="65954E3A" w14:textId="77777777" w:rsidR="00646B12" w:rsidRPr="00320487" w:rsidRDefault="00646B12" w:rsidP="00646B12">
      <w:pPr>
        <w:tabs>
          <w:tab w:val="left" w:pos="540"/>
          <w:tab w:val="left" w:pos="1800"/>
          <w:tab w:val="left" w:pos="3780"/>
        </w:tabs>
        <w:ind w:firstLine="0"/>
      </w:pPr>
    </w:p>
    <w:p w14:paraId="2BE6E196" w14:textId="77777777" w:rsidR="00646B12" w:rsidRPr="00320487" w:rsidRDefault="00646B12" w:rsidP="00646B12">
      <w:pPr>
        <w:tabs>
          <w:tab w:val="left" w:pos="540"/>
        </w:tabs>
        <w:ind w:firstLine="0"/>
      </w:pPr>
      <w:r w:rsidRPr="00320487">
        <w:t>*********************************************************</w:t>
      </w:r>
    </w:p>
    <w:p w14:paraId="5368FB27" w14:textId="77777777" w:rsidR="00646B12" w:rsidRPr="00320487" w:rsidRDefault="00646B12" w:rsidP="00646B12">
      <w:pPr>
        <w:tabs>
          <w:tab w:val="left" w:pos="54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7D77E1D4" w14:textId="77777777" w:rsidR="00646B12" w:rsidRPr="00320487" w:rsidRDefault="00646B12" w:rsidP="00646B12">
      <w:pPr>
        <w:tabs>
          <w:tab w:val="left" w:pos="540"/>
        </w:tabs>
        <w:ind w:firstLine="0"/>
      </w:pPr>
      <w:r w:rsidRPr="00320487">
        <w:rPr>
          <w:b/>
        </w:rPr>
        <w:t>Part IA and Part IB Section Numbers</w:t>
      </w:r>
      <w:r w:rsidRPr="00320487">
        <w:t xml:space="preserve"> </w:t>
      </w:r>
    </w:p>
    <w:p w14:paraId="7B1F79F9" w14:textId="77777777" w:rsidR="00646B12" w:rsidRPr="00320487" w:rsidRDefault="00646B12" w:rsidP="00646B12">
      <w:pPr>
        <w:tabs>
          <w:tab w:val="left" w:pos="540"/>
        </w:tabs>
        <w:ind w:firstLine="0"/>
        <w:rPr>
          <w:b/>
        </w:rPr>
      </w:pPr>
      <w:r w:rsidRPr="00320487">
        <w:rPr>
          <w:b/>
        </w:rPr>
        <w:tab/>
        <w:t>Agency Name</w:t>
      </w:r>
    </w:p>
    <w:p w14:paraId="01973E52" w14:textId="77777777" w:rsidR="00646B12" w:rsidRPr="00320487" w:rsidRDefault="00646B12" w:rsidP="00646B12">
      <w:pPr>
        <w:tabs>
          <w:tab w:val="left" w:pos="540"/>
        </w:tabs>
        <w:ind w:firstLine="0"/>
        <w:rPr>
          <w:b/>
        </w:rPr>
      </w:pPr>
      <w:r w:rsidRPr="00320487">
        <w:rPr>
          <w:b/>
        </w:rPr>
        <w:t>31</w:t>
      </w:r>
      <w:r w:rsidRPr="00320487">
        <w:rPr>
          <w:b/>
        </w:rPr>
        <w:tab/>
        <w:t xml:space="preserve">DEPARTMENT OF PUBLIC HEALTH </w:t>
      </w:r>
    </w:p>
    <w:p w14:paraId="223E82D1" w14:textId="77777777" w:rsidR="00646B12" w:rsidRPr="00320487" w:rsidRDefault="00646B12" w:rsidP="00646B12">
      <w:pPr>
        <w:tabs>
          <w:tab w:val="left" w:pos="540"/>
        </w:tabs>
        <w:ind w:firstLine="0"/>
        <w:rPr>
          <w:b/>
        </w:rPr>
      </w:pPr>
      <w:r w:rsidRPr="00320487">
        <w:rPr>
          <w:b/>
        </w:rPr>
        <w:t>33</w:t>
      </w:r>
      <w:r w:rsidRPr="00320487">
        <w:rPr>
          <w:b/>
        </w:rPr>
        <w:tab/>
        <w:t>DEPARTMENT OF HEALTH &amp; HUMAN SERVICES</w:t>
      </w:r>
    </w:p>
    <w:p w14:paraId="532D5A27" w14:textId="77777777" w:rsidR="00646B12" w:rsidRPr="00320487" w:rsidRDefault="00646B12" w:rsidP="00646B12">
      <w:pPr>
        <w:tabs>
          <w:tab w:val="left" w:pos="540"/>
        </w:tabs>
        <w:ind w:firstLine="0"/>
        <w:rPr>
          <w:b/>
        </w:rPr>
      </w:pPr>
      <w:r w:rsidRPr="00320487">
        <w:rPr>
          <w:b/>
        </w:rPr>
        <w:t>38</w:t>
      </w:r>
      <w:r w:rsidRPr="00320487">
        <w:rPr>
          <w:b/>
        </w:rPr>
        <w:tab/>
        <w:t>DEPARTMENT OF SOCIAL SERVICES</w:t>
      </w:r>
    </w:p>
    <w:p w14:paraId="0DE8616D" w14:textId="77777777" w:rsidR="00646B12" w:rsidRPr="00320487" w:rsidRDefault="00646B12" w:rsidP="00646B12">
      <w:pPr>
        <w:tabs>
          <w:tab w:val="left" w:pos="540"/>
        </w:tabs>
        <w:ind w:firstLine="0"/>
        <w:rPr>
          <w:b/>
        </w:rPr>
      </w:pPr>
      <w:r w:rsidRPr="00320487">
        <w:rPr>
          <w:b/>
        </w:rPr>
        <w:t>42</w:t>
      </w:r>
      <w:r w:rsidRPr="00320487">
        <w:rPr>
          <w:b/>
        </w:rPr>
        <w:tab/>
        <w:t>HOUSING FINANCE &amp; DEVELOPMENT AUTHORITY</w:t>
      </w:r>
    </w:p>
    <w:p w14:paraId="26EE46E6" w14:textId="77777777" w:rsidR="00646B12" w:rsidRPr="00320487" w:rsidRDefault="00646B12" w:rsidP="00646B12">
      <w:pPr>
        <w:tabs>
          <w:tab w:val="left" w:pos="540"/>
        </w:tabs>
        <w:ind w:firstLine="0"/>
        <w:rPr>
          <w:b/>
        </w:rPr>
      </w:pPr>
      <w:r w:rsidRPr="00320487">
        <w:rPr>
          <w:b/>
        </w:rPr>
        <w:t>55</w:t>
      </w:r>
      <w:r w:rsidRPr="00320487">
        <w:rPr>
          <w:b/>
        </w:rPr>
        <w:tab/>
        <w:t>DEPARTMENT OF ENVIRONMENTAL SERVICES</w:t>
      </w:r>
    </w:p>
    <w:p w14:paraId="1E22B727" w14:textId="77777777" w:rsidR="00646B12" w:rsidRPr="00320487" w:rsidRDefault="00646B12" w:rsidP="00646B12">
      <w:pPr>
        <w:tabs>
          <w:tab w:val="left" w:pos="540"/>
        </w:tabs>
        <w:ind w:firstLine="0"/>
        <w:rPr>
          <w:b/>
        </w:rPr>
      </w:pPr>
      <w:r w:rsidRPr="00320487">
        <w:rPr>
          <w:b/>
        </w:rPr>
        <w:t>59</w:t>
      </w:r>
      <w:r w:rsidRPr="00320487">
        <w:rPr>
          <w:b/>
        </w:rPr>
        <w:tab/>
        <w:t>ATTORNEY GENERAL’S OFFICE</w:t>
      </w:r>
    </w:p>
    <w:p w14:paraId="34D92597" w14:textId="77777777" w:rsidR="00646B12" w:rsidRPr="00320487" w:rsidRDefault="00646B12" w:rsidP="00646B12">
      <w:pPr>
        <w:tabs>
          <w:tab w:val="left" w:pos="540"/>
        </w:tabs>
        <w:ind w:firstLine="0"/>
        <w:rPr>
          <w:b/>
        </w:rPr>
      </w:pPr>
      <w:r w:rsidRPr="00320487">
        <w:rPr>
          <w:b/>
        </w:rPr>
        <w:t>61</w:t>
      </w:r>
      <w:r w:rsidRPr="00320487">
        <w:rPr>
          <w:b/>
        </w:rPr>
        <w:tab/>
        <w:t>COMMISSION ON INDIGENT DEFENSE</w:t>
      </w:r>
    </w:p>
    <w:p w14:paraId="0983E435" w14:textId="77777777" w:rsidR="00646B12" w:rsidRPr="00320487" w:rsidRDefault="00646B12" w:rsidP="00646B12">
      <w:pPr>
        <w:tabs>
          <w:tab w:val="left" w:pos="540"/>
        </w:tabs>
        <w:ind w:firstLine="0"/>
        <w:rPr>
          <w:b/>
        </w:rPr>
      </w:pPr>
      <w:r w:rsidRPr="00320487">
        <w:rPr>
          <w:b/>
        </w:rPr>
        <w:t>66</w:t>
      </w:r>
      <w:r w:rsidRPr="00320487">
        <w:rPr>
          <w:b/>
        </w:rPr>
        <w:tab/>
        <w:t>DEPARTMENT OF PROBATION, PAROLE &amp; PARDON SERVICES</w:t>
      </w:r>
    </w:p>
    <w:p w14:paraId="23D66A45" w14:textId="77777777" w:rsidR="00646B12" w:rsidRPr="00320487" w:rsidRDefault="00646B12" w:rsidP="00646B12">
      <w:pPr>
        <w:tabs>
          <w:tab w:val="left" w:pos="540"/>
        </w:tabs>
        <w:ind w:firstLine="0"/>
        <w:rPr>
          <w:b/>
        </w:rPr>
      </w:pPr>
      <w:r w:rsidRPr="00320487">
        <w:rPr>
          <w:b/>
        </w:rPr>
        <w:t>67</w:t>
      </w:r>
      <w:r w:rsidRPr="00320487">
        <w:rPr>
          <w:b/>
        </w:rPr>
        <w:tab/>
        <w:t>DEPARTMENT OF JUVENILE JUSTICE</w:t>
      </w:r>
    </w:p>
    <w:p w14:paraId="73B7A890" w14:textId="77777777" w:rsidR="00646B12" w:rsidRPr="00320487" w:rsidRDefault="00646B12" w:rsidP="00646B12">
      <w:pPr>
        <w:tabs>
          <w:tab w:val="left" w:pos="540"/>
        </w:tabs>
        <w:ind w:firstLine="0"/>
        <w:rPr>
          <w:b/>
        </w:rPr>
      </w:pPr>
      <w:r w:rsidRPr="00320487">
        <w:rPr>
          <w:b/>
        </w:rPr>
        <w:t>70</w:t>
      </w:r>
      <w:r w:rsidRPr="00320487">
        <w:rPr>
          <w:b/>
        </w:rPr>
        <w:tab/>
        <w:t>HUMAN AFFAIRS COMMISSION</w:t>
      </w:r>
    </w:p>
    <w:p w14:paraId="67CA91CC" w14:textId="77777777" w:rsidR="00646B12" w:rsidRPr="00320487" w:rsidRDefault="00646B12" w:rsidP="00646B12">
      <w:pPr>
        <w:tabs>
          <w:tab w:val="left" w:pos="540"/>
        </w:tabs>
        <w:ind w:firstLine="0"/>
        <w:rPr>
          <w:b/>
        </w:rPr>
      </w:pPr>
      <w:r w:rsidRPr="00320487">
        <w:rPr>
          <w:b/>
        </w:rPr>
        <w:t>74</w:t>
      </w:r>
      <w:r w:rsidRPr="00320487">
        <w:rPr>
          <w:b/>
        </w:rPr>
        <w:tab/>
        <w:t>WORKERS’ COMPENSATION COMMISSION</w:t>
      </w:r>
    </w:p>
    <w:p w14:paraId="6148381E" w14:textId="77777777" w:rsidR="00646B12" w:rsidRPr="00320487" w:rsidRDefault="00646B12" w:rsidP="00646B12">
      <w:pPr>
        <w:tabs>
          <w:tab w:val="left" w:pos="540"/>
        </w:tabs>
        <w:ind w:firstLine="0"/>
        <w:rPr>
          <w:b/>
        </w:rPr>
      </w:pPr>
      <w:r w:rsidRPr="00320487">
        <w:rPr>
          <w:b/>
        </w:rPr>
        <w:t>75</w:t>
      </w:r>
      <w:r w:rsidRPr="00320487">
        <w:rPr>
          <w:b/>
        </w:rPr>
        <w:tab/>
        <w:t>STATE ACCIDENT FUND</w:t>
      </w:r>
    </w:p>
    <w:p w14:paraId="2A9DBE27" w14:textId="77777777" w:rsidR="00646B12" w:rsidRPr="00320487" w:rsidRDefault="00646B12" w:rsidP="00646B12">
      <w:pPr>
        <w:tabs>
          <w:tab w:val="left" w:pos="540"/>
        </w:tabs>
        <w:ind w:firstLine="0"/>
        <w:rPr>
          <w:b/>
        </w:rPr>
      </w:pPr>
      <w:r w:rsidRPr="00320487">
        <w:rPr>
          <w:b/>
        </w:rPr>
        <w:t>78</w:t>
      </w:r>
      <w:r w:rsidRPr="00320487">
        <w:rPr>
          <w:b/>
        </w:rPr>
        <w:tab/>
        <w:t>DEPARTMENT OF INSURANCE</w:t>
      </w:r>
    </w:p>
    <w:p w14:paraId="00949D30" w14:textId="77777777" w:rsidR="00646B12" w:rsidRPr="00320487" w:rsidRDefault="00646B12" w:rsidP="00646B12">
      <w:pPr>
        <w:tabs>
          <w:tab w:val="left" w:pos="540"/>
        </w:tabs>
        <w:ind w:firstLine="0"/>
        <w:rPr>
          <w:b/>
        </w:rPr>
      </w:pPr>
      <w:r w:rsidRPr="00320487">
        <w:rPr>
          <w:b/>
        </w:rPr>
        <w:t>80</w:t>
      </w:r>
      <w:r w:rsidRPr="00320487">
        <w:rPr>
          <w:b/>
        </w:rPr>
        <w:tab/>
        <w:t>DEPARTMENT OF CONSUMER AFFAIRS</w:t>
      </w:r>
    </w:p>
    <w:p w14:paraId="605EE4B2" w14:textId="77777777" w:rsidR="00646B12" w:rsidRPr="00320487" w:rsidRDefault="00646B12" w:rsidP="00646B12">
      <w:pPr>
        <w:tabs>
          <w:tab w:val="left" w:pos="540"/>
        </w:tabs>
        <w:ind w:firstLine="0"/>
        <w:rPr>
          <w:b/>
        </w:rPr>
      </w:pPr>
      <w:r w:rsidRPr="00320487">
        <w:rPr>
          <w:b/>
        </w:rPr>
        <w:t>81</w:t>
      </w:r>
      <w:r w:rsidRPr="00320487">
        <w:rPr>
          <w:b/>
        </w:rPr>
        <w:tab/>
        <w:t>DEPARTMENT OF LABOR, LICENSING &amp; REGULATION</w:t>
      </w:r>
    </w:p>
    <w:p w14:paraId="33786B97" w14:textId="77777777" w:rsidR="00646B12" w:rsidRPr="00320487" w:rsidRDefault="00646B12" w:rsidP="00646B12">
      <w:pPr>
        <w:tabs>
          <w:tab w:val="left" w:pos="540"/>
        </w:tabs>
        <w:ind w:firstLine="0"/>
        <w:rPr>
          <w:b/>
        </w:rPr>
      </w:pPr>
      <w:r w:rsidRPr="00320487">
        <w:rPr>
          <w:b/>
        </w:rPr>
        <w:t>83</w:t>
      </w:r>
      <w:r w:rsidRPr="00320487">
        <w:rPr>
          <w:b/>
        </w:rPr>
        <w:tab/>
        <w:t>DEPARTMENT OF EMPLOYMENT AND WORKFORCE</w:t>
      </w:r>
    </w:p>
    <w:p w14:paraId="2DC44684" w14:textId="77777777" w:rsidR="00646B12" w:rsidRPr="00320487" w:rsidRDefault="00646B12" w:rsidP="00646B12">
      <w:pPr>
        <w:tabs>
          <w:tab w:val="left" w:pos="540"/>
        </w:tabs>
        <w:ind w:firstLine="0"/>
        <w:rPr>
          <w:b/>
        </w:rPr>
      </w:pPr>
      <w:r w:rsidRPr="00320487">
        <w:rPr>
          <w:b/>
        </w:rPr>
        <w:t>84</w:t>
      </w:r>
      <w:r w:rsidRPr="00320487">
        <w:rPr>
          <w:b/>
        </w:rPr>
        <w:tab/>
        <w:t>DEPARTMENT OF TRANSPORTATION</w:t>
      </w:r>
    </w:p>
    <w:p w14:paraId="5DD1F471" w14:textId="77777777" w:rsidR="00646B12" w:rsidRPr="00320487" w:rsidRDefault="00646B12" w:rsidP="00646B12">
      <w:pPr>
        <w:tabs>
          <w:tab w:val="left" w:pos="540"/>
        </w:tabs>
        <w:ind w:firstLine="0"/>
        <w:rPr>
          <w:b/>
        </w:rPr>
      </w:pPr>
      <w:r w:rsidRPr="00320487">
        <w:rPr>
          <w:b/>
        </w:rPr>
        <w:t>86</w:t>
      </w:r>
      <w:r w:rsidRPr="00320487">
        <w:rPr>
          <w:b/>
        </w:rPr>
        <w:tab/>
        <w:t>COUNTY TRANSPORTATION FUNDS</w:t>
      </w:r>
    </w:p>
    <w:p w14:paraId="5A9B7F9F" w14:textId="77777777" w:rsidR="00646B12" w:rsidRPr="00320487" w:rsidRDefault="00646B12" w:rsidP="00646B12">
      <w:pPr>
        <w:tabs>
          <w:tab w:val="left" w:pos="540"/>
        </w:tabs>
        <w:ind w:firstLine="0"/>
        <w:rPr>
          <w:b/>
        </w:rPr>
      </w:pPr>
      <w:r w:rsidRPr="00320487">
        <w:rPr>
          <w:b/>
        </w:rPr>
        <w:t>102</w:t>
      </w:r>
      <w:r w:rsidRPr="00320487">
        <w:rPr>
          <w:b/>
        </w:rPr>
        <w:tab/>
        <w:t>ELECTION COMMISSION</w:t>
      </w:r>
    </w:p>
    <w:p w14:paraId="1A7BD82C" w14:textId="77777777" w:rsidR="00646B12" w:rsidRPr="00320487" w:rsidRDefault="00646B12" w:rsidP="00646B12">
      <w:pPr>
        <w:tabs>
          <w:tab w:val="left" w:pos="540"/>
        </w:tabs>
        <w:ind w:firstLine="0"/>
        <w:rPr>
          <w:b/>
        </w:rPr>
      </w:pPr>
      <w:r w:rsidRPr="00320487">
        <w:rPr>
          <w:b/>
        </w:rPr>
        <w:t>104</w:t>
      </w:r>
      <w:r w:rsidRPr="00320487">
        <w:rPr>
          <w:b/>
        </w:rPr>
        <w:tab/>
        <w:t>STATE FISCAL ACCOUNTABILITY AUTHORITY</w:t>
      </w:r>
    </w:p>
    <w:p w14:paraId="1C20C88F" w14:textId="77777777" w:rsidR="00646B12" w:rsidRPr="00320487" w:rsidRDefault="00646B12" w:rsidP="00646B12">
      <w:pPr>
        <w:tabs>
          <w:tab w:val="left" w:pos="540"/>
        </w:tabs>
        <w:ind w:firstLine="0"/>
        <w:rPr>
          <w:b/>
        </w:rPr>
      </w:pPr>
      <w:r w:rsidRPr="00320487">
        <w:rPr>
          <w:b/>
        </w:rPr>
        <w:t>109</w:t>
      </w:r>
      <w:r w:rsidRPr="00320487">
        <w:rPr>
          <w:b/>
        </w:rPr>
        <w:tab/>
        <w:t>DEPARTMENT OF REVENUE</w:t>
      </w:r>
    </w:p>
    <w:p w14:paraId="30BACEBF" w14:textId="77777777" w:rsidR="00646B12" w:rsidRPr="00320487" w:rsidRDefault="00646B12" w:rsidP="00646B12">
      <w:pPr>
        <w:tabs>
          <w:tab w:val="left" w:pos="540"/>
        </w:tabs>
        <w:ind w:firstLine="0"/>
        <w:rPr>
          <w:b/>
        </w:rPr>
      </w:pPr>
      <w:r w:rsidRPr="00320487">
        <w:rPr>
          <w:b/>
        </w:rPr>
        <w:t>110</w:t>
      </w:r>
      <w:r w:rsidRPr="00320487">
        <w:rPr>
          <w:b/>
        </w:rPr>
        <w:tab/>
        <w:t>STATE ETHICS COMMISSION</w:t>
      </w:r>
    </w:p>
    <w:p w14:paraId="099A4317" w14:textId="77777777" w:rsidR="00646B12" w:rsidRPr="00320487" w:rsidRDefault="00646B12" w:rsidP="00646B12">
      <w:pPr>
        <w:tabs>
          <w:tab w:val="left" w:pos="540"/>
        </w:tabs>
        <w:ind w:firstLine="0"/>
        <w:rPr>
          <w:b/>
        </w:rPr>
      </w:pPr>
      <w:r w:rsidRPr="00320487">
        <w:rPr>
          <w:b/>
        </w:rPr>
        <w:t>111</w:t>
      </w:r>
      <w:r w:rsidRPr="00320487">
        <w:rPr>
          <w:b/>
        </w:rPr>
        <w:tab/>
        <w:t>PROCUREMENT REVIEW PANEL</w:t>
      </w:r>
    </w:p>
    <w:p w14:paraId="7E0C8AB1" w14:textId="77777777" w:rsidR="00646B12" w:rsidRPr="00320487" w:rsidRDefault="00646B12" w:rsidP="00646B12">
      <w:pPr>
        <w:tabs>
          <w:tab w:val="left" w:pos="540"/>
        </w:tabs>
        <w:ind w:firstLine="0"/>
        <w:rPr>
          <w:b/>
        </w:rPr>
      </w:pPr>
      <w:r w:rsidRPr="00320487">
        <w:rPr>
          <w:b/>
        </w:rPr>
        <w:t>113</w:t>
      </w:r>
      <w:r w:rsidRPr="00320487">
        <w:rPr>
          <w:b/>
        </w:rPr>
        <w:tab/>
        <w:t>AID TO SUBDIVISIONS- STATE TREASURER</w:t>
      </w:r>
    </w:p>
    <w:p w14:paraId="42319120" w14:textId="77777777" w:rsidR="00646B12" w:rsidRPr="00320487" w:rsidRDefault="00646B12" w:rsidP="00646B12">
      <w:pPr>
        <w:tabs>
          <w:tab w:val="left" w:pos="540"/>
        </w:tabs>
        <w:ind w:firstLine="0"/>
        <w:rPr>
          <w:b/>
        </w:rPr>
      </w:pPr>
    </w:p>
    <w:p w14:paraId="029956F7" w14:textId="77777777" w:rsidR="00646B12" w:rsidRPr="00320487" w:rsidRDefault="00646B12" w:rsidP="00646B12">
      <w:pPr>
        <w:tabs>
          <w:tab w:val="left" w:pos="540"/>
        </w:tabs>
        <w:ind w:firstLine="0"/>
      </w:pPr>
      <w:r w:rsidRPr="00320487">
        <w:t>The reason for abstaining on the above referenced legislation is [check applicable reasons(s):</w:t>
      </w:r>
    </w:p>
    <w:p w14:paraId="4FA9E924" w14:textId="77777777" w:rsidR="00646B12" w:rsidRPr="00320487" w:rsidRDefault="00646B12" w:rsidP="00646B12">
      <w:pPr>
        <w:tabs>
          <w:tab w:val="left" w:pos="54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4461F8C0" w14:textId="77777777" w:rsidR="00646B12" w:rsidRPr="00320487" w:rsidRDefault="00646B12" w:rsidP="00646B12">
      <w:pPr>
        <w:tabs>
          <w:tab w:val="left" w:pos="540"/>
        </w:tabs>
        <w:ind w:firstLine="0"/>
      </w:pPr>
      <w:r w:rsidRPr="00320487">
        <w:tab/>
        <w:t xml:space="preserve">b. A potential conflict may exist under </w:t>
      </w:r>
      <w:r w:rsidRPr="00320487">
        <w:rPr>
          <w:b/>
        </w:rPr>
        <w:t>S.C. Code § 8-13-740(C)</w:t>
      </w:r>
      <w:r w:rsidRPr="00320487">
        <w:t xml:space="preserve"> because of representation of a client before a particular agency or commission by me or an individual or business with whom I am associated within the past year.</w:t>
      </w:r>
    </w:p>
    <w:p w14:paraId="7D90B317" w14:textId="77777777" w:rsidR="00646B12" w:rsidRPr="00320487" w:rsidRDefault="00646B12" w:rsidP="00646B12">
      <w:pPr>
        <w:tabs>
          <w:tab w:val="left" w:pos="540"/>
        </w:tabs>
        <w:ind w:firstLine="0"/>
      </w:pPr>
      <w:r w:rsidRPr="00320487">
        <w:tab/>
        <w:t xml:space="preserve">c. A potential conflict may exist under </w:t>
      </w:r>
      <w:r w:rsidRPr="00320487">
        <w:rPr>
          <w:b/>
        </w:rPr>
        <w:t>S.C. Code § 8-13-745(B) and (C)</w:t>
      </w:r>
      <w:r w:rsidRPr="0032048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3333754A" w14:textId="77777777" w:rsidR="00646B12" w:rsidRPr="00320487" w:rsidRDefault="00646B12" w:rsidP="00646B12">
      <w:pPr>
        <w:tabs>
          <w:tab w:val="left" w:pos="540"/>
        </w:tabs>
        <w:ind w:firstLine="0"/>
      </w:pPr>
      <w:r w:rsidRPr="00320487">
        <w:tab/>
        <w:t>Rep. Wm. Weston Newton</w:t>
      </w:r>
    </w:p>
    <w:p w14:paraId="58275C24" w14:textId="77777777" w:rsidR="00646B12" w:rsidRPr="00320487" w:rsidRDefault="00646B12" w:rsidP="00646B12">
      <w:pPr>
        <w:pBdr>
          <w:bottom w:val="dotted" w:sz="24" w:space="1" w:color="auto"/>
        </w:pBdr>
        <w:tabs>
          <w:tab w:val="left" w:pos="540"/>
        </w:tabs>
        <w:ind w:firstLine="0"/>
      </w:pPr>
    </w:p>
    <w:p w14:paraId="7906BD1F" w14:textId="77777777" w:rsidR="00646B12" w:rsidRPr="00320487" w:rsidRDefault="00646B12" w:rsidP="00646B12">
      <w:pPr>
        <w:tabs>
          <w:tab w:val="left" w:pos="54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12924B9F" w14:textId="77777777" w:rsidR="00646B12" w:rsidRPr="00320487" w:rsidRDefault="00646B12" w:rsidP="00646B12">
      <w:pPr>
        <w:tabs>
          <w:tab w:val="left" w:pos="540"/>
        </w:tabs>
        <w:ind w:firstLine="0"/>
      </w:pPr>
      <w:r w:rsidRPr="00320487">
        <w:rPr>
          <w:b/>
        </w:rPr>
        <w:t>Part IA and Part IB Section Numbers</w:t>
      </w:r>
      <w:r w:rsidRPr="00320487">
        <w:t xml:space="preserve"> </w:t>
      </w:r>
    </w:p>
    <w:p w14:paraId="116BC1E5" w14:textId="77777777" w:rsidR="00646B12" w:rsidRPr="00320487" w:rsidRDefault="00646B12" w:rsidP="00646B12">
      <w:pPr>
        <w:tabs>
          <w:tab w:val="left" w:pos="540"/>
        </w:tabs>
        <w:ind w:firstLine="0"/>
        <w:rPr>
          <w:b/>
        </w:rPr>
      </w:pPr>
      <w:r w:rsidRPr="00320487">
        <w:rPr>
          <w:b/>
        </w:rPr>
        <w:tab/>
        <w:t>Agency Name</w:t>
      </w:r>
    </w:p>
    <w:p w14:paraId="6DFA2B55" w14:textId="77777777" w:rsidR="00646B12" w:rsidRPr="00320487" w:rsidRDefault="00646B12" w:rsidP="00646B12">
      <w:pPr>
        <w:tabs>
          <w:tab w:val="left" w:pos="540"/>
        </w:tabs>
        <w:ind w:firstLine="0"/>
        <w:rPr>
          <w:b/>
        </w:rPr>
      </w:pPr>
      <w:r w:rsidRPr="00320487">
        <w:rPr>
          <w:b/>
        </w:rPr>
        <w:t>42</w:t>
      </w:r>
      <w:r w:rsidRPr="00320487">
        <w:rPr>
          <w:b/>
        </w:rPr>
        <w:tab/>
        <w:t>HOUSING FINANCE &amp; DEVELOPMENT AUTHORITY</w:t>
      </w:r>
    </w:p>
    <w:p w14:paraId="315D3E1C" w14:textId="77777777" w:rsidR="00646B12" w:rsidRPr="00320487" w:rsidRDefault="00646B12" w:rsidP="00646B12">
      <w:pPr>
        <w:tabs>
          <w:tab w:val="left" w:pos="540"/>
        </w:tabs>
        <w:ind w:firstLine="0"/>
        <w:rPr>
          <w:b/>
        </w:rPr>
      </w:pPr>
      <w:r w:rsidRPr="00320487">
        <w:rPr>
          <w:b/>
        </w:rPr>
        <w:t>50</w:t>
      </w:r>
      <w:r w:rsidRPr="00320487">
        <w:rPr>
          <w:b/>
        </w:rPr>
        <w:tab/>
        <w:t>DEPARTMENT OF COMMERCE</w:t>
      </w:r>
    </w:p>
    <w:p w14:paraId="6124971B" w14:textId="77777777" w:rsidR="00646B12" w:rsidRPr="00320487" w:rsidRDefault="00646B12" w:rsidP="00646B12">
      <w:pPr>
        <w:tabs>
          <w:tab w:val="left" w:pos="540"/>
        </w:tabs>
        <w:ind w:firstLine="0"/>
        <w:rPr>
          <w:b/>
        </w:rPr>
      </w:pPr>
      <w:r w:rsidRPr="00320487">
        <w:rPr>
          <w:b/>
        </w:rPr>
        <w:t>81</w:t>
      </w:r>
      <w:r w:rsidRPr="00320487">
        <w:rPr>
          <w:b/>
        </w:rPr>
        <w:tab/>
        <w:t>DEPARTMENT OF LABOR, LICENSING &amp; REGULATION</w:t>
      </w:r>
    </w:p>
    <w:p w14:paraId="53C5C5F7" w14:textId="77777777" w:rsidR="00646B12" w:rsidRPr="00320487" w:rsidRDefault="00646B12" w:rsidP="00646B12">
      <w:pPr>
        <w:tabs>
          <w:tab w:val="left" w:pos="540"/>
        </w:tabs>
        <w:ind w:firstLine="0"/>
        <w:rPr>
          <w:b/>
        </w:rPr>
      </w:pPr>
    </w:p>
    <w:p w14:paraId="654888CB" w14:textId="77777777" w:rsidR="00646B12" w:rsidRPr="00320487" w:rsidRDefault="00646B12" w:rsidP="00646B12">
      <w:pPr>
        <w:tabs>
          <w:tab w:val="left" w:pos="540"/>
        </w:tabs>
        <w:ind w:firstLine="0"/>
      </w:pPr>
      <w:r w:rsidRPr="00320487">
        <w:t>The reason for abstaining on the above referenced legislation is [check applicable reasons(s):</w:t>
      </w:r>
    </w:p>
    <w:p w14:paraId="2AB4BB73" w14:textId="77777777" w:rsidR="00646B12" w:rsidRPr="00320487" w:rsidRDefault="00646B12" w:rsidP="00646B12">
      <w:pPr>
        <w:tabs>
          <w:tab w:val="left" w:pos="54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7287ED3C" w14:textId="77777777" w:rsidR="00646B12" w:rsidRPr="00320487" w:rsidRDefault="00646B12" w:rsidP="00646B12">
      <w:pPr>
        <w:tabs>
          <w:tab w:val="left" w:pos="540"/>
        </w:tabs>
        <w:ind w:firstLine="0"/>
      </w:pPr>
      <w:r w:rsidRPr="00320487">
        <w:tab/>
        <w:t>Rep. Jordan Pace</w:t>
      </w:r>
    </w:p>
    <w:p w14:paraId="63A51B6B" w14:textId="77777777" w:rsidR="00646B12" w:rsidRPr="00320487" w:rsidRDefault="00646B12" w:rsidP="00646B12">
      <w:pPr>
        <w:tabs>
          <w:tab w:val="left" w:pos="540"/>
        </w:tabs>
        <w:ind w:firstLine="0"/>
      </w:pPr>
    </w:p>
    <w:p w14:paraId="5019C531" w14:textId="77777777" w:rsidR="00646B12" w:rsidRPr="00320487" w:rsidRDefault="00646B12" w:rsidP="00646B12">
      <w:pPr>
        <w:tabs>
          <w:tab w:val="left" w:pos="540"/>
        </w:tabs>
        <w:ind w:firstLine="0"/>
      </w:pPr>
      <w:r w:rsidRPr="00320487">
        <w:t>*********************************************************</w:t>
      </w:r>
    </w:p>
    <w:p w14:paraId="07AEC32B" w14:textId="77777777" w:rsidR="00646B12" w:rsidRPr="00320487" w:rsidRDefault="00646B12" w:rsidP="00646B12">
      <w:pPr>
        <w:tabs>
          <w:tab w:val="left" w:pos="54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5681FE58" w14:textId="77777777" w:rsidR="00646B12" w:rsidRPr="00320487" w:rsidRDefault="00646B12" w:rsidP="00646B12">
      <w:pPr>
        <w:tabs>
          <w:tab w:val="left" w:pos="540"/>
        </w:tabs>
        <w:ind w:firstLine="0"/>
      </w:pPr>
      <w:r w:rsidRPr="00320487">
        <w:rPr>
          <w:b/>
        </w:rPr>
        <w:t>Part IA and Part IB Section Numbers</w:t>
      </w:r>
      <w:r w:rsidRPr="00320487">
        <w:t xml:space="preserve"> </w:t>
      </w:r>
    </w:p>
    <w:p w14:paraId="540758E0" w14:textId="77777777" w:rsidR="00646B12" w:rsidRPr="00320487" w:rsidRDefault="00646B12" w:rsidP="00646B12">
      <w:pPr>
        <w:tabs>
          <w:tab w:val="left" w:pos="540"/>
        </w:tabs>
        <w:ind w:firstLine="0"/>
        <w:rPr>
          <w:b/>
        </w:rPr>
      </w:pPr>
      <w:r w:rsidRPr="00320487">
        <w:rPr>
          <w:b/>
        </w:rPr>
        <w:tab/>
        <w:t>Agency Name</w:t>
      </w:r>
    </w:p>
    <w:p w14:paraId="38E95A39" w14:textId="77777777" w:rsidR="00646B12" w:rsidRPr="00320487" w:rsidRDefault="00646B12" w:rsidP="00646B12">
      <w:pPr>
        <w:tabs>
          <w:tab w:val="left" w:pos="540"/>
        </w:tabs>
        <w:ind w:firstLine="0"/>
        <w:rPr>
          <w:b/>
        </w:rPr>
      </w:pPr>
      <w:r w:rsidRPr="00320487">
        <w:rPr>
          <w:b/>
        </w:rPr>
        <w:t>85</w:t>
      </w:r>
      <w:r w:rsidRPr="00320487">
        <w:rPr>
          <w:b/>
        </w:rPr>
        <w:tab/>
        <w:t>INFRASTRUCTURE BANK BOARD</w:t>
      </w:r>
    </w:p>
    <w:p w14:paraId="6B37162B" w14:textId="77777777" w:rsidR="00646B12" w:rsidRPr="00320487" w:rsidRDefault="00646B12" w:rsidP="00646B12">
      <w:pPr>
        <w:tabs>
          <w:tab w:val="left" w:pos="540"/>
        </w:tabs>
        <w:ind w:firstLine="0"/>
        <w:rPr>
          <w:b/>
        </w:rPr>
      </w:pPr>
      <w:r w:rsidRPr="00320487">
        <w:rPr>
          <w:b/>
        </w:rPr>
        <w:t>113</w:t>
      </w:r>
      <w:r w:rsidRPr="00320487">
        <w:rPr>
          <w:b/>
        </w:rPr>
        <w:tab/>
        <w:t>AID TO SUBDIVISIONS -STATE TREASURER</w:t>
      </w:r>
    </w:p>
    <w:p w14:paraId="3B5A6B2E" w14:textId="77777777" w:rsidR="00646B12" w:rsidRPr="00320487" w:rsidRDefault="00646B12" w:rsidP="00646B12">
      <w:pPr>
        <w:tabs>
          <w:tab w:val="left" w:pos="540"/>
        </w:tabs>
        <w:ind w:firstLine="0"/>
        <w:rPr>
          <w:b/>
        </w:rPr>
      </w:pPr>
    </w:p>
    <w:p w14:paraId="16CE8B6C" w14:textId="77777777" w:rsidR="00646B12" w:rsidRPr="00320487" w:rsidRDefault="00646B12" w:rsidP="00646B12">
      <w:pPr>
        <w:tabs>
          <w:tab w:val="left" w:pos="540"/>
        </w:tabs>
        <w:ind w:firstLine="0"/>
      </w:pPr>
      <w:r w:rsidRPr="00320487">
        <w:t>The reason for abstaining on the above referenced legislation is [check applicable reasons(s):</w:t>
      </w:r>
    </w:p>
    <w:p w14:paraId="0CC75B32" w14:textId="77777777" w:rsidR="00646B12" w:rsidRPr="00320487" w:rsidRDefault="00646B12" w:rsidP="00646B12">
      <w:pPr>
        <w:tabs>
          <w:tab w:val="left" w:pos="54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5702400A" w14:textId="77777777" w:rsidR="00646B12" w:rsidRPr="00320487" w:rsidRDefault="00646B12" w:rsidP="00646B12">
      <w:pPr>
        <w:tabs>
          <w:tab w:val="left" w:pos="540"/>
        </w:tabs>
        <w:ind w:firstLine="0"/>
      </w:pPr>
      <w:r w:rsidRPr="00320487">
        <w:tab/>
        <w:t>Rep. Fawn Pedalino</w:t>
      </w:r>
    </w:p>
    <w:p w14:paraId="0C5FA64A" w14:textId="77777777" w:rsidR="00646B12" w:rsidRPr="00320487" w:rsidRDefault="00646B12" w:rsidP="00646B12">
      <w:pPr>
        <w:tabs>
          <w:tab w:val="left" w:pos="540"/>
        </w:tabs>
        <w:ind w:firstLine="0"/>
      </w:pPr>
    </w:p>
    <w:p w14:paraId="4C7B1284" w14:textId="77777777" w:rsidR="00646B12" w:rsidRPr="00320487" w:rsidRDefault="00646B12" w:rsidP="00646B12">
      <w:pPr>
        <w:tabs>
          <w:tab w:val="left" w:pos="540"/>
        </w:tabs>
        <w:ind w:firstLine="0"/>
      </w:pPr>
      <w:r w:rsidRPr="00320487">
        <w:t>*********************************************************</w:t>
      </w:r>
    </w:p>
    <w:p w14:paraId="28821D2F" w14:textId="77777777" w:rsidR="00646B12" w:rsidRPr="00320487" w:rsidRDefault="00646B12" w:rsidP="00646B12">
      <w:pPr>
        <w:tabs>
          <w:tab w:val="left" w:pos="54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22A655A3" w14:textId="77777777" w:rsidR="00646B12" w:rsidRPr="00320487" w:rsidRDefault="00646B12" w:rsidP="00646B12">
      <w:pPr>
        <w:tabs>
          <w:tab w:val="left" w:pos="540"/>
        </w:tabs>
        <w:ind w:firstLine="0"/>
      </w:pPr>
      <w:r w:rsidRPr="00320487">
        <w:rPr>
          <w:b/>
        </w:rPr>
        <w:t>Part IA and Part IB Section Numbers</w:t>
      </w:r>
      <w:r w:rsidRPr="00320487">
        <w:t xml:space="preserve"> </w:t>
      </w:r>
    </w:p>
    <w:p w14:paraId="62302594" w14:textId="77777777" w:rsidR="00646B12" w:rsidRPr="00320487" w:rsidRDefault="00646B12" w:rsidP="00646B12">
      <w:pPr>
        <w:tabs>
          <w:tab w:val="left" w:pos="540"/>
        </w:tabs>
        <w:ind w:firstLine="0"/>
        <w:rPr>
          <w:b/>
        </w:rPr>
      </w:pPr>
      <w:r w:rsidRPr="00320487">
        <w:rPr>
          <w:b/>
        </w:rPr>
        <w:tab/>
        <w:t>Agency Name</w:t>
      </w:r>
    </w:p>
    <w:p w14:paraId="6C1E9706" w14:textId="77777777" w:rsidR="00646B12" w:rsidRPr="00320487" w:rsidRDefault="00646B12" w:rsidP="00646B12">
      <w:pPr>
        <w:tabs>
          <w:tab w:val="left" w:pos="540"/>
        </w:tabs>
        <w:ind w:firstLine="0"/>
        <w:rPr>
          <w:b/>
        </w:rPr>
      </w:pPr>
      <w:r w:rsidRPr="00320487">
        <w:rPr>
          <w:b/>
        </w:rPr>
        <w:t>31</w:t>
      </w:r>
      <w:r w:rsidRPr="00320487">
        <w:rPr>
          <w:b/>
        </w:rPr>
        <w:tab/>
        <w:t>DEPARTMENT OF PUBLIC HEALTH</w:t>
      </w:r>
    </w:p>
    <w:p w14:paraId="6C94AF79" w14:textId="77777777" w:rsidR="00646B12" w:rsidRPr="00320487" w:rsidRDefault="00646B12" w:rsidP="00646B12">
      <w:pPr>
        <w:tabs>
          <w:tab w:val="left" w:pos="540"/>
        </w:tabs>
        <w:ind w:firstLine="0"/>
        <w:rPr>
          <w:b/>
        </w:rPr>
      </w:pPr>
      <w:r w:rsidRPr="00320487">
        <w:rPr>
          <w:b/>
        </w:rPr>
        <w:t>33</w:t>
      </w:r>
      <w:r w:rsidRPr="00320487">
        <w:rPr>
          <w:b/>
        </w:rPr>
        <w:tab/>
        <w:t>DEPARTMENT OF HEALTH &amp; HUMAN SERVICES</w:t>
      </w:r>
    </w:p>
    <w:p w14:paraId="1F1C9D2F" w14:textId="77777777" w:rsidR="00646B12" w:rsidRPr="00320487" w:rsidRDefault="00646B12" w:rsidP="00646B12">
      <w:pPr>
        <w:tabs>
          <w:tab w:val="left" w:pos="540"/>
        </w:tabs>
        <w:ind w:firstLine="0"/>
        <w:rPr>
          <w:b/>
        </w:rPr>
      </w:pPr>
      <w:r w:rsidRPr="00320487">
        <w:rPr>
          <w:b/>
        </w:rPr>
        <w:t>38</w:t>
      </w:r>
      <w:r w:rsidRPr="00320487">
        <w:rPr>
          <w:b/>
        </w:rPr>
        <w:tab/>
        <w:t>DEPARTMENT OF SOCIAL SERVICES</w:t>
      </w:r>
    </w:p>
    <w:p w14:paraId="27C6E107" w14:textId="77777777" w:rsidR="00646B12" w:rsidRPr="00320487" w:rsidRDefault="00646B12" w:rsidP="00646B12">
      <w:pPr>
        <w:tabs>
          <w:tab w:val="left" w:pos="540"/>
        </w:tabs>
        <w:ind w:firstLine="0"/>
        <w:rPr>
          <w:b/>
        </w:rPr>
      </w:pPr>
      <w:r w:rsidRPr="00320487">
        <w:rPr>
          <w:b/>
        </w:rPr>
        <w:t>55</w:t>
      </w:r>
      <w:r w:rsidRPr="00320487">
        <w:rPr>
          <w:b/>
        </w:rPr>
        <w:tab/>
        <w:t>DEPARTMENT OF ENVIRONMENTAL SERVICES</w:t>
      </w:r>
    </w:p>
    <w:p w14:paraId="13B391ED" w14:textId="77777777" w:rsidR="00646B12" w:rsidRPr="00320487" w:rsidRDefault="00646B12" w:rsidP="00646B12">
      <w:pPr>
        <w:tabs>
          <w:tab w:val="left" w:pos="540"/>
        </w:tabs>
        <w:ind w:firstLine="0"/>
        <w:rPr>
          <w:b/>
        </w:rPr>
      </w:pPr>
      <w:r w:rsidRPr="00320487">
        <w:rPr>
          <w:b/>
        </w:rPr>
        <w:t>65</w:t>
      </w:r>
      <w:r w:rsidRPr="00320487">
        <w:rPr>
          <w:b/>
        </w:rPr>
        <w:tab/>
        <w:t>DEPARTMENT OF CORRECTIONS</w:t>
      </w:r>
    </w:p>
    <w:p w14:paraId="6AF1F667" w14:textId="77777777" w:rsidR="00646B12" w:rsidRPr="00320487" w:rsidRDefault="00646B12" w:rsidP="00646B12">
      <w:pPr>
        <w:tabs>
          <w:tab w:val="left" w:pos="540"/>
        </w:tabs>
        <w:ind w:firstLine="0"/>
        <w:rPr>
          <w:b/>
        </w:rPr>
      </w:pPr>
      <w:r w:rsidRPr="00320487">
        <w:rPr>
          <w:b/>
        </w:rPr>
        <w:t>66</w:t>
      </w:r>
      <w:r w:rsidRPr="00320487">
        <w:rPr>
          <w:b/>
        </w:rPr>
        <w:tab/>
        <w:t>DEPARTMENT OF PROBATION, PAROLE &amp; PARDON SERVICES</w:t>
      </w:r>
    </w:p>
    <w:p w14:paraId="5F86CE4B" w14:textId="77777777" w:rsidR="00646B12" w:rsidRPr="00320487" w:rsidRDefault="00646B12" w:rsidP="00646B12">
      <w:pPr>
        <w:tabs>
          <w:tab w:val="left" w:pos="540"/>
        </w:tabs>
        <w:ind w:firstLine="0"/>
        <w:rPr>
          <w:b/>
        </w:rPr>
      </w:pPr>
      <w:r w:rsidRPr="00320487">
        <w:rPr>
          <w:b/>
        </w:rPr>
        <w:t>67</w:t>
      </w:r>
      <w:r w:rsidRPr="00320487">
        <w:rPr>
          <w:b/>
        </w:rPr>
        <w:tab/>
        <w:t>DEPARTMENT OF JUVENILE JUSTICE</w:t>
      </w:r>
    </w:p>
    <w:p w14:paraId="51A4FD45" w14:textId="77777777" w:rsidR="00646B12" w:rsidRPr="00320487" w:rsidRDefault="00646B12" w:rsidP="00646B12">
      <w:pPr>
        <w:tabs>
          <w:tab w:val="left" w:pos="540"/>
        </w:tabs>
        <w:ind w:firstLine="0"/>
        <w:rPr>
          <w:b/>
        </w:rPr>
      </w:pPr>
      <w:r w:rsidRPr="00320487">
        <w:rPr>
          <w:b/>
        </w:rPr>
        <w:t>70</w:t>
      </w:r>
      <w:r w:rsidRPr="00320487">
        <w:rPr>
          <w:b/>
        </w:rPr>
        <w:tab/>
        <w:t>HUMAN AFFAIRS COMMISSION</w:t>
      </w:r>
    </w:p>
    <w:p w14:paraId="41951ABB" w14:textId="77777777" w:rsidR="00646B12" w:rsidRPr="00320487" w:rsidRDefault="00646B12" w:rsidP="00646B12">
      <w:pPr>
        <w:tabs>
          <w:tab w:val="left" w:pos="540"/>
        </w:tabs>
        <w:ind w:firstLine="0"/>
        <w:rPr>
          <w:b/>
        </w:rPr>
      </w:pPr>
      <w:r w:rsidRPr="00320487">
        <w:rPr>
          <w:b/>
        </w:rPr>
        <w:t>74</w:t>
      </w:r>
      <w:r w:rsidRPr="00320487">
        <w:rPr>
          <w:b/>
        </w:rPr>
        <w:tab/>
        <w:t>WORKERS’ COMPENSATION COMMISSION</w:t>
      </w:r>
    </w:p>
    <w:p w14:paraId="102F4989" w14:textId="77777777" w:rsidR="00646B12" w:rsidRPr="00320487" w:rsidRDefault="00646B12" w:rsidP="00646B12">
      <w:pPr>
        <w:tabs>
          <w:tab w:val="left" w:pos="540"/>
        </w:tabs>
        <w:ind w:firstLine="0"/>
        <w:rPr>
          <w:b/>
        </w:rPr>
      </w:pPr>
      <w:r w:rsidRPr="00320487">
        <w:rPr>
          <w:b/>
        </w:rPr>
        <w:t>75</w:t>
      </w:r>
      <w:r w:rsidRPr="00320487">
        <w:rPr>
          <w:b/>
        </w:rPr>
        <w:tab/>
        <w:t>STATE ACCIDENT FUND</w:t>
      </w:r>
    </w:p>
    <w:p w14:paraId="0124B8D5" w14:textId="77777777" w:rsidR="00646B12" w:rsidRPr="00320487" w:rsidRDefault="00646B12" w:rsidP="00646B12">
      <w:pPr>
        <w:tabs>
          <w:tab w:val="left" w:pos="540"/>
        </w:tabs>
        <w:ind w:firstLine="0"/>
        <w:rPr>
          <w:b/>
        </w:rPr>
      </w:pPr>
      <w:r w:rsidRPr="00320487">
        <w:rPr>
          <w:b/>
        </w:rPr>
        <w:t>78</w:t>
      </w:r>
      <w:r w:rsidRPr="00320487">
        <w:rPr>
          <w:b/>
        </w:rPr>
        <w:tab/>
        <w:t>DEPARTMENT OF INSURANCE</w:t>
      </w:r>
    </w:p>
    <w:p w14:paraId="78D36F5C" w14:textId="77777777" w:rsidR="00646B12" w:rsidRPr="00320487" w:rsidRDefault="00646B12" w:rsidP="00646B12">
      <w:pPr>
        <w:tabs>
          <w:tab w:val="left" w:pos="540"/>
        </w:tabs>
        <w:ind w:firstLine="0"/>
        <w:rPr>
          <w:b/>
        </w:rPr>
      </w:pPr>
      <w:r w:rsidRPr="00320487">
        <w:rPr>
          <w:b/>
        </w:rPr>
        <w:t>80</w:t>
      </w:r>
      <w:r w:rsidRPr="00320487">
        <w:rPr>
          <w:b/>
        </w:rPr>
        <w:tab/>
        <w:t>DEPARTMENT OF CONSUMER AFFAIRS</w:t>
      </w:r>
    </w:p>
    <w:p w14:paraId="62640E2A" w14:textId="77777777" w:rsidR="00646B12" w:rsidRPr="00320487" w:rsidRDefault="00646B12" w:rsidP="00646B12">
      <w:pPr>
        <w:tabs>
          <w:tab w:val="left" w:pos="540"/>
        </w:tabs>
        <w:ind w:firstLine="0"/>
        <w:rPr>
          <w:b/>
        </w:rPr>
      </w:pPr>
      <w:r w:rsidRPr="00320487">
        <w:rPr>
          <w:b/>
        </w:rPr>
        <w:t>81</w:t>
      </w:r>
      <w:r w:rsidRPr="00320487">
        <w:rPr>
          <w:b/>
        </w:rPr>
        <w:tab/>
        <w:t>DEPARTMENT OF LABOR, LICENSING &amp; REGULATION</w:t>
      </w:r>
    </w:p>
    <w:p w14:paraId="33803C4C" w14:textId="77777777" w:rsidR="00646B12" w:rsidRPr="00320487" w:rsidRDefault="00646B12" w:rsidP="00646B12">
      <w:pPr>
        <w:tabs>
          <w:tab w:val="left" w:pos="540"/>
        </w:tabs>
        <w:ind w:firstLine="0"/>
        <w:rPr>
          <w:b/>
        </w:rPr>
      </w:pPr>
      <w:r w:rsidRPr="00320487">
        <w:rPr>
          <w:b/>
        </w:rPr>
        <w:t>83</w:t>
      </w:r>
      <w:r w:rsidRPr="00320487">
        <w:rPr>
          <w:b/>
        </w:rPr>
        <w:tab/>
        <w:t>DEPARTMENT OF EMPLOYMENT AND WORKFORCE</w:t>
      </w:r>
    </w:p>
    <w:p w14:paraId="5995FDAF" w14:textId="77777777" w:rsidR="00646B12" w:rsidRPr="00320487" w:rsidRDefault="00646B12" w:rsidP="00646B12">
      <w:pPr>
        <w:tabs>
          <w:tab w:val="left" w:pos="540"/>
        </w:tabs>
        <w:ind w:firstLine="0"/>
        <w:rPr>
          <w:b/>
        </w:rPr>
      </w:pPr>
      <w:r w:rsidRPr="00320487">
        <w:rPr>
          <w:b/>
        </w:rPr>
        <w:t>84</w:t>
      </w:r>
      <w:r w:rsidRPr="00320487">
        <w:rPr>
          <w:b/>
        </w:rPr>
        <w:tab/>
        <w:t>DEPARTMENT OF TRANSPORTATION</w:t>
      </w:r>
    </w:p>
    <w:p w14:paraId="6A3206C0" w14:textId="77777777" w:rsidR="00646B12" w:rsidRPr="00320487" w:rsidRDefault="00646B12" w:rsidP="00646B12">
      <w:pPr>
        <w:tabs>
          <w:tab w:val="left" w:pos="540"/>
        </w:tabs>
        <w:ind w:firstLine="0"/>
        <w:rPr>
          <w:b/>
        </w:rPr>
      </w:pPr>
      <w:r w:rsidRPr="00320487">
        <w:rPr>
          <w:b/>
        </w:rPr>
        <w:t>102</w:t>
      </w:r>
      <w:r w:rsidRPr="00320487">
        <w:rPr>
          <w:b/>
        </w:rPr>
        <w:tab/>
        <w:t>ELECTION COMMISSION</w:t>
      </w:r>
    </w:p>
    <w:p w14:paraId="1C39EE56" w14:textId="77777777" w:rsidR="00646B12" w:rsidRPr="00320487" w:rsidRDefault="00646B12" w:rsidP="00646B12">
      <w:pPr>
        <w:tabs>
          <w:tab w:val="left" w:pos="540"/>
        </w:tabs>
        <w:ind w:firstLine="0"/>
        <w:rPr>
          <w:b/>
        </w:rPr>
      </w:pPr>
      <w:r w:rsidRPr="00320487">
        <w:rPr>
          <w:b/>
        </w:rPr>
        <w:t>104</w:t>
      </w:r>
      <w:r w:rsidRPr="00320487">
        <w:rPr>
          <w:b/>
        </w:rPr>
        <w:tab/>
        <w:t>STATE FISCAL ACCOUNTABILITY AUTHORITY</w:t>
      </w:r>
    </w:p>
    <w:p w14:paraId="75791302" w14:textId="77777777" w:rsidR="00646B12" w:rsidRPr="00320487" w:rsidRDefault="00646B12" w:rsidP="00646B12">
      <w:pPr>
        <w:tabs>
          <w:tab w:val="left" w:pos="540"/>
        </w:tabs>
        <w:ind w:firstLine="0"/>
        <w:rPr>
          <w:b/>
        </w:rPr>
      </w:pPr>
      <w:r w:rsidRPr="00320487">
        <w:rPr>
          <w:b/>
        </w:rPr>
        <w:t>109</w:t>
      </w:r>
      <w:r w:rsidRPr="00320487">
        <w:rPr>
          <w:b/>
        </w:rPr>
        <w:tab/>
        <w:t>DEPARTMENT OF REVENUE</w:t>
      </w:r>
    </w:p>
    <w:p w14:paraId="40DB35A7" w14:textId="77777777" w:rsidR="00646B12" w:rsidRPr="00320487" w:rsidRDefault="00646B12" w:rsidP="00646B12">
      <w:pPr>
        <w:tabs>
          <w:tab w:val="left" w:pos="540"/>
        </w:tabs>
        <w:ind w:firstLine="0"/>
        <w:rPr>
          <w:b/>
        </w:rPr>
      </w:pPr>
      <w:r w:rsidRPr="00320487">
        <w:rPr>
          <w:b/>
        </w:rPr>
        <w:t>110</w:t>
      </w:r>
      <w:r w:rsidRPr="00320487">
        <w:rPr>
          <w:b/>
        </w:rPr>
        <w:tab/>
        <w:t>STATE ETHICS COMMISSION</w:t>
      </w:r>
    </w:p>
    <w:p w14:paraId="34A6204F" w14:textId="77777777" w:rsidR="00646B12" w:rsidRPr="00320487" w:rsidRDefault="00646B12" w:rsidP="00646B12">
      <w:pPr>
        <w:tabs>
          <w:tab w:val="left" w:pos="540"/>
        </w:tabs>
        <w:ind w:firstLine="0"/>
        <w:rPr>
          <w:b/>
        </w:rPr>
      </w:pPr>
    </w:p>
    <w:p w14:paraId="64324BF7" w14:textId="77777777" w:rsidR="00646B12" w:rsidRPr="00320487" w:rsidRDefault="00646B12" w:rsidP="00646B12">
      <w:pPr>
        <w:tabs>
          <w:tab w:val="left" w:pos="540"/>
        </w:tabs>
        <w:ind w:firstLine="0"/>
      </w:pPr>
      <w:r w:rsidRPr="00320487">
        <w:t>The reason for abstaining on the above referenced legislation is [check applicable reasons(s):</w:t>
      </w:r>
    </w:p>
    <w:p w14:paraId="789937B1" w14:textId="77777777" w:rsidR="00646B12" w:rsidRPr="00320487" w:rsidRDefault="00646B12" w:rsidP="00646B12">
      <w:pPr>
        <w:tabs>
          <w:tab w:val="left" w:pos="54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28FA6FE6" w14:textId="77777777" w:rsidR="00646B12" w:rsidRPr="00320487" w:rsidRDefault="00646B12" w:rsidP="00646B12">
      <w:pPr>
        <w:tabs>
          <w:tab w:val="left" w:pos="540"/>
        </w:tabs>
        <w:ind w:firstLine="0"/>
      </w:pPr>
      <w:r w:rsidRPr="00320487">
        <w:tab/>
        <w:t xml:space="preserve">b. A potential conflict may exist under </w:t>
      </w:r>
      <w:r w:rsidRPr="00320487">
        <w:rPr>
          <w:b/>
        </w:rPr>
        <w:t>S.C. Code § 8-13-740(C)</w:t>
      </w:r>
      <w:r w:rsidRPr="00320487">
        <w:t xml:space="preserve"> because of representation of a client before a particular agency or commission by me or an individual or business with whom I am associated within the past year.</w:t>
      </w:r>
    </w:p>
    <w:p w14:paraId="2AA381EE" w14:textId="77777777" w:rsidR="00646B12" w:rsidRPr="00320487" w:rsidRDefault="00646B12" w:rsidP="00646B12">
      <w:pPr>
        <w:tabs>
          <w:tab w:val="left" w:pos="540"/>
        </w:tabs>
        <w:ind w:firstLine="0"/>
      </w:pPr>
      <w:r w:rsidRPr="00320487">
        <w:tab/>
        <w:t xml:space="preserve">c. A potential conflict may exist under </w:t>
      </w:r>
      <w:r w:rsidRPr="00320487">
        <w:rPr>
          <w:b/>
        </w:rPr>
        <w:t>S.C. Code § 8-13-745(B) and (C)</w:t>
      </w:r>
      <w:r w:rsidRPr="0032048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DBC43DA" w14:textId="77777777" w:rsidR="00646B12" w:rsidRPr="00320487" w:rsidRDefault="00646B12" w:rsidP="00646B12">
      <w:pPr>
        <w:tabs>
          <w:tab w:val="left" w:pos="540"/>
        </w:tabs>
        <w:ind w:firstLine="0"/>
      </w:pPr>
      <w:r w:rsidRPr="00320487">
        <w:tab/>
        <w:t>Rep. Tommy Pope</w:t>
      </w:r>
    </w:p>
    <w:p w14:paraId="1A83EB79" w14:textId="77777777" w:rsidR="00646B12" w:rsidRPr="00320487" w:rsidRDefault="00646B12" w:rsidP="00646B12">
      <w:pPr>
        <w:tabs>
          <w:tab w:val="left" w:pos="540"/>
        </w:tabs>
        <w:ind w:firstLine="0"/>
      </w:pPr>
    </w:p>
    <w:p w14:paraId="51ED3C4D" w14:textId="77777777" w:rsidR="00646B12" w:rsidRPr="00320487" w:rsidRDefault="00646B12" w:rsidP="00646B12">
      <w:pPr>
        <w:tabs>
          <w:tab w:val="left" w:pos="540"/>
        </w:tabs>
        <w:ind w:firstLine="0"/>
      </w:pPr>
      <w:r w:rsidRPr="00320487">
        <w:t>*********************************************************</w:t>
      </w:r>
    </w:p>
    <w:p w14:paraId="61FC4AAC" w14:textId="77777777" w:rsidR="00646B12" w:rsidRPr="00320487" w:rsidRDefault="00646B12" w:rsidP="00646B12">
      <w:pPr>
        <w:tabs>
          <w:tab w:val="left" w:pos="54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26C991C3" w14:textId="77777777" w:rsidR="00646B12" w:rsidRPr="00320487" w:rsidRDefault="00646B12" w:rsidP="00646B12">
      <w:pPr>
        <w:tabs>
          <w:tab w:val="left" w:pos="540"/>
        </w:tabs>
        <w:ind w:firstLine="0"/>
      </w:pPr>
      <w:r w:rsidRPr="00320487">
        <w:rPr>
          <w:b/>
        </w:rPr>
        <w:t>Part IA and Part IB Section Numbers</w:t>
      </w:r>
      <w:r w:rsidRPr="00320487">
        <w:t xml:space="preserve"> </w:t>
      </w:r>
    </w:p>
    <w:p w14:paraId="1DE9A12F" w14:textId="77777777" w:rsidR="00646B12" w:rsidRPr="00320487" w:rsidRDefault="00646B12" w:rsidP="00646B12">
      <w:pPr>
        <w:tabs>
          <w:tab w:val="left" w:pos="540"/>
        </w:tabs>
        <w:ind w:firstLine="0"/>
        <w:rPr>
          <w:b/>
        </w:rPr>
      </w:pPr>
      <w:r w:rsidRPr="00320487">
        <w:rPr>
          <w:b/>
        </w:rPr>
        <w:tab/>
        <w:t>Agency Name</w:t>
      </w:r>
    </w:p>
    <w:p w14:paraId="26D95C85" w14:textId="77777777" w:rsidR="00646B12" w:rsidRPr="00320487" w:rsidRDefault="00646B12" w:rsidP="00646B12">
      <w:pPr>
        <w:tabs>
          <w:tab w:val="left" w:pos="540"/>
        </w:tabs>
        <w:ind w:firstLine="0"/>
        <w:rPr>
          <w:b/>
        </w:rPr>
      </w:pPr>
      <w:r w:rsidRPr="00320487">
        <w:rPr>
          <w:b/>
        </w:rPr>
        <w:t>33</w:t>
      </w:r>
      <w:r w:rsidRPr="00320487">
        <w:rPr>
          <w:b/>
        </w:rPr>
        <w:tab/>
        <w:t>DEPARTMENT OF HEALTH &amp; HUMAN SERVICES</w:t>
      </w:r>
    </w:p>
    <w:p w14:paraId="7BBF28FD" w14:textId="77777777" w:rsidR="00646B12" w:rsidRPr="00320487" w:rsidRDefault="00646B12" w:rsidP="00646B12">
      <w:pPr>
        <w:tabs>
          <w:tab w:val="left" w:pos="540"/>
        </w:tabs>
        <w:ind w:firstLine="0"/>
        <w:rPr>
          <w:b/>
        </w:rPr>
      </w:pPr>
      <w:r w:rsidRPr="00320487">
        <w:rPr>
          <w:b/>
        </w:rPr>
        <w:t>78</w:t>
      </w:r>
      <w:r w:rsidRPr="00320487">
        <w:rPr>
          <w:b/>
        </w:rPr>
        <w:tab/>
        <w:t>DEPARTMENT OF INSURANCE</w:t>
      </w:r>
    </w:p>
    <w:p w14:paraId="6F946778" w14:textId="77777777" w:rsidR="00646B12" w:rsidRPr="00320487" w:rsidRDefault="00646B12" w:rsidP="00646B12">
      <w:pPr>
        <w:tabs>
          <w:tab w:val="left" w:pos="540"/>
        </w:tabs>
        <w:ind w:firstLine="0"/>
        <w:rPr>
          <w:b/>
        </w:rPr>
      </w:pPr>
    </w:p>
    <w:p w14:paraId="2B5266A6" w14:textId="77777777" w:rsidR="00646B12" w:rsidRPr="00320487" w:rsidRDefault="00646B12" w:rsidP="00646B12">
      <w:pPr>
        <w:tabs>
          <w:tab w:val="left" w:pos="540"/>
        </w:tabs>
        <w:ind w:firstLine="0"/>
      </w:pPr>
      <w:r w:rsidRPr="00320487">
        <w:t>The reason for abstaining on the above referenced legislation is [check applicable reasons(s):</w:t>
      </w:r>
    </w:p>
    <w:p w14:paraId="1338B21E" w14:textId="77777777" w:rsidR="00646B12" w:rsidRPr="00320487" w:rsidRDefault="00646B12" w:rsidP="00646B12">
      <w:pPr>
        <w:tabs>
          <w:tab w:val="left" w:pos="54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0115EB24" w14:textId="77777777" w:rsidR="00646B12" w:rsidRPr="00320487" w:rsidRDefault="00646B12" w:rsidP="00646B12">
      <w:pPr>
        <w:tabs>
          <w:tab w:val="left" w:pos="540"/>
        </w:tabs>
        <w:ind w:firstLine="0"/>
      </w:pPr>
      <w:r w:rsidRPr="00320487">
        <w:tab/>
        <w:t>Rep. Luke Rankin</w:t>
      </w:r>
    </w:p>
    <w:p w14:paraId="40EA6712" w14:textId="77777777" w:rsidR="00646B12" w:rsidRPr="00320487" w:rsidRDefault="00646B12" w:rsidP="00646B12">
      <w:pPr>
        <w:tabs>
          <w:tab w:val="left" w:pos="540"/>
        </w:tabs>
        <w:ind w:firstLine="0"/>
      </w:pPr>
    </w:p>
    <w:p w14:paraId="7B80F0B5" w14:textId="77777777" w:rsidR="00646B12" w:rsidRPr="00320487" w:rsidRDefault="00646B12" w:rsidP="00646B12">
      <w:pPr>
        <w:tabs>
          <w:tab w:val="left" w:pos="540"/>
        </w:tabs>
        <w:ind w:firstLine="0"/>
      </w:pPr>
      <w:r w:rsidRPr="00320487">
        <w:t>*********************************************************</w:t>
      </w:r>
    </w:p>
    <w:p w14:paraId="1C9F4CE3" w14:textId="77777777" w:rsidR="00646B12" w:rsidRPr="00320487" w:rsidRDefault="00646B12" w:rsidP="00646B12">
      <w:pPr>
        <w:tabs>
          <w:tab w:val="left" w:pos="54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26556121" w14:textId="77777777" w:rsidR="00646B12" w:rsidRPr="00320487" w:rsidRDefault="00646B12" w:rsidP="00646B12">
      <w:pPr>
        <w:tabs>
          <w:tab w:val="left" w:pos="540"/>
        </w:tabs>
        <w:ind w:firstLine="0"/>
      </w:pPr>
      <w:r w:rsidRPr="00320487">
        <w:rPr>
          <w:b/>
        </w:rPr>
        <w:t>Part IA and Part IB Section Numbers</w:t>
      </w:r>
      <w:r w:rsidRPr="00320487">
        <w:t xml:space="preserve"> </w:t>
      </w:r>
    </w:p>
    <w:p w14:paraId="347BFF76" w14:textId="77777777" w:rsidR="00646B12" w:rsidRPr="00320487" w:rsidRDefault="00646B12" w:rsidP="00646B12">
      <w:pPr>
        <w:tabs>
          <w:tab w:val="left" w:pos="540"/>
        </w:tabs>
        <w:ind w:firstLine="0"/>
        <w:rPr>
          <w:b/>
        </w:rPr>
      </w:pPr>
      <w:r w:rsidRPr="00320487">
        <w:rPr>
          <w:b/>
        </w:rPr>
        <w:tab/>
        <w:t>Agency Name</w:t>
      </w:r>
    </w:p>
    <w:p w14:paraId="14042EDB" w14:textId="77777777" w:rsidR="00646B12" w:rsidRPr="00320487" w:rsidRDefault="00646B12" w:rsidP="00646B12">
      <w:pPr>
        <w:tabs>
          <w:tab w:val="left" w:pos="540"/>
        </w:tabs>
        <w:ind w:firstLine="0"/>
        <w:rPr>
          <w:b/>
        </w:rPr>
      </w:pPr>
      <w:r w:rsidRPr="00320487">
        <w:rPr>
          <w:b/>
        </w:rPr>
        <w:t>33</w:t>
      </w:r>
      <w:r w:rsidRPr="00320487">
        <w:rPr>
          <w:b/>
        </w:rPr>
        <w:tab/>
        <w:t>DEPARTMENT OF HEALTH &amp; HUMAN SERVICES</w:t>
      </w:r>
    </w:p>
    <w:p w14:paraId="7F864AFE" w14:textId="77777777" w:rsidR="00646B12" w:rsidRPr="00320487" w:rsidRDefault="00646B12" w:rsidP="00646B12">
      <w:pPr>
        <w:tabs>
          <w:tab w:val="left" w:pos="540"/>
        </w:tabs>
        <w:ind w:firstLine="0"/>
        <w:rPr>
          <w:b/>
        </w:rPr>
      </w:pPr>
      <w:r w:rsidRPr="00320487">
        <w:rPr>
          <w:b/>
        </w:rPr>
        <w:t>41</w:t>
      </w:r>
      <w:r w:rsidRPr="00320487">
        <w:rPr>
          <w:b/>
        </w:rPr>
        <w:tab/>
        <w:t>DEPARTMENT OF CHILDREN’S ADVOCACY</w:t>
      </w:r>
    </w:p>
    <w:p w14:paraId="5DF7DE65" w14:textId="77777777" w:rsidR="00646B12" w:rsidRPr="00320487" w:rsidRDefault="00646B12" w:rsidP="00646B12">
      <w:pPr>
        <w:tabs>
          <w:tab w:val="left" w:pos="540"/>
        </w:tabs>
        <w:ind w:firstLine="0"/>
        <w:rPr>
          <w:b/>
        </w:rPr>
      </w:pPr>
      <w:r w:rsidRPr="00320487">
        <w:rPr>
          <w:b/>
        </w:rPr>
        <w:t xml:space="preserve">47         </w:t>
      </w:r>
      <w:r w:rsidRPr="00320487">
        <w:rPr>
          <w:b/>
        </w:rPr>
        <w:tab/>
        <w:t>DEPARTMENT OF NATURAL RESOURCES</w:t>
      </w:r>
    </w:p>
    <w:p w14:paraId="091BA6BB" w14:textId="77777777" w:rsidR="00646B12" w:rsidRPr="00320487" w:rsidRDefault="00646B12" w:rsidP="00646B12">
      <w:pPr>
        <w:tabs>
          <w:tab w:val="left" w:pos="540"/>
        </w:tabs>
        <w:ind w:firstLine="0"/>
        <w:rPr>
          <w:b/>
        </w:rPr>
      </w:pPr>
      <w:r w:rsidRPr="00320487">
        <w:rPr>
          <w:b/>
        </w:rPr>
        <w:t xml:space="preserve">59         </w:t>
      </w:r>
      <w:r w:rsidRPr="00320487">
        <w:rPr>
          <w:b/>
        </w:rPr>
        <w:tab/>
        <w:t>ATTORNEY GENERAL’S OFFICE</w:t>
      </w:r>
    </w:p>
    <w:p w14:paraId="04D805D7" w14:textId="77777777" w:rsidR="00646B12" w:rsidRPr="00320487" w:rsidRDefault="00646B12" w:rsidP="00646B12">
      <w:pPr>
        <w:tabs>
          <w:tab w:val="left" w:pos="540"/>
        </w:tabs>
        <w:ind w:firstLine="0"/>
        <w:rPr>
          <w:b/>
        </w:rPr>
      </w:pPr>
      <w:r w:rsidRPr="00320487">
        <w:rPr>
          <w:b/>
        </w:rPr>
        <w:t xml:space="preserve">62        </w:t>
      </w:r>
      <w:r w:rsidRPr="00320487">
        <w:rPr>
          <w:b/>
        </w:rPr>
        <w:tab/>
        <w:t>STATE LAW ENFORCEMENT DIVISION</w:t>
      </w:r>
    </w:p>
    <w:p w14:paraId="6E64BB88" w14:textId="77777777" w:rsidR="00646B12" w:rsidRPr="00320487" w:rsidRDefault="00646B12" w:rsidP="00646B12">
      <w:pPr>
        <w:tabs>
          <w:tab w:val="left" w:pos="540"/>
        </w:tabs>
        <w:ind w:firstLine="0"/>
        <w:rPr>
          <w:b/>
        </w:rPr>
      </w:pPr>
      <w:r w:rsidRPr="00320487">
        <w:rPr>
          <w:b/>
        </w:rPr>
        <w:t>66</w:t>
      </w:r>
      <w:r w:rsidRPr="00320487">
        <w:rPr>
          <w:b/>
        </w:rPr>
        <w:tab/>
        <w:t>DEPARTMENT OF PROBATION, PAROLE &amp; PARDON SERVICES</w:t>
      </w:r>
    </w:p>
    <w:p w14:paraId="297B339D" w14:textId="77777777" w:rsidR="00646B12" w:rsidRPr="00320487" w:rsidRDefault="00646B12" w:rsidP="00646B12">
      <w:pPr>
        <w:tabs>
          <w:tab w:val="left" w:pos="540"/>
        </w:tabs>
        <w:ind w:firstLine="0"/>
        <w:rPr>
          <w:b/>
        </w:rPr>
      </w:pPr>
      <w:r w:rsidRPr="00320487">
        <w:rPr>
          <w:b/>
        </w:rPr>
        <w:t>67</w:t>
      </w:r>
      <w:r w:rsidRPr="00320487">
        <w:rPr>
          <w:b/>
        </w:rPr>
        <w:tab/>
        <w:t>DEPARTMENT OF JUVENILE JUSTICE</w:t>
      </w:r>
    </w:p>
    <w:p w14:paraId="7677D464" w14:textId="77777777" w:rsidR="00646B12" w:rsidRPr="00320487" w:rsidRDefault="00646B12" w:rsidP="00646B12">
      <w:pPr>
        <w:tabs>
          <w:tab w:val="left" w:pos="540"/>
        </w:tabs>
        <w:ind w:firstLine="0"/>
        <w:rPr>
          <w:b/>
        </w:rPr>
      </w:pPr>
      <w:r w:rsidRPr="00320487">
        <w:rPr>
          <w:b/>
        </w:rPr>
        <w:t>74</w:t>
      </w:r>
      <w:r w:rsidRPr="00320487">
        <w:rPr>
          <w:b/>
        </w:rPr>
        <w:tab/>
        <w:t>WORKERS’ COMPENSATION COMMISSION</w:t>
      </w:r>
    </w:p>
    <w:p w14:paraId="6E1BEFAB" w14:textId="77777777" w:rsidR="00646B12" w:rsidRPr="00320487" w:rsidRDefault="00646B12" w:rsidP="00646B12">
      <w:pPr>
        <w:tabs>
          <w:tab w:val="left" w:pos="540"/>
        </w:tabs>
        <w:ind w:firstLine="0"/>
        <w:rPr>
          <w:b/>
        </w:rPr>
      </w:pPr>
      <w:r w:rsidRPr="00320487">
        <w:rPr>
          <w:b/>
        </w:rPr>
        <w:t>81</w:t>
      </w:r>
      <w:r w:rsidRPr="00320487">
        <w:rPr>
          <w:b/>
        </w:rPr>
        <w:tab/>
        <w:t>DEPARTMENT OF LABOR, LICENSING &amp; REGULATION</w:t>
      </w:r>
    </w:p>
    <w:p w14:paraId="40C67054" w14:textId="77777777" w:rsidR="00646B12" w:rsidRPr="00320487" w:rsidRDefault="00646B12" w:rsidP="00646B12">
      <w:pPr>
        <w:tabs>
          <w:tab w:val="left" w:pos="540"/>
        </w:tabs>
        <w:ind w:firstLine="0"/>
        <w:rPr>
          <w:b/>
        </w:rPr>
      </w:pPr>
      <w:r w:rsidRPr="00320487">
        <w:rPr>
          <w:b/>
        </w:rPr>
        <w:t>84</w:t>
      </w:r>
      <w:r w:rsidRPr="00320487">
        <w:rPr>
          <w:b/>
        </w:rPr>
        <w:tab/>
        <w:t>DEPARTMENT OF TRANSPORTATION</w:t>
      </w:r>
    </w:p>
    <w:p w14:paraId="17D00E13" w14:textId="77777777" w:rsidR="00646B12" w:rsidRPr="00320487" w:rsidRDefault="00646B12" w:rsidP="00646B12">
      <w:pPr>
        <w:tabs>
          <w:tab w:val="left" w:pos="540"/>
        </w:tabs>
        <w:ind w:firstLine="0"/>
        <w:rPr>
          <w:b/>
        </w:rPr>
      </w:pPr>
      <w:r w:rsidRPr="00320487">
        <w:rPr>
          <w:b/>
        </w:rPr>
        <w:t>86</w:t>
      </w:r>
      <w:r w:rsidRPr="00320487">
        <w:rPr>
          <w:b/>
        </w:rPr>
        <w:tab/>
        <w:t>COUNTY TRANSPORTATION FUNDS</w:t>
      </w:r>
    </w:p>
    <w:p w14:paraId="23B8B44A" w14:textId="77777777" w:rsidR="00646B12" w:rsidRPr="00320487" w:rsidRDefault="00646B12" w:rsidP="00646B12">
      <w:pPr>
        <w:tabs>
          <w:tab w:val="left" w:pos="540"/>
        </w:tabs>
        <w:ind w:firstLine="0"/>
        <w:rPr>
          <w:b/>
        </w:rPr>
      </w:pPr>
      <w:r w:rsidRPr="00320487">
        <w:rPr>
          <w:b/>
        </w:rPr>
        <w:t>87</w:t>
      </w:r>
      <w:r w:rsidRPr="00320487">
        <w:rPr>
          <w:b/>
        </w:rPr>
        <w:tab/>
        <w:t>DIVISION OF AERONAUTICS</w:t>
      </w:r>
    </w:p>
    <w:p w14:paraId="7FE935FF" w14:textId="77777777" w:rsidR="00646B12" w:rsidRPr="00320487" w:rsidRDefault="00646B12" w:rsidP="00646B12">
      <w:pPr>
        <w:tabs>
          <w:tab w:val="left" w:pos="540"/>
        </w:tabs>
        <w:ind w:firstLine="0"/>
        <w:rPr>
          <w:b/>
        </w:rPr>
      </w:pPr>
      <w:r w:rsidRPr="00320487">
        <w:rPr>
          <w:b/>
        </w:rPr>
        <w:t>102</w:t>
      </w:r>
      <w:r w:rsidRPr="00320487">
        <w:rPr>
          <w:b/>
        </w:rPr>
        <w:tab/>
        <w:t>ELECTION COMMISSION</w:t>
      </w:r>
    </w:p>
    <w:p w14:paraId="30C983E7" w14:textId="77777777" w:rsidR="00646B12" w:rsidRPr="00320487" w:rsidRDefault="00646B12" w:rsidP="00646B12">
      <w:pPr>
        <w:tabs>
          <w:tab w:val="left" w:pos="540"/>
        </w:tabs>
        <w:ind w:firstLine="0"/>
        <w:rPr>
          <w:b/>
        </w:rPr>
      </w:pPr>
      <w:r w:rsidRPr="00320487">
        <w:rPr>
          <w:b/>
        </w:rPr>
        <w:t>104</w:t>
      </w:r>
      <w:r w:rsidRPr="00320487">
        <w:rPr>
          <w:b/>
        </w:rPr>
        <w:tab/>
        <w:t>STATE FISCAL ACCOUNTABILITY AUTHORITY</w:t>
      </w:r>
    </w:p>
    <w:p w14:paraId="3DD60FF5" w14:textId="77777777" w:rsidR="00646B12" w:rsidRPr="00320487" w:rsidRDefault="00646B12" w:rsidP="00646B12">
      <w:pPr>
        <w:tabs>
          <w:tab w:val="left" w:pos="540"/>
        </w:tabs>
        <w:ind w:firstLine="0"/>
        <w:rPr>
          <w:b/>
        </w:rPr>
      </w:pPr>
      <w:r w:rsidRPr="00320487">
        <w:rPr>
          <w:b/>
        </w:rPr>
        <w:t>105</w:t>
      </w:r>
      <w:r w:rsidRPr="00320487">
        <w:rPr>
          <w:b/>
        </w:rPr>
        <w:tab/>
        <w:t>SFAA, OFFICE OF STATE AUDITOR</w:t>
      </w:r>
    </w:p>
    <w:p w14:paraId="582EF814" w14:textId="77777777" w:rsidR="00646B12" w:rsidRPr="00320487" w:rsidRDefault="00646B12" w:rsidP="00646B12">
      <w:pPr>
        <w:tabs>
          <w:tab w:val="left" w:pos="540"/>
        </w:tabs>
        <w:ind w:firstLine="0"/>
        <w:rPr>
          <w:b/>
        </w:rPr>
      </w:pPr>
      <w:r w:rsidRPr="00320487">
        <w:rPr>
          <w:b/>
        </w:rPr>
        <w:t>109</w:t>
      </w:r>
      <w:r w:rsidRPr="00320487">
        <w:rPr>
          <w:b/>
        </w:rPr>
        <w:tab/>
        <w:t>DEPARTMENT OF REVENUE</w:t>
      </w:r>
    </w:p>
    <w:p w14:paraId="1CEFFB72" w14:textId="77777777" w:rsidR="00646B12" w:rsidRPr="00320487" w:rsidRDefault="00646B12" w:rsidP="00646B12">
      <w:pPr>
        <w:tabs>
          <w:tab w:val="left" w:pos="540"/>
        </w:tabs>
        <w:ind w:firstLine="0"/>
        <w:rPr>
          <w:b/>
        </w:rPr>
      </w:pPr>
      <w:r w:rsidRPr="00320487">
        <w:rPr>
          <w:b/>
        </w:rPr>
        <w:t>110</w:t>
      </w:r>
      <w:r w:rsidRPr="00320487">
        <w:rPr>
          <w:b/>
        </w:rPr>
        <w:tab/>
        <w:t>STATE ETHICS COMMISSION</w:t>
      </w:r>
    </w:p>
    <w:p w14:paraId="3D8E18A2" w14:textId="77777777" w:rsidR="00646B12" w:rsidRPr="00320487" w:rsidRDefault="00646B12" w:rsidP="00646B12">
      <w:pPr>
        <w:tabs>
          <w:tab w:val="left" w:pos="540"/>
        </w:tabs>
        <w:ind w:firstLine="0"/>
        <w:rPr>
          <w:b/>
        </w:rPr>
      </w:pPr>
      <w:r w:rsidRPr="00320487">
        <w:rPr>
          <w:b/>
        </w:rPr>
        <w:t>113</w:t>
      </w:r>
      <w:r w:rsidRPr="00320487">
        <w:rPr>
          <w:b/>
        </w:rPr>
        <w:tab/>
        <w:t>AID TO SUBDIVISIONS – STATE TREASURER</w:t>
      </w:r>
    </w:p>
    <w:p w14:paraId="0F53DEFD" w14:textId="77777777" w:rsidR="00646B12" w:rsidRPr="00320487" w:rsidRDefault="00646B12" w:rsidP="00646B12">
      <w:pPr>
        <w:tabs>
          <w:tab w:val="left" w:pos="540"/>
        </w:tabs>
        <w:ind w:firstLine="0"/>
        <w:rPr>
          <w:b/>
        </w:rPr>
      </w:pPr>
    </w:p>
    <w:p w14:paraId="1F9E451D" w14:textId="77777777" w:rsidR="00646B12" w:rsidRPr="00320487" w:rsidRDefault="00646B12" w:rsidP="00646B12">
      <w:pPr>
        <w:tabs>
          <w:tab w:val="left" w:pos="540"/>
        </w:tabs>
        <w:ind w:firstLine="0"/>
      </w:pPr>
      <w:r w:rsidRPr="00320487">
        <w:t>The reason for abstaining on the above referenced legislation is [check applicable reasons(s):</w:t>
      </w:r>
    </w:p>
    <w:p w14:paraId="15CE1BAA" w14:textId="77777777" w:rsidR="00646B12" w:rsidRPr="00320487" w:rsidRDefault="00646B12" w:rsidP="00646B12">
      <w:pPr>
        <w:tabs>
          <w:tab w:val="left" w:pos="54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1F081018" w14:textId="77777777" w:rsidR="00646B12" w:rsidRPr="00320487" w:rsidRDefault="00646B12" w:rsidP="00646B12">
      <w:pPr>
        <w:tabs>
          <w:tab w:val="left" w:pos="540"/>
        </w:tabs>
        <w:ind w:firstLine="0"/>
      </w:pPr>
      <w:r w:rsidRPr="00320487">
        <w:tab/>
        <w:t xml:space="preserve">b. A potential conflict may exist under </w:t>
      </w:r>
      <w:r w:rsidRPr="00320487">
        <w:rPr>
          <w:b/>
        </w:rPr>
        <w:t>S.C. Code § 8-13-740(C)</w:t>
      </w:r>
      <w:r w:rsidRPr="00320487">
        <w:t xml:space="preserve"> because of representation of a client before a particular agency or commission by me or an individual or business with whom I am associated within the past year.</w:t>
      </w:r>
    </w:p>
    <w:p w14:paraId="135E1933" w14:textId="77777777" w:rsidR="00646B12" w:rsidRPr="00320487" w:rsidRDefault="00646B12" w:rsidP="00646B12">
      <w:pPr>
        <w:tabs>
          <w:tab w:val="left" w:pos="540"/>
        </w:tabs>
        <w:ind w:firstLine="0"/>
      </w:pPr>
      <w:r w:rsidRPr="00320487">
        <w:tab/>
        <w:t>Rep. Robby Robbins</w:t>
      </w:r>
    </w:p>
    <w:p w14:paraId="1BF98103" w14:textId="77777777" w:rsidR="00646B12" w:rsidRPr="00320487" w:rsidRDefault="00646B12" w:rsidP="00646B12">
      <w:pPr>
        <w:tabs>
          <w:tab w:val="left" w:pos="540"/>
        </w:tabs>
        <w:ind w:firstLine="0"/>
      </w:pPr>
    </w:p>
    <w:p w14:paraId="4DD70E81" w14:textId="77777777" w:rsidR="00646B12" w:rsidRPr="00320487" w:rsidRDefault="00646B12" w:rsidP="00646B12">
      <w:pPr>
        <w:tabs>
          <w:tab w:val="left" w:pos="540"/>
        </w:tabs>
        <w:ind w:firstLine="0"/>
      </w:pPr>
      <w:r w:rsidRPr="00320487">
        <w:t>*********************************************************</w:t>
      </w:r>
    </w:p>
    <w:p w14:paraId="4E545077" w14:textId="77777777" w:rsidR="00646B12" w:rsidRPr="00320487" w:rsidRDefault="00646B12" w:rsidP="00646B12">
      <w:pPr>
        <w:tabs>
          <w:tab w:val="left" w:pos="54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139FCAC3" w14:textId="77777777" w:rsidR="00646B12" w:rsidRPr="00320487" w:rsidRDefault="00646B12" w:rsidP="00646B12">
      <w:pPr>
        <w:tabs>
          <w:tab w:val="left" w:pos="540"/>
        </w:tabs>
        <w:ind w:firstLine="0"/>
      </w:pPr>
      <w:r w:rsidRPr="00320487">
        <w:rPr>
          <w:b/>
        </w:rPr>
        <w:t>Part IA and Part IB Section Numbers</w:t>
      </w:r>
      <w:r w:rsidRPr="00320487">
        <w:t xml:space="preserve"> </w:t>
      </w:r>
    </w:p>
    <w:p w14:paraId="74325309" w14:textId="77777777" w:rsidR="00646B12" w:rsidRPr="00320487" w:rsidRDefault="00646B12" w:rsidP="00646B12">
      <w:pPr>
        <w:tabs>
          <w:tab w:val="left" w:pos="540"/>
        </w:tabs>
        <w:ind w:firstLine="0"/>
        <w:rPr>
          <w:b/>
        </w:rPr>
      </w:pPr>
      <w:r w:rsidRPr="00320487">
        <w:rPr>
          <w:b/>
        </w:rPr>
        <w:tab/>
        <w:t>Agency Name</w:t>
      </w:r>
    </w:p>
    <w:p w14:paraId="49A862F3" w14:textId="77777777" w:rsidR="00646B12" w:rsidRPr="00320487" w:rsidRDefault="00646B12" w:rsidP="00646B12">
      <w:pPr>
        <w:tabs>
          <w:tab w:val="left" w:pos="540"/>
        </w:tabs>
        <w:ind w:firstLine="0"/>
        <w:rPr>
          <w:b/>
        </w:rPr>
      </w:pPr>
      <w:r w:rsidRPr="00320487">
        <w:rPr>
          <w:b/>
        </w:rPr>
        <w:t>31</w:t>
      </w:r>
      <w:r w:rsidRPr="00320487">
        <w:rPr>
          <w:b/>
        </w:rPr>
        <w:tab/>
        <w:t xml:space="preserve">DEPARTMENT OF PUBLIC HEALTH </w:t>
      </w:r>
    </w:p>
    <w:p w14:paraId="5BE8E6A8" w14:textId="77777777" w:rsidR="00646B12" w:rsidRPr="00320487" w:rsidRDefault="00646B12" w:rsidP="00646B12">
      <w:pPr>
        <w:tabs>
          <w:tab w:val="left" w:pos="540"/>
        </w:tabs>
        <w:ind w:firstLine="0"/>
        <w:rPr>
          <w:b/>
        </w:rPr>
      </w:pPr>
      <w:r w:rsidRPr="00320487">
        <w:rPr>
          <w:b/>
        </w:rPr>
        <w:t>33</w:t>
      </w:r>
      <w:r w:rsidRPr="00320487">
        <w:rPr>
          <w:b/>
        </w:rPr>
        <w:tab/>
        <w:t>DEPARTMENT OF HEALTH &amp; HUMAN SERVICES</w:t>
      </w:r>
    </w:p>
    <w:p w14:paraId="10E5A7D5" w14:textId="77777777" w:rsidR="00646B12" w:rsidRPr="00320487" w:rsidRDefault="00646B12" w:rsidP="00646B12">
      <w:pPr>
        <w:tabs>
          <w:tab w:val="left" w:pos="540"/>
        </w:tabs>
        <w:ind w:firstLine="0"/>
        <w:rPr>
          <w:b/>
        </w:rPr>
      </w:pPr>
      <w:r w:rsidRPr="00320487">
        <w:rPr>
          <w:b/>
        </w:rPr>
        <w:t>38</w:t>
      </w:r>
      <w:r w:rsidRPr="00320487">
        <w:rPr>
          <w:b/>
        </w:rPr>
        <w:tab/>
        <w:t>DEPARTMENT OF SOCIAL SERVICES</w:t>
      </w:r>
    </w:p>
    <w:p w14:paraId="55643FF7" w14:textId="77777777" w:rsidR="00646B12" w:rsidRPr="00320487" w:rsidRDefault="00646B12" w:rsidP="00646B12">
      <w:pPr>
        <w:tabs>
          <w:tab w:val="left" w:pos="540"/>
        </w:tabs>
        <w:ind w:firstLine="0"/>
        <w:rPr>
          <w:b/>
        </w:rPr>
      </w:pPr>
      <w:r w:rsidRPr="00320487">
        <w:rPr>
          <w:b/>
        </w:rPr>
        <w:t>55</w:t>
      </w:r>
      <w:r w:rsidRPr="00320487">
        <w:rPr>
          <w:b/>
        </w:rPr>
        <w:tab/>
        <w:t>DEPARTMENT OF ENVIRONMENTAL SERVICES</w:t>
      </w:r>
    </w:p>
    <w:p w14:paraId="01F6B94E" w14:textId="77777777" w:rsidR="00646B12" w:rsidRPr="00320487" w:rsidRDefault="00646B12" w:rsidP="00646B12">
      <w:pPr>
        <w:tabs>
          <w:tab w:val="left" w:pos="540"/>
        </w:tabs>
        <w:ind w:firstLine="0"/>
        <w:rPr>
          <w:b/>
        </w:rPr>
      </w:pPr>
      <w:r w:rsidRPr="00320487">
        <w:rPr>
          <w:b/>
        </w:rPr>
        <w:t>61</w:t>
      </w:r>
      <w:r w:rsidRPr="00320487">
        <w:rPr>
          <w:b/>
        </w:rPr>
        <w:tab/>
        <w:t>COMMISSION ON INDIGENT DEFENSE</w:t>
      </w:r>
    </w:p>
    <w:p w14:paraId="712F9F41" w14:textId="77777777" w:rsidR="00646B12" w:rsidRPr="00320487" w:rsidRDefault="00646B12" w:rsidP="00646B12">
      <w:pPr>
        <w:tabs>
          <w:tab w:val="left" w:pos="540"/>
        </w:tabs>
        <w:ind w:firstLine="0"/>
        <w:rPr>
          <w:b/>
        </w:rPr>
      </w:pPr>
      <w:r w:rsidRPr="00320487">
        <w:rPr>
          <w:b/>
        </w:rPr>
        <w:t>65</w:t>
      </w:r>
      <w:r w:rsidRPr="00320487">
        <w:rPr>
          <w:b/>
        </w:rPr>
        <w:tab/>
        <w:t>DEPARTMENT OF CORRECTIONS</w:t>
      </w:r>
    </w:p>
    <w:p w14:paraId="4AFD6A1D" w14:textId="77777777" w:rsidR="00646B12" w:rsidRPr="00320487" w:rsidRDefault="00646B12" w:rsidP="00646B12">
      <w:pPr>
        <w:tabs>
          <w:tab w:val="left" w:pos="540"/>
        </w:tabs>
        <w:ind w:firstLine="0"/>
        <w:rPr>
          <w:b/>
        </w:rPr>
      </w:pPr>
      <w:r w:rsidRPr="00320487">
        <w:rPr>
          <w:b/>
        </w:rPr>
        <w:t>66</w:t>
      </w:r>
      <w:r w:rsidRPr="00320487">
        <w:rPr>
          <w:b/>
        </w:rPr>
        <w:tab/>
        <w:t>DEPARTMENT OF PROBATION, PAROLE &amp; PARDON SERVICES</w:t>
      </w:r>
    </w:p>
    <w:p w14:paraId="76DCC1DC" w14:textId="77777777" w:rsidR="00646B12" w:rsidRPr="00320487" w:rsidRDefault="00646B12" w:rsidP="00646B12">
      <w:pPr>
        <w:tabs>
          <w:tab w:val="left" w:pos="540"/>
        </w:tabs>
        <w:ind w:firstLine="0"/>
        <w:rPr>
          <w:b/>
        </w:rPr>
      </w:pPr>
      <w:r w:rsidRPr="00320487">
        <w:rPr>
          <w:b/>
        </w:rPr>
        <w:t>67</w:t>
      </w:r>
      <w:r w:rsidRPr="00320487">
        <w:rPr>
          <w:b/>
        </w:rPr>
        <w:tab/>
        <w:t>DEPARTMENT OF JUVENILE JUSTICE</w:t>
      </w:r>
    </w:p>
    <w:p w14:paraId="0E060146" w14:textId="77777777" w:rsidR="00646B12" w:rsidRPr="00320487" w:rsidRDefault="00646B12" w:rsidP="00646B12">
      <w:pPr>
        <w:tabs>
          <w:tab w:val="left" w:pos="540"/>
        </w:tabs>
        <w:ind w:firstLine="0"/>
        <w:rPr>
          <w:b/>
        </w:rPr>
      </w:pPr>
      <w:r w:rsidRPr="00320487">
        <w:rPr>
          <w:b/>
        </w:rPr>
        <w:t>70</w:t>
      </w:r>
      <w:r w:rsidRPr="00320487">
        <w:rPr>
          <w:b/>
        </w:rPr>
        <w:tab/>
        <w:t>HUMAN AFFAIRS COMMISSION</w:t>
      </w:r>
    </w:p>
    <w:p w14:paraId="176B80B9" w14:textId="77777777" w:rsidR="00646B12" w:rsidRPr="00320487" w:rsidRDefault="00646B12" w:rsidP="00646B12">
      <w:pPr>
        <w:tabs>
          <w:tab w:val="left" w:pos="540"/>
        </w:tabs>
        <w:ind w:firstLine="0"/>
        <w:rPr>
          <w:b/>
        </w:rPr>
      </w:pPr>
      <w:r w:rsidRPr="00320487">
        <w:rPr>
          <w:b/>
        </w:rPr>
        <w:t>74</w:t>
      </w:r>
      <w:r w:rsidRPr="00320487">
        <w:rPr>
          <w:b/>
        </w:rPr>
        <w:tab/>
        <w:t>WORKERS’ COMPENSATION COMMISSION</w:t>
      </w:r>
    </w:p>
    <w:p w14:paraId="1235E5B8" w14:textId="77777777" w:rsidR="00646B12" w:rsidRPr="00320487" w:rsidRDefault="00646B12" w:rsidP="00646B12">
      <w:pPr>
        <w:tabs>
          <w:tab w:val="left" w:pos="540"/>
        </w:tabs>
        <w:ind w:firstLine="0"/>
        <w:rPr>
          <w:b/>
        </w:rPr>
      </w:pPr>
      <w:r w:rsidRPr="00320487">
        <w:rPr>
          <w:b/>
        </w:rPr>
        <w:t>75</w:t>
      </w:r>
      <w:r w:rsidRPr="00320487">
        <w:rPr>
          <w:b/>
        </w:rPr>
        <w:tab/>
        <w:t>STATE ACCIDENT FUND</w:t>
      </w:r>
    </w:p>
    <w:p w14:paraId="38BA7346" w14:textId="77777777" w:rsidR="00646B12" w:rsidRPr="00320487" w:rsidRDefault="00646B12" w:rsidP="00646B12">
      <w:pPr>
        <w:tabs>
          <w:tab w:val="left" w:pos="540"/>
        </w:tabs>
        <w:ind w:firstLine="0"/>
        <w:rPr>
          <w:b/>
        </w:rPr>
      </w:pPr>
      <w:r w:rsidRPr="00320487">
        <w:rPr>
          <w:b/>
        </w:rPr>
        <w:t>78</w:t>
      </w:r>
      <w:r w:rsidRPr="00320487">
        <w:rPr>
          <w:b/>
        </w:rPr>
        <w:tab/>
        <w:t>DEPARTMENT OF INSURANCE</w:t>
      </w:r>
    </w:p>
    <w:p w14:paraId="63E51D71" w14:textId="77777777" w:rsidR="00646B12" w:rsidRPr="00320487" w:rsidRDefault="00646B12" w:rsidP="00646B12">
      <w:pPr>
        <w:tabs>
          <w:tab w:val="left" w:pos="540"/>
        </w:tabs>
        <w:ind w:firstLine="0"/>
        <w:rPr>
          <w:b/>
        </w:rPr>
      </w:pPr>
      <w:r w:rsidRPr="00320487">
        <w:rPr>
          <w:b/>
        </w:rPr>
        <w:t>80</w:t>
      </w:r>
      <w:r w:rsidRPr="00320487">
        <w:rPr>
          <w:b/>
        </w:rPr>
        <w:tab/>
        <w:t>DEPARTMENT OF CONSUMER AFFAIRS</w:t>
      </w:r>
    </w:p>
    <w:p w14:paraId="67A77029" w14:textId="77777777" w:rsidR="00646B12" w:rsidRPr="00320487" w:rsidRDefault="00646B12" w:rsidP="00646B12">
      <w:pPr>
        <w:tabs>
          <w:tab w:val="left" w:pos="540"/>
        </w:tabs>
        <w:ind w:firstLine="0"/>
        <w:rPr>
          <w:b/>
        </w:rPr>
      </w:pPr>
      <w:r w:rsidRPr="00320487">
        <w:rPr>
          <w:b/>
        </w:rPr>
        <w:t>81</w:t>
      </w:r>
      <w:r w:rsidRPr="00320487">
        <w:rPr>
          <w:b/>
        </w:rPr>
        <w:tab/>
        <w:t>DEPARTMENT OF LABOR, LICENSING &amp; REGULATION</w:t>
      </w:r>
    </w:p>
    <w:p w14:paraId="1D86B541" w14:textId="77777777" w:rsidR="00646B12" w:rsidRPr="00320487" w:rsidRDefault="00646B12" w:rsidP="00646B12">
      <w:pPr>
        <w:tabs>
          <w:tab w:val="left" w:pos="540"/>
        </w:tabs>
        <w:ind w:firstLine="0"/>
        <w:rPr>
          <w:b/>
        </w:rPr>
      </w:pPr>
      <w:r w:rsidRPr="00320487">
        <w:rPr>
          <w:b/>
        </w:rPr>
        <w:t>83</w:t>
      </w:r>
      <w:r w:rsidRPr="00320487">
        <w:rPr>
          <w:b/>
        </w:rPr>
        <w:tab/>
        <w:t>DEPARTMENT OF EMPLOYMENT AND WORKFORCE</w:t>
      </w:r>
    </w:p>
    <w:p w14:paraId="53E448B7" w14:textId="77777777" w:rsidR="00646B12" w:rsidRPr="00320487" w:rsidRDefault="00646B12" w:rsidP="00646B12">
      <w:pPr>
        <w:tabs>
          <w:tab w:val="left" w:pos="540"/>
        </w:tabs>
        <w:ind w:firstLine="0"/>
        <w:rPr>
          <w:b/>
        </w:rPr>
      </w:pPr>
      <w:r w:rsidRPr="00320487">
        <w:rPr>
          <w:b/>
        </w:rPr>
        <w:t>84</w:t>
      </w:r>
      <w:r w:rsidRPr="00320487">
        <w:rPr>
          <w:b/>
        </w:rPr>
        <w:tab/>
        <w:t>DEPARTMENT OF TRANSPORTATION</w:t>
      </w:r>
    </w:p>
    <w:p w14:paraId="77C686F8" w14:textId="77777777" w:rsidR="00646B12" w:rsidRPr="00320487" w:rsidRDefault="00646B12" w:rsidP="00646B12">
      <w:pPr>
        <w:tabs>
          <w:tab w:val="left" w:pos="540"/>
        </w:tabs>
        <w:ind w:firstLine="0"/>
        <w:rPr>
          <w:b/>
        </w:rPr>
      </w:pPr>
      <w:r w:rsidRPr="00320487">
        <w:rPr>
          <w:b/>
        </w:rPr>
        <w:t>86</w:t>
      </w:r>
      <w:r w:rsidRPr="00320487">
        <w:rPr>
          <w:b/>
        </w:rPr>
        <w:tab/>
        <w:t>COUNTY TRANSPORTATION FUNDS</w:t>
      </w:r>
    </w:p>
    <w:p w14:paraId="1634C6EA" w14:textId="77777777" w:rsidR="00646B12" w:rsidRPr="00320487" w:rsidRDefault="00646B12" w:rsidP="00646B12">
      <w:pPr>
        <w:tabs>
          <w:tab w:val="left" w:pos="540"/>
        </w:tabs>
        <w:ind w:firstLine="0"/>
        <w:rPr>
          <w:b/>
        </w:rPr>
      </w:pPr>
      <w:r w:rsidRPr="00320487">
        <w:rPr>
          <w:b/>
        </w:rPr>
        <w:t>102</w:t>
      </w:r>
      <w:r w:rsidRPr="00320487">
        <w:rPr>
          <w:b/>
        </w:rPr>
        <w:tab/>
        <w:t>ELECTION COMMISSION</w:t>
      </w:r>
    </w:p>
    <w:p w14:paraId="01BFCB5D" w14:textId="77777777" w:rsidR="00646B12" w:rsidRPr="00320487" w:rsidRDefault="00646B12" w:rsidP="00646B12">
      <w:pPr>
        <w:tabs>
          <w:tab w:val="left" w:pos="540"/>
        </w:tabs>
        <w:ind w:firstLine="0"/>
        <w:rPr>
          <w:b/>
        </w:rPr>
      </w:pPr>
      <w:r w:rsidRPr="00320487">
        <w:rPr>
          <w:b/>
        </w:rPr>
        <w:t>104</w:t>
      </w:r>
      <w:r w:rsidRPr="00320487">
        <w:rPr>
          <w:b/>
        </w:rPr>
        <w:tab/>
        <w:t>STATE FISCAL ACCOUNTABILITY AUTHORITY</w:t>
      </w:r>
    </w:p>
    <w:p w14:paraId="35E965C9" w14:textId="77777777" w:rsidR="00646B12" w:rsidRPr="00320487" w:rsidRDefault="00646B12" w:rsidP="00646B12">
      <w:pPr>
        <w:tabs>
          <w:tab w:val="left" w:pos="540"/>
        </w:tabs>
        <w:ind w:firstLine="0"/>
        <w:rPr>
          <w:b/>
        </w:rPr>
      </w:pPr>
      <w:r w:rsidRPr="00320487">
        <w:rPr>
          <w:b/>
        </w:rPr>
        <w:t>109</w:t>
      </w:r>
      <w:r w:rsidRPr="00320487">
        <w:rPr>
          <w:b/>
        </w:rPr>
        <w:tab/>
        <w:t>DEPARTMENT OF REVENUE</w:t>
      </w:r>
    </w:p>
    <w:p w14:paraId="55F28FEF" w14:textId="77777777" w:rsidR="00646B12" w:rsidRPr="00320487" w:rsidRDefault="00646B12" w:rsidP="00646B12">
      <w:pPr>
        <w:tabs>
          <w:tab w:val="left" w:pos="540"/>
        </w:tabs>
        <w:ind w:firstLine="0"/>
        <w:rPr>
          <w:b/>
        </w:rPr>
      </w:pPr>
      <w:r w:rsidRPr="00320487">
        <w:rPr>
          <w:b/>
        </w:rPr>
        <w:t>110</w:t>
      </w:r>
      <w:r w:rsidRPr="00320487">
        <w:rPr>
          <w:b/>
        </w:rPr>
        <w:tab/>
        <w:t>STATE ETHICS COMMISSION</w:t>
      </w:r>
    </w:p>
    <w:p w14:paraId="5588B258" w14:textId="77777777" w:rsidR="00646B12" w:rsidRPr="00320487" w:rsidRDefault="00646B12" w:rsidP="00646B12">
      <w:pPr>
        <w:tabs>
          <w:tab w:val="left" w:pos="540"/>
        </w:tabs>
        <w:ind w:firstLine="0"/>
        <w:rPr>
          <w:b/>
        </w:rPr>
      </w:pPr>
      <w:r w:rsidRPr="00320487">
        <w:rPr>
          <w:b/>
        </w:rPr>
        <w:t>111</w:t>
      </w:r>
      <w:r w:rsidRPr="00320487">
        <w:rPr>
          <w:b/>
        </w:rPr>
        <w:tab/>
        <w:t>PROCUREMENT REVIEW PANEL</w:t>
      </w:r>
    </w:p>
    <w:p w14:paraId="782EB0BC" w14:textId="77777777" w:rsidR="00646B12" w:rsidRPr="00320487" w:rsidRDefault="00646B12" w:rsidP="00646B12">
      <w:pPr>
        <w:tabs>
          <w:tab w:val="left" w:pos="540"/>
        </w:tabs>
        <w:ind w:firstLine="0"/>
        <w:rPr>
          <w:b/>
        </w:rPr>
      </w:pPr>
    </w:p>
    <w:p w14:paraId="323F032D" w14:textId="77777777" w:rsidR="00646B12" w:rsidRPr="00320487" w:rsidRDefault="00646B12" w:rsidP="00646B12">
      <w:pPr>
        <w:tabs>
          <w:tab w:val="left" w:pos="540"/>
        </w:tabs>
        <w:ind w:firstLine="0"/>
      </w:pPr>
      <w:r w:rsidRPr="00320487">
        <w:t>The reason for abstaining on the above referenced legislation is [check applicable reasons(s):</w:t>
      </w:r>
    </w:p>
    <w:p w14:paraId="366997F6" w14:textId="77777777" w:rsidR="00646B12" w:rsidRPr="00320487" w:rsidRDefault="00646B12" w:rsidP="00646B12">
      <w:pPr>
        <w:tabs>
          <w:tab w:val="left" w:pos="54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0BF77E34" w14:textId="77777777" w:rsidR="00646B12" w:rsidRPr="00320487" w:rsidRDefault="00646B12" w:rsidP="00646B12">
      <w:pPr>
        <w:tabs>
          <w:tab w:val="left" w:pos="540"/>
        </w:tabs>
        <w:ind w:firstLine="0"/>
      </w:pPr>
      <w:r w:rsidRPr="00320487">
        <w:tab/>
        <w:t xml:space="preserve">b. A potential conflict may exist under </w:t>
      </w:r>
      <w:r w:rsidRPr="00320487">
        <w:rPr>
          <w:b/>
        </w:rPr>
        <w:t>S.C. Code § 8-13-740(C)</w:t>
      </w:r>
      <w:r w:rsidRPr="00320487">
        <w:t xml:space="preserve"> because of representation of a client before a particular agency or commission by me or an individual or business with whom I am associated within the past year.</w:t>
      </w:r>
    </w:p>
    <w:p w14:paraId="30B14F75" w14:textId="77777777" w:rsidR="00646B12" w:rsidRPr="00320487" w:rsidRDefault="00646B12" w:rsidP="00646B12">
      <w:pPr>
        <w:tabs>
          <w:tab w:val="left" w:pos="540"/>
        </w:tabs>
        <w:ind w:firstLine="0"/>
      </w:pPr>
      <w:r w:rsidRPr="00320487">
        <w:tab/>
        <w:t xml:space="preserve">c. A potential conflict may exist under </w:t>
      </w:r>
      <w:r w:rsidRPr="00320487">
        <w:rPr>
          <w:b/>
        </w:rPr>
        <w:t>S.C. Code § 8-13-745(B) and (C)</w:t>
      </w:r>
      <w:r w:rsidRPr="0032048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D4208AF" w14:textId="77777777" w:rsidR="00646B12" w:rsidRPr="00320487" w:rsidRDefault="00646B12" w:rsidP="00646B12">
      <w:pPr>
        <w:tabs>
          <w:tab w:val="left" w:pos="540"/>
        </w:tabs>
        <w:ind w:firstLine="0"/>
      </w:pPr>
      <w:r w:rsidRPr="00320487">
        <w:tab/>
        <w:t>Rep. Seth Rose</w:t>
      </w:r>
    </w:p>
    <w:p w14:paraId="0953D880" w14:textId="77777777" w:rsidR="00646B12" w:rsidRPr="00320487" w:rsidRDefault="00646B12" w:rsidP="00646B12">
      <w:pPr>
        <w:tabs>
          <w:tab w:val="left" w:pos="540"/>
        </w:tabs>
        <w:ind w:firstLine="0"/>
      </w:pPr>
    </w:p>
    <w:p w14:paraId="70A55F71" w14:textId="77777777" w:rsidR="00646B12" w:rsidRPr="00320487" w:rsidRDefault="00646B12" w:rsidP="00646B12">
      <w:pPr>
        <w:tabs>
          <w:tab w:val="left" w:pos="540"/>
        </w:tabs>
        <w:ind w:firstLine="0"/>
      </w:pPr>
      <w:r w:rsidRPr="00320487">
        <w:t>*********************************************************</w:t>
      </w:r>
    </w:p>
    <w:p w14:paraId="134B740E" w14:textId="77777777" w:rsidR="00646B12" w:rsidRPr="00320487" w:rsidRDefault="00646B12" w:rsidP="00646B12">
      <w:pPr>
        <w:tabs>
          <w:tab w:val="left" w:pos="54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50AFF641" w14:textId="77777777" w:rsidR="00646B12" w:rsidRPr="00320487" w:rsidRDefault="00646B12" w:rsidP="00646B12">
      <w:pPr>
        <w:tabs>
          <w:tab w:val="left" w:pos="540"/>
        </w:tabs>
        <w:ind w:firstLine="0"/>
      </w:pPr>
      <w:r w:rsidRPr="00320487">
        <w:rPr>
          <w:b/>
        </w:rPr>
        <w:t>Part IA and Part IB Section Numbers</w:t>
      </w:r>
      <w:r w:rsidRPr="00320487">
        <w:t xml:space="preserve"> </w:t>
      </w:r>
    </w:p>
    <w:p w14:paraId="09870C29" w14:textId="77777777" w:rsidR="00646B12" w:rsidRPr="00320487" w:rsidRDefault="00646B12" w:rsidP="00646B12">
      <w:pPr>
        <w:tabs>
          <w:tab w:val="left" w:pos="540"/>
        </w:tabs>
        <w:ind w:firstLine="0"/>
        <w:rPr>
          <w:b/>
        </w:rPr>
      </w:pPr>
      <w:r w:rsidRPr="00320487">
        <w:rPr>
          <w:b/>
        </w:rPr>
        <w:tab/>
        <w:t>Agency Name</w:t>
      </w:r>
    </w:p>
    <w:p w14:paraId="1CEA2DA1" w14:textId="77777777" w:rsidR="00646B12" w:rsidRPr="00320487" w:rsidRDefault="00646B12" w:rsidP="00646B12">
      <w:pPr>
        <w:tabs>
          <w:tab w:val="left" w:pos="540"/>
        </w:tabs>
        <w:ind w:firstLine="0"/>
        <w:rPr>
          <w:b/>
        </w:rPr>
      </w:pPr>
      <w:r w:rsidRPr="00320487">
        <w:rPr>
          <w:b/>
        </w:rPr>
        <w:t>31</w:t>
      </w:r>
      <w:r w:rsidRPr="00320487">
        <w:rPr>
          <w:b/>
        </w:rPr>
        <w:tab/>
        <w:t xml:space="preserve">DEPARTMENT OF PUBLIC HEALTH </w:t>
      </w:r>
    </w:p>
    <w:p w14:paraId="5EE53DD2" w14:textId="77777777" w:rsidR="00646B12" w:rsidRPr="00320487" w:rsidRDefault="00646B12" w:rsidP="00646B12">
      <w:pPr>
        <w:tabs>
          <w:tab w:val="left" w:pos="540"/>
        </w:tabs>
        <w:ind w:firstLine="0"/>
        <w:rPr>
          <w:b/>
        </w:rPr>
      </w:pPr>
      <w:r w:rsidRPr="00320487">
        <w:rPr>
          <w:b/>
        </w:rPr>
        <w:t>33</w:t>
      </w:r>
      <w:r w:rsidRPr="00320487">
        <w:rPr>
          <w:b/>
        </w:rPr>
        <w:tab/>
        <w:t>DEPARTMENT OF HEALTH &amp; HUMAN SERVICES</w:t>
      </w:r>
    </w:p>
    <w:p w14:paraId="1B81944E" w14:textId="77777777" w:rsidR="00646B12" w:rsidRPr="00320487" w:rsidRDefault="00646B12" w:rsidP="00646B12">
      <w:pPr>
        <w:tabs>
          <w:tab w:val="left" w:pos="540"/>
        </w:tabs>
        <w:ind w:firstLine="0"/>
        <w:rPr>
          <w:b/>
        </w:rPr>
      </w:pPr>
      <w:r w:rsidRPr="00320487">
        <w:rPr>
          <w:b/>
        </w:rPr>
        <w:t>38</w:t>
      </w:r>
      <w:r w:rsidRPr="00320487">
        <w:rPr>
          <w:b/>
        </w:rPr>
        <w:tab/>
        <w:t>DEPARTMENT OF SOCIAL SERVICES</w:t>
      </w:r>
    </w:p>
    <w:p w14:paraId="55234735" w14:textId="77777777" w:rsidR="00646B12" w:rsidRPr="00320487" w:rsidRDefault="00646B12" w:rsidP="00646B12">
      <w:pPr>
        <w:tabs>
          <w:tab w:val="left" w:pos="540"/>
        </w:tabs>
        <w:ind w:firstLine="0"/>
        <w:rPr>
          <w:b/>
        </w:rPr>
      </w:pPr>
      <w:r w:rsidRPr="00320487">
        <w:rPr>
          <w:b/>
        </w:rPr>
        <w:t>55</w:t>
      </w:r>
      <w:r w:rsidRPr="00320487">
        <w:rPr>
          <w:b/>
        </w:rPr>
        <w:tab/>
        <w:t>DEPARTMENT OF ENVIRONMENTAL SERVICES</w:t>
      </w:r>
    </w:p>
    <w:p w14:paraId="456F920C" w14:textId="77777777" w:rsidR="00646B12" w:rsidRPr="00320487" w:rsidRDefault="00646B12" w:rsidP="00646B12">
      <w:pPr>
        <w:tabs>
          <w:tab w:val="left" w:pos="540"/>
        </w:tabs>
        <w:ind w:firstLine="0"/>
        <w:rPr>
          <w:b/>
        </w:rPr>
      </w:pPr>
      <w:r w:rsidRPr="00320487">
        <w:rPr>
          <w:b/>
        </w:rPr>
        <w:t>66</w:t>
      </w:r>
      <w:r w:rsidRPr="00320487">
        <w:rPr>
          <w:b/>
        </w:rPr>
        <w:tab/>
        <w:t>DEPARTMENT OF PROBATION, PAROLE &amp; PARDON SERVICES</w:t>
      </w:r>
    </w:p>
    <w:p w14:paraId="6442AF5F" w14:textId="77777777" w:rsidR="00646B12" w:rsidRPr="00320487" w:rsidRDefault="00646B12" w:rsidP="00646B12">
      <w:pPr>
        <w:tabs>
          <w:tab w:val="left" w:pos="540"/>
        </w:tabs>
        <w:ind w:firstLine="0"/>
        <w:rPr>
          <w:b/>
        </w:rPr>
      </w:pPr>
      <w:r w:rsidRPr="00320487">
        <w:rPr>
          <w:b/>
        </w:rPr>
        <w:t>70</w:t>
      </w:r>
      <w:r w:rsidRPr="00320487">
        <w:rPr>
          <w:b/>
        </w:rPr>
        <w:tab/>
        <w:t>HUMAN AFFAIRS COMMISSION</w:t>
      </w:r>
    </w:p>
    <w:p w14:paraId="6D4EC79F" w14:textId="77777777" w:rsidR="00646B12" w:rsidRPr="00320487" w:rsidRDefault="00646B12" w:rsidP="00646B12">
      <w:pPr>
        <w:tabs>
          <w:tab w:val="left" w:pos="540"/>
        </w:tabs>
        <w:ind w:firstLine="0"/>
        <w:rPr>
          <w:b/>
        </w:rPr>
      </w:pPr>
      <w:r w:rsidRPr="00320487">
        <w:rPr>
          <w:b/>
        </w:rPr>
        <w:t>74</w:t>
      </w:r>
      <w:r w:rsidRPr="00320487">
        <w:rPr>
          <w:b/>
        </w:rPr>
        <w:tab/>
        <w:t>WORKERS’ COMPENSATION COMMISSION</w:t>
      </w:r>
    </w:p>
    <w:p w14:paraId="024CFF20" w14:textId="77777777" w:rsidR="00646B12" w:rsidRPr="00320487" w:rsidRDefault="00646B12" w:rsidP="00646B12">
      <w:pPr>
        <w:tabs>
          <w:tab w:val="left" w:pos="540"/>
        </w:tabs>
        <w:ind w:firstLine="0"/>
        <w:rPr>
          <w:b/>
        </w:rPr>
      </w:pPr>
      <w:r w:rsidRPr="00320487">
        <w:rPr>
          <w:b/>
        </w:rPr>
        <w:t>75</w:t>
      </w:r>
      <w:r w:rsidRPr="00320487">
        <w:rPr>
          <w:b/>
        </w:rPr>
        <w:tab/>
        <w:t>STATE ACCIDENT FUND</w:t>
      </w:r>
    </w:p>
    <w:p w14:paraId="5EE41284" w14:textId="77777777" w:rsidR="00646B12" w:rsidRPr="00320487" w:rsidRDefault="00646B12" w:rsidP="00646B12">
      <w:pPr>
        <w:tabs>
          <w:tab w:val="left" w:pos="540"/>
        </w:tabs>
        <w:ind w:firstLine="0"/>
        <w:rPr>
          <w:b/>
        </w:rPr>
      </w:pPr>
      <w:r w:rsidRPr="00320487">
        <w:rPr>
          <w:b/>
        </w:rPr>
        <w:t>78</w:t>
      </w:r>
      <w:r w:rsidRPr="00320487">
        <w:rPr>
          <w:b/>
        </w:rPr>
        <w:tab/>
        <w:t>DEPARTMENT OF INSURANCE</w:t>
      </w:r>
    </w:p>
    <w:p w14:paraId="6EA72C04" w14:textId="77777777" w:rsidR="00646B12" w:rsidRPr="00320487" w:rsidRDefault="00646B12" w:rsidP="00646B12">
      <w:pPr>
        <w:tabs>
          <w:tab w:val="left" w:pos="540"/>
        </w:tabs>
        <w:ind w:firstLine="0"/>
        <w:rPr>
          <w:b/>
        </w:rPr>
      </w:pPr>
      <w:r w:rsidRPr="00320487">
        <w:rPr>
          <w:b/>
        </w:rPr>
        <w:t>80</w:t>
      </w:r>
      <w:r w:rsidRPr="00320487">
        <w:rPr>
          <w:b/>
        </w:rPr>
        <w:tab/>
        <w:t>DEPARTMENT OF CONSUMER AFFAIRS</w:t>
      </w:r>
    </w:p>
    <w:p w14:paraId="1E509309" w14:textId="77777777" w:rsidR="00646B12" w:rsidRPr="00320487" w:rsidRDefault="00646B12" w:rsidP="00646B12">
      <w:pPr>
        <w:tabs>
          <w:tab w:val="left" w:pos="540"/>
        </w:tabs>
        <w:ind w:firstLine="0"/>
        <w:rPr>
          <w:b/>
        </w:rPr>
      </w:pPr>
      <w:r w:rsidRPr="00320487">
        <w:rPr>
          <w:b/>
        </w:rPr>
        <w:t>81</w:t>
      </w:r>
      <w:r w:rsidRPr="00320487">
        <w:rPr>
          <w:b/>
        </w:rPr>
        <w:tab/>
        <w:t>DEPARTMENT OF LABOR, LICENSING &amp; REGULATION</w:t>
      </w:r>
    </w:p>
    <w:p w14:paraId="1425843C" w14:textId="77777777" w:rsidR="00646B12" w:rsidRPr="00320487" w:rsidRDefault="00646B12" w:rsidP="00646B12">
      <w:pPr>
        <w:tabs>
          <w:tab w:val="left" w:pos="540"/>
        </w:tabs>
        <w:ind w:firstLine="0"/>
        <w:rPr>
          <w:b/>
        </w:rPr>
      </w:pPr>
      <w:r w:rsidRPr="00320487">
        <w:rPr>
          <w:b/>
        </w:rPr>
        <w:t>83</w:t>
      </w:r>
      <w:r w:rsidRPr="00320487">
        <w:rPr>
          <w:b/>
        </w:rPr>
        <w:tab/>
        <w:t>DEPARTMENT OF EMPLOYMENT AND WORKFORCE</w:t>
      </w:r>
    </w:p>
    <w:p w14:paraId="7E4E9B9A" w14:textId="77777777" w:rsidR="00646B12" w:rsidRPr="00320487" w:rsidRDefault="00646B12" w:rsidP="00646B12">
      <w:pPr>
        <w:tabs>
          <w:tab w:val="left" w:pos="540"/>
        </w:tabs>
        <w:ind w:firstLine="0"/>
        <w:rPr>
          <w:b/>
        </w:rPr>
      </w:pPr>
      <w:r w:rsidRPr="00320487">
        <w:rPr>
          <w:b/>
        </w:rPr>
        <w:t>84</w:t>
      </w:r>
      <w:r w:rsidRPr="00320487">
        <w:rPr>
          <w:b/>
        </w:rPr>
        <w:tab/>
        <w:t>DEPARTMENT OF TRANSPORTATION</w:t>
      </w:r>
    </w:p>
    <w:p w14:paraId="28B470C9" w14:textId="77777777" w:rsidR="00646B12" w:rsidRPr="00320487" w:rsidRDefault="00646B12" w:rsidP="00646B12">
      <w:pPr>
        <w:tabs>
          <w:tab w:val="left" w:pos="540"/>
        </w:tabs>
        <w:ind w:firstLine="0"/>
        <w:rPr>
          <w:b/>
        </w:rPr>
      </w:pPr>
      <w:r w:rsidRPr="00320487">
        <w:rPr>
          <w:b/>
        </w:rPr>
        <w:t>102</w:t>
      </w:r>
      <w:r w:rsidRPr="00320487">
        <w:rPr>
          <w:b/>
        </w:rPr>
        <w:tab/>
        <w:t>ELECTION COMMISSION</w:t>
      </w:r>
    </w:p>
    <w:p w14:paraId="2D57A304" w14:textId="77777777" w:rsidR="00646B12" w:rsidRPr="00320487" w:rsidRDefault="00646B12" w:rsidP="00646B12">
      <w:pPr>
        <w:tabs>
          <w:tab w:val="left" w:pos="540"/>
        </w:tabs>
        <w:ind w:firstLine="0"/>
        <w:rPr>
          <w:b/>
        </w:rPr>
      </w:pPr>
      <w:r w:rsidRPr="00320487">
        <w:rPr>
          <w:b/>
        </w:rPr>
        <w:t>104</w:t>
      </w:r>
      <w:r w:rsidRPr="00320487">
        <w:rPr>
          <w:b/>
        </w:rPr>
        <w:tab/>
        <w:t>STATE FISCAL ACCOUNTABILITY AUTHORITY</w:t>
      </w:r>
    </w:p>
    <w:p w14:paraId="16159BAF" w14:textId="77777777" w:rsidR="00646B12" w:rsidRPr="00320487" w:rsidRDefault="00646B12" w:rsidP="00646B12">
      <w:pPr>
        <w:tabs>
          <w:tab w:val="left" w:pos="540"/>
        </w:tabs>
        <w:ind w:firstLine="0"/>
        <w:rPr>
          <w:b/>
        </w:rPr>
      </w:pPr>
      <w:r w:rsidRPr="00320487">
        <w:rPr>
          <w:b/>
        </w:rPr>
        <w:t>109</w:t>
      </w:r>
      <w:r w:rsidRPr="00320487">
        <w:rPr>
          <w:b/>
        </w:rPr>
        <w:tab/>
        <w:t>DEPARTMENT OF REVENUE</w:t>
      </w:r>
    </w:p>
    <w:p w14:paraId="56024A23" w14:textId="77777777" w:rsidR="00646B12" w:rsidRPr="00320487" w:rsidRDefault="00646B12" w:rsidP="00646B12">
      <w:pPr>
        <w:tabs>
          <w:tab w:val="left" w:pos="540"/>
        </w:tabs>
        <w:ind w:firstLine="0"/>
        <w:rPr>
          <w:b/>
        </w:rPr>
      </w:pPr>
      <w:r w:rsidRPr="00320487">
        <w:rPr>
          <w:b/>
        </w:rPr>
        <w:t>110</w:t>
      </w:r>
      <w:r w:rsidRPr="00320487">
        <w:rPr>
          <w:b/>
        </w:rPr>
        <w:tab/>
        <w:t>STATE ETHICS COMMISSION</w:t>
      </w:r>
    </w:p>
    <w:p w14:paraId="0E540F87" w14:textId="77777777" w:rsidR="00646B12" w:rsidRPr="00320487" w:rsidRDefault="00646B12" w:rsidP="00646B12">
      <w:pPr>
        <w:tabs>
          <w:tab w:val="left" w:pos="540"/>
        </w:tabs>
        <w:ind w:firstLine="0"/>
      </w:pPr>
      <w:r w:rsidRPr="00320487">
        <w:t>The reason for abstaining on the above referenced legislation is [check applicable reasons(s):</w:t>
      </w:r>
    </w:p>
    <w:p w14:paraId="49E475F9" w14:textId="77777777" w:rsidR="00646B12" w:rsidRPr="00320487" w:rsidRDefault="00646B12" w:rsidP="00646B12">
      <w:pPr>
        <w:tabs>
          <w:tab w:val="left" w:pos="54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5C8EB9AE" w14:textId="77777777" w:rsidR="00646B12" w:rsidRPr="00320487" w:rsidRDefault="00646B12" w:rsidP="00646B12">
      <w:pPr>
        <w:tabs>
          <w:tab w:val="left" w:pos="540"/>
        </w:tabs>
        <w:ind w:firstLine="0"/>
      </w:pPr>
      <w:r w:rsidRPr="00320487">
        <w:tab/>
        <w:t xml:space="preserve">b. A potential conflict may exist under </w:t>
      </w:r>
      <w:r w:rsidRPr="00320487">
        <w:rPr>
          <w:b/>
        </w:rPr>
        <w:t>S.C. Code § 8-13-740(C)</w:t>
      </w:r>
      <w:r w:rsidRPr="00320487">
        <w:t xml:space="preserve"> because of representation of a client before a particular agency or commission by me or an individual or business with whom I am associated within the past year.</w:t>
      </w:r>
    </w:p>
    <w:p w14:paraId="6A763B73" w14:textId="77777777" w:rsidR="00646B12" w:rsidRPr="00320487" w:rsidRDefault="00646B12" w:rsidP="00646B12">
      <w:pPr>
        <w:tabs>
          <w:tab w:val="left" w:pos="540"/>
        </w:tabs>
        <w:ind w:firstLine="0"/>
      </w:pPr>
      <w:r w:rsidRPr="00320487">
        <w:tab/>
        <w:t xml:space="preserve">c. A potential conflict may exist under </w:t>
      </w:r>
      <w:r w:rsidRPr="00320487">
        <w:rPr>
          <w:b/>
        </w:rPr>
        <w:t>S.C. Code § 8-13-745(B) and (C)</w:t>
      </w:r>
      <w:r w:rsidRPr="0032048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4D3928D" w14:textId="77777777" w:rsidR="00646B12" w:rsidRPr="00320487" w:rsidRDefault="00646B12" w:rsidP="00646B12">
      <w:pPr>
        <w:tabs>
          <w:tab w:val="left" w:pos="540"/>
        </w:tabs>
        <w:ind w:firstLine="0"/>
      </w:pPr>
      <w:r w:rsidRPr="00320487">
        <w:tab/>
        <w:t>Rep. Todd Rutherford</w:t>
      </w:r>
    </w:p>
    <w:p w14:paraId="53AA1B04" w14:textId="77777777" w:rsidR="00646B12" w:rsidRPr="00320487" w:rsidRDefault="00646B12" w:rsidP="00646B12">
      <w:pPr>
        <w:tabs>
          <w:tab w:val="left" w:pos="540"/>
        </w:tabs>
        <w:ind w:firstLine="0"/>
      </w:pPr>
    </w:p>
    <w:p w14:paraId="3FDB4298" w14:textId="77777777" w:rsidR="00646B12" w:rsidRPr="00320487" w:rsidRDefault="00646B12" w:rsidP="00646B12">
      <w:pPr>
        <w:tabs>
          <w:tab w:val="left" w:pos="540"/>
        </w:tabs>
        <w:ind w:firstLine="0"/>
      </w:pPr>
      <w:r w:rsidRPr="00320487">
        <w:t>*********************************************************</w:t>
      </w:r>
    </w:p>
    <w:p w14:paraId="59968866" w14:textId="77777777" w:rsidR="00646B12" w:rsidRPr="00320487" w:rsidRDefault="00646B12" w:rsidP="00646B12">
      <w:pPr>
        <w:tabs>
          <w:tab w:val="left" w:pos="54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7EFBA052" w14:textId="77777777" w:rsidR="00646B12" w:rsidRPr="00320487" w:rsidRDefault="00646B12" w:rsidP="00646B12">
      <w:pPr>
        <w:tabs>
          <w:tab w:val="left" w:pos="540"/>
        </w:tabs>
        <w:ind w:firstLine="0"/>
      </w:pPr>
      <w:r w:rsidRPr="00320487">
        <w:rPr>
          <w:b/>
        </w:rPr>
        <w:t>Part IA and Part IB Section Numbers</w:t>
      </w:r>
      <w:r w:rsidRPr="00320487">
        <w:t xml:space="preserve"> </w:t>
      </w:r>
    </w:p>
    <w:p w14:paraId="16425FE1" w14:textId="77777777" w:rsidR="00646B12" w:rsidRPr="00320487" w:rsidRDefault="00646B12" w:rsidP="00646B12">
      <w:pPr>
        <w:tabs>
          <w:tab w:val="left" w:pos="540"/>
        </w:tabs>
        <w:ind w:firstLine="0"/>
        <w:rPr>
          <w:b/>
        </w:rPr>
      </w:pPr>
      <w:r w:rsidRPr="00320487">
        <w:rPr>
          <w:b/>
        </w:rPr>
        <w:tab/>
        <w:t>Agency Name</w:t>
      </w:r>
    </w:p>
    <w:p w14:paraId="0B64F868" w14:textId="77777777" w:rsidR="00646B12" w:rsidRPr="00320487" w:rsidRDefault="00646B12" w:rsidP="00646B12">
      <w:pPr>
        <w:tabs>
          <w:tab w:val="left" w:pos="540"/>
        </w:tabs>
        <w:ind w:firstLine="0"/>
        <w:rPr>
          <w:b/>
        </w:rPr>
      </w:pPr>
      <w:r w:rsidRPr="00320487">
        <w:rPr>
          <w:b/>
        </w:rPr>
        <w:t>14</w:t>
      </w:r>
      <w:r w:rsidRPr="00320487">
        <w:rPr>
          <w:b/>
        </w:rPr>
        <w:tab/>
        <w:t>CLEMSON UNIVERSITY – EDUCATION &amp; GENERAL</w:t>
      </w:r>
    </w:p>
    <w:p w14:paraId="3B9A7411" w14:textId="77777777" w:rsidR="00646B12" w:rsidRPr="00320487" w:rsidRDefault="00646B12" w:rsidP="00646B12">
      <w:pPr>
        <w:tabs>
          <w:tab w:val="left" w:pos="540"/>
        </w:tabs>
        <w:ind w:firstLine="0"/>
        <w:rPr>
          <w:b/>
        </w:rPr>
      </w:pPr>
      <w:r w:rsidRPr="00320487">
        <w:rPr>
          <w:b/>
        </w:rPr>
        <w:t>18</w:t>
      </w:r>
      <w:r w:rsidRPr="00320487">
        <w:rPr>
          <w:b/>
        </w:rPr>
        <w:tab/>
        <w:t>LANDER UNIVERSITY</w:t>
      </w:r>
    </w:p>
    <w:p w14:paraId="2F637230" w14:textId="77777777" w:rsidR="00646B12" w:rsidRPr="00320487" w:rsidRDefault="00646B12" w:rsidP="00646B12">
      <w:pPr>
        <w:tabs>
          <w:tab w:val="left" w:pos="540"/>
        </w:tabs>
        <w:ind w:firstLine="0"/>
        <w:rPr>
          <w:b/>
        </w:rPr>
      </w:pPr>
      <w:r w:rsidRPr="00320487">
        <w:rPr>
          <w:b/>
        </w:rPr>
        <w:t>20A</w:t>
      </w:r>
      <w:r w:rsidRPr="00320487">
        <w:rPr>
          <w:b/>
        </w:rPr>
        <w:tab/>
        <w:t>UNIVERSITY OF SOUTH CAROLINA</w:t>
      </w:r>
    </w:p>
    <w:p w14:paraId="15207641" w14:textId="77777777" w:rsidR="00646B12" w:rsidRPr="00320487" w:rsidRDefault="00646B12" w:rsidP="00646B12">
      <w:pPr>
        <w:tabs>
          <w:tab w:val="left" w:pos="540"/>
        </w:tabs>
        <w:ind w:firstLine="0"/>
        <w:rPr>
          <w:b/>
        </w:rPr>
      </w:pPr>
      <w:r w:rsidRPr="00320487">
        <w:rPr>
          <w:b/>
        </w:rPr>
        <w:t>20B</w:t>
      </w:r>
      <w:r w:rsidRPr="00320487">
        <w:rPr>
          <w:b/>
        </w:rPr>
        <w:tab/>
        <w:t>USC – AIKEN CAMPUS</w:t>
      </w:r>
    </w:p>
    <w:p w14:paraId="196554C9" w14:textId="77777777" w:rsidR="00646B12" w:rsidRPr="00320487" w:rsidRDefault="00646B12" w:rsidP="00646B12">
      <w:pPr>
        <w:tabs>
          <w:tab w:val="left" w:pos="540"/>
        </w:tabs>
        <w:ind w:firstLine="0"/>
        <w:rPr>
          <w:b/>
        </w:rPr>
      </w:pPr>
      <w:r w:rsidRPr="00320487">
        <w:rPr>
          <w:b/>
        </w:rPr>
        <w:t>20C</w:t>
      </w:r>
      <w:r w:rsidRPr="00320487">
        <w:rPr>
          <w:b/>
        </w:rPr>
        <w:tab/>
        <w:t>USC – UPSTATE</w:t>
      </w:r>
    </w:p>
    <w:p w14:paraId="5F726D32" w14:textId="77777777" w:rsidR="00646B12" w:rsidRPr="00320487" w:rsidRDefault="00646B12" w:rsidP="00646B12">
      <w:pPr>
        <w:tabs>
          <w:tab w:val="left" w:pos="540"/>
        </w:tabs>
        <w:ind w:firstLine="0"/>
        <w:rPr>
          <w:b/>
        </w:rPr>
      </w:pPr>
      <w:r w:rsidRPr="00320487">
        <w:rPr>
          <w:b/>
        </w:rPr>
        <w:t>20D</w:t>
      </w:r>
      <w:r w:rsidRPr="00320487">
        <w:rPr>
          <w:b/>
        </w:rPr>
        <w:tab/>
        <w:t>USC – BEAUFORT CAMPUS</w:t>
      </w:r>
    </w:p>
    <w:p w14:paraId="43D4109F" w14:textId="77777777" w:rsidR="00646B12" w:rsidRPr="00320487" w:rsidRDefault="00646B12" w:rsidP="00646B12">
      <w:pPr>
        <w:tabs>
          <w:tab w:val="left" w:pos="540"/>
        </w:tabs>
        <w:ind w:firstLine="0"/>
        <w:rPr>
          <w:b/>
        </w:rPr>
      </w:pPr>
      <w:r w:rsidRPr="00320487">
        <w:rPr>
          <w:b/>
        </w:rPr>
        <w:t>20E</w:t>
      </w:r>
      <w:r w:rsidRPr="00320487">
        <w:rPr>
          <w:b/>
        </w:rPr>
        <w:tab/>
        <w:t>USC – LANCASTER CAMPUS</w:t>
      </w:r>
    </w:p>
    <w:p w14:paraId="398E8E76" w14:textId="77777777" w:rsidR="00646B12" w:rsidRPr="00320487" w:rsidRDefault="00646B12" w:rsidP="00646B12">
      <w:pPr>
        <w:tabs>
          <w:tab w:val="left" w:pos="540"/>
        </w:tabs>
        <w:ind w:firstLine="0"/>
        <w:rPr>
          <w:b/>
        </w:rPr>
      </w:pPr>
      <w:r w:rsidRPr="00320487">
        <w:rPr>
          <w:b/>
        </w:rPr>
        <w:t>20F</w:t>
      </w:r>
      <w:r w:rsidRPr="00320487">
        <w:rPr>
          <w:b/>
        </w:rPr>
        <w:tab/>
        <w:t>USC – SALKEHATCHIE CAMPUS</w:t>
      </w:r>
    </w:p>
    <w:p w14:paraId="2CFC1185" w14:textId="77777777" w:rsidR="00646B12" w:rsidRPr="00320487" w:rsidRDefault="00646B12" w:rsidP="00646B12">
      <w:pPr>
        <w:tabs>
          <w:tab w:val="left" w:pos="540"/>
        </w:tabs>
        <w:ind w:firstLine="0"/>
        <w:rPr>
          <w:b/>
        </w:rPr>
      </w:pPr>
      <w:r w:rsidRPr="00320487">
        <w:rPr>
          <w:b/>
        </w:rPr>
        <w:t>20G</w:t>
      </w:r>
      <w:r w:rsidRPr="00320487">
        <w:rPr>
          <w:b/>
        </w:rPr>
        <w:tab/>
        <w:t>USC – SUMTER CAMPUS</w:t>
      </w:r>
    </w:p>
    <w:p w14:paraId="5D38EE30" w14:textId="77777777" w:rsidR="00646B12" w:rsidRPr="00320487" w:rsidRDefault="00646B12" w:rsidP="00646B12">
      <w:pPr>
        <w:tabs>
          <w:tab w:val="left" w:pos="540"/>
        </w:tabs>
        <w:ind w:firstLine="0"/>
        <w:rPr>
          <w:b/>
        </w:rPr>
      </w:pPr>
      <w:r w:rsidRPr="00320487">
        <w:rPr>
          <w:b/>
        </w:rPr>
        <w:t>20H</w:t>
      </w:r>
      <w:r w:rsidRPr="00320487">
        <w:rPr>
          <w:b/>
        </w:rPr>
        <w:tab/>
        <w:t>USC – UNION CAMPUS</w:t>
      </w:r>
    </w:p>
    <w:p w14:paraId="6C167D3A" w14:textId="77777777" w:rsidR="00646B12" w:rsidRPr="00320487" w:rsidRDefault="00646B12" w:rsidP="00646B12">
      <w:pPr>
        <w:tabs>
          <w:tab w:val="left" w:pos="540"/>
        </w:tabs>
        <w:ind w:firstLine="0"/>
        <w:rPr>
          <w:b/>
        </w:rPr>
      </w:pPr>
      <w:r w:rsidRPr="00320487">
        <w:rPr>
          <w:b/>
        </w:rPr>
        <w:t>33</w:t>
      </w:r>
      <w:r w:rsidRPr="00320487">
        <w:rPr>
          <w:b/>
        </w:rPr>
        <w:tab/>
        <w:t>DEPARTMENT OF HEALTH AND HUMAN SERVICES</w:t>
      </w:r>
    </w:p>
    <w:p w14:paraId="35CF1973" w14:textId="77777777" w:rsidR="00646B12" w:rsidRPr="00320487" w:rsidRDefault="00646B12" w:rsidP="00646B12">
      <w:pPr>
        <w:tabs>
          <w:tab w:val="left" w:pos="540"/>
        </w:tabs>
        <w:ind w:firstLine="0"/>
        <w:rPr>
          <w:b/>
        </w:rPr>
      </w:pPr>
      <w:r w:rsidRPr="00320487">
        <w:rPr>
          <w:b/>
        </w:rPr>
        <w:t>45</w:t>
      </w:r>
      <w:r w:rsidRPr="00320487">
        <w:rPr>
          <w:b/>
        </w:rPr>
        <w:tab/>
        <w:t>CLEMSON UNIVERSITY – PUBLIC SERVICE ACTIVITIES</w:t>
      </w:r>
    </w:p>
    <w:p w14:paraId="65102286" w14:textId="77777777" w:rsidR="00646B12" w:rsidRPr="00320487" w:rsidRDefault="00646B12" w:rsidP="00646B12">
      <w:pPr>
        <w:tabs>
          <w:tab w:val="left" w:pos="540"/>
        </w:tabs>
        <w:ind w:firstLine="0"/>
        <w:rPr>
          <w:b/>
        </w:rPr>
      </w:pPr>
      <w:r w:rsidRPr="00320487">
        <w:rPr>
          <w:b/>
        </w:rPr>
        <w:t>53</w:t>
      </w:r>
      <w:r w:rsidRPr="00320487">
        <w:rPr>
          <w:b/>
        </w:rPr>
        <w:tab/>
        <w:t>SC CONSERVATION BANK</w:t>
      </w:r>
    </w:p>
    <w:p w14:paraId="37094F0A" w14:textId="77777777" w:rsidR="00646B12" w:rsidRPr="00320487" w:rsidRDefault="00646B12" w:rsidP="00646B12">
      <w:pPr>
        <w:tabs>
          <w:tab w:val="left" w:pos="540"/>
        </w:tabs>
        <w:ind w:firstLine="0"/>
        <w:rPr>
          <w:b/>
        </w:rPr>
      </w:pPr>
      <w:r w:rsidRPr="00320487">
        <w:rPr>
          <w:b/>
        </w:rPr>
        <w:t>113</w:t>
      </w:r>
      <w:r w:rsidRPr="00320487">
        <w:rPr>
          <w:b/>
        </w:rPr>
        <w:tab/>
        <w:t>AID TO SUBDIVISIONS – STATE TREASURER</w:t>
      </w:r>
      <w:r w:rsidRPr="00320487">
        <w:rPr>
          <w:b/>
        </w:rPr>
        <w:tab/>
      </w:r>
    </w:p>
    <w:p w14:paraId="14D1AACA" w14:textId="77777777" w:rsidR="00646B12" w:rsidRPr="00320487" w:rsidRDefault="00646B12" w:rsidP="00646B12">
      <w:pPr>
        <w:tabs>
          <w:tab w:val="left" w:pos="540"/>
        </w:tabs>
        <w:ind w:firstLine="0"/>
      </w:pPr>
      <w:r w:rsidRPr="00320487">
        <w:t>The reason for abstaining on the above referenced legislation is [check applicable reasons(s):</w:t>
      </w:r>
    </w:p>
    <w:p w14:paraId="4A91CFD7" w14:textId="77777777" w:rsidR="00646B12" w:rsidRPr="00320487" w:rsidRDefault="00646B12" w:rsidP="00646B12">
      <w:pPr>
        <w:tabs>
          <w:tab w:val="left" w:pos="54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56DF3762" w14:textId="77777777" w:rsidR="00646B12" w:rsidRPr="00320487" w:rsidRDefault="00646B12" w:rsidP="00646B12">
      <w:pPr>
        <w:tabs>
          <w:tab w:val="left" w:pos="540"/>
        </w:tabs>
        <w:ind w:firstLine="0"/>
      </w:pPr>
      <w:r w:rsidRPr="00320487">
        <w:tab/>
        <w:t xml:space="preserve">c. A potential conflict may exist under </w:t>
      </w:r>
      <w:r w:rsidRPr="00320487">
        <w:rPr>
          <w:b/>
        </w:rPr>
        <w:t>S.C. Code § 8-13-745(B) and (C)</w:t>
      </w:r>
      <w:r w:rsidRPr="0032048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C5C80FE" w14:textId="77777777" w:rsidR="00646B12" w:rsidRPr="00320487" w:rsidRDefault="00646B12" w:rsidP="00646B12">
      <w:pPr>
        <w:tabs>
          <w:tab w:val="left" w:pos="540"/>
        </w:tabs>
        <w:ind w:firstLine="0"/>
      </w:pPr>
      <w:r w:rsidRPr="00320487">
        <w:tab/>
        <w:t>Rep. Blake Sanders</w:t>
      </w:r>
    </w:p>
    <w:p w14:paraId="13CD7AAD" w14:textId="77777777" w:rsidR="00646B12" w:rsidRPr="00320487" w:rsidRDefault="00646B12" w:rsidP="00646B12">
      <w:pPr>
        <w:tabs>
          <w:tab w:val="left" w:pos="540"/>
        </w:tabs>
        <w:ind w:firstLine="0"/>
      </w:pPr>
    </w:p>
    <w:p w14:paraId="4CE7EFA0" w14:textId="77777777" w:rsidR="00646B12" w:rsidRPr="00320487" w:rsidRDefault="00646B12" w:rsidP="00646B12">
      <w:pPr>
        <w:tabs>
          <w:tab w:val="left" w:pos="540"/>
        </w:tabs>
        <w:ind w:firstLine="0"/>
      </w:pPr>
      <w:r w:rsidRPr="00320487">
        <w:t>*********************************************************</w:t>
      </w:r>
    </w:p>
    <w:p w14:paraId="78E0B07A" w14:textId="77777777" w:rsidR="00646B12" w:rsidRPr="00320487" w:rsidRDefault="00646B12" w:rsidP="00646B12">
      <w:pPr>
        <w:tabs>
          <w:tab w:val="left" w:pos="54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5EDF32FA" w14:textId="77777777" w:rsidR="00646B12" w:rsidRPr="00320487" w:rsidRDefault="00646B12" w:rsidP="00646B12">
      <w:pPr>
        <w:tabs>
          <w:tab w:val="left" w:pos="540"/>
        </w:tabs>
        <w:ind w:firstLine="0"/>
      </w:pPr>
      <w:r w:rsidRPr="00320487">
        <w:rPr>
          <w:b/>
        </w:rPr>
        <w:t>Part IA and Part IB Section Numbers</w:t>
      </w:r>
      <w:r w:rsidRPr="00320487">
        <w:t xml:space="preserve"> </w:t>
      </w:r>
    </w:p>
    <w:p w14:paraId="33B387FF" w14:textId="77777777" w:rsidR="00646B12" w:rsidRPr="00320487" w:rsidRDefault="00646B12" w:rsidP="00646B12">
      <w:pPr>
        <w:tabs>
          <w:tab w:val="left" w:pos="540"/>
        </w:tabs>
        <w:ind w:firstLine="0"/>
        <w:rPr>
          <w:b/>
        </w:rPr>
      </w:pPr>
      <w:r w:rsidRPr="00320487">
        <w:rPr>
          <w:b/>
        </w:rPr>
        <w:tab/>
        <w:t>Agency Name</w:t>
      </w:r>
    </w:p>
    <w:p w14:paraId="0975200D" w14:textId="77777777" w:rsidR="00646B12" w:rsidRPr="00320487" w:rsidRDefault="00646B12" w:rsidP="00646B12">
      <w:pPr>
        <w:tabs>
          <w:tab w:val="left" w:pos="540"/>
        </w:tabs>
        <w:ind w:firstLine="0"/>
        <w:rPr>
          <w:b/>
        </w:rPr>
      </w:pPr>
      <w:r w:rsidRPr="00320487">
        <w:rPr>
          <w:b/>
        </w:rPr>
        <w:t>1</w:t>
      </w:r>
      <w:r w:rsidRPr="00320487">
        <w:rPr>
          <w:b/>
        </w:rPr>
        <w:tab/>
        <w:t>DEPARTMENT OF EDUCATION</w:t>
      </w:r>
    </w:p>
    <w:p w14:paraId="6D5B411A" w14:textId="77777777" w:rsidR="00646B12" w:rsidRPr="00320487" w:rsidRDefault="00646B12" w:rsidP="00646B12">
      <w:pPr>
        <w:tabs>
          <w:tab w:val="left" w:pos="540"/>
        </w:tabs>
        <w:ind w:firstLine="0"/>
        <w:rPr>
          <w:b/>
        </w:rPr>
      </w:pPr>
      <w:r w:rsidRPr="00320487">
        <w:rPr>
          <w:b/>
        </w:rPr>
        <w:t>16</w:t>
      </w:r>
      <w:r w:rsidRPr="00320487">
        <w:rPr>
          <w:b/>
        </w:rPr>
        <w:tab/>
        <w:t>COASTAL CAROLINA UNIVERSITY</w:t>
      </w:r>
    </w:p>
    <w:p w14:paraId="60DD6CFE" w14:textId="77777777" w:rsidR="00646B12" w:rsidRPr="00320487" w:rsidRDefault="00646B12" w:rsidP="00646B12">
      <w:pPr>
        <w:tabs>
          <w:tab w:val="left" w:pos="540"/>
        </w:tabs>
        <w:ind w:firstLine="0"/>
        <w:rPr>
          <w:b/>
        </w:rPr>
      </w:pPr>
      <w:r w:rsidRPr="00320487">
        <w:rPr>
          <w:b/>
        </w:rPr>
        <w:t>113</w:t>
      </w:r>
      <w:r w:rsidRPr="00320487">
        <w:rPr>
          <w:b/>
        </w:rPr>
        <w:tab/>
        <w:t>AID TO SUBDIVISIONS - STATE TREASURER</w:t>
      </w:r>
    </w:p>
    <w:p w14:paraId="29AB3181" w14:textId="77777777" w:rsidR="00646B12" w:rsidRPr="00320487" w:rsidRDefault="00646B12" w:rsidP="00646B12">
      <w:pPr>
        <w:tabs>
          <w:tab w:val="left" w:pos="540"/>
        </w:tabs>
        <w:ind w:firstLine="0"/>
        <w:rPr>
          <w:b/>
        </w:rPr>
      </w:pPr>
    </w:p>
    <w:p w14:paraId="2796E48D" w14:textId="77777777" w:rsidR="00646B12" w:rsidRPr="00320487" w:rsidRDefault="00646B12" w:rsidP="00646B12">
      <w:pPr>
        <w:tabs>
          <w:tab w:val="left" w:pos="540"/>
        </w:tabs>
        <w:ind w:firstLine="0"/>
      </w:pPr>
      <w:r w:rsidRPr="00320487">
        <w:t>The reason for abstaining on the above referenced legislation is [check applicable reasons(s):</w:t>
      </w:r>
    </w:p>
    <w:p w14:paraId="62CAC206" w14:textId="77777777" w:rsidR="00646B12" w:rsidRPr="00320487" w:rsidRDefault="00646B12" w:rsidP="00646B12">
      <w:pPr>
        <w:tabs>
          <w:tab w:val="left" w:pos="54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178240FD" w14:textId="77777777" w:rsidR="00646B12" w:rsidRPr="00320487" w:rsidRDefault="00646B12" w:rsidP="00646B12">
      <w:pPr>
        <w:tabs>
          <w:tab w:val="left" w:pos="540"/>
        </w:tabs>
        <w:ind w:firstLine="0"/>
      </w:pPr>
      <w:r w:rsidRPr="00320487">
        <w:tab/>
        <w:t xml:space="preserve">c. A potential conflict may exist under </w:t>
      </w:r>
      <w:r w:rsidRPr="00320487">
        <w:rPr>
          <w:b/>
        </w:rPr>
        <w:t>S.C. Code § 8-13-745(B) and (C)</w:t>
      </w:r>
      <w:r w:rsidRPr="0032048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B03F775" w14:textId="77777777" w:rsidR="00646B12" w:rsidRPr="00320487" w:rsidRDefault="00646B12" w:rsidP="00646B12">
      <w:pPr>
        <w:tabs>
          <w:tab w:val="left" w:pos="540"/>
        </w:tabs>
        <w:ind w:firstLine="0"/>
      </w:pPr>
      <w:r w:rsidRPr="00320487">
        <w:tab/>
        <w:t>Rep. Carla Schuessler</w:t>
      </w:r>
    </w:p>
    <w:p w14:paraId="623943A1" w14:textId="77777777" w:rsidR="00646B12" w:rsidRPr="00320487" w:rsidRDefault="00646B12" w:rsidP="00646B12">
      <w:pPr>
        <w:tabs>
          <w:tab w:val="left" w:pos="540"/>
        </w:tabs>
        <w:ind w:firstLine="0"/>
      </w:pPr>
    </w:p>
    <w:p w14:paraId="49E468B4" w14:textId="77777777" w:rsidR="00646B12" w:rsidRPr="00320487" w:rsidRDefault="00646B12" w:rsidP="00646B12">
      <w:pPr>
        <w:tabs>
          <w:tab w:val="left" w:pos="540"/>
        </w:tabs>
        <w:ind w:firstLine="0"/>
      </w:pPr>
      <w:r w:rsidRPr="00320487">
        <w:t>*********************************************************</w:t>
      </w:r>
    </w:p>
    <w:p w14:paraId="5A91ACD6" w14:textId="77777777" w:rsidR="00646B12" w:rsidRPr="00320487" w:rsidRDefault="00646B12" w:rsidP="00646B12">
      <w:pPr>
        <w:tabs>
          <w:tab w:val="left" w:pos="54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21A079B7" w14:textId="77777777" w:rsidR="00646B12" w:rsidRPr="00320487" w:rsidRDefault="00646B12" w:rsidP="00646B12">
      <w:pPr>
        <w:tabs>
          <w:tab w:val="left" w:pos="540"/>
        </w:tabs>
        <w:ind w:firstLine="0"/>
      </w:pPr>
      <w:r w:rsidRPr="00320487">
        <w:rPr>
          <w:b/>
        </w:rPr>
        <w:t>Part IA and Part IB Section Numbers</w:t>
      </w:r>
      <w:r w:rsidRPr="00320487">
        <w:t xml:space="preserve"> </w:t>
      </w:r>
    </w:p>
    <w:p w14:paraId="246A3182" w14:textId="77777777" w:rsidR="00646B12" w:rsidRPr="00320487" w:rsidRDefault="00646B12" w:rsidP="00646B12">
      <w:pPr>
        <w:tabs>
          <w:tab w:val="left" w:pos="540"/>
        </w:tabs>
        <w:ind w:firstLine="0"/>
        <w:rPr>
          <w:b/>
        </w:rPr>
      </w:pPr>
      <w:r w:rsidRPr="00320487">
        <w:rPr>
          <w:b/>
        </w:rPr>
        <w:tab/>
        <w:t>Agency Name</w:t>
      </w:r>
    </w:p>
    <w:p w14:paraId="18F9FB68" w14:textId="77777777" w:rsidR="00646B12" w:rsidRPr="00320487" w:rsidRDefault="00646B12" w:rsidP="00646B12">
      <w:pPr>
        <w:tabs>
          <w:tab w:val="left" w:pos="540"/>
        </w:tabs>
        <w:ind w:firstLine="0"/>
        <w:rPr>
          <w:b/>
        </w:rPr>
      </w:pPr>
      <w:r w:rsidRPr="00320487">
        <w:rPr>
          <w:b/>
        </w:rPr>
        <w:t>84</w:t>
      </w:r>
      <w:r w:rsidRPr="00320487">
        <w:rPr>
          <w:b/>
        </w:rPr>
        <w:tab/>
        <w:t>DEPARTMENT OF TRANSPORTATION</w:t>
      </w:r>
    </w:p>
    <w:p w14:paraId="492E7A94" w14:textId="77777777" w:rsidR="00646B12" w:rsidRPr="00320487" w:rsidRDefault="00646B12" w:rsidP="00646B12">
      <w:pPr>
        <w:tabs>
          <w:tab w:val="left" w:pos="540"/>
        </w:tabs>
        <w:ind w:firstLine="0"/>
        <w:rPr>
          <w:b/>
        </w:rPr>
      </w:pPr>
    </w:p>
    <w:p w14:paraId="172169A4" w14:textId="77777777" w:rsidR="00646B12" w:rsidRPr="00320487" w:rsidRDefault="00646B12" w:rsidP="00646B12">
      <w:pPr>
        <w:tabs>
          <w:tab w:val="left" w:pos="540"/>
        </w:tabs>
        <w:ind w:firstLine="0"/>
      </w:pPr>
      <w:r w:rsidRPr="00320487">
        <w:t>The reason for abstaining on the above referenced legislation is [check applicable reasons(s):</w:t>
      </w:r>
    </w:p>
    <w:p w14:paraId="77DE854D" w14:textId="77777777" w:rsidR="00646B12" w:rsidRPr="00320487" w:rsidRDefault="00646B12" w:rsidP="00646B12">
      <w:pPr>
        <w:tabs>
          <w:tab w:val="left" w:pos="54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2EACDB2D" w14:textId="77777777" w:rsidR="00646B12" w:rsidRPr="00320487" w:rsidRDefault="00646B12" w:rsidP="00646B12">
      <w:pPr>
        <w:tabs>
          <w:tab w:val="left" w:pos="540"/>
        </w:tabs>
        <w:ind w:firstLine="0"/>
      </w:pPr>
      <w:r w:rsidRPr="00320487">
        <w:tab/>
        <w:t xml:space="preserve">c. A potential conflict may exist under </w:t>
      </w:r>
      <w:r w:rsidRPr="00320487">
        <w:rPr>
          <w:b/>
        </w:rPr>
        <w:t>S.C. Code § 8-13-745(B) and (C)</w:t>
      </w:r>
      <w:r w:rsidRPr="0032048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38611F18" w14:textId="77777777" w:rsidR="00646B12" w:rsidRPr="00320487" w:rsidRDefault="00646B12" w:rsidP="00646B12">
      <w:pPr>
        <w:tabs>
          <w:tab w:val="left" w:pos="540"/>
        </w:tabs>
        <w:ind w:firstLine="0"/>
      </w:pPr>
      <w:r w:rsidRPr="00320487">
        <w:tab/>
        <w:t>Rep. Heath Sessions</w:t>
      </w:r>
    </w:p>
    <w:p w14:paraId="00F2BC15" w14:textId="77777777" w:rsidR="00646B12" w:rsidRPr="00320487" w:rsidRDefault="00646B12" w:rsidP="00646B12">
      <w:pPr>
        <w:tabs>
          <w:tab w:val="left" w:pos="540"/>
        </w:tabs>
        <w:ind w:firstLine="0"/>
      </w:pPr>
    </w:p>
    <w:p w14:paraId="7B26155E" w14:textId="77777777" w:rsidR="00646B12" w:rsidRPr="00320487" w:rsidRDefault="00646B12" w:rsidP="00646B12">
      <w:pPr>
        <w:tabs>
          <w:tab w:val="left" w:pos="540"/>
        </w:tabs>
        <w:ind w:firstLine="0"/>
      </w:pPr>
      <w:r w:rsidRPr="00320487">
        <w:t>*********************************************************</w:t>
      </w:r>
    </w:p>
    <w:p w14:paraId="7F0EA9A3" w14:textId="77777777" w:rsidR="00646B12" w:rsidRPr="00320487" w:rsidRDefault="00646B12" w:rsidP="00646B12">
      <w:pPr>
        <w:tabs>
          <w:tab w:val="left" w:pos="54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708ECC92" w14:textId="77777777" w:rsidR="00646B12" w:rsidRPr="00320487" w:rsidRDefault="00646B12" w:rsidP="00646B12">
      <w:pPr>
        <w:tabs>
          <w:tab w:val="left" w:pos="540"/>
        </w:tabs>
        <w:ind w:firstLine="0"/>
      </w:pPr>
      <w:r w:rsidRPr="00320487">
        <w:rPr>
          <w:b/>
        </w:rPr>
        <w:t>Part IA and Part IB Section Numbers</w:t>
      </w:r>
      <w:r w:rsidRPr="00320487">
        <w:t xml:space="preserve"> </w:t>
      </w:r>
    </w:p>
    <w:p w14:paraId="314AEEB5" w14:textId="77777777" w:rsidR="00646B12" w:rsidRPr="00320487" w:rsidRDefault="00646B12" w:rsidP="00646B12">
      <w:pPr>
        <w:tabs>
          <w:tab w:val="left" w:pos="540"/>
        </w:tabs>
        <w:ind w:firstLine="0"/>
        <w:rPr>
          <w:b/>
        </w:rPr>
      </w:pPr>
      <w:r w:rsidRPr="00320487">
        <w:rPr>
          <w:b/>
        </w:rPr>
        <w:tab/>
        <w:t>Agency Name</w:t>
      </w:r>
    </w:p>
    <w:p w14:paraId="22B45E5D" w14:textId="77777777" w:rsidR="00646B12" w:rsidRPr="00320487" w:rsidRDefault="00646B12" w:rsidP="00646B12">
      <w:pPr>
        <w:tabs>
          <w:tab w:val="left" w:pos="540"/>
        </w:tabs>
        <w:ind w:firstLine="0"/>
        <w:rPr>
          <w:b/>
        </w:rPr>
      </w:pPr>
      <w:r w:rsidRPr="00320487">
        <w:rPr>
          <w:b/>
        </w:rPr>
        <w:t>1</w:t>
      </w:r>
      <w:r w:rsidRPr="00320487">
        <w:rPr>
          <w:b/>
        </w:rPr>
        <w:tab/>
        <w:t>DEPARTMENT OF EDUCATION</w:t>
      </w:r>
    </w:p>
    <w:p w14:paraId="7C94C9A2" w14:textId="77777777" w:rsidR="00646B12" w:rsidRPr="00320487" w:rsidRDefault="00646B12" w:rsidP="00646B12">
      <w:pPr>
        <w:tabs>
          <w:tab w:val="left" w:pos="540"/>
        </w:tabs>
        <w:ind w:firstLine="0"/>
        <w:rPr>
          <w:b/>
        </w:rPr>
      </w:pPr>
      <w:r w:rsidRPr="00320487">
        <w:rPr>
          <w:b/>
        </w:rPr>
        <w:t>1A</w:t>
      </w:r>
      <w:r w:rsidRPr="00320487">
        <w:rPr>
          <w:b/>
        </w:rPr>
        <w:tab/>
        <w:t>DEPARTMENT OF EDUCATION- EIA- PART IB ONLY</w:t>
      </w:r>
    </w:p>
    <w:p w14:paraId="7308405D" w14:textId="77777777" w:rsidR="00646B12" w:rsidRPr="00320487" w:rsidRDefault="00646B12" w:rsidP="00646B12">
      <w:pPr>
        <w:tabs>
          <w:tab w:val="left" w:pos="540"/>
        </w:tabs>
        <w:ind w:firstLine="0"/>
        <w:rPr>
          <w:b/>
        </w:rPr>
      </w:pPr>
      <w:r w:rsidRPr="00320487">
        <w:rPr>
          <w:b/>
        </w:rPr>
        <w:t>17</w:t>
      </w:r>
      <w:r w:rsidRPr="00320487">
        <w:rPr>
          <w:b/>
        </w:rPr>
        <w:tab/>
        <w:t>FRANCIS MARION UNIVERSITY</w:t>
      </w:r>
    </w:p>
    <w:p w14:paraId="1E9A1B03" w14:textId="77777777" w:rsidR="00646B12" w:rsidRPr="00320487" w:rsidRDefault="00646B12" w:rsidP="00646B12">
      <w:pPr>
        <w:tabs>
          <w:tab w:val="left" w:pos="540"/>
        </w:tabs>
        <w:ind w:firstLine="0"/>
        <w:rPr>
          <w:b/>
        </w:rPr>
      </w:pPr>
      <w:r w:rsidRPr="00320487">
        <w:rPr>
          <w:b/>
        </w:rPr>
        <w:t>23</w:t>
      </w:r>
      <w:r w:rsidRPr="00320487">
        <w:rPr>
          <w:b/>
        </w:rPr>
        <w:tab/>
        <w:t>MEDICAL UNIVERSITY OF SOUTH CAROLINA</w:t>
      </w:r>
    </w:p>
    <w:p w14:paraId="190AF2DF" w14:textId="77777777" w:rsidR="00646B12" w:rsidRPr="00320487" w:rsidRDefault="00646B12" w:rsidP="00646B12">
      <w:pPr>
        <w:tabs>
          <w:tab w:val="left" w:pos="540"/>
        </w:tabs>
        <w:ind w:firstLine="0"/>
        <w:rPr>
          <w:b/>
        </w:rPr>
      </w:pPr>
      <w:r w:rsidRPr="00320487">
        <w:rPr>
          <w:b/>
        </w:rPr>
        <w:t>25</w:t>
      </w:r>
      <w:r w:rsidRPr="00320487">
        <w:rPr>
          <w:b/>
        </w:rPr>
        <w:tab/>
        <w:t>STATE BOARD FOR TECHNICAL &amp; COMPREHENSIVE EDUCATION</w:t>
      </w:r>
    </w:p>
    <w:p w14:paraId="54141201" w14:textId="77777777" w:rsidR="00646B12" w:rsidRPr="00320487" w:rsidRDefault="00646B12" w:rsidP="00646B12">
      <w:pPr>
        <w:tabs>
          <w:tab w:val="left" w:pos="540"/>
        </w:tabs>
        <w:ind w:firstLine="0"/>
        <w:rPr>
          <w:b/>
        </w:rPr>
      </w:pPr>
      <w:r w:rsidRPr="00320487">
        <w:rPr>
          <w:b/>
        </w:rPr>
        <w:t>31</w:t>
      </w:r>
      <w:r w:rsidRPr="00320487">
        <w:rPr>
          <w:b/>
        </w:rPr>
        <w:tab/>
        <w:t>DEPARTMENT OF PUBLIC HEALTH</w:t>
      </w:r>
    </w:p>
    <w:p w14:paraId="210384A9" w14:textId="77777777" w:rsidR="00646B12" w:rsidRPr="00320487" w:rsidRDefault="00646B12" w:rsidP="00646B12">
      <w:pPr>
        <w:tabs>
          <w:tab w:val="left" w:pos="540"/>
        </w:tabs>
        <w:ind w:firstLine="0"/>
        <w:rPr>
          <w:b/>
        </w:rPr>
      </w:pPr>
      <w:r w:rsidRPr="00320487">
        <w:rPr>
          <w:b/>
        </w:rPr>
        <w:t>32</w:t>
      </w:r>
      <w:r w:rsidRPr="00320487">
        <w:rPr>
          <w:b/>
        </w:rPr>
        <w:tab/>
        <w:t xml:space="preserve">DEPARTMENT OF VOCATIONAL REHABILITATION </w:t>
      </w:r>
    </w:p>
    <w:p w14:paraId="1F050823" w14:textId="77777777" w:rsidR="00646B12" w:rsidRPr="00320487" w:rsidRDefault="00646B12" w:rsidP="00646B12">
      <w:pPr>
        <w:tabs>
          <w:tab w:val="left" w:pos="540"/>
        </w:tabs>
        <w:ind w:firstLine="0"/>
        <w:rPr>
          <w:b/>
        </w:rPr>
      </w:pPr>
      <w:r w:rsidRPr="00320487">
        <w:rPr>
          <w:b/>
        </w:rPr>
        <w:t>33</w:t>
      </w:r>
      <w:r w:rsidRPr="00320487">
        <w:rPr>
          <w:b/>
        </w:rPr>
        <w:tab/>
        <w:t>DEPARTMENT OF HEALTH &amp; HUMAN SERVICES</w:t>
      </w:r>
    </w:p>
    <w:p w14:paraId="1F15D7CC" w14:textId="77777777" w:rsidR="00646B12" w:rsidRPr="00320487" w:rsidRDefault="00646B12" w:rsidP="00646B12">
      <w:pPr>
        <w:tabs>
          <w:tab w:val="left" w:pos="540"/>
        </w:tabs>
        <w:ind w:firstLine="0"/>
        <w:rPr>
          <w:b/>
        </w:rPr>
      </w:pPr>
      <w:r w:rsidRPr="00320487">
        <w:rPr>
          <w:b/>
        </w:rPr>
        <w:t>34</w:t>
      </w:r>
      <w:r w:rsidRPr="00320487">
        <w:rPr>
          <w:b/>
        </w:rPr>
        <w:tab/>
        <w:t>DEPARTMENT OF BEHAVIORAL HEALTH &amp; DEVELOPMENTAL DISABILITIES</w:t>
      </w:r>
    </w:p>
    <w:p w14:paraId="24045F9D" w14:textId="77777777" w:rsidR="00646B12" w:rsidRPr="00320487" w:rsidRDefault="00646B12" w:rsidP="00646B12">
      <w:pPr>
        <w:tabs>
          <w:tab w:val="left" w:pos="540"/>
        </w:tabs>
        <w:ind w:firstLine="0"/>
        <w:rPr>
          <w:b/>
        </w:rPr>
      </w:pPr>
      <w:r w:rsidRPr="00320487">
        <w:rPr>
          <w:b/>
        </w:rPr>
        <w:t>38</w:t>
      </w:r>
      <w:r w:rsidRPr="00320487">
        <w:rPr>
          <w:b/>
        </w:rPr>
        <w:tab/>
        <w:t>DEPARTMENT OF SOCIAL SERVICES</w:t>
      </w:r>
    </w:p>
    <w:p w14:paraId="56D4CDD8" w14:textId="77777777" w:rsidR="00646B12" w:rsidRPr="00320487" w:rsidRDefault="00646B12" w:rsidP="00646B12">
      <w:pPr>
        <w:tabs>
          <w:tab w:val="left" w:pos="540"/>
        </w:tabs>
        <w:ind w:firstLine="0"/>
        <w:rPr>
          <w:b/>
        </w:rPr>
      </w:pPr>
      <w:r w:rsidRPr="00320487">
        <w:rPr>
          <w:b/>
        </w:rPr>
        <w:t>40</w:t>
      </w:r>
      <w:r w:rsidRPr="00320487">
        <w:rPr>
          <w:b/>
        </w:rPr>
        <w:tab/>
        <w:t>OFFICE ON AGING</w:t>
      </w:r>
    </w:p>
    <w:p w14:paraId="3CE9C012" w14:textId="77777777" w:rsidR="00646B12" w:rsidRPr="00320487" w:rsidRDefault="00646B12" w:rsidP="00646B12">
      <w:pPr>
        <w:tabs>
          <w:tab w:val="left" w:pos="540"/>
        </w:tabs>
        <w:ind w:firstLine="0"/>
        <w:rPr>
          <w:b/>
        </w:rPr>
      </w:pPr>
      <w:r w:rsidRPr="00320487">
        <w:rPr>
          <w:b/>
        </w:rPr>
        <w:t>42</w:t>
      </w:r>
      <w:r w:rsidRPr="00320487">
        <w:rPr>
          <w:b/>
        </w:rPr>
        <w:tab/>
        <w:t>HOUSING FINANCE &amp; DEVELOPMENT AUTHORITY</w:t>
      </w:r>
    </w:p>
    <w:p w14:paraId="6E7A3BE4" w14:textId="77777777" w:rsidR="00646B12" w:rsidRPr="00320487" w:rsidRDefault="00646B12" w:rsidP="00646B12">
      <w:pPr>
        <w:tabs>
          <w:tab w:val="left" w:pos="540"/>
        </w:tabs>
        <w:ind w:firstLine="0"/>
        <w:rPr>
          <w:b/>
        </w:rPr>
      </w:pPr>
      <w:r w:rsidRPr="00320487">
        <w:rPr>
          <w:b/>
        </w:rPr>
        <w:t>55</w:t>
      </w:r>
      <w:r w:rsidRPr="00320487">
        <w:rPr>
          <w:b/>
        </w:rPr>
        <w:tab/>
        <w:t>DEPARTMENT OF ENVIRONMENTAL SERVICES</w:t>
      </w:r>
    </w:p>
    <w:p w14:paraId="6258935C" w14:textId="77777777" w:rsidR="00646B12" w:rsidRPr="00320487" w:rsidRDefault="00646B12" w:rsidP="00646B12">
      <w:pPr>
        <w:tabs>
          <w:tab w:val="left" w:pos="540"/>
        </w:tabs>
        <w:ind w:firstLine="0"/>
        <w:rPr>
          <w:b/>
        </w:rPr>
      </w:pPr>
      <w:r w:rsidRPr="00320487">
        <w:rPr>
          <w:b/>
        </w:rPr>
        <w:t>59</w:t>
      </w:r>
      <w:r w:rsidRPr="00320487">
        <w:rPr>
          <w:b/>
        </w:rPr>
        <w:tab/>
        <w:t>ATTORNEY GENERAL’S OFFICE</w:t>
      </w:r>
    </w:p>
    <w:p w14:paraId="7B1A223C" w14:textId="77777777" w:rsidR="00646B12" w:rsidRPr="00320487" w:rsidRDefault="00646B12" w:rsidP="00646B12">
      <w:pPr>
        <w:tabs>
          <w:tab w:val="left" w:pos="540"/>
        </w:tabs>
        <w:ind w:firstLine="0"/>
        <w:rPr>
          <w:b/>
        </w:rPr>
      </w:pPr>
      <w:r w:rsidRPr="00320487">
        <w:rPr>
          <w:b/>
        </w:rPr>
        <w:t>61</w:t>
      </w:r>
      <w:r w:rsidRPr="00320487">
        <w:rPr>
          <w:b/>
        </w:rPr>
        <w:tab/>
        <w:t>COMMISSION ON INDIGENT DEFENSE</w:t>
      </w:r>
    </w:p>
    <w:p w14:paraId="34A054A1" w14:textId="77777777" w:rsidR="00646B12" w:rsidRPr="00320487" w:rsidRDefault="00646B12" w:rsidP="00646B12">
      <w:pPr>
        <w:tabs>
          <w:tab w:val="left" w:pos="540"/>
        </w:tabs>
        <w:ind w:firstLine="0"/>
        <w:rPr>
          <w:b/>
        </w:rPr>
      </w:pPr>
      <w:r w:rsidRPr="00320487">
        <w:rPr>
          <w:b/>
        </w:rPr>
        <w:t>62</w:t>
      </w:r>
      <w:r w:rsidRPr="00320487">
        <w:rPr>
          <w:b/>
        </w:rPr>
        <w:tab/>
        <w:t>STATE LAW ENFORCEMENT DIVISION</w:t>
      </w:r>
    </w:p>
    <w:p w14:paraId="05DB6FA5" w14:textId="77777777" w:rsidR="00646B12" w:rsidRPr="00320487" w:rsidRDefault="00646B12" w:rsidP="00646B12">
      <w:pPr>
        <w:tabs>
          <w:tab w:val="left" w:pos="540"/>
        </w:tabs>
        <w:ind w:firstLine="0"/>
        <w:rPr>
          <w:b/>
        </w:rPr>
      </w:pPr>
      <w:r w:rsidRPr="00320487">
        <w:rPr>
          <w:b/>
        </w:rPr>
        <w:t>65</w:t>
      </w:r>
      <w:r w:rsidRPr="00320487">
        <w:rPr>
          <w:b/>
        </w:rPr>
        <w:tab/>
        <w:t>DEPARTMENT OF CORRECTIONS</w:t>
      </w:r>
    </w:p>
    <w:p w14:paraId="4E56C789" w14:textId="77777777" w:rsidR="00646B12" w:rsidRPr="00320487" w:rsidRDefault="00646B12" w:rsidP="00646B12">
      <w:pPr>
        <w:tabs>
          <w:tab w:val="left" w:pos="540"/>
        </w:tabs>
        <w:ind w:firstLine="0"/>
        <w:rPr>
          <w:b/>
        </w:rPr>
      </w:pPr>
      <w:r w:rsidRPr="00320487">
        <w:rPr>
          <w:b/>
        </w:rPr>
        <w:t>66</w:t>
      </w:r>
      <w:r w:rsidRPr="00320487">
        <w:rPr>
          <w:b/>
        </w:rPr>
        <w:tab/>
        <w:t>DEPARTMENT OF PROBATION, PAROLE &amp; PARDON SERVICES</w:t>
      </w:r>
    </w:p>
    <w:p w14:paraId="7231AE41" w14:textId="77777777" w:rsidR="00646B12" w:rsidRPr="00320487" w:rsidRDefault="00646B12" w:rsidP="00646B12">
      <w:pPr>
        <w:tabs>
          <w:tab w:val="left" w:pos="540"/>
        </w:tabs>
        <w:ind w:firstLine="0"/>
        <w:rPr>
          <w:b/>
        </w:rPr>
      </w:pPr>
      <w:r w:rsidRPr="00320487">
        <w:rPr>
          <w:b/>
        </w:rPr>
        <w:t>67</w:t>
      </w:r>
      <w:r w:rsidRPr="00320487">
        <w:rPr>
          <w:b/>
        </w:rPr>
        <w:tab/>
        <w:t>DEPARTMENT OF JUVENILE JUSTICE</w:t>
      </w:r>
    </w:p>
    <w:p w14:paraId="76F6EB7F" w14:textId="77777777" w:rsidR="00646B12" w:rsidRPr="00320487" w:rsidRDefault="00646B12" w:rsidP="00646B12">
      <w:pPr>
        <w:tabs>
          <w:tab w:val="left" w:pos="540"/>
        </w:tabs>
        <w:ind w:firstLine="0"/>
        <w:rPr>
          <w:b/>
        </w:rPr>
      </w:pPr>
      <w:r w:rsidRPr="00320487">
        <w:rPr>
          <w:b/>
        </w:rPr>
        <w:t>70</w:t>
      </w:r>
      <w:r w:rsidRPr="00320487">
        <w:rPr>
          <w:b/>
        </w:rPr>
        <w:tab/>
        <w:t>HUMAN AFFAIRS COMMISSION</w:t>
      </w:r>
    </w:p>
    <w:p w14:paraId="79B558F3" w14:textId="77777777" w:rsidR="00646B12" w:rsidRPr="00320487" w:rsidRDefault="00646B12" w:rsidP="00646B12">
      <w:pPr>
        <w:tabs>
          <w:tab w:val="left" w:pos="540"/>
        </w:tabs>
        <w:ind w:firstLine="0"/>
        <w:rPr>
          <w:b/>
        </w:rPr>
      </w:pPr>
      <w:r w:rsidRPr="00320487">
        <w:rPr>
          <w:b/>
        </w:rPr>
        <w:t>72</w:t>
      </w:r>
      <w:r w:rsidRPr="00320487">
        <w:rPr>
          <w:b/>
        </w:rPr>
        <w:tab/>
        <w:t>PUBLIC SERVICE COMMISSION</w:t>
      </w:r>
    </w:p>
    <w:p w14:paraId="3D225F2F" w14:textId="77777777" w:rsidR="00646B12" w:rsidRPr="00320487" w:rsidRDefault="00646B12" w:rsidP="00646B12">
      <w:pPr>
        <w:tabs>
          <w:tab w:val="left" w:pos="540"/>
        </w:tabs>
        <w:ind w:firstLine="0"/>
        <w:rPr>
          <w:b/>
        </w:rPr>
      </w:pPr>
      <w:r w:rsidRPr="00320487">
        <w:rPr>
          <w:b/>
        </w:rPr>
        <w:t>73</w:t>
      </w:r>
      <w:r w:rsidRPr="00320487">
        <w:rPr>
          <w:b/>
        </w:rPr>
        <w:tab/>
        <w:t>OFFICE OF REGULATORY STAFF</w:t>
      </w:r>
    </w:p>
    <w:p w14:paraId="6AAA601E" w14:textId="77777777" w:rsidR="00646B12" w:rsidRPr="00320487" w:rsidRDefault="00646B12" w:rsidP="00646B12">
      <w:pPr>
        <w:tabs>
          <w:tab w:val="left" w:pos="540"/>
        </w:tabs>
        <w:ind w:firstLine="0"/>
        <w:rPr>
          <w:b/>
        </w:rPr>
      </w:pPr>
      <w:r w:rsidRPr="00320487">
        <w:rPr>
          <w:b/>
        </w:rPr>
        <w:t>74</w:t>
      </w:r>
      <w:r w:rsidRPr="00320487">
        <w:rPr>
          <w:b/>
        </w:rPr>
        <w:tab/>
        <w:t>WORKERS’ COMPENSATION COMMISSION</w:t>
      </w:r>
    </w:p>
    <w:p w14:paraId="25365B22" w14:textId="77777777" w:rsidR="00646B12" w:rsidRPr="00320487" w:rsidRDefault="00646B12" w:rsidP="00646B12">
      <w:pPr>
        <w:tabs>
          <w:tab w:val="left" w:pos="540"/>
        </w:tabs>
        <w:ind w:firstLine="0"/>
        <w:rPr>
          <w:b/>
        </w:rPr>
      </w:pPr>
      <w:r w:rsidRPr="00320487">
        <w:rPr>
          <w:b/>
        </w:rPr>
        <w:t>75</w:t>
      </w:r>
      <w:r w:rsidRPr="00320487">
        <w:rPr>
          <w:b/>
        </w:rPr>
        <w:tab/>
        <w:t>STATE ACCIDENT FUND</w:t>
      </w:r>
    </w:p>
    <w:p w14:paraId="3152E0F9" w14:textId="77777777" w:rsidR="00646B12" w:rsidRPr="00320487" w:rsidRDefault="00646B12" w:rsidP="00646B12">
      <w:pPr>
        <w:tabs>
          <w:tab w:val="left" w:pos="540"/>
        </w:tabs>
        <w:ind w:firstLine="0"/>
        <w:rPr>
          <w:b/>
        </w:rPr>
      </w:pPr>
      <w:r w:rsidRPr="00320487">
        <w:rPr>
          <w:b/>
        </w:rPr>
        <w:t>78</w:t>
      </w:r>
      <w:r w:rsidRPr="00320487">
        <w:rPr>
          <w:b/>
        </w:rPr>
        <w:tab/>
        <w:t>DEPARTMENT OF INSURANCE</w:t>
      </w:r>
    </w:p>
    <w:p w14:paraId="538D7E15" w14:textId="77777777" w:rsidR="00646B12" w:rsidRPr="00320487" w:rsidRDefault="00646B12" w:rsidP="00646B12">
      <w:pPr>
        <w:tabs>
          <w:tab w:val="left" w:pos="540"/>
        </w:tabs>
        <w:ind w:firstLine="0"/>
        <w:rPr>
          <w:b/>
        </w:rPr>
      </w:pPr>
      <w:r w:rsidRPr="00320487">
        <w:rPr>
          <w:b/>
        </w:rPr>
        <w:t>80</w:t>
      </w:r>
      <w:r w:rsidRPr="00320487">
        <w:rPr>
          <w:b/>
        </w:rPr>
        <w:tab/>
        <w:t>DEPARTMENT OF CONSUMER AFFAIRS</w:t>
      </w:r>
    </w:p>
    <w:p w14:paraId="762ACC5C" w14:textId="77777777" w:rsidR="00646B12" w:rsidRPr="00320487" w:rsidRDefault="00646B12" w:rsidP="00646B12">
      <w:pPr>
        <w:tabs>
          <w:tab w:val="left" w:pos="540"/>
        </w:tabs>
        <w:ind w:firstLine="0"/>
        <w:rPr>
          <w:b/>
        </w:rPr>
      </w:pPr>
      <w:r w:rsidRPr="00320487">
        <w:rPr>
          <w:b/>
        </w:rPr>
        <w:t>81</w:t>
      </w:r>
      <w:r w:rsidRPr="00320487">
        <w:rPr>
          <w:b/>
        </w:rPr>
        <w:tab/>
        <w:t>DEPARTMENT OF LABOR, LICENSING &amp; REGULATION</w:t>
      </w:r>
    </w:p>
    <w:p w14:paraId="62EED25E" w14:textId="77777777" w:rsidR="00646B12" w:rsidRPr="00320487" w:rsidRDefault="00646B12" w:rsidP="00646B12">
      <w:pPr>
        <w:tabs>
          <w:tab w:val="left" w:pos="540"/>
        </w:tabs>
        <w:ind w:firstLine="0"/>
        <w:rPr>
          <w:b/>
        </w:rPr>
      </w:pPr>
      <w:r w:rsidRPr="00320487">
        <w:rPr>
          <w:b/>
        </w:rPr>
        <w:t>83</w:t>
      </w:r>
      <w:r w:rsidRPr="00320487">
        <w:rPr>
          <w:b/>
        </w:rPr>
        <w:tab/>
        <w:t>DEPARTMENT OF EMPLOYMENT AND WORKFORCE</w:t>
      </w:r>
    </w:p>
    <w:p w14:paraId="7F093E2E" w14:textId="77777777" w:rsidR="00646B12" w:rsidRPr="00320487" w:rsidRDefault="00646B12" w:rsidP="00646B12">
      <w:pPr>
        <w:tabs>
          <w:tab w:val="left" w:pos="540"/>
        </w:tabs>
        <w:ind w:firstLine="0"/>
        <w:rPr>
          <w:b/>
        </w:rPr>
      </w:pPr>
      <w:r w:rsidRPr="00320487">
        <w:rPr>
          <w:b/>
        </w:rPr>
        <w:t>84</w:t>
      </w:r>
      <w:r w:rsidRPr="00320487">
        <w:rPr>
          <w:b/>
        </w:rPr>
        <w:tab/>
        <w:t>DEPARTMENT OF TRANSPORTATION</w:t>
      </w:r>
    </w:p>
    <w:p w14:paraId="20A36958" w14:textId="77777777" w:rsidR="00646B12" w:rsidRPr="00320487" w:rsidRDefault="00646B12" w:rsidP="00646B12">
      <w:pPr>
        <w:tabs>
          <w:tab w:val="left" w:pos="540"/>
        </w:tabs>
        <w:ind w:firstLine="0"/>
        <w:rPr>
          <w:b/>
        </w:rPr>
      </w:pPr>
      <w:r w:rsidRPr="00320487">
        <w:rPr>
          <w:b/>
        </w:rPr>
        <w:t>102</w:t>
      </w:r>
      <w:r w:rsidRPr="00320487">
        <w:rPr>
          <w:b/>
        </w:rPr>
        <w:tab/>
        <w:t>ELECTION COMMISSION</w:t>
      </w:r>
    </w:p>
    <w:p w14:paraId="380D078C" w14:textId="77777777" w:rsidR="00646B12" w:rsidRPr="00320487" w:rsidRDefault="00646B12" w:rsidP="00646B12">
      <w:pPr>
        <w:tabs>
          <w:tab w:val="left" w:pos="540"/>
        </w:tabs>
        <w:ind w:firstLine="0"/>
        <w:rPr>
          <w:b/>
        </w:rPr>
      </w:pPr>
      <w:r w:rsidRPr="00320487">
        <w:rPr>
          <w:b/>
        </w:rPr>
        <w:t>104</w:t>
      </w:r>
      <w:r w:rsidRPr="00320487">
        <w:rPr>
          <w:b/>
        </w:rPr>
        <w:tab/>
        <w:t>STATE FISCAL ACCOUNTABILITY AUTHORITY</w:t>
      </w:r>
    </w:p>
    <w:p w14:paraId="66E750A3" w14:textId="77777777" w:rsidR="00646B12" w:rsidRPr="00320487" w:rsidRDefault="00646B12" w:rsidP="00646B12">
      <w:pPr>
        <w:tabs>
          <w:tab w:val="left" w:pos="540"/>
        </w:tabs>
        <w:ind w:firstLine="0"/>
        <w:rPr>
          <w:b/>
        </w:rPr>
      </w:pPr>
      <w:r w:rsidRPr="00320487">
        <w:rPr>
          <w:b/>
        </w:rPr>
        <w:t>108</w:t>
      </w:r>
      <w:r w:rsidRPr="00320487">
        <w:rPr>
          <w:b/>
        </w:rPr>
        <w:tab/>
        <w:t>PUBLIC EMPLOYEE BENEFIT AUTHORITY</w:t>
      </w:r>
    </w:p>
    <w:p w14:paraId="530D61B1" w14:textId="77777777" w:rsidR="00646B12" w:rsidRPr="00320487" w:rsidRDefault="00646B12" w:rsidP="00646B12">
      <w:pPr>
        <w:tabs>
          <w:tab w:val="left" w:pos="540"/>
        </w:tabs>
        <w:ind w:firstLine="0"/>
        <w:rPr>
          <w:b/>
        </w:rPr>
      </w:pPr>
      <w:r w:rsidRPr="00320487">
        <w:rPr>
          <w:b/>
        </w:rPr>
        <w:t>109</w:t>
      </w:r>
      <w:r w:rsidRPr="00320487">
        <w:rPr>
          <w:b/>
        </w:rPr>
        <w:tab/>
        <w:t>DEPARTMENT OF REVENUE</w:t>
      </w:r>
    </w:p>
    <w:p w14:paraId="4369B365" w14:textId="77777777" w:rsidR="00646B12" w:rsidRPr="00320487" w:rsidRDefault="00646B12" w:rsidP="00646B12">
      <w:pPr>
        <w:tabs>
          <w:tab w:val="left" w:pos="540"/>
        </w:tabs>
        <w:ind w:firstLine="0"/>
        <w:rPr>
          <w:b/>
        </w:rPr>
      </w:pPr>
      <w:r w:rsidRPr="00320487">
        <w:rPr>
          <w:b/>
        </w:rPr>
        <w:t>110</w:t>
      </w:r>
      <w:r w:rsidRPr="00320487">
        <w:rPr>
          <w:b/>
        </w:rPr>
        <w:tab/>
        <w:t>STATE ETHICS COMMISSION</w:t>
      </w:r>
    </w:p>
    <w:p w14:paraId="4913F957" w14:textId="77777777" w:rsidR="00646B12" w:rsidRPr="00320487" w:rsidRDefault="00646B12" w:rsidP="00646B12">
      <w:pPr>
        <w:tabs>
          <w:tab w:val="left" w:pos="540"/>
        </w:tabs>
        <w:ind w:firstLine="0"/>
        <w:rPr>
          <w:b/>
        </w:rPr>
      </w:pPr>
      <w:r w:rsidRPr="00320487">
        <w:rPr>
          <w:b/>
        </w:rPr>
        <w:t>111</w:t>
      </w:r>
      <w:r w:rsidRPr="00320487">
        <w:rPr>
          <w:b/>
        </w:rPr>
        <w:tab/>
        <w:t>PROCUREMENT REVIEW PANEL</w:t>
      </w:r>
    </w:p>
    <w:p w14:paraId="1E515BAB" w14:textId="77777777" w:rsidR="00646B12" w:rsidRPr="00320487" w:rsidRDefault="00646B12" w:rsidP="00646B12">
      <w:pPr>
        <w:tabs>
          <w:tab w:val="left" w:pos="540"/>
        </w:tabs>
        <w:ind w:firstLine="0"/>
        <w:rPr>
          <w:b/>
        </w:rPr>
      </w:pPr>
      <w:r w:rsidRPr="00320487">
        <w:rPr>
          <w:b/>
        </w:rPr>
        <w:t>113</w:t>
      </w:r>
      <w:r w:rsidRPr="00320487">
        <w:rPr>
          <w:b/>
        </w:rPr>
        <w:tab/>
        <w:t>AID TO SUBDIVISIONS – STATE TREASURER</w:t>
      </w:r>
    </w:p>
    <w:p w14:paraId="32367987" w14:textId="77777777" w:rsidR="00646B12" w:rsidRPr="00320487" w:rsidRDefault="00646B12" w:rsidP="00646B12">
      <w:pPr>
        <w:tabs>
          <w:tab w:val="left" w:pos="540"/>
        </w:tabs>
        <w:ind w:firstLine="0"/>
        <w:rPr>
          <w:b/>
        </w:rPr>
      </w:pPr>
    </w:p>
    <w:p w14:paraId="6EE0F1AD" w14:textId="77777777" w:rsidR="00646B12" w:rsidRPr="00320487" w:rsidRDefault="00646B12" w:rsidP="00646B12">
      <w:pPr>
        <w:tabs>
          <w:tab w:val="left" w:pos="540"/>
        </w:tabs>
        <w:ind w:firstLine="0"/>
      </w:pPr>
      <w:r w:rsidRPr="00320487">
        <w:t>The reason for abstaining on the above referenced legislation is [check applicable reasons(s):</w:t>
      </w:r>
    </w:p>
    <w:p w14:paraId="46A47E8C" w14:textId="77777777" w:rsidR="00646B12" w:rsidRPr="00320487" w:rsidRDefault="00646B12" w:rsidP="00646B12">
      <w:pPr>
        <w:tabs>
          <w:tab w:val="left" w:pos="54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2F978EB6" w14:textId="77777777" w:rsidR="00646B12" w:rsidRPr="00320487" w:rsidRDefault="00646B12" w:rsidP="00646B12">
      <w:pPr>
        <w:tabs>
          <w:tab w:val="left" w:pos="540"/>
        </w:tabs>
        <w:ind w:firstLine="0"/>
      </w:pPr>
      <w:r w:rsidRPr="00320487">
        <w:tab/>
        <w:t xml:space="preserve">b. A potential conflict may exist under </w:t>
      </w:r>
      <w:r w:rsidRPr="00320487">
        <w:rPr>
          <w:b/>
        </w:rPr>
        <w:t>S.C. Code § 8-13-740(C)</w:t>
      </w:r>
      <w:r w:rsidRPr="00320487">
        <w:t xml:space="preserve"> because of representation of a client before a particular agency or commission by me or an individual or business with whom I am associated within the past year.</w:t>
      </w:r>
    </w:p>
    <w:p w14:paraId="644AAB64" w14:textId="77777777" w:rsidR="00646B12" w:rsidRPr="00320487" w:rsidRDefault="00646B12" w:rsidP="00646B12">
      <w:pPr>
        <w:tabs>
          <w:tab w:val="left" w:pos="540"/>
        </w:tabs>
        <w:ind w:firstLine="0"/>
      </w:pPr>
      <w:r w:rsidRPr="00320487">
        <w:tab/>
        <w:t xml:space="preserve">c. A potential conflict may exist under </w:t>
      </w:r>
      <w:r w:rsidRPr="00320487">
        <w:rPr>
          <w:b/>
        </w:rPr>
        <w:t>S.C. Code § 8-13-745(B) and (C)</w:t>
      </w:r>
      <w:r w:rsidRPr="0032048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F9DFBEA" w14:textId="77777777" w:rsidR="00646B12" w:rsidRPr="00320487" w:rsidRDefault="00646B12" w:rsidP="00646B12">
      <w:pPr>
        <w:tabs>
          <w:tab w:val="left" w:pos="540"/>
        </w:tabs>
        <w:ind w:firstLine="0"/>
      </w:pPr>
      <w:r w:rsidRPr="00320487">
        <w:tab/>
        <w:t>Rep. G. M. Smith Jr.</w:t>
      </w:r>
    </w:p>
    <w:p w14:paraId="0AD5F8A8" w14:textId="77777777" w:rsidR="00646B12" w:rsidRPr="00320487" w:rsidRDefault="00646B12" w:rsidP="00646B12">
      <w:pPr>
        <w:tabs>
          <w:tab w:val="left" w:pos="540"/>
        </w:tabs>
        <w:ind w:firstLine="0"/>
      </w:pPr>
    </w:p>
    <w:p w14:paraId="4DB104CB" w14:textId="77777777" w:rsidR="00646B12" w:rsidRPr="00320487" w:rsidRDefault="00646B12" w:rsidP="00646B12">
      <w:pPr>
        <w:tabs>
          <w:tab w:val="left" w:pos="540"/>
        </w:tabs>
        <w:ind w:firstLine="0"/>
      </w:pPr>
      <w:r w:rsidRPr="00320487">
        <w:t>*********************************************************</w:t>
      </w:r>
    </w:p>
    <w:p w14:paraId="1B11CFB1" w14:textId="77777777" w:rsidR="00646B12" w:rsidRPr="00320487" w:rsidRDefault="00646B12" w:rsidP="00646B12">
      <w:pPr>
        <w:tabs>
          <w:tab w:val="left" w:pos="54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15597B04" w14:textId="77777777" w:rsidR="00646B12" w:rsidRPr="00320487" w:rsidRDefault="00646B12" w:rsidP="00646B12">
      <w:pPr>
        <w:tabs>
          <w:tab w:val="left" w:pos="540"/>
        </w:tabs>
        <w:ind w:firstLine="0"/>
      </w:pPr>
      <w:r w:rsidRPr="00320487">
        <w:rPr>
          <w:b/>
        </w:rPr>
        <w:t>Part IA and Part IB Section Numbers</w:t>
      </w:r>
      <w:r w:rsidRPr="00320487">
        <w:t xml:space="preserve"> </w:t>
      </w:r>
    </w:p>
    <w:p w14:paraId="24D10765" w14:textId="77777777" w:rsidR="00646B12" w:rsidRPr="00320487" w:rsidRDefault="00646B12" w:rsidP="00646B12">
      <w:pPr>
        <w:tabs>
          <w:tab w:val="left" w:pos="540"/>
        </w:tabs>
        <w:ind w:firstLine="0"/>
        <w:rPr>
          <w:b/>
        </w:rPr>
      </w:pPr>
      <w:r w:rsidRPr="00320487">
        <w:rPr>
          <w:b/>
        </w:rPr>
        <w:tab/>
        <w:t>Agency Name</w:t>
      </w:r>
    </w:p>
    <w:p w14:paraId="0215775A" w14:textId="77777777" w:rsidR="00646B12" w:rsidRPr="00320487" w:rsidRDefault="00646B12" w:rsidP="00646B12">
      <w:pPr>
        <w:tabs>
          <w:tab w:val="left" w:pos="540"/>
        </w:tabs>
        <w:ind w:firstLine="0"/>
        <w:rPr>
          <w:b/>
        </w:rPr>
      </w:pPr>
      <w:r w:rsidRPr="00320487">
        <w:rPr>
          <w:b/>
        </w:rPr>
        <w:t>38</w:t>
      </w:r>
      <w:r w:rsidRPr="00320487">
        <w:rPr>
          <w:b/>
        </w:rPr>
        <w:tab/>
        <w:t>DEPARTMENT OF SOCIAL SERVICES</w:t>
      </w:r>
    </w:p>
    <w:p w14:paraId="0C905A04" w14:textId="77777777" w:rsidR="00646B12" w:rsidRPr="00320487" w:rsidRDefault="00646B12" w:rsidP="00646B12">
      <w:pPr>
        <w:tabs>
          <w:tab w:val="left" w:pos="540"/>
        </w:tabs>
        <w:ind w:firstLine="0"/>
        <w:rPr>
          <w:b/>
        </w:rPr>
      </w:pPr>
      <w:r w:rsidRPr="00320487">
        <w:rPr>
          <w:b/>
        </w:rPr>
        <w:t>59</w:t>
      </w:r>
      <w:r w:rsidRPr="00320487">
        <w:rPr>
          <w:b/>
        </w:rPr>
        <w:tab/>
        <w:t>ATTORNEY GENERAL’S OFFICE</w:t>
      </w:r>
    </w:p>
    <w:p w14:paraId="18DA0647" w14:textId="77777777" w:rsidR="00646B12" w:rsidRPr="00320487" w:rsidRDefault="00646B12" w:rsidP="00646B12">
      <w:pPr>
        <w:tabs>
          <w:tab w:val="left" w:pos="540"/>
        </w:tabs>
        <w:ind w:firstLine="0"/>
        <w:rPr>
          <w:b/>
        </w:rPr>
      </w:pPr>
    </w:p>
    <w:p w14:paraId="7F2F8C73" w14:textId="77777777" w:rsidR="00646B12" w:rsidRPr="00320487" w:rsidRDefault="00646B12" w:rsidP="00646B12">
      <w:pPr>
        <w:tabs>
          <w:tab w:val="left" w:pos="540"/>
        </w:tabs>
        <w:ind w:firstLine="0"/>
      </w:pPr>
      <w:r w:rsidRPr="00320487">
        <w:t>The reason for abstaining on the above referenced legislation is [check applicable reasons(s):</w:t>
      </w:r>
    </w:p>
    <w:p w14:paraId="5E2C1159" w14:textId="77777777" w:rsidR="00646B12" w:rsidRPr="00320487" w:rsidRDefault="00646B12" w:rsidP="00646B12">
      <w:pPr>
        <w:tabs>
          <w:tab w:val="left" w:pos="54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5BA26569" w14:textId="77777777" w:rsidR="00646B12" w:rsidRPr="00320487" w:rsidRDefault="00646B12" w:rsidP="00646B12">
      <w:pPr>
        <w:tabs>
          <w:tab w:val="left" w:pos="540"/>
        </w:tabs>
        <w:ind w:firstLine="0"/>
      </w:pPr>
      <w:r w:rsidRPr="00320487">
        <w:tab/>
        <w:t xml:space="preserve">b. A potential conflict may exist under </w:t>
      </w:r>
      <w:r w:rsidRPr="00320487">
        <w:rPr>
          <w:b/>
        </w:rPr>
        <w:t>S.C. Code § 8-13-740(C)</w:t>
      </w:r>
      <w:r w:rsidRPr="00320487">
        <w:t xml:space="preserve"> because of representation of a client before a particular agency or commission by me or an individual or business with whom I am associated within the past year.</w:t>
      </w:r>
    </w:p>
    <w:p w14:paraId="0019646F" w14:textId="77777777" w:rsidR="00646B12" w:rsidRPr="00320487" w:rsidRDefault="00646B12" w:rsidP="00646B12">
      <w:pPr>
        <w:tabs>
          <w:tab w:val="left" w:pos="540"/>
        </w:tabs>
        <w:ind w:firstLine="0"/>
      </w:pPr>
      <w:r w:rsidRPr="00320487">
        <w:tab/>
        <w:t xml:space="preserve">c. A potential conflict may exist under </w:t>
      </w:r>
      <w:r w:rsidRPr="00320487">
        <w:rPr>
          <w:b/>
        </w:rPr>
        <w:t>S.C. Code § 8-13-745(B) and (C)</w:t>
      </w:r>
      <w:r w:rsidRPr="0032048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692EB064" w14:textId="77777777" w:rsidR="00646B12" w:rsidRPr="00320487" w:rsidRDefault="00646B12" w:rsidP="00646B12">
      <w:pPr>
        <w:tabs>
          <w:tab w:val="left" w:pos="540"/>
        </w:tabs>
        <w:ind w:firstLine="0"/>
      </w:pPr>
      <w:r w:rsidRPr="00320487">
        <w:tab/>
        <w:t>Rep. M. M. Smith</w:t>
      </w:r>
    </w:p>
    <w:p w14:paraId="3F31E3C4" w14:textId="77777777" w:rsidR="00646B12" w:rsidRPr="00320487" w:rsidRDefault="00646B12" w:rsidP="00646B12">
      <w:pPr>
        <w:tabs>
          <w:tab w:val="left" w:pos="540"/>
        </w:tabs>
        <w:ind w:firstLine="0"/>
      </w:pPr>
    </w:p>
    <w:p w14:paraId="77FBABD8" w14:textId="77777777" w:rsidR="00646B12" w:rsidRPr="00320487" w:rsidRDefault="00646B12" w:rsidP="00646B12">
      <w:pPr>
        <w:tabs>
          <w:tab w:val="left" w:pos="540"/>
        </w:tabs>
        <w:ind w:firstLine="0"/>
      </w:pPr>
      <w:r w:rsidRPr="00320487">
        <w:t>*********************************************************</w:t>
      </w:r>
    </w:p>
    <w:p w14:paraId="0CFC6EEA" w14:textId="77777777" w:rsidR="00646B12" w:rsidRPr="00320487" w:rsidRDefault="00646B12" w:rsidP="00646B12">
      <w:pPr>
        <w:tabs>
          <w:tab w:val="left" w:pos="54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4B37BAC8" w14:textId="77777777" w:rsidR="00646B12" w:rsidRPr="00320487" w:rsidRDefault="00646B12" w:rsidP="00646B12">
      <w:pPr>
        <w:tabs>
          <w:tab w:val="left" w:pos="540"/>
        </w:tabs>
        <w:ind w:firstLine="0"/>
      </w:pPr>
      <w:r w:rsidRPr="00320487">
        <w:rPr>
          <w:b/>
        </w:rPr>
        <w:t>Part IA and Part IB Section Numbers</w:t>
      </w:r>
      <w:r w:rsidRPr="00320487">
        <w:t xml:space="preserve"> </w:t>
      </w:r>
    </w:p>
    <w:p w14:paraId="34057834" w14:textId="77777777" w:rsidR="00646B12" w:rsidRPr="00320487" w:rsidRDefault="00646B12" w:rsidP="00646B12">
      <w:pPr>
        <w:tabs>
          <w:tab w:val="left" w:pos="540"/>
        </w:tabs>
        <w:ind w:firstLine="0"/>
        <w:rPr>
          <w:b/>
        </w:rPr>
      </w:pPr>
      <w:r w:rsidRPr="00320487">
        <w:rPr>
          <w:b/>
        </w:rPr>
        <w:tab/>
        <w:t>Agency Name</w:t>
      </w:r>
    </w:p>
    <w:p w14:paraId="50E12BCC" w14:textId="77777777" w:rsidR="00646B12" w:rsidRPr="00320487" w:rsidRDefault="00646B12" w:rsidP="00646B12">
      <w:pPr>
        <w:tabs>
          <w:tab w:val="left" w:pos="540"/>
        </w:tabs>
        <w:ind w:firstLine="0"/>
        <w:rPr>
          <w:b/>
        </w:rPr>
      </w:pPr>
      <w:r w:rsidRPr="00320487">
        <w:rPr>
          <w:b/>
        </w:rPr>
        <w:t>1</w:t>
      </w:r>
      <w:r w:rsidRPr="00320487">
        <w:rPr>
          <w:b/>
        </w:rPr>
        <w:tab/>
        <w:t>DEPARTMENT OF EDUCATION</w:t>
      </w:r>
    </w:p>
    <w:p w14:paraId="695A00D5" w14:textId="77777777" w:rsidR="00646B12" w:rsidRPr="00320487" w:rsidRDefault="00646B12" w:rsidP="00646B12">
      <w:pPr>
        <w:tabs>
          <w:tab w:val="left" w:pos="540"/>
        </w:tabs>
        <w:ind w:firstLine="0"/>
        <w:rPr>
          <w:b/>
        </w:rPr>
      </w:pPr>
      <w:r w:rsidRPr="00320487">
        <w:rPr>
          <w:b/>
        </w:rPr>
        <w:t>1A</w:t>
      </w:r>
      <w:r w:rsidRPr="00320487">
        <w:rPr>
          <w:b/>
        </w:rPr>
        <w:tab/>
        <w:t>DEPARTMENT OF EDUCATION- EIA- PART IB ONLY</w:t>
      </w:r>
    </w:p>
    <w:p w14:paraId="3CDECF69" w14:textId="77777777" w:rsidR="00646B12" w:rsidRPr="00320487" w:rsidRDefault="00646B12" w:rsidP="00646B12">
      <w:pPr>
        <w:tabs>
          <w:tab w:val="left" w:pos="540"/>
        </w:tabs>
        <w:ind w:firstLine="0"/>
        <w:rPr>
          <w:b/>
        </w:rPr>
      </w:pPr>
      <w:r w:rsidRPr="00320487">
        <w:rPr>
          <w:b/>
        </w:rPr>
        <w:t>23</w:t>
      </w:r>
      <w:r w:rsidRPr="00320487">
        <w:rPr>
          <w:b/>
        </w:rPr>
        <w:tab/>
        <w:t>MEDICAL UNIVERSITY OF SOUTH CAROLINA</w:t>
      </w:r>
    </w:p>
    <w:p w14:paraId="4AC7B56D" w14:textId="77777777" w:rsidR="00646B12" w:rsidRPr="00320487" w:rsidRDefault="00646B12" w:rsidP="00646B12">
      <w:pPr>
        <w:tabs>
          <w:tab w:val="left" w:pos="540"/>
        </w:tabs>
        <w:ind w:firstLine="0"/>
        <w:rPr>
          <w:b/>
        </w:rPr>
      </w:pPr>
      <w:r w:rsidRPr="00320487">
        <w:rPr>
          <w:b/>
        </w:rPr>
        <w:t>31</w:t>
      </w:r>
      <w:r w:rsidRPr="00320487">
        <w:rPr>
          <w:b/>
        </w:rPr>
        <w:tab/>
        <w:t xml:space="preserve">DEPARTMENT OF PUBLIC HEALTH </w:t>
      </w:r>
    </w:p>
    <w:p w14:paraId="6A87FEF8" w14:textId="77777777" w:rsidR="00646B12" w:rsidRPr="00320487" w:rsidRDefault="00646B12" w:rsidP="00646B12">
      <w:pPr>
        <w:tabs>
          <w:tab w:val="left" w:pos="540"/>
        </w:tabs>
        <w:ind w:firstLine="0"/>
        <w:rPr>
          <w:b/>
        </w:rPr>
      </w:pPr>
      <w:r w:rsidRPr="00320487">
        <w:rPr>
          <w:b/>
        </w:rPr>
        <w:t>33</w:t>
      </w:r>
      <w:r w:rsidRPr="00320487">
        <w:rPr>
          <w:b/>
        </w:rPr>
        <w:tab/>
        <w:t>DEPARTMENT OF HEALTH &amp; HUMAN SERVICES</w:t>
      </w:r>
    </w:p>
    <w:p w14:paraId="7E4D7144" w14:textId="77777777" w:rsidR="00646B12" w:rsidRPr="00320487" w:rsidRDefault="00646B12" w:rsidP="00646B12">
      <w:pPr>
        <w:tabs>
          <w:tab w:val="left" w:pos="540"/>
        </w:tabs>
        <w:ind w:firstLine="0"/>
        <w:rPr>
          <w:b/>
        </w:rPr>
      </w:pPr>
      <w:r w:rsidRPr="00320487">
        <w:rPr>
          <w:b/>
        </w:rPr>
        <w:t>38</w:t>
      </w:r>
      <w:r w:rsidRPr="00320487">
        <w:rPr>
          <w:b/>
        </w:rPr>
        <w:tab/>
        <w:t>DEPARTMENT OF SOCIAL SERVICES</w:t>
      </w:r>
    </w:p>
    <w:p w14:paraId="7BFF4399" w14:textId="77777777" w:rsidR="00646B12" w:rsidRPr="00320487" w:rsidRDefault="00646B12" w:rsidP="00646B12">
      <w:pPr>
        <w:tabs>
          <w:tab w:val="left" w:pos="540"/>
        </w:tabs>
        <w:ind w:firstLine="0"/>
        <w:rPr>
          <w:b/>
        </w:rPr>
      </w:pPr>
      <w:r w:rsidRPr="00320487">
        <w:rPr>
          <w:b/>
        </w:rPr>
        <w:t>50</w:t>
      </w:r>
      <w:r w:rsidRPr="00320487">
        <w:rPr>
          <w:b/>
        </w:rPr>
        <w:tab/>
        <w:t>DEPARTMENT OF COMMERCE</w:t>
      </w:r>
    </w:p>
    <w:p w14:paraId="0AD13534" w14:textId="77777777" w:rsidR="00646B12" w:rsidRPr="00320487" w:rsidRDefault="00646B12" w:rsidP="00646B12">
      <w:pPr>
        <w:tabs>
          <w:tab w:val="left" w:pos="540"/>
        </w:tabs>
        <w:ind w:firstLine="0"/>
        <w:rPr>
          <w:b/>
        </w:rPr>
      </w:pPr>
      <w:r w:rsidRPr="00320487">
        <w:rPr>
          <w:b/>
        </w:rPr>
        <w:t>55</w:t>
      </w:r>
      <w:r w:rsidRPr="00320487">
        <w:rPr>
          <w:b/>
        </w:rPr>
        <w:tab/>
        <w:t>DEPARTMENT OF ENVIRONMENTAL SERVICES</w:t>
      </w:r>
    </w:p>
    <w:p w14:paraId="16F2BFAB" w14:textId="77777777" w:rsidR="00646B12" w:rsidRPr="00320487" w:rsidRDefault="00646B12" w:rsidP="00646B12">
      <w:pPr>
        <w:tabs>
          <w:tab w:val="left" w:pos="540"/>
        </w:tabs>
        <w:ind w:firstLine="0"/>
        <w:rPr>
          <w:b/>
        </w:rPr>
      </w:pPr>
      <w:r w:rsidRPr="00320487">
        <w:rPr>
          <w:b/>
        </w:rPr>
        <w:t>59</w:t>
      </w:r>
      <w:r w:rsidRPr="00320487">
        <w:rPr>
          <w:b/>
        </w:rPr>
        <w:tab/>
        <w:t>ATTORNEY GENERAL’S OFFICE</w:t>
      </w:r>
    </w:p>
    <w:p w14:paraId="79AFCA4D" w14:textId="77777777" w:rsidR="00646B12" w:rsidRPr="00320487" w:rsidRDefault="00646B12" w:rsidP="00646B12">
      <w:pPr>
        <w:tabs>
          <w:tab w:val="left" w:pos="540"/>
        </w:tabs>
        <w:ind w:firstLine="0"/>
        <w:rPr>
          <w:b/>
        </w:rPr>
      </w:pPr>
      <w:r w:rsidRPr="00320487">
        <w:rPr>
          <w:b/>
        </w:rPr>
        <w:t>66</w:t>
      </w:r>
      <w:r w:rsidRPr="00320487">
        <w:rPr>
          <w:b/>
        </w:rPr>
        <w:tab/>
        <w:t>DEPARTMENT OF PROBATION, PAROLE &amp; PARDON SERVICES</w:t>
      </w:r>
    </w:p>
    <w:p w14:paraId="67F0DB3D" w14:textId="77777777" w:rsidR="00646B12" w:rsidRPr="00320487" w:rsidRDefault="00646B12" w:rsidP="00646B12">
      <w:pPr>
        <w:tabs>
          <w:tab w:val="left" w:pos="540"/>
        </w:tabs>
        <w:ind w:firstLine="0"/>
        <w:rPr>
          <w:b/>
        </w:rPr>
      </w:pPr>
      <w:r w:rsidRPr="00320487">
        <w:rPr>
          <w:b/>
        </w:rPr>
        <w:t>74</w:t>
      </w:r>
      <w:r w:rsidRPr="00320487">
        <w:rPr>
          <w:b/>
        </w:rPr>
        <w:tab/>
        <w:t>WORKERS’ COMPENSATION COMMISSION</w:t>
      </w:r>
    </w:p>
    <w:p w14:paraId="1E17A953" w14:textId="77777777" w:rsidR="00646B12" w:rsidRPr="00320487" w:rsidRDefault="00646B12" w:rsidP="00646B12">
      <w:pPr>
        <w:tabs>
          <w:tab w:val="left" w:pos="540"/>
        </w:tabs>
        <w:ind w:firstLine="0"/>
        <w:rPr>
          <w:b/>
        </w:rPr>
      </w:pPr>
      <w:r w:rsidRPr="00320487">
        <w:rPr>
          <w:b/>
        </w:rPr>
        <w:t>75</w:t>
      </w:r>
      <w:r w:rsidRPr="00320487">
        <w:rPr>
          <w:b/>
        </w:rPr>
        <w:tab/>
        <w:t>STATE ACCIDENT FUND</w:t>
      </w:r>
    </w:p>
    <w:p w14:paraId="0CC799CA" w14:textId="77777777" w:rsidR="00646B12" w:rsidRPr="00320487" w:rsidRDefault="00646B12" w:rsidP="00646B12">
      <w:pPr>
        <w:tabs>
          <w:tab w:val="left" w:pos="540"/>
        </w:tabs>
        <w:ind w:firstLine="0"/>
        <w:rPr>
          <w:b/>
        </w:rPr>
      </w:pPr>
      <w:r w:rsidRPr="00320487">
        <w:rPr>
          <w:b/>
        </w:rPr>
        <w:t>78</w:t>
      </w:r>
      <w:r w:rsidRPr="00320487">
        <w:rPr>
          <w:b/>
        </w:rPr>
        <w:tab/>
        <w:t>DEPARTMENT OF INSURANCE</w:t>
      </w:r>
    </w:p>
    <w:p w14:paraId="60639C8B" w14:textId="77777777" w:rsidR="00646B12" w:rsidRPr="00320487" w:rsidRDefault="00646B12" w:rsidP="00646B12">
      <w:pPr>
        <w:tabs>
          <w:tab w:val="left" w:pos="540"/>
        </w:tabs>
        <w:ind w:firstLine="0"/>
        <w:rPr>
          <w:b/>
        </w:rPr>
      </w:pPr>
      <w:r w:rsidRPr="00320487">
        <w:rPr>
          <w:b/>
        </w:rPr>
        <w:t>80</w:t>
      </w:r>
      <w:r w:rsidRPr="00320487">
        <w:rPr>
          <w:b/>
        </w:rPr>
        <w:tab/>
        <w:t>DEPARTMENT OF CONSUMER AFFAIRS</w:t>
      </w:r>
    </w:p>
    <w:p w14:paraId="6879693E" w14:textId="77777777" w:rsidR="00646B12" w:rsidRPr="00320487" w:rsidRDefault="00646B12" w:rsidP="00646B12">
      <w:pPr>
        <w:tabs>
          <w:tab w:val="left" w:pos="540"/>
        </w:tabs>
        <w:ind w:firstLine="0"/>
        <w:rPr>
          <w:b/>
        </w:rPr>
      </w:pPr>
      <w:r w:rsidRPr="00320487">
        <w:rPr>
          <w:b/>
        </w:rPr>
        <w:t>81</w:t>
      </w:r>
      <w:r w:rsidRPr="00320487">
        <w:rPr>
          <w:b/>
        </w:rPr>
        <w:tab/>
        <w:t>DEPARTMENT OF LABOR, LICENSING &amp; REGULATION</w:t>
      </w:r>
    </w:p>
    <w:p w14:paraId="14C76D2E" w14:textId="77777777" w:rsidR="00646B12" w:rsidRPr="00320487" w:rsidRDefault="00646B12" w:rsidP="00646B12">
      <w:pPr>
        <w:tabs>
          <w:tab w:val="left" w:pos="540"/>
        </w:tabs>
        <w:ind w:firstLine="0"/>
        <w:rPr>
          <w:b/>
        </w:rPr>
      </w:pPr>
      <w:r w:rsidRPr="00320487">
        <w:rPr>
          <w:b/>
        </w:rPr>
        <w:t>82</w:t>
      </w:r>
      <w:r w:rsidRPr="00320487">
        <w:rPr>
          <w:b/>
        </w:rPr>
        <w:tab/>
        <w:t>DEPARTMENT OF MOTOR VEHICLES</w:t>
      </w:r>
    </w:p>
    <w:p w14:paraId="41B448A4" w14:textId="77777777" w:rsidR="00646B12" w:rsidRPr="00320487" w:rsidRDefault="00646B12" w:rsidP="00646B12">
      <w:pPr>
        <w:tabs>
          <w:tab w:val="left" w:pos="540"/>
        </w:tabs>
        <w:ind w:firstLine="0"/>
        <w:rPr>
          <w:b/>
        </w:rPr>
      </w:pPr>
      <w:r w:rsidRPr="00320487">
        <w:rPr>
          <w:b/>
        </w:rPr>
        <w:t>83</w:t>
      </w:r>
      <w:r w:rsidRPr="00320487">
        <w:rPr>
          <w:b/>
        </w:rPr>
        <w:tab/>
        <w:t>DEPARTMENT OF EMPLOYMENT AND WORKFORCE</w:t>
      </w:r>
    </w:p>
    <w:p w14:paraId="3C5387A2" w14:textId="77777777" w:rsidR="00646B12" w:rsidRPr="00320487" w:rsidRDefault="00646B12" w:rsidP="00646B12">
      <w:pPr>
        <w:tabs>
          <w:tab w:val="left" w:pos="540"/>
        </w:tabs>
        <w:ind w:firstLine="0"/>
        <w:rPr>
          <w:b/>
        </w:rPr>
      </w:pPr>
      <w:r w:rsidRPr="00320487">
        <w:rPr>
          <w:b/>
        </w:rPr>
        <w:t>84</w:t>
      </w:r>
      <w:r w:rsidRPr="00320487">
        <w:rPr>
          <w:b/>
        </w:rPr>
        <w:tab/>
        <w:t>DEPARTMENT OF TRANSPORTATION</w:t>
      </w:r>
    </w:p>
    <w:p w14:paraId="6B871356" w14:textId="77777777" w:rsidR="00646B12" w:rsidRPr="00320487" w:rsidRDefault="00646B12" w:rsidP="00646B12">
      <w:pPr>
        <w:tabs>
          <w:tab w:val="left" w:pos="540"/>
        </w:tabs>
        <w:ind w:firstLine="0"/>
        <w:rPr>
          <w:b/>
        </w:rPr>
      </w:pPr>
      <w:r w:rsidRPr="00320487">
        <w:rPr>
          <w:b/>
        </w:rPr>
        <w:t>87</w:t>
      </w:r>
      <w:r w:rsidRPr="00320487">
        <w:rPr>
          <w:b/>
        </w:rPr>
        <w:tab/>
        <w:t>DIVISION OF AERONAUTICS</w:t>
      </w:r>
    </w:p>
    <w:p w14:paraId="37FDC101" w14:textId="77777777" w:rsidR="00646B12" w:rsidRPr="00320487" w:rsidRDefault="00646B12" w:rsidP="00646B12">
      <w:pPr>
        <w:tabs>
          <w:tab w:val="left" w:pos="540"/>
        </w:tabs>
        <w:ind w:firstLine="0"/>
        <w:rPr>
          <w:b/>
        </w:rPr>
      </w:pPr>
      <w:r w:rsidRPr="00320487">
        <w:rPr>
          <w:b/>
        </w:rPr>
        <w:t>109</w:t>
      </w:r>
      <w:r w:rsidRPr="00320487">
        <w:rPr>
          <w:b/>
        </w:rPr>
        <w:tab/>
        <w:t>DEPARTMENT OF REVENUE</w:t>
      </w:r>
    </w:p>
    <w:p w14:paraId="1CE21975" w14:textId="77777777" w:rsidR="00646B12" w:rsidRPr="00320487" w:rsidRDefault="00646B12" w:rsidP="00646B12">
      <w:pPr>
        <w:tabs>
          <w:tab w:val="left" w:pos="540"/>
        </w:tabs>
        <w:ind w:firstLine="0"/>
        <w:rPr>
          <w:b/>
        </w:rPr>
      </w:pPr>
      <w:r w:rsidRPr="00320487">
        <w:rPr>
          <w:b/>
        </w:rPr>
        <w:t>113</w:t>
      </w:r>
      <w:r w:rsidRPr="00320487">
        <w:rPr>
          <w:b/>
        </w:rPr>
        <w:tab/>
        <w:t>AID TO SUBDIVISIONS - STATE TREASURER</w:t>
      </w:r>
    </w:p>
    <w:p w14:paraId="28F76C08" w14:textId="77777777" w:rsidR="00646B12" w:rsidRPr="00320487" w:rsidRDefault="00646B12" w:rsidP="00646B12">
      <w:pPr>
        <w:tabs>
          <w:tab w:val="left" w:pos="540"/>
        </w:tabs>
        <w:ind w:firstLine="0"/>
        <w:rPr>
          <w:b/>
        </w:rPr>
      </w:pPr>
    </w:p>
    <w:p w14:paraId="36F8302B" w14:textId="77777777" w:rsidR="00646B12" w:rsidRPr="00320487" w:rsidRDefault="00646B12" w:rsidP="00646B12">
      <w:pPr>
        <w:tabs>
          <w:tab w:val="left" w:pos="540"/>
        </w:tabs>
        <w:ind w:firstLine="0"/>
      </w:pPr>
      <w:r w:rsidRPr="00320487">
        <w:t>The reason for abstaining on the above referenced legislation is [check applicable reasons(s):</w:t>
      </w:r>
    </w:p>
    <w:p w14:paraId="6A5CC37A" w14:textId="77777777" w:rsidR="00646B12" w:rsidRPr="00320487" w:rsidRDefault="00646B12" w:rsidP="00646B12">
      <w:pPr>
        <w:tabs>
          <w:tab w:val="left" w:pos="54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03C401B5" w14:textId="77777777" w:rsidR="00646B12" w:rsidRPr="00320487" w:rsidRDefault="00646B12" w:rsidP="00646B12">
      <w:pPr>
        <w:tabs>
          <w:tab w:val="left" w:pos="540"/>
        </w:tabs>
        <w:ind w:firstLine="0"/>
      </w:pPr>
      <w:r w:rsidRPr="00320487">
        <w:tab/>
        <w:t xml:space="preserve">b. A potential conflict may exist under </w:t>
      </w:r>
      <w:r w:rsidRPr="00320487">
        <w:rPr>
          <w:b/>
        </w:rPr>
        <w:t>S.C. Code § 8-13-740(C)</w:t>
      </w:r>
      <w:r w:rsidRPr="00320487">
        <w:t xml:space="preserve"> because of representation of a client before a particular agency or commission by me or an individual or business with whom I am associated within the past year.</w:t>
      </w:r>
    </w:p>
    <w:p w14:paraId="11821CD4" w14:textId="77777777" w:rsidR="00646B12" w:rsidRPr="00320487" w:rsidRDefault="00646B12" w:rsidP="00646B12">
      <w:pPr>
        <w:tabs>
          <w:tab w:val="left" w:pos="540"/>
        </w:tabs>
        <w:ind w:firstLine="0"/>
      </w:pPr>
      <w:r w:rsidRPr="00320487">
        <w:tab/>
        <w:t xml:space="preserve">c. A potential conflict may exist under </w:t>
      </w:r>
      <w:r w:rsidRPr="00320487">
        <w:rPr>
          <w:b/>
        </w:rPr>
        <w:t>S.C. Code § 8-13-745(B) and (C)</w:t>
      </w:r>
      <w:r w:rsidRPr="0032048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7989A9A" w14:textId="77777777" w:rsidR="00646B12" w:rsidRPr="00320487" w:rsidRDefault="00646B12" w:rsidP="00646B12">
      <w:pPr>
        <w:tabs>
          <w:tab w:val="left" w:pos="540"/>
        </w:tabs>
        <w:ind w:firstLine="0"/>
      </w:pPr>
      <w:r w:rsidRPr="00320487">
        <w:tab/>
        <w:t>Rep. Leon Stavrinakis</w:t>
      </w:r>
    </w:p>
    <w:p w14:paraId="446FD884" w14:textId="77777777" w:rsidR="00646B12" w:rsidRPr="00320487" w:rsidRDefault="00646B12" w:rsidP="00646B12">
      <w:pPr>
        <w:tabs>
          <w:tab w:val="left" w:pos="540"/>
        </w:tabs>
        <w:ind w:firstLine="0"/>
      </w:pPr>
    </w:p>
    <w:p w14:paraId="11D2203D" w14:textId="77777777" w:rsidR="00646B12" w:rsidRPr="00320487" w:rsidRDefault="00646B12" w:rsidP="00646B12">
      <w:pPr>
        <w:tabs>
          <w:tab w:val="left" w:pos="540"/>
        </w:tabs>
        <w:ind w:firstLine="0"/>
      </w:pPr>
      <w:r w:rsidRPr="00320487">
        <w:t>*********************************************************</w:t>
      </w:r>
    </w:p>
    <w:p w14:paraId="452B874C" w14:textId="77777777" w:rsidR="00646B12" w:rsidRPr="00320487" w:rsidRDefault="00646B12" w:rsidP="00646B12">
      <w:pPr>
        <w:tabs>
          <w:tab w:val="left" w:pos="54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31F23EDC" w14:textId="77777777" w:rsidR="00646B12" w:rsidRPr="00320487" w:rsidRDefault="00646B12" w:rsidP="00646B12">
      <w:pPr>
        <w:tabs>
          <w:tab w:val="left" w:pos="540"/>
        </w:tabs>
        <w:ind w:firstLine="0"/>
      </w:pPr>
      <w:r w:rsidRPr="00320487">
        <w:rPr>
          <w:b/>
        </w:rPr>
        <w:t>Part IA and Part IB Section Numbers</w:t>
      </w:r>
      <w:r w:rsidRPr="00320487">
        <w:t xml:space="preserve"> </w:t>
      </w:r>
    </w:p>
    <w:p w14:paraId="35624601" w14:textId="77777777" w:rsidR="00646B12" w:rsidRPr="00320487" w:rsidRDefault="00646B12" w:rsidP="00646B12">
      <w:pPr>
        <w:tabs>
          <w:tab w:val="left" w:pos="540"/>
        </w:tabs>
        <w:ind w:firstLine="0"/>
        <w:rPr>
          <w:b/>
        </w:rPr>
      </w:pPr>
      <w:r w:rsidRPr="00320487">
        <w:rPr>
          <w:b/>
        </w:rPr>
        <w:tab/>
        <w:t>Agency Name</w:t>
      </w:r>
    </w:p>
    <w:p w14:paraId="1624642A" w14:textId="77777777" w:rsidR="00646B12" w:rsidRPr="00320487" w:rsidRDefault="00646B12" w:rsidP="00646B12">
      <w:pPr>
        <w:tabs>
          <w:tab w:val="left" w:pos="540"/>
        </w:tabs>
        <w:ind w:firstLine="0"/>
        <w:rPr>
          <w:b/>
        </w:rPr>
      </w:pPr>
      <w:r w:rsidRPr="00320487">
        <w:rPr>
          <w:b/>
        </w:rPr>
        <w:t>Agency Name, Subject</w:t>
      </w:r>
    </w:p>
    <w:p w14:paraId="0D2363E5" w14:textId="77777777" w:rsidR="00646B12" w:rsidRPr="00320487" w:rsidRDefault="00646B12" w:rsidP="00646B12">
      <w:pPr>
        <w:numPr>
          <w:ilvl w:val="0"/>
          <w:numId w:val="9"/>
        </w:numPr>
        <w:tabs>
          <w:tab w:val="left" w:pos="540"/>
        </w:tabs>
        <w:ind w:firstLine="0"/>
        <w:jc w:val="left"/>
        <w:rPr>
          <w:b/>
        </w:rPr>
      </w:pPr>
      <w:r w:rsidRPr="00320487">
        <w:rPr>
          <w:b/>
        </w:rPr>
        <w:t>DEPARTMENT OF EDUCATION</w:t>
      </w:r>
    </w:p>
    <w:p w14:paraId="21BC0A5B" w14:textId="77777777" w:rsidR="00646B12" w:rsidRPr="00320487" w:rsidRDefault="00646B12" w:rsidP="00646B12">
      <w:pPr>
        <w:tabs>
          <w:tab w:val="left" w:pos="540"/>
        </w:tabs>
        <w:ind w:firstLine="0"/>
        <w:rPr>
          <w:b/>
        </w:rPr>
      </w:pPr>
      <w:r w:rsidRPr="00320487">
        <w:rPr>
          <w:b/>
        </w:rPr>
        <w:t>38</w:t>
      </w:r>
      <w:r w:rsidRPr="00320487">
        <w:rPr>
          <w:b/>
        </w:rPr>
        <w:tab/>
        <w:t>DEPARTMENT OF SOCIAL SERVICES</w:t>
      </w:r>
    </w:p>
    <w:p w14:paraId="45E60772" w14:textId="77777777" w:rsidR="00646B12" w:rsidRPr="00320487" w:rsidRDefault="00646B12" w:rsidP="00646B12">
      <w:pPr>
        <w:tabs>
          <w:tab w:val="left" w:pos="540"/>
        </w:tabs>
        <w:ind w:firstLine="0"/>
        <w:rPr>
          <w:b/>
        </w:rPr>
      </w:pPr>
    </w:p>
    <w:p w14:paraId="24B877B5" w14:textId="77777777" w:rsidR="00646B12" w:rsidRPr="00320487" w:rsidRDefault="00646B12" w:rsidP="00646B12">
      <w:pPr>
        <w:tabs>
          <w:tab w:val="left" w:pos="540"/>
        </w:tabs>
        <w:ind w:firstLine="0"/>
      </w:pPr>
      <w:r w:rsidRPr="00320487">
        <w:t>The reason for abstaining on the above referenced legislation is [check applicable reasons(s):</w:t>
      </w:r>
    </w:p>
    <w:p w14:paraId="53D525AE" w14:textId="77777777" w:rsidR="00646B12" w:rsidRPr="00320487" w:rsidRDefault="00646B12" w:rsidP="00646B12">
      <w:pPr>
        <w:tabs>
          <w:tab w:val="left" w:pos="54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331376A1" w14:textId="77777777" w:rsidR="00646B12" w:rsidRPr="00320487" w:rsidRDefault="00646B12" w:rsidP="00646B12">
      <w:pPr>
        <w:tabs>
          <w:tab w:val="left" w:pos="540"/>
        </w:tabs>
        <w:ind w:firstLine="0"/>
      </w:pPr>
      <w:r w:rsidRPr="00320487">
        <w:tab/>
        <w:t xml:space="preserve">c. A potential conflict may exist under </w:t>
      </w:r>
      <w:r w:rsidRPr="00320487">
        <w:rPr>
          <w:b/>
        </w:rPr>
        <w:t>S.C. Code § 8-13-745(B) and (C)</w:t>
      </w:r>
      <w:r w:rsidRPr="0032048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CBABFFB" w14:textId="77777777" w:rsidR="00646B12" w:rsidRPr="00320487" w:rsidRDefault="00646B12" w:rsidP="00646B12">
      <w:pPr>
        <w:tabs>
          <w:tab w:val="left" w:pos="540"/>
        </w:tabs>
        <w:ind w:firstLine="0"/>
      </w:pPr>
      <w:r w:rsidRPr="00320487">
        <w:tab/>
        <w:t>Rep. James E. Teeple</w:t>
      </w:r>
    </w:p>
    <w:p w14:paraId="7363AA37" w14:textId="77777777" w:rsidR="00646B12" w:rsidRPr="00320487" w:rsidRDefault="00646B12" w:rsidP="00646B12">
      <w:pPr>
        <w:tabs>
          <w:tab w:val="left" w:pos="540"/>
        </w:tabs>
        <w:ind w:firstLine="0"/>
      </w:pPr>
    </w:p>
    <w:p w14:paraId="5185FC5C" w14:textId="77777777" w:rsidR="00646B12" w:rsidRPr="00320487" w:rsidRDefault="00646B12" w:rsidP="00646B12">
      <w:pPr>
        <w:tabs>
          <w:tab w:val="left" w:pos="540"/>
        </w:tabs>
        <w:ind w:firstLine="0"/>
      </w:pPr>
      <w:r w:rsidRPr="00320487">
        <w:t>*********************************************************</w:t>
      </w:r>
    </w:p>
    <w:p w14:paraId="1C2F4358" w14:textId="77777777" w:rsidR="00646B12" w:rsidRPr="00320487" w:rsidRDefault="00646B12" w:rsidP="00646B12">
      <w:pPr>
        <w:tabs>
          <w:tab w:val="left" w:pos="54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5C374C5A" w14:textId="77777777" w:rsidR="00646B12" w:rsidRPr="00320487" w:rsidRDefault="00646B12" w:rsidP="00646B12">
      <w:pPr>
        <w:tabs>
          <w:tab w:val="left" w:pos="540"/>
        </w:tabs>
        <w:ind w:firstLine="0"/>
      </w:pPr>
      <w:r w:rsidRPr="00320487">
        <w:rPr>
          <w:b/>
        </w:rPr>
        <w:t>Part IA and Part IB Section Numbers</w:t>
      </w:r>
      <w:r w:rsidRPr="00320487">
        <w:t xml:space="preserve"> </w:t>
      </w:r>
    </w:p>
    <w:p w14:paraId="5078FA2D" w14:textId="77777777" w:rsidR="00646B12" w:rsidRPr="00320487" w:rsidRDefault="00646B12" w:rsidP="00646B12">
      <w:pPr>
        <w:tabs>
          <w:tab w:val="left" w:pos="540"/>
        </w:tabs>
        <w:ind w:firstLine="0"/>
        <w:rPr>
          <w:b/>
        </w:rPr>
      </w:pPr>
      <w:r w:rsidRPr="00320487">
        <w:rPr>
          <w:b/>
        </w:rPr>
        <w:tab/>
        <w:t>Agency Name</w:t>
      </w:r>
    </w:p>
    <w:p w14:paraId="4C227640" w14:textId="77777777" w:rsidR="00646B12" w:rsidRPr="00320487" w:rsidRDefault="00646B12" w:rsidP="00646B12">
      <w:pPr>
        <w:tabs>
          <w:tab w:val="left" w:pos="540"/>
        </w:tabs>
        <w:ind w:firstLine="0"/>
        <w:rPr>
          <w:b/>
        </w:rPr>
      </w:pPr>
      <w:r w:rsidRPr="00320487">
        <w:rPr>
          <w:b/>
        </w:rPr>
        <w:t>1</w:t>
      </w:r>
      <w:r w:rsidRPr="00320487">
        <w:rPr>
          <w:b/>
        </w:rPr>
        <w:tab/>
        <w:t>DEPARTMENT OF EDUCATION</w:t>
      </w:r>
    </w:p>
    <w:p w14:paraId="611F5049" w14:textId="77777777" w:rsidR="00646B12" w:rsidRPr="00320487" w:rsidRDefault="00646B12" w:rsidP="00646B12">
      <w:pPr>
        <w:tabs>
          <w:tab w:val="left" w:pos="540"/>
        </w:tabs>
        <w:ind w:firstLine="0"/>
        <w:rPr>
          <w:b/>
        </w:rPr>
      </w:pPr>
      <w:r w:rsidRPr="00320487">
        <w:rPr>
          <w:b/>
        </w:rPr>
        <w:t>1A</w:t>
      </w:r>
      <w:r w:rsidRPr="00320487">
        <w:rPr>
          <w:b/>
        </w:rPr>
        <w:tab/>
        <w:t>DEPARTMENT OF EDUCATION – EIA (1B ONLY)</w:t>
      </w:r>
    </w:p>
    <w:p w14:paraId="0957F4F6" w14:textId="77777777" w:rsidR="00646B12" w:rsidRPr="00320487" w:rsidRDefault="00646B12" w:rsidP="00646B12">
      <w:pPr>
        <w:tabs>
          <w:tab w:val="left" w:pos="540"/>
        </w:tabs>
        <w:ind w:firstLine="0"/>
        <w:rPr>
          <w:b/>
        </w:rPr>
      </w:pPr>
      <w:r w:rsidRPr="00320487">
        <w:rPr>
          <w:b/>
        </w:rPr>
        <w:t>4</w:t>
      </w:r>
      <w:r w:rsidRPr="00320487">
        <w:rPr>
          <w:b/>
        </w:rPr>
        <w:tab/>
        <w:t>EDUCATION OVERSIGHT COMMITTEE</w:t>
      </w:r>
    </w:p>
    <w:p w14:paraId="0E5D3F30" w14:textId="77777777" w:rsidR="00646B12" w:rsidRPr="00320487" w:rsidRDefault="00646B12" w:rsidP="00646B12">
      <w:pPr>
        <w:tabs>
          <w:tab w:val="left" w:pos="540"/>
        </w:tabs>
        <w:ind w:firstLine="0"/>
        <w:rPr>
          <w:b/>
        </w:rPr>
      </w:pPr>
    </w:p>
    <w:p w14:paraId="2A4DC24C" w14:textId="77777777" w:rsidR="00646B12" w:rsidRPr="00320487" w:rsidRDefault="00646B12" w:rsidP="00646B12">
      <w:pPr>
        <w:tabs>
          <w:tab w:val="left" w:pos="540"/>
        </w:tabs>
        <w:ind w:firstLine="0"/>
      </w:pPr>
      <w:r w:rsidRPr="00320487">
        <w:t>The reason for abstaining on the above referenced legislation is [check applicable reasons(s):</w:t>
      </w:r>
    </w:p>
    <w:p w14:paraId="04239762" w14:textId="77777777" w:rsidR="00646B12" w:rsidRPr="00320487" w:rsidRDefault="00646B12" w:rsidP="00646B12">
      <w:pPr>
        <w:tabs>
          <w:tab w:val="left" w:pos="54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64733FCC" w14:textId="77777777" w:rsidR="00646B12" w:rsidRPr="00320487" w:rsidRDefault="00646B12" w:rsidP="00646B12">
      <w:pPr>
        <w:tabs>
          <w:tab w:val="left" w:pos="540"/>
        </w:tabs>
        <w:ind w:firstLine="0"/>
      </w:pPr>
      <w:r w:rsidRPr="00320487">
        <w:tab/>
        <w:t>Rep. Courtney Waters</w:t>
      </w:r>
    </w:p>
    <w:p w14:paraId="346373F7" w14:textId="77777777" w:rsidR="00646B12" w:rsidRPr="00320487" w:rsidRDefault="00646B12" w:rsidP="00646B12">
      <w:pPr>
        <w:tabs>
          <w:tab w:val="left" w:pos="540"/>
        </w:tabs>
        <w:ind w:firstLine="0"/>
      </w:pPr>
    </w:p>
    <w:p w14:paraId="6664920F" w14:textId="77777777" w:rsidR="00646B12" w:rsidRPr="00320487" w:rsidRDefault="00646B12" w:rsidP="00646B12">
      <w:pPr>
        <w:tabs>
          <w:tab w:val="left" w:pos="540"/>
        </w:tabs>
        <w:ind w:firstLine="0"/>
      </w:pPr>
      <w:r w:rsidRPr="00320487">
        <w:t>*********************************************************</w:t>
      </w:r>
    </w:p>
    <w:p w14:paraId="3B4446A8" w14:textId="77777777" w:rsidR="00646B12" w:rsidRPr="00320487" w:rsidRDefault="00646B12" w:rsidP="00646B12">
      <w:pPr>
        <w:tabs>
          <w:tab w:val="left" w:pos="54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45576283" w14:textId="77777777" w:rsidR="00646B12" w:rsidRPr="00320487" w:rsidRDefault="00646B12" w:rsidP="00646B12">
      <w:pPr>
        <w:tabs>
          <w:tab w:val="left" w:pos="540"/>
        </w:tabs>
        <w:ind w:firstLine="0"/>
      </w:pPr>
      <w:r w:rsidRPr="00320487">
        <w:rPr>
          <w:b/>
        </w:rPr>
        <w:t>Part IA and Part IB Section Numbers</w:t>
      </w:r>
      <w:r w:rsidRPr="00320487">
        <w:t xml:space="preserve"> </w:t>
      </w:r>
    </w:p>
    <w:p w14:paraId="446B205E" w14:textId="77777777" w:rsidR="00646B12" w:rsidRPr="00320487" w:rsidRDefault="00646B12" w:rsidP="00646B12">
      <w:pPr>
        <w:tabs>
          <w:tab w:val="left" w:pos="540"/>
        </w:tabs>
        <w:ind w:firstLine="0"/>
        <w:rPr>
          <w:b/>
        </w:rPr>
      </w:pPr>
      <w:r w:rsidRPr="00320487">
        <w:rPr>
          <w:b/>
        </w:rPr>
        <w:tab/>
        <w:t>Agency Name</w:t>
      </w:r>
    </w:p>
    <w:p w14:paraId="5CC59BC0" w14:textId="77777777" w:rsidR="00646B12" w:rsidRPr="00320487" w:rsidRDefault="00646B12" w:rsidP="00646B12">
      <w:pPr>
        <w:tabs>
          <w:tab w:val="left" w:pos="540"/>
        </w:tabs>
        <w:ind w:firstLine="0"/>
        <w:rPr>
          <w:b/>
        </w:rPr>
      </w:pPr>
      <w:r w:rsidRPr="00320487">
        <w:rPr>
          <w:b/>
        </w:rPr>
        <w:t>31</w:t>
      </w:r>
      <w:r w:rsidRPr="00320487">
        <w:rPr>
          <w:b/>
        </w:rPr>
        <w:tab/>
        <w:t xml:space="preserve">DEPARTMENT OF PUBLIC HEALTH </w:t>
      </w:r>
    </w:p>
    <w:p w14:paraId="23F4FA48" w14:textId="77777777" w:rsidR="00646B12" w:rsidRPr="00320487" w:rsidRDefault="00646B12" w:rsidP="00646B12">
      <w:pPr>
        <w:tabs>
          <w:tab w:val="left" w:pos="540"/>
        </w:tabs>
        <w:ind w:firstLine="0"/>
        <w:rPr>
          <w:b/>
        </w:rPr>
      </w:pPr>
      <w:r w:rsidRPr="00320487">
        <w:rPr>
          <w:b/>
        </w:rPr>
        <w:t>33</w:t>
      </w:r>
      <w:r w:rsidRPr="00320487">
        <w:rPr>
          <w:b/>
        </w:rPr>
        <w:tab/>
        <w:t>DEPARTMENT OF HEALTH &amp; HUMAN SERVICES</w:t>
      </w:r>
    </w:p>
    <w:p w14:paraId="0832545B" w14:textId="77777777" w:rsidR="00646B12" w:rsidRPr="00320487" w:rsidRDefault="00646B12" w:rsidP="00646B12">
      <w:pPr>
        <w:tabs>
          <w:tab w:val="left" w:pos="540"/>
        </w:tabs>
        <w:ind w:firstLine="0"/>
        <w:rPr>
          <w:b/>
        </w:rPr>
      </w:pPr>
      <w:r w:rsidRPr="00320487">
        <w:rPr>
          <w:b/>
        </w:rPr>
        <w:t>38</w:t>
      </w:r>
      <w:r w:rsidRPr="00320487">
        <w:rPr>
          <w:b/>
        </w:rPr>
        <w:tab/>
        <w:t>DEPARTMENT OF SOCIAL SERVICES</w:t>
      </w:r>
    </w:p>
    <w:p w14:paraId="0DDAE361" w14:textId="77777777" w:rsidR="00646B12" w:rsidRPr="00320487" w:rsidRDefault="00646B12" w:rsidP="00646B12">
      <w:pPr>
        <w:tabs>
          <w:tab w:val="left" w:pos="540"/>
        </w:tabs>
        <w:ind w:firstLine="0"/>
        <w:rPr>
          <w:b/>
        </w:rPr>
      </w:pPr>
      <w:r w:rsidRPr="00320487">
        <w:rPr>
          <w:b/>
        </w:rPr>
        <w:t>55</w:t>
      </w:r>
      <w:r w:rsidRPr="00320487">
        <w:rPr>
          <w:b/>
        </w:rPr>
        <w:tab/>
        <w:t>DEPARTMENT OF ENVIRONMENTAL SERVICES</w:t>
      </w:r>
    </w:p>
    <w:p w14:paraId="2151BC2F" w14:textId="77777777" w:rsidR="00646B12" w:rsidRPr="00320487" w:rsidRDefault="00646B12" w:rsidP="00646B12">
      <w:pPr>
        <w:tabs>
          <w:tab w:val="left" w:pos="540"/>
        </w:tabs>
        <w:ind w:firstLine="0"/>
        <w:rPr>
          <w:b/>
        </w:rPr>
      </w:pPr>
      <w:r w:rsidRPr="00320487">
        <w:rPr>
          <w:b/>
        </w:rPr>
        <w:t>66</w:t>
      </w:r>
      <w:r w:rsidRPr="00320487">
        <w:rPr>
          <w:b/>
        </w:rPr>
        <w:tab/>
        <w:t>DEPARTMENT OF PROBATION, PAROLE &amp; PARDON SERVICES</w:t>
      </w:r>
    </w:p>
    <w:p w14:paraId="57AD168A" w14:textId="77777777" w:rsidR="00646B12" w:rsidRPr="00320487" w:rsidRDefault="00646B12" w:rsidP="00646B12">
      <w:pPr>
        <w:tabs>
          <w:tab w:val="left" w:pos="540"/>
        </w:tabs>
        <w:ind w:firstLine="0"/>
        <w:rPr>
          <w:b/>
        </w:rPr>
      </w:pPr>
      <w:r w:rsidRPr="00320487">
        <w:rPr>
          <w:b/>
        </w:rPr>
        <w:t>70</w:t>
      </w:r>
      <w:r w:rsidRPr="00320487">
        <w:rPr>
          <w:b/>
        </w:rPr>
        <w:tab/>
        <w:t>HUMAN AFFAIRS COMMISSION</w:t>
      </w:r>
    </w:p>
    <w:p w14:paraId="26468034" w14:textId="77777777" w:rsidR="00646B12" w:rsidRPr="00320487" w:rsidRDefault="00646B12" w:rsidP="00646B12">
      <w:pPr>
        <w:tabs>
          <w:tab w:val="left" w:pos="540"/>
        </w:tabs>
        <w:ind w:firstLine="0"/>
        <w:rPr>
          <w:b/>
        </w:rPr>
      </w:pPr>
      <w:r w:rsidRPr="00320487">
        <w:rPr>
          <w:b/>
        </w:rPr>
        <w:t>74</w:t>
      </w:r>
      <w:r w:rsidRPr="00320487">
        <w:rPr>
          <w:b/>
        </w:rPr>
        <w:tab/>
        <w:t>WORKERS’ COMPENSATION COMMISSION</w:t>
      </w:r>
    </w:p>
    <w:p w14:paraId="79B11D15" w14:textId="77777777" w:rsidR="00646B12" w:rsidRPr="00320487" w:rsidRDefault="00646B12" w:rsidP="00646B12">
      <w:pPr>
        <w:tabs>
          <w:tab w:val="left" w:pos="540"/>
        </w:tabs>
        <w:ind w:firstLine="0"/>
        <w:rPr>
          <w:b/>
        </w:rPr>
      </w:pPr>
      <w:r w:rsidRPr="00320487">
        <w:rPr>
          <w:b/>
        </w:rPr>
        <w:t>75</w:t>
      </w:r>
      <w:r w:rsidRPr="00320487">
        <w:rPr>
          <w:b/>
        </w:rPr>
        <w:tab/>
        <w:t>STATE ACCIDENT FUND</w:t>
      </w:r>
    </w:p>
    <w:p w14:paraId="1AB5B8CD" w14:textId="77777777" w:rsidR="00646B12" w:rsidRPr="00320487" w:rsidRDefault="00646B12" w:rsidP="00646B12">
      <w:pPr>
        <w:tabs>
          <w:tab w:val="left" w:pos="540"/>
        </w:tabs>
        <w:ind w:firstLine="0"/>
        <w:rPr>
          <w:b/>
        </w:rPr>
      </w:pPr>
      <w:r w:rsidRPr="00320487">
        <w:rPr>
          <w:b/>
        </w:rPr>
        <w:t>78</w:t>
      </w:r>
      <w:r w:rsidRPr="00320487">
        <w:rPr>
          <w:b/>
        </w:rPr>
        <w:tab/>
        <w:t>DEPARTMENT OF INSURANCE</w:t>
      </w:r>
    </w:p>
    <w:p w14:paraId="487F41DA" w14:textId="77777777" w:rsidR="00646B12" w:rsidRPr="00320487" w:rsidRDefault="00646B12" w:rsidP="00646B12">
      <w:pPr>
        <w:tabs>
          <w:tab w:val="left" w:pos="540"/>
        </w:tabs>
        <w:ind w:firstLine="0"/>
        <w:rPr>
          <w:b/>
        </w:rPr>
      </w:pPr>
      <w:r w:rsidRPr="00320487">
        <w:rPr>
          <w:b/>
        </w:rPr>
        <w:t>81</w:t>
      </w:r>
      <w:r w:rsidRPr="00320487">
        <w:rPr>
          <w:b/>
        </w:rPr>
        <w:tab/>
        <w:t>DEPARTMENT OF LABOR, LICENSING &amp; REGULATION</w:t>
      </w:r>
    </w:p>
    <w:p w14:paraId="550E1692" w14:textId="77777777" w:rsidR="00646B12" w:rsidRPr="00320487" w:rsidRDefault="00646B12" w:rsidP="00646B12">
      <w:pPr>
        <w:tabs>
          <w:tab w:val="left" w:pos="540"/>
        </w:tabs>
        <w:ind w:firstLine="0"/>
        <w:rPr>
          <w:b/>
        </w:rPr>
      </w:pPr>
      <w:r w:rsidRPr="00320487">
        <w:rPr>
          <w:b/>
        </w:rPr>
        <w:t>83</w:t>
      </w:r>
      <w:r w:rsidRPr="00320487">
        <w:rPr>
          <w:b/>
        </w:rPr>
        <w:tab/>
        <w:t>DEPARTMENT OF EMPLOYMENT AND WORKFORCE</w:t>
      </w:r>
    </w:p>
    <w:p w14:paraId="1884B8BB" w14:textId="77777777" w:rsidR="00646B12" w:rsidRPr="00320487" w:rsidRDefault="00646B12" w:rsidP="00646B12">
      <w:pPr>
        <w:tabs>
          <w:tab w:val="left" w:pos="540"/>
        </w:tabs>
        <w:ind w:firstLine="0"/>
        <w:rPr>
          <w:b/>
        </w:rPr>
      </w:pPr>
      <w:r w:rsidRPr="00320487">
        <w:rPr>
          <w:b/>
        </w:rPr>
        <w:t>84</w:t>
      </w:r>
      <w:r w:rsidRPr="00320487">
        <w:rPr>
          <w:b/>
        </w:rPr>
        <w:tab/>
        <w:t>DEPARTMENT OF TRANSPORTATION</w:t>
      </w:r>
    </w:p>
    <w:p w14:paraId="36AFA1AB" w14:textId="77777777" w:rsidR="00646B12" w:rsidRPr="00320487" w:rsidRDefault="00646B12" w:rsidP="00646B12">
      <w:pPr>
        <w:tabs>
          <w:tab w:val="left" w:pos="540"/>
        </w:tabs>
        <w:ind w:firstLine="0"/>
        <w:rPr>
          <w:b/>
        </w:rPr>
      </w:pPr>
      <w:r w:rsidRPr="00320487">
        <w:rPr>
          <w:b/>
        </w:rPr>
        <w:t>102</w:t>
      </w:r>
      <w:r w:rsidRPr="00320487">
        <w:rPr>
          <w:b/>
        </w:rPr>
        <w:tab/>
        <w:t>ELECTION COMMISSION</w:t>
      </w:r>
    </w:p>
    <w:p w14:paraId="0AD9FEC2" w14:textId="77777777" w:rsidR="00646B12" w:rsidRPr="00320487" w:rsidRDefault="00646B12" w:rsidP="00646B12">
      <w:pPr>
        <w:tabs>
          <w:tab w:val="left" w:pos="540"/>
        </w:tabs>
        <w:ind w:firstLine="0"/>
        <w:rPr>
          <w:b/>
        </w:rPr>
      </w:pPr>
      <w:r w:rsidRPr="00320487">
        <w:rPr>
          <w:b/>
        </w:rPr>
        <w:t>104</w:t>
      </w:r>
      <w:r w:rsidRPr="00320487">
        <w:rPr>
          <w:b/>
        </w:rPr>
        <w:tab/>
        <w:t>STATE FISCAL ACCOUNTABILITY AUTHORITY</w:t>
      </w:r>
    </w:p>
    <w:p w14:paraId="680EFF96" w14:textId="77777777" w:rsidR="00646B12" w:rsidRPr="00320487" w:rsidRDefault="00646B12" w:rsidP="00646B12">
      <w:pPr>
        <w:tabs>
          <w:tab w:val="left" w:pos="540"/>
        </w:tabs>
        <w:ind w:firstLine="0"/>
        <w:rPr>
          <w:b/>
        </w:rPr>
      </w:pPr>
      <w:r w:rsidRPr="00320487">
        <w:rPr>
          <w:b/>
        </w:rPr>
        <w:t>109</w:t>
      </w:r>
      <w:r w:rsidRPr="00320487">
        <w:rPr>
          <w:b/>
        </w:rPr>
        <w:tab/>
        <w:t>DEPARTMENT OF REVENUE</w:t>
      </w:r>
    </w:p>
    <w:p w14:paraId="227016A7" w14:textId="77777777" w:rsidR="00646B12" w:rsidRPr="00320487" w:rsidRDefault="00646B12" w:rsidP="00646B12">
      <w:pPr>
        <w:tabs>
          <w:tab w:val="left" w:pos="540"/>
        </w:tabs>
        <w:ind w:firstLine="0"/>
        <w:rPr>
          <w:b/>
        </w:rPr>
      </w:pPr>
    </w:p>
    <w:p w14:paraId="4121D37E" w14:textId="77777777" w:rsidR="00646B12" w:rsidRPr="00320487" w:rsidRDefault="00646B12" w:rsidP="00646B12">
      <w:pPr>
        <w:tabs>
          <w:tab w:val="left" w:pos="540"/>
        </w:tabs>
        <w:ind w:firstLine="0"/>
      </w:pPr>
      <w:r w:rsidRPr="00320487">
        <w:t>The reason for abstaining on the above referenced legislation is [check applicable reasons(s):</w:t>
      </w:r>
    </w:p>
    <w:p w14:paraId="49BB65E9" w14:textId="77777777" w:rsidR="00646B12" w:rsidRPr="00320487" w:rsidRDefault="00646B12" w:rsidP="00646B12">
      <w:pPr>
        <w:tabs>
          <w:tab w:val="left" w:pos="54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35416D05" w14:textId="77777777" w:rsidR="00646B12" w:rsidRPr="00320487" w:rsidRDefault="00646B12" w:rsidP="00646B12">
      <w:pPr>
        <w:tabs>
          <w:tab w:val="left" w:pos="540"/>
        </w:tabs>
        <w:ind w:firstLine="0"/>
      </w:pPr>
      <w:r w:rsidRPr="00320487">
        <w:tab/>
        <w:t xml:space="preserve">b. A potential conflict may exist under </w:t>
      </w:r>
      <w:r w:rsidRPr="00320487">
        <w:rPr>
          <w:b/>
        </w:rPr>
        <w:t>S.C. Code § 8-13-740(C)</w:t>
      </w:r>
      <w:r w:rsidRPr="00320487">
        <w:t xml:space="preserve"> because of representation of a client before a particular agency or commission by me or an individual or business with whom I am associated within the past year.</w:t>
      </w:r>
    </w:p>
    <w:p w14:paraId="2A001656" w14:textId="77777777" w:rsidR="00646B12" w:rsidRPr="00320487" w:rsidRDefault="00646B12" w:rsidP="00646B12">
      <w:pPr>
        <w:tabs>
          <w:tab w:val="left" w:pos="540"/>
        </w:tabs>
        <w:ind w:firstLine="0"/>
      </w:pPr>
      <w:r w:rsidRPr="00320487">
        <w:tab/>
        <w:t xml:space="preserve">c. A potential conflict may exist under </w:t>
      </w:r>
      <w:r w:rsidRPr="00320487">
        <w:rPr>
          <w:b/>
        </w:rPr>
        <w:t>S.C. Code § 8-13-745(B) and (C)</w:t>
      </w:r>
      <w:r w:rsidRPr="0032048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60659996" w14:textId="77777777" w:rsidR="00646B12" w:rsidRPr="00320487" w:rsidRDefault="00646B12" w:rsidP="00646B12">
      <w:pPr>
        <w:tabs>
          <w:tab w:val="left" w:pos="540"/>
        </w:tabs>
        <w:ind w:firstLine="0"/>
      </w:pPr>
      <w:r w:rsidRPr="00320487">
        <w:tab/>
        <w:t>Rep. David Weeks</w:t>
      </w:r>
    </w:p>
    <w:p w14:paraId="34C2001C" w14:textId="77777777" w:rsidR="00646B12" w:rsidRPr="00320487" w:rsidRDefault="00646B12" w:rsidP="00646B12">
      <w:pPr>
        <w:tabs>
          <w:tab w:val="left" w:pos="540"/>
        </w:tabs>
        <w:ind w:firstLine="0"/>
      </w:pPr>
    </w:p>
    <w:p w14:paraId="118B0C3D" w14:textId="77777777" w:rsidR="00646B12" w:rsidRPr="00320487" w:rsidRDefault="00646B12" w:rsidP="00646B12">
      <w:pPr>
        <w:tabs>
          <w:tab w:val="left" w:pos="540"/>
        </w:tabs>
        <w:ind w:firstLine="0"/>
      </w:pPr>
      <w:r w:rsidRPr="00320487">
        <w:t>*********************************************************</w:t>
      </w:r>
    </w:p>
    <w:p w14:paraId="1E614060" w14:textId="77777777" w:rsidR="00646B12" w:rsidRPr="00320487" w:rsidRDefault="00646B12" w:rsidP="00646B12">
      <w:pPr>
        <w:tabs>
          <w:tab w:val="left" w:pos="540"/>
        </w:tabs>
        <w:ind w:firstLine="0"/>
      </w:pPr>
      <w:r w:rsidRPr="00320487">
        <w:t xml:space="preserve">In accordance with </w:t>
      </w:r>
      <w:r w:rsidRPr="00320487">
        <w:rPr>
          <w:b/>
        </w:rPr>
        <w:t>§8-13-700(B) of the S.C. Code</w:t>
      </w:r>
      <w:r w:rsidRPr="00320487">
        <w:t xml:space="preserve">, I abstained from voting on </w:t>
      </w:r>
      <w:r w:rsidRPr="00320487">
        <w:rPr>
          <w:b/>
        </w:rPr>
        <w:t xml:space="preserve">H. 5126, the annual General Appropriations Bill for Fiscal Year 2026-2027, </w:t>
      </w:r>
      <w:r w:rsidRPr="00320487">
        <w:t>for</w:t>
      </w:r>
      <w:r w:rsidRPr="00320487">
        <w:rPr>
          <w:b/>
        </w:rPr>
        <w:t xml:space="preserve"> </w:t>
      </w:r>
      <w:r w:rsidRPr="00320487">
        <w:t>the below referenced Part, Section and/or amendment because of a potential conflict of interest and wish to have my recusal noted for the record in the House Journal of this date:</w:t>
      </w:r>
    </w:p>
    <w:p w14:paraId="13EF6FE8" w14:textId="77777777" w:rsidR="00646B12" w:rsidRPr="00320487" w:rsidRDefault="00646B12" w:rsidP="00646B12">
      <w:pPr>
        <w:tabs>
          <w:tab w:val="left" w:pos="540"/>
        </w:tabs>
        <w:ind w:firstLine="0"/>
      </w:pPr>
      <w:r w:rsidRPr="00320487">
        <w:rPr>
          <w:b/>
        </w:rPr>
        <w:t>Part IA and Part IB Section Numbers</w:t>
      </w:r>
      <w:r w:rsidRPr="00320487">
        <w:t xml:space="preserve"> </w:t>
      </w:r>
    </w:p>
    <w:p w14:paraId="63A4C044" w14:textId="77777777" w:rsidR="00646B12" w:rsidRPr="00320487" w:rsidRDefault="00646B12" w:rsidP="00646B12">
      <w:pPr>
        <w:tabs>
          <w:tab w:val="left" w:pos="540"/>
        </w:tabs>
        <w:ind w:firstLine="0"/>
        <w:rPr>
          <w:b/>
        </w:rPr>
      </w:pPr>
      <w:r w:rsidRPr="00320487">
        <w:rPr>
          <w:b/>
        </w:rPr>
        <w:tab/>
        <w:t>Agency Name</w:t>
      </w:r>
    </w:p>
    <w:p w14:paraId="4270D841" w14:textId="77777777" w:rsidR="00646B12" w:rsidRPr="00320487" w:rsidRDefault="00646B12" w:rsidP="00646B12">
      <w:pPr>
        <w:tabs>
          <w:tab w:val="left" w:pos="540"/>
        </w:tabs>
        <w:ind w:firstLine="0"/>
        <w:rPr>
          <w:b/>
        </w:rPr>
      </w:pPr>
      <w:r w:rsidRPr="00320487">
        <w:rPr>
          <w:b/>
        </w:rPr>
        <w:t>1</w:t>
      </w:r>
      <w:r w:rsidRPr="00320487">
        <w:rPr>
          <w:b/>
        </w:rPr>
        <w:tab/>
        <w:t>DEPARTMENT OF EDUCATION</w:t>
      </w:r>
    </w:p>
    <w:p w14:paraId="7E25107F" w14:textId="77777777" w:rsidR="00646B12" w:rsidRPr="00320487" w:rsidRDefault="00646B12" w:rsidP="00646B12">
      <w:pPr>
        <w:tabs>
          <w:tab w:val="left" w:pos="540"/>
        </w:tabs>
        <w:ind w:firstLine="0"/>
        <w:rPr>
          <w:b/>
        </w:rPr>
      </w:pPr>
      <w:r w:rsidRPr="00320487">
        <w:rPr>
          <w:b/>
        </w:rPr>
        <w:t>31</w:t>
      </w:r>
      <w:r w:rsidRPr="00320487">
        <w:rPr>
          <w:b/>
        </w:rPr>
        <w:tab/>
        <w:t xml:space="preserve">DEPARTMENT OF PUBLIC HEALTH </w:t>
      </w:r>
    </w:p>
    <w:p w14:paraId="6EF6E500" w14:textId="77777777" w:rsidR="00646B12" w:rsidRPr="00320487" w:rsidRDefault="00646B12" w:rsidP="00646B12">
      <w:pPr>
        <w:tabs>
          <w:tab w:val="left" w:pos="540"/>
        </w:tabs>
        <w:ind w:firstLine="0"/>
        <w:rPr>
          <w:b/>
        </w:rPr>
      </w:pPr>
      <w:r w:rsidRPr="00320487">
        <w:rPr>
          <w:b/>
        </w:rPr>
        <w:t>55</w:t>
      </w:r>
      <w:r w:rsidRPr="00320487">
        <w:rPr>
          <w:b/>
        </w:rPr>
        <w:tab/>
        <w:t>DEPARTMENT OF ENVIRONMENTAL SERVICES</w:t>
      </w:r>
    </w:p>
    <w:p w14:paraId="10BC1D6D" w14:textId="77777777" w:rsidR="00646B12" w:rsidRPr="00320487" w:rsidRDefault="00646B12" w:rsidP="00646B12">
      <w:pPr>
        <w:tabs>
          <w:tab w:val="left" w:pos="540"/>
        </w:tabs>
        <w:ind w:firstLine="0"/>
        <w:rPr>
          <w:b/>
        </w:rPr>
      </w:pPr>
      <w:r w:rsidRPr="00320487">
        <w:rPr>
          <w:b/>
        </w:rPr>
        <w:t>66</w:t>
      </w:r>
      <w:r w:rsidRPr="00320487">
        <w:rPr>
          <w:b/>
        </w:rPr>
        <w:tab/>
        <w:t>DEPARTMENT OF PROBATION, PAROLE &amp; PARDON SERVICES</w:t>
      </w:r>
    </w:p>
    <w:p w14:paraId="1BC18BC8" w14:textId="77777777" w:rsidR="00646B12" w:rsidRPr="00320487" w:rsidRDefault="00646B12" w:rsidP="00646B12">
      <w:pPr>
        <w:tabs>
          <w:tab w:val="left" w:pos="540"/>
        </w:tabs>
        <w:ind w:firstLine="0"/>
        <w:rPr>
          <w:b/>
        </w:rPr>
      </w:pPr>
      <w:r w:rsidRPr="00320487">
        <w:rPr>
          <w:b/>
        </w:rPr>
        <w:t>67</w:t>
      </w:r>
      <w:r w:rsidRPr="00320487">
        <w:rPr>
          <w:b/>
        </w:rPr>
        <w:tab/>
        <w:t>DEPARTMENT OF JUVENILE JUSTICE</w:t>
      </w:r>
    </w:p>
    <w:p w14:paraId="6B1C3F6F" w14:textId="77777777" w:rsidR="00646B12" w:rsidRPr="00320487" w:rsidRDefault="00646B12" w:rsidP="00646B12">
      <w:pPr>
        <w:tabs>
          <w:tab w:val="left" w:pos="540"/>
        </w:tabs>
        <w:ind w:firstLine="0"/>
        <w:rPr>
          <w:b/>
        </w:rPr>
      </w:pPr>
      <w:r w:rsidRPr="00320487">
        <w:rPr>
          <w:b/>
        </w:rPr>
        <w:t>74</w:t>
      </w:r>
      <w:r w:rsidRPr="00320487">
        <w:rPr>
          <w:b/>
        </w:rPr>
        <w:tab/>
        <w:t>WORKERS’ COMPENSATION COMMISSION</w:t>
      </w:r>
    </w:p>
    <w:p w14:paraId="35BA85FA" w14:textId="77777777" w:rsidR="00646B12" w:rsidRPr="00320487" w:rsidRDefault="00646B12" w:rsidP="00646B12">
      <w:pPr>
        <w:tabs>
          <w:tab w:val="left" w:pos="540"/>
        </w:tabs>
        <w:ind w:firstLine="0"/>
        <w:rPr>
          <w:b/>
        </w:rPr>
      </w:pPr>
      <w:r w:rsidRPr="00320487">
        <w:rPr>
          <w:b/>
        </w:rPr>
        <w:t>75</w:t>
      </w:r>
      <w:r w:rsidRPr="00320487">
        <w:rPr>
          <w:b/>
        </w:rPr>
        <w:tab/>
        <w:t>STATE ACCIDENT FUND</w:t>
      </w:r>
    </w:p>
    <w:p w14:paraId="4FB29D03" w14:textId="77777777" w:rsidR="00646B12" w:rsidRPr="00320487" w:rsidRDefault="00646B12" w:rsidP="00646B12">
      <w:pPr>
        <w:tabs>
          <w:tab w:val="left" w:pos="540"/>
        </w:tabs>
        <w:ind w:firstLine="0"/>
        <w:rPr>
          <w:b/>
        </w:rPr>
      </w:pPr>
      <w:r w:rsidRPr="00320487">
        <w:rPr>
          <w:b/>
        </w:rPr>
        <w:t>78</w:t>
      </w:r>
      <w:r w:rsidRPr="00320487">
        <w:rPr>
          <w:b/>
        </w:rPr>
        <w:tab/>
        <w:t>DEPARTMENT OF INSURANCE</w:t>
      </w:r>
    </w:p>
    <w:p w14:paraId="123E6A16" w14:textId="77777777" w:rsidR="00646B12" w:rsidRPr="00320487" w:rsidRDefault="00646B12" w:rsidP="00646B12">
      <w:pPr>
        <w:tabs>
          <w:tab w:val="left" w:pos="540"/>
        </w:tabs>
        <w:ind w:firstLine="0"/>
        <w:rPr>
          <w:b/>
        </w:rPr>
      </w:pPr>
      <w:r w:rsidRPr="00320487">
        <w:rPr>
          <w:b/>
        </w:rPr>
        <w:t>80</w:t>
      </w:r>
      <w:r w:rsidRPr="00320487">
        <w:rPr>
          <w:b/>
        </w:rPr>
        <w:tab/>
        <w:t>DEPARTMENT OF CONSUMER AFFAIRS</w:t>
      </w:r>
    </w:p>
    <w:p w14:paraId="7F789A57" w14:textId="77777777" w:rsidR="00646B12" w:rsidRPr="00320487" w:rsidRDefault="00646B12" w:rsidP="00646B12">
      <w:pPr>
        <w:tabs>
          <w:tab w:val="left" w:pos="540"/>
        </w:tabs>
        <w:ind w:firstLine="0"/>
        <w:rPr>
          <w:b/>
        </w:rPr>
      </w:pPr>
      <w:r w:rsidRPr="00320487">
        <w:rPr>
          <w:b/>
        </w:rPr>
        <w:t>81</w:t>
      </w:r>
      <w:r w:rsidRPr="00320487">
        <w:rPr>
          <w:b/>
        </w:rPr>
        <w:tab/>
        <w:t>DEPARTMENT OF LABOR, LICENSING &amp; REGULATION</w:t>
      </w:r>
    </w:p>
    <w:p w14:paraId="50C5FF54" w14:textId="77777777" w:rsidR="00646B12" w:rsidRPr="00320487" w:rsidRDefault="00646B12" w:rsidP="00646B12">
      <w:pPr>
        <w:tabs>
          <w:tab w:val="left" w:pos="540"/>
        </w:tabs>
        <w:ind w:firstLine="0"/>
        <w:rPr>
          <w:b/>
        </w:rPr>
      </w:pPr>
      <w:r w:rsidRPr="00320487">
        <w:rPr>
          <w:b/>
        </w:rPr>
        <w:t>84</w:t>
      </w:r>
      <w:r w:rsidRPr="00320487">
        <w:rPr>
          <w:b/>
        </w:rPr>
        <w:tab/>
        <w:t>DEPARTMENT OF TRANSPORTATION</w:t>
      </w:r>
    </w:p>
    <w:p w14:paraId="56E11FF1" w14:textId="77777777" w:rsidR="00646B12" w:rsidRPr="00320487" w:rsidRDefault="00646B12" w:rsidP="00646B12">
      <w:pPr>
        <w:tabs>
          <w:tab w:val="left" w:pos="540"/>
        </w:tabs>
        <w:ind w:firstLine="0"/>
        <w:rPr>
          <w:b/>
        </w:rPr>
      </w:pPr>
      <w:r w:rsidRPr="00320487">
        <w:rPr>
          <w:b/>
        </w:rPr>
        <w:t>104</w:t>
      </w:r>
      <w:r w:rsidRPr="00320487">
        <w:rPr>
          <w:b/>
        </w:rPr>
        <w:tab/>
        <w:t>STATE FISCAL ACCOUNTABILITY AUTHORITY</w:t>
      </w:r>
    </w:p>
    <w:p w14:paraId="15934602" w14:textId="77777777" w:rsidR="00646B12" w:rsidRPr="00320487" w:rsidRDefault="00646B12" w:rsidP="00646B12">
      <w:pPr>
        <w:tabs>
          <w:tab w:val="left" w:pos="540"/>
        </w:tabs>
        <w:ind w:firstLine="0"/>
        <w:rPr>
          <w:b/>
        </w:rPr>
      </w:pPr>
      <w:r w:rsidRPr="00320487">
        <w:rPr>
          <w:b/>
        </w:rPr>
        <w:t>109</w:t>
      </w:r>
      <w:r w:rsidRPr="00320487">
        <w:rPr>
          <w:b/>
        </w:rPr>
        <w:tab/>
        <w:t>DEPARTMENT OF REVENUE</w:t>
      </w:r>
    </w:p>
    <w:p w14:paraId="4DF16BF4" w14:textId="77777777" w:rsidR="00646B12" w:rsidRPr="00320487" w:rsidRDefault="00646B12" w:rsidP="00646B12">
      <w:pPr>
        <w:tabs>
          <w:tab w:val="left" w:pos="540"/>
        </w:tabs>
        <w:ind w:firstLine="0"/>
        <w:rPr>
          <w:b/>
        </w:rPr>
      </w:pPr>
      <w:r w:rsidRPr="00320487">
        <w:rPr>
          <w:b/>
        </w:rPr>
        <w:t>110</w:t>
      </w:r>
      <w:r w:rsidRPr="00320487">
        <w:rPr>
          <w:b/>
        </w:rPr>
        <w:tab/>
        <w:t>STATE ETHICS COMMISSION</w:t>
      </w:r>
    </w:p>
    <w:p w14:paraId="41C75671" w14:textId="77777777" w:rsidR="00646B12" w:rsidRPr="00320487" w:rsidRDefault="00646B12" w:rsidP="00646B12">
      <w:pPr>
        <w:tabs>
          <w:tab w:val="left" w:pos="540"/>
        </w:tabs>
        <w:ind w:firstLine="0"/>
        <w:rPr>
          <w:b/>
        </w:rPr>
      </w:pPr>
      <w:r w:rsidRPr="00320487">
        <w:rPr>
          <w:b/>
        </w:rPr>
        <w:t>113</w:t>
      </w:r>
      <w:r w:rsidRPr="00320487">
        <w:rPr>
          <w:b/>
        </w:rPr>
        <w:tab/>
        <w:t>AID TO SUBDIVISIONS - STATE TREASURER</w:t>
      </w:r>
    </w:p>
    <w:p w14:paraId="5BE79C88" w14:textId="77777777" w:rsidR="00646B12" w:rsidRPr="00320487" w:rsidRDefault="00646B12" w:rsidP="00646B12">
      <w:pPr>
        <w:tabs>
          <w:tab w:val="left" w:pos="540"/>
        </w:tabs>
        <w:ind w:firstLine="0"/>
      </w:pPr>
      <w:r w:rsidRPr="00320487">
        <w:t>The reason for abstaining on the above referenced legislation is [check applicable reasons(s):</w:t>
      </w:r>
    </w:p>
    <w:p w14:paraId="5F6CF614" w14:textId="77777777" w:rsidR="00646B12" w:rsidRPr="00320487" w:rsidRDefault="00646B12" w:rsidP="00646B12">
      <w:pPr>
        <w:tabs>
          <w:tab w:val="left" w:pos="540"/>
        </w:tabs>
        <w:ind w:firstLine="0"/>
      </w:pPr>
      <w:r w:rsidRPr="00320487">
        <w:tab/>
        <w:t xml:space="preserve">a. A potential conflict of interest may exist in that an economic interest of myself, a family member, or an individual or business with which I am associated may be affected in violation of </w:t>
      </w:r>
      <w:r w:rsidRPr="00320487">
        <w:rPr>
          <w:b/>
        </w:rPr>
        <w:t>S.C. Code § 8-13-700(B).</w:t>
      </w:r>
    </w:p>
    <w:p w14:paraId="722953F3" w14:textId="77777777" w:rsidR="00646B12" w:rsidRPr="00320487" w:rsidRDefault="00646B12" w:rsidP="00646B12">
      <w:pPr>
        <w:tabs>
          <w:tab w:val="left" w:pos="540"/>
        </w:tabs>
        <w:ind w:firstLine="0"/>
      </w:pPr>
      <w:r w:rsidRPr="00320487">
        <w:tab/>
        <w:t xml:space="preserve">b. A potential conflict may exist under </w:t>
      </w:r>
      <w:r w:rsidRPr="00320487">
        <w:rPr>
          <w:b/>
        </w:rPr>
        <w:t>S.C. Code § 8-13-740(C)</w:t>
      </w:r>
      <w:r w:rsidRPr="00320487">
        <w:t xml:space="preserve"> because of representation of a client before a particular agency or commission by me or an individual or business with whom I am associated within the past year.</w:t>
      </w:r>
    </w:p>
    <w:p w14:paraId="368686B1" w14:textId="77777777" w:rsidR="00646B12" w:rsidRPr="00320487" w:rsidRDefault="00646B12" w:rsidP="00646B12">
      <w:pPr>
        <w:tabs>
          <w:tab w:val="left" w:pos="540"/>
        </w:tabs>
        <w:ind w:firstLine="0"/>
      </w:pPr>
      <w:r w:rsidRPr="00320487">
        <w:tab/>
        <w:t xml:space="preserve">c. A potential conflict may exist under </w:t>
      </w:r>
      <w:r w:rsidRPr="00320487">
        <w:rPr>
          <w:b/>
        </w:rPr>
        <w:t>S.C. Code § 8-13-745(B) and (C)</w:t>
      </w:r>
      <w:r w:rsidRPr="0032048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5A41403" w14:textId="77777777" w:rsidR="00646B12" w:rsidRDefault="00646B12" w:rsidP="00646B12">
      <w:pPr>
        <w:tabs>
          <w:tab w:val="left" w:pos="540"/>
        </w:tabs>
        <w:ind w:firstLine="0"/>
      </w:pPr>
      <w:r w:rsidRPr="00320487">
        <w:tab/>
        <w:t>Rep. Spencer Wetmore</w:t>
      </w:r>
    </w:p>
    <w:p w14:paraId="7EBDEED9" w14:textId="77777777" w:rsidR="00260A56" w:rsidRDefault="00260A56" w:rsidP="00646B12">
      <w:pPr>
        <w:tabs>
          <w:tab w:val="left" w:pos="540"/>
        </w:tabs>
        <w:ind w:firstLine="0"/>
      </w:pPr>
    </w:p>
    <w:p w14:paraId="3A93B894" w14:textId="77777777" w:rsidR="00260A56" w:rsidRPr="00320487" w:rsidRDefault="00260A56" w:rsidP="00260A56">
      <w:pPr>
        <w:tabs>
          <w:tab w:val="left" w:pos="540"/>
        </w:tabs>
        <w:ind w:firstLine="0"/>
      </w:pPr>
      <w:r w:rsidRPr="00320487">
        <w:t>*********************************************************</w:t>
      </w:r>
    </w:p>
    <w:p w14:paraId="218DA3B4" w14:textId="52A06159" w:rsidR="00646B12" w:rsidRDefault="00646B12" w:rsidP="00646B12">
      <w:pPr>
        <w:tabs>
          <w:tab w:val="left" w:pos="540"/>
        </w:tabs>
        <w:ind w:firstLine="0"/>
      </w:pPr>
    </w:p>
    <w:p w14:paraId="6F4ECE69" w14:textId="77777777" w:rsidR="00646B12" w:rsidRDefault="00646B12" w:rsidP="00646B12">
      <w:pPr>
        <w:keepNext/>
        <w:jc w:val="center"/>
        <w:rPr>
          <w:b/>
        </w:rPr>
      </w:pPr>
      <w:r w:rsidRPr="00646B12">
        <w:rPr>
          <w:b/>
        </w:rPr>
        <w:t>H. 5127--ORDERED TO THIRD READING</w:t>
      </w:r>
    </w:p>
    <w:p w14:paraId="7721F5A9" w14:textId="10E9C63F" w:rsidR="00646B12" w:rsidRDefault="00646B12" w:rsidP="00646B12">
      <w:pPr>
        <w:keepNext/>
      </w:pPr>
      <w:r>
        <w:t>The following Joint Resolution was taken up:</w:t>
      </w:r>
    </w:p>
    <w:p w14:paraId="2DF1201E" w14:textId="77777777" w:rsidR="00646B12" w:rsidRDefault="00646B12" w:rsidP="00646B12">
      <w:pPr>
        <w:keepNext/>
      </w:pPr>
      <w:bookmarkStart w:id="95" w:name="include_clip_start_468"/>
      <w:bookmarkEnd w:id="95"/>
    </w:p>
    <w:p w14:paraId="447B8784" w14:textId="77777777" w:rsidR="00646B12" w:rsidRDefault="00646B12" w:rsidP="00646B12">
      <w:r>
        <w:t>H. 5127 -- Ways and Means Committee: A JOINT RESOLUTION TO APPROPRIATE MONIES FROM THE CAPITAL RESERVE FUND FOR FISCAL YEAR 2025-2026, AND TO ALLOW UNEXPENDED FUNDS APPROPRIATED TO BE CARRIED FORWARD TO SUCCEEDING FISCAL YEARS AND EXPENDED FOR THE SAME PURPOSES.</w:t>
      </w:r>
    </w:p>
    <w:p w14:paraId="5526E0B9" w14:textId="79EE4289" w:rsidR="00646B12" w:rsidRDefault="00646B12" w:rsidP="00646B12">
      <w:bookmarkStart w:id="96" w:name="include_clip_end_468"/>
      <w:bookmarkEnd w:id="96"/>
    </w:p>
    <w:p w14:paraId="7FE6EA27" w14:textId="7B9732D6" w:rsidR="00646B12" w:rsidRDefault="00646B12" w:rsidP="00646B12">
      <w:r>
        <w:t>Rep. BANNISTER explained the Joint Resolution.</w:t>
      </w:r>
    </w:p>
    <w:p w14:paraId="2396BA93" w14:textId="77777777" w:rsidR="00646B12" w:rsidRDefault="00646B12" w:rsidP="00646B12"/>
    <w:p w14:paraId="4138B651" w14:textId="77777777" w:rsidR="00646B12" w:rsidRDefault="00646B12" w:rsidP="00646B12">
      <w:r>
        <w:t xml:space="preserve">The yeas and nays were taken resulting as follows: </w:t>
      </w:r>
    </w:p>
    <w:p w14:paraId="21A130E8" w14:textId="08B47953" w:rsidR="00646B12" w:rsidRDefault="00646B12" w:rsidP="00646B12">
      <w:pPr>
        <w:jc w:val="center"/>
      </w:pPr>
      <w:r>
        <w:t xml:space="preserve"> </w:t>
      </w:r>
      <w:bookmarkStart w:id="97" w:name="vote_start470"/>
      <w:bookmarkEnd w:id="97"/>
      <w:r>
        <w:t>Yeas 118; Nays 0</w:t>
      </w:r>
    </w:p>
    <w:p w14:paraId="088C29A6" w14:textId="77777777" w:rsidR="00646B12" w:rsidRDefault="00646B12" w:rsidP="00646B12">
      <w:pPr>
        <w:jc w:val="center"/>
      </w:pPr>
    </w:p>
    <w:p w14:paraId="61574096" w14:textId="77777777" w:rsidR="00646B12" w:rsidRDefault="00646B12" w:rsidP="00E872A8">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0E7DB2B0" w14:textId="77777777" w:rsidTr="00646B12">
        <w:tc>
          <w:tcPr>
            <w:tcW w:w="2179" w:type="dxa"/>
          </w:tcPr>
          <w:p w14:paraId="6BD50831" w14:textId="2E398CF3" w:rsidR="00646B12" w:rsidRPr="00646B12" w:rsidRDefault="00646B12" w:rsidP="00E872A8">
            <w:pPr>
              <w:keepNext/>
              <w:ind w:firstLine="0"/>
            </w:pPr>
            <w:r>
              <w:t>Alexander</w:t>
            </w:r>
          </w:p>
        </w:tc>
        <w:tc>
          <w:tcPr>
            <w:tcW w:w="2179" w:type="dxa"/>
          </w:tcPr>
          <w:p w14:paraId="66A83D27" w14:textId="3641771C" w:rsidR="00646B12" w:rsidRPr="00646B12" w:rsidRDefault="00646B12" w:rsidP="00E872A8">
            <w:pPr>
              <w:keepNext/>
              <w:ind w:firstLine="0"/>
            </w:pPr>
            <w:r>
              <w:t>Anderson</w:t>
            </w:r>
          </w:p>
        </w:tc>
        <w:tc>
          <w:tcPr>
            <w:tcW w:w="2180" w:type="dxa"/>
          </w:tcPr>
          <w:p w14:paraId="5F3EFD06" w14:textId="088333C2" w:rsidR="00646B12" w:rsidRPr="00646B12" w:rsidRDefault="00646B12" w:rsidP="00E872A8">
            <w:pPr>
              <w:keepNext/>
              <w:ind w:firstLine="0"/>
            </w:pPr>
            <w:r>
              <w:t>Atkinson</w:t>
            </w:r>
          </w:p>
        </w:tc>
      </w:tr>
      <w:tr w:rsidR="00646B12" w:rsidRPr="00646B12" w14:paraId="7618D561" w14:textId="77777777" w:rsidTr="00646B12">
        <w:tc>
          <w:tcPr>
            <w:tcW w:w="2179" w:type="dxa"/>
          </w:tcPr>
          <w:p w14:paraId="073CC5CF" w14:textId="2C655100" w:rsidR="00646B12" w:rsidRPr="00646B12" w:rsidRDefault="00646B12" w:rsidP="00E872A8">
            <w:pPr>
              <w:keepNext/>
              <w:ind w:firstLine="0"/>
            </w:pPr>
            <w:r>
              <w:t>Bailey</w:t>
            </w:r>
          </w:p>
        </w:tc>
        <w:tc>
          <w:tcPr>
            <w:tcW w:w="2179" w:type="dxa"/>
          </w:tcPr>
          <w:p w14:paraId="417D4EB2" w14:textId="45E13754" w:rsidR="00646B12" w:rsidRPr="00646B12" w:rsidRDefault="00646B12" w:rsidP="00E872A8">
            <w:pPr>
              <w:keepNext/>
              <w:ind w:firstLine="0"/>
            </w:pPr>
            <w:r>
              <w:t>Ballentine</w:t>
            </w:r>
          </w:p>
        </w:tc>
        <w:tc>
          <w:tcPr>
            <w:tcW w:w="2180" w:type="dxa"/>
          </w:tcPr>
          <w:p w14:paraId="7F40DADA" w14:textId="6C14728C" w:rsidR="00646B12" w:rsidRPr="00646B12" w:rsidRDefault="00646B12" w:rsidP="00E872A8">
            <w:pPr>
              <w:keepNext/>
              <w:ind w:firstLine="0"/>
            </w:pPr>
            <w:r>
              <w:t>Bamberg</w:t>
            </w:r>
          </w:p>
        </w:tc>
      </w:tr>
      <w:tr w:rsidR="00646B12" w:rsidRPr="00646B12" w14:paraId="24817E62" w14:textId="77777777" w:rsidTr="00646B12">
        <w:tc>
          <w:tcPr>
            <w:tcW w:w="2179" w:type="dxa"/>
          </w:tcPr>
          <w:p w14:paraId="31BED191" w14:textId="677B4750" w:rsidR="00646B12" w:rsidRPr="00646B12" w:rsidRDefault="00646B12" w:rsidP="00646B12">
            <w:pPr>
              <w:ind w:firstLine="0"/>
            </w:pPr>
            <w:r>
              <w:t>Bannister</w:t>
            </w:r>
          </w:p>
        </w:tc>
        <w:tc>
          <w:tcPr>
            <w:tcW w:w="2179" w:type="dxa"/>
          </w:tcPr>
          <w:p w14:paraId="007A6DBD" w14:textId="7F6BBBF9" w:rsidR="00646B12" w:rsidRPr="00646B12" w:rsidRDefault="00646B12" w:rsidP="00646B12">
            <w:pPr>
              <w:ind w:firstLine="0"/>
            </w:pPr>
            <w:r>
              <w:t>Bauer</w:t>
            </w:r>
          </w:p>
        </w:tc>
        <w:tc>
          <w:tcPr>
            <w:tcW w:w="2180" w:type="dxa"/>
          </w:tcPr>
          <w:p w14:paraId="73D098C4" w14:textId="63173F95" w:rsidR="00646B12" w:rsidRPr="00646B12" w:rsidRDefault="00646B12" w:rsidP="00646B12">
            <w:pPr>
              <w:ind w:firstLine="0"/>
            </w:pPr>
            <w:r>
              <w:t>Beach</w:t>
            </w:r>
          </w:p>
        </w:tc>
      </w:tr>
      <w:tr w:rsidR="00646B12" w:rsidRPr="00646B12" w14:paraId="4C6754CA" w14:textId="77777777" w:rsidTr="00646B12">
        <w:tc>
          <w:tcPr>
            <w:tcW w:w="2179" w:type="dxa"/>
          </w:tcPr>
          <w:p w14:paraId="16DA3944" w14:textId="0DEF2859" w:rsidR="00646B12" w:rsidRPr="00646B12" w:rsidRDefault="00646B12" w:rsidP="00646B12">
            <w:pPr>
              <w:ind w:firstLine="0"/>
            </w:pPr>
            <w:r>
              <w:t>Bernstein</w:t>
            </w:r>
          </w:p>
        </w:tc>
        <w:tc>
          <w:tcPr>
            <w:tcW w:w="2179" w:type="dxa"/>
          </w:tcPr>
          <w:p w14:paraId="4CD39A01" w14:textId="2AEBA36B" w:rsidR="00646B12" w:rsidRPr="00646B12" w:rsidRDefault="00646B12" w:rsidP="00646B12">
            <w:pPr>
              <w:ind w:firstLine="0"/>
            </w:pPr>
            <w:r>
              <w:t>Bowers</w:t>
            </w:r>
          </w:p>
        </w:tc>
        <w:tc>
          <w:tcPr>
            <w:tcW w:w="2180" w:type="dxa"/>
          </w:tcPr>
          <w:p w14:paraId="6CC7E9F5" w14:textId="2CE9057B" w:rsidR="00646B12" w:rsidRPr="00646B12" w:rsidRDefault="00646B12" w:rsidP="00646B12">
            <w:pPr>
              <w:ind w:firstLine="0"/>
            </w:pPr>
            <w:r>
              <w:t>Bradley</w:t>
            </w:r>
          </w:p>
        </w:tc>
      </w:tr>
      <w:tr w:rsidR="00646B12" w:rsidRPr="00646B12" w14:paraId="1FBC9F70" w14:textId="77777777" w:rsidTr="00646B12">
        <w:tc>
          <w:tcPr>
            <w:tcW w:w="2179" w:type="dxa"/>
          </w:tcPr>
          <w:p w14:paraId="332C9BBB" w14:textId="02840FB6" w:rsidR="00646B12" w:rsidRPr="00646B12" w:rsidRDefault="00646B12" w:rsidP="00646B12">
            <w:pPr>
              <w:ind w:firstLine="0"/>
            </w:pPr>
            <w:r>
              <w:t>Brittain</w:t>
            </w:r>
          </w:p>
        </w:tc>
        <w:tc>
          <w:tcPr>
            <w:tcW w:w="2179" w:type="dxa"/>
          </w:tcPr>
          <w:p w14:paraId="515F2050" w14:textId="1F5B6C4C" w:rsidR="00646B12" w:rsidRPr="00646B12" w:rsidRDefault="00646B12" w:rsidP="00646B12">
            <w:pPr>
              <w:ind w:firstLine="0"/>
            </w:pPr>
            <w:r>
              <w:t>Burns</w:t>
            </w:r>
          </w:p>
        </w:tc>
        <w:tc>
          <w:tcPr>
            <w:tcW w:w="2180" w:type="dxa"/>
          </w:tcPr>
          <w:p w14:paraId="49676C90" w14:textId="1156556A" w:rsidR="00646B12" w:rsidRPr="00646B12" w:rsidRDefault="00646B12" w:rsidP="00646B12">
            <w:pPr>
              <w:ind w:firstLine="0"/>
            </w:pPr>
            <w:r>
              <w:t>Bustos</w:t>
            </w:r>
          </w:p>
        </w:tc>
      </w:tr>
      <w:tr w:rsidR="00646B12" w:rsidRPr="00646B12" w14:paraId="3E589BC6" w14:textId="77777777" w:rsidTr="00646B12">
        <w:tc>
          <w:tcPr>
            <w:tcW w:w="2179" w:type="dxa"/>
          </w:tcPr>
          <w:p w14:paraId="223D5E56" w14:textId="381777A9" w:rsidR="00646B12" w:rsidRPr="00646B12" w:rsidRDefault="00646B12" w:rsidP="00646B12">
            <w:pPr>
              <w:ind w:firstLine="0"/>
            </w:pPr>
            <w:r>
              <w:t>Calhoon</w:t>
            </w:r>
          </w:p>
        </w:tc>
        <w:tc>
          <w:tcPr>
            <w:tcW w:w="2179" w:type="dxa"/>
          </w:tcPr>
          <w:p w14:paraId="2758CA22" w14:textId="7756520D" w:rsidR="00646B12" w:rsidRPr="00646B12" w:rsidRDefault="00646B12" w:rsidP="00646B12">
            <w:pPr>
              <w:ind w:firstLine="0"/>
            </w:pPr>
            <w:r>
              <w:t>Caskey</w:t>
            </w:r>
          </w:p>
        </w:tc>
        <w:tc>
          <w:tcPr>
            <w:tcW w:w="2180" w:type="dxa"/>
          </w:tcPr>
          <w:p w14:paraId="144F395F" w14:textId="4596BDC0" w:rsidR="00646B12" w:rsidRPr="00646B12" w:rsidRDefault="00646B12" w:rsidP="00646B12">
            <w:pPr>
              <w:ind w:firstLine="0"/>
            </w:pPr>
            <w:r>
              <w:t>Chapman</w:t>
            </w:r>
          </w:p>
        </w:tc>
      </w:tr>
      <w:tr w:rsidR="00646B12" w:rsidRPr="00646B12" w14:paraId="57ED51DC" w14:textId="77777777" w:rsidTr="00646B12">
        <w:tc>
          <w:tcPr>
            <w:tcW w:w="2179" w:type="dxa"/>
          </w:tcPr>
          <w:p w14:paraId="685CBF7D" w14:textId="42FA407F" w:rsidR="00646B12" w:rsidRPr="00646B12" w:rsidRDefault="00646B12" w:rsidP="00646B12">
            <w:pPr>
              <w:ind w:firstLine="0"/>
            </w:pPr>
            <w:r>
              <w:t>Chumley</w:t>
            </w:r>
          </w:p>
        </w:tc>
        <w:tc>
          <w:tcPr>
            <w:tcW w:w="2179" w:type="dxa"/>
          </w:tcPr>
          <w:p w14:paraId="492AFFF7" w14:textId="1589287F" w:rsidR="00646B12" w:rsidRPr="00646B12" w:rsidRDefault="00646B12" w:rsidP="00646B12">
            <w:pPr>
              <w:ind w:firstLine="0"/>
            </w:pPr>
            <w:r>
              <w:t>Clyburn</w:t>
            </w:r>
          </w:p>
        </w:tc>
        <w:tc>
          <w:tcPr>
            <w:tcW w:w="2180" w:type="dxa"/>
          </w:tcPr>
          <w:p w14:paraId="11AA939B" w14:textId="49E35A3E" w:rsidR="00646B12" w:rsidRPr="00646B12" w:rsidRDefault="00646B12" w:rsidP="00646B12">
            <w:pPr>
              <w:ind w:firstLine="0"/>
            </w:pPr>
            <w:r>
              <w:t>Cobb-Hunter</w:t>
            </w:r>
          </w:p>
        </w:tc>
      </w:tr>
      <w:tr w:rsidR="00646B12" w:rsidRPr="00646B12" w14:paraId="3952967B" w14:textId="77777777" w:rsidTr="00646B12">
        <w:tc>
          <w:tcPr>
            <w:tcW w:w="2179" w:type="dxa"/>
          </w:tcPr>
          <w:p w14:paraId="466A59BC" w14:textId="3209C8A7" w:rsidR="00646B12" w:rsidRPr="00646B12" w:rsidRDefault="00646B12" w:rsidP="00646B12">
            <w:pPr>
              <w:ind w:firstLine="0"/>
            </w:pPr>
            <w:r>
              <w:t>Collins</w:t>
            </w:r>
          </w:p>
        </w:tc>
        <w:tc>
          <w:tcPr>
            <w:tcW w:w="2179" w:type="dxa"/>
          </w:tcPr>
          <w:p w14:paraId="790161F4" w14:textId="3C637720" w:rsidR="00646B12" w:rsidRPr="00646B12" w:rsidRDefault="00646B12" w:rsidP="00646B12">
            <w:pPr>
              <w:ind w:firstLine="0"/>
            </w:pPr>
            <w:r>
              <w:t>Cox</w:t>
            </w:r>
          </w:p>
        </w:tc>
        <w:tc>
          <w:tcPr>
            <w:tcW w:w="2180" w:type="dxa"/>
          </w:tcPr>
          <w:p w14:paraId="4517B39E" w14:textId="4EDDD2E7" w:rsidR="00646B12" w:rsidRPr="00646B12" w:rsidRDefault="00646B12" w:rsidP="00646B12">
            <w:pPr>
              <w:ind w:firstLine="0"/>
            </w:pPr>
            <w:r>
              <w:t>Crawford</w:t>
            </w:r>
          </w:p>
        </w:tc>
      </w:tr>
      <w:tr w:rsidR="00646B12" w:rsidRPr="00646B12" w14:paraId="1B31843E" w14:textId="77777777" w:rsidTr="00646B12">
        <w:tc>
          <w:tcPr>
            <w:tcW w:w="2179" w:type="dxa"/>
          </w:tcPr>
          <w:p w14:paraId="3063BD9C" w14:textId="2EF0BE50" w:rsidR="00646B12" w:rsidRPr="00646B12" w:rsidRDefault="00646B12" w:rsidP="00646B12">
            <w:pPr>
              <w:ind w:firstLine="0"/>
            </w:pPr>
            <w:r>
              <w:t>Cromer</w:t>
            </w:r>
          </w:p>
        </w:tc>
        <w:tc>
          <w:tcPr>
            <w:tcW w:w="2179" w:type="dxa"/>
          </w:tcPr>
          <w:p w14:paraId="7D6DC3BD" w14:textId="64C1C718" w:rsidR="00646B12" w:rsidRPr="00646B12" w:rsidRDefault="00646B12" w:rsidP="00646B12">
            <w:pPr>
              <w:ind w:firstLine="0"/>
            </w:pPr>
            <w:r>
              <w:t>Davis</w:t>
            </w:r>
          </w:p>
        </w:tc>
        <w:tc>
          <w:tcPr>
            <w:tcW w:w="2180" w:type="dxa"/>
          </w:tcPr>
          <w:p w14:paraId="76FB2118" w14:textId="78FFE138" w:rsidR="00646B12" w:rsidRPr="00646B12" w:rsidRDefault="00646B12" w:rsidP="00646B12">
            <w:pPr>
              <w:ind w:firstLine="0"/>
            </w:pPr>
            <w:r>
              <w:t>Dillard</w:t>
            </w:r>
          </w:p>
        </w:tc>
      </w:tr>
      <w:tr w:rsidR="00646B12" w:rsidRPr="00646B12" w14:paraId="01A76D7E" w14:textId="77777777" w:rsidTr="00646B12">
        <w:tc>
          <w:tcPr>
            <w:tcW w:w="2179" w:type="dxa"/>
          </w:tcPr>
          <w:p w14:paraId="55AAEF00" w14:textId="0B702B11" w:rsidR="00646B12" w:rsidRPr="00646B12" w:rsidRDefault="00646B12" w:rsidP="00646B12">
            <w:pPr>
              <w:ind w:firstLine="0"/>
            </w:pPr>
            <w:r>
              <w:t>Duncan</w:t>
            </w:r>
          </w:p>
        </w:tc>
        <w:tc>
          <w:tcPr>
            <w:tcW w:w="2179" w:type="dxa"/>
          </w:tcPr>
          <w:p w14:paraId="199FC0D9" w14:textId="6930D941" w:rsidR="00646B12" w:rsidRPr="00646B12" w:rsidRDefault="00646B12" w:rsidP="00646B12">
            <w:pPr>
              <w:ind w:firstLine="0"/>
            </w:pPr>
            <w:r>
              <w:t>Edgerton</w:t>
            </w:r>
          </w:p>
        </w:tc>
        <w:tc>
          <w:tcPr>
            <w:tcW w:w="2180" w:type="dxa"/>
          </w:tcPr>
          <w:p w14:paraId="20B60340" w14:textId="120B87A8" w:rsidR="00646B12" w:rsidRPr="00646B12" w:rsidRDefault="00646B12" w:rsidP="00646B12">
            <w:pPr>
              <w:ind w:firstLine="0"/>
            </w:pPr>
            <w:r>
              <w:t>Erickson</w:t>
            </w:r>
          </w:p>
        </w:tc>
      </w:tr>
      <w:tr w:rsidR="00646B12" w:rsidRPr="00646B12" w14:paraId="68EA3EAA" w14:textId="77777777" w:rsidTr="00646B12">
        <w:tc>
          <w:tcPr>
            <w:tcW w:w="2179" w:type="dxa"/>
          </w:tcPr>
          <w:p w14:paraId="0F2039F1" w14:textId="5F5FE0DE" w:rsidR="00646B12" w:rsidRPr="00646B12" w:rsidRDefault="00646B12" w:rsidP="00646B12">
            <w:pPr>
              <w:ind w:firstLine="0"/>
            </w:pPr>
            <w:r>
              <w:t>Ford</w:t>
            </w:r>
          </w:p>
        </w:tc>
        <w:tc>
          <w:tcPr>
            <w:tcW w:w="2179" w:type="dxa"/>
          </w:tcPr>
          <w:p w14:paraId="625B8ABF" w14:textId="7C427E42" w:rsidR="00646B12" w:rsidRPr="00646B12" w:rsidRDefault="00646B12" w:rsidP="00646B12">
            <w:pPr>
              <w:ind w:firstLine="0"/>
            </w:pPr>
            <w:r>
              <w:t>Forrest</w:t>
            </w:r>
          </w:p>
        </w:tc>
        <w:tc>
          <w:tcPr>
            <w:tcW w:w="2180" w:type="dxa"/>
          </w:tcPr>
          <w:p w14:paraId="6CE6AF91" w14:textId="1DF2B379" w:rsidR="00646B12" w:rsidRPr="00646B12" w:rsidRDefault="00646B12" w:rsidP="00646B12">
            <w:pPr>
              <w:ind w:firstLine="0"/>
            </w:pPr>
            <w:r>
              <w:t>Frank</w:t>
            </w:r>
          </w:p>
        </w:tc>
      </w:tr>
      <w:tr w:rsidR="00646B12" w:rsidRPr="00646B12" w14:paraId="100E623A" w14:textId="77777777" w:rsidTr="00646B12">
        <w:tc>
          <w:tcPr>
            <w:tcW w:w="2179" w:type="dxa"/>
          </w:tcPr>
          <w:p w14:paraId="7D72FCA9" w14:textId="02DBE86D" w:rsidR="00646B12" w:rsidRPr="00646B12" w:rsidRDefault="00646B12" w:rsidP="00646B12">
            <w:pPr>
              <w:ind w:firstLine="0"/>
            </w:pPr>
            <w:r>
              <w:t>Gagnon</w:t>
            </w:r>
          </w:p>
        </w:tc>
        <w:tc>
          <w:tcPr>
            <w:tcW w:w="2179" w:type="dxa"/>
          </w:tcPr>
          <w:p w14:paraId="3F53D7BB" w14:textId="49704B4E" w:rsidR="00646B12" w:rsidRPr="00646B12" w:rsidRDefault="00646B12" w:rsidP="00646B12">
            <w:pPr>
              <w:ind w:firstLine="0"/>
            </w:pPr>
            <w:r>
              <w:t>Garvin</w:t>
            </w:r>
          </w:p>
        </w:tc>
        <w:tc>
          <w:tcPr>
            <w:tcW w:w="2180" w:type="dxa"/>
          </w:tcPr>
          <w:p w14:paraId="0E87EFFC" w14:textId="7405C188" w:rsidR="00646B12" w:rsidRPr="00646B12" w:rsidRDefault="00646B12" w:rsidP="00646B12">
            <w:pPr>
              <w:ind w:firstLine="0"/>
            </w:pPr>
            <w:r>
              <w:t>Gatch</w:t>
            </w:r>
          </w:p>
        </w:tc>
      </w:tr>
      <w:tr w:rsidR="00646B12" w:rsidRPr="00646B12" w14:paraId="2C76E3DC" w14:textId="77777777" w:rsidTr="00646B12">
        <w:tc>
          <w:tcPr>
            <w:tcW w:w="2179" w:type="dxa"/>
          </w:tcPr>
          <w:p w14:paraId="12DB1015" w14:textId="1BDE7937" w:rsidR="00646B12" w:rsidRPr="00646B12" w:rsidRDefault="00646B12" w:rsidP="00646B12">
            <w:pPr>
              <w:ind w:firstLine="0"/>
            </w:pPr>
            <w:r>
              <w:t>Gibson</w:t>
            </w:r>
          </w:p>
        </w:tc>
        <w:tc>
          <w:tcPr>
            <w:tcW w:w="2179" w:type="dxa"/>
          </w:tcPr>
          <w:p w14:paraId="7904B444" w14:textId="40DD01BB" w:rsidR="00646B12" w:rsidRPr="00646B12" w:rsidRDefault="00646B12" w:rsidP="00646B12">
            <w:pPr>
              <w:ind w:firstLine="0"/>
            </w:pPr>
            <w:r>
              <w:t>Gilliam</w:t>
            </w:r>
          </w:p>
        </w:tc>
        <w:tc>
          <w:tcPr>
            <w:tcW w:w="2180" w:type="dxa"/>
          </w:tcPr>
          <w:p w14:paraId="44848F36" w14:textId="79983919" w:rsidR="00646B12" w:rsidRPr="00646B12" w:rsidRDefault="00646B12" w:rsidP="00646B12">
            <w:pPr>
              <w:ind w:firstLine="0"/>
            </w:pPr>
            <w:r>
              <w:t>Gilliard</w:t>
            </w:r>
          </w:p>
        </w:tc>
      </w:tr>
      <w:tr w:rsidR="00646B12" w:rsidRPr="00646B12" w14:paraId="4F692A44" w14:textId="77777777" w:rsidTr="00646B12">
        <w:tc>
          <w:tcPr>
            <w:tcW w:w="2179" w:type="dxa"/>
          </w:tcPr>
          <w:p w14:paraId="68102F35" w14:textId="5FD36FF0" w:rsidR="00646B12" w:rsidRPr="00646B12" w:rsidRDefault="00646B12" w:rsidP="00646B12">
            <w:pPr>
              <w:ind w:firstLine="0"/>
            </w:pPr>
            <w:r>
              <w:t>Gilreath</w:t>
            </w:r>
          </w:p>
        </w:tc>
        <w:tc>
          <w:tcPr>
            <w:tcW w:w="2179" w:type="dxa"/>
          </w:tcPr>
          <w:p w14:paraId="4FEFFE9C" w14:textId="4D7A2DC4" w:rsidR="00646B12" w:rsidRPr="00646B12" w:rsidRDefault="00646B12" w:rsidP="00646B12">
            <w:pPr>
              <w:ind w:firstLine="0"/>
            </w:pPr>
            <w:r>
              <w:t>Govan</w:t>
            </w:r>
          </w:p>
        </w:tc>
        <w:tc>
          <w:tcPr>
            <w:tcW w:w="2180" w:type="dxa"/>
          </w:tcPr>
          <w:p w14:paraId="45079843" w14:textId="633AA167" w:rsidR="00646B12" w:rsidRPr="00646B12" w:rsidRDefault="00646B12" w:rsidP="00646B12">
            <w:pPr>
              <w:ind w:firstLine="0"/>
            </w:pPr>
            <w:r>
              <w:t>Grant</w:t>
            </w:r>
          </w:p>
        </w:tc>
      </w:tr>
      <w:tr w:rsidR="00646B12" w:rsidRPr="00646B12" w14:paraId="0A58FBA1" w14:textId="77777777" w:rsidTr="00646B12">
        <w:tc>
          <w:tcPr>
            <w:tcW w:w="2179" w:type="dxa"/>
          </w:tcPr>
          <w:p w14:paraId="10874A13" w14:textId="5B4EC728" w:rsidR="00646B12" w:rsidRPr="00646B12" w:rsidRDefault="00646B12" w:rsidP="00646B12">
            <w:pPr>
              <w:ind w:firstLine="0"/>
            </w:pPr>
            <w:r>
              <w:t>Guest</w:t>
            </w:r>
          </w:p>
        </w:tc>
        <w:tc>
          <w:tcPr>
            <w:tcW w:w="2179" w:type="dxa"/>
          </w:tcPr>
          <w:p w14:paraId="31316670" w14:textId="783B2218" w:rsidR="00646B12" w:rsidRPr="00646B12" w:rsidRDefault="00646B12" w:rsidP="00646B12">
            <w:pPr>
              <w:ind w:firstLine="0"/>
            </w:pPr>
            <w:r>
              <w:t>Guffey</w:t>
            </w:r>
          </w:p>
        </w:tc>
        <w:tc>
          <w:tcPr>
            <w:tcW w:w="2180" w:type="dxa"/>
          </w:tcPr>
          <w:p w14:paraId="4F339E9E" w14:textId="0F97E763" w:rsidR="00646B12" w:rsidRPr="00646B12" w:rsidRDefault="00646B12" w:rsidP="00646B12">
            <w:pPr>
              <w:ind w:firstLine="0"/>
            </w:pPr>
            <w:r>
              <w:t>Haddon</w:t>
            </w:r>
          </w:p>
        </w:tc>
      </w:tr>
      <w:tr w:rsidR="00646B12" w:rsidRPr="00646B12" w14:paraId="51230F59" w14:textId="77777777" w:rsidTr="00646B12">
        <w:tc>
          <w:tcPr>
            <w:tcW w:w="2179" w:type="dxa"/>
          </w:tcPr>
          <w:p w14:paraId="12B9F601" w14:textId="51946D66" w:rsidR="00646B12" w:rsidRPr="00646B12" w:rsidRDefault="00646B12" w:rsidP="00646B12">
            <w:pPr>
              <w:ind w:firstLine="0"/>
            </w:pPr>
            <w:r>
              <w:t>Hager</w:t>
            </w:r>
          </w:p>
        </w:tc>
        <w:tc>
          <w:tcPr>
            <w:tcW w:w="2179" w:type="dxa"/>
          </w:tcPr>
          <w:p w14:paraId="031F45C8" w14:textId="4635B0E1" w:rsidR="00646B12" w:rsidRPr="00646B12" w:rsidRDefault="00646B12" w:rsidP="00646B12">
            <w:pPr>
              <w:ind w:firstLine="0"/>
            </w:pPr>
            <w:r>
              <w:t>Hardee</w:t>
            </w:r>
          </w:p>
        </w:tc>
        <w:tc>
          <w:tcPr>
            <w:tcW w:w="2180" w:type="dxa"/>
          </w:tcPr>
          <w:p w14:paraId="61C4ACB9" w14:textId="14CF84E1" w:rsidR="00646B12" w:rsidRPr="00646B12" w:rsidRDefault="00646B12" w:rsidP="00646B12">
            <w:pPr>
              <w:ind w:firstLine="0"/>
            </w:pPr>
            <w:r>
              <w:t>Harris</w:t>
            </w:r>
          </w:p>
        </w:tc>
      </w:tr>
      <w:tr w:rsidR="00646B12" w:rsidRPr="00646B12" w14:paraId="0F88F739" w14:textId="77777777" w:rsidTr="00646B12">
        <w:tc>
          <w:tcPr>
            <w:tcW w:w="2179" w:type="dxa"/>
          </w:tcPr>
          <w:p w14:paraId="4910A784" w14:textId="782956BE" w:rsidR="00646B12" w:rsidRPr="00646B12" w:rsidRDefault="00646B12" w:rsidP="00646B12">
            <w:pPr>
              <w:ind w:firstLine="0"/>
            </w:pPr>
            <w:r>
              <w:t>Hartnett</w:t>
            </w:r>
          </w:p>
        </w:tc>
        <w:tc>
          <w:tcPr>
            <w:tcW w:w="2179" w:type="dxa"/>
          </w:tcPr>
          <w:p w14:paraId="1EF75928" w14:textId="64F1C144" w:rsidR="00646B12" w:rsidRPr="00646B12" w:rsidRDefault="00646B12" w:rsidP="00646B12">
            <w:pPr>
              <w:ind w:firstLine="0"/>
            </w:pPr>
            <w:r>
              <w:t>Hartz</w:t>
            </w:r>
          </w:p>
        </w:tc>
        <w:tc>
          <w:tcPr>
            <w:tcW w:w="2180" w:type="dxa"/>
          </w:tcPr>
          <w:p w14:paraId="12242415" w14:textId="29902C7D" w:rsidR="00646B12" w:rsidRPr="00646B12" w:rsidRDefault="00646B12" w:rsidP="00646B12">
            <w:pPr>
              <w:ind w:firstLine="0"/>
            </w:pPr>
            <w:r>
              <w:t>Hayes</w:t>
            </w:r>
          </w:p>
        </w:tc>
      </w:tr>
      <w:tr w:rsidR="00646B12" w:rsidRPr="00646B12" w14:paraId="1E35518F" w14:textId="77777777" w:rsidTr="00646B12">
        <w:tc>
          <w:tcPr>
            <w:tcW w:w="2179" w:type="dxa"/>
          </w:tcPr>
          <w:p w14:paraId="14810506" w14:textId="1B0788A3" w:rsidR="00646B12" w:rsidRPr="00646B12" w:rsidRDefault="00646B12" w:rsidP="00646B12">
            <w:pPr>
              <w:ind w:firstLine="0"/>
            </w:pPr>
            <w:r>
              <w:t>Henderson-Myers</w:t>
            </w:r>
          </w:p>
        </w:tc>
        <w:tc>
          <w:tcPr>
            <w:tcW w:w="2179" w:type="dxa"/>
          </w:tcPr>
          <w:p w14:paraId="34AA7D50" w14:textId="0B1184CC" w:rsidR="00646B12" w:rsidRPr="00646B12" w:rsidRDefault="00646B12" w:rsidP="00646B12">
            <w:pPr>
              <w:ind w:firstLine="0"/>
            </w:pPr>
            <w:r>
              <w:t>Herbkersman</w:t>
            </w:r>
          </w:p>
        </w:tc>
        <w:tc>
          <w:tcPr>
            <w:tcW w:w="2180" w:type="dxa"/>
          </w:tcPr>
          <w:p w14:paraId="0B964081" w14:textId="3A2046B3" w:rsidR="00646B12" w:rsidRPr="00646B12" w:rsidRDefault="00646B12" w:rsidP="00646B12">
            <w:pPr>
              <w:ind w:firstLine="0"/>
            </w:pPr>
            <w:r>
              <w:t>Hewitt</w:t>
            </w:r>
          </w:p>
        </w:tc>
      </w:tr>
      <w:tr w:rsidR="00646B12" w:rsidRPr="00646B12" w14:paraId="4796D91D" w14:textId="77777777" w:rsidTr="00646B12">
        <w:tc>
          <w:tcPr>
            <w:tcW w:w="2179" w:type="dxa"/>
          </w:tcPr>
          <w:p w14:paraId="7E86935E" w14:textId="03450A89" w:rsidR="00646B12" w:rsidRPr="00646B12" w:rsidRDefault="00646B12" w:rsidP="00646B12">
            <w:pPr>
              <w:ind w:firstLine="0"/>
            </w:pPr>
            <w:r>
              <w:t>Hiott</w:t>
            </w:r>
          </w:p>
        </w:tc>
        <w:tc>
          <w:tcPr>
            <w:tcW w:w="2179" w:type="dxa"/>
          </w:tcPr>
          <w:p w14:paraId="0BD074BD" w14:textId="0AB1E484" w:rsidR="00646B12" w:rsidRPr="00646B12" w:rsidRDefault="00646B12" w:rsidP="00646B12">
            <w:pPr>
              <w:ind w:firstLine="0"/>
            </w:pPr>
            <w:r>
              <w:t>Hixon</w:t>
            </w:r>
          </w:p>
        </w:tc>
        <w:tc>
          <w:tcPr>
            <w:tcW w:w="2180" w:type="dxa"/>
          </w:tcPr>
          <w:p w14:paraId="571B263D" w14:textId="65985F04" w:rsidR="00646B12" w:rsidRPr="00646B12" w:rsidRDefault="00646B12" w:rsidP="00646B12">
            <w:pPr>
              <w:ind w:firstLine="0"/>
            </w:pPr>
            <w:r>
              <w:t>Holman</w:t>
            </w:r>
          </w:p>
        </w:tc>
      </w:tr>
      <w:tr w:rsidR="00646B12" w:rsidRPr="00646B12" w14:paraId="46781FE3" w14:textId="77777777" w:rsidTr="00646B12">
        <w:tc>
          <w:tcPr>
            <w:tcW w:w="2179" w:type="dxa"/>
          </w:tcPr>
          <w:p w14:paraId="0113F70B" w14:textId="2181FCBB" w:rsidR="00646B12" w:rsidRPr="00646B12" w:rsidRDefault="00646B12" w:rsidP="00646B12">
            <w:pPr>
              <w:ind w:firstLine="0"/>
            </w:pPr>
            <w:r>
              <w:t>Hosey</w:t>
            </w:r>
          </w:p>
        </w:tc>
        <w:tc>
          <w:tcPr>
            <w:tcW w:w="2179" w:type="dxa"/>
          </w:tcPr>
          <w:p w14:paraId="75F91BBD" w14:textId="12C945C9" w:rsidR="00646B12" w:rsidRPr="00646B12" w:rsidRDefault="00646B12" w:rsidP="00646B12">
            <w:pPr>
              <w:ind w:firstLine="0"/>
            </w:pPr>
            <w:r>
              <w:t>Huff</w:t>
            </w:r>
          </w:p>
        </w:tc>
        <w:tc>
          <w:tcPr>
            <w:tcW w:w="2180" w:type="dxa"/>
          </w:tcPr>
          <w:p w14:paraId="70AA0B15" w14:textId="4E86FE2B" w:rsidR="00646B12" w:rsidRPr="00646B12" w:rsidRDefault="00646B12" w:rsidP="00646B12">
            <w:pPr>
              <w:ind w:firstLine="0"/>
            </w:pPr>
            <w:r>
              <w:t>J. E. Johnson</w:t>
            </w:r>
          </w:p>
        </w:tc>
      </w:tr>
      <w:tr w:rsidR="00646B12" w:rsidRPr="00646B12" w14:paraId="4A30DD71" w14:textId="77777777" w:rsidTr="00646B12">
        <w:tc>
          <w:tcPr>
            <w:tcW w:w="2179" w:type="dxa"/>
          </w:tcPr>
          <w:p w14:paraId="096C19AA" w14:textId="2BD1A2C5" w:rsidR="00646B12" w:rsidRPr="00646B12" w:rsidRDefault="00646B12" w:rsidP="00646B12">
            <w:pPr>
              <w:ind w:firstLine="0"/>
            </w:pPr>
            <w:r>
              <w:t>J. L. Johnson</w:t>
            </w:r>
          </w:p>
        </w:tc>
        <w:tc>
          <w:tcPr>
            <w:tcW w:w="2179" w:type="dxa"/>
          </w:tcPr>
          <w:p w14:paraId="13214C34" w14:textId="245E2FAB" w:rsidR="00646B12" w:rsidRPr="00646B12" w:rsidRDefault="00646B12" w:rsidP="00646B12">
            <w:pPr>
              <w:ind w:firstLine="0"/>
            </w:pPr>
            <w:r>
              <w:t>Jones</w:t>
            </w:r>
          </w:p>
        </w:tc>
        <w:tc>
          <w:tcPr>
            <w:tcW w:w="2180" w:type="dxa"/>
          </w:tcPr>
          <w:p w14:paraId="7F751844" w14:textId="4C576D44" w:rsidR="00646B12" w:rsidRPr="00646B12" w:rsidRDefault="00646B12" w:rsidP="00646B12">
            <w:pPr>
              <w:ind w:firstLine="0"/>
            </w:pPr>
            <w:r>
              <w:t>Jordan</w:t>
            </w:r>
          </w:p>
        </w:tc>
      </w:tr>
      <w:tr w:rsidR="00646B12" w:rsidRPr="00646B12" w14:paraId="416FB50E" w14:textId="77777777" w:rsidTr="00646B12">
        <w:tc>
          <w:tcPr>
            <w:tcW w:w="2179" w:type="dxa"/>
          </w:tcPr>
          <w:p w14:paraId="4FAC11E4" w14:textId="5107A1BE" w:rsidR="00646B12" w:rsidRPr="00646B12" w:rsidRDefault="00646B12" w:rsidP="00646B12">
            <w:pPr>
              <w:ind w:firstLine="0"/>
            </w:pPr>
            <w:r>
              <w:t>Kilmartin</w:t>
            </w:r>
          </w:p>
        </w:tc>
        <w:tc>
          <w:tcPr>
            <w:tcW w:w="2179" w:type="dxa"/>
          </w:tcPr>
          <w:p w14:paraId="17372981" w14:textId="2CD4E046" w:rsidR="00646B12" w:rsidRPr="00646B12" w:rsidRDefault="00646B12" w:rsidP="00646B12">
            <w:pPr>
              <w:ind w:firstLine="0"/>
            </w:pPr>
            <w:r>
              <w:t>King</w:t>
            </w:r>
          </w:p>
        </w:tc>
        <w:tc>
          <w:tcPr>
            <w:tcW w:w="2180" w:type="dxa"/>
          </w:tcPr>
          <w:p w14:paraId="3A3FECE4" w14:textId="7DACA6A2" w:rsidR="00646B12" w:rsidRPr="00646B12" w:rsidRDefault="00646B12" w:rsidP="00646B12">
            <w:pPr>
              <w:ind w:firstLine="0"/>
            </w:pPr>
            <w:r>
              <w:t>Kirby</w:t>
            </w:r>
          </w:p>
        </w:tc>
      </w:tr>
      <w:tr w:rsidR="00646B12" w:rsidRPr="00646B12" w14:paraId="7298C0D9" w14:textId="77777777" w:rsidTr="00646B12">
        <w:tc>
          <w:tcPr>
            <w:tcW w:w="2179" w:type="dxa"/>
          </w:tcPr>
          <w:p w14:paraId="7581A5D6" w14:textId="63818072" w:rsidR="00646B12" w:rsidRPr="00646B12" w:rsidRDefault="00646B12" w:rsidP="00646B12">
            <w:pPr>
              <w:ind w:firstLine="0"/>
            </w:pPr>
            <w:r>
              <w:t>Landing</w:t>
            </w:r>
          </w:p>
        </w:tc>
        <w:tc>
          <w:tcPr>
            <w:tcW w:w="2179" w:type="dxa"/>
          </w:tcPr>
          <w:p w14:paraId="09C3F516" w14:textId="7A298F52" w:rsidR="00646B12" w:rsidRPr="00646B12" w:rsidRDefault="00646B12" w:rsidP="00646B12">
            <w:pPr>
              <w:ind w:firstLine="0"/>
            </w:pPr>
            <w:r>
              <w:t>Lastinger</w:t>
            </w:r>
          </w:p>
        </w:tc>
        <w:tc>
          <w:tcPr>
            <w:tcW w:w="2180" w:type="dxa"/>
          </w:tcPr>
          <w:p w14:paraId="3D9E07A9" w14:textId="276C2AEF" w:rsidR="00646B12" w:rsidRPr="00646B12" w:rsidRDefault="00646B12" w:rsidP="00646B12">
            <w:pPr>
              <w:ind w:firstLine="0"/>
            </w:pPr>
            <w:r>
              <w:t>Lawson</w:t>
            </w:r>
          </w:p>
        </w:tc>
      </w:tr>
      <w:tr w:rsidR="00646B12" w:rsidRPr="00646B12" w14:paraId="4F2A0502" w14:textId="77777777" w:rsidTr="00646B12">
        <w:tc>
          <w:tcPr>
            <w:tcW w:w="2179" w:type="dxa"/>
          </w:tcPr>
          <w:p w14:paraId="692B3898" w14:textId="7BB7ED42" w:rsidR="00646B12" w:rsidRPr="00646B12" w:rsidRDefault="00646B12" w:rsidP="00646B12">
            <w:pPr>
              <w:ind w:firstLine="0"/>
            </w:pPr>
            <w:r>
              <w:t>Ligon</w:t>
            </w:r>
          </w:p>
        </w:tc>
        <w:tc>
          <w:tcPr>
            <w:tcW w:w="2179" w:type="dxa"/>
          </w:tcPr>
          <w:p w14:paraId="3A27117C" w14:textId="5A160665" w:rsidR="00646B12" w:rsidRPr="00646B12" w:rsidRDefault="00646B12" w:rsidP="00646B12">
            <w:pPr>
              <w:ind w:firstLine="0"/>
            </w:pPr>
            <w:r>
              <w:t>Long</w:t>
            </w:r>
          </w:p>
        </w:tc>
        <w:tc>
          <w:tcPr>
            <w:tcW w:w="2180" w:type="dxa"/>
          </w:tcPr>
          <w:p w14:paraId="07D69BF7" w14:textId="1A002FA1" w:rsidR="00646B12" w:rsidRPr="00646B12" w:rsidRDefault="00646B12" w:rsidP="00646B12">
            <w:pPr>
              <w:ind w:firstLine="0"/>
            </w:pPr>
            <w:r>
              <w:t>Lowe</w:t>
            </w:r>
          </w:p>
        </w:tc>
      </w:tr>
      <w:tr w:rsidR="00646B12" w:rsidRPr="00646B12" w14:paraId="19353D11" w14:textId="77777777" w:rsidTr="00646B12">
        <w:tc>
          <w:tcPr>
            <w:tcW w:w="2179" w:type="dxa"/>
          </w:tcPr>
          <w:p w14:paraId="1A0EF2FF" w14:textId="142FEC49" w:rsidR="00646B12" w:rsidRPr="00646B12" w:rsidRDefault="00646B12" w:rsidP="00646B12">
            <w:pPr>
              <w:ind w:firstLine="0"/>
            </w:pPr>
            <w:r>
              <w:t>Luck</w:t>
            </w:r>
          </w:p>
        </w:tc>
        <w:tc>
          <w:tcPr>
            <w:tcW w:w="2179" w:type="dxa"/>
          </w:tcPr>
          <w:p w14:paraId="4A8CEF3C" w14:textId="0D887A39" w:rsidR="00646B12" w:rsidRPr="00646B12" w:rsidRDefault="00646B12" w:rsidP="00646B12">
            <w:pPr>
              <w:ind w:firstLine="0"/>
            </w:pPr>
            <w:r>
              <w:t>Magnuson</w:t>
            </w:r>
          </w:p>
        </w:tc>
        <w:tc>
          <w:tcPr>
            <w:tcW w:w="2180" w:type="dxa"/>
          </w:tcPr>
          <w:p w14:paraId="1BC2BF65" w14:textId="47C59E0B" w:rsidR="00646B12" w:rsidRPr="00646B12" w:rsidRDefault="00646B12" w:rsidP="00646B12">
            <w:pPr>
              <w:ind w:firstLine="0"/>
            </w:pPr>
            <w:r>
              <w:t>Martin</w:t>
            </w:r>
          </w:p>
        </w:tc>
      </w:tr>
      <w:tr w:rsidR="00646B12" w:rsidRPr="00646B12" w14:paraId="3A5406FE" w14:textId="77777777" w:rsidTr="00646B12">
        <w:tc>
          <w:tcPr>
            <w:tcW w:w="2179" w:type="dxa"/>
          </w:tcPr>
          <w:p w14:paraId="2A747192" w14:textId="034CF4D3" w:rsidR="00646B12" w:rsidRPr="00646B12" w:rsidRDefault="00646B12" w:rsidP="00646B12">
            <w:pPr>
              <w:ind w:firstLine="0"/>
            </w:pPr>
            <w:r>
              <w:t>McCabe</w:t>
            </w:r>
          </w:p>
        </w:tc>
        <w:tc>
          <w:tcPr>
            <w:tcW w:w="2179" w:type="dxa"/>
          </w:tcPr>
          <w:p w14:paraId="5035B0F3" w14:textId="3A58FA8D" w:rsidR="00646B12" w:rsidRPr="00646B12" w:rsidRDefault="00646B12" w:rsidP="00646B12">
            <w:pPr>
              <w:ind w:firstLine="0"/>
            </w:pPr>
            <w:r>
              <w:t>McCravy</w:t>
            </w:r>
          </w:p>
        </w:tc>
        <w:tc>
          <w:tcPr>
            <w:tcW w:w="2180" w:type="dxa"/>
          </w:tcPr>
          <w:p w14:paraId="36D23BFC" w14:textId="0290BA09" w:rsidR="00646B12" w:rsidRPr="00646B12" w:rsidRDefault="00646B12" w:rsidP="00646B12">
            <w:pPr>
              <w:ind w:firstLine="0"/>
            </w:pPr>
            <w:r>
              <w:t>McDaniel</w:t>
            </w:r>
          </w:p>
        </w:tc>
      </w:tr>
      <w:tr w:rsidR="00646B12" w:rsidRPr="00646B12" w14:paraId="3891ADF5" w14:textId="77777777" w:rsidTr="00646B12">
        <w:tc>
          <w:tcPr>
            <w:tcW w:w="2179" w:type="dxa"/>
          </w:tcPr>
          <w:p w14:paraId="449D0CF3" w14:textId="053DA857" w:rsidR="00646B12" w:rsidRPr="00646B12" w:rsidRDefault="00646B12" w:rsidP="00646B12">
            <w:pPr>
              <w:ind w:firstLine="0"/>
            </w:pPr>
            <w:r>
              <w:t>McGinnis</w:t>
            </w:r>
          </w:p>
        </w:tc>
        <w:tc>
          <w:tcPr>
            <w:tcW w:w="2179" w:type="dxa"/>
          </w:tcPr>
          <w:p w14:paraId="5806957A" w14:textId="296FC682" w:rsidR="00646B12" w:rsidRPr="00646B12" w:rsidRDefault="00646B12" w:rsidP="00646B12">
            <w:pPr>
              <w:ind w:firstLine="0"/>
            </w:pPr>
            <w:r>
              <w:t>C. Mitchell</w:t>
            </w:r>
          </w:p>
        </w:tc>
        <w:tc>
          <w:tcPr>
            <w:tcW w:w="2180" w:type="dxa"/>
          </w:tcPr>
          <w:p w14:paraId="0FA142F0" w14:textId="401F3CD6" w:rsidR="00646B12" w:rsidRPr="00646B12" w:rsidRDefault="00646B12" w:rsidP="00646B12">
            <w:pPr>
              <w:ind w:firstLine="0"/>
            </w:pPr>
            <w:r>
              <w:t>D. Mitchell</w:t>
            </w:r>
          </w:p>
        </w:tc>
      </w:tr>
      <w:tr w:rsidR="00646B12" w:rsidRPr="00646B12" w14:paraId="78A4753D" w14:textId="77777777" w:rsidTr="00646B12">
        <w:tc>
          <w:tcPr>
            <w:tcW w:w="2179" w:type="dxa"/>
          </w:tcPr>
          <w:p w14:paraId="47CB4F65" w14:textId="096DC39C" w:rsidR="00646B12" w:rsidRPr="00646B12" w:rsidRDefault="00646B12" w:rsidP="00646B12">
            <w:pPr>
              <w:ind w:firstLine="0"/>
            </w:pPr>
            <w:r>
              <w:t>J. Moore</w:t>
            </w:r>
          </w:p>
        </w:tc>
        <w:tc>
          <w:tcPr>
            <w:tcW w:w="2179" w:type="dxa"/>
          </w:tcPr>
          <w:p w14:paraId="5DB1A2CB" w14:textId="52F5FC01" w:rsidR="00646B12" w:rsidRPr="00646B12" w:rsidRDefault="00646B12" w:rsidP="00646B12">
            <w:pPr>
              <w:ind w:firstLine="0"/>
            </w:pPr>
            <w:r>
              <w:t>T. Moore</w:t>
            </w:r>
          </w:p>
        </w:tc>
        <w:tc>
          <w:tcPr>
            <w:tcW w:w="2180" w:type="dxa"/>
          </w:tcPr>
          <w:p w14:paraId="02BF1C11" w14:textId="41D1A561" w:rsidR="00646B12" w:rsidRPr="00646B12" w:rsidRDefault="00646B12" w:rsidP="00646B12">
            <w:pPr>
              <w:ind w:firstLine="0"/>
            </w:pPr>
            <w:r>
              <w:t>Morgan</w:t>
            </w:r>
          </w:p>
        </w:tc>
      </w:tr>
      <w:tr w:rsidR="00646B12" w:rsidRPr="00646B12" w14:paraId="33637898" w14:textId="77777777" w:rsidTr="00646B12">
        <w:tc>
          <w:tcPr>
            <w:tcW w:w="2179" w:type="dxa"/>
          </w:tcPr>
          <w:p w14:paraId="5832A6CA" w14:textId="22C24D1C" w:rsidR="00646B12" w:rsidRPr="00646B12" w:rsidRDefault="00646B12" w:rsidP="00646B12">
            <w:pPr>
              <w:ind w:firstLine="0"/>
            </w:pPr>
            <w:r>
              <w:t>Moss</w:t>
            </w:r>
          </w:p>
        </w:tc>
        <w:tc>
          <w:tcPr>
            <w:tcW w:w="2179" w:type="dxa"/>
          </w:tcPr>
          <w:p w14:paraId="2A356714" w14:textId="131500F8" w:rsidR="00646B12" w:rsidRPr="00646B12" w:rsidRDefault="00646B12" w:rsidP="00646B12">
            <w:pPr>
              <w:ind w:firstLine="0"/>
            </w:pPr>
            <w:r>
              <w:t>Neese</w:t>
            </w:r>
          </w:p>
        </w:tc>
        <w:tc>
          <w:tcPr>
            <w:tcW w:w="2180" w:type="dxa"/>
          </w:tcPr>
          <w:p w14:paraId="5DC03FFB" w14:textId="27D2DCBF" w:rsidR="00646B12" w:rsidRPr="00646B12" w:rsidRDefault="00646B12" w:rsidP="00646B12">
            <w:pPr>
              <w:ind w:firstLine="0"/>
            </w:pPr>
            <w:r>
              <w:t>B. Newton</w:t>
            </w:r>
          </w:p>
        </w:tc>
      </w:tr>
      <w:tr w:rsidR="00646B12" w:rsidRPr="00646B12" w14:paraId="71C07625" w14:textId="77777777" w:rsidTr="00646B12">
        <w:tc>
          <w:tcPr>
            <w:tcW w:w="2179" w:type="dxa"/>
          </w:tcPr>
          <w:p w14:paraId="0A163517" w14:textId="5F6B5D22" w:rsidR="00646B12" w:rsidRPr="00646B12" w:rsidRDefault="00646B12" w:rsidP="00646B12">
            <w:pPr>
              <w:ind w:firstLine="0"/>
            </w:pPr>
            <w:r>
              <w:t>W. Newton</w:t>
            </w:r>
          </w:p>
        </w:tc>
        <w:tc>
          <w:tcPr>
            <w:tcW w:w="2179" w:type="dxa"/>
          </w:tcPr>
          <w:p w14:paraId="10FF6CFB" w14:textId="34E0C1B6" w:rsidR="00646B12" w:rsidRPr="00646B12" w:rsidRDefault="00646B12" w:rsidP="00646B12">
            <w:pPr>
              <w:ind w:firstLine="0"/>
            </w:pPr>
            <w:r>
              <w:t>Oremus</w:t>
            </w:r>
          </w:p>
        </w:tc>
        <w:tc>
          <w:tcPr>
            <w:tcW w:w="2180" w:type="dxa"/>
          </w:tcPr>
          <w:p w14:paraId="32048072" w14:textId="2D742D39" w:rsidR="00646B12" w:rsidRPr="00646B12" w:rsidRDefault="00646B12" w:rsidP="00646B12">
            <w:pPr>
              <w:ind w:firstLine="0"/>
            </w:pPr>
            <w:r>
              <w:t>Pace</w:t>
            </w:r>
          </w:p>
        </w:tc>
      </w:tr>
      <w:tr w:rsidR="00646B12" w:rsidRPr="00646B12" w14:paraId="4A2F635D" w14:textId="77777777" w:rsidTr="00646B12">
        <w:tc>
          <w:tcPr>
            <w:tcW w:w="2179" w:type="dxa"/>
          </w:tcPr>
          <w:p w14:paraId="7F815662" w14:textId="5CF7AFD5" w:rsidR="00646B12" w:rsidRPr="00646B12" w:rsidRDefault="00646B12" w:rsidP="00646B12">
            <w:pPr>
              <w:ind w:firstLine="0"/>
            </w:pPr>
            <w:r>
              <w:t>Pedalino</w:t>
            </w:r>
          </w:p>
        </w:tc>
        <w:tc>
          <w:tcPr>
            <w:tcW w:w="2179" w:type="dxa"/>
          </w:tcPr>
          <w:p w14:paraId="1FDBF201" w14:textId="25216D33" w:rsidR="00646B12" w:rsidRPr="00646B12" w:rsidRDefault="00646B12" w:rsidP="00646B12">
            <w:pPr>
              <w:ind w:firstLine="0"/>
            </w:pPr>
            <w:r>
              <w:t>Pope</w:t>
            </w:r>
          </w:p>
        </w:tc>
        <w:tc>
          <w:tcPr>
            <w:tcW w:w="2180" w:type="dxa"/>
          </w:tcPr>
          <w:p w14:paraId="53DFC257" w14:textId="0E6709CF" w:rsidR="00646B12" w:rsidRPr="00646B12" w:rsidRDefault="00646B12" w:rsidP="00646B12">
            <w:pPr>
              <w:ind w:firstLine="0"/>
            </w:pPr>
            <w:r>
              <w:t>Rankin</w:t>
            </w:r>
          </w:p>
        </w:tc>
      </w:tr>
      <w:tr w:rsidR="00646B12" w:rsidRPr="00646B12" w14:paraId="627AECEB" w14:textId="77777777" w:rsidTr="00646B12">
        <w:tc>
          <w:tcPr>
            <w:tcW w:w="2179" w:type="dxa"/>
          </w:tcPr>
          <w:p w14:paraId="1703C5DF" w14:textId="21EFFA3B" w:rsidR="00646B12" w:rsidRPr="00646B12" w:rsidRDefault="00646B12" w:rsidP="00646B12">
            <w:pPr>
              <w:ind w:firstLine="0"/>
            </w:pPr>
            <w:r>
              <w:t>Reese</w:t>
            </w:r>
          </w:p>
        </w:tc>
        <w:tc>
          <w:tcPr>
            <w:tcW w:w="2179" w:type="dxa"/>
          </w:tcPr>
          <w:p w14:paraId="06CAC2BF" w14:textId="0E5F6D79" w:rsidR="00646B12" w:rsidRPr="00646B12" w:rsidRDefault="00646B12" w:rsidP="00646B12">
            <w:pPr>
              <w:ind w:firstLine="0"/>
            </w:pPr>
            <w:r>
              <w:t>Rivers</w:t>
            </w:r>
          </w:p>
        </w:tc>
        <w:tc>
          <w:tcPr>
            <w:tcW w:w="2180" w:type="dxa"/>
          </w:tcPr>
          <w:p w14:paraId="2B9DDED9" w14:textId="7DF76BBB" w:rsidR="00646B12" w:rsidRPr="00646B12" w:rsidRDefault="00646B12" w:rsidP="00646B12">
            <w:pPr>
              <w:ind w:firstLine="0"/>
            </w:pPr>
            <w:r>
              <w:t>Robbins</w:t>
            </w:r>
          </w:p>
        </w:tc>
      </w:tr>
      <w:tr w:rsidR="00646B12" w:rsidRPr="00646B12" w14:paraId="5BF9A326" w14:textId="77777777" w:rsidTr="00646B12">
        <w:tc>
          <w:tcPr>
            <w:tcW w:w="2179" w:type="dxa"/>
          </w:tcPr>
          <w:p w14:paraId="20DFD528" w14:textId="17ECEEA8" w:rsidR="00646B12" w:rsidRPr="00646B12" w:rsidRDefault="00646B12" w:rsidP="00646B12">
            <w:pPr>
              <w:ind w:firstLine="0"/>
            </w:pPr>
            <w:r>
              <w:t>Rose</w:t>
            </w:r>
          </w:p>
        </w:tc>
        <w:tc>
          <w:tcPr>
            <w:tcW w:w="2179" w:type="dxa"/>
          </w:tcPr>
          <w:p w14:paraId="46011495" w14:textId="778C511C" w:rsidR="00646B12" w:rsidRPr="00646B12" w:rsidRDefault="00646B12" w:rsidP="00646B12">
            <w:pPr>
              <w:ind w:firstLine="0"/>
            </w:pPr>
            <w:r>
              <w:t>Rutherford</w:t>
            </w:r>
          </w:p>
        </w:tc>
        <w:tc>
          <w:tcPr>
            <w:tcW w:w="2180" w:type="dxa"/>
          </w:tcPr>
          <w:p w14:paraId="327F62AF" w14:textId="5D109435" w:rsidR="00646B12" w:rsidRPr="00646B12" w:rsidRDefault="00646B12" w:rsidP="00646B12">
            <w:pPr>
              <w:ind w:firstLine="0"/>
            </w:pPr>
            <w:r>
              <w:t>Sanders</w:t>
            </w:r>
          </w:p>
        </w:tc>
      </w:tr>
      <w:tr w:rsidR="00646B12" w:rsidRPr="00646B12" w14:paraId="721D46AF" w14:textId="77777777" w:rsidTr="00646B12">
        <w:tc>
          <w:tcPr>
            <w:tcW w:w="2179" w:type="dxa"/>
          </w:tcPr>
          <w:p w14:paraId="12F4BEE6" w14:textId="6012AAF7" w:rsidR="00646B12" w:rsidRPr="00646B12" w:rsidRDefault="00646B12" w:rsidP="00646B12">
            <w:pPr>
              <w:ind w:firstLine="0"/>
            </w:pPr>
            <w:r>
              <w:t>Schuessler</w:t>
            </w:r>
          </w:p>
        </w:tc>
        <w:tc>
          <w:tcPr>
            <w:tcW w:w="2179" w:type="dxa"/>
          </w:tcPr>
          <w:p w14:paraId="524C4C14" w14:textId="4735AD48" w:rsidR="00646B12" w:rsidRPr="00646B12" w:rsidRDefault="00646B12" w:rsidP="00646B12">
            <w:pPr>
              <w:ind w:firstLine="0"/>
            </w:pPr>
            <w:r>
              <w:t>Scott</w:t>
            </w:r>
          </w:p>
        </w:tc>
        <w:tc>
          <w:tcPr>
            <w:tcW w:w="2180" w:type="dxa"/>
          </w:tcPr>
          <w:p w14:paraId="540F82E4" w14:textId="71457E0B" w:rsidR="00646B12" w:rsidRPr="00646B12" w:rsidRDefault="00646B12" w:rsidP="00646B12">
            <w:pPr>
              <w:ind w:firstLine="0"/>
            </w:pPr>
            <w:r>
              <w:t>Sessions</w:t>
            </w:r>
          </w:p>
        </w:tc>
      </w:tr>
      <w:tr w:rsidR="00646B12" w:rsidRPr="00646B12" w14:paraId="74CBB3AC" w14:textId="77777777" w:rsidTr="00646B12">
        <w:tc>
          <w:tcPr>
            <w:tcW w:w="2179" w:type="dxa"/>
          </w:tcPr>
          <w:p w14:paraId="682D89F4" w14:textId="12015280" w:rsidR="00646B12" w:rsidRPr="00646B12" w:rsidRDefault="00646B12" w:rsidP="00646B12">
            <w:pPr>
              <w:ind w:firstLine="0"/>
            </w:pPr>
            <w:r>
              <w:t>G. M. Smith</w:t>
            </w:r>
          </w:p>
        </w:tc>
        <w:tc>
          <w:tcPr>
            <w:tcW w:w="2179" w:type="dxa"/>
          </w:tcPr>
          <w:p w14:paraId="36124283" w14:textId="57C6BE8F" w:rsidR="00646B12" w:rsidRPr="00646B12" w:rsidRDefault="00646B12" w:rsidP="00646B12">
            <w:pPr>
              <w:ind w:firstLine="0"/>
            </w:pPr>
            <w:r>
              <w:t>M. M. Smith</w:t>
            </w:r>
          </w:p>
        </w:tc>
        <w:tc>
          <w:tcPr>
            <w:tcW w:w="2180" w:type="dxa"/>
          </w:tcPr>
          <w:p w14:paraId="758E7281" w14:textId="7E89476A" w:rsidR="00646B12" w:rsidRPr="00646B12" w:rsidRDefault="00646B12" w:rsidP="00646B12">
            <w:pPr>
              <w:ind w:firstLine="0"/>
            </w:pPr>
            <w:r>
              <w:t>Stavrinakis</w:t>
            </w:r>
          </w:p>
        </w:tc>
      </w:tr>
      <w:tr w:rsidR="00646B12" w:rsidRPr="00646B12" w14:paraId="793DFC94" w14:textId="77777777" w:rsidTr="00646B12">
        <w:tc>
          <w:tcPr>
            <w:tcW w:w="2179" w:type="dxa"/>
          </w:tcPr>
          <w:p w14:paraId="45B8D494" w14:textId="7385BB0B" w:rsidR="00646B12" w:rsidRPr="00646B12" w:rsidRDefault="00646B12" w:rsidP="00646B12">
            <w:pPr>
              <w:ind w:firstLine="0"/>
            </w:pPr>
            <w:r>
              <w:t>Taylor</w:t>
            </w:r>
          </w:p>
        </w:tc>
        <w:tc>
          <w:tcPr>
            <w:tcW w:w="2179" w:type="dxa"/>
          </w:tcPr>
          <w:p w14:paraId="5EC01EC9" w14:textId="6C6599D7" w:rsidR="00646B12" w:rsidRPr="00646B12" w:rsidRDefault="00646B12" w:rsidP="00646B12">
            <w:pPr>
              <w:ind w:firstLine="0"/>
            </w:pPr>
            <w:r>
              <w:t>Teeple</w:t>
            </w:r>
          </w:p>
        </w:tc>
        <w:tc>
          <w:tcPr>
            <w:tcW w:w="2180" w:type="dxa"/>
          </w:tcPr>
          <w:p w14:paraId="0B69E9E0" w14:textId="10CBCF42" w:rsidR="00646B12" w:rsidRPr="00646B12" w:rsidRDefault="00646B12" w:rsidP="00646B12">
            <w:pPr>
              <w:ind w:firstLine="0"/>
            </w:pPr>
            <w:r>
              <w:t>Terribile</w:t>
            </w:r>
          </w:p>
        </w:tc>
      </w:tr>
      <w:tr w:rsidR="00646B12" w:rsidRPr="00646B12" w14:paraId="164941ED" w14:textId="77777777" w:rsidTr="00646B12">
        <w:tc>
          <w:tcPr>
            <w:tcW w:w="2179" w:type="dxa"/>
          </w:tcPr>
          <w:p w14:paraId="5A0FC189" w14:textId="75DADE15" w:rsidR="00646B12" w:rsidRPr="00646B12" w:rsidRDefault="00646B12" w:rsidP="00646B12">
            <w:pPr>
              <w:ind w:firstLine="0"/>
            </w:pPr>
            <w:r>
              <w:t>Vaughan</w:t>
            </w:r>
          </w:p>
        </w:tc>
        <w:tc>
          <w:tcPr>
            <w:tcW w:w="2179" w:type="dxa"/>
          </w:tcPr>
          <w:p w14:paraId="298083B5" w14:textId="6886B3ED" w:rsidR="00646B12" w:rsidRPr="00646B12" w:rsidRDefault="00646B12" w:rsidP="00646B12">
            <w:pPr>
              <w:ind w:firstLine="0"/>
            </w:pPr>
            <w:r>
              <w:t>Weeks</w:t>
            </w:r>
          </w:p>
        </w:tc>
        <w:tc>
          <w:tcPr>
            <w:tcW w:w="2180" w:type="dxa"/>
          </w:tcPr>
          <w:p w14:paraId="42496F8D" w14:textId="12B1854F" w:rsidR="00646B12" w:rsidRPr="00646B12" w:rsidRDefault="00646B12" w:rsidP="00646B12">
            <w:pPr>
              <w:ind w:firstLine="0"/>
            </w:pPr>
            <w:r>
              <w:t>Wetmore</w:t>
            </w:r>
          </w:p>
        </w:tc>
      </w:tr>
      <w:tr w:rsidR="00646B12" w:rsidRPr="00646B12" w14:paraId="68CD2FFB" w14:textId="77777777" w:rsidTr="00646B12">
        <w:tc>
          <w:tcPr>
            <w:tcW w:w="2179" w:type="dxa"/>
          </w:tcPr>
          <w:p w14:paraId="1372E270" w14:textId="3F53E4FE" w:rsidR="00646B12" w:rsidRPr="00646B12" w:rsidRDefault="00646B12" w:rsidP="00646B12">
            <w:pPr>
              <w:ind w:firstLine="0"/>
            </w:pPr>
            <w:r>
              <w:t>White</w:t>
            </w:r>
          </w:p>
        </w:tc>
        <w:tc>
          <w:tcPr>
            <w:tcW w:w="2179" w:type="dxa"/>
          </w:tcPr>
          <w:p w14:paraId="3965A526" w14:textId="1084AE15" w:rsidR="00646B12" w:rsidRPr="00646B12" w:rsidRDefault="00646B12" w:rsidP="00646B12">
            <w:pPr>
              <w:ind w:firstLine="0"/>
            </w:pPr>
            <w:r>
              <w:t>Whitmire</w:t>
            </w:r>
          </w:p>
        </w:tc>
        <w:tc>
          <w:tcPr>
            <w:tcW w:w="2180" w:type="dxa"/>
          </w:tcPr>
          <w:p w14:paraId="0B7D8111" w14:textId="4D170BE2" w:rsidR="00646B12" w:rsidRPr="00646B12" w:rsidRDefault="00646B12" w:rsidP="00646B12">
            <w:pPr>
              <w:ind w:firstLine="0"/>
            </w:pPr>
            <w:r>
              <w:t>Wickensimer</w:t>
            </w:r>
          </w:p>
        </w:tc>
      </w:tr>
      <w:tr w:rsidR="00646B12" w:rsidRPr="00646B12" w14:paraId="74C8F13C" w14:textId="77777777" w:rsidTr="00646B12">
        <w:tc>
          <w:tcPr>
            <w:tcW w:w="2179" w:type="dxa"/>
          </w:tcPr>
          <w:p w14:paraId="22B6A2FA" w14:textId="082FB60C" w:rsidR="00646B12" w:rsidRPr="00646B12" w:rsidRDefault="00646B12" w:rsidP="00646B12">
            <w:pPr>
              <w:keepNext/>
              <w:ind w:firstLine="0"/>
            </w:pPr>
            <w:r>
              <w:t>Williams</w:t>
            </w:r>
          </w:p>
        </w:tc>
        <w:tc>
          <w:tcPr>
            <w:tcW w:w="2179" w:type="dxa"/>
          </w:tcPr>
          <w:p w14:paraId="53970EC9" w14:textId="29678EC7" w:rsidR="00646B12" w:rsidRPr="00646B12" w:rsidRDefault="00646B12" w:rsidP="00646B12">
            <w:pPr>
              <w:keepNext/>
              <w:ind w:firstLine="0"/>
            </w:pPr>
            <w:r>
              <w:t>Willis</w:t>
            </w:r>
          </w:p>
        </w:tc>
        <w:tc>
          <w:tcPr>
            <w:tcW w:w="2180" w:type="dxa"/>
          </w:tcPr>
          <w:p w14:paraId="651F172C" w14:textId="04DD266A" w:rsidR="00646B12" w:rsidRPr="00646B12" w:rsidRDefault="00646B12" w:rsidP="00646B12">
            <w:pPr>
              <w:keepNext/>
              <w:ind w:firstLine="0"/>
            </w:pPr>
            <w:r>
              <w:t>Wooten</w:t>
            </w:r>
          </w:p>
        </w:tc>
      </w:tr>
      <w:tr w:rsidR="00646B12" w:rsidRPr="00646B12" w14:paraId="23E5494B" w14:textId="77777777" w:rsidTr="00646B12">
        <w:tc>
          <w:tcPr>
            <w:tcW w:w="2179" w:type="dxa"/>
          </w:tcPr>
          <w:p w14:paraId="5BDB8D78" w14:textId="331753E0" w:rsidR="00646B12" w:rsidRPr="00646B12" w:rsidRDefault="00646B12" w:rsidP="00646B12">
            <w:pPr>
              <w:keepNext/>
              <w:ind w:firstLine="0"/>
            </w:pPr>
            <w:r>
              <w:t>Yow</w:t>
            </w:r>
          </w:p>
        </w:tc>
        <w:tc>
          <w:tcPr>
            <w:tcW w:w="2179" w:type="dxa"/>
          </w:tcPr>
          <w:p w14:paraId="10CF2C68" w14:textId="77777777" w:rsidR="00646B12" w:rsidRPr="00646B12" w:rsidRDefault="00646B12" w:rsidP="00646B12">
            <w:pPr>
              <w:keepNext/>
              <w:ind w:firstLine="0"/>
            </w:pPr>
          </w:p>
        </w:tc>
        <w:tc>
          <w:tcPr>
            <w:tcW w:w="2180" w:type="dxa"/>
          </w:tcPr>
          <w:p w14:paraId="76E75643" w14:textId="77777777" w:rsidR="00646B12" w:rsidRPr="00646B12" w:rsidRDefault="00646B12" w:rsidP="00646B12">
            <w:pPr>
              <w:keepNext/>
              <w:ind w:firstLine="0"/>
            </w:pPr>
          </w:p>
        </w:tc>
      </w:tr>
    </w:tbl>
    <w:p w14:paraId="1FE42B3E" w14:textId="77777777" w:rsidR="00646B12" w:rsidRDefault="00646B12" w:rsidP="00646B12"/>
    <w:p w14:paraId="506ABF8E" w14:textId="0F5BB3EE" w:rsidR="00646B12" w:rsidRDefault="00646B12" w:rsidP="00646B12">
      <w:pPr>
        <w:jc w:val="center"/>
        <w:rPr>
          <w:b/>
        </w:rPr>
      </w:pPr>
      <w:r w:rsidRPr="00646B12">
        <w:rPr>
          <w:b/>
        </w:rPr>
        <w:t>Total--118</w:t>
      </w:r>
    </w:p>
    <w:p w14:paraId="7AD6646A" w14:textId="77777777" w:rsidR="00646B12" w:rsidRDefault="00646B12" w:rsidP="00646B12">
      <w:pPr>
        <w:jc w:val="center"/>
        <w:rPr>
          <w:b/>
        </w:rPr>
      </w:pPr>
    </w:p>
    <w:p w14:paraId="213C6148" w14:textId="77777777" w:rsidR="00646B12" w:rsidRDefault="00646B12" w:rsidP="00646B12">
      <w:pPr>
        <w:ind w:firstLine="0"/>
      </w:pPr>
      <w:r w:rsidRPr="00646B12">
        <w:t xml:space="preserve"> </w:t>
      </w:r>
      <w:r>
        <w:t>Those who voted in the negative are:</w:t>
      </w:r>
    </w:p>
    <w:p w14:paraId="35887CB6" w14:textId="77777777" w:rsidR="00646B12" w:rsidRDefault="00646B12" w:rsidP="00646B12"/>
    <w:p w14:paraId="6E58A59C" w14:textId="77777777" w:rsidR="00646B12" w:rsidRDefault="00646B12" w:rsidP="00646B12">
      <w:pPr>
        <w:jc w:val="center"/>
        <w:rPr>
          <w:b/>
        </w:rPr>
      </w:pPr>
      <w:r w:rsidRPr="00646B12">
        <w:rPr>
          <w:b/>
        </w:rPr>
        <w:t>Total--0</w:t>
      </w:r>
    </w:p>
    <w:p w14:paraId="686F2145" w14:textId="77777777" w:rsidR="00646B12" w:rsidRDefault="00646B12" w:rsidP="00646B12">
      <w:pPr>
        <w:jc w:val="center"/>
        <w:rPr>
          <w:b/>
        </w:rPr>
      </w:pPr>
    </w:p>
    <w:p w14:paraId="3D51822A" w14:textId="77777777" w:rsidR="00646B12" w:rsidRDefault="00646B12" w:rsidP="00646B12">
      <w:r>
        <w:t xml:space="preserve">So, the Joint Resolution was read the second time and ordered to third reading.  </w:t>
      </w:r>
    </w:p>
    <w:p w14:paraId="2B95025B" w14:textId="0A5C50AD" w:rsidR="00646B12" w:rsidRDefault="00646B12" w:rsidP="00646B12"/>
    <w:p w14:paraId="07D6E8CA" w14:textId="77777777" w:rsidR="00E872A8" w:rsidRDefault="00E872A8" w:rsidP="00E872A8">
      <w:pPr>
        <w:pStyle w:val="Title"/>
      </w:pPr>
      <w:r>
        <w:t>STATEMENT FOR JOURNAL</w:t>
      </w:r>
    </w:p>
    <w:p w14:paraId="5AAD4D85" w14:textId="77777777" w:rsidR="00E872A8" w:rsidRDefault="00E872A8" w:rsidP="00E872A8">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H. 5127. If I had been present, I would have voted in favor of the Joint Resolution.</w:t>
      </w:r>
    </w:p>
    <w:p w14:paraId="4583D3BD" w14:textId="77777777" w:rsidR="00E872A8" w:rsidRDefault="00E872A8" w:rsidP="00E872A8">
      <w:pPr>
        <w:tabs>
          <w:tab w:val="left" w:pos="270"/>
          <w:tab w:val="left" w:pos="630"/>
          <w:tab w:val="left" w:pos="900"/>
          <w:tab w:val="left" w:pos="1260"/>
          <w:tab w:val="left" w:pos="1620"/>
          <w:tab w:val="left" w:pos="1980"/>
          <w:tab w:val="left" w:pos="2340"/>
          <w:tab w:val="left" w:pos="2700"/>
        </w:tabs>
      </w:pPr>
      <w:r>
        <w:tab/>
        <w:t>Rep. Chris Hart</w:t>
      </w:r>
    </w:p>
    <w:p w14:paraId="6D5ECD21" w14:textId="77777777" w:rsidR="00E872A8" w:rsidRDefault="00E872A8" w:rsidP="00E872A8">
      <w:pPr>
        <w:tabs>
          <w:tab w:val="left" w:pos="270"/>
          <w:tab w:val="left" w:pos="630"/>
          <w:tab w:val="left" w:pos="900"/>
          <w:tab w:val="left" w:pos="1260"/>
          <w:tab w:val="left" w:pos="1620"/>
          <w:tab w:val="left" w:pos="1980"/>
          <w:tab w:val="left" w:pos="2340"/>
          <w:tab w:val="left" w:pos="2700"/>
        </w:tabs>
      </w:pPr>
    </w:p>
    <w:p w14:paraId="7AFB4E03" w14:textId="77777777" w:rsidR="00646B12" w:rsidRPr="00474FBB" w:rsidRDefault="00646B12" w:rsidP="00646B12">
      <w:pPr>
        <w:keepNext/>
        <w:ind w:firstLine="0"/>
        <w:jc w:val="center"/>
        <w:rPr>
          <w:b/>
          <w:bCs/>
        </w:rPr>
      </w:pPr>
      <w:bookmarkStart w:id="98" w:name="file_start472"/>
      <w:bookmarkEnd w:id="98"/>
      <w:r w:rsidRPr="00474FBB">
        <w:rPr>
          <w:b/>
          <w:bCs/>
        </w:rPr>
        <w:t>MOTION ADOPTED</w:t>
      </w:r>
    </w:p>
    <w:p w14:paraId="0E881F13" w14:textId="77777777" w:rsidR="00646B12" w:rsidRPr="00474FBB" w:rsidRDefault="00646B12" w:rsidP="00646B12">
      <w:pPr>
        <w:ind w:firstLine="0"/>
      </w:pPr>
      <w:r w:rsidRPr="00474FBB">
        <w:t>Rep. BANNISTER moved that H. 5126, the annual General Appropriations Bill for fiscal year 2026-2027, be set for Special Order for third reading immediately after second reading H. 3368, and immediately after roll call every day thereafter until given third reading, which was adopted.</w:t>
      </w:r>
    </w:p>
    <w:p w14:paraId="171CD05B" w14:textId="77777777" w:rsidR="00646B12" w:rsidRPr="00474FBB" w:rsidRDefault="00646B12" w:rsidP="00646B12">
      <w:pPr>
        <w:ind w:firstLine="0"/>
      </w:pPr>
    </w:p>
    <w:p w14:paraId="4771EC3B" w14:textId="77777777" w:rsidR="00646B12" w:rsidRPr="00474FBB" w:rsidRDefault="00646B12" w:rsidP="00646B12">
      <w:pPr>
        <w:keepNext/>
        <w:ind w:firstLine="0"/>
        <w:jc w:val="center"/>
        <w:rPr>
          <w:b/>
          <w:bCs/>
        </w:rPr>
      </w:pPr>
      <w:r w:rsidRPr="00474FBB">
        <w:rPr>
          <w:b/>
          <w:bCs/>
        </w:rPr>
        <w:t>MOTION ADOPTED</w:t>
      </w:r>
    </w:p>
    <w:p w14:paraId="7FCF652B" w14:textId="77777777" w:rsidR="00646B12" w:rsidRDefault="00646B12" w:rsidP="00646B12">
      <w:pPr>
        <w:ind w:firstLine="0"/>
      </w:pPr>
      <w:r w:rsidRPr="00474FBB">
        <w:t>Rep. BANNISTER moved that H. 5127, the Capital Reserve Fund Bill, be set for Special Order for third reading immediately after third reading of H. 5126, the annual General Appropriations Bill, and immediately after roll call every day thereafter until given third reading.</w:t>
      </w:r>
    </w:p>
    <w:p w14:paraId="5FC93AA5" w14:textId="52690FA4" w:rsidR="00646B12" w:rsidRDefault="00646B12" w:rsidP="00646B12">
      <w:pPr>
        <w:ind w:firstLine="0"/>
      </w:pPr>
    </w:p>
    <w:p w14:paraId="15ECB13E" w14:textId="77777777" w:rsidR="00646B12" w:rsidRDefault="00646B12" w:rsidP="00646B12">
      <w:pPr>
        <w:keepNext/>
        <w:jc w:val="center"/>
        <w:rPr>
          <w:b/>
        </w:rPr>
      </w:pPr>
      <w:r w:rsidRPr="00646B12">
        <w:rPr>
          <w:b/>
        </w:rPr>
        <w:t>H. 4216--SENATE AMENDMENTS CONCURRED IN AND BILL ENROLLED</w:t>
      </w:r>
    </w:p>
    <w:p w14:paraId="71A3A1DE" w14:textId="7EE0A025" w:rsidR="00646B12" w:rsidRDefault="00646B12" w:rsidP="00646B12">
      <w:r>
        <w:t xml:space="preserve">The Senate Amendments to the following Bill were taken up for consideration: </w:t>
      </w:r>
    </w:p>
    <w:p w14:paraId="28B9A378" w14:textId="77777777" w:rsidR="00646B12" w:rsidRDefault="00646B12" w:rsidP="00646B12">
      <w:bookmarkStart w:id="99" w:name="include_clip_start_474"/>
      <w:bookmarkEnd w:id="99"/>
    </w:p>
    <w:p w14:paraId="2DD0CD4D" w14:textId="77777777" w:rsidR="00646B12" w:rsidRDefault="00646B12" w:rsidP="00646B12">
      <w:r>
        <w:t>H. 4216 -- Reps. Bannister, Pope, G. M. Smith, B. Newton, Hiott, Murphy, Moss, Crawford, Bradley, Hager, M. M. Smith, Bustos, Landing, Lowe, Lawson, B. J. Cox, Jordan, Brittain, Forrest, Neese, Vaughan, Long, Montgomery, Davis, Sessions, C. Mitchell, Gatch, Herbkersman, Schuessler, Caskey, T. Moore, Hewitt, Erickson, Bowers, Gilliam, Teeple, Guest, Bailey, Guffey, Holman, Yow, Ballentine, Martin, Calhoon, Taylor, Hartnett, Robbins, Willis, Cox, Ligon, Brewer, Gagnon, Hartz, Hixon and Pedalino: 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 SOUTH CAROLINA INCOME ADJUSTED DEDUCTION (SCIAD); BY AMENDING SECTION 12-6-4910, RELATING TO PERSONS REQUIRED TO FILE A TAX RETURN, SO AS TO MAKE A CONFORMING CHANGE TO THE CALCULATION; AND BY AMENDING SECTION 12-6-1720, RELATING TO ADJUSTMENTS TO THE TAXABLE INCOME OF NONRESIDENT INDIVIDUALS, SO AS TO MAKE A CONFORMING CHANGE.</w:t>
      </w:r>
    </w:p>
    <w:p w14:paraId="3B960102" w14:textId="3E60BF37" w:rsidR="00646B12" w:rsidRDefault="00646B12" w:rsidP="00646B12"/>
    <w:p w14:paraId="34585D95" w14:textId="77777777" w:rsidR="00646B12" w:rsidRPr="005E3B60" w:rsidRDefault="00646B12" w:rsidP="00646B12">
      <w:pPr>
        <w:pStyle w:val="scamendsponsorline"/>
        <w:ind w:firstLine="216"/>
        <w:jc w:val="both"/>
        <w:rPr>
          <w:sz w:val="22"/>
        </w:rPr>
      </w:pPr>
      <w:r w:rsidRPr="005E3B60">
        <w:rPr>
          <w:sz w:val="22"/>
        </w:rPr>
        <w:t>Rep. PACE proposed the following Amendment No. 2A to H. 4216 (LC-4216.SA0010H), which was tabled:</w:t>
      </w:r>
    </w:p>
    <w:p w14:paraId="04B16B25" w14:textId="77777777" w:rsidR="00646B12" w:rsidRPr="005E3B60" w:rsidRDefault="00646B12" w:rsidP="00646B12">
      <w:pPr>
        <w:pStyle w:val="scamendlanginstruction"/>
        <w:spacing w:before="0" w:after="0"/>
        <w:ind w:firstLine="216"/>
        <w:jc w:val="both"/>
        <w:rPr>
          <w:sz w:val="22"/>
        </w:rPr>
      </w:pPr>
      <w:r w:rsidRPr="005E3B60">
        <w:rPr>
          <w:sz w:val="22"/>
        </w:rPr>
        <w:t>Amend the bill, as and if amended, SECTION 1, by striking the table contained in Section 12-6-510(C)(1) and inserting:</w:t>
      </w:r>
    </w:p>
    <w:p w14:paraId="25680D83" w14:textId="77777777" w:rsidR="00646B12" w:rsidRPr="005E3B60" w:rsidRDefault="00646B12" w:rsidP="00646B12">
      <w:pPr>
        <w:pStyle w:val="scamendconformline"/>
        <w:spacing w:before="0"/>
        <w:ind w:firstLine="216"/>
        <w:jc w:val="both"/>
        <w:rPr>
          <w:sz w:val="22"/>
        </w:rPr>
      </w:pPr>
      <w:r w:rsidRPr="005E3B60">
        <w:rPr>
          <w:sz w:val="22"/>
        </w:rPr>
        <w:t>Renumber sections to conform.</w:t>
      </w:r>
    </w:p>
    <w:p w14:paraId="7D1CA766" w14:textId="77777777" w:rsidR="00646B12" w:rsidRDefault="00646B12" w:rsidP="00646B12">
      <w:pPr>
        <w:pStyle w:val="scamendtitleconform"/>
        <w:ind w:firstLine="216"/>
        <w:jc w:val="both"/>
        <w:rPr>
          <w:sz w:val="22"/>
        </w:rPr>
      </w:pPr>
      <w:r w:rsidRPr="005E3B60">
        <w:rPr>
          <w:sz w:val="22"/>
        </w:rPr>
        <w:t>Amend title to conform.</w:t>
      </w:r>
    </w:p>
    <w:p w14:paraId="048C7BC8" w14:textId="4F4EF7B4" w:rsidR="00646B12" w:rsidRDefault="00646B12" w:rsidP="00646B12">
      <w:pPr>
        <w:pStyle w:val="scamendtitleconform"/>
        <w:ind w:firstLine="216"/>
        <w:jc w:val="both"/>
        <w:rPr>
          <w:sz w:val="22"/>
        </w:rPr>
      </w:pPr>
    </w:p>
    <w:p w14:paraId="3D0AF099" w14:textId="77777777" w:rsidR="00646B12" w:rsidRDefault="00646B12" w:rsidP="00646B12">
      <w:r>
        <w:t>Rep. PACE explained the amendment.</w:t>
      </w:r>
    </w:p>
    <w:p w14:paraId="416EF00A" w14:textId="77777777" w:rsidR="00BB42FC" w:rsidRDefault="00BB42FC" w:rsidP="00646B12"/>
    <w:p w14:paraId="5C05753C" w14:textId="1A982B82" w:rsidR="00646B12" w:rsidRDefault="00646B12" w:rsidP="00646B12">
      <w:r>
        <w:t>Rep. PACE spoke in favor of the amendment.</w:t>
      </w:r>
    </w:p>
    <w:p w14:paraId="0B3000B4" w14:textId="0DAE8A40" w:rsidR="00646B12" w:rsidRDefault="00646B12" w:rsidP="00646B12">
      <w:r>
        <w:t>Rep. B. NEWTON spoke against the amendment.</w:t>
      </w:r>
    </w:p>
    <w:p w14:paraId="4F49E2D7" w14:textId="77777777" w:rsidR="00646B12" w:rsidRDefault="00646B12" w:rsidP="00646B12"/>
    <w:p w14:paraId="158B393F" w14:textId="750DE006" w:rsidR="00646B12" w:rsidRDefault="00646B12" w:rsidP="00646B12">
      <w:r>
        <w:t>Rep. B. NEWTON moved to table the amendment.</w:t>
      </w:r>
    </w:p>
    <w:p w14:paraId="4534F37D" w14:textId="77777777" w:rsidR="00646B12" w:rsidRDefault="00646B12" w:rsidP="00646B12"/>
    <w:p w14:paraId="2C59C5DB" w14:textId="77777777" w:rsidR="00646B12" w:rsidRDefault="00646B12" w:rsidP="00646B12">
      <w:r>
        <w:t>Rep. BEACH demanded the yeas and nays which were taken, resulting as follows:</w:t>
      </w:r>
    </w:p>
    <w:p w14:paraId="5E658EEA" w14:textId="0B0833EF" w:rsidR="00646B12" w:rsidRDefault="00646B12" w:rsidP="00646B12">
      <w:pPr>
        <w:jc w:val="center"/>
      </w:pPr>
      <w:bookmarkStart w:id="100" w:name="vote_start480"/>
      <w:bookmarkEnd w:id="100"/>
      <w:r>
        <w:t>Yeas 100; Nays 18</w:t>
      </w:r>
    </w:p>
    <w:p w14:paraId="74E88950" w14:textId="77777777" w:rsidR="00646B12" w:rsidRDefault="00646B12" w:rsidP="00646B12">
      <w:pPr>
        <w:jc w:val="center"/>
      </w:pPr>
    </w:p>
    <w:p w14:paraId="36A197AA" w14:textId="77777777" w:rsidR="00646B12" w:rsidRDefault="00646B12" w:rsidP="00E872A8">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78897462" w14:textId="77777777" w:rsidTr="00646B12">
        <w:tc>
          <w:tcPr>
            <w:tcW w:w="2179" w:type="dxa"/>
          </w:tcPr>
          <w:p w14:paraId="69F9DF31" w14:textId="1EB1F26A" w:rsidR="00646B12" w:rsidRPr="00646B12" w:rsidRDefault="00646B12" w:rsidP="00E872A8">
            <w:pPr>
              <w:keepNext/>
              <w:ind w:firstLine="0"/>
            </w:pPr>
            <w:r>
              <w:t>Anderson</w:t>
            </w:r>
          </w:p>
        </w:tc>
        <w:tc>
          <w:tcPr>
            <w:tcW w:w="2179" w:type="dxa"/>
          </w:tcPr>
          <w:p w14:paraId="31F44F8A" w14:textId="4774EE36" w:rsidR="00646B12" w:rsidRPr="00646B12" w:rsidRDefault="00646B12" w:rsidP="00E872A8">
            <w:pPr>
              <w:keepNext/>
              <w:ind w:firstLine="0"/>
            </w:pPr>
            <w:r>
              <w:t>Atkinson</w:t>
            </w:r>
          </w:p>
        </w:tc>
        <w:tc>
          <w:tcPr>
            <w:tcW w:w="2180" w:type="dxa"/>
          </w:tcPr>
          <w:p w14:paraId="049C3AD3" w14:textId="6BE36162" w:rsidR="00646B12" w:rsidRPr="00646B12" w:rsidRDefault="00646B12" w:rsidP="00E872A8">
            <w:pPr>
              <w:keepNext/>
              <w:ind w:firstLine="0"/>
            </w:pPr>
            <w:r>
              <w:t>Bailey</w:t>
            </w:r>
          </w:p>
        </w:tc>
      </w:tr>
      <w:tr w:rsidR="00646B12" w:rsidRPr="00646B12" w14:paraId="09054D9B" w14:textId="77777777" w:rsidTr="00646B12">
        <w:tc>
          <w:tcPr>
            <w:tcW w:w="2179" w:type="dxa"/>
          </w:tcPr>
          <w:p w14:paraId="4C42DB99" w14:textId="0D1BEFA8" w:rsidR="00646B12" w:rsidRPr="00646B12" w:rsidRDefault="00646B12" w:rsidP="00E872A8">
            <w:pPr>
              <w:keepNext/>
              <w:ind w:firstLine="0"/>
            </w:pPr>
            <w:r>
              <w:t>Ballentine</w:t>
            </w:r>
          </w:p>
        </w:tc>
        <w:tc>
          <w:tcPr>
            <w:tcW w:w="2179" w:type="dxa"/>
          </w:tcPr>
          <w:p w14:paraId="3BEF4A22" w14:textId="03C5A7AC" w:rsidR="00646B12" w:rsidRPr="00646B12" w:rsidRDefault="00646B12" w:rsidP="00E872A8">
            <w:pPr>
              <w:keepNext/>
              <w:ind w:firstLine="0"/>
            </w:pPr>
            <w:r>
              <w:t>Bamberg</w:t>
            </w:r>
          </w:p>
        </w:tc>
        <w:tc>
          <w:tcPr>
            <w:tcW w:w="2180" w:type="dxa"/>
          </w:tcPr>
          <w:p w14:paraId="65FBD41D" w14:textId="50BE2855" w:rsidR="00646B12" w:rsidRPr="00646B12" w:rsidRDefault="00646B12" w:rsidP="00E872A8">
            <w:pPr>
              <w:keepNext/>
              <w:ind w:firstLine="0"/>
            </w:pPr>
            <w:r>
              <w:t>Bannister</w:t>
            </w:r>
          </w:p>
        </w:tc>
      </w:tr>
      <w:tr w:rsidR="00646B12" w:rsidRPr="00646B12" w14:paraId="193B1F77" w14:textId="77777777" w:rsidTr="00646B12">
        <w:tc>
          <w:tcPr>
            <w:tcW w:w="2179" w:type="dxa"/>
          </w:tcPr>
          <w:p w14:paraId="2B7EEA75" w14:textId="2A1E1D39" w:rsidR="00646B12" w:rsidRPr="00646B12" w:rsidRDefault="00646B12" w:rsidP="00646B12">
            <w:pPr>
              <w:ind w:firstLine="0"/>
            </w:pPr>
            <w:r>
              <w:t>Bauer</w:t>
            </w:r>
          </w:p>
        </w:tc>
        <w:tc>
          <w:tcPr>
            <w:tcW w:w="2179" w:type="dxa"/>
          </w:tcPr>
          <w:p w14:paraId="3EF5585B" w14:textId="6053CD1A" w:rsidR="00646B12" w:rsidRPr="00646B12" w:rsidRDefault="00646B12" w:rsidP="00646B12">
            <w:pPr>
              <w:ind w:firstLine="0"/>
            </w:pPr>
            <w:r>
              <w:t>Bernstein</w:t>
            </w:r>
          </w:p>
        </w:tc>
        <w:tc>
          <w:tcPr>
            <w:tcW w:w="2180" w:type="dxa"/>
          </w:tcPr>
          <w:p w14:paraId="654B6A55" w14:textId="09F03D88" w:rsidR="00646B12" w:rsidRPr="00646B12" w:rsidRDefault="00646B12" w:rsidP="00646B12">
            <w:pPr>
              <w:ind w:firstLine="0"/>
            </w:pPr>
            <w:r>
              <w:t>Bowers</w:t>
            </w:r>
          </w:p>
        </w:tc>
      </w:tr>
      <w:tr w:rsidR="00646B12" w:rsidRPr="00646B12" w14:paraId="08113C21" w14:textId="77777777" w:rsidTr="00646B12">
        <w:tc>
          <w:tcPr>
            <w:tcW w:w="2179" w:type="dxa"/>
          </w:tcPr>
          <w:p w14:paraId="0C32D0E1" w14:textId="60755123" w:rsidR="00646B12" w:rsidRPr="00646B12" w:rsidRDefault="00646B12" w:rsidP="00646B12">
            <w:pPr>
              <w:ind w:firstLine="0"/>
            </w:pPr>
            <w:r>
              <w:t>Bradley</w:t>
            </w:r>
          </w:p>
        </w:tc>
        <w:tc>
          <w:tcPr>
            <w:tcW w:w="2179" w:type="dxa"/>
          </w:tcPr>
          <w:p w14:paraId="14840781" w14:textId="0FB6978A" w:rsidR="00646B12" w:rsidRPr="00646B12" w:rsidRDefault="00646B12" w:rsidP="00646B12">
            <w:pPr>
              <w:ind w:firstLine="0"/>
            </w:pPr>
            <w:r>
              <w:t>Brewer</w:t>
            </w:r>
          </w:p>
        </w:tc>
        <w:tc>
          <w:tcPr>
            <w:tcW w:w="2180" w:type="dxa"/>
          </w:tcPr>
          <w:p w14:paraId="2820A972" w14:textId="6AE04B38" w:rsidR="00646B12" w:rsidRPr="00646B12" w:rsidRDefault="00646B12" w:rsidP="00646B12">
            <w:pPr>
              <w:ind w:firstLine="0"/>
            </w:pPr>
            <w:r>
              <w:t>Brittain</w:t>
            </w:r>
          </w:p>
        </w:tc>
      </w:tr>
      <w:tr w:rsidR="00646B12" w:rsidRPr="00646B12" w14:paraId="19B159F3" w14:textId="77777777" w:rsidTr="00646B12">
        <w:tc>
          <w:tcPr>
            <w:tcW w:w="2179" w:type="dxa"/>
          </w:tcPr>
          <w:p w14:paraId="183C7CEE" w14:textId="39B28520" w:rsidR="00646B12" w:rsidRPr="00646B12" w:rsidRDefault="00646B12" w:rsidP="00646B12">
            <w:pPr>
              <w:ind w:firstLine="0"/>
            </w:pPr>
            <w:r>
              <w:t>Bustos</w:t>
            </w:r>
          </w:p>
        </w:tc>
        <w:tc>
          <w:tcPr>
            <w:tcW w:w="2179" w:type="dxa"/>
          </w:tcPr>
          <w:p w14:paraId="6391801D" w14:textId="10A9F81E" w:rsidR="00646B12" w:rsidRPr="00646B12" w:rsidRDefault="00646B12" w:rsidP="00646B12">
            <w:pPr>
              <w:ind w:firstLine="0"/>
            </w:pPr>
            <w:r>
              <w:t>Calhoon</w:t>
            </w:r>
          </w:p>
        </w:tc>
        <w:tc>
          <w:tcPr>
            <w:tcW w:w="2180" w:type="dxa"/>
          </w:tcPr>
          <w:p w14:paraId="5FECC794" w14:textId="63A0420E" w:rsidR="00646B12" w:rsidRPr="00646B12" w:rsidRDefault="00646B12" w:rsidP="00646B12">
            <w:pPr>
              <w:ind w:firstLine="0"/>
            </w:pPr>
            <w:r>
              <w:t>Caskey</w:t>
            </w:r>
          </w:p>
        </w:tc>
      </w:tr>
      <w:tr w:rsidR="00646B12" w:rsidRPr="00646B12" w14:paraId="24C78E68" w14:textId="77777777" w:rsidTr="00646B12">
        <w:tc>
          <w:tcPr>
            <w:tcW w:w="2179" w:type="dxa"/>
          </w:tcPr>
          <w:p w14:paraId="43D4894E" w14:textId="161304E8" w:rsidR="00646B12" w:rsidRPr="00646B12" w:rsidRDefault="00646B12" w:rsidP="00646B12">
            <w:pPr>
              <w:ind w:firstLine="0"/>
            </w:pPr>
            <w:r>
              <w:t>Chapman</w:t>
            </w:r>
          </w:p>
        </w:tc>
        <w:tc>
          <w:tcPr>
            <w:tcW w:w="2179" w:type="dxa"/>
          </w:tcPr>
          <w:p w14:paraId="4BA460DC" w14:textId="72AFE862" w:rsidR="00646B12" w:rsidRPr="00646B12" w:rsidRDefault="00646B12" w:rsidP="00646B12">
            <w:pPr>
              <w:ind w:firstLine="0"/>
            </w:pPr>
            <w:r>
              <w:t>Clyburn</w:t>
            </w:r>
          </w:p>
        </w:tc>
        <w:tc>
          <w:tcPr>
            <w:tcW w:w="2180" w:type="dxa"/>
          </w:tcPr>
          <w:p w14:paraId="7C24A47F" w14:textId="6172E8F7" w:rsidR="00646B12" w:rsidRPr="00646B12" w:rsidRDefault="00646B12" w:rsidP="00646B12">
            <w:pPr>
              <w:ind w:firstLine="0"/>
            </w:pPr>
            <w:r>
              <w:t>Cobb-Hunter</w:t>
            </w:r>
          </w:p>
        </w:tc>
      </w:tr>
      <w:tr w:rsidR="00646B12" w:rsidRPr="00646B12" w14:paraId="0801C84C" w14:textId="77777777" w:rsidTr="00646B12">
        <w:tc>
          <w:tcPr>
            <w:tcW w:w="2179" w:type="dxa"/>
          </w:tcPr>
          <w:p w14:paraId="16AEDF69" w14:textId="10604531" w:rsidR="00646B12" w:rsidRPr="00646B12" w:rsidRDefault="00646B12" w:rsidP="00646B12">
            <w:pPr>
              <w:ind w:firstLine="0"/>
            </w:pPr>
            <w:r>
              <w:t>Collins</w:t>
            </w:r>
          </w:p>
        </w:tc>
        <w:tc>
          <w:tcPr>
            <w:tcW w:w="2179" w:type="dxa"/>
          </w:tcPr>
          <w:p w14:paraId="4DBD7864" w14:textId="584B2D22" w:rsidR="00646B12" w:rsidRPr="00646B12" w:rsidRDefault="00646B12" w:rsidP="00646B12">
            <w:pPr>
              <w:ind w:firstLine="0"/>
            </w:pPr>
            <w:r>
              <w:t>Cox</w:t>
            </w:r>
          </w:p>
        </w:tc>
        <w:tc>
          <w:tcPr>
            <w:tcW w:w="2180" w:type="dxa"/>
          </w:tcPr>
          <w:p w14:paraId="78C06579" w14:textId="570F645E" w:rsidR="00646B12" w:rsidRPr="00646B12" w:rsidRDefault="00646B12" w:rsidP="00646B12">
            <w:pPr>
              <w:ind w:firstLine="0"/>
            </w:pPr>
            <w:r>
              <w:t>Crawford</w:t>
            </w:r>
          </w:p>
        </w:tc>
      </w:tr>
      <w:tr w:rsidR="00646B12" w:rsidRPr="00646B12" w14:paraId="7CE5D611" w14:textId="77777777" w:rsidTr="00646B12">
        <w:tc>
          <w:tcPr>
            <w:tcW w:w="2179" w:type="dxa"/>
          </w:tcPr>
          <w:p w14:paraId="476DD078" w14:textId="048A3D06" w:rsidR="00646B12" w:rsidRPr="00646B12" w:rsidRDefault="00646B12" w:rsidP="00646B12">
            <w:pPr>
              <w:ind w:firstLine="0"/>
            </w:pPr>
            <w:r>
              <w:t>Davis</w:t>
            </w:r>
          </w:p>
        </w:tc>
        <w:tc>
          <w:tcPr>
            <w:tcW w:w="2179" w:type="dxa"/>
          </w:tcPr>
          <w:p w14:paraId="5AE362A9" w14:textId="4653BE9C" w:rsidR="00646B12" w:rsidRPr="00646B12" w:rsidRDefault="00646B12" w:rsidP="00646B12">
            <w:pPr>
              <w:ind w:firstLine="0"/>
            </w:pPr>
            <w:r>
              <w:t>Dillard</w:t>
            </w:r>
          </w:p>
        </w:tc>
        <w:tc>
          <w:tcPr>
            <w:tcW w:w="2180" w:type="dxa"/>
          </w:tcPr>
          <w:p w14:paraId="604CC9C8" w14:textId="15C43FB1" w:rsidR="00646B12" w:rsidRPr="00646B12" w:rsidRDefault="00646B12" w:rsidP="00646B12">
            <w:pPr>
              <w:ind w:firstLine="0"/>
            </w:pPr>
            <w:r>
              <w:t>Duncan</w:t>
            </w:r>
          </w:p>
        </w:tc>
      </w:tr>
      <w:tr w:rsidR="00646B12" w:rsidRPr="00646B12" w14:paraId="1963C444" w14:textId="77777777" w:rsidTr="00646B12">
        <w:tc>
          <w:tcPr>
            <w:tcW w:w="2179" w:type="dxa"/>
          </w:tcPr>
          <w:p w14:paraId="18525745" w14:textId="24CC14B0" w:rsidR="00646B12" w:rsidRPr="00646B12" w:rsidRDefault="00646B12" w:rsidP="00646B12">
            <w:pPr>
              <w:ind w:firstLine="0"/>
            </w:pPr>
            <w:r>
              <w:t>Erickson</w:t>
            </w:r>
          </w:p>
        </w:tc>
        <w:tc>
          <w:tcPr>
            <w:tcW w:w="2179" w:type="dxa"/>
          </w:tcPr>
          <w:p w14:paraId="29EAA6BE" w14:textId="44425DEF" w:rsidR="00646B12" w:rsidRPr="00646B12" w:rsidRDefault="00646B12" w:rsidP="00646B12">
            <w:pPr>
              <w:ind w:firstLine="0"/>
            </w:pPr>
            <w:r>
              <w:t>Ford</w:t>
            </w:r>
          </w:p>
        </w:tc>
        <w:tc>
          <w:tcPr>
            <w:tcW w:w="2180" w:type="dxa"/>
          </w:tcPr>
          <w:p w14:paraId="2A0B951A" w14:textId="411A63EE" w:rsidR="00646B12" w:rsidRPr="00646B12" w:rsidRDefault="00646B12" w:rsidP="00646B12">
            <w:pPr>
              <w:ind w:firstLine="0"/>
            </w:pPr>
            <w:r>
              <w:t>Forrest</w:t>
            </w:r>
          </w:p>
        </w:tc>
      </w:tr>
      <w:tr w:rsidR="00646B12" w:rsidRPr="00646B12" w14:paraId="60C1254A" w14:textId="77777777" w:rsidTr="00646B12">
        <w:tc>
          <w:tcPr>
            <w:tcW w:w="2179" w:type="dxa"/>
          </w:tcPr>
          <w:p w14:paraId="236D1290" w14:textId="2C786D97" w:rsidR="00646B12" w:rsidRPr="00646B12" w:rsidRDefault="00646B12" w:rsidP="00646B12">
            <w:pPr>
              <w:ind w:firstLine="0"/>
            </w:pPr>
            <w:r>
              <w:t>Gagnon</w:t>
            </w:r>
          </w:p>
        </w:tc>
        <w:tc>
          <w:tcPr>
            <w:tcW w:w="2179" w:type="dxa"/>
          </w:tcPr>
          <w:p w14:paraId="2A6DD815" w14:textId="23110250" w:rsidR="00646B12" w:rsidRPr="00646B12" w:rsidRDefault="00646B12" w:rsidP="00646B12">
            <w:pPr>
              <w:ind w:firstLine="0"/>
            </w:pPr>
            <w:r>
              <w:t>Garvin</w:t>
            </w:r>
          </w:p>
        </w:tc>
        <w:tc>
          <w:tcPr>
            <w:tcW w:w="2180" w:type="dxa"/>
          </w:tcPr>
          <w:p w14:paraId="53077931" w14:textId="5E928357" w:rsidR="00646B12" w:rsidRPr="00646B12" w:rsidRDefault="00646B12" w:rsidP="00646B12">
            <w:pPr>
              <w:ind w:firstLine="0"/>
            </w:pPr>
            <w:r>
              <w:t>Gatch</w:t>
            </w:r>
          </w:p>
        </w:tc>
      </w:tr>
      <w:tr w:rsidR="00646B12" w:rsidRPr="00646B12" w14:paraId="63C491D1" w14:textId="77777777" w:rsidTr="00646B12">
        <w:tc>
          <w:tcPr>
            <w:tcW w:w="2179" w:type="dxa"/>
          </w:tcPr>
          <w:p w14:paraId="6CC07593" w14:textId="35C57700" w:rsidR="00646B12" w:rsidRPr="00646B12" w:rsidRDefault="00646B12" w:rsidP="00646B12">
            <w:pPr>
              <w:ind w:firstLine="0"/>
            </w:pPr>
            <w:r>
              <w:t>Gibson</w:t>
            </w:r>
          </w:p>
        </w:tc>
        <w:tc>
          <w:tcPr>
            <w:tcW w:w="2179" w:type="dxa"/>
          </w:tcPr>
          <w:p w14:paraId="2E6B859C" w14:textId="7372FF08" w:rsidR="00646B12" w:rsidRPr="00646B12" w:rsidRDefault="00646B12" w:rsidP="00646B12">
            <w:pPr>
              <w:ind w:firstLine="0"/>
            </w:pPr>
            <w:r>
              <w:t>Gilliam</w:t>
            </w:r>
          </w:p>
        </w:tc>
        <w:tc>
          <w:tcPr>
            <w:tcW w:w="2180" w:type="dxa"/>
          </w:tcPr>
          <w:p w14:paraId="6DF1793A" w14:textId="1DAED36A" w:rsidR="00646B12" w:rsidRPr="00646B12" w:rsidRDefault="00646B12" w:rsidP="00646B12">
            <w:pPr>
              <w:ind w:firstLine="0"/>
            </w:pPr>
            <w:r>
              <w:t>Gilliard</w:t>
            </w:r>
          </w:p>
        </w:tc>
      </w:tr>
      <w:tr w:rsidR="00646B12" w:rsidRPr="00646B12" w14:paraId="23992C85" w14:textId="77777777" w:rsidTr="00646B12">
        <w:tc>
          <w:tcPr>
            <w:tcW w:w="2179" w:type="dxa"/>
          </w:tcPr>
          <w:p w14:paraId="071AE090" w14:textId="56F14693" w:rsidR="00646B12" w:rsidRPr="00646B12" w:rsidRDefault="00646B12" w:rsidP="00646B12">
            <w:pPr>
              <w:ind w:firstLine="0"/>
            </w:pPr>
            <w:r>
              <w:t>Govan</w:t>
            </w:r>
          </w:p>
        </w:tc>
        <w:tc>
          <w:tcPr>
            <w:tcW w:w="2179" w:type="dxa"/>
          </w:tcPr>
          <w:p w14:paraId="2D259B6D" w14:textId="012D50AB" w:rsidR="00646B12" w:rsidRPr="00646B12" w:rsidRDefault="00646B12" w:rsidP="00646B12">
            <w:pPr>
              <w:ind w:firstLine="0"/>
            </w:pPr>
            <w:r>
              <w:t>Grant</w:t>
            </w:r>
          </w:p>
        </w:tc>
        <w:tc>
          <w:tcPr>
            <w:tcW w:w="2180" w:type="dxa"/>
          </w:tcPr>
          <w:p w14:paraId="16C87765" w14:textId="427C6CBD" w:rsidR="00646B12" w:rsidRPr="00646B12" w:rsidRDefault="00646B12" w:rsidP="00646B12">
            <w:pPr>
              <w:ind w:firstLine="0"/>
            </w:pPr>
            <w:r>
              <w:t>Guest</w:t>
            </w:r>
          </w:p>
        </w:tc>
      </w:tr>
      <w:tr w:rsidR="00646B12" w:rsidRPr="00646B12" w14:paraId="7C66B17C" w14:textId="77777777" w:rsidTr="00646B12">
        <w:tc>
          <w:tcPr>
            <w:tcW w:w="2179" w:type="dxa"/>
          </w:tcPr>
          <w:p w14:paraId="464DA117" w14:textId="3A64667A" w:rsidR="00646B12" w:rsidRPr="00646B12" w:rsidRDefault="00646B12" w:rsidP="00646B12">
            <w:pPr>
              <w:ind w:firstLine="0"/>
            </w:pPr>
            <w:r>
              <w:t>Guffey</w:t>
            </w:r>
          </w:p>
        </w:tc>
        <w:tc>
          <w:tcPr>
            <w:tcW w:w="2179" w:type="dxa"/>
          </w:tcPr>
          <w:p w14:paraId="2B29C0BB" w14:textId="38BC3721" w:rsidR="00646B12" w:rsidRPr="00646B12" w:rsidRDefault="00646B12" w:rsidP="00646B12">
            <w:pPr>
              <w:ind w:firstLine="0"/>
            </w:pPr>
            <w:r>
              <w:t>Haddon</w:t>
            </w:r>
          </w:p>
        </w:tc>
        <w:tc>
          <w:tcPr>
            <w:tcW w:w="2180" w:type="dxa"/>
          </w:tcPr>
          <w:p w14:paraId="7BD38372" w14:textId="279BBA8A" w:rsidR="00646B12" w:rsidRPr="00646B12" w:rsidRDefault="00646B12" w:rsidP="00646B12">
            <w:pPr>
              <w:ind w:firstLine="0"/>
            </w:pPr>
            <w:r>
              <w:t>Hager</w:t>
            </w:r>
          </w:p>
        </w:tc>
      </w:tr>
      <w:tr w:rsidR="00646B12" w:rsidRPr="00646B12" w14:paraId="4F77E691" w14:textId="77777777" w:rsidTr="00646B12">
        <w:tc>
          <w:tcPr>
            <w:tcW w:w="2179" w:type="dxa"/>
          </w:tcPr>
          <w:p w14:paraId="0AB3D2AB" w14:textId="1C5019E6" w:rsidR="00646B12" w:rsidRPr="00646B12" w:rsidRDefault="00646B12" w:rsidP="00646B12">
            <w:pPr>
              <w:ind w:firstLine="0"/>
            </w:pPr>
            <w:r>
              <w:t>Hardee</w:t>
            </w:r>
          </w:p>
        </w:tc>
        <w:tc>
          <w:tcPr>
            <w:tcW w:w="2179" w:type="dxa"/>
          </w:tcPr>
          <w:p w14:paraId="2FA59DE6" w14:textId="47FE5742" w:rsidR="00646B12" w:rsidRPr="00646B12" w:rsidRDefault="00646B12" w:rsidP="00646B12">
            <w:pPr>
              <w:ind w:firstLine="0"/>
            </w:pPr>
            <w:r>
              <w:t>Hartnett</w:t>
            </w:r>
          </w:p>
        </w:tc>
        <w:tc>
          <w:tcPr>
            <w:tcW w:w="2180" w:type="dxa"/>
          </w:tcPr>
          <w:p w14:paraId="7FA747BC" w14:textId="03665C7E" w:rsidR="00646B12" w:rsidRPr="00646B12" w:rsidRDefault="00646B12" w:rsidP="00646B12">
            <w:pPr>
              <w:ind w:firstLine="0"/>
            </w:pPr>
            <w:r>
              <w:t>Hartz</w:t>
            </w:r>
          </w:p>
        </w:tc>
      </w:tr>
      <w:tr w:rsidR="00646B12" w:rsidRPr="00646B12" w14:paraId="1F280D03" w14:textId="77777777" w:rsidTr="00646B12">
        <w:tc>
          <w:tcPr>
            <w:tcW w:w="2179" w:type="dxa"/>
          </w:tcPr>
          <w:p w14:paraId="45D51879" w14:textId="08F6F544" w:rsidR="00646B12" w:rsidRPr="00646B12" w:rsidRDefault="00646B12" w:rsidP="00646B12">
            <w:pPr>
              <w:ind w:firstLine="0"/>
            </w:pPr>
            <w:r>
              <w:t>Hayes</w:t>
            </w:r>
          </w:p>
        </w:tc>
        <w:tc>
          <w:tcPr>
            <w:tcW w:w="2179" w:type="dxa"/>
          </w:tcPr>
          <w:p w14:paraId="1B18C4F5" w14:textId="052BDA9E" w:rsidR="00646B12" w:rsidRPr="00646B12" w:rsidRDefault="00646B12" w:rsidP="00646B12">
            <w:pPr>
              <w:ind w:firstLine="0"/>
            </w:pPr>
            <w:r>
              <w:t>Henderson-Myers</w:t>
            </w:r>
          </w:p>
        </w:tc>
        <w:tc>
          <w:tcPr>
            <w:tcW w:w="2180" w:type="dxa"/>
          </w:tcPr>
          <w:p w14:paraId="2048AD2B" w14:textId="7E6E999D" w:rsidR="00646B12" w:rsidRPr="00646B12" w:rsidRDefault="00646B12" w:rsidP="00646B12">
            <w:pPr>
              <w:ind w:firstLine="0"/>
            </w:pPr>
            <w:r>
              <w:t>Herbkersman</w:t>
            </w:r>
          </w:p>
        </w:tc>
      </w:tr>
      <w:tr w:rsidR="00646B12" w:rsidRPr="00646B12" w14:paraId="75DE3A89" w14:textId="77777777" w:rsidTr="00646B12">
        <w:tc>
          <w:tcPr>
            <w:tcW w:w="2179" w:type="dxa"/>
          </w:tcPr>
          <w:p w14:paraId="5E87DD04" w14:textId="74082168" w:rsidR="00646B12" w:rsidRPr="00646B12" w:rsidRDefault="00646B12" w:rsidP="00646B12">
            <w:pPr>
              <w:ind w:firstLine="0"/>
            </w:pPr>
            <w:r>
              <w:t>Hewitt</w:t>
            </w:r>
          </w:p>
        </w:tc>
        <w:tc>
          <w:tcPr>
            <w:tcW w:w="2179" w:type="dxa"/>
          </w:tcPr>
          <w:p w14:paraId="1D36D3BF" w14:textId="76F678E8" w:rsidR="00646B12" w:rsidRPr="00646B12" w:rsidRDefault="00646B12" w:rsidP="00646B12">
            <w:pPr>
              <w:ind w:firstLine="0"/>
            </w:pPr>
            <w:r>
              <w:t>Hiott</w:t>
            </w:r>
          </w:p>
        </w:tc>
        <w:tc>
          <w:tcPr>
            <w:tcW w:w="2180" w:type="dxa"/>
          </w:tcPr>
          <w:p w14:paraId="5B661270" w14:textId="68894C4C" w:rsidR="00646B12" w:rsidRPr="00646B12" w:rsidRDefault="00646B12" w:rsidP="00646B12">
            <w:pPr>
              <w:ind w:firstLine="0"/>
            </w:pPr>
            <w:r>
              <w:t>Hixon</w:t>
            </w:r>
          </w:p>
        </w:tc>
      </w:tr>
      <w:tr w:rsidR="00646B12" w:rsidRPr="00646B12" w14:paraId="00C4B5CF" w14:textId="77777777" w:rsidTr="00646B12">
        <w:tc>
          <w:tcPr>
            <w:tcW w:w="2179" w:type="dxa"/>
          </w:tcPr>
          <w:p w14:paraId="69789087" w14:textId="7640EEBA" w:rsidR="00646B12" w:rsidRPr="00646B12" w:rsidRDefault="00646B12" w:rsidP="00646B12">
            <w:pPr>
              <w:ind w:firstLine="0"/>
            </w:pPr>
            <w:r>
              <w:t>Holman</w:t>
            </w:r>
          </w:p>
        </w:tc>
        <w:tc>
          <w:tcPr>
            <w:tcW w:w="2179" w:type="dxa"/>
          </w:tcPr>
          <w:p w14:paraId="514D8780" w14:textId="34133DB9" w:rsidR="00646B12" w:rsidRPr="00646B12" w:rsidRDefault="00646B12" w:rsidP="00646B12">
            <w:pPr>
              <w:ind w:firstLine="0"/>
            </w:pPr>
            <w:r>
              <w:t>Hosey</w:t>
            </w:r>
          </w:p>
        </w:tc>
        <w:tc>
          <w:tcPr>
            <w:tcW w:w="2180" w:type="dxa"/>
          </w:tcPr>
          <w:p w14:paraId="26540807" w14:textId="6133A843" w:rsidR="00646B12" w:rsidRPr="00646B12" w:rsidRDefault="00646B12" w:rsidP="00646B12">
            <w:pPr>
              <w:ind w:firstLine="0"/>
            </w:pPr>
            <w:r>
              <w:t>Howard</w:t>
            </w:r>
          </w:p>
        </w:tc>
      </w:tr>
      <w:tr w:rsidR="00646B12" w:rsidRPr="00646B12" w14:paraId="20EF85CA" w14:textId="77777777" w:rsidTr="00646B12">
        <w:tc>
          <w:tcPr>
            <w:tcW w:w="2179" w:type="dxa"/>
          </w:tcPr>
          <w:p w14:paraId="157F81B2" w14:textId="15CB0C2D" w:rsidR="00646B12" w:rsidRPr="00646B12" w:rsidRDefault="00646B12" w:rsidP="00646B12">
            <w:pPr>
              <w:ind w:firstLine="0"/>
            </w:pPr>
            <w:r>
              <w:t>J. E. Johnson</w:t>
            </w:r>
          </w:p>
        </w:tc>
        <w:tc>
          <w:tcPr>
            <w:tcW w:w="2179" w:type="dxa"/>
          </w:tcPr>
          <w:p w14:paraId="579F45AF" w14:textId="299EDB2A" w:rsidR="00646B12" w:rsidRPr="00646B12" w:rsidRDefault="00646B12" w:rsidP="00646B12">
            <w:pPr>
              <w:ind w:firstLine="0"/>
            </w:pPr>
            <w:r>
              <w:t>J. L. Johnson</w:t>
            </w:r>
          </w:p>
        </w:tc>
        <w:tc>
          <w:tcPr>
            <w:tcW w:w="2180" w:type="dxa"/>
          </w:tcPr>
          <w:p w14:paraId="14411C83" w14:textId="4E4A924E" w:rsidR="00646B12" w:rsidRPr="00646B12" w:rsidRDefault="00646B12" w:rsidP="00646B12">
            <w:pPr>
              <w:ind w:firstLine="0"/>
            </w:pPr>
            <w:r>
              <w:t>Jones</w:t>
            </w:r>
          </w:p>
        </w:tc>
      </w:tr>
      <w:tr w:rsidR="00646B12" w:rsidRPr="00646B12" w14:paraId="44FF84D3" w14:textId="77777777" w:rsidTr="00646B12">
        <w:tc>
          <w:tcPr>
            <w:tcW w:w="2179" w:type="dxa"/>
          </w:tcPr>
          <w:p w14:paraId="1FEC52B4" w14:textId="1DDB8F15" w:rsidR="00646B12" w:rsidRPr="00646B12" w:rsidRDefault="00646B12" w:rsidP="00646B12">
            <w:pPr>
              <w:ind w:firstLine="0"/>
            </w:pPr>
            <w:r>
              <w:t>Jordan</w:t>
            </w:r>
          </w:p>
        </w:tc>
        <w:tc>
          <w:tcPr>
            <w:tcW w:w="2179" w:type="dxa"/>
          </w:tcPr>
          <w:p w14:paraId="482D7F55" w14:textId="0B0CDCD1" w:rsidR="00646B12" w:rsidRPr="00646B12" w:rsidRDefault="00646B12" w:rsidP="00646B12">
            <w:pPr>
              <w:ind w:firstLine="0"/>
            </w:pPr>
            <w:r>
              <w:t>King</w:t>
            </w:r>
          </w:p>
        </w:tc>
        <w:tc>
          <w:tcPr>
            <w:tcW w:w="2180" w:type="dxa"/>
          </w:tcPr>
          <w:p w14:paraId="147AC5B6" w14:textId="077FFCA5" w:rsidR="00646B12" w:rsidRPr="00646B12" w:rsidRDefault="00646B12" w:rsidP="00646B12">
            <w:pPr>
              <w:ind w:firstLine="0"/>
            </w:pPr>
            <w:r>
              <w:t>Kirby</w:t>
            </w:r>
          </w:p>
        </w:tc>
      </w:tr>
      <w:tr w:rsidR="00646B12" w:rsidRPr="00646B12" w14:paraId="2656D561" w14:textId="77777777" w:rsidTr="00646B12">
        <w:tc>
          <w:tcPr>
            <w:tcW w:w="2179" w:type="dxa"/>
          </w:tcPr>
          <w:p w14:paraId="199764DA" w14:textId="540BFAB1" w:rsidR="00646B12" w:rsidRPr="00646B12" w:rsidRDefault="00646B12" w:rsidP="00646B12">
            <w:pPr>
              <w:ind w:firstLine="0"/>
            </w:pPr>
            <w:r>
              <w:t>Landing</w:t>
            </w:r>
          </w:p>
        </w:tc>
        <w:tc>
          <w:tcPr>
            <w:tcW w:w="2179" w:type="dxa"/>
          </w:tcPr>
          <w:p w14:paraId="6004BCA3" w14:textId="6A9D2D58" w:rsidR="00646B12" w:rsidRPr="00646B12" w:rsidRDefault="00646B12" w:rsidP="00646B12">
            <w:pPr>
              <w:ind w:firstLine="0"/>
            </w:pPr>
            <w:r>
              <w:t>Lawson</w:t>
            </w:r>
          </w:p>
        </w:tc>
        <w:tc>
          <w:tcPr>
            <w:tcW w:w="2180" w:type="dxa"/>
          </w:tcPr>
          <w:p w14:paraId="30C590F5" w14:textId="2AE16907" w:rsidR="00646B12" w:rsidRPr="00646B12" w:rsidRDefault="00646B12" w:rsidP="00646B12">
            <w:pPr>
              <w:ind w:firstLine="0"/>
            </w:pPr>
            <w:r>
              <w:t>Ligon</w:t>
            </w:r>
          </w:p>
        </w:tc>
      </w:tr>
      <w:tr w:rsidR="00646B12" w:rsidRPr="00646B12" w14:paraId="32980F96" w14:textId="77777777" w:rsidTr="00646B12">
        <w:tc>
          <w:tcPr>
            <w:tcW w:w="2179" w:type="dxa"/>
          </w:tcPr>
          <w:p w14:paraId="6C44C3ED" w14:textId="24870624" w:rsidR="00646B12" w:rsidRPr="00646B12" w:rsidRDefault="00646B12" w:rsidP="00646B12">
            <w:pPr>
              <w:ind w:firstLine="0"/>
            </w:pPr>
            <w:r>
              <w:t>Long</w:t>
            </w:r>
          </w:p>
        </w:tc>
        <w:tc>
          <w:tcPr>
            <w:tcW w:w="2179" w:type="dxa"/>
          </w:tcPr>
          <w:p w14:paraId="251D4533" w14:textId="6B034953" w:rsidR="00646B12" w:rsidRPr="00646B12" w:rsidRDefault="00646B12" w:rsidP="00646B12">
            <w:pPr>
              <w:ind w:firstLine="0"/>
            </w:pPr>
            <w:r>
              <w:t>Lowe</w:t>
            </w:r>
          </w:p>
        </w:tc>
        <w:tc>
          <w:tcPr>
            <w:tcW w:w="2180" w:type="dxa"/>
          </w:tcPr>
          <w:p w14:paraId="6EF470CB" w14:textId="7820E278" w:rsidR="00646B12" w:rsidRPr="00646B12" w:rsidRDefault="00646B12" w:rsidP="00646B12">
            <w:pPr>
              <w:ind w:firstLine="0"/>
            </w:pPr>
            <w:r>
              <w:t>Luck</w:t>
            </w:r>
          </w:p>
        </w:tc>
      </w:tr>
      <w:tr w:rsidR="00646B12" w:rsidRPr="00646B12" w14:paraId="228FB59C" w14:textId="77777777" w:rsidTr="00646B12">
        <w:tc>
          <w:tcPr>
            <w:tcW w:w="2179" w:type="dxa"/>
          </w:tcPr>
          <w:p w14:paraId="0E9AC071" w14:textId="209D1666" w:rsidR="00646B12" w:rsidRPr="00646B12" w:rsidRDefault="00646B12" w:rsidP="00646B12">
            <w:pPr>
              <w:ind w:firstLine="0"/>
            </w:pPr>
            <w:r>
              <w:t>Martin</w:t>
            </w:r>
          </w:p>
        </w:tc>
        <w:tc>
          <w:tcPr>
            <w:tcW w:w="2179" w:type="dxa"/>
          </w:tcPr>
          <w:p w14:paraId="61D56572" w14:textId="457103D2" w:rsidR="00646B12" w:rsidRPr="00646B12" w:rsidRDefault="00646B12" w:rsidP="00646B12">
            <w:pPr>
              <w:ind w:firstLine="0"/>
            </w:pPr>
            <w:r>
              <w:t>McGinnis</w:t>
            </w:r>
          </w:p>
        </w:tc>
        <w:tc>
          <w:tcPr>
            <w:tcW w:w="2180" w:type="dxa"/>
          </w:tcPr>
          <w:p w14:paraId="52A1C1AC" w14:textId="1BAC750B" w:rsidR="00646B12" w:rsidRPr="00646B12" w:rsidRDefault="00646B12" w:rsidP="00646B12">
            <w:pPr>
              <w:ind w:firstLine="0"/>
            </w:pPr>
            <w:r>
              <w:t>C. Mitchell</w:t>
            </w:r>
          </w:p>
        </w:tc>
      </w:tr>
      <w:tr w:rsidR="00646B12" w:rsidRPr="00646B12" w14:paraId="1E095D32" w14:textId="77777777" w:rsidTr="00646B12">
        <w:tc>
          <w:tcPr>
            <w:tcW w:w="2179" w:type="dxa"/>
          </w:tcPr>
          <w:p w14:paraId="7E36D824" w14:textId="4212F419" w:rsidR="00646B12" w:rsidRPr="00646B12" w:rsidRDefault="00646B12" w:rsidP="00646B12">
            <w:pPr>
              <w:ind w:firstLine="0"/>
            </w:pPr>
            <w:r>
              <w:t>J. Moore</w:t>
            </w:r>
          </w:p>
        </w:tc>
        <w:tc>
          <w:tcPr>
            <w:tcW w:w="2179" w:type="dxa"/>
          </w:tcPr>
          <w:p w14:paraId="190EDF4E" w14:textId="6C2B3966" w:rsidR="00646B12" w:rsidRPr="00646B12" w:rsidRDefault="00646B12" w:rsidP="00646B12">
            <w:pPr>
              <w:ind w:firstLine="0"/>
            </w:pPr>
            <w:r>
              <w:t>T. Moore</w:t>
            </w:r>
          </w:p>
        </w:tc>
        <w:tc>
          <w:tcPr>
            <w:tcW w:w="2180" w:type="dxa"/>
          </w:tcPr>
          <w:p w14:paraId="6A99817C" w14:textId="5145E17C" w:rsidR="00646B12" w:rsidRPr="00646B12" w:rsidRDefault="00646B12" w:rsidP="00646B12">
            <w:pPr>
              <w:ind w:firstLine="0"/>
            </w:pPr>
            <w:r>
              <w:t>Moss</w:t>
            </w:r>
          </w:p>
        </w:tc>
      </w:tr>
      <w:tr w:rsidR="00646B12" w:rsidRPr="00646B12" w14:paraId="1475EE43" w14:textId="77777777" w:rsidTr="00646B12">
        <w:tc>
          <w:tcPr>
            <w:tcW w:w="2179" w:type="dxa"/>
          </w:tcPr>
          <w:p w14:paraId="68491743" w14:textId="00E82D63" w:rsidR="00646B12" w:rsidRPr="00646B12" w:rsidRDefault="00646B12" w:rsidP="00646B12">
            <w:pPr>
              <w:ind w:firstLine="0"/>
            </w:pPr>
            <w:r>
              <w:t>Neese</w:t>
            </w:r>
          </w:p>
        </w:tc>
        <w:tc>
          <w:tcPr>
            <w:tcW w:w="2179" w:type="dxa"/>
          </w:tcPr>
          <w:p w14:paraId="570E45D9" w14:textId="6621F28C" w:rsidR="00646B12" w:rsidRPr="00646B12" w:rsidRDefault="00646B12" w:rsidP="00646B12">
            <w:pPr>
              <w:ind w:firstLine="0"/>
            </w:pPr>
            <w:r>
              <w:t>B. Newton</w:t>
            </w:r>
          </w:p>
        </w:tc>
        <w:tc>
          <w:tcPr>
            <w:tcW w:w="2180" w:type="dxa"/>
          </w:tcPr>
          <w:p w14:paraId="599A6DDF" w14:textId="3F62DEEB" w:rsidR="00646B12" w:rsidRPr="00646B12" w:rsidRDefault="00646B12" w:rsidP="00646B12">
            <w:pPr>
              <w:ind w:firstLine="0"/>
            </w:pPr>
            <w:r>
              <w:t>W. Newton</w:t>
            </w:r>
          </w:p>
        </w:tc>
      </w:tr>
      <w:tr w:rsidR="00646B12" w:rsidRPr="00646B12" w14:paraId="04A9617D" w14:textId="77777777" w:rsidTr="00646B12">
        <w:tc>
          <w:tcPr>
            <w:tcW w:w="2179" w:type="dxa"/>
          </w:tcPr>
          <w:p w14:paraId="0B42498C" w14:textId="4F0EBE8D" w:rsidR="00646B12" w:rsidRPr="00646B12" w:rsidRDefault="00646B12" w:rsidP="00646B12">
            <w:pPr>
              <w:ind w:firstLine="0"/>
            </w:pPr>
            <w:r>
              <w:t>Oremus</w:t>
            </w:r>
          </w:p>
        </w:tc>
        <w:tc>
          <w:tcPr>
            <w:tcW w:w="2179" w:type="dxa"/>
          </w:tcPr>
          <w:p w14:paraId="090C4519" w14:textId="03B1179E" w:rsidR="00646B12" w:rsidRPr="00646B12" w:rsidRDefault="00646B12" w:rsidP="00646B12">
            <w:pPr>
              <w:ind w:firstLine="0"/>
            </w:pPr>
            <w:r>
              <w:t>Pedalino</w:t>
            </w:r>
          </w:p>
        </w:tc>
        <w:tc>
          <w:tcPr>
            <w:tcW w:w="2180" w:type="dxa"/>
          </w:tcPr>
          <w:p w14:paraId="36C37D44" w14:textId="3BE3CD8F" w:rsidR="00646B12" w:rsidRPr="00646B12" w:rsidRDefault="00646B12" w:rsidP="00646B12">
            <w:pPr>
              <w:ind w:firstLine="0"/>
            </w:pPr>
            <w:r>
              <w:t>Pope</w:t>
            </w:r>
          </w:p>
        </w:tc>
      </w:tr>
      <w:tr w:rsidR="00646B12" w:rsidRPr="00646B12" w14:paraId="1D9DD041" w14:textId="77777777" w:rsidTr="00646B12">
        <w:tc>
          <w:tcPr>
            <w:tcW w:w="2179" w:type="dxa"/>
          </w:tcPr>
          <w:p w14:paraId="710DAC55" w14:textId="2D51B387" w:rsidR="00646B12" w:rsidRPr="00646B12" w:rsidRDefault="00646B12" w:rsidP="00646B12">
            <w:pPr>
              <w:ind w:firstLine="0"/>
            </w:pPr>
            <w:r>
              <w:t>Rankin</w:t>
            </w:r>
          </w:p>
        </w:tc>
        <w:tc>
          <w:tcPr>
            <w:tcW w:w="2179" w:type="dxa"/>
          </w:tcPr>
          <w:p w14:paraId="3499345D" w14:textId="32610DF2" w:rsidR="00646B12" w:rsidRPr="00646B12" w:rsidRDefault="00646B12" w:rsidP="00646B12">
            <w:pPr>
              <w:ind w:firstLine="0"/>
            </w:pPr>
            <w:r>
              <w:t>Reese</w:t>
            </w:r>
          </w:p>
        </w:tc>
        <w:tc>
          <w:tcPr>
            <w:tcW w:w="2180" w:type="dxa"/>
          </w:tcPr>
          <w:p w14:paraId="747A9472" w14:textId="5060D6D4" w:rsidR="00646B12" w:rsidRPr="00646B12" w:rsidRDefault="00646B12" w:rsidP="00646B12">
            <w:pPr>
              <w:ind w:firstLine="0"/>
            </w:pPr>
            <w:r>
              <w:t>Rivers</w:t>
            </w:r>
          </w:p>
        </w:tc>
      </w:tr>
      <w:tr w:rsidR="00646B12" w:rsidRPr="00646B12" w14:paraId="6D9101F8" w14:textId="77777777" w:rsidTr="00646B12">
        <w:tc>
          <w:tcPr>
            <w:tcW w:w="2179" w:type="dxa"/>
          </w:tcPr>
          <w:p w14:paraId="4A4B0463" w14:textId="2E1E5BA8" w:rsidR="00646B12" w:rsidRPr="00646B12" w:rsidRDefault="00646B12" w:rsidP="00646B12">
            <w:pPr>
              <w:ind w:firstLine="0"/>
            </w:pPr>
            <w:r>
              <w:t>Robbins</w:t>
            </w:r>
          </w:p>
        </w:tc>
        <w:tc>
          <w:tcPr>
            <w:tcW w:w="2179" w:type="dxa"/>
          </w:tcPr>
          <w:p w14:paraId="3AF41B56" w14:textId="5DAF114C" w:rsidR="00646B12" w:rsidRPr="00646B12" w:rsidRDefault="00646B12" w:rsidP="00646B12">
            <w:pPr>
              <w:ind w:firstLine="0"/>
            </w:pPr>
            <w:r>
              <w:t>Rose</w:t>
            </w:r>
          </w:p>
        </w:tc>
        <w:tc>
          <w:tcPr>
            <w:tcW w:w="2180" w:type="dxa"/>
          </w:tcPr>
          <w:p w14:paraId="41C9961F" w14:textId="20378593" w:rsidR="00646B12" w:rsidRPr="00646B12" w:rsidRDefault="00646B12" w:rsidP="00646B12">
            <w:pPr>
              <w:ind w:firstLine="0"/>
            </w:pPr>
            <w:r>
              <w:t>Rutherford</w:t>
            </w:r>
          </w:p>
        </w:tc>
      </w:tr>
      <w:tr w:rsidR="00646B12" w:rsidRPr="00646B12" w14:paraId="26E85FAC" w14:textId="77777777" w:rsidTr="00646B12">
        <w:tc>
          <w:tcPr>
            <w:tcW w:w="2179" w:type="dxa"/>
          </w:tcPr>
          <w:p w14:paraId="6F0577B5" w14:textId="0D0C20A3" w:rsidR="00646B12" w:rsidRPr="00646B12" w:rsidRDefault="00646B12" w:rsidP="00646B12">
            <w:pPr>
              <w:ind w:firstLine="0"/>
            </w:pPr>
            <w:r>
              <w:t>Sanders</w:t>
            </w:r>
          </w:p>
        </w:tc>
        <w:tc>
          <w:tcPr>
            <w:tcW w:w="2179" w:type="dxa"/>
          </w:tcPr>
          <w:p w14:paraId="3FCE5B42" w14:textId="254CC497" w:rsidR="00646B12" w:rsidRPr="00646B12" w:rsidRDefault="00646B12" w:rsidP="00646B12">
            <w:pPr>
              <w:ind w:firstLine="0"/>
            </w:pPr>
            <w:r>
              <w:t>Schuessler</w:t>
            </w:r>
          </w:p>
        </w:tc>
        <w:tc>
          <w:tcPr>
            <w:tcW w:w="2180" w:type="dxa"/>
          </w:tcPr>
          <w:p w14:paraId="6A8FBA3B" w14:textId="0D1E9140" w:rsidR="00646B12" w:rsidRPr="00646B12" w:rsidRDefault="00646B12" w:rsidP="00646B12">
            <w:pPr>
              <w:ind w:firstLine="0"/>
            </w:pPr>
            <w:r>
              <w:t>Scott</w:t>
            </w:r>
          </w:p>
        </w:tc>
      </w:tr>
      <w:tr w:rsidR="00646B12" w:rsidRPr="00646B12" w14:paraId="42E33DB2" w14:textId="77777777" w:rsidTr="00646B12">
        <w:tc>
          <w:tcPr>
            <w:tcW w:w="2179" w:type="dxa"/>
          </w:tcPr>
          <w:p w14:paraId="3BAB1516" w14:textId="68B70729" w:rsidR="00646B12" w:rsidRPr="00646B12" w:rsidRDefault="00646B12" w:rsidP="00646B12">
            <w:pPr>
              <w:ind w:firstLine="0"/>
            </w:pPr>
            <w:r>
              <w:t>Sessions</w:t>
            </w:r>
          </w:p>
        </w:tc>
        <w:tc>
          <w:tcPr>
            <w:tcW w:w="2179" w:type="dxa"/>
          </w:tcPr>
          <w:p w14:paraId="2D54D166" w14:textId="509A919A" w:rsidR="00646B12" w:rsidRPr="00646B12" w:rsidRDefault="00646B12" w:rsidP="00646B12">
            <w:pPr>
              <w:ind w:firstLine="0"/>
            </w:pPr>
            <w:r>
              <w:t>G. M. Smith</w:t>
            </w:r>
          </w:p>
        </w:tc>
        <w:tc>
          <w:tcPr>
            <w:tcW w:w="2180" w:type="dxa"/>
          </w:tcPr>
          <w:p w14:paraId="29F1F8D1" w14:textId="54D09563" w:rsidR="00646B12" w:rsidRPr="00646B12" w:rsidRDefault="00646B12" w:rsidP="00646B12">
            <w:pPr>
              <w:ind w:firstLine="0"/>
            </w:pPr>
            <w:r>
              <w:t>M. M. Smith</w:t>
            </w:r>
          </w:p>
        </w:tc>
      </w:tr>
      <w:tr w:rsidR="00646B12" w:rsidRPr="00646B12" w14:paraId="4DBE58D3" w14:textId="77777777" w:rsidTr="00646B12">
        <w:tc>
          <w:tcPr>
            <w:tcW w:w="2179" w:type="dxa"/>
          </w:tcPr>
          <w:p w14:paraId="22C2B25A" w14:textId="60FFEC00" w:rsidR="00646B12" w:rsidRPr="00646B12" w:rsidRDefault="00646B12" w:rsidP="00646B12">
            <w:pPr>
              <w:ind w:firstLine="0"/>
            </w:pPr>
            <w:r>
              <w:t>Stavrinakis</w:t>
            </w:r>
          </w:p>
        </w:tc>
        <w:tc>
          <w:tcPr>
            <w:tcW w:w="2179" w:type="dxa"/>
          </w:tcPr>
          <w:p w14:paraId="2240F49F" w14:textId="550DB190" w:rsidR="00646B12" w:rsidRPr="00646B12" w:rsidRDefault="00646B12" w:rsidP="00646B12">
            <w:pPr>
              <w:ind w:firstLine="0"/>
            </w:pPr>
            <w:r>
              <w:t>Taylor</w:t>
            </w:r>
          </w:p>
        </w:tc>
        <w:tc>
          <w:tcPr>
            <w:tcW w:w="2180" w:type="dxa"/>
          </w:tcPr>
          <w:p w14:paraId="30F54E01" w14:textId="0961BAEE" w:rsidR="00646B12" w:rsidRPr="00646B12" w:rsidRDefault="00646B12" w:rsidP="00646B12">
            <w:pPr>
              <w:ind w:firstLine="0"/>
            </w:pPr>
            <w:r>
              <w:t>Teeple</w:t>
            </w:r>
          </w:p>
        </w:tc>
      </w:tr>
      <w:tr w:rsidR="00646B12" w:rsidRPr="00646B12" w14:paraId="55E50D11" w14:textId="77777777" w:rsidTr="00646B12">
        <w:tc>
          <w:tcPr>
            <w:tcW w:w="2179" w:type="dxa"/>
          </w:tcPr>
          <w:p w14:paraId="1A62760A" w14:textId="054CF93B" w:rsidR="00646B12" w:rsidRPr="00646B12" w:rsidRDefault="00646B12" w:rsidP="00646B12">
            <w:pPr>
              <w:ind w:firstLine="0"/>
            </w:pPr>
            <w:r>
              <w:t>Vaughan</w:t>
            </w:r>
          </w:p>
        </w:tc>
        <w:tc>
          <w:tcPr>
            <w:tcW w:w="2179" w:type="dxa"/>
          </w:tcPr>
          <w:p w14:paraId="4E5719E0" w14:textId="75020BD2" w:rsidR="00646B12" w:rsidRPr="00646B12" w:rsidRDefault="00646B12" w:rsidP="00646B12">
            <w:pPr>
              <w:ind w:firstLine="0"/>
            </w:pPr>
            <w:r>
              <w:t>Waters</w:t>
            </w:r>
          </w:p>
        </w:tc>
        <w:tc>
          <w:tcPr>
            <w:tcW w:w="2180" w:type="dxa"/>
          </w:tcPr>
          <w:p w14:paraId="7E8881B6" w14:textId="6A8C6AC0" w:rsidR="00646B12" w:rsidRPr="00646B12" w:rsidRDefault="00646B12" w:rsidP="00646B12">
            <w:pPr>
              <w:ind w:firstLine="0"/>
            </w:pPr>
            <w:r>
              <w:t>Weeks</w:t>
            </w:r>
          </w:p>
        </w:tc>
      </w:tr>
      <w:tr w:rsidR="00646B12" w:rsidRPr="00646B12" w14:paraId="0ADAE689" w14:textId="77777777" w:rsidTr="00646B12">
        <w:tc>
          <w:tcPr>
            <w:tcW w:w="2179" w:type="dxa"/>
          </w:tcPr>
          <w:p w14:paraId="4F331905" w14:textId="27E84482" w:rsidR="00646B12" w:rsidRPr="00646B12" w:rsidRDefault="00646B12" w:rsidP="00646B12">
            <w:pPr>
              <w:ind w:firstLine="0"/>
            </w:pPr>
            <w:r>
              <w:t>Wetmore</w:t>
            </w:r>
          </w:p>
        </w:tc>
        <w:tc>
          <w:tcPr>
            <w:tcW w:w="2179" w:type="dxa"/>
          </w:tcPr>
          <w:p w14:paraId="7653B878" w14:textId="1498F344" w:rsidR="00646B12" w:rsidRPr="00646B12" w:rsidRDefault="00646B12" w:rsidP="00646B12">
            <w:pPr>
              <w:ind w:firstLine="0"/>
            </w:pPr>
            <w:r>
              <w:t>Whitmire</w:t>
            </w:r>
          </w:p>
        </w:tc>
        <w:tc>
          <w:tcPr>
            <w:tcW w:w="2180" w:type="dxa"/>
          </w:tcPr>
          <w:p w14:paraId="04D8C3C4" w14:textId="4AB9287B" w:rsidR="00646B12" w:rsidRPr="00646B12" w:rsidRDefault="00646B12" w:rsidP="00646B12">
            <w:pPr>
              <w:ind w:firstLine="0"/>
            </w:pPr>
            <w:r>
              <w:t>Wickensimer</w:t>
            </w:r>
          </w:p>
        </w:tc>
      </w:tr>
      <w:tr w:rsidR="00646B12" w:rsidRPr="00646B12" w14:paraId="576EC241" w14:textId="77777777" w:rsidTr="00646B12">
        <w:tc>
          <w:tcPr>
            <w:tcW w:w="2179" w:type="dxa"/>
          </w:tcPr>
          <w:p w14:paraId="0ACACF51" w14:textId="3C52DA0A" w:rsidR="00646B12" w:rsidRPr="00646B12" w:rsidRDefault="00646B12" w:rsidP="00646B12">
            <w:pPr>
              <w:keepNext/>
              <w:ind w:firstLine="0"/>
            </w:pPr>
            <w:r>
              <w:t>Williams</w:t>
            </w:r>
          </w:p>
        </w:tc>
        <w:tc>
          <w:tcPr>
            <w:tcW w:w="2179" w:type="dxa"/>
          </w:tcPr>
          <w:p w14:paraId="21801D16" w14:textId="518385ED" w:rsidR="00646B12" w:rsidRPr="00646B12" w:rsidRDefault="00646B12" w:rsidP="00646B12">
            <w:pPr>
              <w:keepNext/>
              <w:ind w:firstLine="0"/>
            </w:pPr>
            <w:r>
              <w:t>Willis</w:t>
            </w:r>
          </w:p>
        </w:tc>
        <w:tc>
          <w:tcPr>
            <w:tcW w:w="2180" w:type="dxa"/>
          </w:tcPr>
          <w:p w14:paraId="4AE8937B" w14:textId="3DB5BC33" w:rsidR="00646B12" w:rsidRPr="00646B12" w:rsidRDefault="00646B12" w:rsidP="00646B12">
            <w:pPr>
              <w:keepNext/>
              <w:ind w:firstLine="0"/>
            </w:pPr>
            <w:r>
              <w:t>Wooten</w:t>
            </w:r>
          </w:p>
        </w:tc>
      </w:tr>
      <w:tr w:rsidR="00646B12" w:rsidRPr="00646B12" w14:paraId="4722D77F" w14:textId="77777777" w:rsidTr="00646B12">
        <w:tc>
          <w:tcPr>
            <w:tcW w:w="2179" w:type="dxa"/>
          </w:tcPr>
          <w:p w14:paraId="4F1F1905" w14:textId="0001C7F9" w:rsidR="00646B12" w:rsidRPr="00646B12" w:rsidRDefault="00646B12" w:rsidP="00646B12">
            <w:pPr>
              <w:keepNext/>
              <w:ind w:firstLine="0"/>
            </w:pPr>
            <w:r>
              <w:t>Yow</w:t>
            </w:r>
          </w:p>
        </w:tc>
        <w:tc>
          <w:tcPr>
            <w:tcW w:w="2179" w:type="dxa"/>
          </w:tcPr>
          <w:p w14:paraId="770FB3BF" w14:textId="77777777" w:rsidR="00646B12" w:rsidRPr="00646B12" w:rsidRDefault="00646B12" w:rsidP="00646B12">
            <w:pPr>
              <w:keepNext/>
              <w:ind w:firstLine="0"/>
            </w:pPr>
          </w:p>
        </w:tc>
        <w:tc>
          <w:tcPr>
            <w:tcW w:w="2180" w:type="dxa"/>
          </w:tcPr>
          <w:p w14:paraId="306FABE9" w14:textId="77777777" w:rsidR="00646B12" w:rsidRPr="00646B12" w:rsidRDefault="00646B12" w:rsidP="00646B12">
            <w:pPr>
              <w:keepNext/>
              <w:ind w:firstLine="0"/>
            </w:pPr>
          </w:p>
        </w:tc>
      </w:tr>
    </w:tbl>
    <w:p w14:paraId="32F89A2E" w14:textId="77777777" w:rsidR="00646B12" w:rsidRDefault="00646B12" w:rsidP="00646B12"/>
    <w:p w14:paraId="551B9759" w14:textId="063FA6D0" w:rsidR="00646B12" w:rsidRDefault="00646B12" w:rsidP="00646B12">
      <w:pPr>
        <w:jc w:val="center"/>
        <w:rPr>
          <w:b/>
        </w:rPr>
      </w:pPr>
      <w:r w:rsidRPr="00646B12">
        <w:rPr>
          <w:b/>
        </w:rPr>
        <w:t>Total--100</w:t>
      </w:r>
    </w:p>
    <w:p w14:paraId="3D9F7ECC" w14:textId="77777777" w:rsidR="00646B12" w:rsidRDefault="00646B12" w:rsidP="00646B12">
      <w:pPr>
        <w:jc w:val="center"/>
        <w:rPr>
          <w:b/>
        </w:rPr>
      </w:pPr>
    </w:p>
    <w:p w14:paraId="422F5C0B" w14:textId="77777777" w:rsidR="00646B12" w:rsidRDefault="00646B12" w:rsidP="00646B12">
      <w:pPr>
        <w:ind w:firstLine="0"/>
      </w:pPr>
      <w:r w:rsidRPr="00646B1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6B12" w:rsidRPr="00646B12" w14:paraId="54D9D9F2" w14:textId="77777777" w:rsidTr="00646B12">
        <w:tc>
          <w:tcPr>
            <w:tcW w:w="2179" w:type="dxa"/>
          </w:tcPr>
          <w:p w14:paraId="62925D7C" w14:textId="7F2BC016" w:rsidR="00646B12" w:rsidRPr="00646B12" w:rsidRDefault="00646B12" w:rsidP="00646B12">
            <w:pPr>
              <w:keepNext/>
              <w:ind w:firstLine="0"/>
            </w:pPr>
            <w:r>
              <w:t>Beach</w:t>
            </w:r>
          </w:p>
        </w:tc>
        <w:tc>
          <w:tcPr>
            <w:tcW w:w="2179" w:type="dxa"/>
          </w:tcPr>
          <w:p w14:paraId="241956D5" w14:textId="38AD257E" w:rsidR="00646B12" w:rsidRPr="00646B12" w:rsidRDefault="00646B12" w:rsidP="00646B12">
            <w:pPr>
              <w:keepNext/>
              <w:ind w:firstLine="0"/>
            </w:pPr>
            <w:r>
              <w:t>Burns</w:t>
            </w:r>
          </w:p>
        </w:tc>
        <w:tc>
          <w:tcPr>
            <w:tcW w:w="2180" w:type="dxa"/>
          </w:tcPr>
          <w:p w14:paraId="7B24FBB9" w14:textId="65842C03" w:rsidR="00646B12" w:rsidRPr="00646B12" w:rsidRDefault="00646B12" w:rsidP="00646B12">
            <w:pPr>
              <w:keepNext/>
              <w:ind w:firstLine="0"/>
            </w:pPr>
            <w:r>
              <w:t>Chumley</w:t>
            </w:r>
          </w:p>
        </w:tc>
      </w:tr>
      <w:tr w:rsidR="00646B12" w:rsidRPr="00646B12" w14:paraId="33B38D9C" w14:textId="77777777" w:rsidTr="00646B12">
        <w:tc>
          <w:tcPr>
            <w:tcW w:w="2179" w:type="dxa"/>
          </w:tcPr>
          <w:p w14:paraId="448B0EED" w14:textId="1A9955BF" w:rsidR="00646B12" w:rsidRPr="00646B12" w:rsidRDefault="00646B12" w:rsidP="00646B12">
            <w:pPr>
              <w:ind w:firstLine="0"/>
            </w:pPr>
            <w:r>
              <w:t>Cromer</w:t>
            </w:r>
          </w:p>
        </w:tc>
        <w:tc>
          <w:tcPr>
            <w:tcW w:w="2179" w:type="dxa"/>
          </w:tcPr>
          <w:p w14:paraId="25C87729" w14:textId="077B2E06" w:rsidR="00646B12" w:rsidRPr="00646B12" w:rsidRDefault="00646B12" w:rsidP="00646B12">
            <w:pPr>
              <w:ind w:firstLine="0"/>
            </w:pPr>
            <w:r>
              <w:t>Edgerton</w:t>
            </w:r>
          </w:p>
        </w:tc>
        <w:tc>
          <w:tcPr>
            <w:tcW w:w="2180" w:type="dxa"/>
          </w:tcPr>
          <w:p w14:paraId="16902A4D" w14:textId="1BA1410C" w:rsidR="00646B12" w:rsidRPr="00646B12" w:rsidRDefault="00646B12" w:rsidP="00646B12">
            <w:pPr>
              <w:ind w:firstLine="0"/>
            </w:pPr>
            <w:r>
              <w:t>Frank</w:t>
            </w:r>
          </w:p>
        </w:tc>
      </w:tr>
      <w:tr w:rsidR="00646B12" w:rsidRPr="00646B12" w14:paraId="62C5A153" w14:textId="77777777" w:rsidTr="00646B12">
        <w:tc>
          <w:tcPr>
            <w:tcW w:w="2179" w:type="dxa"/>
          </w:tcPr>
          <w:p w14:paraId="0A4C7803" w14:textId="14492AED" w:rsidR="00646B12" w:rsidRPr="00646B12" w:rsidRDefault="00646B12" w:rsidP="00646B12">
            <w:pPr>
              <w:ind w:firstLine="0"/>
            </w:pPr>
            <w:r>
              <w:t>Gilreath</w:t>
            </w:r>
          </w:p>
        </w:tc>
        <w:tc>
          <w:tcPr>
            <w:tcW w:w="2179" w:type="dxa"/>
          </w:tcPr>
          <w:p w14:paraId="32A4B281" w14:textId="5600771A" w:rsidR="00646B12" w:rsidRPr="00646B12" w:rsidRDefault="00646B12" w:rsidP="00646B12">
            <w:pPr>
              <w:ind w:firstLine="0"/>
            </w:pPr>
            <w:r>
              <w:t>Harris</w:t>
            </w:r>
          </w:p>
        </w:tc>
        <w:tc>
          <w:tcPr>
            <w:tcW w:w="2180" w:type="dxa"/>
          </w:tcPr>
          <w:p w14:paraId="7360C72B" w14:textId="6AE5F257" w:rsidR="00646B12" w:rsidRPr="00646B12" w:rsidRDefault="00646B12" w:rsidP="00646B12">
            <w:pPr>
              <w:ind w:firstLine="0"/>
            </w:pPr>
            <w:r>
              <w:t>Kilmartin</w:t>
            </w:r>
          </w:p>
        </w:tc>
      </w:tr>
      <w:tr w:rsidR="00646B12" w:rsidRPr="00646B12" w14:paraId="1E079B8A" w14:textId="77777777" w:rsidTr="00646B12">
        <w:tc>
          <w:tcPr>
            <w:tcW w:w="2179" w:type="dxa"/>
          </w:tcPr>
          <w:p w14:paraId="52CACBC9" w14:textId="128EE1E7" w:rsidR="00646B12" w:rsidRPr="00646B12" w:rsidRDefault="00646B12" w:rsidP="00646B12">
            <w:pPr>
              <w:ind w:firstLine="0"/>
            </w:pPr>
            <w:r>
              <w:t>Lastinger</w:t>
            </w:r>
          </w:p>
        </w:tc>
        <w:tc>
          <w:tcPr>
            <w:tcW w:w="2179" w:type="dxa"/>
          </w:tcPr>
          <w:p w14:paraId="48F8C7AB" w14:textId="0E7D1CC9" w:rsidR="00646B12" w:rsidRPr="00646B12" w:rsidRDefault="00646B12" w:rsidP="00646B12">
            <w:pPr>
              <w:ind w:firstLine="0"/>
            </w:pPr>
            <w:r>
              <w:t>Magnuson</w:t>
            </w:r>
          </w:p>
        </w:tc>
        <w:tc>
          <w:tcPr>
            <w:tcW w:w="2180" w:type="dxa"/>
          </w:tcPr>
          <w:p w14:paraId="0B10C94F" w14:textId="70C5F188" w:rsidR="00646B12" w:rsidRPr="00646B12" w:rsidRDefault="00646B12" w:rsidP="00646B12">
            <w:pPr>
              <w:ind w:firstLine="0"/>
            </w:pPr>
            <w:r>
              <w:t>McCabe</w:t>
            </w:r>
          </w:p>
        </w:tc>
      </w:tr>
      <w:tr w:rsidR="00646B12" w:rsidRPr="00646B12" w14:paraId="28E61D52" w14:textId="77777777" w:rsidTr="00646B12">
        <w:tc>
          <w:tcPr>
            <w:tcW w:w="2179" w:type="dxa"/>
          </w:tcPr>
          <w:p w14:paraId="24E6CDAF" w14:textId="74CFD62E" w:rsidR="00646B12" w:rsidRPr="00646B12" w:rsidRDefault="00646B12" w:rsidP="00646B12">
            <w:pPr>
              <w:keepNext/>
              <w:ind w:firstLine="0"/>
            </w:pPr>
            <w:r>
              <w:t>McCravy</w:t>
            </w:r>
          </w:p>
        </w:tc>
        <w:tc>
          <w:tcPr>
            <w:tcW w:w="2179" w:type="dxa"/>
          </w:tcPr>
          <w:p w14:paraId="456D702A" w14:textId="64589294" w:rsidR="00646B12" w:rsidRPr="00646B12" w:rsidRDefault="00646B12" w:rsidP="00646B12">
            <w:pPr>
              <w:keepNext/>
              <w:ind w:firstLine="0"/>
            </w:pPr>
            <w:r>
              <w:t>D. Mitchell</w:t>
            </w:r>
          </w:p>
        </w:tc>
        <w:tc>
          <w:tcPr>
            <w:tcW w:w="2180" w:type="dxa"/>
          </w:tcPr>
          <w:p w14:paraId="1274E0F0" w14:textId="34FC18F3" w:rsidR="00646B12" w:rsidRPr="00646B12" w:rsidRDefault="00646B12" w:rsidP="00646B12">
            <w:pPr>
              <w:keepNext/>
              <w:ind w:firstLine="0"/>
            </w:pPr>
            <w:r>
              <w:t>Morgan</w:t>
            </w:r>
          </w:p>
        </w:tc>
      </w:tr>
      <w:tr w:rsidR="00646B12" w:rsidRPr="00646B12" w14:paraId="1F1EE45E" w14:textId="77777777" w:rsidTr="00646B12">
        <w:tc>
          <w:tcPr>
            <w:tcW w:w="2179" w:type="dxa"/>
          </w:tcPr>
          <w:p w14:paraId="1EFFAD3B" w14:textId="4655EC4E" w:rsidR="00646B12" w:rsidRPr="00646B12" w:rsidRDefault="00646B12" w:rsidP="00646B12">
            <w:pPr>
              <w:keepNext/>
              <w:ind w:firstLine="0"/>
            </w:pPr>
            <w:r>
              <w:t>Pace</w:t>
            </w:r>
          </w:p>
        </w:tc>
        <w:tc>
          <w:tcPr>
            <w:tcW w:w="2179" w:type="dxa"/>
          </w:tcPr>
          <w:p w14:paraId="51A56D20" w14:textId="695757DB" w:rsidR="00646B12" w:rsidRPr="00646B12" w:rsidRDefault="00646B12" w:rsidP="00646B12">
            <w:pPr>
              <w:keepNext/>
              <w:ind w:firstLine="0"/>
            </w:pPr>
            <w:r>
              <w:t>Terribile</w:t>
            </w:r>
          </w:p>
        </w:tc>
        <w:tc>
          <w:tcPr>
            <w:tcW w:w="2180" w:type="dxa"/>
          </w:tcPr>
          <w:p w14:paraId="52584369" w14:textId="56D25F7F" w:rsidR="00646B12" w:rsidRPr="00646B12" w:rsidRDefault="00646B12" w:rsidP="00646B12">
            <w:pPr>
              <w:keepNext/>
              <w:ind w:firstLine="0"/>
            </w:pPr>
            <w:r>
              <w:t>White</w:t>
            </w:r>
          </w:p>
        </w:tc>
      </w:tr>
    </w:tbl>
    <w:p w14:paraId="1125B256" w14:textId="77777777" w:rsidR="00646B12" w:rsidRDefault="00646B12" w:rsidP="00646B12"/>
    <w:p w14:paraId="7B72195F" w14:textId="77777777" w:rsidR="00646B12" w:rsidRDefault="00646B12" w:rsidP="00646B12">
      <w:pPr>
        <w:jc w:val="center"/>
        <w:rPr>
          <w:b/>
        </w:rPr>
      </w:pPr>
      <w:r w:rsidRPr="00646B12">
        <w:rPr>
          <w:b/>
        </w:rPr>
        <w:t>Total--18</w:t>
      </w:r>
    </w:p>
    <w:p w14:paraId="233DDF24" w14:textId="63444B91" w:rsidR="00646B12" w:rsidRDefault="00646B12" w:rsidP="00646B12">
      <w:pPr>
        <w:jc w:val="center"/>
        <w:rPr>
          <w:b/>
        </w:rPr>
      </w:pPr>
    </w:p>
    <w:p w14:paraId="67BD04C2" w14:textId="77777777" w:rsidR="00646B12" w:rsidRDefault="00646B12" w:rsidP="00646B12">
      <w:r>
        <w:t>So, the amendment was tabled.</w:t>
      </w:r>
    </w:p>
    <w:p w14:paraId="097E573C" w14:textId="17A627EB" w:rsidR="00646B12" w:rsidRDefault="00646B12" w:rsidP="00646B12"/>
    <w:p w14:paraId="596C64E3" w14:textId="77777777" w:rsidR="00646B12" w:rsidRPr="00D64D5B" w:rsidRDefault="00646B12" w:rsidP="00646B12">
      <w:pPr>
        <w:pStyle w:val="scamendsponsorline"/>
        <w:ind w:firstLine="216"/>
        <w:jc w:val="both"/>
        <w:rPr>
          <w:sz w:val="22"/>
        </w:rPr>
      </w:pPr>
      <w:r w:rsidRPr="00D64D5B">
        <w:rPr>
          <w:sz w:val="22"/>
        </w:rPr>
        <w:t>Rep. PACE proposed the following Amendment No. 3A to H. 4216 (LC-4216.SA0011H), which was tabled:</w:t>
      </w:r>
    </w:p>
    <w:p w14:paraId="4EE5406F" w14:textId="77777777" w:rsidR="00646B12" w:rsidRPr="00D64D5B" w:rsidRDefault="00646B12" w:rsidP="00646B12">
      <w:pPr>
        <w:pStyle w:val="scamendlanginstruction"/>
        <w:spacing w:before="0" w:after="0"/>
        <w:ind w:firstLine="216"/>
        <w:jc w:val="both"/>
        <w:rPr>
          <w:sz w:val="22"/>
        </w:rPr>
      </w:pPr>
      <w:r w:rsidRPr="00D64D5B">
        <w:rPr>
          <w:sz w:val="22"/>
        </w:rPr>
        <w:t>Amend the bill, as and if amended, SECTION 1, by striking the table contained in Section 12-6-510(C)(1) and inserting:</w:t>
      </w:r>
    </w:p>
    <w:p w14:paraId="4BE5BF89" w14:textId="77777777" w:rsidR="00646B12" w:rsidRPr="00D64D5B" w:rsidRDefault="00646B12" w:rsidP="00646B12">
      <w:pPr>
        <w:pStyle w:val="scamendconformline"/>
        <w:spacing w:before="0"/>
        <w:ind w:firstLine="216"/>
        <w:jc w:val="both"/>
        <w:rPr>
          <w:sz w:val="22"/>
        </w:rPr>
      </w:pPr>
      <w:r w:rsidRPr="00D64D5B">
        <w:rPr>
          <w:sz w:val="22"/>
        </w:rPr>
        <w:t>Renumber sections to conform.</w:t>
      </w:r>
    </w:p>
    <w:p w14:paraId="3D0EF589" w14:textId="77777777" w:rsidR="00646B12" w:rsidRDefault="00646B12" w:rsidP="00646B12">
      <w:pPr>
        <w:pStyle w:val="scamendtitleconform"/>
        <w:ind w:firstLine="216"/>
        <w:jc w:val="both"/>
        <w:rPr>
          <w:sz w:val="22"/>
        </w:rPr>
      </w:pPr>
      <w:r w:rsidRPr="00D64D5B">
        <w:rPr>
          <w:sz w:val="22"/>
        </w:rPr>
        <w:t>Amend title to conform.</w:t>
      </w:r>
    </w:p>
    <w:p w14:paraId="3EC0E7BF" w14:textId="244C4CAA" w:rsidR="00646B12" w:rsidRDefault="00646B12" w:rsidP="00646B12">
      <w:r>
        <w:t>Rep. PACE explained the amendment.</w:t>
      </w:r>
    </w:p>
    <w:p w14:paraId="1C75F7DF" w14:textId="77777777" w:rsidR="00646B12" w:rsidRDefault="00646B12" w:rsidP="00646B12"/>
    <w:p w14:paraId="0BD2C7A6" w14:textId="67CD8A31" w:rsidR="00646B12" w:rsidRDefault="00646B12" w:rsidP="00646B12">
      <w:r>
        <w:t>Rep. HIOTT moved to table the amendment.</w:t>
      </w:r>
    </w:p>
    <w:p w14:paraId="28BC2CF4" w14:textId="77777777" w:rsidR="00646B12" w:rsidRDefault="00646B12" w:rsidP="00646B12"/>
    <w:p w14:paraId="7E6518A3" w14:textId="77777777" w:rsidR="00646B12" w:rsidRDefault="00646B12" w:rsidP="00646B12">
      <w:r>
        <w:t>Rep. PACE demanded the yeas and nays which were taken, resulting as follows:</w:t>
      </w:r>
    </w:p>
    <w:p w14:paraId="0DFDCEE0" w14:textId="076F1D54" w:rsidR="00646B12" w:rsidRDefault="00646B12" w:rsidP="00646B12">
      <w:pPr>
        <w:jc w:val="center"/>
      </w:pPr>
      <w:bookmarkStart w:id="101" w:name="vote_start485"/>
      <w:bookmarkEnd w:id="101"/>
      <w:r>
        <w:t>Yeas 100; Nays 19</w:t>
      </w:r>
    </w:p>
    <w:p w14:paraId="36DC2091" w14:textId="77777777" w:rsidR="00646B12" w:rsidRDefault="00646B12" w:rsidP="00646B12">
      <w:pPr>
        <w:jc w:val="center"/>
      </w:pPr>
    </w:p>
    <w:p w14:paraId="6B9210CA"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7ACE2F37" w14:textId="77777777" w:rsidTr="00646B12">
        <w:tc>
          <w:tcPr>
            <w:tcW w:w="2179" w:type="dxa"/>
          </w:tcPr>
          <w:p w14:paraId="5A9B5729" w14:textId="59DCE6CC" w:rsidR="00646B12" w:rsidRPr="00646B12" w:rsidRDefault="00646B12" w:rsidP="00646B12">
            <w:pPr>
              <w:keepNext/>
              <w:ind w:firstLine="0"/>
            </w:pPr>
            <w:r>
              <w:t>Alexander</w:t>
            </w:r>
          </w:p>
        </w:tc>
        <w:tc>
          <w:tcPr>
            <w:tcW w:w="2179" w:type="dxa"/>
          </w:tcPr>
          <w:p w14:paraId="146B9CA9" w14:textId="0A8F0BDC" w:rsidR="00646B12" w:rsidRPr="00646B12" w:rsidRDefault="00646B12" w:rsidP="00646B12">
            <w:pPr>
              <w:keepNext/>
              <w:ind w:firstLine="0"/>
            </w:pPr>
            <w:r>
              <w:t>Anderson</w:t>
            </w:r>
          </w:p>
        </w:tc>
        <w:tc>
          <w:tcPr>
            <w:tcW w:w="2180" w:type="dxa"/>
          </w:tcPr>
          <w:p w14:paraId="7F65ADEC" w14:textId="2CC6B20B" w:rsidR="00646B12" w:rsidRPr="00646B12" w:rsidRDefault="00646B12" w:rsidP="00646B12">
            <w:pPr>
              <w:keepNext/>
              <w:ind w:firstLine="0"/>
            </w:pPr>
            <w:r>
              <w:t>Atkinson</w:t>
            </w:r>
          </w:p>
        </w:tc>
      </w:tr>
      <w:tr w:rsidR="00646B12" w:rsidRPr="00646B12" w14:paraId="74597B84" w14:textId="77777777" w:rsidTr="00646B12">
        <w:tc>
          <w:tcPr>
            <w:tcW w:w="2179" w:type="dxa"/>
          </w:tcPr>
          <w:p w14:paraId="52F6542E" w14:textId="5DA90F89" w:rsidR="00646B12" w:rsidRPr="00646B12" w:rsidRDefault="00646B12" w:rsidP="00646B12">
            <w:pPr>
              <w:ind w:firstLine="0"/>
            </w:pPr>
            <w:r>
              <w:t>Bailey</w:t>
            </w:r>
          </w:p>
        </w:tc>
        <w:tc>
          <w:tcPr>
            <w:tcW w:w="2179" w:type="dxa"/>
          </w:tcPr>
          <w:p w14:paraId="4F0844A6" w14:textId="39C5D5CF" w:rsidR="00646B12" w:rsidRPr="00646B12" w:rsidRDefault="00646B12" w:rsidP="00646B12">
            <w:pPr>
              <w:ind w:firstLine="0"/>
            </w:pPr>
            <w:r>
              <w:t>Ballentine</w:t>
            </w:r>
          </w:p>
        </w:tc>
        <w:tc>
          <w:tcPr>
            <w:tcW w:w="2180" w:type="dxa"/>
          </w:tcPr>
          <w:p w14:paraId="0B3E6947" w14:textId="75A83446" w:rsidR="00646B12" w:rsidRPr="00646B12" w:rsidRDefault="00646B12" w:rsidP="00646B12">
            <w:pPr>
              <w:ind w:firstLine="0"/>
            </w:pPr>
            <w:r>
              <w:t>Bamberg</w:t>
            </w:r>
          </w:p>
        </w:tc>
      </w:tr>
      <w:tr w:rsidR="00646B12" w:rsidRPr="00646B12" w14:paraId="7F3A1C57" w14:textId="77777777" w:rsidTr="00646B12">
        <w:tc>
          <w:tcPr>
            <w:tcW w:w="2179" w:type="dxa"/>
          </w:tcPr>
          <w:p w14:paraId="27E47609" w14:textId="50EA459C" w:rsidR="00646B12" w:rsidRPr="00646B12" w:rsidRDefault="00646B12" w:rsidP="00646B12">
            <w:pPr>
              <w:ind w:firstLine="0"/>
            </w:pPr>
            <w:r>
              <w:t>Bannister</w:t>
            </w:r>
          </w:p>
        </w:tc>
        <w:tc>
          <w:tcPr>
            <w:tcW w:w="2179" w:type="dxa"/>
          </w:tcPr>
          <w:p w14:paraId="0290ED26" w14:textId="467D45F7" w:rsidR="00646B12" w:rsidRPr="00646B12" w:rsidRDefault="00646B12" w:rsidP="00646B12">
            <w:pPr>
              <w:ind w:firstLine="0"/>
            </w:pPr>
            <w:r>
              <w:t>Bauer</w:t>
            </w:r>
          </w:p>
        </w:tc>
        <w:tc>
          <w:tcPr>
            <w:tcW w:w="2180" w:type="dxa"/>
          </w:tcPr>
          <w:p w14:paraId="0CE66EEC" w14:textId="4EF1FBD5" w:rsidR="00646B12" w:rsidRPr="00646B12" w:rsidRDefault="00646B12" w:rsidP="00646B12">
            <w:pPr>
              <w:ind w:firstLine="0"/>
            </w:pPr>
            <w:r>
              <w:t>Bernstein</w:t>
            </w:r>
          </w:p>
        </w:tc>
      </w:tr>
      <w:tr w:rsidR="00646B12" w:rsidRPr="00646B12" w14:paraId="1F91B032" w14:textId="77777777" w:rsidTr="00646B12">
        <w:tc>
          <w:tcPr>
            <w:tcW w:w="2179" w:type="dxa"/>
          </w:tcPr>
          <w:p w14:paraId="735E26CF" w14:textId="3456F1D2" w:rsidR="00646B12" w:rsidRPr="00646B12" w:rsidRDefault="00646B12" w:rsidP="00646B12">
            <w:pPr>
              <w:ind w:firstLine="0"/>
            </w:pPr>
            <w:r>
              <w:t>Bowers</w:t>
            </w:r>
          </w:p>
        </w:tc>
        <w:tc>
          <w:tcPr>
            <w:tcW w:w="2179" w:type="dxa"/>
          </w:tcPr>
          <w:p w14:paraId="7E03D5CC" w14:textId="0687DE28" w:rsidR="00646B12" w:rsidRPr="00646B12" w:rsidRDefault="00646B12" w:rsidP="00646B12">
            <w:pPr>
              <w:ind w:firstLine="0"/>
            </w:pPr>
            <w:r>
              <w:t>Bradley</w:t>
            </w:r>
          </w:p>
        </w:tc>
        <w:tc>
          <w:tcPr>
            <w:tcW w:w="2180" w:type="dxa"/>
          </w:tcPr>
          <w:p w14:paraId="742DE406" w14:textId="25626858" w:rsidR="00646B12" w:rsidRPr="00646B12" w:rsidRDefault="00646B12" w:rsidP="00646B12">
            <w:pPr>
              <w:ind w:firstLine="0"/>
            </w:pPr>
            <w:r>
              <w:t>Brewer</w:t>
            </w:r>
          </w:p>
        </w:tc>
      </w:tr>
      <w:tr w:rsidR="00646B12" w:rsidRPr="00646B12" w14:paraId="3364CCBA" w14:textId="77777777" w:rsidTr="00646B12">
        <w:tc>
          <w:tcPr>
            <w:tcW w:w="2179" w:type="dxa"/>
          </w:tcPr>
          <w:p w14:paraId="332124F0" w14:textId="4B49BA34" w:rsidR="00646B12" w:rsidRPr="00646B12" w:rsidRDefault="00646B12" w:rsidP="00646B12">
            <w:pPr>
              <w:ind w:firstLine="0"/>
            </w:pPr>
            <w:r>
              <w:t>Brittain</w:t>
            </w:r>
          </w:p>
        </w:tc>
        <w:tc>
          <w:tcPr>
            <w:tcW w:w="2179" w:type="dxa"/>
          </w:tcPr>
          <w:p w14:paraId="1992DC90" w14:textId="66794C9B" w:rsidR="00646B12" w:rsidRPr="00646B12" w:rsidRDefault="00646B12" w:rsidP="00646B12">
            <w:pPr>
              <w:ind w:firstLine="0"/>
            </w:pPr>
            <w:r>
              <w:t>Bustos</w:t>
            </w:r>
          </w:p>
        </w:tc>
        <w:tc>
          <w:tcPr>
            <w:tcW w:w="2180" w:type="dxa"/>
          </w:tcPr>
          <w:p w14:paraId="32243DD4" w14:textId="567CCFD7" w:rsidR="00646B12" w:rsidRPr="00646B12" w:rsidRDefault="00646B12" w:rsidP="00646B12">
            <w:pPr>
              <w:ind w:firstLine="0"/>
            </w:pPr>
            <w:r>
              <w:t>Caskey</w:t>
            </w:r>
          </w:p>
        </w:tc>
      </w:tr>
      <w:tr w:rsidR="00646B12" w:rsidRPr="00646B12" w14:paraId="41BB448D" w14:textId="77777777" w:rsidTr="00646B12">
        <w:tc>
          <w:tcPr>
            <w:tcW w:w="2179" w:type="dxa"/>
          </w:tcPr>
          <w:p w14:paraId="3D0EC5D3" w14:textId="0D3E5CC6" w:rsidR="00646B12" w:rsidRPr="00646B12" w:rsidRDefault="00646B12" w:rsidP="00646B12">
            <w:pPr>
              <w:ind w:firstLine="0"/>
            </w:pPr>
            <w:r>
              <w:t>Chapman</w:t>
            </w:r>
          </w:p>
        </w:tc>
        <w:tc>
          <w:tcPr>
            <w:tcW w:w="2179" w:type="dxa"/>
          </w:tcPr>
          <w:p w14:paraId="7AC809B6" w14:textId="2C79E076" w:rsidR="00646B12" w:rsidRPr="00646B12" w:rsidRDefault="00646B12" w:rsidP="00646B12">
            <w:pPr>
              <w:ind w:firstLine="0"/>
            </w:pPr>
            <w:r>
              <w:t>Clyburn</w:t>
            </w:r>
          </w:p>
        </w:tc>
        <w:tc>
          <w:tcPr>
            <w:tcW w:w="2180" w:type="dxa"/>
          </w:tcPr>
          <w:p w14:paraId="6729980E" w14:textId="5AA4E21C" w:rsidR="00646B12" w:rsidRPr="00646B12" w:rsidRDefault="00646B12" w:rsidP="00646B12">
            <w:pPr>
              <w:ind w:firstLine="0"/>
            </w:pPr>
            <w:r>
              <w:t>Cobb-Hunter</w:t>
            </w:r>
          </w:p>
        </w:tc>
      </w:tr>
      <w:tr w:rsidR="00646B12" w:rsidRPr="00646B12" w14:paraId="7F676D61" w14:textId="77777777" w:rsidTr="00646B12">
        <w:tc>
          <w:tcPr>
            <w:tcW w:w="2179" w:type="dxa"/>
          </w:tcPr>
          <w:p w14:paraId="4841AB8A" w14:textId="028344CF" w:rsidR="00646B12" w:rsidRPr="00646B12" w:rsidRDefault="00646B12" w:rsidP="00646B12">
            <w:pPr>
              <w:ind w:firstLine="0"/>
            </w:pPr>
            <w:r>
              <w:t>Collins</w:t>
            </w:r>
          </w:p>
        </w:tc>
        <w:tc>
          <w:tcPr>
            <w:tcW w:w="2179" w:type="dxa"/>
          </w:tcPr>
          <w:p w14:paraId="1A5EB091" w14:textId="00F37D9D" w:rsidR="00646B12" w:rsidRPr="00646B12" w:rsidRDefault="00646B12" w:rsidP="00646B12">
            <w:pPr>
              <w:ind w:firstLine="0"/>
            </w:pPr>
            <w:r>
              <w:t>Cox</w:t>
            </w:r>
          </w:p>
        </w:tc>
        <w:tc>
          <w:tcPr>
            <w:tcW w:w="2180" w:type="dxa"/>
          </w:tcPr>
          <w:p w14:paraId="3DA85F93" w14:textId="18269D4C" w:rsidR="00646B12" w:rsidRPr="00646B12" w:rsidRDefault="00646B12" w:rsidP="00646B12">
            <w:pPr>
              <w:ind w:firstLine="0"/>
            </w:pPr>
            <w:r>
              <w:t>Crawford</w:t>
            </w:r>
          </w:p>
        </w:tc>
      </w:tr>
      <w:tr w:rsidR="00646B12" w:rsidRPr="00646B12" w14:paraId="5C78BA55" w14:textId="77777777" w:rsidTr="00646B12">
        <w:tc>
          <w:tcPr>
            <w:tcW w:w="2179" w:type="dxa"/>
          </w:tcPr>
          <w:p w14:paraId="3DDC206B" w14:textId="1C6D2BFF" w:rsidR="00646B12" w:rsidRPr="00646B12" w:rsidRDefault="00646B12" w:rsidP="00646B12">
            <w:pPr>
              <w:ind w:firstLine="0"/>
            </w:pPr>
            <w:r>
              <w:t>Davis</w:t>
            </w:r>
          </w:p>
        </w:tc>
        <w:tc>
          <w:tcPr>
            <w:tcW w:w="2179" w:type="dxa"/>
          </w:tcPr>
          <w:p w14:paraId="40D47E37" w14:textId="233D8F9D" w:rsidR="00646B12" w:rsidRPr="00646B12" w:rsidRDefault="00646B12" w:rsidP="00646B12">
            <w:pPr>
              <w:ind w:firstLine="0"/>
            </w:pPr>
            <w:r>
              <w:t>Dillard</w:t>
            </w:r>
          </w:p>
        </w:tc>
        <w:tc>
          <w:tcPr>
            <w:tcW w:w="2180" w:type="dxa"/>
          </w:tcPr>
          <w:p w14:paraId="32FAD98D" w14:textId="0BBB4C03" w:rsidR="00646B12" w:rsidRPr="00646B12" w:rsidRDefault="00646B12" w:rsidP="00646B12">
            <w:pPr>
              <w:ind w:firstLine="0"/>
            </w:pPr>
            <w:r>
              <w:t>Duncan</w:t>
            </w:r>
          </w:p>
        </w:tc>
      </w:tr>
      <w:tr w:rsidR="00646B12" w:rsidRPr="00646B12" w14:paraId="4278A2C0" w14:textId="77777777" w:rsidTr="00646B12">
        <w:tc>
          <w:tcPr>
            <w:tcW w:w="2179" w:type="dxa"/>
          </w:tcPr>
          <w:p w14:paraId="1E912CFE" w14:textId="2B5FB7A1" w:rsidR="00646B12" w:rsidRPr="00646B12" w:rsidRDefault="00646B12" w:rsidP="00646B12">
            <w:pPr>
              <w:ind w:firstLine="0"/>
            </w:pPr>
            <w:r>
              <w:t>Erickson</w:t>
            </w:r>
          </w:p>
        </w:tc>
        <w:tc>
          <w:tcPr>
            <w:tcW w:w="2179" w:type="dxa"/>
          </w:tcPr>
          <w:p w14:paraId="4277C525" w14:textId="1214593B" w:rsidR="00646B12" w:rsidRPr="00646B12" w:rsidRDefault="00646B12" w:rsidP="00646B12">
            <w:pPr>
              <w:ind w:firstLine="0"/>
            </w:pPr>
            <w:r>
              <w:t>Ford</w:t>
            </w:r>
          </w:p>
        </w:tc>
        <w:tc>
          <w:tcPr>
            <w:tcW w:w="2180" w:type="dxa"/>
          </w:tcPr>
          <w:p w14:paraId="07D2F11D" w14:textId="31AFF9B0" w:rsidR="00646B12" w:rsidRPr="00646B12" w:rsidRDefault="00646B12" w:rsidP="00646B12">
            <w:pPr>
              <w:ind w:firstLine="0"/>
            </w:pPr>
            <w:r>
              <w:t>Forrest</w:t>
            </w:r>
          </w:p>
        </w:tc>
      </w:tr>
      <w:tr w:rsidR="00646B12" w:rsidRPr="00646B12" w14:paraId="31E6CD1E" w14:textId="77777777" w:rsidTr="00646B12">
        <w:tc>
          <w:tcPr>
            <w:tcW w:w="2179" w:type="dxa"/>
          </w:tcPr>
          <w:p w14:paraId="290888F3" w14:textId="470A92D4" w:rsidR="00646B12" w:rsidRPr="00646B12" w:rsidRDefault="00646B12" w:rsidP="00646B12">
            <w:pPr>
              <w:ind w:firstLine="0"/>
            </w:pPr>
            <w:r>
              <w:t>Gagnon</w:t>
            </w:r>
          </w:p>
        </w:tc>
        <w:tc>
          <w:tcPr>
            <w:tcW w:w="2179" w:type="dxa"/>
          </w:tcPr>
          <w:p w14:paraId="477AAD04" w14:textId="7BAFAA33" w:rsidR="00646B12" w:rsidRPr="00646B12" w:rsidRDefault="00646B12" w:rsidP="00646B12">
            <w:pPr>
              <w:ind w:firstLine="0"/>
            </w:pPr>
            <w:r>
              <w:t>Garvin</w:t>
            </w:r>
          </w:p>
        </w:tc>
        <w:tc>
          <w:tcPr>
            <w:tcW w:w="2180" w:type="dxa"/>
          </w:tcPr>
          <w:p w14:paraId="484C4B05" w14:textId="1D2168E8" w:rsidR="00646B12" w:rsidRPr="00646B12" w:rsidRDefault="00646B12" w:rsidP="00646B12">
            <w:pPr>
              <w:ind w:firstLine="0"/>
            </w:pPr>
            <w:r>
              <w:t>Gatch</w:t>
            </w:r>
          </w:p>
        </w:tc>
      </w:tr>
      <w:tr w:rsidR="00646B12" w:rsidRPr="00646B12" w14:paraId="6B3818E6" w14:textId="77777777" w:rsidTr="00646B12">
        <w:tc>
          <w:tcPr>
            <w:tcW w:w="2179" w:type="dxa"/>
          </w:tcPr>
          <w:p w14:paraId="7E57CA9E" w14:textId="25C241DB" w:rsidR="00646B12" w:rsidRPr="00646B12" w:rsidRDefault="00646B12" w:rsidP="00646B12">
            <w:pPr>
              <w:ind w:firstLine="0"/>
            </w:pPr>
            <w:r>
              <w:t>Gibson</w:t>
            </w:r>
          </w:p>
        </w:tc>
        <w:tc>
          <w:tcPr>
            <w:tcW w:w="2179" w:type="dxa"/>
          </w:tcPr>
          <w:p w14:paraId="0904FD9F" w14:textId="28654387" w:rsidR="00646B12" w:rsidRPr="00646B12" w:rsidRDefault="00646B12" w:rsidP="00646B12">
            <w:pPr>
              <w:ind w:firstLine="0"/>
            </w:pPr>
            <w:r>
              <w:t>Gilliam</w:t>
            </w:r>
          </w:p>
        </w:tc>
        <w:tc>
          <w:tcPr>
            <w:tcW w:w="2180" w:type="dxa"/>
          </w:tcPr>
          <w:p w14:paraId="1F8277BC" w14:textId="4FDC6B22" w:rsidR="00646B12" w:rsidRPr="00646B12" w:rsidRDefault="00646B12" w:rsidP="00646B12">
            <w:pPr>
              <w:ind w:firstLine="0"/>
            </w:pPr>
            <w:r>
              <w:t>Gilliard</w:t>
            </w:r>
          </w:p>
        </w:tc>
      </w:tr>
      <w:tr w:rsidR="00646B12" w:rsidRPr="00646B12" w14:paraId="50393603" w14:textId="77777777" w:rsidTr="00646B12">
        <w:tc>
          <w:tcPr>
            <w:tcW w:w="2179" w:type="dxa"/>
          </w:tcPr>
          <w:p w14:paraId="622012D5" w14:textId="5606D011" w:rsidR="00646B12" w:rsidRPr="00646B12" w:rsidRDefault="00646B12" w:rsidP="00646B12">
            <w:pPr>
              <w:ind w:firstLine="0"/>
            </w:pPr>
            <w:r>
              <w:t>Govan</w:t>
            </w:r>
          </w:p>
        </w:tc>
        <w:tc>
          <w:tcPr>
            <w:tcW w:w="2179" w:type="dxa"/>
          </w:tcPr>
          <w:p w14:paraId="037F6926" w14:textId="5E68F869" w:rsidR="00646B12" w:rsidRPr="00646B12" w:rsidRDefault="00646B12" w:rsidP="00646B12">
            <w:pPr>
              <w:ind w:firstLine="0"/>
            </w:pPr>
            <w:r>
              <w:t>Grant</w:t>
            </w:r>
          </w:p>
        </w:tc>
        <w:tc>
          <w:tcPr>
            <w:tcW w:w="2180" w:type="dxa"/>
          </w:tcPr>
          <w:p w14:paraId="49F17C45" w14:textId="7C0EC4FC" w:rsidR="00646B12" w:rsidRPr="00646B12" w:rsidRDefault="00646B12" w:rsidP="00646B12">
            <w:pPr>
              <w:ind w:firstLine="0"/>
            </w:pPr>
            <w:r>
              <w:t>Guest</w:t>
            </w:r>
          </w:p>
        </w:tc>
      </w:tr>
      <w:tr w:rsidR="00646B12" w:rsidRPr="00646B12" w14:paraId="15C2FA29" w14:textId="77777777" w:rsidTr="00646B12">
        <w:tc>
          <w:tcPr>
            <w:tcW w:w="2179" w:type="dxa"/>
          </w:tcPr>
          <w:p w14:paraId="3DD9EDDA" w14:textId="5DA7E684" w:rsidR="00646B12" w:rsidRPr="00646B12" w:rsidRDefault="00646B12" w:rsidP="00646B12">
            <w:pPr>
              <w:ind w:firstLine="0"/>
            </w:pPr>
            <w:r>
              <w:t>Guffey</w:t>
            </w:r>
          </w:p>
        </w:tc>
        <w:tc>
          <w:tcPr>
            <w:tcW w:w="2179" w:type="dxa"/>
          </w:tcPr>
          <w:p w14:paraId="6C869916" w14:textId="0D43303F" w:rsidR="00646B12" w:rsidRPr="00646B12" w:rsidRDefault="00646B12" w:rsidP="00646B12">
            <w:pPr>
              <w:ind w:firstLine="0"/>
            </w:pPr>
            <w:r>
              <w:t>Haddon</w:t>
            </w:r>
          </w:p>
        </w:tc>
        <w:tc>
          <w:tcPr>
            <w:tcW w:w="2180" w:type="dxa"/>
          </w:tcPr>
          <w:p w14:paraId="02ABD97B" w14:textId="659E8FA4" w:rsidR="00646B12" w:rsidRPr="00646B12" w:rsidRDefault="00646B12" w:rsidP="00646B12">
            <w:pPr>
              <w:ind w:firstLine="0"/>
            </w:pPr>
            <w:r>
              <w:t>Hager</w:t>
            </w:r>
          </w:p>
        </w:tc>
      </w:tr>
      <w:tr w:rsidR="00646B12" w:rsidRPr="00646B12" w14:paraId="6F24395D" w14:textId="77777777" w:rsidTr="00646B12">
        <w:tc>
          <w:tcPr>
            <w:tcW w:w="2179" w:type="dxa"/>
          </w:tcPr>
          <w:p w14:paraId="7403AC65" w14:textId="0EF96D9C" w:rsidR="00646B12" w:rsidRPr="00646B12" w:rsidRDefault="00646B12" w:rsidP="00646B12">
            <w:pPr>
              <w:ind w:firstLine="0"/>
            </w:pPr>
            <w:r>
              <w:t>Hardee</w:t>
            </w:r>
          </w:p>
        </w:tc>
        <w:tc>
          <w:tcPr>
            <w:tcW w:w="2179" w:type="dxa"/>
          </w:tcPr>
          <w:p w14:paraId="4BF983B2" w14:textId="11EEA3C9" w:rsidR="00646B12" w:rsidRPr="00646B12" w:rsidRDefault="00646B12" w:rsidP="00646B12">
            <w:pPr>
              <w:ind w:firstLine="0"/>
            </w:pPr>
            <w:r>
              <w:t>Hartnett</w:t>
            </w:r>
          </w:p>
        </w:tc>
        <w:tc>
          <w:tcPr>
            <w:tcW w:w="2180" w:type="dxa"/>
          </w:tcPr>
          <w:p w14:paraId="3E3E17CF" w14:textId="0B0E0CA5" w:rsidR="00646B12" w:rsidRPr="00646B12" w:rsidRDefault="00646B12" w:rsidP="00646B12">
            <w:pPr>
              <w:ind w:firstLine="0"/>
            </w:pPr>
            <w:r>
              <w:t>Hartz</w:t>
            </w:r>
          </w:p>
        </w:tc>
      </w:tr>
      <w:tr w:rsidR="00646B12" w:rsidRPr="00646B12" w14:paraId="59208E6E" w14:textId="77777777" w:rsidTr="00646B12">
        <w:tc>
          <w:tcPr>
            <w:tcW w:w="2179" w:type="dxa"/>
          </w:tcPr>
          <w:p w14:paraId="5BB98478" w14:textId="3507D961" w:rsidR="00646B12" w:rsidRPr="00646B12" w:rsidRDefault="00646B12" w:rsidP="00646B12">
            <w:pPr>
              <w:ind w:firstLine="0"/>
            </w:pPr>
            <w:r>
              <w:t>Hayes</w:t>
            </w:r>
          </w:p>
        </w:tc>
        <w:tc>
          <w:tcPr>
            <w:tcW w:w="2179" w:type="dxa"/>
          </w:tcPr>
          <w:p w14:paraId="771BC7C8" w14:textId="092B2400" w:rsidR="00646B12" w:rsidRPr="00646B12" w:rsidRDefault="00646B12" w:rsidP="00646B12">
            <w:pPr>
              <w:ind w:firstLine="0"/>
            </w:pPr>
            <w:r>
              <w:t>Henderson-Myers</w:t>
            </w:r>
          </w:p>
        </w:tc>
        <w:tc>
          <w:tcPr>
            <w:tcW w:w="2180" w:type="dxa"/>
          </w:tcPr>
          <w:p w14:paraId="7FCC3BD6" w14:textId="5710CB99" w:rsidR="00646B12" w:rsidRPr="00646B12" w:rsidRDefault="00646B12" w:rsidP="00646B12">
            <w:pPr>
              <w:ind w:firstLine="0"/>
            </w:pPr>
            <w:r>
              <w:t>Herbkersman</w:t>
            </w:r>
          </w:p>
        </w:tc>
      </w:tr>
      <w:tr w:rsidR="00646B12" w:rsidRPr="00646B12" w14:paraId="6B62B0E3" w14:textId="77777777" w:rsidTr="00646B12">
        <w:tc>
          <w:tcPr>
            <w:tcW w:w="2179" w:type="dxa"/>
          </w:tcPr>
          <w:p w14:paraId="5104FE62" w14:textId="3A5F7DE1" w:rsidR="00646B12" w:rsidRPr="00646B12" w:rsidRDefault="00646B12" w:rsidP="00646B12">
            <w:pPr>
              <w:ind w:firstLine="0"/>
            </w:pPr>
            <w:r>
              <w:t>Hewitt</w:t>
            </w:r>
          </w:p>
        </w:tc>
        <w:tc>
          <w:tcPr>
            <w:tcW w:w="2179" w:type="dxa"/>
          </w:tcPr>
          <w:p w14:paraId="479FC912" w14:textId="7C6CFDA5" w:rsidR="00646B12" w:rsidRPr="00646B12" w:rsidRDefault="00646B12" w:rsidP="00646B12">
            <w:pPr>
              <w:ind w:firstLine="0"/>
            </w:pPr>
            <w:r>
              <w:t>Hiott</w:t>
            </w:r>
          </w:p>
        </w:tc>
        <w:tc>
          <w:tcPr>
            <w:tcW w:w="2180" w:type="dxa"/>
          </w:tcPr>
          <w:p w14:paraId="57F19EB7" w14:textId="7C4BAC22" w:rsidR="00646B12" w:rsidRPr="00646B12" w:rsidRDefault="00646B12" w:rsidP="00646B12">
            <w:pPr>
              <w:ind w:firstLine="0"/>
            </w:pPr>
            <w:r>
              <w:t>Hixon</w:t>
            </w:r>
          </w:p>
        </w:tc>
      </w:tr>
      <w:tr w:rsidR="00646B12" w:rsidRPr="00646B12" w14:paraId="6511B731" w14:textId="77777777" w:rsidTr="00646B12">
        <w:tc>
          <w:tcPr>
            <w:tcW w:w="2179" w:type="dxa"/>
          </w:tcPr>
          <w:p w14:paraId="4428EF92" w14:textId="7E1784AA" w:rsidR="00646B12" w:rsidRPr="00646B12" w:rsidRDefault="00646B12" w:rsidP="00646B12">
            <w:pPr>
              <w:ind w:firstLine="0"/>
            </w:pPr>
            <w:r>
              <w:t>Holman</w:t>
            </w:r>
          </w:p>
        </w:tc>
        <w:tc>
          <w:tcPr>
            <w:tcW w:w="2179" w:type="dxa"/>
          </w:tcPr>
          <w:p w14:paraId="717B9EA9" w14:textId="674978BF" w:rsidR="00646B12" w:rsidRPr="00646B12" w:rsidRDefault="00646B12" w:rsidP="00646B12">
            <w:pPr>
              <w:ind w:firstLine="0"/>
            </w:pPr>
            <w:r>
              <w:t>Hosey</w:t>
            </w:r>
          </w:p>
        </w:tc>
        <w:tc>
          <w:tcPr>
            <w:tcW w:w="2180" w:type="dxa"/>
          </w:tcPr>
          <w:p w14:paraId="2E82A571" w14:textId="08AA357F" w:rsidR="00646B12" w:rsidRPr="00646B12" w:rsidRDefault="00646B12" w:rsidP="00646B12">
            <w:pPr>
              <w:ind w:firstLine="0"/>
            </w:pPr>
            <w:r>
              <w:t>Howard</w:t>
            </w:r>
          </w:p>
        </w:tc>
      </w:tr>
      <w:tr w:rsidR="00646B12" w:rsidRPr="00646B12" w14:paraId="657C646C" w14:textId="77777777" w:rsidTr="00646B12">
        <w:tc>
          <w:tcPr>
            <w:tcW w:w="2179" w:type="dxa"/>
          </w:tcPr>
          <w:p w14:paraId="73ADB627" w14:textId="04D2F127" w:rsidR="00646B12" w:rsidRPr="00646B12" w:rsidRDefault="00646B12" w:rsidP="00646B12">
            <w:pPr>
              <w:ind w:firstLine="0"/>
            </w:pPr>
            <w:r>
              <w:t>J. E. Johnson</w:t>
            </w:r>
          </w:p>
        </w:tc>
        <w:tc>
          <w:tcPr>
            <w:tcW w:w="2179" w:type="dxa"/>
          </w:tcPr>
          <w:p w14:paraId="6A31F0D3" w14:textId="2B7A187F" w:rsidR="00646B12" w:rsidRPr="00646B12" w:rsidRDefault="00646B12" w:rsidP="00646B12">
            <w:pPr>
              <w:ind w:firstLine="0"/>
            </w:pPr>
            <w:r>
              <w:t>J. L. Johnson</w:t>
            </w:r>
          </w:p>
        </w:tc>
        <w:tc>
          <w:tcPr>
            <w:tcW w:w="2180" w:type="dxa"/>
          </w:tcPr>
          <w:p w14:paraId="18F0B5D5" w14:textId="060A83E0" w:rsidR="00646B12" w:rsidRPr="00646B12" w:rsidRDefault="00646B12" w:rsidP="00646B12">
            <w:pPr>
              <w:ind w:firstLine="0"/>
            </w:pPr>
            <w:r>
              <w:t>Jones</w:t>
            </w:r>
          </w:p>
        </w:tc>
      </w:tr>
      <w:tr w:rsidR="00646B12" w:rsidRPr="00646B12" w14:paraId="0AA8BEBF" w14:textId="77777777" w:rsidTr="00646B12">
        <w:tc>
          <w:tcPr>
            <w:tcW w:w="2179" w:type="dxa"/>
          </w:tcPr>
          <w:p w14:paraId="70257E57" w14:textId="5C71E3A4" w:rsidR="00646B12" w:rsidRPr="00646B12" w:rsidRDefault="00646B12" w:rsidP="00646B12">
            <w:pPr>
              <w:ind w:firstLine="0"/>
            </w:pPr>
            <w:r>
              <w:t>Jordan</w:t>
            </w:r>
          </w:p>
        </w:tc>
        <w:tc>
          <w:tcPr>
            <w:tcW w:w="2179" w:type="dxa"/>
          </w:tcPr>
          <w:p w14:paraId="696CBA27" w14:textId="1836FE6C" w:rsidR="00646B12" w:rsidRPr="00646B12" w:rsidRDefault="00646B12" w:rsidP="00646B12">
            <w:pPr>
              <w:ind w:firstLine="0"/>
            </w:pPr>
            <w:r>
              <w:t>King</w:t>
            </w:r>
          </w:p>
        </w:tc>
        <w:tc>
          <w:tcPr>
            <w:tcW w:w="2180" w:type="dxa"/>
          </w:tcPr>
          <w:p w14:paraId="0B2E4F66" w14:textId="10CB21AC" w:rsidR="00646B12" w:rsidRPr="00646B12" w:rsidRDefault="00646B12" w:rsidP="00646B12">
            <w:pPr>
              <w:ind w:firstLine="0"/>
            </w:pPr>
            <w:r>
              <w:t>Kirby</w:t>
            </w:r>
          </w:p>
        </w:tc>
      </w:tr>
      <w:tr w:rsidR="00646B12" w:rsidRPr="00646B12" w14:paraId="69361CA2" w14:textId="77777777" w:rsidTr="00646B12">
        <w:tc>
          <w:tcPr>
            <w:tcW w:w="2179" w:type="dxa"/>
          </w:tcPr>
          <w:p w14:paraId="06AA4BD4" w14:textId="5BD76BF2" w:rsidR="00646B12" w:rsidRPr="00646B12" w:rsidRDefault="00646B12" w:rsidP="00646B12">
            <w:pPr>
              <w:ind w:firstLine="0"/>
            </w:pPr>
            <w:r>
              <w:t>Landing</w:t>
            </w:r>
          </w:p>
        </w:tc>
        <w:tc>
          <w:tcPr>
            <w:tcW w:w="2179" w:type="dxa"/>
          </w:tcPr>
          <w:p w14:paraId="4E2BBE76" w14:textId="7255000C" w:rsidR="00646B12" w:rsidRPr="00646B12" w:rsidRDefault="00646B12" w:rsidP="00646B12">
            <w:pPr>
              <w:ind w:firstLine="0"/>
            </w:pPr>
            <w:r>
              <w:t>Lawson</w:t>
            </w:r>
          </w:p>
        </w:tc>
        <w:tc>
          <w:tcPr>
            <w:tcW w:w="2180" w:type="dxa"/>
          </w:tcPr>
          <w:p w14:paraId="7F36826A" w14:textId="41EFC418" w:rsidR="00646B12" w:rsidRPr="00646B12" w:rsidRDefault="00646B12" w:rsidP="00646B12">
            <w:pPr>
              <w:ind w:firstLine="0"/>
            </w:pPr>
            <w:r>
              <w:t>Ligon</w:t>
            </w:r>
          </w:p>
        </w:tc>
      </w:tr>
      <w:tr w:rsidR="00646B12" w:rsidRPr="00646B12" w14:paraId="4CC6C265" w14:textId="77777777" w:rsidTr="00646B12">
        <w:tc>
          <w:tcPr>
            <w:tcW w:w="2179" w:type="dxa"/>
          </w:tcPr>
          <w:p w14:paraId="5BF56411" w14:textId="2642B0C0" w:rsidR="00646B12" w:rsidRPr="00646B12" w:rsidRDefault="00646B12" w:rsidP="00646B12">
            <w:pPr>
              <w:ind w:firstLine="0"/>
            </w:pPr>
            <w:r>
              <w:t>Long</w:t>
            </w:r>
          </w:p>
        </w:tc>
        <w:tc>
          <w:tcPr>
            <w:tcW w:w="2179" w:type="dxa"/>
          </w:tcPr>
          <w:p w14:paraId="700CCB9F" w14:textId="67837C08" w:rsidR="00646B12" w:rsidRPr="00646B12" w:rsidRDefault="00646B12" w:rsidP="00646B12">
            <w:pPr>
              <w:ind w:firstLine="0"/>
            </w:pPr>
            <w:r>
              <w:t>Lowe</w:t>
            </w:r>
          </w:p>
        </w:tc>
        <w:tc>
          <w:tcPr>
            <w:tcW w:w="2180" w:type="dxa"/>
          </w:tcPr>
          <w:p w14:paraId="35EC7EBC" w14:textId="3A3A2748" w:rsidR="00646B12" w:rsidRPr="00646B12" w:rsidRDefault="00646B12" w:rsidP="00646B12">
            <w:pPr>
              <w:ind w:firstLine="0"/>
            </w:pPr>
            <w:r>
              <w:t>Luck</w:t>
            </w:r>
          </w:p>
        </w:tc>
      </w:tr>
      <w:tr w:rsidR="00646B12" w:rsidRPr="00646B12" w14:paraId="4AF5BCB0" w14:textId="77777777" w:rsidTr="00646B12">
        <w:tc>
          <w:tcPr>
            <w:tcW w:w="2179" w:type="dxa"/>
          </w:tcPr>
          <w:p w14:paraId="001C7D34" w14:textId="6401CFF8" w:rsidR="00646B12" w:rsidRPr="00646B12" w:rsidRDefault="00646B12" w:rsidP="00646B12">
            <w:pPr>
              <w:ind w:firstLine="0"/>
            </w:pPr>
            <w:r>
              <w:t>Martin</w:t>
            </w:r>
          </w:p>
        </w:tc>
        <w:tc>
          <w:tcPr>
            <w:tcW w:w="2179" w:type="dxa"/>
          </w:tcPr>
          <w:p w14:paraId="5FFBE591" w14:textId="34943CA1" w:rsidR="00646B12" w:rsidRPr="00646B12" w:rsidRDefault="00646B12" w:rsidP="00646B12">
            <w:pPr>
              <w:ind w:firstLine="0"/>
            </w:pPr>
            <w:r>
              <w:t>McGinnis</w:t>
            </w:r>
          </w:p>
        </w:tc>
        <w:tc>
          <w:tcPr>
            <w:tcW w:w="2180" w:type="dxa"/>
          </w:tcPr>
          <w:p w14:paraId="5DA2D5ED" w14:textId="35E6B6AB" w:rsidR="00646B12" w:rsidRPr="00646B12" w:rsidRDefault="00646B12" w:rsidP="00646B12">
            <w:pPr>
              <w:ind w:firstLine="0"/>
            </w:pPr>
            <w:r>
              <w:t>C. Mitchell</w:t>
            </w:r>
          </w:p>
        </w:tc>
      </w:tr>
      <w:tr w:rsidR="00646B12" w:rsidRPr="00646B12" w14:paraId="41EE8391" w14:textId="77777777" w:rsidTr="00646B12">
        <w:tc>
          <w:tcPr>
            <w:tcW w:w="2179" w:type="dxa"/>
          </w:tcPr>
          <w:p w14:paraId="505492BD" w14:textId="6EFA9137" w:rsidR="00646B12" w:rsidRPr="00646B12" w:rsidRDefault="00646B12" w:rsidP="00646B12">
            <w:pPr>
              <w:ind w:firstLine="0"/>
            </w:pPr>
            <w:r>
              <w:t>J. Moore</w:t>
            </w:r>
          </w:p>
        </w:tc>
        <w:tc>
          <w:tcPr>
            <w:tcW w:w="2179" w:type="dxa"/>
          </w:tcPr>
          <w:p w14:paraId="578E3E97" w14:textId="1DA1D5AE" w:rsidR="00646B12" w:rsidRPr="00646B12" w:rsidRDefault="00646B12" w:rsidP="00646B12">
            <w:pPr>
              <w:ind w:firstLine="0"/>
            </w:pPr>
            <w:r>
              <w:t>T. Moore</w:t>
            </w:r>
          </w:p>
        </w:tc>
        <w:tc>
          <w:tcPr>
            <w:tcW w:w="2180" w:type="dxa"/>
          </w:tcPr>
          <w:p w14:paraId="07041035" w14:textId="648F40DC" w:rsidR="00646B12" w:rsidRPr="00646B12" w:rsidRDefault="00646B12" w:rsidP="00646B12">
            <w:pPr>
              <w:ind w:firstLine="0"/>
            </w:pPr>
            <w:r>
              <w:t>Moss</w:t>
            </w:r>
          </w:p>
        </w:tc>
      </w:tr>
      <w:tr w:rsidR="00646B12" w:rsidRPr="00646B12" w14:paraId="02424B4D" w14:textId="77777777" w:rsidTr="00646B12">
        <w:tc>
          <w:tcPr>
            <w:tcW w:w="2179" w:type="dxa"/>
          </w:tcPr>
          <w:p w14:paraId="763A21FF" w14:textId="66B83127" w:rsidR="00646B12" w:rsidRPr="00646B12" w:rsidRDefault="00646B12" w:rsidP="00646B12">
            <w:pPr>
              <w:ind w:firstLine="0"/>
            </w:pPr>
            <w:r>
              <w:t>Neese</w:t>
            </w:r>
          </w:p>
        </w:tc>
        <w:tc>
          <w:tcPr>
            <w:tcW w:w="2179" w:type="dxa"/>
          </w:tcPr>
          <w:p w14:paraId="2F37290D" w14:textId="4342A153" w:rsidR="00646B12" w:rsidRPr="00646B12" w:rsidRDefault="00646B12" w:rsidP="00646B12">
            <w:pPr>
              <w:ind w:firstLine="0"/>
            </w:pPr>
            <w:r>
              <w:t>B. Newton</w:t>
            </w:r>
          </w:p>
        </w:tc>
        <w:tc>
          <w:tcPr>
            <w:tcW w:w="2180" w:type="dxa"/>
          </w:tcPr>
          <w:p w14:paraId="722EA379" w14:textId="6E33C62A" w:rsidR="00646B12" w:rsidRPr="00646B12" w:rsidRDefault="00646B12" w:rsidP="00646B12">
            <w:pPr>
              <w:ind w:firstLine="0"/>
            </w:pPr>
            <w:r>
              <w:t>W. Newton</w:t>
            </w:r>
          </w:p>
        </w:tc>
      </w:tr>
      <w:tr w:rsidR="00646B12" w:rsidRPr="00646B12" w14:paraId="7BCE0D9B" w14:textId="77777777" w:rsidTr="00646B12">
        <w:tc>
          <w:tcPr>
            <w:tcW w:w="2179" w:type="dxa"/>
          </w:tcPr>
          <w:p w14:paraId="444F83A4" w14:textId="5346315E" w:rsidR="00646B12" w:rsidRPr="00646B12" w:rsidRDefault="00646B12" w:rsidP="00646B12">
            <w:pPr>
              <w:ind w:firstLine="0"/>
            </w:pPr>
            <w:r>
              <w:t>Oremus</w:t>
            </w:r>
          </w:p>
        </w:tc>
        <w:tc>
          <w:tcPr>
            <w:tcW w:w="2179" w:type="dxa"/>
          </w:tcPr>
          <w:p w14:paraId="397A0D09" w14:textId="46E0C395" w:rsidR="00646B12" w:rsidRPr="00646B12" w:rsidRDefault="00646B12" w:rsidP="00646B12">
            <w:pPr>
              <w:ind w:firstLine="0"/>
            </w:pPr>
            <w:r>
              <w:t>Pedalino</w:t>
            </w:r>
          </w:p>
        </w:tc>
        <w:tc>
          <w:tcPr>
            <w:tcW w:w="2180" w:type="dxa"/>
          </w:tcPr>
          <w:p w14:paraId="1A52F6AD" w14:textId="37BBFC34" w:rsidR="00646B12" w:rsidRPr="00646B12" w:rsidRDefault="00646B12" w:rsidP="00646B12">
            <w:pPr>
              <w:ind w:firstLine="0"/>
            </w:pPr>
            <w:r>
              <w:t>Pope</w:t>
            </w:r>
          </w:p>
        </w:tc>
      </w:tr>
      <w:tr w:rsidR="00646B12" w:rsidRPr="00646B12" w14:paraId="756CC883" w14:textId="77777777" w:rsidTr="00646B12">
        <w:tc>
          <w:tcPr>
            <w:tcW w:w="2179" w:type="dxa"/>
          </w:tcPr>
          <w:p w14:paraId="2AECED71" w14:textId="41C71EE6" w:rsidR="00646B12" w:rsidRPr="00646B12" w:rsidRDefault="00646B12" w:rsidP="00646B12">
            <w:pPr>
              <w:ind w:firstLine="0"/>
            </w:pPr>
            <w:r>
              <w:t>Rankin</w:t>
            </w:r>
          </w:p>
        </w:tc>
        <w:tc>
          <w:tcPr>
            <w:tcW w:w="2179" w:type="dxa"/>
          </w:tcPr>
          <w:p w14:paraId="5E5DE4E3" w14:textId="0EF92663" w:rsidR="00646B12" w:rsidRPr="00646B12" w:rsidRDefault="00646B12" w:rsidP="00646B12">
            <w:pPr>
              <w:ind w:firstLine="0"/>
            </w:pPr>
            <w:r>
              <w:t>Reese</w:t>
            </w:r>
          </w:p>
        </w:tc>
        <w:tc>
          <w:tcPr>
            <w:tcW w:w="2180" w:type="dxa"/>
          </w:tcPr>
          <w:p w14:paraId="5322B453" w14:textId="07426CB9" w:rsidR="00646B12" w:rsidRPr="00646B12" w:rsidRDefault="00646B12" w:rsidP="00646B12">
            <w:pPr>
              <w:ind w:firstLine="0"/>
            </w:pPr>
            <w:r>
              <w:t>Rivers</w:t>
            </w:r>
          </w:p>
        </w:tc>
      </w:tr>
      <w:tr w:rsidR="00646B12" w:rsidRPr="00646B12" w14:paraId="71395DB0" w14:textId="77777777" w:rsidTr="00646B12">
        <w:tc>
          <w:tcPr>
            <w:tcW w:w="2179" w:type="dxa"/>
          </w:tcPr>
          <w:p w14:paraId="69554D29" w14:textId="1A51B6FF" w:rsidR="00646B12" w:rsidRPr="00646B12" w:rsidRDefault="00646B12" w:rsidP="00646B12">
            <w:pPr>
              <w:ind w:firstLine="0"/>
            </w:pPr>
            <w:r>
              <w:t>Robbins</w:t>
            </w:r>
          </w:p>
        </w:tc>
        <w:tc>
          <w:tcPr>
            <w:tcW w:w="2179" w:type="dxa"/>
          </w:tcPr>
          <w:p w14:paraId="087E1C9A" w14:textId="4BE61A8B" w:rsidR="00646B12" w:rsidRPr="00646B12" w:rsidRDefault="00646B12" w:rsidP="00646B12">
            <w:pPr>
              <w:ind w:firstLine="0"/>
            </w:pPr>
            <w:r>
              <w:t>Rose</w:t>
            </w:r>
          </w:p>
        </w:tc>
        <w:tc>
          <w:tcPr>
            <w:tcW w:w="2180" w:type="dxa"/>
          </w:tcPr>
          <w:p w14:paraId="691BF957" w14:textId="55953264" w:rsidR="00646B12" w:rsidRPr="00646B12" w:rsidRDefault="00646B12" w:rsidP="00646B12">
            <w:pPr>
              <w:ind w:firstLine="0"/>
            </w:pPr>
            <w:r>
              <w:t>Rutherford</w:t>
            </w:r>
          </w:p>
        </w:tc>
      </w:tr>
      <w:tr w:rsidR="00646B12" w:rsidRPr="00646B12" w14:paraId="69F645BF" w14:textId="77777777" w:rsidTr="00646B12">
        <w:tc>
          <w:tcPr>
            <w:tcW w:w="2179" w:type="dxa"/>
          </w:tcPr>
          <w:p w14:paraId="40CC1609" w14:textId="57BB15BF" w:rsidR="00646B12" w:rsidRPr="00646B12" w:rsidRDefault="00646B12" w:rsidP="00646B12">
            <w:pPr>
              <w:ind w:firstLine="0"/>
            </w:pPr>
            <w:r>
              <w:t>Sanders</w:t>
            </w:r>
          </w:p>
        </w:tc>
        <w:tc>
          <w:tcPr>
            <w:tcW w:w="2179" w:type="dxa"/>
          </w:tcPr>
          <w:p w14:paraId="70761CBA" w14:textId="3F3E1E0C" w:rsidR="00646B12" w:rsidRPr="00646B12" w:rsidRDefault="00646B12" w:rsidP="00646B12">
            <w:pPr>
              <w:ind w:firstLine="0"/>
            </w:pPr>
            <w:r>
              <w:t>Schuessler</w:t>
            </w:r>
          </w:p>
        </w:tc>
        <w:tc>
          <w:tcPr>
            <w:tcW w:w="2180" w:type="dxa"/>
          </w:tcPr>
          <w:p w14:paraId="7E38F404" w14:textId="4D138E25" w:rsidR="00646B12" w:rsidRPr="00646B12" w:rsidRDefault="00646B12" w:rsidP="00646B12">
            <w:pPr>
              <w:ind w:firstLine="0"/>
            </w:pPr>
            <w:r>
              <w:t>Scott</w:t>
            </w:r>
          </w:p>
        </w:tc>
      </w:tr>
      <w:tr w:rsidR="00646B12" w:rsidRPr="00646B12" w14:paraId="4D5268E8" w14:textId="77777777" w:rsidTr="00646B12">
        <w:tc>
          <w:tcPr>
            <w:tcW w:w="2179" w:type="dxa"/>
          </w:tcPr>
          <w:p w14:paraId="27DE99D0" w14:textId="02410ED7" w:rsidR="00646B12" w:rsidRPr="00646B12" w:rsidRDefault="00646B12" w:rsidP="00646B12">
            <w:pPr>
              <w:ind w:firstLine="0"/>
            </w:pPr>
            <w:r>
              <w:t>Sessions</w:t>
            </w:r>
          </w:p>
        </w:tc>
        <w:tc>
          <w:tcPr>
            <w:tcW w:w="2179" w:type="dxa"/>
          </w:tcPr>
          <w:p w14:paraId="21BF89D8" w14:textId="14E30914" w:rsidR="00646B12" w:rsidRPr="00646B12" w:rsidRDefault="00646B12" w:rsidP="00646B12">
            <w:pPr>
              <w:ind w:firstLine="0"/>
            </w:pPr>
            <w:r>
              <w:t>G. M. Smith</w:t>
            </w:r>
          </w:p>
        </w:tc>
        <w:tc>
          <w:tcPr>
            <w:tcW w:w="2180" w:type="dxa"/>
          </w:tcPr>
          <w:p w14:paraId="4C17EFAC" w14:textId="64DFF5DE" w:rsidR="00646B12" w:rsidRPr="00646B12" w:rsidRDefault="00646B12" w:rsidP="00646B12">
            <w:pPr>
              <w:ind w:firstLine="0"/>
            </w:pPr>
            <w:r>
              <w:t>M. M. Smith</w:t>
            </w:r>
          </w:p>
        </w:tc>
      </w:tr>
      <w:tr w:rsidR="00646B12" w:rsidRPr="00646B12" w14:paraId="2F9BA9E9" w14:textId="77777777" w:rsidTr="00646B12">
        <w:tc>
          <w:tcPr>
            <w:tcW w:w="2179" w:type="dxa"/>
          </w:tcPr>
          <w:p w14:paraId="6D8F7ACC" w14:textId="7EE83FEE" w:rsidR="00646B12" w:rsidRPr="00646B12" w:rsidRDefault="00646B12" w:rsidP="00646B12">
            <w:pPr>
              <w:ind w:firstLine="0"/>
            </w:pPr>
            <w:r>
              <w:t>Stavrinakis</w:t>
            </w:r>
          </w:p>
        </w:tc>
        <w:tc>
          <w:tcPr>
            <w:tcW w:w="2179" w:type="dxa"/>
          </w:tcPr>
          <w:p w14:paraId="3466E13E" w14:textId="2EE97816" w:rsidR="00646B12" w:rsidRPr="00646B12" w:rsidRDefault="00646B12" w:rsidP="00646B12">
            <w:pPr>
              <w:ind w:firstLine="0"/>
            </w:pPr>
            <w:r>
              <w:t>Taylor</w:t>
            </w:r>
          </w:p>
        </w:tc>
        <w:tc>
          <w:tcPr>
            <w:tcW w:w="2180" w:type="dxa"/>
          </w:tcPr>
          <w:p w14:paraId="69DBC82F" w14:textId="4DB0A9C0" w:rsidR="00646B12" w:rsidRPr="00646B12" w:rsidRDefault="00646B12" w:rsidP="00646B12">
            <w:pPr>
              <w:ind w:firstLine="0"/>
            </w:pPr>
            <w:r>
              <w:t>Teeple</w:t>
            </w:r>
          </w:p>
        </w:tc>
      </w:tr>
      <w:tr w:rsidR="00646B12" w:rsidRPr="00646B12" w14:paraId="1B6A2A8B" w14:textId="77777777" w:rsidTr="00646B12">
        <w:tc>
          <w:tcPr>
            <w:tcW w:w="2179" w:type="dxa"/>
          </w:tcPr>
          <w:p w14:paraId="01D22CA2" w14:textId="0D6D08B7" w:rsidR="00646B12" w:rsidRPr="00646B12" w:rsidRDefault="00646B12" w:rsidP="00646B12">
            <w:pPr>
              <w:ind w:firstLine="0"/>
            </w:pPr>
            <w:r>
              <w:t>Vaughan</w:t>
            </w:r>
          </w:p>
        </w:tc>
        <w:tc>
          <w:tcPr>
            <w:tcW w:w="2179" w:type="dxa"/>
          </w:tcPr>
          <w:p w14:paraId="77070649" w14:textId="2AF3FF6A" w:rsidR="00646B12" w:rsidRPr="00646B12" w:rsidRDefault="00646B12" w:rsidP="00646B12">
            <w:pPr>
              <w:ind w:firstLine="0"/>
            </w:pPr>
            <w:r>
              <w:t>Waters</w:t>
            </w:r>
          </w:p>
        </w:tc>
        <w:tc>
          <w:tcPr>
            <w:tcW w:w="2180" w:type="dxa"/>
          </w:tcPr>
          <w:p w14:paraId="63890AA4" w14:textId="6D9A626B" w:rsidR="00646B12" w:rsidRPr="00646B12" w:rsidRDefault="00646B12" w:rsidP="00646B12">
            <w:pPr>
              <w:ind w:firstLine="0"/>
            </w:pPr>
            <w:r>
              <w:t>Weeks</w:t>
            </w:r>
          </w:p>
        </w:tc>
      </w:tr>
      <w:tr w:rsidR="00646B12" w:rsidRPr="00646B12" w14:paraId="386F7DA1" w14:textId="77777777" w:rsidTr="00646B12">
        <w:tc>
          <w:tcPr>
            <w:tcW w:w="2179" w:type="dxa"/>
          </w:tcPr>
          <w:p w14:paraId="52EEDEBA" w14:textId="56BE85B3" w:rsidR="00646B12" w:rsidRPr="00646B12" w:rsidRDefault="00646B12" w:rsidP="00646B12">
            <w:pPr>
              <w:ind w:firstLine="0"/>
            </w:pPr>
            <w:r>
              <w:t>Wetmore</w:t>
            </w:r>
          </w:p>
        </w:tc>
        <w:tc>
          <w:tcPr>
            <w:tcW w:w="2179" w:type="dxa"/>
          </w:tcPr>
          <w:p w14:paraId="30E3634F" w14:textId="661C1458" w:rsidR="00646B12" w:rsidRPr="00646B12" w:rsidRDefault="00646B12" w:rsidP="00646B12">
            <w:pPr>
              <w:ind w:firstLine="0"/>
            </w:pPr>
            <w:r>
              <w:t>Whitmire</w:t>
            </w:r>
          </w:p>
        </w:tc>
        <w:tc>
          <w:tcPr>
            <w:tcW w:w="2180" w:type="dxa"/>
          </w:tcPr>
          <w:p w14:paraId="1E658A18" w14:textId="5E455885" w:rsidR="00646B12" w:rsidRPr="00646B12" w:rsidRDefault="00646B12" w:rsidP="00646B12">
            <w:pPr>
              <w:ind w:firstLine="0"/>
            </w:pPr>
            <w:r>
              <w:t>Wickensimer</w:t>
            </w:r>
          </w:p>
        </w:tc>
      </w:tr>
      <w:tr w:rsidR="00646B12" w:rsidRPr="00646B12" w14:paraId="6D50B187" w14:textId="77777777" w:rsidTr="00646B12">
        <w:tc>
          <w:tcPr>
            <w:tcW w:w="2179" w:type="dxa"/>
          </w:tcPr>
          <w:p w14:paraId="28336B32" w14:textId="2561DD61" w:rsidR="00646B12" w:rsidRPr="00646B12" w:rsidRDefault="00646B12" w:rsidP="00646B12">
            <w:pPr>
              <w:keepNext/>
              <w:ind w:firstLine="0"/>
            </w:pPr>
            <w:r>
              <w:t>Williams</w:t>
            </w:r>
          </w:p>
        </w:tc>
        <w:tc>
          <w:tcPr>
            <w:tcW w:w="2179" w:type="dxa"/>
          </w:tcPr>
          <w:p w14:paraId="57A4319B" w14:textId="36769DC4" w:rsidR="00646B12" w:rsidRPr="00646B12" w:rsidRDefault="00646B12" w:rsidP="00646B12">
            <w:pPr>
              <w:keepNext/>
              <w:ind w:firstLine="0"/>
            </w:pPr>
            <w:r>
              <w:t>Willis</w:t>
            </w:r>
          </w:p>
        </w:tc>
        <w:tc>
          <w:tcPr>
            <w:tcW w:w="2180" w:type="dxa"/>
          </w:tcPr>
          <w:p w14:paraId="510FFC59" w14:textId="7F8F45A3" w:rsidR="00646B12" w:rsidRPr="00646B12" w:rsidRDefault="00646B12" w:rsidP="00646B12">
            <w:pPr>
              <w:keepNext/>
              <w:ind w:firstLine="0"/>
            </w:pPr>
            <w:r>
              <w:t>Wooten</w:t>
            </w:r>
          </w:p>
        </w:tc>
      </w:tr>
      <w:tr w:rsidR="00646B12" w:rsidRPr="00646B12" w14:paraId="693C2C38" w14:textId="77777777" w:rsidTr="00646B12">
        <w:tc>
          <w:tcPr>
            <w:tcW w:w="2179" w:type="dxa"/>
          </w:tcPr>
          <w:p w14:paraId="4BB78805" w14:textId="366F6B76" w:rsidR="00646B12" w:rsidRPr="00646B12" w:rsidRDefault="00646B12" w:rsidP="00646B12">
            <w:pPr>
              <w:keepNext/>
              <w:ind w:firstLine="0"/>
            </w:pPr>
            <w:r>
              <w:t>Yow</w:t>
            </w:r>
          </w:p>
        </w:tc>
        <w:tc>
          <w:tcPr>
            <w:tcW w:w="2179" w:type="dxa"/>
          </w:tcPr>
          <w:p w14:paraId="5AEA0AF2" w14:textId="77777777" w:rsidR="00646B12" w:rsidRPr="00646B12" w:rsidRDefault="00646B12" w:rsidP="00646B12">
            <w:pPr>
              <w:keepNext/>
              <w:ind w:firstLine="0"/>
            </w:pPr>
          </w:p>
        </w:tc>
        <w:tc>
          <w:tcPr>
            <w:tcW w:w="2180" w:type="dxa"/>
          </w:tcPr>
          <w:p w14:paraId="5FB2CBAA" w14:textId="77777777" w:rsidR="00646B12" w:rsidRPr="00646B12" w:rsidRDefault="00646B12" w:rsidP="00646B12">
            <w:pPr>
              <w:keepNext/>
              <w:ind w:firstLine="0"/>
            </w:pPr>
          </w:p>
        </w:tc>
      </w:tr>
    </w:tbl>
    <w:p w14:paraId="50F7E74A" w14:textId="77777777" w:rsidR="00646B12" w:rsidRDefault="00646B12" w:rsidP="00646B12"/>
    <w:p w14:paraId="0C715C68" w14:textId="5170DC52" w:rsidR="00646B12" w:rsidRDefault="00646B12" w:rsidP="00646B12">
      <w:pPr>
        <w:jc w:val="center"/>
        <w:rPr>
          <w:b/>
        </w:rPr>
      </w:pPr>
      <w:r w:rsidRPr="00646B12">
        <w:rPr>
          <w:b/>
        </w:rPr>
        <w:t>Total--100</w:t>
      </w:r>
    </w:p>
    <w:p w14:paraId="17E2F541" w14:textId="77777777" w:rsidR="00646B12" w:rsidRDefault="00646B12" w:rsidP="00646B12">
      <w:pPr>
        <w:jc w:val="center"/>
        <w:rPr>
          <w:b/>
        </w:rPr>
      </w:pPr>
    </w:p>
    <w:p w14:paraId="389E8956" w14:textId="77777777" w:rsidR="00646B12" w:rsidRDefault="00646B12" w:rsidP="00646B12">
      <w:pPr>
        <w:ind w:firstLine="0"/>
      </w:pPr>
      <w:r w:rsidRPr="00646B1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6B12" w:rsidRPr="00646B12" w14:paraId="0638CB8E" w14:textId="77777777" w:rsidTr="00646B12">
        <w:tc>
          <w:tcPr>
            <w:tcW w:w="2179" w:type="dxa"/>
          </w:tcPr>
          <w:p w14:paraId="66D7B451" w14:textId="259C93DB" w:rsidR="00646B12" w:rsidRPr="00646B12" w:rsidRDefault="00646B12" w:rsidP="00646B12">
            <w:pPr>
              <w:keepNext/>
              <w:ind w:firstLine="0"/>
            </w:pPr>
            <w:r>
              <w:t>Beach</w:t>
            </w:r>
          </w:p>
        </w:tc>
        <w:tc>
          <w:tcPr>
            <w:tcW w:w="2179" w:type="dxa"/>
          </w:tcPr>
          <w:p w14:paraId="7C2D79D7" w14:textId="2E681789" w:rsidR="00646B12" w:rsidRPr="00646B12" w:rsidRDefault="00646B12" w:rsidP="00646B12">
            <w:pPr>
              <w:keepNext/>
              <w:ind w:firstLine="0"/>
            </w:pPr>
            <w:r>
              <w:t>Burns</w:t>
            </w:r>
          </w:p>
        </w:tc>
        <w:tc>
          <w:tcPr>
            <w:tcW w:w="2180" w:type="dxa"/>
          </w:tcPr>
          <w:p w14:paraId="77A814F4" w14:textId="6A5BBDE1" w:rsidR="00646B12" w:rsidRPr="00646B12" w:rsidRDefault="00646B12" w:rsidP="00646B12">
            <w:pPr>
              <w:keepNext/>
              <w:ind w:firstLine="0"/>
            </w:pPr>
            <w:r>
              <w:t>Chumley</w:t>
            </w:r>
          </w:p>
        </w:tc>
      </w:tr>
      <w:tr w:rsidR="00646B12" w:rsidRPr="00646B12" w14:paraId="26C0F97E" w14:textId="77777777" w:rsidTr="00646B12">
        <w:tc>
          <w:tcPr>
            <w:tcW w:w="2179" w:type="dxa"/>
          </w:tcPr>
          <w:p w14:paraId="4BE5C440" w14:textId="5C905C25" w:rsidR="00646B12" w:rsidRPr="00646B12" w:rsidRDefault="00646B12" w:rsidP="00646B12">
            <w:pPr>
              <w:ind w:firstLine="0"/>
            </w:pPr>
            <w:r>
              <w:t>Cromer</w:t>
            </w:r>
          </w:p>
        </w:tc>
        <w:tc>
          <w:tcPr>
            <w:tcW w:w="2179" w:type="dxa"/>
          </w:tcPr>
          <w:p w14:paraId="48A6B7E5" w14:textId="292BD780" w:rsidR="00646B12" w:rsidRPr="00646B12" w:rsidRDefault="00646B12" w:rsidP="00646B12">
            <w:pPr>
              <w:ind w:firstLine="0"/>
            </w:pPr>
            <w:r>
              <w:t>Edgerton</w:t>
            </w:r>
          </w:p>
        </w:tc>
        <w:tc>
          <w:tcPr>
            <w:tcW w:w="2180" w:type="dxa"/>
          </w:tcPr>
          <w:p w14:paraId="3EE9B491" w14:textId="11F71E19" w:rsidR="00646B12" w:rsidRPr="00646B12" w:rsidRDefault="00646B12" w:rsidP="00646B12">
            <w:pPr>
              <w:ind w:firstLine="0"/>
            </w:pPr>
            <w:r>
              <w:t>Frank</w:t>
            </w:r>
          </w:p>
        </w:tc>
      </w:tr>
      <w:tr w:rsidR="00646B12" w:rsidRPr="00646B12" w14:paraId="70873E42" w14:textId="77777777" w:rsidTr="00646B12">
        <w:tc>
          <w:tcPr>
            <w:tcW w:w="2179" w:type="dxa"/>
          </w:tcPr>
          <w:p w14:paraId="54300FF1" w14:textId="504A5B54" w:rsidR="00646B12" w:rsidRPr="00646B12" w:rsidRDefault="00646B12" w:rsidP="00646B12">
            <w:pPr>
              <w:ind w:firstLine="0"/>
            </w:pPr>
            <w:r>
              <w:t>Gilreath</w:t>
            </w:r>
          </w:p>
        </w:tc>
        <w:tc>
          <w:tcPr>
            <w:tcW w:w="2179" w:type="dxa"/>
          </w:tcPr>
          <w:p w14:paraId="52E08118" w14:textId="4F9E92D6" w:rsidR="00646B12" w:rsidRPr="00646B12" w:rsidRDefault="00646B12" w:rsidP="00646B12">
            <w:pPr>
              <w:ind w:firstLine="0"/>
            </w:pPr>
            <w:r>
              <w:t>Harris</w:t>
            </w:r>
          </w:p>
        </w:tc>
        <w:tc>
          <w:tcPr>
            <w:tcW w:w="2180" w:type="dxa"/>
          </w:tcPr>
          <w:p w14:paraId="09C548D1" w14:textId="1173F61C" w:rsidR="00646B12" w:rsidRPr="00646B12" w:rsidRDefault="00646B12" w:rsidP="00646B12">
            <w:pPr>
              <w:ind w:firstLine="0"/>
            </w:pPr>
            <w:r>
              <w:t>Huff</w:t>
            </w:r>
          </w:p>
        </w:tc>
      </w:tr>
      <w:tr w:rsidR="00646B12" w:rsidRPr="00646B12" w14:paraId="2BF884B4" w14:textId="77777777" w:rsidTr="00646B12">
        <w:tc>
          <w:tcPr>
            <w:tcW w:w="2179" w:type="dxa"/>
          </w:tcPr>
          <w:p w14:paraId="0F6C5CFF" w14:textId="28B545E6" w:rsidR="00646B12" w:rsidRPr="00646B12" w:rsidRDefault="00646B12" w:rsidP="00646B12">
            <w:pPr>
              <w:ind w:firstLine="0"/>
            </w:pPr>
            <w:r>
              <w:t>Kilmartin</w:t>
            </w:r>
          </w:p>
        </w:tc>
        <w:tc>
          <w:tcPr>
            <w:tcW w:w="2179" w:type="dxa"/>
          </w:tcPr>
          <w:p w14:paraId="4B384F38" w14:textId="4D474519" w:rsidR="00646B12" w:rsidRPr="00646B12" w:rsidRDefault="00646B12" w:rsidP="00646B12">
            <w:pPr>
              <w:ind w:firstLine="0"/>
            </w:pPr>
            <w:r>
              <w:t>Lastinger</w:t>
            </w:r>
          </w:p>
        </w:tc>
        <w:tc>
          <w:tcPr>
            <w:tcW w:w="2180" w:type="dxa"/>
          </w:tcPr>
          <w:p w14:paraId="4A43F41B" w14:textId="4232A0EE" w:rsidR="00646B12" w:rsidRPr="00646B12" w:rsidRDefault="00646B12" w:rsidP="00646B12">
            <w:pPr>
              <w:ind w:firstLine="0"/>
            </w:pPr>
            <w:r>
              <w:t>Magnuson</w:t>
            </w:r>
          </w:p>
        </w:tc>
      </w:tr>
      <w:tr w:rsidR="00646B12" w:rsidRPr="00646B12" w14:paraId="67E9D2BC" w14:textId="77777777" w:rsidTr="00646B12">
        <w:tc>
          <w:tcPr>
            <w:tcW w:w="2179" w:type="dxa"/>
          </w:tcPr>
          <w:p w14:paraId="7807BF82" w14:textId="2B54A3ED" w:rsidR="00646B12" w:rsidRPr="00646B12" w:rsidRDefault="00646B12" w:rsidP="00646B12">
            <w:pPr>
              <w:ind w:firstLine="0"/>
            </w:pPr>
            <w:r>
              <w:t>McCabe</w:t>
            </w:r>
          </w:p>
        </w:tc>
        <w:tc>
          <w:tcPr>
            <w:tcW w:w="2179" w:type="dxa"/>
          </w:tcPr>
          <w:p w14:paraId="5C4AE16D" w14:textId="6921904A" w:rsidR="00646B12" w:rsidRPr="00646B12" w:rsidRDefault="00646B12" w:rsidP="00646B12">
            <w:pPr>
              <w:ind w:firstLine="0"/>
            </w:pPr>
            <w:r>
              <w:t>McCravy</w:t>
            </w:r>
          </w:p>
        </w:tc>
        <w:tc>
          <w:tcPr>
            <w:tcW w:w="2180" w:type="dxa"/>
          </w:tcPr>
          <w:p w14:paraId="3FB6EE89" w14:textId="47A954E1" w:rsidR="00646B12" w:rsidRPr="00646B12" w:rsidRDefault="00646B12" w:rsidP="00646B12">
            <w:pPr>
              <w:ind w:firstLine="0"/>
            </w:pPr>
            <w:r>
              <w:t>D. Mitchell</w:t>
            </w:r>
          </w:p>
        </w:tc>
      </w:tr>
      <w:tr w:rsidR="00646B12" w:rsidRPr="00646B12" w14:paraId="3EA66A26" w14:textId="77777777" w:rsidTr="00646B12">
        <w:tc>
          <w:tcPr>
            <w:tcW w:w="2179" w:type="dxa"/>
          </w:tcPr>
          <w:p w14:paraId="104675C1" w14:textId="462A0817" w:rsidR="00646B12" w:rsidRPr="00646B12" w:rsidRDefault="00646B12" w:rsidP="00646B12">
            <w:pPr>
              <w:keepNext/>
              <w:ind w:firstLine="0"/>
            </w:pPr>
            <w:r>
              <w:t>Morgan</w:t>
            </w:r>
          </w:p>
        </w:tc>
        <w:tc>
          <w:tcPr>
            <w:tcW w:w="2179" w:type="dxa"/>
          </w:tcPr>
          <w:p w14:paraId="7A201F76" w14:textId="558537B7" w:rsidR="00646B12" w:rsidRPr="00646B12" w:rsidRDefault="00646B12" w:rsidP="00646B12">
            <w:pPr>
              <w:keepNext/>
              <w:ind w:firstLine="0"/>
            </w:pPr>
            <w:r>
              <w:t>Pace</w:t>
            </w:r>
          </w:p>
        </w:tc>
        <w:tc>
          <w:tcPr>
            <w:tcW w:w="2180" w:type="dxa"/>
          </w:tcPr>
          <w:p w14:paraId="3D63F478" w14:textId="72B74DC1" w:rsidR="00646B12" w:rsidRPr="00646B12" w:rsidRDefault="00646B12" w:rsidP="00646B12">
            <w:pPr>
              <w:keepNext/>
              <w:ind w:firstLine="0"/>
            </w:pPr>
            <w:r>
              <w:t>Terribile</w:t>
            </w:r>
          </w:p>
        </w:tc>
      </w:tr>
      <w:tr w:rsidR="00646B12" w:rsidRPr="00646B12" w14:paraId="464D7C0B" w14:textId="77777777" w:rsidTr="00646B12">
        <w:tc>
          <w:tcPr>
            <w:tcW w:w="2179" w:type="dxa"/>
          </w:tcPr>
          <w:p w14:paraId="11430362" w14:textId="7D2EE2FD" w:rsidR="00646B12" w:rsidRPr="00646B12" w:rsidRDefault="00646B12" w:rsidP="00646B12">
            <w:pPr>
              <w:keepNext/>
              <w:ind w:firstLine="0"/>
            </w:pPr>
            <w:r>
              <w:t>White</w:t>
            </w:r>
          </w:p>
        </w:tc>
        <w:tc>
          <w:tcPr>
            <w:tcW w:w="2179" w:type="dxa"/>
          </w:tcPr>
          <w:p w14:paraId="52E57654" w14:textId="77777777" w:rsidR="00646B12" w:rsidRPr="00646B12" w:rsidRDefault="00646B12" w:rsidP="00646B12">
            <w:pPr>
              <w:keepNext/>
              <w:ind w:firstLine="0"/>
            </w:pPr>
          </w:p>
        </w:tc>
        <w:tc>
          <w:tcPr>
            <w:tcW w:w="2180" w:type="dxa"/>
          </w:tcPr>
          <w:p w14:paraId="47F96967" w14:textId="77777777" w:rsidR="00646B12" w:rsidRPr="00646B12" w:rsidRDefault="00646B12" w:rsidP="00646B12">
            <w:pPr>
              <w:keepNext/>
              <w:ind w:firstLine="0"/>
            </w:pPr>
          </w:p>
        </w:tc>
      </w:tr>
    </w:tbl>
    <w:p w14:paraId="10DB93F0" w14:textId="77777777" w:rsidR="00646B12" w:rsidRDefault="00646B12" w:rsidP="00646B12"/>
    <w:p w14:paraId="6ECAC564" w14:textId="77777777" w:rsidR="00646B12" w:rsidRDefault="00646B12" w:rsidP="00646B12">
      <w:pPr>
        <w:jc w:val="center"/>
        <w:rPr>
          <w:b/>
        </w:rPr>
      </w:pPr>
      <w:r w:rsidRPr="00646B12">
        <w:rPr>
          <w:b/>
        </w:rPr>
        <w:t>Total--19</w:t>
      </w:r>
    </w:p>
    <w:p w14:paraId="71EC4553" w14:textId="7403856F" w:rsidR="00646B12" w:rsidRDefault="00646B12" w:rsidP="00646B12">
      <w:pPr>
        <w:jc w:val="center"/>
        <w:rPr>
          <w:b/>
        </w:rPr>
      </w:pPr>
    </w:p>
    <w:p w14:paraId="2E672D36" w14:textId="77777777" w:rsidR="00646B12" w:rsidRDefault="00646B12" w:rsidP="00646B12">
      <w:r>
        <w:t>So, the amendment was tabled.</w:t>
      </w:r>
    </w:p>
    <w:p w14:paraId="2681244F" w14:textId="102C66D5" w:rsidR="00646B12" w:rsidRDefault="00646B12" w:rsidP="00646B12"/>
    <w:p w14:paraId="473E34CD" w14:textId="77777777" w:rsidR="00646B12" w:rsidRPr="00CA3352" w:rsidRDefault="00646B12" w:rsidP="00646B12">
      <w:pPr>
        <w:pStyle w:val="scamendsponsorline"/>
        <w:ind w:firstLine="216"/>
        <w:jc w:val="both"/>
        <w:rPr>
          <w:sz w:val="22"/>
        </w:rPr>
      </w:pPr>
      <w:r w:rsidRPr="00CA3352">
        <w:rPr>
          <w:sz w:val="22"/>
        </w:rPr>
        <w:t>Rep. PACE proposed the following Amendment No. 6A to H. 4216 (LC-4216.DG0022H), which was tabled:</w:t>
      </w:r>
    </w:p>
    <w:p w14:paraId="435AB361" w14:textId="77777777" w:rsidR="00646B12" w:rsidRPr="00CA3352" w:rsidRDefault="00646B12" w:rsidP="00646B12">
      <w:pPr>
        <w:pStyle w:val="scamendlanginstruction"/>
        <w:spacing w:before="0" w:after="0"/>
        <w:ind w:firstLine="216"/>
        <w:jc w:val="both"/>
        <w:rPr>
          <w:sz w:val="22"/>
        </w:rPr>
      </w:pPr>
      <w:r w:rsidRPr="00CA3352">
        <w:rPr>
          <w:sz w:val="22"/>
        </w:rPr>
        <w:t>Amend the bill, as and if amended, SECTION 3, by striking Section 12-6-1140(15)(b)(i), (ii), and (iii) and inserting:</w:t>
      </w:r>
    </w:p>
    <w:p w14:paraId="09A0716D" w14:textId="415596F1" w:rsidR="00646B12" w:rsidRPr="00CA3352" w:rsidRDefault="00646B12" w:rsidP="00646B1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A3352">
        <w:rPr>
          <w:rFonts w:cs="Times New Roman"/>
          <w:sz w:val="22"/>
        </w:rPr>
        <w:tab/>
      </w:r>
      <w:r w:rsidRPr="00CA3352">
        <w:rPr>
          <w:rFonts w:cs="Times New Roman"/>
          <w:sz w:val="22"/>
        </w:rPr>
        <w:tab/>
        <w:t xml:space="preserve">(b)(i) The deduction set forth in subitem (a)(i) is subject to being reduced by a fraction whereby the numerator is the amount the taxpayer’s federal adjusted gross income exceeds </w:t>
      </w:r>
      <w:r w:rsidRPr="00CA3352">
        <w:rPr>
          <w:rStyle w:val="scstrikered"/>
          <w:rFonts w:cs="Times New Roman"/>
          <w:sz w:val="22"/>
        </w:rPr>
        <w:t xml:space="preserve">forty </w:t>
      </w:r>
      <w:r w:rsidRPr="00CA3352">
        <w:rPr>
          <w:rStyle w:val="scinsertblue"/>
          <w:rFonts w:cs="Times New Roman"/>
          <w:sz w:val="22"/>
        </w:rPr>
        <w:t xml:space="preserve">fifty </w:t>
      </w:r>
      <w:r w:rsidRPr="00CA3352">
        <w:rPr>
          <w:rFonts w:cs="Times New Roman"/>
          <w:sz w:val="22"/>
        </w:rPr>
        <w:t>thousand dollars and the denominator is fifty-five thousand.</w:t>
      </w:r>
    </w:p>
    <w:p w14:paraId="6B2C0643" w14:textId="77777777" w:rsidR="00646B12" w:rsidRPr="00CA3352" w:rsidRDefault="00646B12" w:rsidP="00646B1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A3352">
        <w:rPr>
          <w:rFonts w:cs="Times New Roman"/>
          <w:sz w:val="22"/>
        </w:rPr>
        <w:tab/>
      </w:r>
      <w:r w:rsidRPr="00CA3352">
        <w:rPr>
          <w:rFonts w:cs="Times New Roman"/>
          <w:sz w:val="22"/>
        </w:rPr>
        <w:tab/>
      </w:r>
      <w:r w:rsidRPr="00CA3352">
        <w:rPr>
          <w:rFonts w:cs="Times New Roman"/>
          <w:sz w:val="22"/>
        </w:rPr>
        <w:tab/>
        <w:t xml:space="preserve">(ii) The deduction set forth in subitem (a)(ii) is subject to being reduced by a fraction whereby the numerator is the amount the taxpayer’s federal adjusted gross income exceeds </w:t>
      </w:r>
      <w:r w:rsidRPr="00CA3352">
        <w:rPr>
          <w:rStyle w:val="scstrikered"/>
          <w:rFonts w:cs="Times New Roman"/>
          <w:sz w:val="22"/>
        </w:rPr>
        <w:t xml:space="preserve">sixty </w:t>
      </w:r>
      <w:r w:rsidRPr="00CA3352">
        <w:rPr>
          <w:rStyle w:val="scinsertblue"/>
          <w:rFonts w:cs="Times New Roman"/>
          <w:sz w:val="22"/>
        </w:rPr>
        <w:t xml:space="preserve">seventy-five </w:t>
      </w:r>
      <w:r w:rsidRPr="00CA3352">
        <w:rPr>
          <w:rFonts w:cs="Times New Roman"/>
          <w:sz w:val="22"/>
        </w:rPr>
        <w:t>thousand dollars and the denominator is eighty-two thousand five hundred.</w:t>
      </w:r>
    </w:p>
    <w:p w14:paraId="12F923DD" w14:textId="71CC2FE0" w:rsidR="00646B12" w:rsidRPr="00CA3352" w:rsidRDefault="00646B12" w:rsidP="00646B1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A3352">
        <w:rPr>
          <w:rFonts w:cs="Times New Roman"/>
          <w:sz w:val="22"/>
        </w:rPr>
        <w:tab/>
      </w:r>
      <w:r w:rsidRPr="00CA3352">
        <w:rPr>
          <w:rFonts w:cs="Times New Roman"/>
          <w:sz w:val="22"/>
        </w:rPr>
        <w:tab/>
      </w:r>
      <w:r w:rsidRPr="00CA3352">
        <w:rPr>
          <w:rFonts w:cs="Times New Roman"/>
          <w:sz w:val="22"/>
        </w:rPr>
        <w:tab/>
        <w:t xml:space="preserve">(iii) The deduction set forth in subitem (a)(iii) is subject to being reduced by a fraction whereby the numerator is the amount the taxpayer’s federal adjusted gross income exceeds </w:t>
      </w:r>
      <w:r w:rsidRPr="00CA3352">
        <w:rPr>
          <w:rStyle w:val="scstrikered"/>
          <w:rFonts w:cs="Times New Roman"/>
          <w:sz w:val="22"/>
        </w:rPr>
        <w:t xml:space="preserve">eighty </w:t>
      </w:r>
      <w:r w:rsidRPr="00CA3352">
        <w:rPr>
          <w:rStyle w:val="scinsertblue"/>
          <w:rFonts w:cs="Times New Roman"/>
          <w:sz w:val="22"/>
        </w:rPr>
        <w:t xml:space="preserve">one hundred </w:t>
      </w:r>
      <w:r w:rsidRPr="00CA3352">
        <w:rPr>
          <w:rFonts w:cs="Times New Roman"/>
          <w:sz w:val="22"/>
        </w:rPr>
        <w:t>thousand dollars and the denominator is one hundred ten thousand.</w:t>
      </w:r>
    </w:p>
    <w:p w14:paraId="7AE1A1EF" w14:textId="77777777" w:rsidR="00646B12" w:rsidRPr="00CA3352" w:rsidRDefault="00646B12" w:rsidP="00646B12">
      <w:pPr>
        <w:pStyle w:val="scamendconformline"/>
        <w:spacing w:before="0"/>
        <w:ind w:firstLine="216"/>
        <w:jc w:val="both"/>
        <w:rPr>
          <w:sz w:val="22"/>
        </w:rPr>
      </w:pPr>
      <w:r w:rsidRPr="00CA3352">
        <w:rPr>
          <w:sz w:val="22"/>
        </w:rPr>
        <w:t>Renumber sections to conform.</w:t>
      </w:r>
    </w:p>
    <w:p w14:paraId="14B16B2D" w14:textId="77777777" w:rsidR="00646B12" w:rsidRDefault="00646B12" w:rsidP="00646B12">
      <w:pPr>
        <w:pStyle w:val="scamendtitleconform"/>
        <w:ind w:firstLine="216"/>
        <w:jc w:val="both"/>
        <w:rPr>
          <w:sz w:val="22"/>
        </w:rPr>
      </w:pPr>
      <w:r w:rsidRPr="00CA3352">
        <w:rPr>
          <w:sz w:val="22"/>
        </w:rPr>
        <w:t>Amend title to conform.</w:t>
      </w:r>
    </w:p>
    <w:p w14:paraId="05FDE13E" w14:textId="756963B4" w:rsidR="00646B12" w:rsidRDefault="00646B12" w:rsidP="00646B12">
      <w:pPr>
        <w:pStyle w:val="scamendtitleconform"/>
        <w:ind w:firstLine="216"/>
        <w:jc w:val="both"/>
        <w:rPr>
          <w:sz w:val="22"/>
        </w:rPr>
      </w:pPr>
    </w:p>
    <w:p w14:paraId="387C818D" w14:textId="77777777" w:rsidR="00646B12" w:rsidRDefault="00646B12" w:rsidP="00646B12">
      <w:r>
        <w:t>Rep. PACE explained the amendment.</w:t>
      </w:r>
    </w:p>
    <w:p w14:paraId="4335FD1B" w14:textId="77777777" w:rsidR="00646B12" w:rsidRDefault="00646B12" w:rsidP="00646B12"/>
    <w:p w14:paraId="46E24869" w14:textId="77777777" w:rsidR="00646B12" w:rsidRDefault="00646B12" w:rsidP="00646B12">
      <w:r>
        <w:t>Rep. HIOTT moved to table the amendment, which was agreed to by a division vote of 92 to 23.</w:t>
      </w:r>
    </w:p>
    <w:p w14:paraId="7131AA02" w14:textId="7200B31E" w:rsidR="00646B12" w:rsidRDefault="00646B12" w:rsidP="00646B12"/>
    <w:p w14:paraId="1B82D957" w14:textId="77777777" w:rsidR="00646B12" w:rsidRPr="008252DB" w:rsidRDefault="00646B12" w:rsidP="00646B12">
      <w:pPr>
        <w:pStyle w:val="scamendsponsorline"/>
        <w:ind w:firstLine="216"/>
        <w:jc w:val="both"/>
        <w:rPr>
          <w:sz w:val="22"/>
        </w:rPr>
      </w:pPr>
      <w:r w:rsidRPr="008252DB">
        <w:rPr>
          <w:sz w:val="22"/>
        </w:rPr>
        <w:t>Rep. PACE proposed the following Amendment No. 7A to H. 4216 (LC-4216.DG0026H), which was tabled:</w:t>
      </w:r>
    </w:p>
    <w:p w14:paraId="19540A36" w14:textId="77777777" w:rsidR="00646B12" w:rsidRPr="008252DB" w:rsidRDefault="00646B12" w:rsidP="00646B12">
      <w:pPr>
        <w:pStyle w:val="scamendlanginstruction"/>
        <w:spacing w:before="0" w:after="0"/>
        <w:ind w:firstLine="216"/>
        <w:jc w:val="both"/>
        <w:rPr>
          <w:sz w:val="22"/>
        </w:rPr>
      </w:pPr>
      <w:r w:rsidRPr="008252DB">
        <w:rPr>
          <w:sz w:val="22"/>
        </w:rPr>
        <w:t>Amend the bill, as and if amended, by adding an appropriately numbered SECTION to read:</w:t>
      </w:r>
    </w:p>
    <w:p w14:paraId="48187A48" w14:textId="60BC4A5B" w:rsidR="00646B12" w:rsidRPr="008252DB" w:rsidRDefault="00646B12" w:rsidP="00646B1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252DB">
        <w:rPr>
          <w:rFonts w:cs="Times New Roman"/>
          <w:sz w:val="22"/>
        </w:rPr>
        <w:t>SECTION X.</w:t>
      </w:r>
      <w:r w:rsidRPr="008252DB">
        <w:rPr>
          <w:rFonts w:cs="Times New Roman"/>
          <w:sz w:val="22"/>
        </w:rPr>
        <w:tab/>
        <w:t>Article 25, Chapter 6, Title 12 of the S.C. Code is amended by adding:</w:t>
      </w:r>
    </w:p>
    <w:p w14:paraId="26DDB97A" w14:textId="77777777" w:rsidR="00646B12" w:rsidRPr="008252DB" w:rsidRDefault="00646B12" w:rsidP="00646B1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8252DB">
        <w:rPr>
          <w:rFonts w:cs="Times New Roman"/>
          <w:sz w:val="22"/>
        </w:rPr>
        <w:tab/>
        <w:t>Section 12-6-3825.</w:t>
      </w:r>
      <w:r w:rsidRPr="008252DB">
        <w:rPr>
          <w:rFonts w:cs="Times New Roman"/>
          <w:sz w:val="22"/>
        </w:rPr>
        <w:tab/>
        <w:t>There is allowed as a nonrefundable credit against the tax imposed pursuant to Section 12-6-510 on a full-year resident individual taxpayer an amount equal to one hundred percent of the federal child tax credit allowed the taxpayer pursuant to Internal Revenue Code Section 24.</w:t>
      </w:r>
    </w:p>
    <w:p w14:paraId="4DC0F81B" w14:textId="5B8D8F38" w:rsidR="00646B12" w:rsidRPr="008252DB" w:rsidRDefault="00646B12" w:rsidP="00646B1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8252DB">
        <w:rPr>
          <w:rFonts w:cs="Times New Roman"/>
          <w:sz w:val="22"/>
        </w:rPr>
        <w:tab/>
        <w:t>Section 12-6-3826.</w:t>
      </w:r>
      <w:r w:rsidRPr="008252DB">
        <w:rPr>
          <w:rFonts w:cs="Times New Roman"/>
          <w:sz w:val="22"/>
        </w:rPr>
        <w:tab/>
        <w:t>There is allowed as a nonrefundable credit against the tax imposed pursuant to Section 12-6-510 on a full-year resident individual taxpayer an amount equal to one hundred percent of the federal adoption tax credit allowed the taxpayer pursuant to Internal Revenue Code Section 23.</w:t>
      </w:r>
    </w:p>
    <w:p w14:paraId="7EFAFDA5" w14:textId="77777777" w:rsidR="00646B12" w:rsidRPr="008252DB" w:rsidRDefault="00646B12" w:rsidP="00646B12">
      <w:pPr>
        <w:pStyle w:val="scamendconformline"/>
        <w:spacing w:before="0"/>
        <w:ind w:firstLine="216"/>
        <w:jc w:val="both"/>
        <w:rPr>
          <w:sz w:val="22"/>
        </w:rPr>
      </w:pPr>
      <w:r w:rsidRPr="008252DB">
        <w:rPr>
          <w:sz w:val="22"/>
        </w:rPr>
        <w:t>Renumber sections to conform.</w:t>
      </w:r>
    </w:p>
    <w:p w14:paraId="3FEE0624" w14:textId="77777777" w:rsidR="00646B12" w:rsidRDefault="00646B12" w:rsidP="00646B12">
      <w:pPr>
        <w:pStyle w:val="scamendtitleconform"/>
        <w:ind w:firstLine="216"/>
        <w:jc w:val="both"/>
        <w:rPr>
          <w:sz w:val="22"/>
        </w:rPr>
      </w:pPr>
      <w:r w:rsidRPr="008252DB">
        <w:rPr>
          <w:sz w:val="22"/>
        </w:rPr>
        <w:t>Amend title to conform.</w:t>
      </w:r>
    </w:p>
    <w:p w14:paraId="60E9B838" w14:textId="296E5A90" w:rsidR="00646B12" w:rsidRDefault="00646B12" w:rsidP="00646B12">
      <w:pPr>
        <w:pStyle w:val="scamendtitleconform"/>
        <w:ind w:firstLine="216"/>
        <w:jc w:val="both"/>
        <w:rPr>
          <w:sz w:val="22"/>
        </w:rPr>
      </w:pPr>
    </w:p>
    <w:p w14:paraId="05D88D4A" w14:textId="77777777" w:rsidR="00646B12" w:rsidRDefault="00646B12" w:rsidP="00646B12">
      <w:r>
        <w:t>Rep. PACE explained the amendment.</w:t>
      </w:r>
    </w:p>
    <w:p w14:paraId="02E314EA" w14:textId="77777777" w:rsidR="00646B12" w:rsidRDefault="00646B12" w:rsidP="00646B12"/>
    <w:p w14:paraId="66DFE2E5" w14:textId="2B31DEB0" w:rsidR="00646B12" w:rsidRDefault="00646B12" w:rsidP="00646B12">
      <w:r>
        <w:t>Rep. HIOTT moved to table the amendment.</w:t>
      </w:r>
    </w:p>
    <w:p w14:paraId="27C848A6" w14:textId="77777777" w:rsidR="00646B12" w:rsidRDefault="00646B12" w:rsidP="00646B12"/>
    <w:p w14:paraId="7887D0AC" w14:textId="77777777" w:rsidR="00646B12" w:rsidRDefault="00646B12" w:rsidP="00646B12">
      <w:r>
        <w:t>Rep. BEACH demanded the yeas and nays which were taken, resulting as follows:</w:t>
      </w:r>
    </w:p>
    <w:p w14:paraId="5F41FFD9" w14:textId="0D5D40BB" w:rsidR="00646B12" w:rsidRDefault="00646B12" w:rsidP="00646B12">
      <w:pPr>
        <w:jc w:val="center"/>
      </w:pPr>
      <w:bookmarkStart w:id="102" w:name="vote_start493"/>
      <w:bookmarkEnd w:id="102"/>
      <w:r>
        <w:t>Yeas 98; Nays 19</w:t>
      </w:r>
    </w:p>
    <w:p w14:paraId="1BA9B940" w14:textId="77777777" w:rsidR="00646B12" w:rsidRDefault="00646B12" w:rsidP="00646B12">
      <w:pPr>
        <w:jc w:val="center"/>
      </w:pPr>
    </w:p>
    <w:p w14:paraId="5C653EEE"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5695574D" w14:textId="77777777" w:rsidTr="00646B12">
        <w:tc>
          <w:tcPr>
            <w:tcW w:w="2179" w:type="dxa"/>
          </w:tcPr>
          <w:p w14:paraId="68EF9781" w14:textId="6C8BFBF2" w:rsidR="00646B12" w:rsidRPr="00646B12" w:rsidRDefault="00646B12" w:rsidP="00646B12">
            <w:pPr>
              <w:keepNext/>
              <w:ind w:firstLine="0"/>
            </w:pPr>
            <w:r>
              <w:t>Alexander</w:t>
            </w:r>
          </w:p>
        </w:tc>
        <w:tc>
          <w:tcPr>
            <w:tcW w:w="2179" w:type="dxa"/>
          </w:tcPr>
          <w:p w14:paraId="4A941757" w14:textId="207CAAFD" w:rsidR="00646B12" w:rsidRPr="00646B12" w:rsidRDefault="00646B12" w:rsidP="00646B12">
            <w:pPr>
              <w:keepNext/>
              <w:ind w:firstLine="0"/>
            </w:pPr>
            <w:r>
              <w:t>Anderson</w:t>
            </w:r>
          </w:p>
        </w:tc>
        <w:tc>
          <w:tcPr>
            <w:tcW w:w="2180" w:type="dxa"/>
          </w:tcPr>
          <w:p w14:paraId="2E503887" w14:textId="69B86634" w:rsidR="00646B12" w:rsidRPr="00646B12" w:rsidRDefault="00646B12" w:rsidP="00646B12">
            <w:pPr>
              <w:keepNext/>
              <w:ind w:firstLine="0"/>
            </w:pPr>
            <w:r>
              <w:t>Atkinson</w:t>
            </w:r>
          </w:p>
        </w:tc>
      </w:tr>
      <w:tr w:rsidR="00646B12" w:rsidRPr="00646B12" w14:paraId="376ED6F0" w14:textId="77777777" w:rsidTr="00646B12">
        <w:tc>
          <w:tcPr>
            <w:tcW w:w="2179" w:type="dxa"/>
          </w:tcPr>
          <w:p w14:paraId="3A431105" w14:textId="6235BEDE" w:rsidR="00646B12" w:rsidRPr="00646B12" w:rsidRDefault="00646B12" w:rsidP="00646B12">
            <w:pPr>
              <w:ind w:firstLine="0"/>
            </w:pPr>
            <w:r>
              <w:t>Bailey</w:t>
            </w:r>
          </w:p>
        </w:tc>
        <w:tc>
          <w:tcPr>
            <w:tcW w:w="2179" w:type="dxa"/>
          </w:tcPr>
          <w:p w14:paraId="39F0C3CF" w14:textId="42E82CA8" w:rsidR="00646B12" w:rsidRPr="00646B12" w:rsidRDefault="00646B12" w:rsidP="00646B12">
            <w:pPr>
              <w:ind w:firstLine="0"/>
            </w:pPr>
            <w:r>
              <w:t>Ballentine</w:t>
            </w:r>
          </w:p>
        </w:tc>
        <w:tc>
          <w:tcPr>
            <w:tcW w:w="2180" w:type="dxa"/>
          </w:tcPr>
          <w:p w14:paraId="6494B19E" w14:textId="6005F2FC" w:rsidR="00646B12" w:rsidRPr="00646B12" w:rsidRDefault="00646B12" w:rsidP="00646B12">
            <w:pPr>
              <w:ind w:firstLine="0"/>
            </w:pPr>
            <w:r>
              <w:t>Bamberg</w:t>
            </w:r>
          </w:p>
        </w:tc>
      </w:tr>
      <w:tr w:rsidR="00646B12" w:rsidRPr="00646B12" w14:paraId="45F268C8" w14:textId="77777777" w:rsidTr="00646B12">
        <w:tc>
          <w:tcPr>
            <w:tcW w:w="2179" w:type="dxa"/>
          </w:tcPr>
          <w:p w14:paraId="3238752D" w14:textId="5F479219" w:rsidR="00646B12" w:rsidRPr="00646B12" w:rsidRDefault="00646B12" w:rsidP="00646B12">
            <w:pPr>
              <w:ind w:firstLine="0"/>
            </w:pPr>
            <w:r>
              <w:t>Bannister</w:t>
            </w:r>
          </w:p>
        </w:tc>
        <w:tc>
          <w:tcPr>
            <w:tcW w:w="2179" w:type="dxa"/>
          </w:tcPr>
          <w:p w14:paraId="3AF41DD5" w14:textId="57BCC024" w:rsidR="00646B12" w:rsidRPr="00646B12" w:rsidRDefault="00646B12" w:rsidP="00646B12">
            <w:pPr>
              <w:ind w:firstLine="0"/>
            </w:pPr>
            <w:r>
              <w:t>Bauer</w:t>
            </w:r>
          </w:p>
        </w:tc>
        <w:tc>
          <w:tcPr>
            <w:tcW w:w="2180" w:type="dxa"/>
          </w:tcPr>
          <w:p w14:paraId="42295017" w14:textId="7F2416F7" w:rsidR="00646B12" w:rsidRPr="00646B12" w:rsidRDefault="00646B12" w:rsidP="00646B12">
            <w:pPr>
              <w:ind w:firstLine="0"/>
            </w:pPr>
            <w:r>
              <w:t>Bernstein</w:t>
            </w:r>
          </w:p>
        </w:tc>
      </w:tr>
      <w:tr w:rsidR="00646B12" w:rsidRPr="00646B12" w14:paraId="6719E761" w14:textId="77777777" w:rsidTr="00646B12">
        <w:tc>
          <w:tcPr>
            <w:tcW w:w="2179" w:type="dxa"/>
          </w:tcPr>
          <w:p w14:paraId="7FAAA61B" w14:textId="26920588" w:rsidR="00646B12" w:rsidRPr="00646B12" w:rsidRDefault="00646B12" w:rsidP="00646B12">
            <w:pPr>
              <w:ind w:firstLine="0"/>
            </w:pPr>
            <w:r>
              <w:t>Bowers</w:t>
            </w:r>
          </w:p>
        </w:tc>
        <w:tc>
          <w:tcPr>
            <w:tcW w:w="2179" w:type="dxa"/>
          </w:tcPr>
          <w:p w14:paraId="50B357C3" w14:textId="4AEAF95D" w:rsidR="00646B12" w:rsidRPr="00646B12" w:rsidRDefault="00646B12" w:rsidP="00646B12">
            <w:pPr>
              <w:ind w:firstLine="0"/>
            </w:pPr>
            <w:r>
              <w:t>Bradley</w:t>
            </w:r>
          </w:p>
        </w:tc>
        <w:tc>
          <w:tcPr>
            <w:tcW w:w="2180" w:type="dxa"/>
          </w:tcPr>
          <w:p w14:paraId="0B3ABAB8" w14:textId="336D3F26" w:rsidR="00646B12" w:rsidRPr="00646B12" w:rsidRDefault="00646B12" w:rsidP="00646B12">
            <w:pPr>
              <w:ind w:firstLine="0"/>
            </w:pPr>
            <w:r>
              <w:t>Brewer</w:t>
            </w:r>
          </w:p>
        </w:tc>
      </w:tr>
      <w:tr w:rsidR="00646B12" w:rsidRPr="00646B12" w14:paraId="4A0000E3" w14:textId="77777777" w:rsidTr="00646B12">
        <w:tc>
          <w:tcPr>
            <w:tcW w:w="2179" w:type="dxa"/>
          </w:tcPr>
          <w:p w14:paraId="67CE5977" w14:textId="011C70E5" w:rsidR="00646B12" w:rsidRPr="00646B12" w:rsidRDefault="00646B12" w:rsidP="00646B12">
            <w:pPr>
              <w:ind w:firstLine="0"/>
            </w:pPr>
            <w:r>
              <w:t>Brittain</w:t>
            </w:r>
          </w:p>
        </w:tc>
        <w:tc>
          <w:tcPr>
            <w:tcW w:w="2179" w:type="dxa"/>
          </w:tcPr>
          <w:p w14:paraId="724B1347" w14:textId="3B23BDBC" w:rsidR="00646B12" w:rsidRPr="00646B12" w:rsidRDefault="00646B12" w:rsidP="00646B12">
            <w:pPr>
              <w:ind w:firstLine="0"/>
            </w:pPr>
            <w:r>
              <w:t>Bustos</w:t>
            </w:r>
          </w:p>
        </w:tc>
        <w:tc>
          <w:tcPr>
            <w:tcW w:w="2180" w:type="dxa"/>
          </w:tcPr>
          <w:p w14:paraId="452F7DF5" w14:textId="6532A625" w:rsidR="00646B12" w:rsidRPr="00646B12" w:rsidRDefault="00646B12" w:rsidP="00646B12">
            <w:pPr>
              <w:ind w:firstLine="0"/>
            </w:pPr>
            <w:r>
              <w:t>Calhoon</w:t>
            </w:r>
          </w:p>
        </w:tc>
      </w:tr>
      <w:tr w:rsidR="00646B12" w:rsidRPr="00646B12" w14:paraId="5DE72499" w14:textId="77777777" w:rsidTr="00646B12">
        <w:tc>
          <w:tcPr>
            <w:tcW w:w="2179" w:type="dxa"/>
          </w:tcPr>
          <w:p w14:paraId="7D2ED8FB" w14:textId="631CBE5E" w:rsidR="00646B12" w:rsidRPr="00646B12" w:rsidRDefault="00646B12" w:rsidP="00646B12">
            <w:pPr>
              <w:ind w:firstLine="0"/>
            </w:pPr>
            <w:r>
              <w:t>Caskey</w:t>
            </w:r>
          </w:p>
        </w:tc>
        <w:tc>
          <w:tcPr>
            <w:tcW w:w="2179" w:type="dxa"/>
          </w:tcPr>
          <w:p w14:paraId="09471132" w14:textId="60C00FB0" w:rsidR="00646B12" w:rsidRPr="00646B12" w:rsidRDefault="00646B12" w:rsidP="00646B12">
            <w:pPr>
              <w:ind w:firstLine="0"/>
            </w:pPr>
            <w:r>
              <w:t>Chapman</w:t>
            </w:r>
          </w:p>
        </w:tc>
        <w:tc>
          <w:tcPr>
            <w:tcW w:w="2180" w:type="dxa"/>
          </w:tcPr>
          <w:p w14:paraId="066B4FF5" w14:textId="4326B039" w:rsidR="00646B12" w:rsidRPr="00646B12" w:rsidRDefault="00646B12" w:rsidP="00646B12">
            <w:pPr>
              <w:ind w:firstLine="0"/>
            </w:pPr>
            <w:r>
              <w:t>Clyburn</w:t>
            </w:r>
          </w:p>
        </w:tc>
      </w:tr>
      <w:tr w:rsidR="00646B12" w:rsidRPr="00646B12" w14:paraId="316FC92D" w14:textId="77777777" w:rsidTr="00646B12">
        <w:tc>
          <w:tcPr>
            <w:tcW w:w="2179" w:type="dxa"/>
          </w:tcPr>
          <w:p w14:paraId="0773DD13" w14:textId="3E435A04" w:rsidR="00646B12" w:rsidRPr="00646B12" w:rsidRDefault="00646B12" w:rsidP="00646B12">
            <w:pPr>
              <w:ind w:firstLine="0"/>
            </w:pPr>
            <w:r>
              <w:t>Collins</w:t>
            </w:r>
          </w:p>
        </w:tc>
        <w:tc>
          <w:tcPr>
            <w:tcW w:w="2179" w:type="dxa"/>
          </w:tcPr>
          <w:p w14:paraId="02F4CD11" w14:textId="38E12717" w:rsidR="00646B12" w:rsidRPr="00646B12" w:rsidRDefault="00646B12" w:rsidP="00646B12">
            <w:pPr>
              <w:ind w:firstLine="0"/>
            </w:pPr>
            <w:r>
              <w:t>Cox</w:t>
            </w:r>
          </w:p>
        </w:tc>
        <w:tc>
          <w:tcPr>
            <w:tcW w:w="2180" w:type="dxa"/>
          </w:tcPr>
          <w:p w14:paraId="046BAA45" w14:textId="30A57CD1" w:rsidR="00646B12" w:rsidRPr="00646B12" w:rsidRDefault="00646B12" w:rsidP="00646B12">
            <w:pPr>
              <w:ind w:firstLine="0"/>
            </w:pPr>
            <w:r>
              <w:t>Crawford</w:t>
            </w:r>
          </w:p>
        </w:tc>
      </w:tr>
      <w:tr w:rsidR="00646B12" w:rsidRPr="00646B12" w14:paraId="5E63CF08" w14:textId="77777777" w:rsidTr="00646B12">
        <w:tc>
          <w:tcPr>
            <w:tcW w:w="2179" w:type="dxa"/>
          </w:tcPr>
          <w:p w14:paraId="28857EFC" w14:textId="57B22123" w:rsidR="00646B12" w:rsidRPr="00646B12" w:rsidRDefault="00646B12" w:rsidP="00646B12">
            <w:pPr>
              <w:ind w:firstLine="0"/>
            </w:pPr>
            <w:r>
              <w:t>Davis</w:t>
            </w:r>
          </w:p>
        </w:tc>
        <w:tc>
          <w:tcPr>
            <w:tcW w:w="2179" w:type="dxa"/>
          </w:tcPr>
          <w:p w14:paraId="24654441" w14:textId="67AE12EE" w:rsidR="00646B12" w:rsidRPr="00646B12" w:rsidRDefault="00646B12" w:rsidP="00646B12">
            <w:pPr>
              <w:ind w:firstLine="0"/>
            </w:pPr>
            <w:r>
              <w:t>Dillard</w:t>
            </w:r>
          </w:p>
        </w:tc>
        <w:tc>
          <w:tcPr>
            <w:tcW w:w="2180" w:type="dxa"/>
          </w:tcPr>
          <w:p w14:paraId="5BF8445F" w14:textId="1C191EC9" w:rsidR="00646B12" w:rsidRPr="00646B12" w:rsidRDefault="00646B12" w:rsidP="00646B12">
            <w:pPr>
              <w:ind w:firstLine="0"/>
            </w:pPr>
            <w:r>
              <w:t>Duncan</w:t>
            </w:r>
          </w:p>
        </w:tc>
      </w:tr>
      <w:tr w:rsidR="00646B12" w:rsidRPr="00646B12" w14:paraId="1B1524A3" w14:textId="77777777" w:rsidTr="00646B12">
        <w:tc>
          <w:tcPr>
            <w:tcW w:w="2179" w:type="dxa"/>
          </w:tcPr>
          <w:p w14:paraId="360A583F" w14:textId="0ABED532" w:rsidR="00646B12" w:rsidRPr="00646B12" w:rsidRDefault="00646B12" w:rsidP="00646B12">
            <w:pPr>
              <w:ind w:firstLine="0"/>
            </w:pPr>
            <w:r>
              <w:t>Erickson</w:t>
            </w:r>
          </w:p>
        </w:tc>
        <w:tc>
          <w:tcPr>
            <w:tcW w:w="2179" w:type="dxa"/>
          </w:tcPr>
          <w:p w14:paraId="45E849C5" w14:textId="5605A047" w:rsidR="00646B12" w:rsidRPr="00646B12" w:rsidRDefault="00646B12" w:rsidP="00646B12">
            <w:pPr>
              <w:ind w:firstLine="0"/>
            </w:pPr>
            <w:r>
              <w:t>Ford</w:t>
            </w:r>
          </w:p>
        </w:tc>
        <w:tc>
          <w:tcPr>
            <w:tcW w:w="2180" w:type="dxa"/>
          </w:tcPr>
          <w:p w14:paraId="7B62DF15" w14:textId="30E297B7" w:rsidR="00646B12" w:rsidRPr="00646B12" w:rsidRDefault="00646B12" w:rsidP="00646B12">
            <w:pPr>
              <w:ind w:firstLine="0"/>
            </w:pPr>
            <w:r>
              <w:t>Forrest</w:t>
            </w:r>
          </w:p>
        </w:tc>
      </w:tr>
      <w:tr w:rsidR="00646B12" w:rsidRPr="00646B12" w14:paraId="4D458B22" w14:textId="77777777" w:rsidTr="00646B12">
        <w:tc>
          <w:tcPr>
            <w:tcW w:w="2179" w:type="dxa"/>
          </w:tcPr>
          <w:p w14:paraId="152B4C5F" w14:textId="7FE30BBD" w:rsidR="00646B12" w:rsidRPr="00646B12" w:rsidRDefault="00646B12" w:rsidP="00646B12">
            <w:pPr>
              <w:ind w:firstLine="0"/>
            </w:pPr>
            <w:r>
              <w:t>Gagnon</w:t>
            </w:r>
          </w:p>
        </w:tc>
        <w:tc>
          <w:tcPr>
            <w:tcW w:w="2179" w:type="dxa"/>
          </w:tcPr>
          <w:p w14:paraId="391D931B" w14:textId="44463DB5" w:rsidR="00646B12" w:rsidRPr="00646B12" w:rsidRDefault="00646B12" w:rsidP="00646B12">
            <w:pPr>
              <w:ind w:firstLine="0"/>
            </w:pPr>
            <w:r>
              <w:t>Garvin</w:t>
            </w:r>
          </w:p>
        </w:tc>
        <w:tc>
          <w:tcPr>
            <w:tcW w:w="2180" w:type="dxa"/>
          </w:tcPr>
          <w:p w14:paraId="3EA14E4C" w14:textId="55BA1FE5" w:rsidR="00646B12" w:rsidRPr="00646B12" w:rsidRDefault="00646B12" w:rsidP="00646B12">
            <w:pPr>
              <w:ind w:firstLine="0"/>
            </w:pPr>
            <w:r>
              <w:t>Gatch</w:t>
            </w:r>
          </w:p>
        </w:tc>
      </w:tr>
      <w:tr w:rsidR="00646B12" w:rsidRPr="00646B12" w14:paraId="449D525E" w14:textId="77777777" w:rsidTr="00646B12">
        <w:tc>
          <w:tcPr>
            <w:tcW w:w="2179" w:type="dxa"/>
          </w:tcPr>
          <w:p w14:paraId="7FF762CD" w14:textId="6066778B" w:rsidR="00646B12" w:rsidRPr="00646B12" w:rsidRDefault="00646B12" w:rsidP="00646B12">
            <w:pPr>
              <w:ind w:firstLine="0"/>
            </w:pPr>
            <w:r>
              <w:t>Gibson</w:t>
            </w:r>
          </w:p>
        </w:tc>
        <w:tc>
          <w:tcPr>
            <w:tcW w:w="2179" w:type="dxa"/>
          </w:tcPr>
          <w:p w14:paraId="50964F4D" w14:textId="56050A27" w:rsidR="00646B12" w:rsidRPr="00646B12" w:rsidRDefault="00646B12" w:rsidP="00646B12">
            <w:pPr>
              <w:ind w:firstLine="0"/>
            </w:pPr>
            <w:r>
              <w:t>Gilliam</w:t>
            </w:r>
          </w:p>
        </w:tc>
        <w:tc>
          <w:tcPr>
            <w:tcW w:w="2180" w:type="dxa"/>
          </w:tcPr>
          <w:p w14:paraId="316D2E7D" w14:textId="1A636146" w:rsidR="00646B12" w:rsidRPr="00646B12" w:rsidRDefault="00646B12" w:rsidP="00646B12">
            <w:pPr>
              <w:ind w:firstLine="0"/>
            </w:pPr>
            <w:r>
              <w:t>Gilliard</w:t>
            </w:r>
          </w:p>
        </w:tc>
      </w:tr>
      <w:tr w:rsidR="00646B12" w:rsidRPr="00646B12" w14:paraId="6BB56A00" w14:textId="77777777" w:rsidTr="00646B12">
        <w:tc>
          <w:tcPr>
            <w:tcW w:w="2179" w:type="dxa"/>
          </w:tcPr>
          <w:p w14:paraId="626DBBA2" w14:textId="71976B81" w:rsidR="00646B12" w:rsidRPr="00646B12" w:rsidRDefault="00646B12" w:rsidP="00646B12">
            <w:pPr>
              <w:ind w:firstLine="0"/>
            </w:pPr>
            <w:r>
              <w:t>Govan</w:t>
            </w:r>
          </w:p>
        </w:tc>
        <w:tc>
          <w:tcPr>
            <w:tcW w:w="2179" w:type="dxa"/>
          </w:tcPr>
          <w:p w14:paraId="26C42DBD" w14:textId="59043317" w:rsidR="00646B12" w:rsidRPr="00646B12" w:rsidRDefault="00646B12" w:rsidP="00646B12">
            <w:pPr>
              <w:ind w:firstLine="0"/>
            </w:pPr>
            <w:r>
              <w:t>Guest</w:t>
            </w:r>
          </w:p>
        </w:tc>
        <w:tc>
          <w:tcPr>
            <w:tcW w:w="2180" w:type="dxa"/>
          </w:tcPr>
          <w:p w14:paraId="4F1B771D" w14:textId="1128E3AF" w:rsidR="00646B12" w:rsidRPr="00646B12" w:rsidRDefault="00646B12" w:rsidP="00646B12">
            <w:pPr>
              <w:ind w:firstLine="0"/>
            </w:pPr>
            <w:r>
              <w:t>Guffey</w:t>
            </w:r>
          </w:p>
        </w:tc>
      </w:tr>
      <w:tr w:rsidR="00646B12" w:rsidRPr="00646B12" w14:paraId="2E74C85C" w14:textId="77777777" w:rsidTr="00646B12">
        <w:tc>
          <w:tcPr>
            <w:tcW w:w="2179" w:type="dxa"/>
          </w:tcPr>
          <w:p w14:paraId="29B0735E" w14:textId="68B35A62" w:rsidR="00646B12" w:rsidRPr="00646B12" w:rsidRDefault="00646B12" w:rsidP="00646B12">
            <w:pPr>
              <w:ind w:firstLine="0"/>
            </w:pPr>
            <w:r>
              <w:t>Haddon</w:t>
            </w:r>
          </w:p>
        </w:tc>
        <w:tc>
          <w:tcPr>
            <w:tcW w:w="2179" w:type="dxa"/>
          </w:tcPr>
          <w:p w14:paraId="7146B03E" w14:textId="439F4914" w:rsidR="00646B12" w:rsidRPr="00646B12" w:rsidRDefault="00646B12" w:rsidP="00646B12">
            <w:pPr>
              <w:ind w:firstLine="0"/>
            </w:pPr>
            <w:r>
              <w:t>Hager</w:t>
            </w:r>
          </w:p>
        </w:tc>
        <w:tc>
          <w:tcPr>
            <w:tcW w:w="2180" w:type="dxa"/>
          </w:tcPr>
          <w:p w14:paraId="3FE42539" w14:textId="50C3582F" w:rsidR="00646B12" w:rsidRPr="00646B12" w:rsidRDefault="00646B12" w:rsidP="00646B12">
            <w:pPr>
              <w:ind w:firstLine="0"/>
            </w:pPr>
            <w:r>
              <w:t>Hardee</w:t>
            </w:r>
          </w:p>
        </w:tc>
      </w:tr>
      <w:tr w:rsidR="00646B12" w:rsidRPr="00646B12" w14:paraId="188DE90E" w14:textId="77777777" w:rsidTr="00646B12">
        <w:tc>
          <w:tcPr>
            <w:tcW w:w="2179" w:type="dxa"/>
          </w:tcPr>
          <w:p w14:paraId="5137444B" w14:textId="711AEDB2" w:rsidR="00646B12" w:rsidRPr="00646B12" w:rsidRDefault="00646B12" w:rsidP="00646B12">
            <w:pPr>
              <w:ind w:firstLine="0"/>
            </w:pPr>
            <w:r>
              <w:t>Hartnett</w:t>
            </w:r>
          </w:p>
        </w:tc>
        <w:tc>
          <w:tcPr>
            <w:tcW w:w="2179" w:type="dxa"/>
          </w:tcPr>
          <w:p w14:paraId="5043C70A" w14:textId="311DB1B6" w:rsidR="00646B12" w:rsidRPr="00646B12" w:rsidRDefault="00646B12" w:rsidP="00646B12">
            <w:pPr>
              <w:ind w:firstLine="0"/>
            </w:pPr>
            <w:r>
              <w:t>Hartz</w:t>
            </w:r>
          </w:p>
        </w:tc>
        <w:tc>
          <w:tcPr>
            <w:tcW w:w="2180" w:type="dxa"/>
          </w:tcPr>
          <w:p w14:paraId="5337A3A6" w14:textId="5B376A42" w:rsidR="00646B12" w:rsidRPr="00646B12" w:rsidRDefault="00646B12" w:rsidP="00646B12">
            <w:pPr>
              <w:ind w:firstLine="0"/>
            </w:pPr>
            <w:r>
              <w:t>Hayes</w:t>
            </w:r>
          </w:p>
        </w:tc>
      </w:tr>
      <w:tr w:rsidR="00646B12" w:rsidRPr="00646B12" w14:paraId="2B81350E" w14:textId="77777777" w:rsidTr="00646B12">
        <w:tc>
          <w:tcPr>
            <w:tcW w:w="2179" w:type="dxa"/>
          </w:tcPr>
          <w:p w14:paraId="17327815" w14:textId="77F44954" w:rsidR="00646B12" w:rsidRPr="00646B12" w:rsidRDefault="00646B12" w:rsidP="00646B12">
            <w:pPr>
              <w:ind w:firstLine="0"/>
            </w:pPr>
            <w:r>
              <w:t>Henderson-Myers</w:t>
            </w:r>
          </w:p>
        </w:tc>
        <w:tc>
          <w:tcPr>
            <w:tcW w:w="2179" w:type="dxa"/>
          </w:tcPr>
          <w:p w14:paraId="063587BD" w14:textId="71AE162C" w:rsidR="00646B12" w:rsidRPr="00646B12" w:rsidRDefault="00646B12" w:rsidP="00646B12">
            <w:pPr>
              <w:ind w:firstLine="0"/>
            </w:pPr>
            <w:r>
              <w:t>Herbkersman</w:t>
            </w:r>
          </w:p>
        </w:tc>
        <w:tc>
          <w:tcPr>
            <w:tcW w:w="2180" w:type="dxa"/>
          </w:tcPr>
          <w:p w14:paraId="4EA5036C" w14:textId="3E957D29" w:rsidR="00646B12" w:rsidRPr="00646B12" w:rsidRDefault="00646B12" w:rsidP="00646B12">
            <w:pPr>
              <w:ind w:firstLine="0"/>
            </w:pPr>
            <w:r>
              <w:t>Hewitt</w:t>
            </w:r>
          </w:p>
        </w:tc>
      </w:tr>
      <w:tr w:rsidR="00646B12" w:rsidRPr="00646B12" w14:paraId="2C72B288" w14:textId="77777777" w:rsidTr="00646B12">
        <w:tc>
          <w:tcPr>
            <w:tcW w:w="2179" w:type="dxa"/>
          </w:tcPr>
          <w:p w14:paraId="16DD265E" w14:textId="07EF6C62" w:rsidR="00646B12" w:rsidRPr="00646B12" w:rsidRDefault="00646B12" w:rsidP="00646B12">
            <w:pPr>
              <w:ind w:firstLine="0"/>
            </w:pPr>
            <w:r>
              <w:t>Hiott</w:t>
            </w:r>
          </w:p>
        </w:tc>
        <w:tc>
          <w:tcPr>
            <w:tcW w:w="2179" w:type="dxa"/>
          </w:tcPr>
          <w:p w14:paraId="3D15942E" w14:textId="071DA0F4" w:rsidR="00646B12" w:rsidRPr="00646B12" w:rsidRDefault="00646B12" w:rsidP="00646B12">
            <w:pPr>
              <w:ind w:firstLine="0"/>
            </w:pPr>
            <w:r>
              <w:t>Hixon</w:t>
            </w:r>
          </w:p>
        </w:tc>
        <w:tc>
          <w:tcPr>
            <w:tcW w:w="2180" w:type="dxa"/>
          </w:tcPr>
          <w:p w14:paraId="7FE26CBE" w14:textId="16B470B5" w:rsidR="00646B12" w:rsidRPr="00646B12" w:rsidRDefault="00646B12" w:rsidP="00646B12">
            <w:pPr>
              <w:ind w:firstLine="0"/>
            </w:pPr>
            <w:r>
              <w:t>Holman</w:t>
            </w:r>
          </w:p>
        </w:tc>
      </w:tr>
      <w:tr w:rsidR="00646B12" w:rsidRPr="00646B12" w14:paraId="59D29FF8" w14:textId="77777777" w:rsidTr="00646B12">
        <w:tc>
          <w:tcPr>
            <w:tcW w:w="2179" w:type="dxa"/>
          </w:tcPr>
          <w:p w14:paraId="4737C879" w14:textId="23548ED8" w:rsidR="00646B12" w:rsidRPr="00646B12" w:rsidRDefault="00646B12" w:rsidP="00646B12">
            <w:pPr>
              <w:ind w:firstLine="0"/>
            </w:pPr>
            <w:r>
              <w:t>Hosey</w:t>
            </w:r>
          </w:p>
        </w:tc>
        <w:tc>
          <w:tcPr>
            <w:tcW w:w="2179" w:type="dxa"/>
          </w:tcPr>
          <w:p w14:paraId="4212A538" w14:textId="7DF8CC0E" w:rsidR="00646B12" w:rsidRPr="00646B12" w:rsidRDefault="00646B12" w:rsidP="00646B12">
            <w:pPr>
              <w:ind w:firstLine="0"/>
            </w:pPr>
            <w:r>
              <w:t>Howard</w:t>
            </w:r>
          </w:p>
        </w:tc>
        <w:tc>
          <w:tcPr>
            <w:tcW w:w="2180" w:type="dxa"/>
          </w:tcPr>
          <w:p w14:paraId="60593853" w14:textId="4CB94240" w:rsidR="00646B12" w:rsidRPr="00646B12" w:rsidRDefault="00646B12" w:rsidP="00646B12">
            <w:pPr>
              <w:ind w:firstLine="0"/>
            </w:pPr>
            <w:r>
              <w:t>J. E. Johnson</w:t>
            </w:r>
          </w:p>
        </w:tc>
      </w:tr>
      <w:tr w:rsidR="00646B12" w:rsidRPr="00646B12" w14:paraId="10411879" w14:textId="77777777" w:rsidTr="00646B12">
        <w:tc>
          <w:tcPr>
            <w:tcW w:w="2179" w:type="dxa"/>
          </w:tcPr>
          <w:p w14:paraId="004FC271" w14:textId="7A2F732E" w:rsidR="00646B12" w:rsidRPr="00646B12" w:rsidRDefault="00646B12" w:rsidP="00646B12">
            <w:pPr>
              <w:ind w:firstLine="0"/>
            </w:pPr>
            <w:r>
              <w:t>J. L. Johnson</w:t>
            </w:r>
          </w:p>
        </w:tc>
        <w:tc>
          <w:tcPr>
            <w:tcW w:w="2179" w:type="dxa"/>
          </w:tcPr>
          <w:p w14:paraId="0EE31842" w14:textId="09629510" w:rsidR="00646B12" w:rsidRPr="00646B12" w:rsidRDefault="00646B12" w:rsidP="00646B12">
            <w:pPr>
              <w:ind w:firstLine="0"/>
            </w:pPr>
            <w:r>
              <w:t>Jones</w:t>
            </w:r>
          </w:p>
        </w:tc>
        <w:tc>
          <w:tcPr>
            <w:tcW w:w="2180" w:type="dxa"/>
          </w:tcPr>
          <w:p w14:paraId="39266017" w14:textId="25FD4947" w:rsidR="00646B12" w:rsidRPr="00646B12" w:rsidRDefault="00646B12" w:rsidP="00646B12">
            <w:pPr>
              <w:ind w:firstLine="0"/>
            </w:pPr>
            <w:r>
              <w:t>Jordan</w:t>
            </w:r>
          </w:p>
        </w:tc>
      </w:tr>
      <w:tr w:rsidR="00646B12" w:rsidRPr="00646B12" w14:paraId="7D7F1DAD" w14:textId="77777777" w:rsidTr="00646B12">
        <w:tc>
          <w:tcPr>
            <w:tcW w:w="2179" w:type="dxa"/>
          </w:tcPr>
          <w:p w14:paraId="2C5495E7" w14:textId="00F0E0B2" w:rsidR="00646B12" w:rsidRPr="00646B12" w:rsidRDefault="00646B12" w:rsidP="00646B12">
            <w:pPr>
              <w:ind w:firstLine="0"/>
            </w:pPr>
            <w:r>
              <w:t>King</w:t>
            </w:r>
          </w:p>
        </w:tc>
        <w:tc>
          <w:tcPr>
            <w:tcW w:w="2179" w:type="dxa"/>
          </w:tcPr>
          <w:p w14:paraId="44077E62" w14:textId="33E8AD1C" w:rsidR="00646B12" w:rsidRPr="00646B12" w:rsidRDefault="00646B12" w:rsidP="00646B12">
            <w:pPr>
              <w:ind w:firstLine="0"/>
            </w:pPr>
            <w:r>
              <w:t>Kirby</w:t>
            </w:r>
          </w:p>
        </w:tc>
        <w:tc>
          <w:tcPr>
            <w:tcW w:w="2180" w:type="dxa"/>
          </w:tcPr>
          <w:p w14:paraId="6E8849AB" w14:textId="0045D79B" w:rsidR="00646B12" w:rsidRPr="00646B12" w:rsidRDefault="00646B12" w:rsidP="00646B12">
            <w:pPr>
              <w:ind w:firstLine="0"/>
            </w:pPr>
            <w:r>
              <w:t>Landing</w:t>
            </w:r>
          </w:p>
        </w:tc>
      </w:tr>
      <w:tr w:rsidR="00646B12" w:rsidRPr="00646B12" w14:paraId="268316EB" w14:textId="77777777" w:rsidTr="00646B12">
        <w:tc>
          <w:tcPr>
            <w:tcW w:w="2179" w:type="dxa"/>
          </w:tcPr>
          <w:p w14:paraId="10A28018" w14:textId="126CF86A" w:rsidR="00646B12" w:rsidRPr="00646B12" w:rsidRDefault="00646B12" w:rsidP="00646B12">
            <w:pPr>
              <w:ind w:firstLine="0"/>
            </w:pPr>
            <w:r>
              <w:t>Lawson</w:t>
            </w:r>
          </w:p>
        </w:tc>
        <w:tc>
          <w:tcPr>
            <w:tcW w:w="2179" w:type="dxa"/>
          </w:tcPr>
          <w:p w14:paraId="4518D124" w14:textId="7982C4F3" w:rsidR="00646B12" w:rsidRPr="00646B12" w:rsidRDefault="00646B12" w:rsidP="00646B12">
            <w:pPr>
              <w:ind w:firstLine="0"/>
            </w:pPr>
            <w:r>
              <w:t>Ligon</w:t>
            </w:r>
          </w:p>
        </w:tc>
        <w:tc>
          <w:tcPr>
            <w:tcW w:w="2180" w:type="dxa"/>
          </w:tcPr>
          <w:p w14:paraId="641C234C" w14:textId="28CA84F3" w:rsidR="00646B12" w:rsidRPr="00646B12" w:rsidRDefault="00646B12" w:rsidP="00646B12">
            <w:pPr>
              <w:ind w:firstLine="0"/>
            </w:pPr>
            <w:r>
              <w:t>Long</w:t>
            </w:r>
          </w:p>
        </w:tc>
      </w:tr>
      <w:tr w:rsidR="00646B12" w:rsidRPr="00646B12" w14:paraId="3A7B2353" w14:textId="77777777" w:rsidTr="00646B12">
        <w:tc>
          <w:tcPr>
            <w:tcW w:w="2179" w:type="dxa"/>
          </w:tcPr>
          <w:p w14:paraId="0E12F5F6" w14:textId="7C5B2A7A" w:rsidR="00646B12" w:rsidRPr="00646B12" w:rsidRDefault="00646B12" w:rsidP="00646B12">
            <w:pPr>
              <w:ind w:firstLine="0"/>
            </w:pPr>
            <w:r>
              <w:t>Lowe</w:t>
            </w:r>
          </w:p>
        </w:tc>
        <w:tc>
          <w:tcPr>
            <w:tcW w:w="2179" w:type="dxa"/>
          </w:tcPr>
          <w:p w14:paraId="0872A7E0" w14:textId="5079801B" w:rsidR="00646B12" w:rsidRPr="00646B12" w:rsidRDefault="00646B12" w:rsidP="00646B12">
            <w:pPr>
              <w:ind w:firstLine="0"/>
            </w:pPr>
            <w:r>
              <w:t>Luck</w:t>
            </w:r>
          </w:p>
        </w:tc>
        <w:tc>
          <w:tcPr>
            <w:tcW w:w="2180" w:type="dxa"/>
          </w:tcPr>
          <w:p w14:paraId="319EF71F" w14:textId="60347A54" w:rsidR="00646B12" w:rsidRPr="00646B12" w:rsidRDefault="00646B12" w:rsidP="00646B12">
            <w:pPr>
              <w:ind w:firstLine="0"/>
            </w:pPr>
            <w:r>
              <w:t>Martin</w:t>
            </w:r>
          </w:p>
        </w:tc>
      </w:tr>
      <w:tr w:rsidR="00646B12" w:rsidRPr="00646B12" w14:paraId="548F73C0" w14:textId="77777777" w:rsidTr="00646B12">
        <w:tc>
          <w:tcPr>
            <w:tcW w:w="2179" w:type="dxa"/>
          </w:tcPr>
          <w:p w14:paraId="2106F06F" w14:textId="5845BF48" w:rsidR="00646B12" w:rsidRPr="00646B12" w:rsidRDefault="00646B12" w:rsidP="00646B12">
            <w:pPr>
              <w:ind w:firstLine="0"/>
            </w:pPr>
            <w:r>
              <w:t>McDaniel</w:t>
            </w:r>
          </w:p>
        </w:tc>
        <w:tc>
          <w:tcPr>
            <w:tcW w:w="2179" w:type="dxa"/>
          </w:tcPr>
          <w:p w14:paraId="22429E87" w14:textId="06C81409" w:rsidR="00646B12" w:rsidRPr="00646B12" w:rsidRDefault="00646B12" w:rsidP="00646B12">
            <w:pPr>
              <w:ind w:firstLine="0"/>
            </w:pPr>
            <w:r>
              <w:t>McGinnis</w:t>
            </w:r>
          </w:p>
        </w:tc>
        <w:tc>
          <w:tcPr>
            <w:tcW w:w="2180" w:type="dxa"/>
          </w:tcPr>
          <w:p w14:paraId="70C87077" w14:textId="44B55FCE" w:rsidR="00646B12" w:rsidRPr="00646B12" w:rsidRDefault="00646B12" w:rsidP="00646B12">
            <w:pPr>
              <w:ind w:firstLine="0"/>
            </w:pPr>
            <w:r>
              <w:t>C. Mitchell</w:t>
            </w:r>
          </w:p>
        </w:tc>
      </w:tr>
      <w:tr w:rsidR="00646B12" w:rsidRPr="00646B12" w14:paraId="1C95AC71" w14:textId="77777777" w:rsidTr="00646B12">
        <w:tc>
          <w:tcPr>
            <w:tcW w:w="2179" w:type="dxa"/>
          </w:tcPr>
          <w:p w14:paraId="1E586398" w14:textId="7D294710" w:rsidR="00646B12" w:rsidRPr="00646B12" w:rsidRDefault="00646B12" w:rsidP="00646B12">
            <w:pPr>
              <w:ind w:firstLine="0"/>
            </w:pPr>
            <w:r>
              <w:t>J. Moore</w:t>
            </w:r>
          </w:p>
        </w:tc>
        <w:tc>
          <w:tcPr>
            <w:tcW w:w="2179" w:type="dxa"/>
          </w:tcPr>
          <w:p w14:paraId="3FF185B3" w14:textId="339819DD" w:rsidR="00646B12" w:rsidRPr="00646B12" w:rsidRDefault="00646B12" w:rsidP="00646B12">
            <w:pPr>
              <w:ind w:firstLine="0"/>
            </w:pPr>
            <w:r>
              <w:t>T. Moore</w:t>
            </w:r>
          </w:p>
        </w:tc>
        <w:tc>
          <w:tcPr>
            <w:tcW w:w="2180" w:type="dxa"/>
          </w:tcPr>
          <w:p w14:paraId="2FA308CF" w14:textId="6D25003C" w:rsidR="00646B12" w:rsidRPr="00646B12" w:rsidRDefault="00646B12" w:rsidP="00646B12">
            <w:pPr>
              <w:ind w:firstLine="0"/>
            </w:pPr>
            <w:r>
              <w:t>Moss</w:t>
            </w:r>
          </w:p>
        </w:tc>
      </w:tr>
      <w:tr w:rsidR="00646B12" w:rsidRPr="00646B12" w14:paraId="5EE62BDE" w14:textId="77777777" w:rsidTr="00646B12">
        <w:tc>
          <w:tcPr>
            <w:tcW w:w="2179" w:type="dxa"/>
          </w:tcPr>
          <w:p w14:paraId="35052A37" w14:textId="3F86EC8B" w:rsidR="00646B12" w:rsidRPr="00646B12" w:rsidRDefault="00646B12" w:rsidP="00646B12">
            <w:pPr>
              <w:ind w:firstLine="0"/>
            </w:pPr>
            <w:r>
              <w:t>Neese</w:t>
            </w:r>
          </w:p>
        </w:tc>
        <w:tc>
          <w:tcPr>
            <w:tcW w:w="2179" w:type="dxa"/>
          </w:tcPr>
          <w:p w14:paraId="22315E8B" w14:textId="362D55F5" w:rsidR="00646B12" w:rsidRPr="00646B12" w:rsidRDefault="00646B12" w:rsidP="00646B12">
            <w:pPr>
              <w:ind w:firstLine="0"/>
            </w:pPr>
            <w:r>
              <w:t>B. Newton</w:t>
            </w:r>
          </w:p>
        </w:tc>
        <w:tc>
          <w:tcPr>
            <w:tcW w:w="2180" w:type="dxa"/>
          </w:tcPr>
          <w:p w14:paraId="5B04B6D0" w14:textId="04475A18" w:rsidR="00646B12" w:rsidRPr="00646B12" w:rsidRDefault="00646B12" w:rsidP="00646B12">
            <w:pPr>
              <w:ind w:firstLine="0"/>
            </w:pPr>
            <w:r>
              <w:t>W. Newton</w:t>
            </w:r>
          </w:p>
        </w:tc>
      </w:tr>
      <w:tr w:rsidR="00646B12" w:rsidRPr="00646B12" w14:paraId="67D4B77B" w14:textId="77777777" w:rsidTr="00646B12">
        <w:tc>
          <w:tcPr>
            <w:tcW w:w="2179" w:type="dxa"/>
          </w:tcPr>
          <w:p w14:paraId="3F2DC97A" w14:textId="40580623" w:rsidR="00646B12" w:rsidRPr="00646B12" w:rsidRDefault="00646B12" w:rsidP="00646B12">
            <w:pPr>
              <w:ind w:firstLine="0"/>
            </w:pPr>
            <w:r>
              <w:t>Oremus</w:t>
            </w:r>
          </w:p>
        </w:tc>
        <w:tc>
          <w:tcPr>
            <w:tcW w:w="2179" w:type="dxa"/>
          </w:tcPr>
          <w:p w14:paraId="5A972163" w14:textId="0BF04822" w:rsidR="00646B12" w:rsidRPr="00646B12" w:rsidRDefault="00646B12" w:rsidP="00646B12">
            <w:pPr>
              <w:ind w:firstLine="0"/>
            </w:pPr>
            <w:r>
              <w:t>Pedalino</w:t>
            </w:r>
          </w:p>
        </w:tc>
        <w:tc>
          <w:tcPr>
            <w:tcW w:w="2180" w:type="dxa"/>
          </w:tcPr>
          <w:p w14:paraId="72E8CB86" w14:textId="1C0BE48B" w:rsidR="00646B12" w:rsidRPr="00646B12" w:rsidRDefault="00646B12" w:rsidP="00646B12">
            <w:pPr>
              <w:ind w:firstLine="0"/>
            </w:pPr>
            <w:r>
              <w:t>Pope</w:t>
            </w:r>
          </w:p>
        </w:tc>
      </w:tr>
      <w:tr w:rsidR="00646B12" w:rsidRPr="00646B12" w14:paraId="53765F5B" w14:textId="77777777" w:rsidTr="00646B12">
        <w:tc>
          <w:tcPr>
            <w:tcW w:w="2179" w:type="dxa"/>
          </w:tcPr>
          <w:p w14:paraId="668FE7C9" w14:textId="0F4B7813" w:rsidR="00646B12" w:rsidRPr="00646B12" w:rsidRDefault="00646B12" w:rsidP="00646B12">
            <w:pPr>
              <w:ind w:firstLine="0"/>
            </w:pPr>
            <w:r>
              <w:t>Rankin</w:t>
            </w:r>
          </w:p>
        </w:tc>
        <w:tc>
          <w:tcPr>
            <w:tcW w:w="2179" w:type="dxa"/>
          </w:tcPr>
          <w:p w14:paraId="39BBFEC2" w14:textId="5D4A20A1" w:rsidR="00646B12" w:rsidRPr="00646B12" w:rsidRDefault="00646B12" w:rsidP="00646B12">
            <w:pPr>
              <w:ind w:firstLine="0"/>
            </w:pPr>
            <w:r>
              <w:t>Reese</w:t>
            </w:r>
          </w:p>
        </w:tc>
        <w:tc>
          <w:tcPr>
            <w:tcW w:w="2180" w:type="dxa"/>
          </w:tcPr>
          <w:p w14:paraId="7C29322A" w14:textId="7FD2B55F" w:rsidR="00646B12" w:rsidRPr="00646B12" w:rsidRDefault="00646B12" w:rsidP="00646B12">
            <w:pPr>
              <w:ind w:firstLine="0"/>
            </w:pPr>
            <w:r>
              <w:t>Rivers</w:t>
            </w:r>
          </w:p>
        </w:tc>
      </w:tr>
      <w:tr w:rsidR="00646B12" w:rsidRPr="00646B12" w14:paraId="43BA3FEC" w14:textId="77777777" w:rsidTr="00646B12">
        <w:tc>
          <w:tcPr>
            <w:tcW w:w="2179" w:type="dxa"/>
          </w:tcPr>
          <w:p w14:paraId="7F3507B0" w14:textId="51850B80" w:rsidR="00646B12" w:rsidRPr="00646B12" w:rsidRDefault="00646B12" w:rsidP="00646B12">
            <w:pPr>
              <w:ind w:firstLine="0"/>
            </w:pPr>
            <w:r>
              <w:t>Robbins</w:t>
            </w:r>
          </w:p>
        </w:tc>
        <w:tc>
          <w:tcPr>
            <w:tcW w:w="2179" w:type="dxa"/>
          </w:tcPr>
          <w:p w14:paraId="3074DEC7" w14:textId="78170F6E" w:rsidR="00646B12" w:rsidRPr="00646B12" w:rsidRDefault="00646B12" w:rsidP="00646B12">
            <w:pPr>
              <w:ind w:firstLine="0"/>
            </w:pPr>
            <w:r>
              <w:t>Rose</w:t>
            </w:r>
          </w:p>
        </w:tc>
        <w:tc>
          <w:tcPr>
            <w:tcW w:w="2180" w:type="dxa"/>
          </w:tcPr>
          <w:p w14:paraId="0E934B3E" w14:textId="27B7D850" w:rsidR="00646B12" w:rsidRPr="00646B12" w:rsidRDefault="00646B12" w:rsidP="00646B12">
            <w:pPr>
              <w:ind w:firstLine="0"/>
            </w:pPr>
            <w:r>
              <w:t>Rutherford</w:t>
            </w:r>
          </w:p>
        </w:tc>
      </w:tr>
      <w:tr w:rsidR="00646B12" w:rsidRPr="00646B12" w14:paraId="7C6BEB16" w14:textId="77777777" w:rsidTr="00646B12">
        <w:tc>
          <w:tcPr>
            <w:tcW w:w="2179" w:type="dxa"/>
          </w:tcPr>
          <w:p w14:paraId="5B3315A0" w14:textId="52F23786" w:rsidR="00646B12" w:rsidRPr="00646B12" w:rsidRDefault="00646B12" w:rsidP="00646B12">
            <w:pPr>
              <w:ind w:firstLine="0"/>
            </w:pPr>
            <w:r>
              <w:t>Sanders</w:t>
            </w:r>
          </w:p>
        </w:tc>
        <w:tc>
          <w:tcPr>
            <w:tcW w:w="2179" w:type="dxa"/>
          </w:tcPr>
          <w:p w14:paraId="51D1939C" w14:textId="3148EDF1" w:rsidR="00646B12" w:rsidRPr="00646B12" w:rsidRDefault="00646B12" w:rsidP="00646B12">
            <w:pPr>
              <w:ind w:firstLine="0"/>
            </w:pPr>
            <w:r>
              <w:t>Schuessler</w:t>
            </w:r>
          </w:p>
        </w:tc>
        <w:tc>
          <w:tcPr>
            <w:tcW w:w="2180" w:type="dxa"/>
          </w:tcPr>
          <w:p w14:paraId="7018A481" w14:textId="55DCFD5B" w:rsidR="00646B12" w:rsidRPr="00646B12" w:rsidRDefault="00646B12" w:rsidP="00646B12">
            <w:pPr>
              <w:ind w:firstLine="0"/>
            </w:pPr>
            <w:r>
              <w:t>Scott</w:t>
            </w:r>
          </w:p>
        </w:tc>
      </w:tr>
      <w:tr w:rsidR="00646B12" w:rsidRPr="00646B12" w14:paraId="09A92DD7" w14:textId="77777777" w:rsidTr="00646B12">
        <w:tc>
          <w:tcPr>
            <w:tcW w:w="2179" w:type="dxa"/>
          </w:tcPr>
          <w:p w14:paraId="53269F81" w14:textId="19F07EDA" w:rsidR="00646B12" w:rsidRPr="00646B12" w:rsidRDefault="00646B12" w:rsidP="00646B12">
            <w:pPr>
              <w:ind w:firstLine="0"/>
            </w:pPr>
            <w:r>
              <w:t>Sessions</w:t>
            </w:r>
          </w:p>
        </w:tc>
        <w:tc>
          <w:tcPr>
            <w:tcW w:w="2179" w:type="dxa"/>
          </w:tcPr>
          <w:p w14:paraId="0BC20317" w14:textId="3A3F2F29" w:rsidR="00646B12" w:rsidRPr="00646B12" w:rsidRDefault="00646B12" w:rsidP="00646B12">
            <w:pPr>
              <w:ind w:firstLine="0"/>
            </w:pPr>
            <w:r>
              <w:t>G. M. Smith</w:t>
            </w:r>
          </w:p>
        </w:tc>
        <w:tc>
          <w:tcPr>
            <w:tcW w:w="2180" w:type="dxa"/>
          </w:tcPr>
          <w:p w14:paraId="2CFD3A0F" w14:textId="25011A0D" w:rsidR="00646B12" w:rsidRPr="00646B12" w:rsidRDefault="00646B12" w:rsidP="00646B12">
            <w:pPr>
              <w:ind w:firstLine="0"/>
            </w:pPr>
            <w:r>
              <w:t>M. M. Smith</w:t>
            </w:r>
          </w:p>
        </w:tc>
      </w:tr>
      <w:tr w:rsidR="00646B12" w:rsidRPr="00646B12" w14:paraId="737806A8" w14:textId="77777777" w:rsidTr="00646B12">
        <w:tc>
          <w:tcPr>
            <w:tcW w:w="2179" w:type="dxa"/>
          </w:tcPr>
          <w:p w14:paraId="3A504329" w14:textId="36513C9D" w:rsidR="00646B12" w:rsidRPr="00646B12" w:rsidRDefault="00646B12" w:rsidP="00646B12">
            <w:pPr>
              <w:ind w:firstLine="0"/>
            </w:pPr>
            <w:r>
              <w:t>Taylor</w:t>
            </w:r>
          </w:p>
        </w:tc>
        <w:tc>
          <w:tcPr>
            <w:tcW w:w="2179" w:type="dxa"/>
          </w:tcPr>
          <w:p w14:paraId="342D3C42" w14:textId="658F2F58" w:rsidR="00646B12" w:rsidRPr="00646B12" w:rsidRDefault="00646B12" w:rsidP="00646B12">
            <w:pPr>
              <w:ind w:firstLine="0"/>
            </w:pPr>
            <w:r>
              <w:t>Teeple</w:t>
            </w:r>
          </w:p>
        </w:tc>
        <w:tc>
          <w:tcPr>
            <w:tcW w:w="2180" w:type="dxa"/>
          </w:tcPr>
          <w:p w14:paraId="466D8AF0" w14:textId="41183AC8" w:rsidR="00646B12" w:rsidRPr="00646B12" w:rsidRDefault="00646B12" w:rsidP="00646B12">
            <w:pPr>
              <w:ind w:firstLine="0"/>
            </w:pPr>
            <w:r>
              <w:t>Vaughan</w:t>
            </w:r>
          </w:p>
        </w:tc>
      </w:tr>
      <w:tr w:rsidR="00646B12" w:rsidRPr="00646B12" w14:paraId="7D05F316" w14:textId="77777777" w:rsidTr="00646B12">
        <w:tc>
          <w:tcPr>
            <w:tcW w:w="2179" w:type="dxa"/>
          </w:tcPr>
          <w:p w14:paraId="5EA44354" w14:textId="5993CF24" w:rsidR="00646B12" w:rsidRPr="00646B12" w:rsidRDefault="00646B12" w:rsidP="00646B12">
            <w:pPr>
              <w:ind w:firstLine="0"/>
            </w:pPr>
            <w:r>
              <w:t>Waters</w:t>
            </w:r>
          </w:p>
        </w:tc>
        <w:tc>
          <w:tcPr>
            <w:tcW w:w="2179" w:type="dxa"/>
          </w:tcPr>
          <w:p w14:paraId="5EB7E7B9" w14:textId="167E72AB" w:rsidR="00646B12" w:rsidRPr="00646B12" w:rsidRDefault="00646B12" w:rsidP="00646B12">
            <w:pPr>
              <w:ind w:firstLine="0"/>
            </w:pPr>
            <w:r>
              <w:t>Weeks</w:t>
            </w:r>
          </w:p>
        </w:tc>
        <w:tc>
          <w:tcPr>
            <w:tcW w:w="2180" w:type="dxa"/>
          </w:tcPr>
          <w:p w14:paraId="504187DC" w14:textId="0C01D4C1" w:rsidR="00646B12" w:rsidRPr="00646B12" w:rsidRDefault="00646B12" w:rsidP="00646B12">
            <w:pPr>
              <w:ind w:firstLine="0"/>
            </w:pPr>
            <w:r>
              <w:t>Whitmire</w:t>
            </w:r>
          </w:p>
        </w:tc>
      </w:tr>
      <w:tr w:rsidR="00646B12" w:rsidRPr="00646B12" w14:paraId="070AB2DD" w14:textId="77777777" w:rsidTr="00646B12">
        <w:tc>
          <w:tcPr>
            <w:tcW w:w="2179" w:type="dxa"/>
          </w:tcPr>
          <w:p w14:paraId="684B8FF8" w14:textId="3D4BA04B" w:rsidR="00646B12" w:rsidRPr="00646B12" w:rsidRDefault="00646B12" w:rsidP="00646B12">
            <w:pPr>
              <w:keepNext/>
              <w:ind w:firstLine="0"/>
            </w:pPr>
            <w:r>
              <w:t>Wickensimer</w:t>
            </w:r>
          </w:p>
        </w:tc>
        <w:tc>
          <w:tcPr>
            <w:tcW w:w="2179" w:type="dxa"/>
          </w:tcPr>
          <w:p w14:paraId="35DF1C66" w14:textId="19512F38" w:rsidR="00646B12" w:rsidRPr="00646B12" w:rsidRDefault="00646B12" w:rsidP="00646B12">
            <w:pPr>
              <w:keepNext/>
              <w:ind w:firstLine="0"/>
            </w:pPr>
            <w:r>
              <w:t>Williams</w:t>
            </w:r>
          </w:p>
        </w:tc>
        <w:tc>
          <w:tcPr>
            <w:tcW w:w="2180" w:type="dxa"/>
          </w:tcPr>
          <w:p w14:paraId="4B513FD5" w14:textId="5A8D463E" w:rsidR="00646B12" w:rsidRPr="00646B12" w:rsidRDefault="00646B12" w:rsidP="00646B12">
            <w:pPr>
              <w:keepNext/>
              <w:ind w:firstLine="0"/>
            </w:pPr>
            <w:r>
              <w:t>Willis</w:t>
            </w:r>
          </w:p>
        </w:tc>
      </w:tr>
      <w:tr w:rsidR="00646B12" w:rsidRPr="00646B12" w14:paraId="39EDA2D1" w14:textId="77777777" w:rsidTr="00646B12">
        <w:tc>
          <w:tcPr>
            <w:tcW w:w="2179" w:type="dxa"/>
          </w:tcPr>
          <w:p w14:paraId="407C6BA7" w14:textId="78CC9CA0" w:rsidR="00646B12" w:rsidRPr="00646B12" w:rsidRDefault="00646B12" w:rsidP="00646B12">
            <w:pPr>
              <w:keepNext/>
              <w:ind w:firstLine="0"/>
            </w:pPr>
            <w:r>
              <w:t>Wooten</w:t>
            </w:r>
          </w:p>
        </w:tc>
        <w:tc>
          <w:tcPr>
            <w:tcW w:w="2179" w:type="dxa"/>
          </w:tcPr>
          <w:p w14:paraId="003AB552" w14:textId="5CA199BD" w:rsidR="00646B12" w:rsidRPr="00646B12" w:rsidRDefault="00646B12" w:rsidP="00646B12">
            <w:pPr>
              <w:keepNext/>
              <w:ind w:firstLine="0"/>
            </w:pPr>
            <w:r>
              <w:t>Yow</w:t>
            </w:r>
          </w:p>
        </w:tc>
        <w:tc>
          <w:tcPr>
            <w:tcW w:w="2180" w:type="dxa"/>
          </w:tcPr>
          <w:p w14:paraId="674AC17C" w14:textId="77777777" w:rsidR="00646B12" w:rsidRPr="00646B12" w:rsidRDefault="00646B12" w:rsidP="00646B12">
            <w:pPr>
              <w:keepNext/>
              <w:ind w:firstLine="0"/>
            </w:pPr>
          </w:p>
        </w:tc>
      </w:tr>
    </w:tbl>
    <w:p w14:paraId="47058B11" w14:textId="77777777" w:rsidR="00646B12" w:rsidRDefault="00646B12" w:rsidP="00646B12"/>
    <w:p w14:paraId="4E4E51A8" w14:textId="3AB4E311" w:rsidR="00646B12" w:rsidRDefault="00646B12" w:rsidP="00646B12">
      <w:pPr>
        <w:jc w:val="center"/>
        <w:rPr>
          <w:b/>
        </w:rPr>
      </w:pPr>
      <w:r w:rsidRPr="00646B12">
        <w:rPr>
          <w:b/>
        </w:rPr>
        <w:t>Total--98</w:t>
      </w:r>
    </w:p>
    <w:p w14:paraId="39C58FDC" w14:textId="77777777" w:rsidR="00646B12" w:rsidRDefault="00646B12" w:rsidP="00646B12">
      <w:pPr>
        <w:jc w:val="center"/>
        <w:rPr>
          <w:b/>
        </w:rPr>
      </w:pPr>
    </w:p>
    <w:p w14:paraId="72220C9F" w14:textId="77777777" w:rsidR="00646B12" w:rsidRDefault="00646B12" w:rsidP="00646B12">
      <w:pPr>
        <w:ind w:firstLine="0"/>
      </w:pPr>
      <w:r w:rsidRPr="00646B1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6B12" w:rsidRPr="00646B12" w14:paraId="40A4FC31" w14:textId="77777777" w:rsidTr="00646B12">
        <w:tc>
          <w:tcPr>
            <w:tcW w:w="2179" w:type="dxa"/>
          </w:tcPr>
          <w:p w14:paraId="34324123" w14:textId="4E2763F3" w:rsidR="00646B12" w:rsidRPr="00646B12" w:rsidRDefault="00646B12" w:rsidP="00646B12">
            <w:pPr>
              <w:keepNext/>
              <w:ind w:firstLine="0"/>
            </w:pPr>
            <w:r>
              <w:t>Beach</w:t>
            </w:r>
          </w:p>
        </w:tc>
        <w:tc>
          <w:tcPr>
            <w:tcW w:w="2179" w:type="dxa"/>
          </w:tcPr>
          <w:p w14:paraId="06F9AE24" w14:textId="58322D41" w:rsidR="00646B12" w:rsidRPr="00646B12" w:rsidRDefault="00646B12" w:rsidP="00646B12">
            <w:pPr>
              <w:keepNext/>
              <w:ind w:firstLine="0"/>
            </w:pPr>
            <w:r>
              <w:t>Burns</w:t>
            </w:r>
          </w:p>
        </w:tc>
        <w:tc>
          <w:tcPr>
            <w:tcW w:w="2180" w:type="dxa"/>
          </w:tcPr>
          <w:p w14:paraId="339A4710" w14:textId="17FEF780" w:rsidR="00646B12" w:rsidRPr="00646B12" w:rsidRDefault="00646B12" w:rsidP="00646B12">
            <w:pPr>
              <w:keepNext/>
              <w:ind w:firstLine="0"/>
            </w:pPr>
            <w:r>
              <w:t>Chumley</w:t>
            </w:r>
          </w:p>
        </w:tc>
      </w:tr>
      <w:tr w:rsidR="00646B12" w:rsidRPr="00646B12" w14:paraId="1F78D3D3" w14:textId="77777777" w:rsidTr="00646B12">
        <w:tc>
          <w:tcPr>
            <w:tcW w:w="2179" w:type="dxa"/>
          </w:tcPr>
          <w:p w14:paraId="146BB34D" w14:textId="2B6997A8" w:rsidR="00646B12" w:rsidRPr="00646B12" w:rsidRDefault="00646B12" w:rsidP="00646B12">
            <w:pPr>
              <w:ind w:firstLine="0"/>
            </w:pPr>
            <w:r>
              <w:t>Cromer</w:t>
            </w:r>
          </w:p>
        </w:tc>
        <w:tc>
          <w:tcPr>
            <w:tcW w:w="2179" w:type="dxa"/>
          </w:tcPr>
          <w:p w14:paraId="02CA601A" w14:textId="0CEBDDAD" w:rsidR="00646B12" w:rsidRPr="00646B12" w:rsidRDefault="00646B12" w:rsidP="00646B12">
            <w:pPr>
              <w:ind w:firstLine="0"/>
            </w:pPr>
            <w:r>
              <w:t>Edgerton</w:t>
            </w:r>
          </w:p>
        </w:tc>
        <w:tc>
          <w:tcPr>
            <w:tcW w:w="2180" w:type="dxa"/>
          </w:tcPr>
          <w:p w14:paraId="28D571BB" w14:textId="4FA400ED" w:rsidR="00646B12" w:rsidRPr="00646B12" w:rsidRDefault="00646B12" w:rsidP="00646B12">
            <w:pPr>
              <w:ind w:firstLine="0"/>
            </w:pPr>
            <w:r>
              <w:t>Frank</w:t>
            </w:r>
          </w:p>
        </w:tc>
      </w:tr>
      <w:tr w:rsidR="00646B12" w:rsidRPr="00646B12" w14:paraId="5A602E97" w14:textId="77777777" w:rsidTr="00646B12">
        <w:tc>
          <w:tcPr>
            <w:tcW w:w="2179" w:type="dxa"/>
          </w:tcPr>
          <w:p w14:paraId="79631BAB" w14:textId="61C45E16" w:rsidR="00646B12" w:rsidRPr="00646B12" w:rsidRDefault="00646B12" w:rsidP="00646B12">
            <w:pPr>
              <w:ind w:firstLine="0"/>
            </w:pPr>
            <w:r>
              <w:t>Gilreath</w:t>
            </w:r>
          </w:p>
        </w:tc>
        <w:tc>
          <w:tcPr>
            <w:tcW w:w="2179" w:type="dxa"/>
          </w:tcPr>
          <w:p w14:paraId="6A295D0A" w14:textId="455A519A" w:rsidR="00646B12" w:rsidRPr="00646B12" w:rsidRDefault="00646B12" w:rsidP="00646B12">
            <w:pPr>
              <w:ind w:firstLine="0"/>
            </w:pPr>
            <w:r>
              <w:t>Harris</w:t>
            </w:r>
          </w:p>
        </w:tc>
        <w:tc>
          <w:tcPr>
            <w:tcW w:w="2180" w:type="dxa"/>
          </w:tcPr>
          <w:p w14:paraId="4FE33474" w14:textId="34F95218" w:rsidR="00646B12" w:rsidRPr="00646B12" w:rsidRDefault="00646B12" w:rsidP="00646B12">
            <w:pPr>
              <w:ind w:firstLine="0"/>
            </w:pPr>
            <w:r>
              <w:t>Huff</w:t>
            </w:r>
          </w:p>
        </w:tc>
      </w:tr>
      <w:tr w:rsidR="00646B12" w:rsidRPr="00646B12" w14:paraId="27107492" w14:textId="77777777" w:rsidTr="00646B12">
        <w:tc>
          <w:tcPr>
            <w:tcW w:w="2179" w:type="dxa"/>
          </w:tcPr>
          <w:p w14:paraId="36E838A3" w14:textId="5BCF31B1" w:rsidR="00646B12" w:rsidRPr="00646B12" w:rsidRDefault="00646B12" w:rsidP="00646B12">
            <w:pPr>
              <w:ind w:firstLine="0"/>
            </w:pPr>
            <w:r>
              <w:t>Kilmartin</w:t>
            </w:r>
          </w:p>
        </w:tc>
        <w:tc>
          <w:tcPr>
            <w:tcW w:w="2179" w:type="dxa"/>
          </w:tcPr>
          <w:p w14:paraId="05D1A0A2" w14:textId="36B23E60" w:rsidR="00646B12" w:rsidRPr="00646B12" w:rsidRDefault="00646B12" w:rsidP="00646B12">
            <w:pPr>
              <w:ind w:firstLine="0"/>
            </w:pPr>
            <w:r>
              <w:t>Lastinger</w:t>
            </w:r>
          </w:p>
        </w:tc>
        <w:tc>
          <w:tcPr>
            <w:tcW w:w="2180" w:type="dxa"/>
          </w:tcPr>
          <w:p w14:paraId="560C0B0A" w14:textId="6F0FB201" w:rsidR="00646B12" w:rsidRPr="00646B12" w:rsidRDefault="00646B12" w:rsidP="00646B12">
            <w:pPr>
              <w:ind w:firstLine="0"/>
            </w:pPr>
            <w:r>
              <w:t>Magnuson</w:t>
            </w:r>
          </w:p>
        </w:tc>
      </w:tr>
      <w:tr w:rsidR="00646B12" w:rsidRPr="00646B12" w14:paraId="7180B3EE" w14:textId="77777777" w:rsidTr="00646B12">
        <w:tc>
          <w:tcPr>
            <w:tcW w:w="2179" w:type="dxa"/>
          </w:tcPr>
          <w:p w14:paraId="3D54DB22" w14:textId="482CB4FE" w:rsidR="00646B12" w:rsidRPr="00646B12" w:rsidRDefault="00646B12" w:rsidP="00646B12">
            <w:pPr>
              <w:ind w:firstLine="0"/>
            </w:pPr>
            <w:r>
              <w:t>McCabe</w:t>
            </w:r>
          </w:p>
        </w:tc>
        <w:tc>
          <w:tcPr>
            <w:tcW w:w="2179" w:type="dxa"/>
          </w:tcPr>
          <w:p w14:paraId="7B6775E0" w14:textId="76284C03" w:rsidR="00646B12" w:rsidRPr="00646B12" w:rsidRDefault="00646B12" w:rsidP="00646B12">
            <w:pPr>
              <w:ind w:firstLine="0"/>
            </w:pPr>
            <w:r>
              <w:t>McCravy</w:t>
            </w:r>
          </w:p>
        </w:tc>
        <w:tc>
          <w:tcPr>
            <w:tcW w:w="2180" w:type="dxa"/>
          </w:tcPr>
          <w:p w14:paraId="4B21FA00" w14:textId="02F903D5" w:rsidR="00646B12" w:rsidRPr="00646B12" w:rsidRDefault="00646B12" w:rsidP="00646B12">
            <w:pPr>
              <w:ind w:firstLine="0"/>
            </w:pPr>
            <w:r>
              <w:t>D. Mitchell</w:t>
            </w:r>
          </w:p>
        </w:tc>
      </w:tr>
      <w:tr w:rsidR="00646B12" w:rsidRPr="00646B12" w14:paraId="464EA9BB" w14:textId="77777777" w:rsidTr="00646B12">
        <w:tc>
          <w:tcPr>
            <w:tcW w:w="2179" w:type="dxa"/>
          </w:tcPr>
          <w:p w14:paraId="71839ACF" w14:textId="2614B5DB" w:rsidR="00646B12" w:rsidRPr="00646B12" w:rsidRDefault="00646B12" w:rsidP="00646B12">
            <w:pPr>
              <w:keepNext/>
              <w:ind w:firstLine="0"/>
            </w:pPr>
            <w:r>
              <w:t>Morgan</w:t>
            </w:r>
          </w:p>
        </w:tc>
        <w:tc>
          <w:tcPr>
            <w:tcW w:w="2179" w:type="dxa"/>
          </w:tcPr>
          <w:p w14:paraId="60D6E006" w14:textId="0391643D" w:rsidR="00646B12" w:rsidRPr="00646B12" w:rsidRDefault="00646B12" w:rsidP="00646B12">
            <w:pPr>
              <w:keepNext/>
              <w:ind w:firstLine="0"/>
            </w:pPr>
            <w:r>
              <w:t>Pace</w:t>
            </w:r>
          </w:p>
        </w:tc>
        <w:tc>
          <w:tcPr>
            <w:tcW w:w="2180" w:type="dxa"/>
          </w:tcPr>
          <w:p w14:paraId="2E5D2484" w14:textId="7BBF1BD3" w:rsidR="00646B12" w:rsidRPr="00646B12" w:rsidRDefault="00646B12" w:rsidP="00646B12">
            <w:pPr>
              <w:keepNext/>
              <w:ind w:firstLine="0"/>
            </w:pPr>
            <w:r>
              <w:t>Terribile</w:t>
            </w:r>
          </w:p>
        </w:tc>
      </w:tr>
      <w:tr w:rsidR="00646B12" w:rsidRPr="00646B12" w14:paraId="2D73F405" w14:textId="77777777" w:rsidTr="00646B12">
        <w:tc>
          <w:tcPr>
            <w:tcW w:w="2179" w:type="dxa"/>
          </w:tcPr>
          <w:p w14:paraId="52D2333D" w14:textId="6D9B592C" w:rsidR="00646B12" w:rsidRPr="00646B12" w:rsidRDefault="00646B12" w:rsidP="00646B12">
            <w:pPr>
              <w:keepNext/>
              <w:ind w:firstLine="0"/>
            </w:pPr>
            <w:r>
              <w:t>White</w:t>
            </w:r>
          </w:p>
        </w:tc>
        <w:tc>
          <w:tcPr>
            <w:tcW w:w="2179" w:type="dxa"/>
          </w:tcPr>
          <w:p w14:paraId="65048FDD" w14:textId="77777777" w:rsidR="00646B12" w:rsidRPr="00646B12" w:rsidRDefault="00646B12" w:rsidP="00646B12">
            <w:pPr>
              <w:keepNext/>
              <w:ind w:firstLine="0"/>
            </w:pPr>
          </w:p>
        </w:tc>
        <w:tc>
          <w:tcPr>
            <w:tcW w:w="2180" w:type="dxa"/>
          </w:tcPr>
          <w:p w14:paraId="7B0FEFEB" w14:textId="77777777" w:rsidR="00646B12" w:rsidRPr="00646B12" w:rsidRDefault="00646B12" w:rsidP="00646B12">
            <w:pPr>
              <w:keepNext/>
              <w:ind w:firstLine="0"/>
            </w:pPr>
          </w:p>
        </w:tc>
      </w:tr>
    </w:tbl>
    <w:p w14:paraId="7E7632F1" w14:textId="77777777" w:rsidR="00646B12" w:rsidRDefault="00646B12" w:rsidP="00646B12"/>
    <w:p w14:paraId="19CEC9AA" w14:textId="77777777" w:rsidR="00646B12" w:rsidRDefault="00646B12" w:rsidP="00646B12">
      <w:pPr>
        <w:jc w:val="center"/>
        <w:rPr>
          <w:b/>
        </w:rPr>
      </w:pPr>
      <w:r w:rsidRPr="00646B12">
        <w:rPr>
          <w:b/>
        </w:rPr>
        <w:t>Total--19</w:t>
      </w:r>
    </w:p>
    <w:p w14:paraId="30CFBEE6" w14:textId="2D1B43FE" w:rsidR="00646B12" w:rsidRDefault="00646B12" w:rsidP="00646B12">
      <w:pPr>
        <w:jc w:val="center"/>
        <w:rPr>
          <w:b/>
        </w:rPr>
      </w:pPr>
    </w:p>
    <w:p w14:paraId="5FB10993" w14:textId="77777777" w:rsidR="00646B12" w:rsidRDefault="00646B12" w:rsidP="00646B12">
      <w:r>
        <w:t>So, the amendment was tabled.</w:t>
      </w:r>
    </w:p>
    <w:p w14:paraId="07F2A387" w14:textId="2CDB5C7E" w:rsidR="00646B12" w:rsidRDefault="00646B12" w:rsidP="00646B12"/>
    <w:p w14:paraId="25C9475D" w14:textId="77777777" w:rsidR="00646B12" w:rsidRPr="00174540" w:rsidRDefault="00646B12" w:rsidP="00646B12">
      <w:pPr>
        <w:pStyle w:val="scamendsponsorline"/>
        <w:ind w:firstLine="216"/>
        <w:jc w:val="both"/>
        <w:rPr>
          <w:sz w:val="22"/>
          <w:szCs w:val="16"/>
        </w:rPr>
      </w:pPr>
      <w:r w:rsidRPr="00174540">
        <w:rPr>
          <w:sz w:val="22"/>
        </w:rPr>
        <w:t>Rep. PACE proposed the following Amendment No. 4A to H. 4216 (LC-4216.DG0024H), which was tabled:</w:t>
      </w:r>
    </w:p>
    <w:p w14:paraId="55FC5438" w14:textId="77777777" w:rsidR="00646B12" w:rsidRPr="00174540" w:rsidRDefault="00646B12" w:rsidP="00646B12">
      <w:pPr>
        <w:pStyle w:val="scamendsponsorline"/>
        <w:ind w:firstLine="216"/>
        <w:jc w:val="both"/>
        <w:rPr>
          <w:sz w:val="22"/>
          <w:szCs w:val="16"/>
        </w:rPr>
      </w:pPr>
      <w:r w:rsidRPr="00174540">
        <w:rPr>
          <w:sz w:val="22"/>
        </w:rPr>
        <w:t>Amend the bill, as and if amended, SECTION 1, by striking Section 12-6-510(C)(2), (3), and (4) and inserting:</w:t>
      </w:r>
    </w:p>
    <w:p w14:paraId="4C37DC09" w14:textId="77777777" w:rsidR="00646B12" w:rsidRPr="00174540" w:rsidRDefault="00646B12" w:rsidP="00646B12">
      <w:pPr>
        <w:pStyle w:val="scamendlanginstruction"/>
        <w:spacing w:before="0" w:after="0"/>
        <w:ind w:firstLine="216"/>
        <w:jc w:val="both"/>
        <w:rPr>
          <w:sz w:val="22"/>
          <w:szCs w:val="16"/>
          <w:u w:val="single"/>
        </w:rPr>
      </w:pPr>
      <w:r w:rsidRPr="00174540">
        <w:rPr>
          <w:sz w:val="22"/>
          <w:u w:val="single"/>
        </w:rPr>
        <w:t>(2) Notwithstanding the provisions of item (1), beginning with Tax Year 2027 and each year thereafter, the top marginal income tax rate set forth in item (1) must be decreased permanently in seven equal and cumulative installments so that after the seventh reduction the income tax rate equals zero percent. In the first year in which the reduction required by this item causes the otherwise top marginal rate to be less than 1.99 percent, and each year thereafter, the 1.99 percent rate must be reduced to the same rate as the otherwise top marginal rate as required by this item.</w:t>
      </w:r>
    </w:p>
    <w:p w14:paraId="34E3392D" w14:textId="77777777" w:rsidR="00646B12" w:rsidRDefault="00646B12" w:rsidP="00646B12">
      <w:pPr>
        <w:pStyle w:val="scamendlanginstruction"/>
        <w:spacing w:before="0" w:after="0"/>
        <w:ind w:firstLine="216"/>
        <w:jc w:val="both"/>
        <w:rPr>
          <w:sz w:val="22"/>
          <w:szCs w:val="16"/>
        </w:rPr>
      </w:pPr>
      <w:r w:rsidRPr="00174540">
        <w:rPr>
          <w:sz w:val="22"/>
          <w:szCs w:val="16"/>
        </w:rPr>
        <w:t>Renumber sections to conform. Amend title to conform.</w:t>
      </w:r>
    </w:p>
    <w:p w14:paraId="040B3377" w14:textId="0C153284" w:rsidR="00646B12" w:rsidRDefault="00646B12" w:rsidP="00646B12">
      <w:pPr>
        <w:pStyle w:val="scamendlanginstruction"/>
        <w:spacing w:before="0" w:after="0"/>
        <w:ind w:firstLine="216"/>
        <w:jc w:val="both"/>
        <w:rPr>
          <w:sz w:val="22"/>
          <w:szCs w:val="16"/>
        </w:rPr>
      </w:pPr>
    </w:p>
    <w:p w14:paraId="35C37109" w14:textId="77777777" w:rsidR="00646B12" w:rsidRDefault="00646B12" w:rsidP="00646B12">
      <w:r>
        <w:t>Rep. PACE explained the amendment.</w:t>
      </w:r>
    </w:p>
    <w:p w14:paraId="2A030330" w14:textId="77777777" w:rsidR="00646B12" w:rsidRDefault="00646B12" w:rsidP="00646B12"/>
    <w:p w14:paraId="5BB00552" w14:textId="0B702808" w:rsidR="00646B12" w:rsidRDefault="00646B12" w:rsidP="00646B12">
      <w:pPr>
        <w:keepNext/>
        <w:jc w:val="center"/>
        <w:rPr>
          <w:b/>
        </w:rPr>
      </w:pPr>
      <w:r w:rsidRPr="00646B12">
        <w:rPr>
          <w:b/>
        </w:rPr>
        <w:t>ACTING SPEAKER HIOTT</w:t>
      </w:r>
      <w:r w:rsidR="00BB42FC">
        <w:rPr>
          <w:b/>
        </w:rPr>
        <w:t xml:space="preserve"> </w:t>
      </w:r>
      <w:r w:rsidRPr="00646B12">
        <w:rPr>
          <w:b/>
        </w:rPr>
        <w:t>IN CHAIR</w:t>
      </w:r>
    </w:p>
    <w:p w14:paraId="28ADA98C" w14:textId="77777777" w:rsidR="00646B12" w:rsidRDefault="00646B12" w:rsidP="00646B12"/>
    <w:p w14:paraId="38A3BE3A" w14:textId="40E23D00" w:rsidR="00646B12" w:rsidRDefault="00646B12" w:rsidP="00646B12">
      <w:r>
        <w:t>Rep. PACE continued speaking.</w:t>
      </w:r>
    </w:p>
    <w:p w14:paraId="51D88DDD" w14:textId="57148298" w:rsidR="00646B12" w:rsidRDefault="00646B12" w:rsidP="00646B12">
      <w:r>
        <w:t>Rep. PACE spoke in favor of the amendment.</w:t>
      </w:r>
    </w:p>
    <w:p w14:paraId="416246FA" w14:textId="77777777" w:rsidR="00646B12" w:rsidRDefault="00646B12" w:rsidP="00646B12"/>
    <w:p w14:paraId="104FA026" w14:textId="59BF9876" w:rsidR="00646B12" w:rsidRDefault="00646B12" w:rsidP="00646B12">
      <w:pPr>
        <w:keepNext/>
        <w:jc w:val="center"/>
        <w:rPr>
          <w:b/>
        </w:rPr>
      </w:pPr>
      <w:r w:rsidRPr="00646B12">
        <w:rPr>
          <w:b/>
        </w:rPr>
        <w:t>SPEAKER IN CHAIR</w:t>
      </w:r>
    </w:p>
    <w:p w14:paraId="51BC3E6A" w14:textId="77777777" w:rsidR="00646B12" w:rsidRDefault="00646B12" w:rsidP="00646B12"/>
    <w:p w14:paraId="222774F2" w14:textId="3EF9B3D1" w:rsidR="00646B12" w:rsidRDefault="00646B12" w:rsidP="00646B12">
      <w:r>
        <w:t>Rep. PACE continued speaking.</w:t>
      </w:r>
    </w:p>
    <w:p w14:paraId="62E022F3" w14:textId="77777777" w:rsidR="00646B12" w:rsidRDefault="00646B12" w:rsidP="00646B12"/>
    <w:p w14:paraId="12395213" w14:textId="77777777" w:rsidR="00646B12" w:rsidRDefault="00646B12" w:rsidP="00646B12">
      <w:r>
        <w:t>Rep. HEWITT moved to table the amendment, which was agreed to by a division vote of 91 to 23.</w:t>
      </w:r>
    </w:p>
    <w:p w14:paraId="39AB5DF9" w14:textId="65F88E18" w:rsidR="00646B12" w:rsidRDefault="00646B12" w:rsidP="00646B12"/>
    <w:p w14:paraId="25D42D3B" w14:textId="77777777" w:rsidR="00646B12" w:rsidRPr="009A2E9A" w:rsidRDefault="00646B12" w:rsidP="00646B12">
      <w:pPr>
        <w:pStyle w:val="scamendsponsorline"/>
        <w:ind w:firstLine="216"/>
        <w:jc w:val="both"/>
        <w:rPr>
          <w:sz w:val="22"/>
          <w:szCs w:val="27"/>
        </w:rPr>
      </w:pPr>
      <w:r w:rsidRPr="009A2E9A">
        <w:rPr>
          <w:sz w:val="22"/>
          <w:szCs w:val="27"/>
        </w:rPr>
        <w:t>Rep. PACE proposed the following Amendment No. 5A to H. 4216 (LC-4216.DG0025H), which was tabled:</w:t>
      </w:r>
    </w:p>
    <w:p w14:paraId="19C5DEAF" w14:textId="77777777" w:rsidR="00646B12" w:rsidRPr="009A2E9A" w:rsidRDefault="00646B12" w:rsidP="00646B12">
      <w:pPr>
        <w:pStyle w:val="scamendsponsorline"/>
        <w:ind w:firstLine="216"/>
        <w:jc w:val="both"/>
        <w:rPr>
          <w:sz w:val="22"/>
          <w:szCs w:val="27"/>
        </w:rPr>
      </w:pPr>
      <w:r w:rsidRPr="009A2E9A">
        <w:rPr>
          <w:sz w:val="22"/>
          <w:szCs w:val="27"/>
        </w:rPr>
        <w:t>Amend the bill, as and if amended, SECTION 1, by striking Section 12-6-510(C)(2), (3), and (4) and inserting:</w:t>
      </w:r>
    </w:p>
    <w:p w14:paraId="56FCA8A1" w14:textId="77777777" w:rsidR="00646B12" w:rsidRPr="009A2E9A" w:rsidRDefault="00646B12" w:rsidP="00646B12">
      <w:pPr>
        <w:pStyle w:val="scamendlanginstruction"/>
        <w:spacing w:before="0" w:after="0"/>
        <w:ind w:firstLine="216"/>
        <w:jc w:val="both"/>
        <w:rPr>
          <w:sz w:val="22"/>
          <w:szCs w:val="16"/>
          <w:u w:val="single"/>
        </w:rPr>
      </w:pPr>
      <w:r w:rsidRPr="009A2E9A">
        <w:rPr>
          <w:sz w:val="22"/>
          <w:u w:val="single"/>
        </w:rPr>
        <w:t>(2) Notwithstanding the provisions of item (1), beginning with Tax Year 2027 and each year thereafter, the top marginal income tax rate set forth in item (1) must be decreased permanently in seven equal and cumulative installments so that after the seventh reduction the top marginal income tax rate equals 1.99 percent. In the first year in which both tax rates set forth in item (1) equal 1.99 percent and each year thereafter, both 1.99 percent income tax rates must be decreased permanently in three equal and cumulative installments so that after the third reduction, both rates equal zero percent.</w:t>
      </w:r>
    </w:p>
    <w:p w14:paraId="2053923B" w14:textId="77777777" w:rsidR="00BB42FC" w:rsidRDefault="00646B12" w:rsidP="00646B12">
      <w:pPr>
        <w:pStyle w:val="scamendlanginstruction"/>
        <w:spacing w:before="0" w:after="0"/>
        <w:ind w:firstLine="216"/>
        <w:jc w:val="both"/>
        <w:rPr>
          <w:sz w:val="22"/>
          <w:szCs w:val="16"/>
        </w:rPr>
      </w:pPr>
      <w:r w:rsidRPr="009A2E9A">
        <w:rPr>
          <w:sz w:val="22"/>
          <w:szCs w:val="16"/>
        </w:rPr>
        <w:t>Renumber sections to conform.</w:t>
      </w:r>
    </w:p>
    <w:p w14:paraId="396F567C" w14:textId="68BC714D" w:rsidR="00646B12" w:rsidRDefault="00646B12" w:rsidP="00646B12">
      <w:pPr>
        <w:pStyle w:val="scamendlanginstruction"/>
        <w:spacing w:before="0" w:after="0"/>
        <w:ind w:firstLine="216"/>
        <w:jc w:val="both"/>
        <w:rPr>
          <w:sz w:val="22"/>
          <w:szCs w:val="16"/>
          <w:u w:val="single"/>
        </w:rPr>
      </w:pPr>
      <w:r w:rsidRPr="009A2E9A">
        <w:rPr>
          <w:sz w:val="22"/>
          <w:szCs w:val="16"/>
        </w:rPr>
        <w:t>Amend title to conform.</w:t>
      </w:r>
    </w:p>
    <w:p w14:paraId="6CC00FBF" w14:textId="7F55B559" w:rsidR="00646B12" w:rsidRDefault="00646B12" w:rsidP="00646B12">
      <w:pPr>
        <w:pStyle w:val="scamendlanginstruction"/>
        <w:spacing w:before="0" w:after="0"/>
        <w:ind w:firstLine="216"/>
        <w:jc w:val="both"/>
        <w:rPr>
          <w:sz w:val="22"/>
          <w:szCs w:val="16"/>
          <w:u w:val="single"/>
        </w:rPr>
      </w:pPr>
    </w:p>
    <w:p w14:paraId="57D7E46F" w14:textId="77777777" w:rsidR="00646B12" w:rsidRDefault="00646B12" w:rsidP="00646B12">
      <w:r>
        <w:t>Rep. PACE explained the amendment.</w:t>
      </w:r>
    </w:p>
    <w:p w14:paraId="1E484002" w14:textId="77777777" w:rsidR="00646B12" w:rsidRDefault="00646B12" w:rsidP="00646B12"/>
    <w:p w14:paraId="3FDB221C" w14:textId="3DECB844" w:rsidR="00646B12" w:rsidRDefault="00646B12" w:rsidP="00646B12">
      <w:r>
        <w:t>Rep. HIOTT moved to table the amendment, which was agreed to by a division vote of 91 to 23.</w:t>
      </w:r>
    </w:p>
    <w:p w14:paraId="097FB6DC" w14:textId="77777777" w:rsidR="00646B12" w:rsidRDefault="00646B12" w:rsidP="00646B12"/>
    <w:p w14:paraId="4C2ECEEA" w14:textId="411DB38E" w:rsidR="00646B12" w:rsidRDefault="00646B12" w:rsidP="00646B12">
      <w:r>
        <w:t>Rep.</w:t>
      </w:r>
      <w:r w:rsidR="00BB42FC">
        <w:t xml:space="preserve"> </w:t>
      </w:r>
      <w:r>
        <w:t xml:space="preserve">PACE spoke against the Senate Amendments.  </w:t>
      </w:r>
    </w:p>
    <w:p w14:paraId="27730F3D" w14:textId="2B7E2B6C" w:rsidR="00646B12" w:rsidRDefault="00646B12" w:rsidP="00646B12">
      <w:r>
        <w:t>Rep.</w:t>
      </w:r>
      <w:r w:rsidR="00BB42FC">
        <w:t xml:space="preserve"> </w:t>
      </w:r>
      <w:r>
        <w:t xml:space="preserve">CROMER spoke against the Senate Amendments.  </w:t>
      </w:r>
    </w:p>
    <w:p w14:paraId="04AFE3CF" w14:textId="225CE337" w:rsidR="00646B12" w:rsidRDefault="00646B12" w:rsidP="00646B12">
      <w:r>
        <w:t>Rep. B. NEWTON spoke in favor of the Senate Amendments.</w:t>
      </w:r>
    </w:p>
    <w:p w14:paraId="7A8370F9" w14:textId="77777777" w:rsidR="00646B12" w:rsidRDefault="00646B12" w:rsidP="00646B12"/>
    <w:p w14:paraId="5FC72BA8" w14:textId="77777777" w:rsidR="00646B12" w:rsidRDefault="00646B12" w:rsidP="00646B12">
      <w:r>
        <w:t xml:space="preserve">The yeas and nays were taken resulting as follows: </w:t>
      </w:r>
    </w:p>
    <w:p w14:paraId="3D785901" w14:textId="74045F83" w:rsidR="00646B12" w:rsidRDefault="00646B12" w:rsidP="00646B12">
      <w:pPr>
        <w:jc w:val="center"/>
      </w:pPr>
      <w:r>
        <w:t xml:space="preserve"> </w:t>
      </w:r>
      <w:bookmarkStart w:id="103" w:name="vote_start509"/>
      <w:bookmarkEnd w:id="103"/>
      <w:r>
        <w:t>Yeas 71; Nays 49</w:t>
      </w:r>
    </w:p>
    <w:p w14:paraId="7E6C6949" w14:textId="77777777" w:rsidR="00646B12" w:rsidRDefault="00646B12" w:rsidP="00646B12">
      <w:pPr>
        <w:jc w:val="center"/>
      </w:pPr>
    </w:p>
    <w:p w14:paraId="5DB05709"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51BA25A6" w14:textId="77777777" w:rsidTr="00646B12">
        <w:tc>
          <w:tcPr>
            <w:tcW w:w="2179" w:type="dxa"/>
          </w:tcPr>
          <w:p w14:paraId="568DE5A4" w14:textId="68A47FF5" w:rsidR="00646B12" w:rsidRPr="00646B12" w:rsidRDefault="00646B12" w:rsidP="00646B12">
            <w:pPr>
              <w:keepNext/>
              <w:ind w:firstLine="0"/>
            </w:pPr>
            <w:r>
              <w:t>Bailey</w:t>
            </w:r>
          </w:p>
        </w:tc>
        <w:tc>
          <w:tcPr>
            <w:tcW w:w="2179" w:type="dxa"/>
          </w:tcPr>
          <w:p w14:paraId="1CAFB9FE" w14:textId="09CDC17C" w:rsidR="00646B12" w:rsidRPr="00646B12" w:rsidRDefault="00646B12" w:rsidP="00646B12">
            <w:pPr>
              <w:keepNext/>
              <w:ind w:firstLine="0"/>
            </w:pPr>
            <w:r>
              <w:t>Ballentine</w:t>
            </w:r>
          </w:p>
        </w:tc>
        <w:tc>
          <w:tcPr>
            <w:tcW w:w="2180" w:type="dxa"/>
          </w:tcPr>
          <w:p w14:paraId="1C7F10F4" w14:textId="35845F9B" w:rsidR="00646B12" w:rsidRPr="00646B12" w:rsidRDefault="00646B12" w:rsidP="00646B12">
            <w:pPr>
              <w:keepNext/>
              <w:ind w:firstLine="0"/>
            </w:pPr>
            <w:r>
              <w:t>Bannister</w:t>
            </w:r>
          </w:p>
        </w:tc>
      </w:tr>
      <w:tr w:rsidR="00646B12" w:rsidRPr="00646B12" w14:paraId="291E8968" w14:textId="77777777" w:rsidTr="00646B12">
        <w:tc>
          <w:tcPr>
            <w:tcW w:w="2179" w:type="dxa"/>
          </w:tcPr>
          <w:p w14:paraId="6D43364E" w14:textId="32548192" w:rsidR="00646B12" w:rsidRPr="00646B12" w:rsidRDefault="00646B12" w:rsidP="00646B12">
            <w:pPr>
              <w:ind w:firstLine="0"/>
            </w:pPr>
            <w:r>
              <w:t>Bowers</w:t>
            </w:r>
          </w:p>
        </w:tc>
        <w:tc>
          <w:tcPr>
            <w:tcW w:w="2179" w:type="dxa"/>
          </w:tcPr>
          <w:p w14:paraId="468748D8" w14:textId="6EFB83B8" w:rsidR="00646B12" w:rsidRPr="00646B12" w:rsidRDefault="00646B12" w:rsidP="00646B12">
            <w:pPr>
              <w:ind w:firstLine="0"/>
            </w:pPr>
            <w:r>
              <w:t>Bradley</w:t>
            </w:r>
          </w:p>
        </w:tc>
        <w:tc>
          <w:tcPr>
            <w:tcW w:w="2180" w:type="dxa"/>
          </w:tcPr>
          <w:p w14:paraId="4F025FB5" w14:textId="41F92733" w:rsidR="00646B12" w:rsidRPr="00646B12" w:rsidRDefault="00646B12" w:rsidP="00646B12">
            <w:pPr>
              <w:ind w:firstLine="0"/>
            </w:pPr>
            <w:r>
              <w:t>Brewer</w:t>
            </w:r>
          </w:p>
        </w:tc>
      </w:tr>
      <w:tr w:rsidR="00646B12" w:rsidRPr="00646B12" w14:paraId="02C90AE5" w14:textId="77777777" w:rsidTr="00646B12">
        <w:tc>
          <w:tcPr>
            <w:tcW w:w="2179" w:type="dxa"/>
          </w:tcPr>
          <w:p w14:paraId="138A2EC7" w14:textId="0E61A506" w:rsidR="00646B12" w:rsidRPr="00646B12" w:rsidRDefault="00646B12" w:rsidP="00646B12">
            <w:pPr>
              <w:ind w:firstLine="0"/>
            </w:pPr>
            <w:r>
              <w:t>Brittain</w:t>
            </w:r>
          </w:p>
        </w:tc>
        <w:tc>
          <w:tcPr>
            <w:tcW w:w="2179" w:type="dxa"/>
          </w:tcPr>
          <w:p w14:paraId="37315386" w14:textId="53049452" w:rsidR="00646B12" w:rsidRPr="00646B12" w:rsidRDefault="00646B12" w:rsidP="00646B12">
            <w:pPr>
              <w:ind w:firstLine="0"/>
            </w:pPr>
            <w:r>
              <w:t>Bustos</w:t>
            </w:r>
          </w:p>
        </w:tc>
        <w:tc>
          <w:tcPr>
            <w:tcW w:w="2180" w:type="dxa"/>
          </w:tcPr>
          <w:p w14:paraId="7A5DFD3D" w14:textId="71BAF004" w:rsidR="00646B12" w:rsidRPr="00646B12" w:rsidRDefault="00646B12" w:rsidP="00646B12">
            <w:pPr>
              <w:ind w:firstLine="0"/>
            </w:pPr>
            <w:r>
              <w:t>Calhoon</w:t>
            </w:r>
          </w:p>
        </w:tc>
      </w:tr>
      <w:tr w:rsidR="00646B12" w:rsidRPr="00646B12" w14:paraId="0C4AD806" w14:textId="77777777" w:rsidTr="00646B12">
        <w:tc>
          <w:tcPr>
            <w:tcW w:w="2179" w:type="dxa"/>
          </w:tcPr>
          <w:p w14:paraId="75B39EDF" w14:textId="2B96CEAD" w:rsidR="00646B12" w:rsidRPr="00646B12" w:rsidRDefault="00646B12" w:rsidP="00646B12">
            <w:pPr>
              <w:ind w:firstLine="0"/>
            </w:pPr>
            <w:r>
              <w:t>Caskey</w:t>
            </w:r>
          </w:p>
        </w:tc>
        <w:tc>
          <w:tcPr>
            <w:tcW w:w="2179" w:type="dxa"/>
          </w:tcPr>
          <w:p w14:paraId="06E2CD40" w14:textId="53839B30" w:rsidR="00646B12" w:rsidRPr="00646B12" w:rsidRDefault="00646B12" w:rsidP="00646B12">
            <w:pPr>
              <w:ind w:firstLine="0"/>
            </w:pPr>
            <w:r>
              <w:t>Chapman</w:t>
            </w:r>
          </w:p>
        </w:tc>
        <w:tc>
          <w:tcPr>
            <w:tcW w:w="2180" w:type="dxa"/>
          </w:tcPr>
          <w:p w14:paraId="45E8BA96" w14:textId="7AE56031" w:rsidR="00646B12" w:rsidRPr="00646B12" w:rsidRDefault="00646B12" w:rsidP="00646B12">
            <w:pPr>
              <w:ind w:firstLine="0"/>
            </w:pPr>
            <w:r>
              <w:t>Clyburn</w:t>
            </w:r>
          </w:p>
        </w:tc>
      </w:tr>
      <w:tr w:rsidR="00646B12" w:rsidRPr="00646B12" w14:paraId="4745DD9D" w14:textId="77777777" w:rsidTr="00646B12">
        <w:tc>
          <w:tcPr>
            <w:tcW w:w="2179" w:type="dxa"/>
          </w:tcPr>
          <w:p w14:paraId="2E4E1541" w14:textId="4CA83D3F" w:rsidR="00646B12" w:rsidRPr="00646B12" w:rsidRDefault="00646B12" w:rsidP="00646B12">
            <w:pPr>
              <w:ind w:firstLine="0"/>
            </w:pPr>
            <w:r>
              <w:t>Collins</w:t>
            </w:r>
          </w:p>
        </w:tc>
        <w:tc>
          <w:tcPr>
            <w:tcW w:w="2179" w:type="dxa"/>
          </w:tcPr>
          <w:p w14:paraId="04922580" w14:textId="6D42870E" w:rsidR="00646B12" w:rsidRPr="00646B12" w:rsidRDefault="00646B12" w:rsidP="00646B12">
            <w:pPr>
              <w:ind w:firstLine="0"/>
            </w:pPr>
            <w:r>
              <w:t>Cox</w:t>
            </w:r>
          </w:p>
        </w:tc>
        <w:tc>
          <w:tcPr>
            <w:tcW w:w="2180" w:type="dxa"/>
          </w:tcPr>
          <w:p w14:paraId="75B54C87" w14:textId="2C4416E1" w:rsidR="00646B12" w:rsidRPr="00646B12" w:rsidRDefault="00646B12" w:rsidP="00646B12">
            <w:pPr>
              <w:ind w:firstLine="0"/>
            </w:pPr>
            <w:r>
              <w:t>Crawford</w:t>
            </w:r>
          </w:p>
        </w:tc>
      </w:tr>
      <w:tr w:rsidR="00646B12" w:rsidRPr="00646B12" w14:paraId="0CBAE480" w14:textId="77777777" w:rsidTr="00646B12">
        <w:tc>
          <w:tcPr>
            <w:tcW w:w="2179" w:type="dxa"/>
          </w:tcPr>
          <w:p w14:paraId="5E53B290" w14:textId="4B2E73B4" w:rsidR="00646B12" w:rsidRPr="00646B12" w:rsidRDefault="00646B12" w:rsidP="00646B12">
            <w:pPr>
              <w:ind w:firstLine="0"/>
            </w:pPr>
            <w:r>
              <w:t>Davis</w:t>
            </w:r>
          </w:p>
        </w:tc>
        <w:tc>
          <w:tcPr>
            <w:tcW w:w="2179" w:type="dxa"/>
          </w:tcPr>
          <w:p w14:paraId="4BF6390B" w14:textId="5019A28C" w:rsidR="00646B12" w:rsidRPr="00646B12" w:rsidRDefault="00646B12" w:rsidP="00646B12">
            <w:pPr>
              <w:ind w:firstLine="0"/>
            </w:pPr>
            <w:r>
              <w:t>Duncan</w:t>
            </w:r>
          </w:p>
        </w:tc>
        <w:tc>
          <w:tcPr>
            <w:tcW w:w="2180" w:type="dxa"/>
          </w:tcPr>
          <w:p w14:paraId="3FF74911" w14:textId="027DACC1" w:rsidR="00646B12" w:rsidRPr="00646B12" w:rsidRDefault="00646B12" w:rsidP="00646B12">
            <w:pPr>
              <w:ind w:firstLine="0"/>
            </w:pPr>
            <w:r>
              <w:t>Erickson</w:t>
            </w:r>
          </w:p>
        </w:tc>
      </w:tr>
      <w:tr w:rsidR="00646B12" w:rsidRPr="00646B12" w14:paraId="3B59579A" w14:textId="77777777" w:rsidTr="00646B12">
        <w:tc>
          <w:tcPr>
            <w:tcW w:w="2179" w:type="dxa"/>
          </w:tcPr>
          <w:p w14:paraId="78DCB560" w14:textId="2A591E10" w:rsidR="00646B12" w:rsidRPr="00646B12" w:rsidRDefault="00646B12" w:rsidP="00646B12">
            <w:pPr>
              <w:ind w:firstLine="0"/>
            </w:pPr>
            <w:r>
              <w:t>Forrest</w:t>
            </w:r>
          </w:p>
        </w:tc>
        <w:tc>
          <w:tcPr>
            <w:tcW w:w="2179" w:type="dxa"/>
          </w:tcPr>
          <w:p w14:paraId="46270A87" w14:textId="37E31D43" w:rsidR="00646B12" w:rsidRPr="00646B12" w:rsidRDefault="00646B12" w:rsidP="00646B12">
            <w:pPr>
              <w:ind w:firstLine="0"/>
            </w:pPr>
            <w:r>
              <w:t>Gagnon</w:t>
            </w:r>
          </w:p>
        </w:tc>
        <w:tc>
          <w:tcPr>
            <w:tcW w:w="2180" w:type="dxa"/>
          </w:tcPr>
          <w:p w14:paraId="62CBB130" w14:textId="1EE66ED4" w:rsidR="00646B12" w:rsidRPr="00646B12" w:rsidRDefault="00646B12" w:rsidP="00646B12">
            <w:pPr>
              <w:ind w:firstLine="0"/>
            </w:pPr>
            <w:r>
              <w:t>Gatch</w:t>
            </w:r>
          </w:p>
        </w:tc>
      </w:tr>
      <w:tr w:rsidR="00646B12" w:rsidRPr="00646B12" w14:paraId="1F825F58" w14:textId="77777777" w:rsidTr="00646B12">
        <w:tc>
          <w:tcPr>
            <w:tcW w:w="2179" w:type="dxa"/>
          </w:tcPr>
          <w:p w14:paraId="6D828EA0" w14:textId="09368C8B" w:rsidR="00646B12" w:rsidRPr="00646B12" w:rsidRDefault="00646B12" w:rsidP="00646B12">
            <w:pPr>
              <w:ind w:firstLine="0"/>
            </w:pPr>
            <w:r>
              <w:t>Gibson</w:t>
            </w:r>
          </w:p>
        </w:tc>
        <w:tc>
          <w:tcPr>
            <w:tcW w:w="2179" w:type="dxa"/>
          </w:tcPr>
          <w:p w14:paraId="44A68E9B" w14:textId="0CBA5597" w:rsidR="00646B12" w:rsidRPr="00646B12" w:rsidRDefault="00646B12" w:rsidP="00646B12">
            <w:pPr>
              <w:ind w:firstLine="0"/>
            </w:pPr>
            <w:r>
              <w:t>Gilliam</w:t>
            </w:r>
          </w:p>
        </w:tc>
        <w:tc>
          <w:tcPr>
            <w:tcW w:w="2180" w:type="dxa"/>
          </w:tcPr>
          <w:p w14:paraId="44B99B29" w14:textId="637231F5" w:rsidR="00646B12" w:rsidRPr="00646B12" w:rsidRDefault="00646B12" w:rsidP="00646B12">
            <w:pPr>
              <w:ind w:firstLine="0"/>
            </w:pPr>
            <w:r>
              <w:t>Guest</w:t>
            </w:r>
          </w:p>
        </w:tc>
      </w:tr>
      <w:tr w:rsidR="00646B12" w:rsidRPr="00646B12" w14:paraId="12221CE6" w14:textId="77777777" w:rsidTr="00646B12">
        <w:tc>
          <w:tcPr>
            <w:tcW w:w="2179" w:type="dxa"/>
          </w:tcPr>
          <w:p w14:paraId="67907893" w14:textId="2EF3755F" w:rsidR="00646B12" w:rsidRPr="00646B12" w:rsidRDefault="00646B12" w:rsidP="00646B12">
            <w:pPr>
              <w:ind w:firstLine="0"/>
            </w:pPr>
            <w:r>
              <w:t>Guffey</w:t>
            </w:r>
          </w:p>
        </w:tc>
        <w:tc>
          <w:tcPr>
            <w:tcW w:w="2179" w:type="dxa"/>
          </w:tcPr>
          <w:p w14:paraId="2C6E95CA" w14:textId="4CEA9088" w:rsidR="00646B12" w:rsidRPr="00646B12" w:rsidRDefault="00646B12" w:rsidP="00646B12">
            <w:pPr>
              <w:ind w:firstLine="0"/>
            </w:pPr>
            <w:r>
              <w:t>Haddon</w:t>
            </w:r>
          </w:p>
        </w:tc>
        <w:tc>
          <w:tcPr>
            <w:tcW w:w="2180" w:type="dxa"/>
          </w:tcPr>
          <w:p w14:paraId="29753FEC" w14:textId="5DB79522" w:rsidR="00646B12" w:rsidRPr="00646B12" w:rsidRDefault="00646B12" w:rsidP="00646B12">
            <w:pPr>
              <w:ind w:firstLine="0"/>
            </w:pPr>
            <w:r>
              <w:t>Hager</w:t>
            </w:r>
          </w:p>
        </w:tc>
      </w:tr>
      <w:tr w:rsidR="00646B12" w:rsidRPr="00646B12" w14:paraId="58373A26" w14:textId="77777777" w:rsidTr="00646B12">
        <w:tc>
          <w:tcPr>
            <w:tcW w:w="2179" w:type="dxa"/>
          </w:tcPr>
          <w:p w14:paraId="41BB6711" w14:textId="66E1307C" w:rsidR="00646B12" w:rsidRPr="00646B12" w:rsidRDefault="00646B12" w:rsidP="00646B12">
            <w:pPr>
              <w:ind w:firstLine="0"/>
            </w:pPr>
            <w:r>
              <w:t>Hardee</w:t>
            </w:r>
          </w:p>
        </w:tc>
        <w:tc>
          <w:tcPr>
            <w:tcW w:w="2179" w:type="dxa"/>
          </w:tcPr>
          <w:p w14:paraId="4D6DC3E7" w14:textId="680DFDE7" w:rsidR="00646B12" w:rsidRPr="00646B12" w:rsidRDefault="00646B12" w:rsidP="00646B12">
            <w:pPr>
              <w:ind w:firstLine="0"/>
            </w:pPr>
            <w:r>
              <w:t>Hartnett</w:t>
            </w:r>
          </w:p>
        </w:tc>
        <w:tc>
          <w:tcPr>
            <w:tcW w:w="2180" w:type="dxa"/>
          </w:tcPr>
          <w:p w14:paraId="07014EC3" w14:textId="7BD28698" w:rsidR="00646B12" w:rsidRPr="00646B12" w:rsidRDefault="00646B12" w:rsidP="00646B12">
            <w:pPr>
              <w:ind w:firstLine="0"/>
            </w:pPr>
            <w:r>
              <w:t>Hartz</w:t>
            </w:r>
          </w:p>
        </w:tc>
      </w:tr>
      <w:tr w:rsidR="00646B12" w:rsidRPr="00646B12" w14:paraId="1944569C" w14:textId="77777777" w:rsidTr="00646B12">
        <w:tc>
          <w:tcPr>
            <w:tcW w:w="2179" w:type="dxa"/>
          </w:tcPr>
          <w:p w14:paraId="59BE9D31" w14:textId="568262D6" w:rsidR="00646B12" w:rsidRPr="00646B12" w:rsidRDefault="00646B12" w:rsidP="00646B12">
            <w:pPr>
              <w:ind w:firstLine="0"/>
            </w:pPr>
            <w:r>
              <w:t>Herbkersman</w:t>
            </w:r>
          </w:p>
        </w:tc>
        <w:tc>
          <w:tcPr>
            <w:tcW w:w="2179" w:type="dxa"/>
          </w:tcPr>
          <w:p w14:paraId="00A15565" w14:textId="6316A20D" w:rsidR="00646B12" w:rsidRPr="00646B12" w:rsidRDefault="00646B12" w:rsidP="00646B12">
            <w:pPr>
              <w:ind w:firstLine="0"/>
            </w:pPr>
            <w:r>
              <w:t>Hewitt</w:t>
            </w:r>
          </w:p>
        </w:tc>
        <w:tc>
          <w:tcPr>
            <w:tcW w:w="2180" w:type="dxa"/>
          </w:tcPr>
          <w:p w14:paraId="4855A915" w14:textId="7653C5A7" w:rsidR="00646B12" w:rsidRPr="00646B12" w:rsidRDefault="00646B12" w:rsidP="00646B12">
            <w:pPr>
              <w:ind w:firstLine="0"/>
            </w:pPr>
            <w:r>
              <w:t>Hiott</w:t>
            </w:r>
          </w:p>
        </w:tc>
      </w:tr>
      <w:tr w:rsidR="00646B12" w:rsidRPr="00646B12" w14:paraId="7EF9C84B" w14:textId="77777777" w:rsidTr="00646B12">
        <w:tc>
          <w:tcPr>
            <w:tcW w:w="2179" w:type="dxa"/>
          </w:tcPr>
          <w:p w14:paraId="6DBB64A7" w14:textId="06D29E51" w:rsidR="00646B12" w:rsidRPr="00646B12" w:rsidRDefault="00646B12" w:rsidP="00646B12">
            <w:pPr>
              <w:ind w:firstLine="0"/>
            </w:pPr>
            <w:r>
              <w:t>Hixon</w:t>
            </w:r>
          </w:p>
        </w:tc>
        <w:tc>
          <w:tcPr>
            <w:tcW w:w="2179" w:type="dxa"/>
          </w:tcPr>
          <w:p w14:paraId="49114D88" w14:textId="59104CA3" w:rsidR="00646B12" w:rsidRPr="00646B12" w:rsidRDefault="00646B12" w:rsidP="00646B12">
            <w:pPr>
              <w:ind w:firstLine="0"/>
            </w:pPr>
            <w:r>
              <w:t>Holman</w:t>
            </w:r>
          </w:p>
        </w:tc>
        <w:tc>
          <w:tcPr>
            <w:tcW w:w="2180" w:type="dxa"/>
          </w:tcPr>
          <w:p w14:paraId="37D845C8" w14:textId="6158E06E" w:rsidR="00646B12" w:rsidRPr="00646B12" w:rsidRDefault="00646B12" w:rsidP="00646B12">
            <w:pPr>
              <w:ind w:firstLine="0"/>
            </w:pPr>
            <w:r>
              <w:t>Hosey</w:t>
            </w:r>
          </w:p>
        </w:tc>
      </w:tr>
      <w:tr w:rsidR="00646B12" w:rsidRPr="00646B12" w14:paraId="74742953" w14:textId="77777777" w:rsidTr="00646B12">
        <w:tc>
          <w:tcPr>
            <w:tcW w:w="2179" w:type="dxa"/>
          </w:tcPr>
          <w:p w14:paraId="4F85DFC1" w14:textId="29A6C649" w:rsidR="00646B12" w:rsidRPr="00646B12" w:rsidRDefault="00646B12" w:rsidP="00646B12">
            <w:pPr>
              <w:ind w:firstLine="0"/>
            </w:pPr>
            <w:r>
              <w:t>J. E. Johnson</w:t>
            </w:r>
          </w:p>
        </w:tc>
        <w:tc>
          <w:tcPr>
            <w:tcW w:w="2179" w:type="dxa"/>
          </w:tcPr>
          <w:p w14:paraId="5DE5C85A" w14:textId="7E11AEB0" w:rsidR="00646B12" w:rsidRPr="00646B12" w:rsidRDefault="00646B12" w:rsidP="00646B12">
            <w:pPr>
              <w:ind w:firstLine="0"/>
            </w:pPr>
            <w:r>
              <w:t>Jordan</w:t>
            </w:r>
          </w:p>
        </w:tc>
        <w:tc>
          <w:tcPr>
            <w:tcW w:w="2180" w:type="dxa"/>
          </w:tcPr>
          <w:p w14:paraId="53440B59" w14:textId="0767A3C8" w:rsidR="00646B12" w:rsidRPr="00646B12" w:rsidRDefault="00646B12" w:rsidP="00646B12">
            <w:pPr>
              <w:ind w:firstLine="0"/>
            </w:pPr>
            <w:r>
              <w:t>Landing</w:t>
            </w:r>
          </w:p>
        </w:tc>
      </w:tr>
      <w:tr w:rsidR="00646B12" w:rsidRPr="00646B12" w14:paraId="08A7E6D8" w14:textId="77777777" w:rsidTr="00646B12">
        <w:tc>
          <w:tcPr>
            <w:tcW w:w="2179" w:type="dxa"/>
          </w:tcPr>
          <w:p w14:paraId="276246BF" w14:textId="2E02DD4A" w:rsidR="00646B12" w:rsidRPr="00646B12" w:rsidRDefault="00646B12" w:rsidP="00646B12">
            <w:pPr>
              <w:ind w:firstLine="0"/>
            </w:pPr>
            <w:r>
              <w:t>Lawson</w:t>
            </w:r>
          </w:p>
        </w:tc>
        <w:tc>
          <w:tcPr>
            <w:tcW w:w="2179" w:type="dxa"/>
          </w:tcPr>
          <w:p w14:paraId="0040CEF4" w14:textId="3EF02B1C" w:rsidR="00646B12" w:rsidRPr="00646B12" w:rsidRDefault="00646B12" w:rsidP="00646B12">
            <w:pPr>
              <w:ind w:firstLine="0"/>
            </w:pPr>
            <w:r>
              <w:t>Ligon</w:t>
            </w:r>
          </w:p>
        </w:tc>
        <w:tc>
          <w:tcPr>
            <w:tcW w:w="2180" w:type="dxa"/>
          </w:tcPr>
          <w:p w14:paraId="515017A5" w14:textId="1EB2B91A" w:rsidR="00646B12" w:rsidRPr="00646B12" w:rsidRDefault="00646B12" w:rsidP="00646B12">
            <w:pPr>
              <w:ind w:firstLine="0"/>
            </w:pPr>
            <w:r>
              <w:t>Long</w:t>
            </w:r>
          </w:p>
        </w:tc>
      </w:tr>
      <w:tr w:rsidR="00646B12" w:rsidRPr="00646B12" w14:paraId="7A23B1CB" w14:textId="77777777" w:rsidTr="00646B12">
        <w:tc>
          <w:tcPr>
            <w:tcW w:w="2179" w:type="dxa"/>
          </w:tcPr>
          <w:p w14:paraId="2C4F9C6D" w14:textId="4973CB73" w:rsidR="00646B12" w:rsidRPr="00646B12" w:rsidRDefault="00646B12" w:rsidP="00646B12">
            <w:pPr>
              <w:ind w:firstLine="0"/>
            </w:pPr>
            <w:r>
              <w:t>Lowe</w:t>
            </w:r>
          </w:p>
        </w:tc>
        <w:tc>
          <w:tcPr>
            <w:tcW w:w="2179" w:type="dxa"/>
          </w:tcPr>
          <w:p w14:paraId="0530BEAB" w14:textId="7A50CCAC" w:rsidR="00646B12" w:rsidRPr="00646B12" w:rsidRDefault="00646B12" w:rsidP="00646B12">
            <w:pPr>
              <w:ind w:firstLine="0"/>
            </w:pPr>
            <w:r>
              <w:t>Martin</w:t>
            </w:r>
          </w:p>
        </w:tc>
        <w:tc>
          <w:tcPr>
            <w:tcW w:w="2180" w:type="dxa"/>
          </w:tcPr>
          <w:p w14:paraId="3A0F5B05" w14:textId="08C8D0C8" w:rsidR="00646B12" w:rsidRPr="00646B12" w:rsidRDefault="00646B12" w:rsidP="00646B12">
            <w:pPr>
              <w:ind w:firstLine="0"/>
            </w:pPr>
            <w:r>
              <w:t>McGinnis</w:t>
            </w:r>
          </w:p>
        </w:tc>
      </w:tr>
      <w:tr w:rsidR="00646B12" w:rsidRPr="00646B12" w14:paraId="01F33AE0" w14:textId="77777777" w:rsidTr="00646B12">
        <w:tc>
          <w:tcPr>
            <w:tcW w:w="2179" w:type="dxa"/>
          </w:tcPr>
          <w:p w14:paraId="4668B6ED" w14:textId="1AFE4A85" w:rsidR="00646B12" w:rsidRPr="00646B12" w:rsidRDefault="00646B12" w:rsidP="00646B12">
            <w:pPr>
              <w:ind w:firstLine="0"/>
            </w:pPr>
            <w:r>
              <w:t>C. Mitchell</w:t>
            </w:r>
          </w:p>
        </w:tc>
        <w:tc>
          <w:tcPr>
            <w:tcW w:w="2179" w:type="dxa"/>
          </w:tcPr>
          <w:p w14:paraId="3A3E7771" w14:textId="287D9D32" w:rsidR="00646B12" w:rsidRPr="00646B12" w:rsidRDefault="00646B12" w:rsidP="00646B12">
            <w:pPr>
              <w:ind w:firstLine="0"/>
            </w:pPr>
            <w:r>
              <w:t>T. Moore</w:t>
            </w:r>
          </w:p>
        </w:tc>
        <w:tc>
          <w:tcPr>
            <w:tcW w:w="2180" w:type="dxa"/>
          </w:tcPr>
          <w:p w14:paraId="0978FF9F" w14:textId="76044893" w:rsidR="00646B12" w:rsidRPr="00646B12" w:rsidRDefault="00646B12" w:rsidP="00646B12">
            <w:pPr>
              <w:ind w:firstLine="0"/>
            </w:pPr>
            <w:r>
              <w:t>Moss</w:t>
            </w:r>
          </w:p>
        </w:tc>
      </w:tr>
      <w:tr w:rsidR="00646B12" w:rsidRPr="00646B12" w14:paraId="6EE591B6" w14:textId="77777777" w:rsidTr="00646B12">
        <w:tc>
          <w:tcPr>
            <w:tcW w:w="2179" w:type="dxa"/>
          </w:tcPr>
          <w:p w14:paraId="6B265B1F" w14:textId="1D611F33" w:rsidR="00646B12" w:rsidRPr="00646B12" w:rsidRDefault="00646B12" w:rsidP="00646B12">
            <w:pPr>
              <w:ind w:firstLine="0"/>
            </w:pPr>
            <w:r>
              <w:t>Neese</w:t>
            </w:r>
          </w:p>
        </w:tc>
        <w:tc>
          <w:tcPr>
            <w:tcW w:w="2179" w:type="dxa"/>
          </w:tcPr>
          <w:p w14:paraId="39829380" w14:textId="31F69B4E" w:rsidR="00646B12" w:rsidRPr="00646B12" w:rsidRDefault="00646B12" w:rsidP="00646B12">
            <w:pPr>
              <w:ind w:firstLine="0"/>
            </w:pPr>
            <w:r>
              <w:t>B. Newton</w:t>
            </w:r>
          </w:p>
        </w:tc>
        <w:tc>
          <w:tcPr>
            <w:tcW w:w="2180" w:type="dxa"/>
          </w:tcPr>
          <w:p w14:paraId="61615ACF" w14:textId="5CB0C684" w:rsidR="00646B12" w:rsidRPr="00646B12" w:rsidRDefault="00646B12" w:rsidP="00646B12">
            <w:pPr>
              <w:ind w:firstLine="0"/>
            </w:pPr>
            <w:r>
              <w:t>W. Newton</w:t>
            </w:r>
          </w:p>
        </w:tc>
      </w:tr>
      <w:tr w:rsidR="00646B12" w:rsidRPr="00646B12" w14:paraId="474B99F2" w14:textId="77777777" w:rsidTr="00646B12">
        <w:tc>
          <w:tcPr>
            <w:tcW w:w="2179" w:type="dxa"/>
          </w:tcPr>
          <w:p w14:paraId="7813DD23" w14:textId="04BCA53A" w:rsidR="00646B12" w:rsidRPr="00646B12" w:rsidRDefault="00646B12" w:rsidP="00646B12">
            <w:pPr>
              <w:ind w:firstLine="0"/>
            </w:pPr>
            <w:r>
              <w:t>Oremus</w:t>
            </w:r>
          </w:p>
        </w:tc>
        <w:tc>
          <w:tcPr>
            <w:tcW w:w="2179" w:type="dxa"/>
          </w:tcPr>
          <w:p w14:paraId="2D1788D1" w14:textId="541B4B6E" w:rsidR="00646B12" w:rsidRPr="00646B12" w:rsidRDefault="00646B12" w:rsidP="00646B12">
            <w:pPr>
              <w:ind w:firstLine="0"/>
            </w:pPr>
            <w:r>
              <w:t>Pedalino</w:t>
            </w:r>
          </w:p>
        </w:tc>
        <w:tc>
          <w:tcPr>
            <w:tcW w:w="2180" w:type="dxa"/>
          </w:tcPr>
          <w:p w14:paraId="7AE89290" w14:textId="36299EFE" w:rsidR="00646B12" w:rsidRPr="00646B12" w:rsidRDefault="00646B12" w:rsidP="00646B12">
            <w:pPr>
              <w:ind w:firstLine="0"/>
            </w:pPr>
            <w:r>
              <w:t>Pope</w:t>
            </w:r>
          </w:p>
        </w:tc>
      </w:tr>
      <w:tr w:rsidR="00646B12" w:rsidRPr="00646B12" w14:paraId="269D235D" w14:textId="77777777" w:rsidTr="00646B12">
        <w:tc>
          <w:tcPr>
            <w:tcW w:w="2179" w:type="dxa"/>
          </w:tcPr>
          <w:p w14:paraId="3A5DA7AA" w14:textId="75C53C8E" w:rsidR="00646B12" w:rsidRPr="00646B12" w:rsidRDefault="00646B12" w:rsidP="00646B12">
            <w:pPr>
              <w:ind w:firstLine="0"/>
            </w:pPr>
            <w:r>
              <w:t>Rankin</w:t>
            </w:r>
          </w:p>
        </w:tc>
        <w:tc>
          <w:tcPr>
            <w:tcW w:w="2179" w:type="dxa"/>
          </w:tcPr>
          <w:p w14:paraId="35F5FAED" w14:textId="2AB0FBF6" w:rsidR="00646B12" w:rsidRPr="00646B12" w:rsidRDefault="00646B12" w:rsidP="00646B12">
            <w:pPr>
              <w:ind w:firstLine="0"/>
            </w:pPr>
            <w:r>
              <w:t>Robbins</w:t>
            </w:r>
          </w:p>
        </w:tc>
        <w:tc>
          <w:tcPr>
            <w:tcW w:w="2180" w:type="dxa"/>
          </w:tcPr>
          <w:p w14:paraId="38A82B97" w14:textId="62BEE741" w:rsidR="00646B12" w:rsidRPr="00646B12" w:rsidRDefault="00646B12" w:rsidP="00646B12">
            <w:pPr>
              <w:ind w:firstLine="0"/>
            </w:pPr>
            <w:r>
              <w:t>Sanders</w:t>
            </w:r>
          </w:p>
        </w:tc>
      </w:tr>
      <w:tr w:rsidR="00646B12" w:rsidRPr="00646B12" w14:paraId="723F2D5B" w14:textId="77777777" w:rsidTr="00646B12">
        <w:tc>
          <w:tcPr>
            <w:tcW w:w="2179" w:type="dxa"/>
          </w:tcPr>
          <w:p w14:paraId="756262A6" w14:textId="50BA8F1D" w:rsidR="00646B12" w:rsidRPr="00646B12" w:rsidRDefault="00646B12" w:rsidP="00646B12">
            <w:pPr>
              <w:ind w:firstLine="0"/>
            </w:pPr>
            <w:r>
              <w:t>Schuessler</w:t>
            </w:r>
          </w:p>
        </w:tc>
        <w:tc>
          <w:tcPr>
            <w:tcW w:w="2179" w:type="dxa"/>
          </w:tcPr>
          <w:p w14:paraId="5A6F7F87" w14:textId="201137F5" w:rsidR="00646B12" w:rsidRPr="00646B12" w:rsidRDefault="00646B12" w:rsidP="00646B12">
            <w:pPr>
              <w:ind w:firstLine="0"/>
            </w:pPr>
            <w:r>
              <w:t>Sessions</w:t>
            </w:r>
          </w:p>
        </w:tc>
        <w:tc>
          <w:tcPr>
            <w:tcW w:w="2180" w:type="dxa"/>
          </w:tcPr>
          <w:p w14:paraId="027C3663" w14:textId="4F9C8579" w:rsidR="00646B12" w:rsidRPr="00646B12" w:rsidRDefault="00646B12" w:rsidP="00646B12">
            <w:pPr>
              <w:ind w:firstLine="0"/>
            </w:pPr>
            <w:r>
              <w:t>G. M. Smith</w:t>
            </w:r>
          </w:p>
        </w:tc>
      </w:tr>
      <w:tr w:rsidR="00646B12" w:rsidRPr="00646B12" w14:paraId="57784B68" w14:textId="77777777" w:rsidTr="00646B12">
        <w:tc>
          <w:tcPr>
            <w:tcW w:w="2179" w:type="dxa"/>
          </w:tcPr>
          <w:p w14:paraId="7CBC0181" w14:textId="42B95A22" w:rsidR="00646B12" w:rsidRPr="00646B12" w:rsidRDefault="00646B12" w:rsidP="00646B12">
            <w:pPr>
              <w:ind w:firstLine="0"/>
            </w:pPr>
            <w:r>
              <w:t>Stavrinakis</w:t>
            </w:r>
          </w:p>
        </w:tc>
        <w:tc>
          <w:tcPr>
            <w:tcW w:w="2179" w:type="dxa"/>
          </w:tcPr>
          <w:p w14:paraId="5392B5F6" w14:textId="5BC3A8C3" w:rsidR="00646B12" w:rsidRPr="00646B12" w:rsidRDefault="00646B12" w:rsidP="00646B12">
            <w:pPr>
              <w:ind w:firstLine="0"/>
            </w:pPr>
            <w:r>
              <w:t>Taylor</w:t>
            </w:r>
          </w:p>
        </w:tc>
        <w:tc>
          <w:tcPr>
            <w:tcW w:w="2180" w:type="dxa"/>
          </w:tcPr>
          <w:p w14:paraId="3E5B8133" w14:textId="7C2E1595" w:rsidR="00646B12" w:rsidRPr="00646B12" w:rsidRDefault="00646B12" w:rsidP="00646B12">
            <w:pPr>
              <w:ind w:firstLine="0"/>
            </w:pPr>
            <w:r>
              <w:t>Teeple</w:t>
            </w:r>
          </w:p>
        </w:tc>
      </w:tr>
      <w:tr w:rsidR="00646B12" w:rsidRPr="00646B12" w14:paraId="5D4686D8" w14:textId="77777777" w:rsidTr="00646B12">
        <w:tc>
          <w:tcPr>
            <w:tcW w:w="2179" w:type="dxa"/>
          </w:tcPr>
          <w:p w14:paraId="3CF1B25E" w14:textId="0EFEDFAE" w:rsidR="00646B12" w:rsidRPr="00646B12" w:rsidRDefault="00646B12" w:rsidP="00646B12">
            <w:pPr>
              <w:ind w:firstLine="0"/>
            </w:pPr>
            <w:r>
              <w:t>Vaughan</w:t>
            </w:r>
          </w:p>
        </w:tc>
        <w:tc>
          <w:tcPr>
            <w:tcW w:w="2179" w:type="dxa"/>
          </w:tcPr>
          <w:p w14:paraId="1F5494F8" w14:textId="62D7D513" w:rsidR="00646B12" w:rsidRPr="00646B12" w:rsidRDefault="00646B12" w:rsidP="00646B12">
            <w:pPr>
              <w:ind w:firstLine="0"/>
            </w:pPr>
            <w:r>
              <w:t>Weeks</w:t>
            </w:r>
          </w:p>
        </w:tc>
        <w:tc>
          <w:tcPr>
            <w:tcW w:w="2180" w:type="dxa"/>
          </w:tcPr>
          <w:p w14:paraId="0AE3B940" w14:textId="0D1622F5" w:rsidR="00646B12" w:rsidRPr="00646B12" w:rsidRDefault="00646B12" w:rsidP="00646B12">
            <w:pPr>
              <w:ind w:firstLine="0"/>
            </w:pPr>
            <w:r>
              <w:t>Whitmire</w:t>
            </w:r>
          </w:p>
        </w:tc>
      </w:tr>
      <w:tr w:rsidR="00646B12" w:rsidRPr="00646B12" w14:paraId="5E3657AD" w14:textId="77777777" w:rsidTr="00646B12">
        <w:tc>
          <w:tcPr>
            <w:tcW w:w="2179" w:type="dxa"/>
          </w:tcPr>
          <w:p w14:paraId="75AFE7F4" w14:textId="2547B772" w:rsidR="00646B12" w:rsidRPr="00646B12" w:rsidRDefault="00646B12" w:rsidP="00646B12">
            <w:pPr>
              <w:keepNext/>
              <w:ind w:firstLine="0"/>
            </w:pPr>
            <w:r>
              <w:t>Wickensimer</w:t>
            </w:r>
          </w:p>
        </w:tc>
        <w:tc>
          <w:tcPr>
            <w:tcW w:w="2179" w:type="dxa"/>
          </w:tcPr>
          <w:p w14:paraId="78627386" w14:textId="4B554ADC" w:rsidR="00646B12" w:rsidRPr="00646B12" w:rsidRDefault="00646B12" w:rsidP="00646B12">
            <w:pPr>
              <w:keepNext/>
              <w:ind w:firstLine="0"/>
            </w:pPr>
            <w:r>
              <w:t>Williams</w:t>
            </w:r>
          </w:p>
        </w:tc>
        <w:tc>
          <w:tcPr>
            <w:tcW w:w="2180" w:type="dxa"/>
          </w:tcPr>
          <w:p w14:paraId="73F6CD7E" w14:textId="2225A77A" w:rsidR="00646B12" w:rsidRPr="00646B12" w:rsidRDefault="00646B12" w:rsidP="00646B12">
            <w:pPr>
              <w:keepNext/>
              <w:ind w:firstLine="0"/>
            </w:pPr>
            <w:r>
              <w:t>Willis</w:t>
            </w:r>
          </w:p>
        </w:tc>
      </w:tr>
      <w:tr w:rsidR="00646B12" w:rsidRPr="00646B12" w14:paraId="153676C5" w14:textId="77777777" w:rsidTr="00646B12">
        <w:tc>
          <w:tcPr>
            <w:tcW w:w="2179" w:type="dxa"/>
          </w:tcPr>
          <w:p w14:paraId="65CE8041" w14:textId="1996A6B9" w:rsidR="00646B12" w:rsidRPr="00646B12" w:rsidRDefault="00646B12" w:rsidP="00646B12">
            <w:pPr>
              <w:keepNext/>
              <w:ind w:firstLine="0"/>
            </w:pPr>
            <w:r>
              <w:t>Wooten</w:t>
            </w:r>
          </w:p>
        </w:tc>
        <w:tc>
          <w:tcPr>
            <w:tcW w:w="2179" w:type="dxa"/>
          </w:tcPr>
          <w:p w14:paraId="3E1B39D8" w14:textId="4386D1E9" w:rsidR="00646B12" w:rsidRPr="00646B12" w:rsidRDefault="00646B12" w:rsidP="00646B12">
            <w:pPr>
              <w:keepNext/>
              <w:ind w:firstLine="0"/>
            </w:pPr>
            <w:r>
              <w:t>Yow</w:t>
            </w:r>
          </w:p>
        </w:tc>
        <w:tc>
          <w:tcPr>
            <w:tcW w:w="2180" w:type="dxa"/>
          </w:tcPr>
          <w:p w14:paraId="3586F374" w14:textId="77777777" w:rsidR="00646B12" w:rsidRPr="00646B12" w:rsidRDefault="00646B12" w:rsidP="00646B12">
            <w:pPr>
              <w:keepNext/>
              <w:ind w:firstLine="0"/>
            </w:pPr>
          </w:p>
        </w:tc>
      </w:tr>
    </w:tbl>
    <w:p w14:paraId="0F458D63" w14:textId="77777777" w:rsidR="00646B12" w:rsidRDefault="00646B12" w:rsidP="00646B12"/>
    <w:p w14:paraId="23BF504C" w14:textId="7A4DB7DF" w:rsidR="00646B12" w:rsidRDefault="00646B12" w:rsidP="00646B12">
      <w:pPr>
        <w:jc w:val="center"/>
        <w:rPr>
          <w:b/>
        </w:rPr>
      </w:pPr>
      <w:r w:rsidRPr="00646B12">
        <w:rPr>
          <w:b/>
        </w:rPr>
        <w:t>Total--71</w:t>
      </w:r>
    </w:p>
    <w:p w14:paraId="4FF65216" w14:textId="77777777" w:rsidR="00646B12" w:rsidRDefault="00646B12" w:rsidP="00646B12">
      <w:pPr>
        <w:jc w:val="center"/>
        <w:rPr>
          <w:b/>
        </w:rPr>
      </w:pPr>
    </w:p>
    <w:p w14:paraId="2396046D" w14:textId="77777777" w:rsidR="00646B12" w:rsidRDefault="00646B12" w:rsidP="00646B12">
      <w:pPr>
        <w:ind w:firstLine="0"/>
      </w:pPr>
      <w:r w:rsidRPr="00646B1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6B12" w:rsidRPr="00646B12" w14:paraId="5A5F9D61" w14:textId="77777777" w:rsidTr="00646B12">
        <w:tc>
          <w:tcPr>
            <w:tcW w:w="2179" w:type="dxa"/>
          </w:tcPr>
          <w:p w14:paraId="6D3DBADD" w14:textId="7E11DEC3" w:rsidR="00646B12" w:rsidRPr="00646B12" w:rsidRDefault="00646B12" w:rsidP="00646B12">
            <w:pPr>
              <w:keepNext/>
              <w:ind w:firstLine="0"/>
            </w:pPr>
            <w:r>
              <w:t>Anderson</w:t>
            </w:r>
          </w:p>
        </w:tc>
        <w:tc>
          <w:tcPr>
            <w:tcW w:w="2179" w:type="dxa"/>
          </w:tcPr>
          <w:p w14:paraId="7436AB51" w14:textId="7207CA11" w:rsidR="00646B12" w:rsidRPr="00646B12" w:rsidRDefault="00646B12" w:rsidP="00646B12">
            <w:pPr>
              <w:keepNext/>
              <w:ind w:firstLine="0"/>
            </w:pPr>
            <w:r>
              <w:t>Atkinson</w:t>
            </w:r>
          </w:p>
        </w:tc>
        <w:tc>
          <w:tcPr>
            <w:tcW w:w="2180" w:type="dxa"/>
          </w:tcPr>
          <w:p w14:paraId="70572627" w14:textId="2FDFEB3B" w:rsidR="00646B12" w:rsidRPr="00646B12" w:rsidRDefault="00646B12" w:rsidP="00646B12">
            <w:pPr>
              <w:keepNext/>
              <w:ind w:firstLine="0"/>
            </w:pPr>
            <w:r>
              <w:t>Bamberg</w:t>
            </w:r>
          </w:p>
        </w:tc>
      </w:tr>
      <w:tr w:rsidR="00646B12" w:rsidRPr="00646B12" w14:paraId="2FA2B72E" w14:textId="77777777" w:rsidTr="00646B12">
        <w:tc>
          <w:tcPr>
            <w:tcW w:w="2179" w:type="dxa"/>
          </w:tcPr>
          <w:p w14:paraId="21256BC8" w14:textId="3C50166B" w:rsidR="00646B12" w:rsidRPr="00646B12" w:rsidRDefault="00646B12" w:rsidP="00646B12">
            <w:pPr>
              <w:ind w:firstLine="0"/>
            </w:pPr>
            <w:r>
              <w:t>Bauer</w:t>
            </w:r>
          </w:p>
        </w:tc>
        <w:tc>
          <w:tcPr>
            <w:tcW w:w="2179" w:type="dxa"/>
          </w:tcPr>
          <w:p w14:paraId="33A48D75" w14:textId="6778D47F" w:rsidR="00646B12" w:rsidRPr="00646B12" w:rsidRDefault="00646B12" w:rsidP="00646B12">
            <w:pPr>
              <w:ind w:firstLine="0"/>
            </w:pPr>
            <w:r>
              <w:t>Beach</w:t>
            </w:r>
          </w:p>
        </w:tc>
        <w:tc>
          <w:tcPr>
            <w:tcW w:w="2180" w:type="dxa"/>
          </w:tcPr>
          <w:p w14:paraId="4AD38504" w14:textId="217CECDF" w:rsidR="00646B12" w:rsidRPr="00646B12" w:rsidRDefault="00646B12" w:rsidP="00646B12">
            <w:pPr>
              <w:ind w:firstLine="0"/>
            </w:pPr>
            <w:r>
              <w:t>Bernstein</w:t>
            </w:r>
          </w:p>
        </w:tc>
      </w:tr>
      <w:tr w:rsidR="00646B12" w:rsidRPr="00646B12" w14:paraId="301D836E" w14:textId="77777777" w:rsidTr="00646B12">
        <w:tc>
          <w:tcPr>
            <w:tcW w:w="2179" w:type="dxa"/>
          </w:tcPr>
          <w:p w14:paraId="105A398E" w14:textId="5097ED98" w:rsidR="00646B12" w:rsidRPr="00646B12" w:rsidRDefault="00646B12" w:rsidP="00646B12">
            <w:pPr>
              <w:ind w:firstLine="0"/>
            </w:pPr>
            <w:r>
              <w:t>Burns</w:t>
            </w:r>
          </w:p>
        </w:tc>
        <w:tc>
          <w:tcPr>
            <w:tcW w:w="2179" w:type="dxa"/>
          </w:tcPr>
          <w:p w14:paraId="705EA7E4" w14:textId="6F82BE1A" w:rsidR="00646B12" w:rsidRPr="00646B12" w:rsidRDefault="00646B12" w:rsidP="00646B12">
            <w:pPr>
              <w:ind w:firstLine="0"/>
            </w:pPr>
            <w:r>
              <w:t>Chumley</w:t>
            </w:r>
          </w:p>
        </w:tc>
        <w:tc>
          <w:tcPr>
            <w:tcW w:w="2180" w:type="dxa"/>
          </w:tcPr>
          <w:p w14:paraId="7A5BD594" w14:textId="05C3DC24" w:rsidR="00646B12" w:rsidRPr="00646B12" w:rsidRDefault="00646B12" w:rsidP="00646B12">
            <w:pPr>
              <w:ind w:firstLine="0"/>
            </w:pPr>
            <w:r>
              <w:t>Cobb-Hunter</w:t>
            </w:r>
          </w:p>
        </w:tc>
      </w:tr>
      <w:tr w:rsidR="00646B12" w:rsidRPr="00646B12" w14:paraId="6E86908B" w14:textId="77777777" w:rsidTr="00646B12">
        <w:tc>
          <w:tcPr>
            <w:tcW w:w="2179" w:type="dxa"/>
          </w:tcPr>
          <w:p w14:paraId="7747E5C1" w14:textId="45E10BBF" w:rsidR="00646B12" w:rsidRPr="00646B12" w:rsidRDefault="00646B12" w:rsidP="00646B12">
            <w:pPr>
              <w:ind w:firstLine="0"/>
            </w:pPr>
            <w:r>
              <w:t>Cromer</w:t>
            </w:r>
          </w:p>
        </w:tc>
        <w:tc>
          <w:tcPr>
            <w:tcW w:w="2179" w:type="dxa"/>
          </w:tcPr>
          <w:p w14:paraId="1C46124E" w14:textId="658C80D7" w:rsidR="00646B12" w:rsidRPr="00646B12" w:rsidRDefault="00646B12" w:rsidP="00646B12">
            <w:pPr>
              <w:ind w:firstLine="0"/>
            </w:pPr>
            <w:r>
              <w:t>Dillard</w:t>
            </w:r>
          </w:p>
        </w:tc>
        <w:tc>
          <w:tcPr>
            <w:tcW w:w="2180" w:type="dxa"/>
          </w:tcPr>
          <w:p w14:paraId="4738F11C" w14:textId="5A37ABDE" w:rsidR="00646B12" w:rsidRPr="00646B12" w:rsidRDefault="00646B12" w:rsidP="00646B12">
            <w:pPr>
              <w:ind w:firstLine="0"/>
            </w:pPr>
            <w:r>
              <w:t>Edgerton</w:t>
            </w:r>
          </w:p>
        </w:tc>
      </w:tr>
      <w:tr w:rsidR="00646B12" w:rsidRPr="00646B12" w14:paraId="6EEEC857" w14:textId="77777777" w:rsidTr="00646B12">
        <w:tc>
          <w:tcPr>
            <w:tcW w:w="2179" w:type="dxa"/>
          </w:tcPr>
          <w:p w14:paraId="3B640860" w14:textId="24C955D7" w:rsidR="00646B12" w:rsidRPr="00646B12" w:rsidRDefault="00646B12" w:rsidP="00646B12">
            <w:pPr>
              <w:ind w:firstLine="0"/>
            </w:pPr>
            <w:r>
              <w:t>Ford</w:t>
            </w:r>
          </w:p>
        </w:tc>
        <w:tc>
          <w:tcPr>
            <w:tcW w:w="2179" w:type="dxa"/>
          </w:tcPr>
          <w:p w14:paraId="07A229AA" w14:textId="5AEEEC0D" w:rsidR="00646B12" w:rsidRPr="00646B12" w:rsidRDefault="00646B12" w:rsidP="00646B12">
            <w:pPr>
              <w:ind w:firstLine="0"/>
            </w:pPr>
            <w:r>
              <w:t>Frank</w:t>
            </w:r>
          </w:p>
        </w:tc>
        <w:tc>
          <w:tcPr>
            <w:tcW w:w="2180" w:type="dxa"/>
          </w:tcPr>
          <w:p w14:paraId="7325099D" w14:textId="1AE28B7D" w:rsidR="00646B12" w:rsidRPr="00646B12" w:rsidRDefault="00646B12" w:rsidP="00646B12">
            <w:pPr>
              <w:ind w:firstLine="0"/>
            </w:pPr>
            <w:r>
              <w:t>Garvin</w:t>
            </w:r>
          </w:p>
        </w:tc>
      </w:tr>
      <w:tr w:rsidR="00646B12" w:rsidRPr="00646B12" w14:paraId="3C7C9268" w14:textId="77777777" w:rsidTr="00646B12">
        <w:tc>
          <w:tcPr>
            <w:tcW w:w="2179" w:type="dxa"/>
          </w:tcPr>
          <w:p w14:paraId="598898A1" w14:textId="000DE8F2" w:rsidR="00646B12" w:rsidRPr="00646B12" w:rsidRDefault="00646B12" w:rsidP="00646B12">
            <w:pPr>
              <w:ind w:firstLine="0"/>
            </w:pPr>
            <w:r>
              <w:t>Gilliard</w:t>
            </w:r>
          </w:p>
        </w:tc>
        <w:tc>
          <w:tcPr>
            <w:tcW w:w="2179" w:type="dxa"/>
          </w:tcPr>
          <w:p w14:paraId="68544F66" w14:textId="30AE37AC" w:rsidR="00646B12" w:rsidRPr="00646B12" w:rsidRDefault="00646B12" w:rsidP="00646B12">
            <w:pPr>
              <w:ind w:firstLine="0"/>
            </w:pPr>
            <w:r>
              <w:t>Gilreath</w:t>
            </w:r>
          </w:p>
        </w:tc>
        <w:tc>
          <w:tcPr>
            <w:tcW w:w="2180" w:type="dxa"/>
          </w:tcPr>
          <w:p w14:paraId="0576E003" w14:textId="269A9E53" w:rsidR="00646B12" w:rsidRPr="00646B12" w:rsidRDefault="00646B12" w:rsidP="00646B12">
            <w:pPr>
              <w:ind w:firstLine="0"/>
            </w:pPr>
            <w:r>
              <w:t>Govan</w:t>
            </w:r>
          </w:p>
        </w:tc>
      </w:tr>
      <w:tr w:rsidR="00646B12" w:rsidRPr="00646B12" w14:paraId="66076E60" w14:textId="77777777" w:rsidTr="00646B12">
        <w:tc>
          <w:tcPr>
            <w:tcW w:w="2179" w:type="dxa"/>
          </w:tcPr>
          <w:p w14:paraId="120965EB" w14:textId="14B8994B" w:rsidR="00646B12" w:rsidRPr="00646B12" w:rsidRDefault="00646B12" w:rsidP="00646B12">
            <w:pPr>
              <w:ind w:firstLine="0"/>
            </w:pPr>
            <w:r>
              <w:t>Grant</w:t>
            </w:r>
          </w:p>
        </w:tc>
        <w:tc>
          <w:tcPr>
            <w:tcW w:w="2179" w:type="dxa"/>
          </w:tcPr>
          <w:p w14:paraId="0D979C73" w14:textId="08DD7C22" w:rsidR="00646B12" w:rsidRPr="00646B12" w:rsidRDefault="00646B12" w:rsidP="00646B12">
            <w:pPr>
              <w:ind w:firstLine="0"/>
            </w:pPr>
            <w:r>
              <w:t>Harris</w:t>
            </w:r>
          </w:p>
        </w:tc>
        <w:tc>
          <w:tcPr>
            <w:tcW w:w="2180" w:type="dxa"/>
          </w:tcPr>
          <w:p w14:paraId="0C59A479" w14:textId="33EFEC6F" w:rsidR="00646B12" w:rsidRPr="00646B12" w:rsidRDefault="00646B12" w:rsidP="00646B12">
            <w:pPr>
              <w:ind w:firstLine="0"/>
            </w:pPr>
            <w:r>
              <w:t>Hayes</w:t>
            </w:r>
          </w:p>
        </w:tc>
      </w:tr>
      <w:tr w:rsidR="00646B12" w:rsidRPr="00646B12" w14:paraId="6AA491AC" w14:textId="77777777" w:rsidTr="00646B12">
        <w:tc>
          <w:tcPr>
            <w:tcW w:w="2179" w:type="dxa"/>
          </w:tcPr>
          <w:p w14:paraId="46225076" w14:textId="164E2E20" w:rsidR="00646B12" w:rsidRPr="00646B12" w:rsidRDefault="00646B12" w:rsidP="00646B12">
            <w:pPr>
              <w:ind w:firstLine="0"/>
            </w:pPr>
            <w:r>
              <w:t>Henderson-Myers</w:t>
            </w:r>
          </w:p>
        </w:tc>
        <w:tc>
          <w:tcPr>
            <w:tcW w:w="2179" w:type="dxa"/>
          </w:tcPr>
          <w:p w14:paraId="2D7594D0" w14:textId="504C4642" w:rsidR="00646B12" w:rsidRPr="00646B12" w:rsidRDefault="00646B12" w:rsidP="00646B12">
            <w:pPr>
              <w:ind w:firstLine="0"/>
            </w:pPr>
            <w:r>
              <w:t>Howard</w:t>
            </w:r>
          </w:p>
        </w:tc>
        <w:tc>
          <w:tcPr>
            <w:tcW w:w="2180" w:type="dxa"/>
          </w:tcPr>
          <w:p w14:paraId="12DAB027" w14:textId="19303A81" w:rsidR="00646B12" w:rsidRPr="00646B12" w:rsidRDefault="00646B12" w:rsidP="00646B12">
            <w:pPr>
              <w:ind w:firstLine="0"/>
            </w:pPr>
            <w:r>
              <w:t>Huff</w:t>
            </w:r>
          </w:p>
        </w:tc>
      </w:tr>
      <w:tr w:rsidR="00646B12" w:rsidRPr="00646B12" w14:paraId="3A33F9E4" w14:textId="77777777" w:rsidTr="00646B12">
        <w:tc>
          <w:tcPr>
            <w:tcW w:w="2179" w:type="dxa"/>
          </w:tcPr>
          <w:p w14:paraId="46755497" w14:textId="6A41293F" w:rsidR="00646B12" w:rsidRPr="00646B12" w:rsidRDefault="00646B12" w:rsidP="00646B12">
            <w:pPr>
              <w:ind w:firstLine="0"/>
            </w:pPr>
            <w:r>
              <w:t>J. L. Johnson</w:t>
            </w:r>
          </w:p>
        </w:tc>
        <w:tc>
          <w:tcPr>
            <w:tcW w:w="2179" w:type="dxa"/>
          </w:tcPr>
          <w:p w14:paraId="1E3B0E48" w14:textId="60D8538A" w:rsidR="00646B12" w:rsidRPr="00646B12" w:rsidRDefault="00646B12" w:rsidP="00646B12">
            <w:pPr>
              <w:ind w:firstLine="0"/>
            </w:pPr>
            <w:r>
              <w:t>Jones</w:t>
            </w:r>
          </w:p>
        </w:tc>
        <w:tc>
          <w:tcPr>
            <w:tcW w:w="2180" w:type="dxa"/>
          </w:tcPr>
          <w:p w14:paraId="5A9FA96F" w14:textId="6609C66C" w:rsidR="00646B12" w:rsidRPr="00646B12" w:rsidRDefault="00646B12" w:rsidP="00646B12">
            <w:pPr>
              <w:ind w:firstLine="0"/>
            </w:pPr>
            <w:r>
              <w:t>Kilmartin</w:t>
            </w:r>
          </w:p>
        </w:tc>
      </w:tr>
      <w:tr w:rsidR="00646B12" w:rsidRPr="00646B12" w14:paraId="39DF87A0" w14:textId="77777777" w:rsidTr="00646B12">
        <w:tc>
          <w:tcPr>
            <w:tcW w:w="2179" w:type="dxa"/>
          </w:tcPr>
          <w:p w14:paraId="77066F40" w14:textId="200E0FA7" w:rsidR="00646B12" w:rsidRPr="00646B12" w:rsidRDefault="00646B12" w:rsidP="00646B12">
            <w:pPr>
              <w:ind w:firstLine="0"/>
            </w:pPr>
            <w:r>
              <w:t>King</w:t>
            </w:r>
          </w:p>
        </w:tc>
        <w:tc>
          <w:tcPr>
            <w:tcW w:w="2179" w:type="dxa"/>
          </w:tcPr>
          <w:p w14:paraId="4CE6D8C5" w14:textId="567B3B27" w:rsidR="00646B12" w:rsidRPr="00646B12" w:rsidRDefault="00646B12" w:rsidP="00646B12">
            <w:pPr>
              <w:ind w:firstLine="0"/>
            </w:pPr>
            <w:r>
              <w:t>Kirby</w:t>
            </w:r>
          </w:p>
        </w:tc>
        <w:tc>
          <w:tcPr>
            <w:tcW w:w="2180" w:type="dxa"/>
          </w:tcPr>
          <w:p w14:paraId="4F16D468" w14:textId="50993DEE" w:rsidR="00646B12" w:rsidRPr="00646B12" w:rsidRDefault="00646B12" w:rsidP="00646B12">
            <w:pPr>
              <w:ind w:firstLine="0"/>
            </w:pPr>
            <w:r>
              <w:t>Lastinger</w:t>
            </w:r>
          </w:p>
        </w:tc>
      </w:tr>
      <w:tr w:rsidR="00646B12" w:rsidRPr="00646B12" w14:paraId="5C674C07" w14:textId="77777777" w:rsidTr="00646B12">
        <w:tc>
          <w:tcPr>
            <w:tcW w:w="2179" w:type="dxa"/>
          </w:tcPr>
          <w:p w14:paraId="4F62E9E7" w14:textId="21E9A97B" w:rsidR="00646B12" w:rsidRPr="00646B12" w:rsidRDefault="00646B12" w:rsidP="00646B12">
            <w:pPr>
              <w:ind w:firstLine="0"/>
            </w:pPr>
            <w:r>
              <w:t>Luck</w:t>
            </w:r>
          </w:p>
        </w:tc>
        <w:tc>
          <w:tcPr>
            <w:tcW w:w="2179" w:type="dxa"/>
          </w:tcPr>
          <w:p w14:paraId="20B42886" w14:textId="1C179B3E" w:rsidR="00646B12" w:rsidRPr="00646B12" w:rsidRDefault="00646B12" w:rsidP="00646B12">
            <w:pPr>
              <w:ind w:firstLine="0"/>
            </w:pPr>
            <w:r>
              <w:t>Magnuson</w:t>
            </w:r>
          </w:p>
        </w:tc>
        <w:tc>
          <w:tcPr>
            <w:tcW w:w="2180" w:type="dxa"/>
          </w:tcPr>
          <w:p w14:paraId="3A835BD8" w14:textId="50AB5EE8" w:rsidR="00646B12" w:rsidRPr="00646B12" w:rsidRDefault="00646B12" w:rsidP="00646B12">
            <w:pPr>
              <w:ind w:firstLine="0"/>
            </w:pPr>
            <w:r>
              <w:t>McCabe</w:t>
            </w:r>
          </w:p>
        </w:tc>
      </w:tr>
      <w:tr w:rsidR="00646B12" w:rsidRPr="00646B12" w14:paraId="394B666F" w14:textId="77777777" w:rsidTr="00646B12">
        <w:tc>
          <w:tcPr>
            <w:tcW w:w="2179" w:type="dxa"/>
          </w:tcPr>
          <w:p w14:paraId="01DC8B3A" w14:textId="5964CBC3" w:rsidR="00646B12" w:rsidRPr="00646B12" w:rsidRDefault="00646B12" w:rsidP="00646B12">
            <w:pPr>
              <w:ind w:firstLine="0"/>
            </w:pPr>
            <w:r>
              <w:t>McCravy</w:t>
            </w:r>
          </w:p>
        </w:tc>
        <w:tc>
          <w:tcPr>
            <w:tcW w:w="2179" w:type="dxa"/>
          </w:tcPr>
          <w:p w14:paraId="04D5EC04" w14:textId="0AE9DDBF" w:rsidR="00646B12" w:rsidRPr="00646B12" w:rsidRDefault="00646B12" w:rsidP="00646B12">
            <w:pPr>
              <w:ind w:firstLine="0"/>
            </w:pPr>
            <w:r>
              <w:t>McDaniel</w:t>
            </w:r>
          </w:p>
        </w:tc>
        <w:tc>
          <w:tcPr>
            <w:tcW w:w="2180" w:type="dxa"/>
          </w:tcPr>
          <w:p w14:paraId="1DCC14EC" w14:textId="48EC9D10" w:rsidR="00646B12" w:rsidRPr="00646B12" w:rsidRDefault="00646B12" w:rsidP="00646B12">
            <w:pPr>
              <w:ind w:firstLine="0"/>
            </w:pPr>
            <w:r>
              <w:t>D. Mitchell</w:t>
            </w:r>
          </w:p>
        </w:tc>
      </w:tr>
      <w:tr w:rsidR="00646B12" w:rsidRPr="00646B12" w14:paraId="2317BCB4" w14:textId="77777777" w:rsidTr="00646B12">
        <w:tc>
          <w:tcPr>
            <w:tcW w:w="2179" w:type="dxa"/>
          </w:tcPr>
          <w:p w14:paraId="1CA59092" w14:textId="38523CE3" w:rsidR="00646B12" w:rsidRPr="00646B12" w:rsidRDefault="00646B12" w:rsidP="00646B12">
            <w:pPr>
              <w:ind w:firstLine="0"/>
            </w:pPr>
            <w:r>
              <w:t>J. Moore</w:t>
            </w:r>
          </w:p>
        </w:tc>
        <w:tc>
          <w:tcPr>
            <w:tcW w:w="2179" w:type="dxa"/>
          </w:tcPr>
          <w:p w14:paraId="16A803EA" w14:textId="45F6B4A5" w:rsidR="00646B12" w:rsidRPr="00646B12" w:rsidRDefault="00646B12" w:rsidP="00646B12">
            <w:pPr>
              <w:ind w:firstLine="0"/>
            </w:pPr>
            <w:r>
              <w:t>Morgan</w:t>
            </w:r>
          </w:p>
        </w:tc>
        <w:tc>
          <w:tcPr>
            <w:tcW w:w="2180" w:type="dxa"/>
          </w:tcPr>
          <w:p w14:paraId="46AAD770" w14:textId="247CF22A" w:rsidR="00646B12" w:rsidRPr="00646B12" w:rsidRDefault="00646B12" w:rsidP="00646B12">
            <w:pPr>
              <w:ind w:firstLine="0"/>
            </w:pPr>
            <w:r>
              <w:t>Pace</w:t>
            </w:r>
          </w:p>
        </w:tc>
      </w:tr>
      <w:tr w:rsidR="00646B12" w:rsidRPr="00646B12" w14:paraId="276E19DB" w14:textId="77777777" w:rsidTr="00646B12">
        <w:tc>
          <w:tcPr>
            <w:tcW w:w="2179" w:type="dxa"/>
          </w:tcPr>
          <w:p w14:paraId="60AF1723" w14:textId="6862EF06" w:rsidR="00646B12" w:rsidRPr="00646B12" w:rsidRDefault="00646B12" w:rsidP="00646B12">
            <w:pPr>
              <w:ind w:firstLine="0"/>
            </w:pPr>
            <w:r>
              <w:t>Reese</w:t>
            </w:r>
          </w:p>
        </w:tc>
        <w:tc>
          <w:tcPr>
            <w:tcW w:w="2179" w:type="dxa"/>
          </w:tcPr>
          <w:p w14:paraId="38177A13" w14:textId="3678BB1B" w:rsidR="00646B12" w:rsidRPr="00646B12" w:rsidRDefault="00646B12" w:rsidP="00646B12">
            <w:pPr>
              <w:ind w:firstLine="0"/>
            </w:pPr>
            <w:r>
              <w:t>Rivers</w:t>
            </w:r>
          </w:p>
        </w:tc>
        <w:tc>
          <w:tcPr>
            <w:tcW w:w="2180" w:type="dxa"/>
          </w:tcPr>
          <w:p w14:paraId="77B2F501" w14:textId="50AED34C" w:rsidR="00646B12" w:rsidRPr="00646B12" w:rsidRDefault="00646B12" w:rsidP="00646B12">
            <w:pPr>
              <w:ind w:firstLine="0"/>
            </w:pPr>
            <w:r>
              <w:t>Rose</w:t>
            </w:r>
          </w:p>
        </w:tc>
      </w:tr>
      <w:tr w:rsidR="00646B12" w:rsidRPr="00646B12" w14:paraId="38D3FE8D" w14:textId="77777777" w:rsidTr="00646B12">
        <w:tc>
          <w:tcPr>
            <w:tcW w:w="2179" w:type="dxa"/>
          </w:tcPr>
          <w:p w14:paraId="45E2AF04" w14:textId="5DECF84E" w:rsidR="00646B12" w:rsidRPr="00646B12" w:rsidRDefault="00646B12" w:rsidP="00646B12">
            <w:pPr>
              <w:ind w:firstLine="0"/>
            </w:pPr>
            <w:r>
              <w:t>Rutherford</w:t>
            </w:r>
          </w:p>
        </w:tc>
        <w:tc>
          <w:tcPr>
            <w:tcW w:w="2179" w:type="dxa"/>
          </w:tcPr>
          <w:p w14:paraId="2460F8BB" w14:textId="66FE9F2D" w:rsidR="00646B12" w:rsidRPr="00646B12" w:rsidRDefault="00646B12" w:rsidP="00646B12">
            <w:pPr>
              <w:ind w:firstLine="0"/>
            </w:pPr>
            <w:r>
              <w:t>Scott</w:t>
            </w:r>
          </w:p>
        </w:tc>
        <w:tc>
          <w:tcPr>
            <w:tcW w:w="2180" w:type="dxa"/>
          </w:tcPr>
          <w:p w14:paraId="3732F454" w14:textId="512D6F31" w:rsidR="00646B12" w:rsidRPr="00646B12" w:rsidRDefault="00646B12" w:rsidP="00646B12">
            <w:pPr>
              <w:ind w:firstLine="0"/>
            </w:pPr>
            <w:r>
              <w:t>M. M. Smith</w:t>
            </w:r>
          </w:p>
        </w:tc>
      </w:tr>
      <w:tr w:rsidR="00646B12" w:rsidRPr="00646B12" w14:paraId="11B4B99E" w14:textId="77777777" w:rsidTr="00646B12">
        <w:tc>
          <w:tcPr>
            <w:tcW w:w="2179" w:type="dxa"/>
          </w:tcPr>
          <w:p w14:paraId="37D93E5D" w14:textId="570F8F94" w:rsidR="00646B12" w:rsidRPr="00646B12" w:rsidRDefault="00646B12" w:rsidP="00646B12">
            <w:pPr>
              <w:keepNext/>
              <w:ind w:firstLine="0"/>
            </w:pPr>
            <w:r>
              <w:t>Terribile</w:t>
            </w:r>
          </w:p>
        </w:tc>
        <w:tc>
          <w:tcPr>
            <w:tcW w:w="2179" w:type="dxa"/>
          </w:tcPr>
          <w:p w14:paraId="243A5924" w14:textId="0B04065F" w:rsidR="00646B12" w:rsidRPr="00646B12" w:rsidRDefault="00646B12" w:rsidP="00646B12">
            <w:pPr>
              <w:keepNext/>
              <w:ind w:firstLine="0"/>
            </w:pPr>
            <w:r>
              <w:t>Waters</w:t>
            </w:r>
          </w:p>
        </w:tc>
        <w:tc>
          <w:tcPr>
            <w:tcW w:w="2180" w:type="dxa"/>
          </w:tcPr>
          <w:p w14:paraId="6D7A8E5F" w14:textId="347529AD" w:rsidR="00646B12" w:rsidRPr="00646B12" w:rsidRDefault="00646B12" w:rsidP="00646B12">
            <w:pPr>
              <w:keepNext/>
              <w:ind w:firstLine="0"/>
            </w:pPr>
            <w:r>
              <w:t>Wetmore</w:t>
            </w:r>
          </w:p>
        </w:tc>
      </w:tr>
      <w:tr w:rsidR="00646B12" w:rsidRPr="00646B12" w14:paraId="03A2227E" w14:textId="77777777" w:rsidTr="00646B12">
        <w:tc>
          <w:tcPr>
            <w:tcW w:w="2179" w:type="dxa"/>
          </w:tcPr>
          <w:p w14:paraId="5D41937A" w14:textId="0DCCB069" w:rsidR="00646B12" w:rsidRPr="00646B12" w:rsidRDefault="00646B12" w:rsidP="00646B12">
            <w:pPr>
              <w:keepNext/>
              <w:ind w:firstLine="0"/>
            </w:pPr>
            <w:r>
              <w:t>White</w:t>
            </w:r>
          </w:p>
        </w:tc>
        <w:tc>
          <w:tcPr>
            <w:tcW w:w="2179" w:type="dxa"/>
          </w:tcPr>
          <w:p w14:paraId="37C38830" w14:textId="77777777" w:rsidR="00646B12" w:rsidRPr="00646B12" w:rsidRDefault="00646B12" w:rsidP="00646B12">
            <w:pPr>
              <w:keepNext/>
              <w:ind w:firstLine="0"/>
            </w:pPr>
          </w:p>
        </w:tc>
        <w:tc>
          <w:tcPr>
            <w:tcW w:w="2180" w:type="dxa"/>
          </w:tcPr>
          <w:p w14:paraId="634C5D3F" w14:textId="77777777" w:rsidR="00646B12" w:rsidRPr="00646B12" w:rsidRDefault="00646B12" w:rsidP="00646B12">
            <w:pPr>
              <w:keepNext/>
              <w:ind w:firstLine="0"/>
            </w:pPr>
          </w:p>
        </w:tc>
      </w:tr>
    </w:tbl>
    <w:p w14:paraId="71EC592C" w14:textId="77777777" w:rsidR="00646B12" w:rsidRDefault="00646B12" w:rsidP="00646B12"/>
    <w:p w14:paraId="7FE17760" w14:textId="77777777" w:rsidR="00646B12" w:rsidRDefault="00646B12" w:rsidP="00646B12">
      <w:pPr>
        <w:jc w:val="center"/>
        <w:rPr>
          <w:b/>
        </w:rPr>
      </w:pPr>
      <w:r w:rsidRPr="00646B12">
        <w:rPr>
          <w:b/>
        </w:rPr>
        <w:t>Total--49</w:t>
      </w:r>
    </w:p>
    <w:p w14:paraId="317729EF" w14:textId="07AD94B7" w:rsidR="00646B12" w:rsidRDefault="00646B12" w:rsidP="00646B12">
      <w:pPr>
        <w:jc w:val="center"/>
        <w:rPr>
          <w:b/>
        </w:rPr>
      </w:pPr>
    </w:p>
    <w:p w14:paraId="1063526A" w14:textId="77777777" w:rsidR="00646B12" w:rsidRDefault="00646B12" w:rsidP="00646B12">
      <w:r>
        <w:t>The Senate Amendments were agreed to, and the Bill having received three readings in both Houses, it was ordered that the title be changed to that of an Act, and that it be enrolled for ratification.</w:t>
      </w:r>
    </w:p>
    <w:p w14:paraId="4FD90FC4" w14:textId="77777777" w:rsidR="00646B12" w:rsidRDefault="00646B12" w:rsidP="00646B12"/>
    <w:p w14:paraId="5E9A87D7" w14:textId="455F502F" w:rsidR="00646B12" w:rsidRDefault="00646B12" w:rsidP="00646B12">
      <w:pPr>
        <w:keepNext/>
        <w:jc w:val="center"/>
        <w:rPr>
          <w:b/>
        </w:rPr>
      </w:pPr>
      <w:r w:rsidRPr="00646B12">
        <w:rPr>
          <w:b/>
        </w:rPr>
        <w:t>H. 3368--AMENDED AND ORDERED TO THIRD READING</w:t>
      </w:r>
    </w:p>
    <w:p w14:paraId="6AE289C8" w14:textId="1464EA89" w:rsidR="00646B12" w:rsidRDefault="00646B12" w:rsidP="00646B12">
      <w:pPr>
        <w:keepNext/>
      </w:pPr>
      <w:r>
        <w:t>The following Bill was taken up:</w:t>
      </w:r>
    </w:p>
    <w:p w14:paraId="06F173A9" w14:textId="77777777" w:rsidR="00646B12" w:rsidRDefault="00646B12" w:rsidP="00646B12">
      <w:pPr>
        <w:keepNext/>
      </w:pPr>
      <w:bookmarkStart w:id="104" w:name="include_clip_start_512"/>
      <w:bookmarkEnd w:id="104"/>
    </w:p>
    <w:p w14:paraId="076A79FD" w14:textId="77777777" w:rsidR="00646B12" w:rsidRDefault="00646B12" w:rsidP="00646B12">
      <w:r>
        <w:t>H. 3368 -- Reps. Long, Forrest, Yow, C. Mitchell, Magnuson, Calhoon, J. E. Johnson, Crawford, Erickson, Davis, Bradley, Hager, Hartz, McCravy, Ballentine, Bowers, Bailey, Hardee, Guest, Hewitt, Jordan, Lowe, McGinnis, Sessions, Caskey, B. Newton, Hiott, Gilliam, Bannister, G. M. Smith, Ligon, Bustos, Hartnett, W. Newton, Wooten, Oremus, Pedalino, M. M. Smith, Cox, Landing, Robbins, Martin, Brewer, Ford, Teeple, Vaughan, Pope, Chapman, Gagnon, Gibson, Whitmire, Rankin, Sanders, Duncan, Wickensimer, Haddon, Herbkersman, Lawson, T. Moore, Taylor, Holman and Schuessler: A BILL TO AMEND THE SOUTH CAROLINA CODE OF LAWS BY AMENDING SECTION 12-6-1120, RELATING TO MODIFICATIONS TO GROSS INCOME FOR INDIVIDUAL INCOME TAX PURPOSES, SO AS TO EXCLUDE OVERTIME PAY AND CERTAIN BONUS PAY FROM GROSS INCOME.</w:t>
      </w:r>
    </w:p>
    <w:p w14:paraId="10305E0E" w14:textId="1AD69C6E" w:rsidR="00646B12" w:rsidRDefault="00646B12" w:rsidP="00646B12"/>
    <w:p w14:paraId="4D5D690D" w14:textId="77777777" w:rsidR="00646B12" w:rsidRPr="006C11FA" w:rsidRDefault="00646B12" w:rsidP="00646B12">
      <w:pPr>
        <w:pStyle w:val="scamendsponsorline"/>
        <w:ind w:firstLine="216"/>
        <w:jc w:val="both"/>
        <w:rPr>
          <w:sz w:val="22"/>
        </w:rPr>
      </w:pPr>
      <w:r w:rsidRPr="006C11FA">
        <w:rPr>
          <w:sz w:val="22"/>
        </w:rPr>
        <w:t>The Ways and Means Committee proposed the following Amendment No. 1 to H. 3368 (LC-3368.DG0002H), which was adopted:</w:t>
      </w:r>
    </w:p>
    <w:p w14:paraId="2A95012D" w14:textId="77777777" w:rsidR="00646B12" w:rsidRPr="006C11FA" w:rsidRDefault="00646B12" w:rsidP="00646B12">
      <w:pPr>
        <w:pStyle w:val="scamendlanginstruction"/>
        <w:spacing w:before="0" w:after="0"/>
        <w:ind w:firstLine="216"/>
        <w:jc w:val="both"/>
        <w:rPr>
          <w:sz w:val="22"/>
        </w:rPr>
      </w:pPr>
      <w:r w:rsidRPr="006C11FA">
        <w:rPr>
          <w:sz w:val="22"/>
        </w:rPr>
        <w:t>Amend the bill, as and if amended, by striking all after the enacting words and inserting:</w:t>
      </w:r>
    </w:p>
    <w:p w14:paraId="315AD6C4" w14:textId="397F7B2D" w:rsidR="00646B12" w:rsidRPr="006C11FA" w:rsidRDefault="00646B12" w:rsidP="00646B1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6C11FA">
        <w:rPr>
          <w:rFonts w:cs="Times New Roman"/>
          <w:sz w:val="22"/>
        </w:rPr>
        <w:t>SECTION 1.</w:t>
      </w:r>
      <w:r w:rsidRPr="006C11FA">
        <w:rPr>
          <w:rFonts w:cs="Times New Roman"/>
          <w:sz w:val="22"/>
        </w:rPr>
        <w:tab/>
        <w:t>Section 12‑6‑40(A)(1)(a) and (c) of the S.C. Code is amended to read:</w:t>
      </w:r>
    </w:p>
    <w:p w14:paraId="38678FF4" w14:textId="77777777" w:rsidR="00646B12" w:rsidRPr="006C11FA" w:rsidRDefault="00646B12" w:rsidP="00646B1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C11FA">
        <w:rPr>
          <w:rFonts w:cs="Times New Roman"/>
          <w:sz w:val="22"/>
        </w:rPr>
        <w:tab/>
      </w:r>
      <w:r w:rsidRPr="006C11FA">
        <w:rPr>
          <w:rFonts w:cs="Times New Roman"/>
          <w:sz w:val="22"/>
        </w:rPr>
        <w:tab/>
      </w:r>
      <w:r w:rsidRPr="006C11FA">
        <w:rPr>
          <w:rFonts w:cs="Times New Roman"/>
          <w:sz w:val="22"/>
        </w:rPr>
        <w:tab/>
        <w:t xml:space="preserve">(a) Except as otherwise provided, “Internal Revenue Code” means the Internal Revenue Code of 1986, as amended through December 31, </w:t>
      </w:r>
      <w:r w:rsidRPr="006C11FA">
        <w:rPr>
          <w:rStyle w:val="scstrike"/>
          <w:rFonts w:cs="Times New Roman"/>
          <w:sz w:val="22"/>
        </w:rPr>
        <w:t>2024</w:t>
      </w:r>
      <w:r w:rsidRPr="006C11FA">
        <w:rPr>
          <w:rStyle w:val="scinsert"/>
          <w:rFonts w:cs="Times New Roman"/>
          <w:sz w:val="22"/>
        </w:rPr>
        <w:t>2025</w:t>
      </w:r>
      <w:r w:rsidRPr="006C11FA">
        <w:rPr>
          <w:rFonts w:cs="Times New Roman"/>
          <w:sz w:val="22"/>
        </w:rPr>
        <w:t>, and includes the effective date provisions contained in it.</w:t>
      </w:r>
    </w:p>
    <w:p w14:paraId="3F273B13" w14:textId="77777777" w:rsidR="00646B12" w:rsidRPr="006C11FA" w:rsidRDefault="00646B12" w:rsidP="00646B1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C11FA">
        <w:rPr>
          <w:rFonts w:cs="Times New Roman"/>
          <w:sz w:val="22"/>
        </w:rPr>
        <w:tab/>
      </w:r>
      <w:r w:rsidRPr="006C11FA">
        <w:rPr>
          <w:rFonts w:cs="Times New Roman"/>
          <w:sz w:val="22"/>
        </w:rPr>
        <w:tab/>
      </w:r>
      <w:r w:rsidRPr="006C11FA">
        <w:rPr>
          <w:rFonts w:cs="Times New Roman"/>
          <w:sz w:val="22"/>
        </w:rPr>
        <w:tab/>
        <w:t xml:space="preserve">(c) If Internal Revenue Code sections adopted by this State which expired or portions thereof expired on December 31, </w:t>
      </w:r>
      <w:r w:rsidRPr="006C11FA">
        <w:rPr>
          <w:rStyle w:val="scstrike"/>
          <w:rFonts w:cs="Times New Roman"/>
          <w:sz w:val="22"/>
        </w:rPr>
        <w:t>2024</w:t>
      </w:r>
      <w:r w:rsidRPr="006C11FA">
        <w:rPr>
          <w:rStyle w:val="scinsert"/>
          <w:rFonts w:cs="Times New Roman"/>
          <w:sz w:val="22"/>
        </w:rPr>
        <w:t>2025</w:t>
      </w:r>
      <w:r w:rsidRPr="006C11FA">
        <w:rPr>
          <w:rFonts w:cs="Times New Roman"/>
          <w:sz w:val="22"/>
        </w:rPr>
        <w:t xml:space="preserve">, are extended, but otherwise not amended, by congressional enactment during </w:t>
      </w:r>
      <w:r w:rsidRPr="006C11FA">
        <w:rPr>
          <w:rStyle w:val="scstrike"/>
          <w:rFonts w:cs="Times New Roman"/>
          <w:sz w:val="22"/>
        </w:rPr>
        <w:t>2025</w:t>
      </w:r>
      <w:r w:rsidRPr="006C11FA">
        <w:rPr>
          <w:rStyle w:val="scinsert"/>
          <w:rFonts w:cs="Times New Roman"/>
          <w:sz w:val="22"/>
        </w:rPr>
        <w:t>2026</w:t>
      </w:r>
      <w:r w:rsidRPr="006C11FA">
        <w:rPr>
          <w:rFonts w:cs="Times New Roman"/>
          <w:sz w:val="22"/>
        </w:rPr>
        <w:t>, these sections or portions thereof also are extended for South Carolina income tax purposes in the same manner that they are extended for federal income tax purposes.</w:t>
      </w:r>
    </w:p>
    <w:p w14:paraId="53F61B18" w14:textId="098E7732" w:rsidR="00646B12" w:rsidRPr="006C11FA" w:rsidRDefault="00646B12" w:rsidP="00646B12">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C11FA">
        <w:rPr>
          <w:rFonts w:cs="Times New Roman"/>
          <w:sz w:val="22"/>
        </w:rPr>
        <w:t>SECTION 2.</w:t>
      </w:r>
      <w:r w:rsidRPr="006C11FA">
        <w:rPr>
          <w:rFonts w:cs="Times New Roman"/>
          <w:sz w:val="22"/>
        </w:rPr>
        <w:tab/>
        <w:t>This act takes effect upon approval by the Governor.</w:t>
      </w:r>
    </w:p>
    <w:p w14:paraId="237A4575" w14:textId="77777777" w:rsidR="00646B12" w:rsidRPr="006C11FA" w:rsidRDefault="00646B12" w:rsidP="00646B12">
      <w:pPr>
        <w:pStyle w:val="scamendconformline"/>
        <w:spacing w:before="0"/>
        <w:ind w:firstLine="216"/>
        <w:jc w:val="both"/>
        <w:rPr>
          <w:sz w:val="22"/>
        </w:rPr>
      </w:pPr>
      <w:r w:rsidRPr="006C11FA">
        <w:rPr>
          <w:sz w:val="22"/>
        </w:rPr>
        <w:t>Renumber sections to conform.</w:t>
      </w:r>
    </w:p>
    <w:p w14:paraId="2A2E9FD3" w14:textId="77777777" w:rsidR="00646B12" w:rsidRDefault="00646B12" w:rsidP="00646B12">
      <w:pPr>
        <w:pStyle w:val="scamendtitleconform"/>
        <w:ind w:firstLine="216"/>
        <w:jc w:val="both"/>
        <w:rPr>
          <w:sz w:val="22"/>
        </w:rPr>
      </w:pPr>
      <w:r w:rsidRPr="006C11FA">
        <w:rPr>
          <w:sz w:val="22"/>
        </w:rPr>
        <w:t>Amend title to conform.</w:t>
      </w:r>
    </w:p>
    <w:p w14:paraId="7371A048" w14:textId="59B63AD1" w:rsidR="00646B12" w:rsidRDefault="00646B12" w:rsidP="00646B12">
      <w:pPr>
        <w:pStyle w:val="scamendtitleconform"/>
        <w:ind w:firstLine="216"/>
        <w:jc w:val="both"/>
        <w:rPr>
          <w:sz w:val="22"/>
        </w:rPr>
      </w:pPr>
    </w:p>
    <w:p w14:paraId="1393E893" w14:textId="77777777" w:rsidR="00646B12" w:rsidRDefault="00646B12" w:rsidP="00646B12">
      <w:r>
        <w:t>Rep. LONG explained the amendment.</w:t>
      </w:r>
    </w:p>
    <w:p w14:paraId="321900F4" w14:textId="77777777" w:rsidR="00646B12" w:rsidRDefault="00646B12" w:rsidP="00646B12">
      <w:r>
        <w:t>The amendment was then adopted.</w:t>
      </w:r>
    </w:p>
    <w:p w14:paraId="7F3A7321" w14:textId="04466AB5" w:rsidR="00646B12" w:rsidRDefault="00646B12" w:rsidP="00646B12"/>
    <w:p w14:paraId="2C4E0281" w14:textId="77777777" w:rsidR="00646B12" w:rsidRPr="00445D3C" w:rsidRDefault="00646B12" w:rsidP="00646B12">
      <w:pPr>
        <w:pStyle w:val="scamendsponsorline"/>
        <w:ind w:firstLine="216"/>
        <w:jc w:val="both"/>
        <w:rPr>
          <w:sz w:val="22"/>
        </w:rPr>
      </w:pPr>
      <w:r w:rsidRPr="00445D3C">
        <w:rPr>
          <w:sz w:val="22"/>
        </w:rPr>
        <w:t>Rep. BURNS proposed the following Amendment No. 2 to H. 3368 (LC-3368.DG0004H), which was tabled:</w:t>
      </w:r>
    </w:p>
    <w:p w14:paraId="005FA8DC" w14:textId="77777777" w:rsidR="00646B12" w:rsidRPr="00445D3C" w:rsidRDefault="00646B12" w:rsidP="00646B12">
      <w:pPr>
        <w:pStyle w:val="scamendlanginstruction"/>
        <w:spacing w:before="0" w:after="0"/>
        <w:ind w:firstLine="216"/>
        <w:jc w:val="both"/>
        <w:rPr>
          <w:sz w:val="22"/>
        </w:rPr>
      </w:pPr>
      <w:r w:rsidRPr="00445D3C">
        <w:rPr>
          <w:sz w:val="22"/>
        </w:rPr>
        <w:t>Amend the bill, as and if amended, by adding an appropriately numbered SECTION to read:</w:t>
      </w:r>
    </w:p>
    <w:p w14:paraId="70DDBABD" w14:textId="02B4EA22" w:rsidR="00646B12" w:rsidRPr="00445D3C" w:rsidRDefault="00646B12" w:rsidP="00646B12">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45D3C">
        <w:rPr>
          <w:rFonts w:cs="Times New Roman"/>
          <w:sz w:val="22"/>
        </w:rPr>
        <w:t>SECTION X.</w:t>
      </w:r>
      <w:r w:rsidRPr="00445D3C">
        <w:rPr>
          <w:rFonts w:cs="Times New Roman"/>
          <w:sz w:val="22"/>
        </w:rPr>
        <w:tab/>
        <w:t>The Department of Revenue shall review all 2025 income tax returns that were filed before the effective date of this act. During the review, if the department determines that the taxpayer’s South Carolina taxable income would have been less had this act been in effect when the taxpayer filed the return, then the department shall automatically issue the taxpayer a refund based on the lesser South Carolina taxable income. A taxpayer is not required to make any additional filings to receive the refund. Nothing in this SECTION prevents a taxpayer from filing an amended return for any lawful reason, including disputing the department’s calculated refund amount.</w:t>
      </w:r>
    </w:p>
    <w:p w14:paraId="250E4F16" w14:textId="77777777" w:rsidR="00BB42FC" w:rsidRDefault="00646B12" w:rsidP="00646B12">
      <w:pPr>
        <w:pStyle w:val="scamendtitleconform"/>
        <w:ind w:firstLine="216"/>
        <w:jc w:val="both"/>
        <w:rPr>
          <w:sz w:val="22"/>
          <w:szCs w:val="16"/>
        </w:rPr>
      </w:pPr>
      <w:r w:rsidRPr="00445D3C">
        <w:rPr>
          <w:sz w:val="22"/>
          <w:szCs w:val="16"/>
        </w:rPr>
        <w:t xml:space="preserve">Renumber sections to conform. </w:t>
      </w:r>
    </w:p>
    <w:p w14:paraId="485D8FCA" w14:textId="2254AA19" w:rsidR="00646B12" w:rsidRDefault="00646B12" w:rsidP="00646B12">
      <w:pPr>
        <w:pStyle w:val="scamendtitleconform"/>
        <w:ind w:firstLine="216"/>
        <w:jc w:val="both"/>
        <w:rPr>
          <w:sz w:val="22"/>
          <w:szCs w:val="16"/>
        </w:rPr>
      </w:pPr>
      <w:r w:rsidRPr="00445D3C">
        <w:rPr>
          <w:sz w:val="22"/>
          <w:szCs w:val="16"/>
        </w:rPr>
        <w:t>Amend title to conform.</w:t>
      </w:r>
    </w:p>
    <w:p w14:paraId="3DD9B762" w14:textId="4862033C" w:rsidR="00646B12" w:rsidRDefault="00646B12" w:rsidP="00646B12">
      <w:pPr>
        <w:pStyle w:val="scamendtitleconform"/>
        <w:ind w:firstLine="216"/>
        <w:jc w:val="both"/>
        <w:rPr>
          <w:sz w:val="22"/>
          <w:szCs w:val="16"/>
        </w:rPr>
      </w:pPr>
    </w:p>
    <w:p w14:paraId="47C2E40E" w14:textId="77777777" w:rsidR="00646B12" w:rsidRDefault="00646B12" w:rsidP="00646B12">
      <w:r>
        <w:t>Rep. BURNS explained the amendment.</w:t>
      </w:r>
    </w:p>
    <w:p w14:paraId="11AC7C9D" w14:textId="77777777" w:rsidR="00646B12" w:rsidRDefault="00646B12" w:rsidP="00646B12"/>
    <w:p w14:paraId="13046B18" w14:textId="629F24BF" w:rsidR="00646B12" w:rsidRDefault="00646B12" w:rsidP="00646B12">
      <w:r>
        <w:t>Rep. BURNS moved to table the amendment, which was agreed to.</w:t>
      </w:r>
    </w:p>
    <w:p w14:paraId="6D249364" w14:textId="77777777" w:rsidR="00646B12" w:rsidRDefault="00646B12" w:rsidP="00646B12"/>
    <w:p w14:paraId="77EA0D11" w14:textId="69044C0B" w:rsidR="00646B12" w:rsidRDefault="00646B12" w:rsidP="00646B12">
      <w:r>
        <w:t>The question recurred to the passage of the Bill.</w:t>
      </w:r>
    </w:p>
    <w:p w14:paraId="7041734D" w14:textId="77777777" w:rsidR="00646B12" w:rsidRDefault="00646B12" w:rsidP="00646B12"/>
    <w:p w14:paraId="757ED65A" w14:textId="77777777" w:rsidR="00646B12" w:rsidRDefault="00646B12" w:rsidP="00646B12">
      <w:r>
        <w:t xml:space="preserve">The yeas and nays were taken resulting as follows: </w:t>
      </w:r>
    </w:p>
    <w:p w14:paraId="5745D9CE" w14:textId="70E9F9F3" w:rsidR="00646B12" w:rsidRDefault="00646B12" w:rsidP="00646B12">
      <w:pPr>
        <w:jc w:val="center"/>
      </w:pPr>
      <w:r>
        <w:t xml:space="preserve"> </w:t>
      </w:r>
      <w:bookmarkStart w:id="105" w:name="vote_start520"/>
      <w:bookmarkEnd w:id="105"/>
      <w:r>
        <w:t>Yeas 121; Nays 0</w:t>
      </w:r>
    </w:p>
    <w:p w14:paraId="7E525840" w14:textId="77777777" w:rsidR="00646B12" w:rsidRDefault="00646B12" w:rsidP="00646B12">
      <w:pPr>
        <w:jc w:val="center"/>
      </w:pPr>
    </w:p>
    <w:p w14:paraId="3291FEA8" w14:textId="77777777" w:rsidR="00646B12" w:rsidRDefault="00646B12" w:rsidP="00646B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6B12" w:rsidRPr="00646B12" w14:paraId="006CC185" w14:textId="77777777" w:rsidTr="00646B12">
        <w:tc>
          <w:tcPr>
            <w:tcW w:w="2179" w:type="dxa"/>
          </w:tcPr>
          <w:p w14:paraId="212017C0" w14:textId="2E2B72C5" w:rsidR="00646B12" w:rsidRPr="00646B12" w:rsidRDefault="00646B12" w:rsidP="00646B12">
            <w:pPr>
              <w:keepNext/>
              <w:ind w:firstLine="0"/>
            </w:pPr>
            <w:r>
              <w:t>Alexander</w:t>
            </w:r>
          </w:p>
        </w:tc>
        <w:tc>
          <w:tcPr>
            <w:tcW w:w="2179" w:type="dxa"/>
          </w:tcPr>
          <w:p w14:paraId="673BE6A8" w14:textId="4CF2CAA1" w:rsidR="00646B12" w:rsidRPr="00646B12" w:rsidRDefault="00646B12" w:rsidP="00646B12">
            <w:pPr>
              <w:keepNext/>
              <w:ind w:firstLine="0"/>
            </w:pPr>
            <w:r>
              <w:t>Anderson</w:t>
            </w:r>
          </w:p>
        </w:tc>
        <w:tc>
          <w:tcPr>
            <w:tcW w:w="2180" w:type="dxa"/>
          </w:tcPr>
          <w:p w14:paraId="000CA6EF" w14:textId="19545031" w:rsidR="00646B12" w:rsidRPr="00646B12" w:rsidRDefault="00646B12" w:rsidP="00646B12">
            <w:pPr>
              <w:keepNext/>
              <w:ind w:firstLine="0"/>
            </w:pPr>
            <w:r>
              <w:t>Atkinson</w:t>
            </w:r>
          </w:p>
        </w:tc>
      </w:tr>
      <w:tr w:rsidR="00646B12" w:rsidRPr="00646B12" w14:paraId="1DF23C6B" w14:textId="77777777" w:rsidTr="00646B12">
        <w:tc>
          <w:tcPr>
            <w:tcW w:w="2179" w:type="dxa"/>
          </w:tcPr>
          <w:p w14:paraId="6748C29D" w14:textId="52952923" w:rsidR="00646B12" w:rsidRPr="00646B12" w:rsidRDefault="00646B12" w:rsidP="00646B12">
            <w:pPr>
              <w:ind w:firstLine="0"/>
            </w:pPr>
            <w:r>
              <w:t>Bailey</w:t>
            </w:r>
          </w:p>
        </w:tc>
        <w:tc>
          <w:tcPr>
            <w:tcW w:w="2179" w:type="dxa"/>
          </w:tcPr>
          <w:p w14:paraId="6D5EEA7A" w14:textId="3F580C8A" w:rsidR="00646B12" w:rsidRPr="00646B12" w:rsidRDefault="00646B12" w:rsidP="00646B12">
            <w:pPr>
              <w:ind w:firstLine="0"/>
            </w:pPr>
            <w:r>
              <w:t>Ballentine</w:t>
            </w:r>
          </w:p>
        </w:tc>
        <w:tc>
          <w:tcPr>
            <w:tcW w:w="2180" w:type="dxa"/>
          </w:tcPr>
          <w:p w14:paraId="6D562C66" w14:textId="2FE5E865" w:rsidR="00646B12" w:rsidRPr="00646B12" w:rsidRDefault="00646B12" w:rsidP="00646B12">
            <w:pPr>
              <w:ind w:firstLine="0"/>
            </w:pPr>
            <w:r>
              <w:t>Bamberg</w:t>
            </w:r>
          </w:p>
        </w:tc>
      </w:tr>
      <w:tr w:rsidR="00646B12" w:rsidRPr="00646B12" w14:paraId="7B65723D" w14:textId="77777777" w:rsidTr="00646B12">
        <w:tc>
          <w:tcPr>
            <w:tcW w:w="2179" w:type="dxa"/>
          </w:tcPr>
          <w:p w14:paraId="710495FB" w14:textId="22113180" w:rsidR="00646B12" w:rsidRPr="00646B12" w:rsidRDefault="00646B12" w:rsidP="00646B12">
            <w:pPr>
              <w:ind w:firstLine="0"/>
            </w:pPr>
            <w:r>
              <w:t>Bannister</w:t>
            </w:r>
          </w:p>
        </w:tc>
        <w:tc>
          <w:tcPr>
            <w:tcW w:w="2179" w:type="dxa"/>
          </w:tcPr>
          <w:p w14:paraId="57FAB877" w14:textId="08A4C7EE" w:rsidR="00646B12" w:rsidRPr="00646B12" w:rsidRDefault="00646B12" w:rsidP="00646B12">
            <w:pPr>
              <w:ind w:firstLine="0"/>
            </w:pPr>
            <w:r>
              <w:t>Bauer</w:t>
            </w:r>
          </w:p>
        </w:tc>
        <w:tc>
          <w:tcPr>
            <w:tcW w:w="2180" w:type="dxa"/>
          </w:tcPr>
          <w:p w14:paraId="488397DA" w14:textId="3496B36D" w:rsidR="00646B12" w:rsidRPr="00646B12" w:rsidRDefault="00646B12" w:rsidP="00646B12">
            <w:pPr>
              <w:ind w:firstLine="0"/>
            </w:pPr>
            <w:r>
              <w:t>Beach</w:t>
            </w:r>
          </w:p>
        </w:tc>
      </w:tr>
      <w:tr w:rsidR="00646B12" w:rsidRPr="00646B12" w14:paraId="3E510D79" w14:textId="77777777" w:rsidTr="00646B12">
        <w:tc>
          <w:tcPr>
            <w:tcW w:w="2179" w:type="dxa"/>
          </w:tcPr>
          <w:p w14:paraId="7DDC8B83" w14:textId="146E3EC2" w:rsidR="00646B12" w:rsidRPr="00646B12" w:rsidRDefault="00646B12" w:rsidP="00646B12">
            <w:pPr>
              <w:ind w:firstLine="0"/>
            </w:pPr>
            <w:r>
              <w:t>Bernstein</w:t>
            </w:r>
          </w:p>
        </w:tc>
        <w:tc>
          <w:tcPr>
            <w:tcW w:w="2179" w:type="dxa"/>
          </w:tcPr>
          <w:p w14:paraId="10E11C73" w14:textId="646A4A01" w:rsidR="00646B12" w:rsidRPr="00646B12" w:rsidRDefault="00646B12" w:rsidP="00646B12">
            <w:pPr>
              <w:ind w:firstLine="0"/>
            </w:pPr>
            <w:r>
              <w:t>Bowers</w:t>
            </w:r>
          </w:p>
        </w:tc>
        <w:tc>
          <w:tcPr>
            <w:tcW w:w="2180" w:type="dxa"/>
          </w:tcPr>
          <w:p w14:paraId="270D24FF" w14:textId="5CA5E4AC" w:rsidR="00646B12" w:rsidRPr="00646B12" w:rsidRDefault="00646B12" w:rsidP="00646B12">
            <w:pPr>
              <w:ind w:firstLine="0"/>
            </w:pPr>
            <w:r>
              <w:t>Bradley</w:t>
            </w:r>
          </w:p>
        </w:tc>
      </w:tr>
      <w:tr w:rsidR="00646B12" w:rsidRPr="00646B12" w14:paraId="6F9DE604" w14:textId="77777777" w:rsidTr="00646B12">
        <w:tc>
          <w:tcPr>
            <w:tcW w:w="2179" w:type="dxa"/>
          </w:tcPr>
          <w:p w14:paraId="467EB5B2" w14:textId="6342924B" w:rsidR="00646B12" w:rsidRPr="00646B12" w:rsidRDefault="00646B12" w:rsidP="00646B12">
            <w:pPr>
              <w:ind w:firstLine="0"/>
            </w:pPr>
            <w:r>
              <w:t>Brewer</w:t>
            </w:r>
          </w:p>
        </w:tc>
        <w:tc>
          <w:tcPr>
            <w:tcW w:w="2179" w:type="dxa"/>
          </w:tcPr>
          <w:p w14:paraId="060D463C" w14:textId="0BF33219" w:rsidR="00646B12" w:rsidRPr="00646B12" w:rsidRDefault="00646B12" w:rsidP="00646B12">
            <w:pPr>
              <w:ind w:firstLine="0"/>
            </w:pPr>
            <w:r>
              <w:t>Brittain</w:t>
            </w:r>
          </w:p>
        </w:tc>
        <w:tc>
          <w:tcPr>
            <w:tcW w:w="2180" w:type="dxa"/>
          </w:tcPr>
          <w:p w14:paraId="464C13BC" w14:textId="0BD59D50" w:rsidR="00646B12" w:rsidRPr="00646B12" w:rsidRDefault="00646B12" w:rsidP="00646B12">
            <w:pPr>
              <w:ind w:firstLine="0"/>
            </w:pPr>
            <w:r>
              <w:t>Burns</w:t>
            </w:r>
          </w:p>
        </w:tc>
      </w:tr>
      <w:tr w:rsidR="00646B12" w:rsidRPr="00646B12" w14:paraId="41227B1C" w14:textId="77777777" w:rsidTr="00646B12">
        <w:tc>
          <w:tcPr>
            <w:tcW w:w="2179" w:type="dxa"/>
          </w:tcPr>
          <w:p w14:paraId="178E15AD" w14:textId="1D00AA55" w:rsidR="00646B12" w:rsidRPr="00646B12" w:rsidRDefault="00646B12" w:rsidP="00646B12">
            <w:pPr>
              <w:ind w:firstLine="0"/>
            </w:pPr>
            <w:r>
              <w:t>Bustos</w:t>
            </w:r>
          </w:p>
        </w:tc>
        <w:tc>
          <w:tcPr>
            <w:tcW w:w="2179" w:type="dxa"/>
          </w:tcPr>
          <w:p w14:paraId="40E248D1" w14:textId="3D932F0F" w:rsidR="00646B12" w:rsidRPr="00646B12" w:rsidRDefault="00646B12" w:rsidP="00646B12">
            <w:pPr>
              <w:ind w:firstLine="0"/>
            </w:pPr>
            <w:r>
              <w:t>Calhoon</w:t>
            </w:r>
          </w:p>
        </w:tc>
        <w:tc>
          <w:tcPr>
            <w:tcW w:w="2180" w:type="dxa"/>
          </w:tcPr>
          <w:p w14:paraId="441051E4" w14:textId="5281246C" w:rsidR="00646B12" w:rsidRPr="00646B12" w:rsidRDefault="00646B12" w:rsidP="00646B12">
            <w:pPr>
              <w:ind w:firstLine="0"/>
            </w:pPr>
            <w:r>
              <w:t>Caskey</w:t>
            </w:r>
          </w:p>
        </w:tc>
      </w:tr>
      <w:tr w:rsidR="00646B12" w:rsidRPr="00646B12" w14:paraId="7F38E8CB" w14:textId="77777777" w:rsidTr="00646B12">
        <w:tc>
          <w:tcPr>
            <w:tcW w:w="2179" w:type="dxa"/>
          </w:tcPr>
          <w:p w14:paraId="62D9AE7F" w14:textId="3F5F1222" w:rsidR="00646B12" w:rsidRPr="00646B12" w:rsidRDefault="00646B12" w:rsidP="00646B12">
            <w:pPr>
              <w:ind w:firstLine="0"/>
            </w:pPr>
            <w:r>
              <w:t>Chapman</w:t>
            </w:r>
          </w:p>
        </w:tc>
        <w:tc>
          <w:tcPr>
            <w:tcW w:w="2179" w:type="dxa"/>
          </w:tcPr>
          <w:p w14:paraId="5408295C" w14:textId="3D478675" w:rsidR="00646B12" w:rsidRPr="00646B12" w:rsidRDefault="00646B12" w:rsidP="00646B12">
            <w:pPr>
              <w:ind w:firstLine="0"/>
            </w:pPr>
            <w:r>
              <w:t>Chumley</w:t>
            </w:r>
          </w:p>
        </w:tc>
        <w:tc>
          <w:tcPr>
            <w:tcW w:w="2180" w:type="dxa"/>
          </w:tcPr>
          <w:p w14:paraId="5827857D" w14:textId="7BFE03C0" w:rsidR="00646B12" w:rsidRPr="00646B12" w:rsidRDefault="00646B12" w:rsidP="00646B12">
            <w:pPr>
              <w:ind w:firstLine="0"/>
            </w:pPr>
            <w:r>
              <w:t>Clyburn</w:t>
            </w:r>
          </w:p>
        </w:tc>
      </w:tr>
      <w:tr w:rsidR="00646B12" w:rsidRPr="00646B12" w14:paraId="2BC8A37F" w14:textId="77777777" w:rsidTr="00646B12">
        <w:tc>
          <w:tcPr>
            <w:tcW w:w="2179" w:type="dxa"/>
          </w:tcPr>
          <w:p w14:paraId="4547B286" w14:textId="5AE2E75E" w:rsidR="00646B12" w:rsidRPr="00646B12" w:rsidRDefault="00646B12" w:rsidP="00646B12">
            <w:pPr>
              <w:ind w:firstLine="0"/>
            </w:pPr>
            <w:r>
              <w:t>Cobb-Hunter</w:t>
            </w:r>
          </w:p>
        </w:tc>
        <w:tc>
          <w:tcPr>
            <w:tcW w:w="2179" w:type="dxa"/>
          </w:tcPr>
          <w:p w14:paraId="6A98A567" w14:textId="4DD2DC7C" w:rsidR="00646B12" w:rsidRPr="00646B12" w:rsidRDefault="00646B12" w:rsidP="00646B12">
            <w:pPr>
              <w:ind w:firstLine="0"/>
            </w:pPr>
            <w:r>
              <w:t>Collins</w:t>
            </w:r>
          </w:p>
        </w:tc>
        <w:tc>
          <w:tcPr>
            <w:tcW w:w="2180" w:type="dxa"/>
          </w:tcPr>
          <w:p w14:paraId="7D0E61BE" w14:textId="2D616AFF" w:rsidR="00646B12" w:rsidRPr="00646B12" w:rsidRDefault="00646B12" w:rsidP="00646B12">
            <w:pPr>
              <w:ind w:firstLine="0"/>
            </w:pPr>
            <w:r>
              <w:t>Cox</w:t>
            </w:r>
          </w:p>
        </w:tc>
      </w:tr>
      <w:tr w:rsidR="00646B12" w:rsidRPr="00646B12" w14:paraId="7EFC6800" w14:textId="77777777" w:rsidTr="00646B12">
        <w:tc>
          <w:tcPr>
            <w:tcW w:w="2179" w:type="dxa"/>
          </w:tcPr>
          <w:p w14:paraId="4B350126" w14:textId="0D528C56" w:rsidR="00646B12" w:rsidRPr="00646B12" w:rsidRDefault="00646B12" w:rsidP="00646B12">
            <w:pPr>
              <w:ind w:firstLine="0"/>
            </w:pPr>
            <w:r>
              <w:t>Crawford</w:t>
            </w:r>
          </w:p>
        </w:tc>
        <w:tc>
          <w:tcPr>
            <w:tcW w:w="2179" w:type="dxa"/>
          </w:tcPr>
          <w:p w14:paraId="4B79E99E" w14:textId="32DE6E99" w:rsidR="00646B12" w:rsidRPr="00646B12" w:rsidRDefault="00646B12" w:rsidP="00646B12">
            <w:pPr>
              <w:ind w:firstLine="0"/>
            </w:pPr>
            <w:r>
              <w:t>Cromer</w:t>
            </w:r>
          </w:p>
        </w:tc>
        <w:tc>
          <w:tcPr>
            <w:tcW w:w="2180" w:type="dxa"/>
          </w:tcPr>
          <w:p w14:paraId="1F0431EF" w14:textId="1A45B5A2" w:rsidR="00646B12" w:rsidRPr="00646B12" w:rsidRDefault="00646B12" w:rsidP="00646B12">
            <w:pPr>
              <w:ind w:firstLine="0"/>
            </w:pPr>
            <w:r>
              <w:t>Davis</w:t>
            </w:r>
          </w:p>
        </w:tc>
      </w:tr>
      <w:tr w:rsidR="00646B12" w:rsidRPr="00646B12" w14:paraId="1FCDFC43" w14:textId="77777777" w:rsidTr="00646B12">
        <w:tc>
          <w:tcPr>
            <w:tcW w:w="2179" w:type="dxa"/>
          </w:tcPr>
          <w:p w14:paraId="342EC176" w14:textId="7F55B75A" w:rsidR="00646B12" w:rsidRPr="00646B12" w:rsidRDefault="00646B12" w:rsidP="00646B12">
            <w:pPr>
              <w:ind w:firstLine="0"/>
            </w:pPr>
            <w:r>
              <w:t>Dillard</w:t>
            </w:r>
          </w:p>
        </w:tc>
        <w:tc>
          <w:tcPr>
            <w:tcW w:w="2179" w:type="dxa"/>
          </w:tcPr>
          <w:p w14:paraId="00C09048" w14:textId="1667FE0B" w:rsidR="00646B12" w:rsidRPr="00646B12" w:rsidRDefault="00646B12" w:rsidP="00646B12">
            <w:pPr>
              <w:ind w:firstLine="0"/>
            </w:pPr>
            <w:r>
              <w:t>Duncan</w:t>
            </w:r>
          </w:p>
        </w:tc>
        <w:tc>
          <w:tcPr>
            <w:tcW w:w="2180" w:type="dxa"/>
          </w:tcPr>
          <w:p w14:paraId="766BC769" w14:textId="2E89B9B3" w:rsidR="00646B12" w:rsidRPr="00646B12" w:rsidRDefault="00646B12" w:rsidP="00646B12">
            <w:pPr>
              <w:ind w:firstLine="0"/>
            </w:pPr>
            <w:r>
              <w:t>Edgerton</w:t>
            </w:r>
          </w:p>
        </w:tc>
      </w:tr>
      <w:tr w:rsidR="00646B12" w:rsidRPr="00646B12" w14:paraId="16552A2E" w14:textId="77777777" w:rsidTr="00646B12">
        <w:tc>
          <w:tcPr>
            <w:tcW w:w="2179" w:type="dxa"/>
          </w:tcPr>
          <w:p w14:paraId="3C5351C2" w14:textId="74A5C95D" w:rsidR="00646B12" w:rsidRPr="00646B12" w:rsidRDefault="00646B12" w:rsidP="00646B12">
            <w:pPr>
              <w:ind w:firstLine="0"/>
            </w:pPr>
            <w:r>
              <w:t>Erickson</w:t>
            </w:r>
          </w:p>
        </w:tc>
        <w:tc>
          <w:tcPr>
            <w:tcW w:w="2179" w:type="dxa"/>
          </w:tcPr>
          <w:p w14:paraId="63745AE3" w14:textId="172ADD9D" w:rsidR="00646B12" w:rsidRPr="00646B12" w:rsidRDefault="00646B12" w:rsidP="00646B12">
            <w:pPr>
              <w:ind w:firstLine="0"/>
            </w:pPr>
            <w:r>
              <w:t>Ford</w:t>
            </w:r>
          </w:p>
        </w:tc>
        <w:tc>
          <w:tcPr>
            <w:tcW w:w="2180" w:type="dxa"/>
          </w:tcPr>
          <w:p w14:paraId="01CFA763" w14:textId="62848801" w:rsidR="00646B12" w:rsidRPr="00646B12" w:rsidRDefault="00646B12" w:rsidP="00646B12">
            <w:pPr>
              <w:ind w:firstLine="0"/>
            </w:pPr>
            <w:r>
              <w:t>Forrest</w:t>
            </w:r>
          </w:p>
        </w:tc>
      </w:tr>
      <w:tr w:rsidR="00646B12" w:rsidRPr="00646B12" w14:paraId="34FB50D5" w14:textId="77777777" w:rsidTr="00646B12">
        <w:tc>
          <w:tcPr>
            <w:tcW w:w="2179" w:type="dxa"/>
          </w:tcPr>
          <w:p w14:paraId="5C3FD671" w14:textId="11628281" w:rsidR="00646B12" w:rsidRPr="00646B12" w:rsidRDefault="00646B12" w:rsidP="00646B12">
            <w:pPr>
              <w:ind w:firstLine="0"/>
            </w:pPr>
            <w:r>
              <w:t>Frank</w:t>
            </w:r>
          </w:p>
        </w:tc>
        <w:tc>
          <w:tcPr>
            <w:tcW w:w="2179" w:type="dxa"/>
          </w:tcPr>
          <w:p w14:paraId="18129295" w14:textId="0B35572C" w:rsidR="00646B12" w:rsidRPr="00646B12" w:rsidRDefault="00646B12" w:rsidP="00646B12">
            <w:pPr>
              <w:ind w:firstLine="0"/>
            </w:pPr>
            <w:r>
              <w:t>Gagnon</w:t>
            </w:r>
          </w:p>
        </w:tc>
        <w:tc>
          <w:tcPr>
            <w:tcW w:w="2180" w:type="dxa"/>
          </w:tcPr>
          <w:p w14:paraId="1B8E1654" w14:textId="185DF154" w:rsidR="00646B12" w:rsidRPr="00646B12" w:rsidRDefault="00646B12" w:rsidP="00646B12">
            <w:pPr>
              <w:ind w:firstLine="0"/>
            </w:pPr>
            <w:r>
              <w:t>Garvin</w:t>
            </w:r>
          </w:p>
        </w:tc>
      </w:tr>
      <w:tr w:rsidR="00646B12" w:rsidRPr="00646B12" w14:paraId="58548CC1" w14:textId="77777777" w:rsidTr="00646B12">
        <w:tc>
          <w:tcPr>
            <w:tcW w:w="2179" w:type="dxa"/>
          </w:tcPr>
          <w:p w14:paraId="2858DDB0" w14:textId="66FFDBC9" w:rsidR="00646B12" w:rsidRPr="00646B12" w:rsidRDefault="00646B12" w:rsidP="00646B12">
            <w:pPr>
              <w:ind w:firstLine="0"/>
            </w:pPr>
            <w:r>
              <w:t>Gatch</w:t>
            </w:r>
          </w:p>
        </w:tc>
        <w:tc>
          <w:tcPr>
            <w:tcW w:w="2179" w:type="dxa"/>
          </w:tcPr>
          <w:p w14:paraId="743D6866" w14:textId="009F97AC" w:rsidR="00646B12" w:rsidRPr="00646B12" w:rsidRDefault="00646B12" w:rsidP="00646B12">
            <w:pPr>
              <w:ind w:firstLine="0"/>
            </w:pPr>
            <w:r>
              <w:t>Gibson</w:t>
            </w:r>
          </w:p>
        </w:tc>
        <w:tc>
          <w:tcPr>
            <w:tcW w:w="2180" w:type="dxa"/>
          </w:tcPr>
          <w:p w14:paraId="72DB0B7C" w14:textId="058A594F" w:rsidR="00646B12" w:rsidRPr="00646B12" w:rsidRDefault="00646B12" w:rsidP="00646B12">
            <w:pPr>
              <w:ind w:firstLine="0"/>
            </w:pPr>
            <w:r>
              <w:t>Gilliam</w:t>
            </w:r>
          </w:p>
        </w:tc>
      </w:tr>
      <w:tr w:rsidR="00646B12" w:rsidRPr="00646B12" w14:paraId="597F4640" w14:textId="77777777" w:rsidTr="00646B12">
        <w:tc>
          <w:tcPr>
            <w:tcW w:w="2179" w:type="dxa"/>
          </w:tcPr>
          <w:p w14:paraId="3EA8B9EE" w14:textId="2790EB8B" w:rsidR="00646B12" w:rsidRPr="00646B12" w:rsidRDefault="00646B12" w:rsidP="00646B12">
            <w:pPr>
              <w:ind w:firstLine="0"/>
            </w:pPr>
            <w:r>
              <w:t>Gilliard</w:t>
            </w:r>
          </w:p>
        </w:tc>
        <w:tc>
          <w:tcPr>
            <w:tcW w:w="2179" w:type="dxa"/>
          </w:tcPr>
          <w:p w14:paraId="69F1B5ED" w14:textId="7DA8E92D" w:rsidR="00646B12" w:rsidRPr="00646B12" w:rsidRDefault="00646B12" w:rsidP="00646B12">
            <w:pPr>
              <w:ind w:firstLine="0"/>
            </w:pPr>
            <w:r>
              <w:t>Gilreath</w:t>
            </w:r>
          </w:p>
        </w:tc>
        <w:tc>
          <w:tcPr>
            <w:tcW w:w="2180" w:type="dxa"/>
          </w:tcPr>
          <w:p w14:paraId="78DD3676" w14:textId="54064E4F" w:rsidR="00646B12" w:rsidRPr="00646B12" w:rsidRDefault="00646B12" w:rsidP="00646B12">
            <w:pPr>
              <w:ind w:firstLine="0"/>
            </w:pPr>
            <w:r>
              <w:t>Govan</w:t>
            </w:r>
          </w:p>
        </w:tc>
      </w:tr>
      <w:tr w:rsidR="00646B12" w:rsidRPr="00646B12" w14:paraId="695800D1" w14:textId="77777777" w:rsidTr="00646B12">
        <w:tc>
          <w:tcPr>
            <w:tcW w:w="2179" w:type="dxa"/>
          </w:tcPr>
          <w:p w14:paraId="02B6E8FC" w14:textId="10F6FE99" w:rsidR="00646B12" w:rsidRPr="00646B12" w:rsidRDefault="00646B12" w:rsidP="00646B12">
            <w:pPr>
              <w:ind w:firstLine="0"/>
            </w:pPr>
            <w:r>
              <w:t>Grant</w:t>
            </w:r>
          </w:p>
        </w:tc>
        <w:tc>
          <w:tcPr>
            <w:tcW w:w="2179" w:type="dxa"/>
          </w:tcPr>
          <w:p w14:paraId="3E14B5F5" w14:textId="6E91FB83" w:rsidR="00646B12" w:rsidRPr="00646B12" w:rsidRDefault="00646B12" w:rsidP="00646B12">
            <w:pPr>
              <w:ind w:firstLine="0"/>
            </w:pPr>
            <w:r>
              <w:t>Guest</w:t>
            </w:r>
          </w:p>
        </w:tc>
        <w:tc>
          <w:tcPr>
            <w:tcW w:w="2180" w:type="dxa"/>
          </w:tcPr>
          <w:p w14:paraId="3B954A81" w14:textId="716AB8D0" w:rsidR="00646B12" w:rsidRPr="00646B12" w:rsidRDefault="00646B12" w:rsidP="00646B12">
            <w:pPr>
              <w:ind w:firstLine="0"/>
            </w:pPr>
            <w:r>
              <w:t>Guffey</w:t>
            </w:r>
          </w:p>
        </w:tc>
      </w:tr>
      <w:tr w:rsidR="00646B12" w:rsidRPr="00646B12" w14:paraId="6342E34B" w14:textId="77777777" w:rsidTr="00646B12">
        <w:tc>
          <w:tcPr>
            <w:tcW w:w="2179" w:type="dxa"/>
          </w:tcPr>
          <w:p w14:paraId="7024367A" w14:textId="2640F6E1" w:rsidR="00646B12" w:rsidRPr="00646B12" w:rsidRDefault="00646B12" w:rsidP="00646B12">
            <w:pPr>
              <w:ind w:firstLine="0"/>
            </w:pPr>
            <w:r>
              <w:t>Haddon</w:t>
            </w:r>
          </w:p>
        </w:tc>
        <w:tc>
          <w:tcPr>
            <w:tcW w:w="2179" w:type="dxa"/>
          </w:tcPr>
          <w:p w14:paraId="384ADD62" w14:textId="254BDE32" w:rsidR="00646B12" w:rsidRPr="00646B12" w:rsidRDefault="00646B12" w:rsidP="00646B12">
            <w:pPr>
              <w:ind w:firstLine="0"/>
            </w:pPr>
            <w:r>
              <w:t>Hager</w:t>
            </w:r>
          </w:p>
        </w:tc>
        <w:tc>
          <w:tcPr>
            <w:tcW w:w="2180" w:type="dxa"/>
          </w:tcPr>
          <w:p w14:paraId="2B1BC435" w14:textId="6A97F070" w:rsidR="00646B12" w:rsidRPr="00646B12" w:rsidRDefault="00646B12" w:rsidP="00646B12">
            <w:pPr>
              <w:ind w:firstLine="0"/>
            </w:pPr>
            <w:r>
              <w:t>Hardee</w:t>
            </w:r>
          </w:p>
        </w:tc>
      </w:tr>
      <w:tr w:rsidR="00646B12" w:rsidRPr="00646B12" w14:paraId="32911B65" w14:textId="77777777" w:rsidTr="00646B12">
        <w:tc>
          <w:tcPr>
            <w:tcW w:w="2179" w:type="dxa"/>
          </w:tcPr>
          <w:p w14:paraId="18169D60" w14:textId="61EFF571" w:rsidR="00646B12" w:rsidRPr="00646B12" w:rsidRDefault="00646B12" w:rsidP="00646B12">
            <w:pPr>
              <w:ind w:firstLine="0"/>
            </w:pPr>
            <w:r>
              <w:t>Harris</w:t>
            </w:r>
          </w:p>
        </w:tc>
        <w:tc>
          <w:tcPr>
            <w:tcW w:w="2179" w:type="dxa"/>
          </w:tcPr>
          <w:p w14:paraId="36A01948" w14:textId="4DA7DA73" w:rsidR="00646B12" w:rsidRPr="00646B12" w:rsidRDefault="00646B12" w:rsidP="00646B12">
            <w:pPr>
              <w:ind w:firstLine="0"/>
            </w:pPr>
            <w:r>
              <w:t>Hart</w:t>
            </w:r>
          </w:p>
        </w:tc>
        <w:tc>
          <w:tcPr>
            <w:tcW w:w="2180" w:type="dxa"/>
          </w:tcPr>
          <w:p w14:paraId="36F6BBD8" w14:textId="3B7444EB" w:rsidR="00646B12" w:rsidRPr="00646B12" w:rsidRDefault="00646B12" w:rsidP="00646B12">
            <w:pPr>
              <w:ind w:firstLine="0"/>
            </w:pPr>
            <w:r>
              <w:t>Hartnett</w:t>
            </w:r>
          </w:p>
        </w:tc>
      </w:tr>
      <w:tr w:rsidR="00646B12" w:rsidRPr="00646B12" w14:paraId="2B206B86" w14:textId="77777777" w:rsidTr="00646B12">
        <w:tc>
          <w:tcPr>
            <w:tcW w:w="2179" w:type="dxa"/>
          </w:tcPr>
          <w:p w14:paraId="03D4C7F0" w14:textId="7684CEB9" w:rsidR="00646B12" w:rsidRPr="00646B12" w:rsidRDefault="00646B12" w:rsidP="00646B12">
            <w:pPr>
              <w:ind w:firstLine="0"/>
            </w:pPr>
            <w:r>
              <w:t>Hartz</w:t>
            </w:r>
          </w:p>
        </w:tc>
        <w:tc>
          <w:tcPr>
            <w:tcW w:w="2179" w:type="dxa"/>
          </w:tcPr>
          <w:p w14:paraId="1506F84A" w14:textId="5FFB89DD" w:rsidR="00646B12" w:rsidRPr="00646B12" w:rsidRDefault="00646B12" w:rsidP="00646B12">
            <w:pPr>
              <w:ind w:firstLine="0"/>
            </w:pPr>
            <w:r>
              <w:t>Hayes</w:t>
            </w:r>
          </w:p>
        </w:tc>
        <w:tc>
          <w:tcPr>
            <w:tcW w:w="2180" w:type="dxa"/>
          </w:tcPr>
          <w:p w14:paraId="476FE7E7" w14:textId="4FE4CA76" w:rsidR="00646B12" w:rsidRPr="00646B12" w:rsidRDefault="00646B12" w:rsidP="00646B12">
            <w:pPr>
              <w:ind w:firstLine="0"/>
            </w:pPr>
            <w:r>
              <w:t>Henderson-Myers</w:t>
            </w:r>
          </w:p>
        </w:tc>
      </w:tr>
      <w:tr w:rsidR="00646B12" w:rsidRPr="00646B12" w14:paraId="4E436B54" w14:textId="77777777" w:rsidTr="00646B12">
        <w:tc>
          <w:tcPr>
            <w:tcW w:w="2179" w:type="dxa"/>
          </w:tcPr>
          <w:p w14:paraId="15C9CF05" w14:textId="1737EF48" w:rsidR="00646B12" w:rsidRPr="00646B12" w:rsidRDefault="00646B12" w:rsidP="00646B12">
            <w:pPr>
              <w:ind w:firstLine="0"/>
            </w:pPr>
            <w:r>
              <w:t>Herbkersman</w:t>
            </w:r>
          </w:p>
        </w:tc>
        <w:tc>
          <w:tcPr>
            <w:tcW w:w="2179" w:type="dxa"/>
          </w:tcPr>
          <w:p w14:paraId="7A17B666" w14:textId="57E34B89" w:rsidR="00646B12" w:rsidRPr="00646B12" w:rsidRDefault="00646B12" w:rsidP="00646B12">
            <w:pPr>
              <w:ind w:firstLine="0"/>
            </w:pPr>
            <w:r>
              <w:t>Hewitt</w:t>
            </w:r>
          </w:p>
        </w:tc>
        <w:tc>
          <w:tcPr>
            <w:tcW w:w="2180" w:type="dxa"/>
          </w:tcPr>
          <w:p w14:paraId="7ABD611C" w14:textId="45D5B151" w:rsidR="00646B12" w:rsidRPr="00646B12" w:rsidRDefault="00646B12" w:rsidP="00646B12">
            <w:pPr>
              <w:ind w:firstLine="0"/>
            </w:pPr>
            <w:r>
              <w:t>Hiott</w:t>
            </w:r>
          </w:p>
        </w:tc>
      </w:tr>
      <w:tr w:rsidR="00646B12" w:rsidRPr="00646B12" w14:paraId="6090BE59" w14:textId="77777777" w:rsidTr="00646B12">
        <w:tc>
          <w:tcPr>
            <w:tcW w:w="2179" w:type="dxa"/>
          </w:tcPr>
          <w:p w14:paraId="0B794E9C" w14:textId="32005581" w:rsidR="00646B12" w:rsidRPr="00646B12" w:rsidRDefault="00646B12" w:rsidP="00646B12">
            <w:pPr>
              <w:ind w:firstLine="0"/>
            </w:pPr>
            <w:r>
              <w:t>Hixon</w:t>
            </w:r>
          </w:p>
        </w:tc>
        <w:tc>
          <w:tcPr>
            <w:tcW w:w="2179" w:type="dxa"/>
          </w:tcPr>
          <w:p w14:paraId="47C96906" w14:textId="51DD10FA" w:rsidR="00646B12" w:rsidRPr="00646B12" w:rsidRDefault="00646B12" w:rsidP="00646B12">
            <w:pPr>
              <w:ind w:firstLine="0"/>
            </w:pPr>
            <w:r>
              <w:t>Holman</w:t>
            </w:r>
          </w:p>
        </w:tc>
        <w:tc>
          <w:tcPr>
            <w:tcW w:w="2180" w:type="dxa"/>
          </w:tcPr>
          <w:p w14:paraId="14CEE76B" w14:textId="28E11BDE" w:rsidR="00646B12" w:rsidRPr="00646B12" w:rsidRDefault="00646B12" w:rsidP="00646B12">
            <w:pPr>
              <w:ind w:firstLine="0"/>
            </w:pPr>
            <w:r>
              <w:t>Hosey</w:t>
            </w:r>
          </w:p>
        </w:tc>
      </w:tr>
      <w:tr w:rsidR="00646B12" w:rsidRPr="00646B12" w14:paraId="0C4403A5" w14:textId="77777777" w:rsidTr="00646B12">
        <w:tc>
          <w:tcPr>
            <w:tcW w:w="2179" w:type="dxa"/>
          </w:tcPr>
          <w:p w14:paraId="2BE34B4D" w14:textId="5EF6CD57" w:rsidR="00646B12" w:rsidRPr="00646B12" w:rsidRDefault="00646B12" w:rsidP="00646B12">
            <w:pPr>
              <w:ind w:firstLine="0"/>
            </w:pPr>
            <w:r>
              <w:t>Howard</w:t>
            </w:r>
          </w:p>
        </w:tc>
        <w:tc>
          <w:tcPr>
            <w:tcW w:w="2179" w:type="dxa"/>
          </w:tcPr>
          <w:p w14:paraId="49CCA330" w14:textId="3D307D90" w:rsidR="00646B12" w:rsidRPr="00646B12" w:rsidRDefault="00646B12" w:rsidP="00646B12">
            <w:pPr>
              <w:ind w:firstLine="0"/>
            </w:pPr>
            <w:r>
              <w:t>Huff</w:t>
            </w:r>
          </w:p>
        </w:tc>
        <w:tc>
          <w:tcPr>
            <w:tcW w:w="2180" w:type="dxa"/>
          </w:tcPr>
          <w:p w14:paraId="4A9D3696" w14:textId="084DD9ED" w:rsidR="00646B12" w:rsidRPr="00646B12" w:rsidRDefault="00646B12" w:rsidP="00646B12">
            <w:pPr>
              <w:ind w:firstLine="0"/>
            </w:pPr>
            <w:r>
              <w:t>J. E. Johnson</w:t>
            </w:r>
          </w:p>
        </w:tc>
      </w:tr>
      <w:tr w:rsidR="00646B12" w:rsidRPr="00646B12" w14:paraId="628FAF54" w14:textId="77777777" w:rsidTr="00646B12">
        <w:tc>
          <w:tcPr>
            <w:tcW w:w="2179" w:type="dxa"/>
          </w:tcPr>
          <w:p w14:paraId="284C7AAE" w14:textId="2DAE200E" w:rsidR="00646B12" w:rsidRPr="00646B12" w:rsidRDefault="00646B12" w:rsidP="00646B12">
            <w:pPr>
              <w:ind w:firstLine="0"/>
            </w:pPr>
            <w:r>
              <w:t>J. L. Johnson</w:t>
            </w:r>
          </w:p>
        </w:tc>
        <w:tc>
          <w:tcPr>
            <w:tcW w:w="2179" w:type="dxa"/>
          </w:tcPr>
          <w:p w14:paraId="190B1F5C" w14:textId="0C109374" w:rsidR="00646B12" w:rsidRPr="00646B12" w:rsidRDefault="00646B12" w:rsidP="00646B12">
            <w:pPr>
              <w:ind w:firstLine="0"/>
            </w:pPr>
            <w:r>
              <w:t>Jones</w:t>
            </w:r>
          </w:p>
        </w:tc>
        <w:tc>
          <w:tcPr>
            <w:tcW w:w="2180" w:type="dxa"/>
          </w:tcPr>
          <w:p w14:paraId="5ABEBE19" w14:textId="72F57EDD" w:rsidR="00646B12" w:rsidRPr="00646B12" w:rsidRDefault="00646B12" w:rsidP="00646B12">
            <w:pPr>
              <w:ind w:firstLine="0"/>
            </w:pPr>
            <w:r>
              <w:t>Jordan</w:t>
            </w:r>
          </w:p>
        </w:tc>
      </w:tr>
      <w:tr w:rsidR="00646B12" w:rsidRPr="00646B12" w14:paraId="7F9E3F2D" w14:textId="77777777" w:rsidTr="00646B12">
        <w:tc>
          <w:tcPr>
            <w:tcW w:w="2179" w:type="dxa"/>
          </w:tcPr>
          <w:p w14:paraId="3D461916" w14:textId="4F10C731" w:rsidR="00646B12" w:rsidRPr="00646B12" w:rsidRDefault="00646B12" w:rsidP="00646B12">
            <w:pPr>
              <w:ind w:firstLine="0"/>
            </w:pPr>
            <w:r>
              <w:t>Kilmartin</w:t>
            </w:r>
          </w:p>
        </w:tc>
        <w:tc>
          <w:tcPr>
            <w:tcW w:w="2179" w:type="dxa"/>
          </w:tcPr>
          <w:p w14:paraId="453D263A" w14:textId="51B673A6" w:rsidR="00646B12" w:rsidRPr="00646B12" w:rsidRDefault="00646B12" w:rsidP="00646B12">
            <w:pPr>
              <w:ind w:firstLine="0"/>
            </w:pPr>
            <w:r>
              <w:t>King</w:t>
            </w:r>
          </w:p>
        </w:tc>
        <w:tc>
          <w:tcPr>
            <w:tcW w:w="2180" w:type="dxa"/>
          </w:tcPr>
          <w:p w14:paraId="55F0529D" w14:textId="5F7F80C4" w:rsidR="00646B12" w:rsidRPr="00646B12" w:rsidRDefault="00646B12" w:rsidP="00646B12">
            <w:pPr>
              <w:ind w:firstLine="0"/>
            </w:pPr>
            <w:r>
              <w:t>Kirby</w:t>
            </w:r>
          </w:p>
        </w:tc>
      </w:tr>
      <w:tr w:rsidR="00646B12" w:rsidRPr="00646B12" w14:paraId="3242B655" w14:textId="77777777" w:rsidTr="00646B12">
        <w:tc>
          <w:tcPr>
            <w:tcW w:w="2179" w:type="dxa"/>
          </w:tcPr>
          <w:p w14:paraId="74EAA1FF" w14:textId="397BDAC3" w:rsidR="00646B12" w:rsidRPr="00646B12" w:rsidRDefault="00646B12" w:rsidP="00646B12">
            <w:pPr>
              <w:ind w:firstLine="0"/>
            </w:pPr>
            <w:r>
              <w:t>Landing</w:t>
            </w:r>
          </w:p>
        </w:tc>
        <w:tc>
          <w:tcPr>
            <w:tcW w:w="2179" w:type="dxa"/>
          </w:tcPr>
          <w:p w14:paraId="6855AF31" w14:textId="5F843278" w:rsidR="00646B12" w:rsidRPr="00646B12" w:rsidRDefault="00646B12" w:rsidP="00646B12">
            <w:pPr>
              <w:ind w:firstLine="0"/>
            </w:pPr>
            <w:r>
              <w:t>Lastinger</w:t>
            </w:r>
          </w:p>
        </w:tc>
        <w:tc>
          <w:tcPr>
            <w:tcW w:w="2180" w:type="dxa"/>
          </w:tcPr>
          <w:p w14:paraId="3A2ED8DF" w14:textId="6D91184E" w:rsidR="00646B12" w:rsidRPr="00646B12" w:rsidRDefault="00646B12" w:rsidP="00646B12">
            <w:pPr>
              <w:ind w:firstLine="0"/>
            </w:pPr>
            <w:r>
              <w:t>Lawson</w:t>
            </w:r>
          </w:p>
        </w:tc>
      </w:tr>
      <w:tr w:rsidR="00646B12" w:rsidRPr="00646B12" w14:paraId="3A630193" w14:textId="77777777" w:rsidTr="00646B12">
        <w:tc>
          <w:tcPr>
            <w:tcW w:w="2179" w:type="dxa"/>
          </w:tcPr>
          <w:p w14:paraId="4459B41E" w14:textId="725E6C0F" w:rsidR="00646B12" w:rsidRPr="00646B12" w:rsidRDefault="00646B12" w:rsidP="00646B12">
            <w:pPr>
              <w:ind w:firstLine="0"/>
            </w:pPr>
            <w:r>
              <w:t>Ligon</w:t>
            </w:r>
          </w:p>
        </w:tc>
        <w:tc>
          <w:tcPr>
            <w:tcW w:w="2179" w:type="dxa"/>
          </w:tcPr>
          <w:p w14:paraId="405FC98D" w14:textId="2B6461E1" w:rsidR="00646B12" w:rsidRPr="00646B12" w:rsidRDefault="00646B12" w:rsidP="00646B12">
            <w:pPr>
              <w:ind w:firstLine="0"/>
            </w:pPr>
            <w:r>
              <w:t>Long</w:t>
            </w:r>
          </w:p>
        </w:tc>
        <w:tc>
          <w:tcPr>
            <w:tcW w:w="2180" w:type="dxa"/>
          </w:tcPr>
          <w:p w14:paraId="35C3FA38" w14:textId="450BB3E7" w:rsidR="00646B12" w:rsidRPr="00646B12" w:rsidRDefault="00646B12" w:rsidP="00646B12">
            <w:pPr>
              <w:ind w:firstLine="0"/>
            </w:pPr>
            <w:r>
              <w:t>Luck</w:t>
            </w:r>
          </w:p>
        </w:tc>
      </w:tr>
      <w:tr w:rsidR="00646B12" w:rsidRPr="00646B12" w14:paraId="1F93781F" w14:textId="77777777" w:rsidTr="00646B12">
        <w:tc>
          <w:tcPr>
            <w:tcW w:w="2179" w:type="dxa"/>
          </w:tcPr>
          <w:p w14:paraId="034025F8" w14:textId="6D01837A" w:rsidR="00646B12" w:rsidRPr="00646B12" w:rsidRDefault="00646B12" w:rsidP="00646B12">
            <w:pPr>
              <w:ind w:firstLine="0"/>
            </w:pPr>
            <w:r>
              <w:t>Magnuson</w:t>
            </w:r>
          </w:p>
        </w:tc>
        <w:tc>
          <w:tcPr>
            <w:tcW w:w="2179" w:type="dxa"/>
          </w:tcPr>
          <w:p w14:paraId="4EFD4C19" w14:textId="6E1DC200" w:rsidR="00646B12" w:rsidRPr="00646B12" w:rsidRDefault="00646B12" w:rsidP="00646B12">
            <w:pPr>
              <w:ind w:firstLine="0"/>
            </w:pPr>
            <w:r>
              <w:t>Martin</w:t>
            </w:r>
          </w:p>
        </w:tc>
        <w:tc>
          <w:tcPr>
            <w:tcW w:w="2180" w:type="dxa"/>
          </w:tcPr>
          <w:p w14:paraId="665D2CFB" w14:textId="06A85C62" w:rsidR="00646B12" w:rsidRPr="00646B12" w:rsidRDefault="00646B12" w:rsidP="00646B12">
            <w:pPr>
              <w:ind w:firstLine="0"/>
            </w:pPr>
            <w:r>
              <w:t>McCabe</w:t>
            </w:r>
          </w:p>
        </w:tc>
      </w:tr>
      <w:tr w:rsidR="00646B12" w:rsidRPr="00646B12" w14:paraId="7178B58E" w14:textId="77777777" w:rsidTr="00646B12">
        <w:tc>
          <w:tcPr>
            <w:tcW w:w="2179" w:type="dxa"/>
          </w:tcPr>
          <w:p w14:paraId="7773F60E" w14:textId="03ECE21D" w:rsidR="00646B12" w:rsidRPr="00646B12" w:rsidRDefault="00646B12" w:rsidP="00646B12">
            <w:pPr>
              <w:ind w:firstLine="0"/>
            </w:pPr>
            <w:r>
              <w:t>McCravy</w:t>
            </w:r>
          </w:p>
        </w:tc>
        <w:tc>
          <w:tcPr>
            <w:tcW w:w="2179" w:type="dxa"/>
          </w:tcPr>
          <w:p w14:paraId="36B36B27" w14:textId="31AB2317" w:rsidR="00646B12" w:rsidRPr="00646B12" w:rsidRDefault="00646B12" w:rsidP="00646B12">
            <w:pPr>
              <w:ind w:firstLine="0"/>
            </w:pPr>
            <w:r>
              <w:t>McDaniel</w:t>
            </w:r>
          </w:p>
        </w:tc>
        <w:tc>
          <w:tcPr>
            <w:tcW w:w="2180" w:type="dxa"/>
          </w:tcPr>
          <w:p w14:paraId="1C227895" w14:textId="0D6DF7CF" w:rsidR="00646B12" w:rsidRPr="00646B12" w:rsidRDefault="00646B12" w:rsidP="00646B12">
            <w:pPr>
              <w:ind w:firstLine="0"/>
            </w:pPr>
            <w:r>
              <w:t>McGinnis</w:t>
            </w:r>
          </w:p>
        </w:tc>
      </w:tr>
      <w:tr w:rsidR="00646B12" w:rsidRPr="00646B12" w14:paraId="1942E240" w14:textId="77777777" w:rsidTr="00646B12">
        <w:tc>
          <w:tcPr>
            <w:tcW w:w="2179" w:type="dxa"/>
          </w:tcPr>
          <w:p w14:paraId="3EDA0917" w14:textId="4EC87A7E" w:rsidR="00646B12" w:rsidRPr="00646B12" w:rsidRDefault="00646B12" w:rsidP="00646B12">
            <w:pPr>
              <w:ind w:firstLine="0"/>
            </w:pPr>
            <w:r>
              <w:t>C. Mitchell</w:t>
            </w:r>
          </w:p>
        </w:tc>
        <w:tc>
          <w:tcPr>
            <w:tcW w:w="2179" w:type="dxa"/>
          </w:tcPr>
          <w:p w14:paraId="4D9B7E9D" w14:textId="7C1019BF" w:rsidR="00646B12" w:rsidRPr="00646B12" w:rsidRDefault="00646B12" w:rsidP="00646B12">
            <w:pPr>
              <w:ind w:firstLine="0"/>
            </w:pPr>
            <w:r>
              <w:t>D. Mitchell</w:t>
            </w:r>
          </w:p>
        </w:tc>
        <w:tc>
          <w:tcPr>
            <w:tcW w:w="2180" w:type="dxa"/>
          </w:tcPr>
          <w:p w14:paraId="61551CE8" w14:textId="10B8BCC2" w:rsidR="00646B12" w:rsidRPr="00646B12" w:rsidRDefault="00646B12" w:rsidP="00646B12">
            <w:pPr>
              <w:ind w:firstLine="0"/>
            </w:pPr>
            <w:r>
              <w:t>J. Moore</w:t>
            </w:r>
          </w:p>
        </w:tc>
      </w:tr>
      <w:tr w:rsidR="00646B12" w:rsidRPr="00646B12" w14:paraId="30DCAFD3" w14:textId="77777777" w:rsidTr="00646B12">
        <w:tc>
          <w:tcPr>
            <w:tcW w:w="2179" w:type="dxa"/>
          </w:tcPr>
          <w:p w14:paraId="35EE6F4B" w14:textId="1A2E286F" w:rsidR="00646B12" w:rsidRPr="00646B12" w:rsidRDefault="00646B12" w:rsidP="00646B12">
            <w:pPr>
              <w:ind w:firstLine="0"/>
            </w:pPr>
            <w:r>
              <w:t>T. Moore</w:t>
            </w:r>
          </w:p>
        </w:tc>
        <w:tc>
          <w:tcPr>
            <w:tcW w:w="2179" w:type="dxa"/>
          </w:tcPr>
          <w:p w14:paraId="17305303" w14:textId="77D1E883" w:rsidR="00646B12" w:rsidRPr="00646B12" w:rsidRDefault="00646B12" w:rsidP="00646B12">
            <w:pPr>
              <w:ind w:firstLine="0"/>
            </w:pPr>
            <w:r>
              <w:t>Morgan</w:t>
            </w:r>
          </w:p>
        </w:tc>
        <w:tc>
          <w:tcPr>
            <w:tcW w:w="2180" w:type="dxa"/>
          </w:tcPr>
          <w:p w14:paraId="33ED477F" w14:textId="4AD1E0A7" w:rsidR="00646B12" w:rsidRPr="00646B12" w:rsidRDefault="00646B12" w:rsidP="00646B12">
            <w:pPr>
              <w:ind w:firstLine="0"/>
            </w:pPr>
            <w:r>
              <w:t>Moss</w:t>
            </w:r>
          </w:p>
        </w:tc>
      </w:tr>
      <w:tr w:rsidR="00646B12" w:rsidRPr="00646B12" w14:paraId="563614F8" w14:textId="77777777" w:rsidTr="00646B12">
        <w:tc>
          <w:tcPr>
            <w:tcW w:w="2179" w:type="dxa"/>
          </w:tcPr>
          <w:p w14:paraId="1D51FF95" w14:textId="70A43245" w:rsidR="00646B12" w:rsidRPr="00646B12" w:rsidRDefault="00646B12" w:rsidP="00646B12">
            <w:pPr>
              <w:ind w:firstLine="0"/>
            </w:pPr>
            <w:r>
              <w:t>Neese</w:t>
            </w:r>
          </w:p>
        </w:tc>
        <w:tc>
          <w:tcPr>
            <w:tcW w:w="2179" w:type="dxa"/>
          </w:tcPr>
          <w:p w14:paraId="6DC6A701" w14:textId="66296578" w:rsidR="00646B12" w:rsidRPr="00646B12" w:rsidRDefault="00646B12" w:rsidP="00646B12">
            <w:pPr>
              <w:ind w:firstLine="0"/>
            </w:pPr>
            <w:r>
              <w:t>B. Newton</w:t>
            </w:r>
          </w:p>
        </w:tc>
        <w:tc>
          <w:tcPr>
            <w:tcW w:w="2180" w:type="dxa"/>
          </w:tcPr>
          <w:p w14:paraId="7901D42F" w14:textId="5D2695B7" w:rsidR="00646B12" w:rsidRPr="00646B12" w:rsidRDefault="00646B12" w:rsidP="00646B12">
            <w:pPr>
              <w:ind w:firstLine="0"/>
            </w:pPr>
            <w:r>
              <w:t>W. Newton</w:t>
            </w:r>
          </w:p>
        </w:tc>
      </w:tr>
      <w:tr w:rsidR="00646B12" w:rsidRPr="00646B12" w14:paraId="720E58B9" w14:textId="77777777" w:rsidTr="00646B12">
        <w:tc>
          <w:tcPr>
            <w:tcW w:w="2179" w:type="dxa"/>
          </w:tcPr>
          <w:p w14:paraId="73CF5EB5" w14:textId="2C4A879D" w:rsidR="00646B12" w:rsidRPr="00646B12" w:rsidRDefault="00646B12" w:rsidP="00646B12">
            <w:pPr>
              <w:ind w:firstLine="0"/>
            </w:pPr>
            <w:r>
              <w:t>Oremus</w:t>
            </w:r>
          </w:p>
        </w:tc>
        <w:tc>
          <w:tcPr>
            <w:tcW w:w="2179" w:type="dxa"/>
          </w:tcPr>
          <w:p w14:paraId="7571462E" w14:textId="42416EB9" w:rsidR="00646B12" w:rsidRPr="00646B12" w:rsidRDefault="00646B12" w:rsidP="00646B12">
            <w:pPr>
              <w:ind w:firstLine="0"/>
            </w:pPr>
            <w:r>
              <w:t>Pace</w:t>
            </w:r>
          </w:p>
        </w:tc>
        <w:tc>
          <w:tcPr>
            <w:tcW w:w="2180" w:type="dxa"/>
          </w:tcPr>
          <w:p w14:paraId="159E3971" w14:textId="63417D21" w:rsidR="00646B12" w:rsidRPr="00646B12" w:rsidRDefault="00646B12" w:rsidP="00646B12">
            <w:pPr>
              <w:ind w:firstLine="0"/>
            </w:pPr>
            <w:r>
              <w:t>Pedalino</w:t>
            </w:r>
          </w:p>
        </w:tc>
      </w:tr>
      <w:tr w:rsidR="00646B12" w:rsidRPr="00646B12" w14:paraId="263B5E9A" w14:textId="77777777" w:rsidTr="00646B12">
        <w:tc>
          <w:tcPr>
            <w:tcW w:w="2179" w:type="dxa"/>
          </w:tcPr>
          <w:p w14:paraId="2B6EA5A6" w14:textId="626A5798" w:rsidR="00646B12" w:rsidRPr="00646B12" w:rsidRDefault="00646B12" w:rsidP="00646B12">
            <w:pPr>
              <w:ind w:firstLine="0"/>
            </w:pPr>
            <w:r>
              <w:t>Pope</w:t>
            </w:r>
          </w:p>
        </w:tc>
        <w:tc>
          <w:tcPr>
            <w:tcW w:w="2179" w:type="dxa"/>
          </w:tcPr>
          <w:p w14:paraId="4ED58F45" w14:textId="24AF3EAF" w:rsidR="00646B12" w:rsidRPr="00646B12" w:rsidRDefault="00646B12" w:rsidP="00646B12">
            <w:pPr>
              <w:ind w:firstLine="0"/>
            </w:pPr>
            <w:r>
              <w:t>Rankin</w:t>
            </w:r>
          </w:p>
        </w:tc>
        <w:tc>
          <w:tcPr>
            <w:tcW w:w="2180" w:type="dxa"/>
          </w:tcPr>
          <w:p w14:paraId="71E62C38" w14:textId="72047898" w:rsidR="00646B12" w:rsidRPr="00646B12" w:rsidRDefault="00646B12" w:rsidP="00646B12">
            <w:pPr>
              <w:ind w:firstLine="0"/>
            </w:pPr>
            <w:r>
              <w:t>Reese</w:t>
            </w:r>
          </w:p>
        </w:tc>
      </w:tr>
      <w:tr w:rsidR="00646B12" w:rsidRPr="00646B12" w14:paraId="091CE59B" w14:textId="77777777" w:rsidTr="00646B12">
        <w:tc>
          <w:tcPr>
            <w:tcW w:w="2179" w:type="dxa"/>
          </w:tcPr>
          <w:p w14:paraId="4EA8EFF8" w14:textId="309341D3" w:rsidR="00646B12" w:rsidRPr="00646B12" w:rsidRDefault="00646B12" w:rsidP="00646B12">
            <w:pPr>
              <w:ind w:firstLine="0"/>
            </w:pPr>
            <w:r>
              <w:t>Rivers</w:t>
            </w:r>
          </w:p>
        </w:tc>
        <w:tc>
          <w:tcPr>
            <w:tcW w:w="2179" w:type="dxa"/>
          </w:tcPr>
          <w:p w14:paraId="420AD582" w14:textId="1C5116FE" w:rsidR="00646B12" w:rsidRPr="00646B12" w:rsidRDefault="00646B12" w:rsidP="00646B12">
            <w:pPr>
              <w:ind w:firstLine="0"/>
            </w:pPr>
            <w:r>
              <w:t>Robbins</w:t>
            </w:r>
          </w:p>
        </w:tc>
        <w:tc>
          <w:tcPr>
            <w:tcW w:w="2180" w:type="dxa"/>
          </w:tcPr>
          <w:p w14:paraId="34ADC2F4" w14:textId="6DEBD1DB" w:rsidR="00646B12" w:rsidRPr="00646B12" w:rsidRDefault="00646B12" w:rsidP="00646B12">
            <w:pPr>
              <w:ind w:firstLine="0"/>
            </w:pPr>
            <w:r>
              <w:t>Rose</w:t>
            </w:r>
          </w:p>
        </w:tc>
      </w:tr>
      <w:tr w:rsidR="00646B12" w:rsidRPr="00646B12" w14:paraId="6924F2A6" w14:textId="77777777" w:rsidTr="00646B12">
        <w:tc>
          <w:tcPr>
            <w:tcW w:w="2179" w:type="dxa"/>
          </w:tcPr>
          <w:p w14:paraId="34A1326B" w14:textId="0ADEB89F" w:rsidR="00646B12" w:rsidRPr="00646B12" w:rsidRDefault="00646B12" w:rsidP="00646B12">
            <w:pPr>
              <w:ind w:firstLine="0"/>
            </w:pPr>
            <w:r>
              <w:t>Rutherford</w:t>
            </w:r>
          </w:p>
        </w:tc>
        <w:tc>
          <w:tcPr>
            <w:tcW w:w="2179" w:type="dxa"/>
          </w:tcPr>
          <w:p w14:paraId="2717F4CF" w14:textId="1D5D5B32" w:rsidR="00646B12" w:rsidRPr="00646B12" w:rsidRDefault="00646B12" w:rsidP="00646B12">
            <w:pPr>
              <w:ind w:firstLine="0"/>
            </w:pPr>
            <w:r>
              <w:t>Sanders</w:t>
            </w:r>
          </w:p>
        </w:tc>
        <w:tc>
          <w:tcPr>
            <w:tcW w:w="2180" w:type="dxa"/>
          </w:tcPr>
          <w:p w14:paraId="5D177D0B" w14:textId="21803FD1" w:rsidR="00646B12" w:rsidRPr="00646B12" w:rsidRDefault="00646B12" w:rsidP="00646B12">
            <w:pPr>
              <w:ind w:firstLine="0"/>
            </w:pPr>
            <w:r>
              <w:t>Schuessler</w:t>
            </w:r>
          </w:p>
        </w:tc>
      </w:tr>
      <w:tr w:rsidR="00646B12" w:rsidRPr="00646B12" w14:paraId="4B32B4D2" w14:textId="77777777" w:rsidTr="00646B12">
        <w:tc>
          <w:tcPr>
            <w:tcW w:w="2179" w:type="dxa"/>
          </w:tcPr>
          <w:p w14:paraId="497DBA79" w14:textId="501D06AC" w:rsidR="00646B12" w:rsidRPr="00646B12" w:rsidRDefault="00646B12" w:rsidP="00646B12">
            <w:pPr>
              <w:ind w:firstLine="0"/>
            </w:pPr>
            <w:r>
              <w:t>Scott</w:t>
            </w:r>
          </w:p>
        </w:tc>
        <w:tc>
          <w:tcPr>
            <w:tcW w:w="2179" w:type="dxa"/>
          </w:tcPr>
          <w:p w14:paraId="77678A92" w14:textId="0495D4D9" w:rsidR="00646B12" w:rsidRPr="00646B12" w:rsidRDefault="00646B12" w:rsidP="00646B12">
            <w:pPr>
              <w:ind w:firstLine="0"/>
            </w:pPr>
            <w:r>
              <w:t>Sessions</w:t>
            </w:r>
          </w:p>
        </w:tc>
        <w:tc>
          <w:tcPr>
            <w:tcW w:w="2180" w:type="dxa"/>
          </w:tcPr>
          <w:p w14:paraId="5A3C0257" w14:textId="03132C94" w:rsidR="00646B12" w:rsidRPr="00646B12" w:rsidRDefault="00646B12" w:rsidP="00646B12">
            <w:pPr>
              <w:ind w:firstLine="0"/>
            </w:pPr>
            <w:r>
              <w:t>G. M. Smith</w:t>
            </w:r>
          </w:p>
        </w:tc>
      </w:tr>
      <w:tr w:rsidR="00646B12" w:rsidRPr="00646B12" w14:paraId="0D4911C5" w14:textId="77777777" w:rsidTr="00646B12">
        <w:tc>
          <w:tcPr>
            <w:tcW w:w="2179" w:type="dxa"/>
          </w:tcPr>
          <w:p w14:paraId="734FC7BC" w14:textId="11A1CF88" w:rsidR="00646B12" w:rsidRPr="00646B12" w:rsidRDefault="00646B12" w:rsidP="00646B12">
            <w:pPr>
              <w:ind w:firstLine="0"/>
            </w:pPr>
            <w:r>
              <w:t>M. M. Smith</w:t>
            </w:r>
          </w:p>
        </w:tc>
        <w:tc>
          <w:tcPr>
            <w:tcW w:w="2179" w:type="dxa"/>
          </w:tcPr>
          <w:p w14:paraId="56AE6344" w14:textId="07A35CDE" w:rsidR="00646B12" w:rsidRPr="00646B12" w:rsidRDefault="00646B12" w:rsidP="00646B12">
            <w:pPr>
              <w:ind w:firstLine="0"/>
            </w:pPr>
            <w:r>
              <w:t>Stavrinakis</w:t>
            </w:r>
          </w:p>
        </w:tc>
        <w:tc>
          <w:tcPr>
            <w:tcW w:w="2180" w:type="dxa"/>
          </w:tcPr>
          <w:p w14:paraId="7B231E29" w14:textId="212E6D91" w:rsidR="00646B12" w:rsidRPr="00646B12" w:rsidRDefault="00646B12" w:rsidP="00646B12">
            <w:pPr>
              <w:ind w:firstLine="0"/>
            </w:pPr>
            <w:r>
              <w:t>Taylor</w:t>
            </w:r>
          </w:p>
        </w:tc>
      </w:tr>
      <w:tr w:rsidR="00646B12" w:rsidRPr="00646B12" w14:paraId="71F84CF2" w14:textId="77777777" w:rsidTr="00646B12">
        <w:tc>
          <w:tcPr>
            <w:tcW w:w="2179" w:type="dxa"/>
          </w:tcPr>
          <w:p w14:paraId="473B643E" w14:textId="0D2E2101" w:rsidR="00646B12" w:rsidRPr="00646B12" w:rsidRDefault="00646B12" w:rsidP="00646B12">
            <w:pPr>
              <w:ind w:firstLine="0"/>
            </w:pPr>
            <w:r>
              <w:t>Teeple</w:t>
            </w:r>
          </w:p>
        </w:tc>
        <w:tc>
          <w:tcPr>
            <w:tcW w:w="2179" w:type="dxa"/>
          </w:tcPr>
          <w:p w14:paraId="4C8188C5" w14:textId="3DB4E839" w:rsidR="00646B12" w:rsidRPr="00646B12" w:rsidRDefault="00646B12" w:rsidP="00646B12">
            <w:pPr>
              <w:ind w:firstLine="0"/>
            </w:pPr>
            <w:r>
              <w:t>Terribile</w:t>
            </w:r>
          </w:p>
        </w:tc>
        <w:tc>
          <w:tcPr>
            <w:tcW w:w="2180" w:type="dxa"/>
          </w:tcPr>
          <w:p w14:paraId="2068DD23" w14:textId="603DA9C6" w:rsidR="00646B12" w:rsidRPr="00646B12" w:rsidRDefault="00646B12" w:rsidP="00646B12">
            <w:pPr>
              <w:ind w:firstLine="0"/>
            </w:pPr>
            <w:r>
              <w:t>Vaughan</w:t>
            </w:r>
          </w:p>
        </w:tc>
      </w:tr>
      <w:tr w:rsidR="00646B12" w:rsidRPr="00646B12" w14:paraId="339B250C" w14:textId="77777777" w:rsidTr="00646B12">
        <w:tc>
          <w:tcPr>
            <w:tcW w:w="2179" w:type="dxa"/>
          </w:tcPr>
          <w:p w14:paraId="5DACD9D2" w14:textId="38A6ED51" w:rsidR="00646B12" w:rsidRPr="00646B12" w:rsidRDefault="00646B12" w:rsidP="00646B12">
            <w:pPr>
              <w:ind w:firstLine="0"/>
            </w:pPr>
            <w:r>
              <w:t>Waters</w:t>
            </w:r>
          </w:p>
        </w:tc>
        <w:tc>
          <w:tcPr>
            <w:tcW w:w="2179" w:type="dxa"/>
          </w:tcPr>
          <w:p w14:paraId="4B2D3B82" w14:textId="76EB14D7" w:rsidR="00646B12" w:rsidRPr="00646B12" w:rsidRDefault="00646B12" w:rsidP="00646B12">
            <w:pPr>
              <w:ind w:firstLine="0"/>
            </w:pPr>
            <w:r>
              <w:t>Weeks</w:t>
            </w:r>
          </w:p>
        </w:tc>
        <w:tc>
          <w:tcPr>
            <w:tcW w:w="2180" w:type="dxa"/>
          </w:tcPr>
          <w:p w14:paraId="2150CB7C" w14:textId="338B62D5" w:rsidR="00646B12" w:rsidRPr="00646B12" w:rsidRDefault="00646B12" w:rsidP="00646B12">
            <w:pPr>
              <w:ind w:firstLine="0"/>
            </w:pPr>
            <w:r>
              <w:t>Wetmore</w:t>
            </w:r>
          </w:p>
        </w:tc>
      </w:tr>
      <w:tr w:rsidR="00646B12" w:rsidRPr="00646B12" w14:paraId="1937D47C" w14:textId="77777777" w:rsidTr="00646B12">
        <w:tc>
          <w:tcPr>
            <w:tcW w:w="2179" w:type="dxa"/>
          </w:tcPr>
          <w:p w14:paraId="61E8FE65" w14:textId="055B606C" w:rsidR="00646B12" w:rsidRPr="00646B12" w:rsidRDefault="00646B12" w:rsidP="00646B12">
            <w:pPr>
              <w:ind w:firstLine="0"/>
            </w:pPr>
            <w:r>
              <w:t>White</w:t>
            </w:r>
          </w:p>
        </w:tc>
        <w:tc>
          <w:tcPr>
            <w:tcW w:w="2179" w:type="dxa"/>
          </w:tcPr>
          <w:p w14:paraId="42745C02" w14:textId="1D8EB6F3" w:rsidR="00646B12" w:rsidRPr="00646B12" w:rsidRDefault="00646B12" w:rsidP="00646B12">
            <w:pPr>
              <w:ind w:firstLine="0"/>
            </w:pPr>
            <w:r>
              <w:t>Whitmire</w:t>
            </w:r>
          </w:p>
        </w:tc>
        <w:tc>
          <w:tcPr>
            <w:tcW w:w="2180" w:type="dxa"/>
          </w:tcPr>
          <w:p w14:paraId="04FA811C" w14:textId="070D4619" w:rsidR="00646B12" w:rsidRPr="00646B12" w:rsidRDefault="00646B12" w:rsidP="00646B12">
            <w:pPr>
              <w:ind w:firstLine="0"/>
            </w:pPr>
            <w:r>
              <w:t>Wickensimer</w:t>
            </w:r>
          </w:p>
        </w:tc>
      </w:tr>
      <w:tr w:rsidR="00646B12" w:rsidRPr="00646B12" w14:paraId="07733C0C" w14:textId="77777777" w:rsidTr="00646B12">
        <w:tc>
          <w:tcPr>
            <w:tcW w:w="2179" w:type="dxa"/>
          </w:tcPr>
          <w:p w14:paraId="0DDF4D33" w14:textId="2346DAF1" w:rsidR="00646B12" w:rsidRPr="00646B12" w:rsidRDefault="00646B12" w:rsidP="00646B12">
            <w:pPr>
              <w:keepNext/>
              <w:ind w:firstLine="0"/>
            </w:pPr>
            <w:r>
              <w:t>Williams</w:t>
            </w:r>
          </w:p>
        </w:tc>
        <w:tc>
          <w:tcPr>
            <w:tcW w:w="2179" w:type="dxa"/>
          </w:tcPr>
          <w:p w14:paraId="4AA16130" w14:textId="704A0951" w:rsidR="00646B12" w:rsidRPr="00646B12" w:rsidRDefault="00646B12" w:rsidP="00646B12">
            <w:pPr>
              <w:keepNext/>
              <w:ind w:firstLine="0"/>
            </w:pPr>
            <w:r>
              <w:t>Willis</w:t>
            </w:r>
          </w:p>
        </w:tc>
        <w:tc>
          <w:tcPr>
            <w:tcW w:w="2180" w:type="dxa"/>
          </w:tcPr>
          <w:p w14:paraId="2C1A491A" w14:textId="63546A5A" w:rsidR="00646B12" w:rsidRPr="00646B12" w:rsidRDefault="00646B12" w:rsidP="00646B12">
            <w:pPr>
              <w:keepNext/>
              <w:ind w:firstLine="0"/>
            </w:pPr>
            <w:r>
              <w:t>Wooten</w:t>
            </w:r>
          </w:p>
        </w:tc>
      </w:tr>
      <w:tr w:rsidR="00646B12" w:rsidRPr="00646B12" w14:paraId="426EC294" w14:textId="77777777" w:rsidTr="00646B12">
        <w:tc>
          <w:tcPr>
            <w:tcW w:w="2179" w:type="dxa"/>
          </w:tcPr>
          <w:p w14:paraId="6AD3446A" w14:textId="3880D756" w:rsidR="00646B12" w:rsidRPr="00646B12" w:rsidRDefault="00646B12" w:rsidP="00646B12">
            <w:pPr>
              <w:keepNext/>
              <w:ind w:firstLine="0"/>
            </w:pPr>
            <w:r>
              <w:t>Yow</w:t>
            </w:r>
          </w:p>
        </w:tc>
        <w:tc>
          <w:tcPr>
            <w:tcW w:w="2179" w:type="dxa"/>
          </w:tcPr>
          <w:p w14:paraId="45F48F38" w14:textId="77777777" w:rsidR="00646B12" w:rsidRPr="00646B12" w:rsidRDefault="00646B12" w:rsidP="00646B12">
            <w:pPr>
              <w:keepNext/>
              <w:ind w:firstLine="0"/>
            </w:pPr>
          </w:p>
        </w:tc>
        <w:tc>
          <w:tcPr>
            <w:tcW w:w="2180" w:type="dxa"/>
          </w:tcPr>
          <w:p w14:paraId="522722CC" w14:textId="77777777" w:rsidR="00646B12" w:rsidRPr="00646B12" w:rsidRDefault="00646B12" w:rsidP="00646B12">
            <w:pPr>
              <w:keepNext/>
              <w:ind w:firstLine="0"/>
            </w:pPr>
          </w:p>
        </w:tc>
      </w:tr>
    </w:tbl>
    <w:p w14:paraId="29AC1731" w14:textId="77777777" w:rsidR="00646B12" w:rsidRDefault="00646B12" w:rsidP="00646B12"/>
    <w:p w14:paraId="6E64C692" w14:textId="4A027B08" w:rsidR="00646B12" w:rsidRDefault="00646B12" w:rsidP="00646B12">
      <w:pPr>
        <w:jc w:val="center"/>
        <w:rPr>
          <w:b/>
        </w:rPr>
      </w:pPr>
      <w:r w:rsidRPr="00646B12">
        <w:rPr>
          <w:b/>
        </w:rPr>
        <w:t>Total--121</w:t>
      </w:r>
    </w:p>
    <w:p w14:paraId="3B62D956" w14:textId="77777777" w:rsidR="00646B12" w:rsidRDefault="00646B12" w:rsidP="00646B12">
      <w:pPr>
        <w:jc w:val="center"/>
        <w:rPr>
          <w:b/>
        </w:rPr>
      </w:pPr>
    </w:p>
    <w:p w14:paraId="642895EE" w14:textId="77777777" w:rsidR="00646B12" w:rsidRDefault="00646B12" w:rsidP="00646B12">
      <w:pPr>
        <w:ind w:firstLine="0"/>
      </w:pPr>
      <w:r w:rsidRPr="00646B12">
        <w:t xml:space="preserve"> </w:t>
      </w:r>
      <w:r>
        <w:t>Those who voted in the negative are:</w:t>
      </w:r>
    </w:p>
    <w:p w14:paraId="7425AD08" w14:textId="77777777" w:rsidR="00646B12" w:rsidRDefault="00646B12" w:rsidP="00646B12"/>
    <w:p w14:paraId="5153341F" w14:textId="77777777" w:rsidR="00646B12" w:rsidRDefault="00646B12" w:rsidP="00646B12">
      <w:pPr>
        <w:jc w:val="center"/>
        <w:rPr>
          <w:b/>
        </w:rPr>
      </w:pPr>
      <w:r w:rsidRPr="00646B12">
        <w:rPr>
          <w:b/>
        </w:rPr>
        <w:t>Total--0</w:t>
      </w:r>
    </w:p>
    <w:p w14:paraId="61DA4FC3" w14:textId="0003589D" w:rsidR="00646B12" w:rsidRDefault="00646B12" w:rsidP="00646B12">
      <w:pPr>
        <w:jc w:val="center"/>
        <w:rPr>
          <w:b/>
        </w:rPr>
      </w:pPr>
    </w:p>
    <w:p w14:paraId="1AB3DB15" w14:textId="77777777" w:rsidR="00646B12" w:rsidRDefault="00646B12" w:rsidP="00646B12">
      <w:r>
        <w:t>So, the Bill, as amended, was read the second time and ordered to third reading.</w:t>
      </w:r>
    </w:p>
    <w:p w14:paraId="39DFB87C" w14:textId="77777777" w:rsidR="00646B12" w:rsidRDefault="00646B12" w:rsidP="00646B12"/>
    <w:p w14:paraId="7F93507E" w14:textId="4CF280A2" w:rsidR="00646B12" w:rsidRDefault="00646B12" w:rsidP="00646B12">
      <w:r>
        <w:t>Rep. BANNISTER moved that the House do now adjourn, which was agreed to.</w:t>
      </w:r>
    </w:p>
    <w:p w14:paraId="70107807" w14:textId="77777777" w:rsidR="00646B12" w:rsidRDefault="00646B12" w:rsidP="00646B12"/>
    <w:p w14:paraId="2F700924" w14:textId="781B8257" w:rsidR="00646B12" w:rsidRDefault="00646B12" w:rsidP="00646B12">
      <w:pPr>
        <w:keepNext/>
        <w:pBdr>
          <w:top w:val="single" w:sz="4" w:space="1" w:color="auto"/>
          <w:left w:val="single" w:sz="4" w:space="4" w:color="auto"/>
          <w:right w:val="single" w:sz="4" w:space="4" w:color="auto"/>
          <w:between w:val="single" w:sz="4" w:space="1" w:color="auto"/>
          <w:bar w:val="single" w:sz="4" w:color="auto"/>
        </w:pBdr>
        <w:jc w:val="center"/>
        <w:rPr>
          <w:b/>
        </w:rPr>
      </w:pPr>
      <w:r w:rsidRPr="00646B12">
        <w:rPr>
          <w:b/>
        </w:rPr>
        <w:t>ADJOURNMENT</w:t>
      </w:r>
    </w:p>
    <w:p w14:paraId="6B61EFC1" w14:textId="6A849834" w:rsidR="00646B12" w:rsidRDefault="00646B12" w:rsidP="00646B12">
      <w:pPr>
        <w:keepNext/>
        <w:pBdr>
          <w:left w:val="single" w:sz="4" w:space="4" w:color="auto"/>
          <w:right w:val="single" w:sz="4" w:space="4" w:color="auto"/>
          <w:between w:val="single" w:sz="4" w:space="1" w:color="auto"/>
          <w:bar w:val="single" w:sz="4" w:color="auto"/>
        </w:pBdr>
      </w:pPr>
      <w:r>
        <w:t>At 8:55 p.m. the House, in accordance with the motion of Rep. LUCK, adjourned in memory of Shawn Eaddy, to meet at 10:00 a.m. tomorrow.</w:t>
      </w:r>
    </w:p>
    <w:p w14:paraId="0F1B45F3" w14:textId="77777777" w:rsidR="00646B12" w:rsidRDefault="00646B12" w:rsidP="00646B12">
      <w:pPr>
        <w:pBdr>
          <w:left w:val="single" w:sz="4" w:space="4" w:color="auto"/>
          <w:bottom w:val="single" w:sz="4" w:space="1" w:color="auto"/>
          <w:right w:val="single" w:sz="4" w:space="4" w:color="auto"/>
          <w:between w:val="single" w:sz="4" w:space="1" w:color="auto"/>
          <w:bar w:val="single" w:sz="4" w:color="auto"/>
        </w:pBdr>
        <w:jc w:val="center"/>
      </w:pPr>
      <w:r>
        <w:t>***</w:t>
      </w:r>
    </w:p>
    <w:p w14:paraId="72C72328" w14:textId="77777777" w:rsidR="007F7F7E" w:rsidRDefault="007F7F7E" w:rsidP="007F7F7E">
      <w:pPr>
        <w:jc w:val="center"/>
        <w:sectPr w:rsidR="007F7F7E" w:rsidSect="007F7F7E">
          <w:pgSz w:w="12240" w:h="15840" w:code="1"/>
          <w:pgMar w:top="1008" w:right="4694" w:bottom="3499" w:left="1224" w:header="1008" w:footer="3499" w:gutter="0"/>
          <w:pgNumType w:start="1"/>
          <w:cols w:space="720"/>
          <w:titlePg/>
        </w:sectPr>
      </w:pPr>
    </w:p>
    <w:p w14:paraId="2E43AAAA" w14:textId="5C9CA506" w:rsidR="007F7F7E" w:rsidRDefault="007F7F7E" w:rsidP="007F7F7E">
      <w:pPr>
        <w:tabs>
          <w:tab w:val="right" w:leader="dot" w:pos="2520"/>
        </w:tabs>
        <w:rPr>
          <w:sz w:val="20"/>
        </w:rPr>
      </w:pPr>
      <w:r>
        <w:rPr>
          <w:sz w:val="20"/>
        </w:rPr>
        <w:t>Amendment No. 1</w:t>
      </w:r>
      <w:r>
        <w:rPr>
          <w:sz w:val="20"/>
        </w:rPr>
        <w:tab/>
        <w:t>6</w:t>
      </w:r>
    </w:p>
    <w:p w14:paraId="72F8CBDD" w14:textId="4DB1CB0E" w:rsidR="007F7F7E" w:rsidRDefault="007F7F7E" w:rsidP="007F7F7E">
      <w:pPr>
        <w:tabs>
          <w:tab w:val="right" w:leader="dot" w:pos="2520"/>
        </w:tabs>
        <w:rPr>
          <w:sz w:val="20"/>
        </w:rPr>
      </w:pPr>
      <w:r>
        <w:rPr>
          <w:sz w:val="20"/>
        </w:rPr>
        <w:t>Amendment No. 2</w:t>
      </w:r>
      <w:r>
        <w:rPr>
          <w:sz w:val="20"/>
        </w:rPr>
        <w:tab/>
        <w:t>70</w:t>
      </w:r>
    </w:p>
    <w:p w14:paraId="625787DE" w14:textId="53044237" w:rsidR="007F7F7E" w:rsidRDefault="007F7F7E" w:rsidP="007F7F7E">
      <w:pPr>
        <w:tabs>
          <w:tab w:val="right" w:leader="dot" w:pos="2520"/>
        </w:tabs>
        <w:rPr>
          <w:sz w:val="20"/>
        </w:rPr>
      </w:pPr>
      <w:r>
        <w:rPr>
          <w:sz w:val="20"/>
        </w:rPr>
        <w:t>Amendment No. 3</w:t>
      </w:r>
      <w:r>
        <w:rPr>
          <w:sz w:val="20"/>
        </w:rPr>
        <w:tab/>
        <w:t>97</w:t>
      </w:r>
    </w:p>
    <w:p w14:paraId="22C1E8F0" w14:textId="041215F5" w:rsidR="007F7F7E" w:rsidRDefault="007F7F7E" w:rsidP="007F7F7E">
      <w:pPr>
        <w:tabs>
          <w:tab w:val="right" w:leader="dot" w:pos="2520"/>
        </w:tabs>
        <w:rPr>
          <w:sz w:val="20"/>
        </w:rPr>
      </w:pPr>
      <w:r>
        <w:rPr>
          <w:sz w:val="20"/>
        </w:rPr>
        <w:t>Amendment No. 4</w:t>
      </w:r>
      <w:r>
        <w:rPr>
          <w:sz w:val="20"/>
        </w:rPr>
        <w:tab/>
        <w:t>68</w:t>
      </w:r>
    </w:p>
    <w:p w14:paraId="0A7668DB" w14:textId="7BA1586C" w:rsidR="007F7F7E" w:rsidRDefault="007F7F7E" w:rsidP="007F7F7E">
      <w:pPr>
        <w:tabs>
          <w:tab w:val="right" w:leader="dot" w:pos="2520"/>
        </w:tabs>
        <w:rPr>
          <w:sz w:val="20"/>
        </w:rPr>
      </w:pPr>
      <w:r>
        <w:rPr>
          <w:sz w:val="20"/>
        </w:rPr>
        <w:t>Amendment No. 5</w:t>
      </w:r>
      <w:r>
        <w:rPr>
          <w:sz w:val="20"/>
        </w:rPr>
        <w:tab/>
        <w:t>95</w:t>
      </w:r>
    </w:p>
    <w:p w14:paraId="1DDF8D79" w14:textId="2443236A" w:rsidR="007F7F7E" w:rsidRDefault="007F7F7E" w:rsidP="007F7F7E">
      <w:pPr>
        <w:tabs>
          <w:tab w:val="right" w:leader="dot" w:pos="2520"/>
        </w:tabs>
        <w:rPr>
          <w:sz w:val="20"/>
        </w:rPr>
      </w:pPr>
      <w:r>
        <w:rPr>
          <w:sz w:val="20"/>
        </w:rPr>
        <w:t>Amendment No. 7</w:t>
      </w:r>
      <w:r>
        <w:rPr>
          <w:sz w:val="20"/>
        </w:rPr>
        <w:tab/>
        <w:t>9</w:t>
      </w:r>
    </w:p>
    <w:p w14:paraId="5CF7A669" w14:textId="23B7F48B" w:rsidR="007F7F7E" w:rsidRDefault="007F7F7E" w:rsidP="007F7F7E">
      <w:pPr>
        <w:tabs>
          <w:tab w:val="right" w:leader="dot" w:pos="2520"/>
        </w:tabs>
        <w:rPr>
          <w:sz w:val="20"/>
        </w:rPr>
      </w:pPr>
      <w:r>
        <w:rPr>
          <w:sz w:val="20"/>
        </w:rPr>
        <w:t>Amendment No. 8</w:t>
      </w:r>
      <w:r>
        <w:rPr>
          <w:sz w:val="20"/>
        </w:rPr>
        <w:tab/>
        <w:t>16</w:t>
      </w:r>
    </w:p>
    <w:p w14:paraId="5C550391" w14:textId="4476CC55" w:rsidR="007F7F7E" w:rsidRDefault="007F7F7E" w:rsidP="007F7F7E">
      <w:pPr>
        <w:tabs>
          <w:tab w:val="right" w:leader="dot" w:pos="2520"/>
        </w:tabs>
        <w:rPr>
          <w:sz w:val="20"/>
        </w:rPr>
      </w:pPr>
      <w:r>
        <w:rPr>
          <w:sz w:val="20"/>
        </w:rPr>
        <w:t>Amendment No. 10</w:t>
      </w:r>
      <w:r>
        <w:rPr>
          <w:sz w:val="20"/>
        </w:rPr>
        <w:tab/>
        <w:t>14</w:t>
      </w:r>
    </w:p>
    <w:p w14:paraId="6B96D79F" w14:textId="14DAEDFE" w:rsidR="007F7F7E" w:rsidRDefault="007F7F7E" w:rsidP="007F7F7E">
      <w:pPr>
        <w:tabs>
          <w:tab w:val="right" w:leader="dot" w:pos="2520"/>
        </w:tabs>
        <w:rPr>
          <w:sz w:val="20"/>
        </w:rPr>
      </w:pPr>
      <w:r>
        <w:rPr>
          <w:sz w:val="20"/>
        </w:rPr>
        <w:t>Amendment No. 11</w:t>
      </w:r>
      <w:r>
        <w:rPr>
          <w:sz w:val="20"/>
        </w:rPr>
        <w:tab/>
        <w:t>12</w:t>
      </w:r>
    </w:p>
    <w:p w14:paraId="5BE1E6F8" w14:textId="04669F93" w:rsidR="007F7F7E" w:rsidRDefault="007F7F7E" w:rsidP="007F7F7E">
      <w:pPr>
        <w:tabs>
          <w:tab w:val="right" w:leader="dot" w:pos="2520"/>
        </w:tabs>
        <w:rPr>
          <w:sz w:val="20"/>
        </w:rPr>
      </w:pPr>
      <w:r>
        <w:rPr>
          <w:sz w:val="20"/>
        </w:rPr>
        <w:t>Amendment No. 13</w:t>
      </w:r>
      <w:r>
        <w:rPr>
          <w:sz w:val="20"/>
        </w:rPr>
        <w:tab/>
        <w:t>16</w:t>
      </w:r>
    </w:p>
    <w:p w14:paraId="767ADCA0" w14:textId="626ED23F" w:rsidR="007F7F7E" w:rsidRDefault="007F7F7E" w:rsidP="007F7F7E">
      <w:pPr>
        <w:tabs>
          <w:tab w:val="right" w:leader="dot" w:pos="2520"/>
        </w:tabs>
        <w:rPr>
          <w:sz w:val="20"/>
        </w:rPr>
      </w:pPr>
      <w:r>
        <w:rPr>
          <w:sz w:val="20"/>
        </w:rPr>
        <w:t>Amendment No. 14</w:t>
      </w:r>
      <w:r>
        <w:rPr>
          <w:sz w:val="20"/>
        </w:rPr>
        <w:tab/>
        <w:t>20</w:t>
      </w:r>
    </w:p>
    <w:p w14:paraId="09EB6E01" w14:textId="27E7CECB" w:rsidR="007F7F7E" w:rsidRDefault="007F7F7E" w:rsidP="007F7F7E">
      <w:pPr>
        <w:tabs>
          <w:tab w:val="right" w:leader="dot" w:pos="2520"/>
        </w:tabs>
        <w:rPr>
          <w:sz w:val="20"/>
        </w:rPr>
      </w:pPr>
      <w:r>
        <w:rPr>
          <w:sz w:val="20"/>
        </w:rPr>
        <w:t>Amendment No. 15</w:t>
      </w:r>
      <w:r>
        <w:rPr>
          <w:sz w:val="20"/>
        </w:rPr>
        <w:tab/>
        <w:t>21</w:t>
      </w:r>
    </w:p>
    <w:p w14:paraId="0BD7AD37" w14:textId="6C1CDFF6" w:rsidR="007F7F7E" w:rsidRDefault="007F7F7E" w:rsidP="007F7F7E">
      <w:pPr>
        <w:tabs>
          <w:tab w:val="right" w:leader="dot" w:pos="2520"/>
        </w:tabs>
        <w:rPr>
          <w:sz w:val="20"/>
        </w:rPr>
      </w:pPr>
      <w:r>
        <w:rPr>
          <w:sz w:val="20"/>
        </w:rPr>
        <w:t>Amendment No. 17</w:t>
      </w:r>
      <w:r>
        <w:rPr>
          <w:sz w:val="20"/>
        </w:rPr>
        <w:tab/>
        <w:t>107</w:t>
      </w:r>
    </w:p>
    <w:p w14:paraId="7495B6CA" w14:textId="2E925D11" w:rsidR="007F7F7E" w:rsidRDefault="007F7F7E" w:rsidP="007F7F7E">
      <w:pPr>
        <w:tabs>
          <w:tab w:val="right" w:leader="dot" w:pos="2520"/>
        </w:tabs>
        <w:rPr>
          <w:sz w:val="20"/>
        </w:rPr>
      </w:pPr>
      <w:r>
        <w:rPr>
          <w:sz w:val="20"/>
        </w:rPr>
        <w:t>Amendment No. 18</w:t>
      </w:r>
      <w:r>
        <w:rPr>
          <w:sz w:val="20"/>
        </w:rPr>
        <w:tab/>
        <w:t>109</w:t>
      </w:r>
    </w:p>
    <w:p w14:paraId="3B467F29" w14:textId="1A891BE4" w:rsidR="007F7F7E" w:rsidRDefault="007F7F7E" w:rsidP="007F7F7E">
      <w:pPr>
        <w:tabs>
          <w:tab w:val="right" w:leader="dot" w:pos="2520"/>
        </w:tabs>
        <w:rPr>
          <w:sz w:val="20"/>
        </w:rPr>
      </w:pPr>
      <w:r>
        <w:rPr>
          <w:sz w:val="20"/>
        </w:rPr>
        <w:t>Amendment No. 19</w:t>
      </w:r>
      <w:r>
        <w:rPr>
          <w:sz w:val="20"/>
        </w:rPr>
        <w:tab/>
        <w:t>112</w:t>
      </w:r>
    </w:p>
    <w:p w14:paraId="27379203" w14:textId="19E95475" w:rsidR="007F7F7E" w:rsidRDefault="007F7F7E" w:rsidP="007F7F7E">
      <w:pPr>
        <w:tabs>
          <w:tab w:val="right" w:leader="dot" w:pos="2520"/>
        </w:tabs>
        <w:rPr>
          <w:sz w:val="20"/>
        </w:rPr>
      </w:pPr>
      <w:r>
        <w:rPr>
          <w:sz w:val="20"/>
        </w:rPr>
        <w:t>Amendment No. 20</w:t>
      </w:r>
      <w:r>
        <w:rPr>
          <w:sz w:val="20"/>
        </w:rPr>
        <w:tab/>
        <w:t>114</w:t>
      </w:r>
    </w:p>
    <w:p w14:paraId="3DB5DD59" w14:textId="04F98790" w:rsidR="007F7F7E" w:rsidRDefault="007F7F7E" w:rsidP="007F7F7E">
      <w:pPr>
        <w:tabs>
          <w:tab w:val="right" w:leader="dot" w:pos="2520"/>
        </w:tabs>
        <w:rPr>
          <w:sz w:val="20"/>
        </w:rPr>
      </w:pPr>
      <w:r>
        <w:rPr>
          <w:sz w:val="20"/>
        </w:rPr>
        <w:t>Amendment No. 21</w:t>
      </w:r>
      <w:r>
        <w:rPr>
          <w:sz w:val="20"/>
        </w:rPr>
        <w:tab/>
        <w:t>117</w:t>
      </w:r>
    </w:p>
    <w:p w14:paraId="64CD976D" w14:textId="3E372077" w:rsidR="007F7F7E" w:rsidRDefault="007F7F7E" w:rsidP="007F7F7E">
      <w:pPr>
        <w:tabs>
          <w:tab w:val="right" w:leader="dot" w:pos="2520"/>
        </w:tabs>
        <w:rPr>
          <w:sz w:val="20"/>
        </w:rPr>
      </w:pPr>
      <w:r>
        <w:rPr>
          <w:sz w:val="20"/>
        </w:rPr>
        <w:t>Amendment No. 23</w:t>
      </w:r>
      <w:r>
        <w:rPr>
          <w:sz w:val="20"/>
        </w:rPr>
        <w:tab/>
        <w:t>115</w:t>
      </w:r>
    </w:p>
    <w:p w14:paraId="702E0AAA" w14:textId="315C0B67" w:rsidR="007F7F7E" w:rsidRDefault="007F7F7E" w:rsidP="007F7F7E">
      <w:pPr>
        <w:tabs>
          <w:tab w:val="right" w:leader="dot" w:pos="2520"/>
        </w:tabs>
        <w:rPr>
          <w:sz w:val="20"/>
        </w:rPr>
      </w:pPr>
      <w:r>
        <w:rPr>
          <w:sz w:val="20"/>
        </w:rPr>
        <w:t>Amendment No. 24</w:t>
      </w:r>
      <w:r>
        <w:rPr>
          <w:sz w:val="20"/>
        </w:rPr>
        <w:tab/>
        <w:t>119</w:t>
      </w:r>
    </w:p>
    <w:p w14:paraId="0F9174EE" w14:textId="5A3F8E60" w:rsidR="007F7F7E" w:rsidRDefault="007F7F7E" w:rsidP="007F7F7E">
      <w:pPr>
        <w:tabs>
          <w:tab w:val="right" w:leader="dot" w:pos="2520"/>
        </w:tabs>
        <w:rPr>
          <w:sz w:val="20"/>
        </w:rPr>
      </w:pPr>
      <w:r>
        <w:rPr>
          <w:sz w:val="20"/>
        </w:rPr>
        <w:t>Amendment No. 26</w:t>
      </w:r>
      <w:r>
        <w:rPr>
          <w:sz w:val="20"/>
        </w:rPr>
        <w:tab/>
        <w:t>98</w:t>
      </w:r>
    </w:p>
    <w:p w14:paraId="38586C2A" w14:textId="333A46F3" w:rsidR="007F7F7E" w:rsidRDefault="007F7F7E" w:rsidP="007F7F7E">
      <w:pPr>
        <w:tabs>
          <w:tab w:val="right" w:leader="dot" w:pos="2520"/>
        </w:tabs>
        <w:rPr>
          <w:sz w:val="20"/>
        </w:rPr>
      </w:pPr>
      <w:r>
        <w:rPr>
          <w:sz w:val="20"/>
        </w:rPr>
        <w:t>Amendment No. 29</w:t>
      </w:r>
      <w:r>
        <w:rPr>
          <w:sz w:val="20"/>
        </w:rPr>
        <w:tab/>
        <w:t>91</w:t>
      </w:r>
    </w:p>
    <w:p w14:paraId="4102E2A9" w14:textId="26BE5253" w:rsidR="007F7F7E" w:rsidRDefault="007F7F7E" w:rsidP="007F7F7E">
      <w:pPr>
        <w:tabs>
          <w:tab w:val="right" w:leader="dot" w:pos="2520"/>
        </w:tabs>
        <w:rPr>
          <w:sz w:val="20"/>
        </w:rPr>
      </w:pPr>
      <w:r>
        <w:rPr>
          <w:sz w:val="20"/>
        </w:rPr>
        <w:t>Amendment No. 52</w:t>
      </w:r>
      <w:r>
        <w:rPr>
          <w:sz w:val="20"/>
        </w:rPr>
        <w:tab/>
        <w:t>107</w:t>
      </w:r>
    </w:p>
    <w:p w14:paraId="4E4AFECD" w14:textId="2E1DDDDC" w:rsidR="007F7F7E" w:rsidRDefault="007F7F7E" w:rsidP="007F7F7E">
      <w:pPr>
        <w:tabs>
          <w:tab w:val="right" w:leader="dot" w:pos="2520"/>
        </w:tabs>
        <w:rPr>
          <w:sz w:val="20"/>
        </w:rPr>
      </w:pPr>
      <w:r>
        <w:rPr>
          <w:sz w:val="20"/>
        </w:rPr>
        <w:t>Amendment No. 53</w:t>
      </w:r>
      <w:r>
        <w:rPr>
          <w:sz w:val="20"/>
        </w:rPr>
        <w:tab/>
        <w:t>99</w:t>
      </w:r>
    </w:p>
    <w:p w14:paraId="68010F98" w14:textId="0BC0242C" w:rsidR="007F7F7E" w:rsidRDefault="007F7F7E" w:rsidP="007F7F7E">
      <w:pPr>
        <w:tabs>
          <w:tab w:val="right" w:leader="dot" w:pos="2520"/>
        </w:tabs>
        <w:rPr>
          <w:sz w:val="20"/>
        </w:rPr>
      </w:pPr>
      <w:r>
        <w:rPr>
          <w:sz w:val="20"/>
        </w:rPr>
        <w:t>Amendment No. 54</w:t>
      </w:r>
      <w:r>
        <w:rPr>
          <w:sz w:val="20"/>
        </w:rPr>
        <w:tab/>
        <w:t>85</w:t>
      </w:r>
    </w:p>
    <w:p w14:paraId="3DC74E25" w14:textId="220DB37D" w:rsidR="007F7F7E" w:rsidRDefault="007F7F7E" w:rsidP="007F7F7E">
      <w:pPr>
        <w:tabs>
          <w:tab w:val="right" w:leader="dot" w:pos="2520"/>
        </w:tabs>
        <w:rPr>
          <w:sz w:val="20"/>
        </w:rPr>
      </w:pPr>
      <w:r>
        <w:rPr>
          <w:sz w:val="20"/>
        </w:rPr>
        <w:t>Amendment No. 55</w:t>
      </w:r>
      <w:r>
        <w:rPr>
          <w:sz w:val="20"/>
        </w:rPr>
        <w:tab/>
        <w:t>86</w:t>
      </w:r>
    </w:p>
    <w:p w14:paraId="0BFDBBC8" w14:textId="20198EEC" w:rsidR="007F7F7E" w:rsidRDefault="007F7F7E" w:rsidP="007F7F7E">
      <w:pPr>
        <w:tabs>
          <w:tab w:val="right" w:leader="dot" w:pos="2520"/>
        </w:tabs>
        <w:rPr>
          <w:sz w:val="20"/>
        </w:rPr>
      </w:pPr>
      <w:r>
        <w:rPr>
          <w:sz w:val="20"/>
        </w:rPr>
        <w:t>Amendment No. 56</w:t>
      </w:r>
      <w:r>
        <w:rPr>
          <w:sz w:val="20"/>
        </w:rPr>
        <w:tab/>
        <w:t>110</w:t>
      </w:r>
    </w:p>
    <w:p w14:paraId="267224B7" w14:textId="03F74D66" w:rsidR="007F7F7E" w:rsidRDefault="007F7F7E" w:rsidP="007F7F7E">
      <w:pPr>
        <w:tabs>
          <w:tab w:val="right" w:leader="dot" w:pos="2520"/>
        </w:tabs>
        <w:rPr>
          <w:sz w:val="20"/>
        </w:rPr>
      </w:pPr>
      <w:r>
        <w:rPr>
          <w:sz w:val="20"/>
        </w:rPr>
        <w:t>Amendment No. 57</w:t>
      </w:r>
      <w:r>
        <w:rPr>
          <w:sz w:val="20"/>
        </w:rPr>
        <w:tab/>
        <w:t>98</w:t>
      </w:r>
    </w:p>
    <w:p w14:paraId="3F74A71E" w14:textId="793C0442" w:rsidR="007F7F7E" w:rsidRDefault="007F7F7E" w:rsidP="007F7F7E">
      <w:pPr>
        <w:tabs>
          <w:tab w:val="right" w:leader="dot" w:pos="2520"/>
        </w:tabs>
        <w:rPr>
          <w:sz w:val="20"/>
        </w:rPr>
      </w:pPr>
      <w:r>
        <w:rPr>
          <w:sz w:val="20"/>
        </w:rPr>
        <w:t>Amendment No. 58</w:t>
      </w:r>
      <w:r>
        <w:rPr>
          <w:sz w:val="20"/>
        </w:rPr>
        <w:tab/>
        <w:t>99</w:t>
      </w:r>
    </w:p>
    <w:p w14:paraId="53A5EA94" w14:textId="1F250795" w:rsidR="007F7F7E" w:rsidRDefault="007F7F7E" w:rsidP="007F7F7E">
      <w:pPr>
        <w:tabs>
          <w:tab w:val="right" w:leader="dot" w:pos="2520"/>
        </w:tabs>
        <w:rPr>
          <w:sz w:val="20"/>
        </w:rPr>
      </w:pPr>
      <w:r>
        <w:rPr>
          <w:sz w:val="20"/>
        </w:rPr>
        <w:t>Amendment No. 60</w:t>
      </w:r>
      <w:r>
        <w:rPr>
          <w:sz w:val="20"/>
        </w:rPr>
        <w:tab/>
        <w:t>79</w:t>
      </w:r>
    </w:p>
    <w:p w14:paraId="32385B87" w14:textId="371C0E27" w:rsidR="007F7F7E" w:rsidRDefault="007F7F7E" w:rsidP="007F7F7E">
      <w:pPr>
        <w:tabs>
          <w:tab w:val="right" w:leader="dot" w:pos="2520"/>
        </w:tabs>
        <w:rPr>
          <w:sz w:val="20"/>
        </w:rPr>
      </w:pPr>
      <w:r>
        <w:rPr>
          <w:sz w:val="20"/>
        </w:rPr>
        <w:t>Amendment No. 79</w:t>
      </w:r>
      <w:r>
        <w:rPr>
          <w:sz w:val="20"/>
        </w:rPr>
        <w:tab/>
        <w:t>33</w:t>
      </w:r>
    </w:p>
    <w:p w14:paraId="25449F07" w14:textId="7BC28AED" w:rsidR="007F7F7E" w:rsidRDefault="007F7F7E" w:rsidP="007F7F7E">
      <w:pPr>
        <w:tabs>
          <w:tab w:val="right" w:leader="dot" w:pos="2520"/>
        </w:tabs>
        <w:rPr>
          <w:sz w:val="20"/>
        </w:rPr>
      </w:pPr>
      <w:r>
        <w:rPr>
          <w:sz w:val="20"/>
        </w:rPr>
        <w:br w:type="column"/>
        <w:t>Amendment No. 81</w:t>
      </w:r>
      <w:r>
        <w:rPr>
          <w:sz w:val="20"/>
        </w:rPr>
        <w:tab/>
        <w:t>123</w:t>
      </w:r>
    </w:p>
    <w:p w14:paraId="4E875A5D" w14:textId="39A27C86" w:rsidR="007F7F7E" w:rsidRDefault="007F7F7E" w:rsidP="007F7F7E">
      <w:pPr>
        <w:tabs>
          <w:tab w:val="right" w:leader="dot" w:pos="2520"/>
        </w:tabs>
        <w:rPr>
          <w:sz w:val="20"/>
        </w:rPr>
      </w:pPr>
      <w:r>
        <w:rPr>
          <w:sz w:val="20"/>
        </w:rPr>
        <w:t>Amendment No. 82</w:t>
      </w:r>
      <w:r>
        <w:rPr>
          <w:sz w:val="20"/>
        </w:rPr>
        <w:tab/>
        <w:t>124</w:t>
      </w:r>
    </w:p>
    <w:p w14:paraId="1359B431" w14:textId="73626828" w:rsidR="007F7F7E" w:rsidRDefault="007F7F7E" w:rsidP="007F7F7E">
      <w:pPr>
        <w:tabs>
          <w:tab w:val="right" w:leader="dot" w:pos="2520"/>
        </w:tabs>
        <w:rPr>
          <w:sz w:val="20"/>
        </w:rPr>
      </w:pPr>
      <w:r>
        <w:rPr>
          <w:sz w:val="20"/>
        </w:rPr>
        <w:t>Amendment No. 83</w:t>
      </w:r>
      <w:r>
        <w:rPr>
          <w:sz w:val="20"/>
        </w:rPr>
        <w:tab/>
        <w:t>122</w:t>
      </w:r>
    </w:p>
    <w:p w14:paraId="171D0B16" w14:textId="503EFC98" w:rsidR="007F7F7E" w:rsidRDefault="007F7F7E" w:rsidP="007F7F7E">
      <w:pPr>
        <w:tabs>
          <w:tab w:val="right" w:leader="dot" w:pos="2520"/>
        </w:tabs>
        <w:rPr>
          <w:sz w:val="20"/>
        </w:rPr>
      </w:pPr>
      <w:r>
        <w:rPr>
          <w:sz w:val="20"/>
        </w:rPr>
        <w:t>Amendment No. 84</w:t>
      </w:r>
      <w:r>
        <w:rPr>
          <w:sz w:val="20"/>
        </w:rPr>
        <w:tab/>
        <w:t>123</w:t>
      </w:r>
    </w:p>
    <w:p w14:paraId="47D099D3" w14:textId="28AA1EE0" w:rsidR="007F7F7E" w:rsidRDefault="007F7F7E" w:rsidP="007F7F7E">
      <w:pPr>
        <w:tabs>
          <w:tab w:val="right" w:leader="dot" w:pos="2520"/>
        </w:tabs>
        <w:rPr>
          <w:sz w:val="20"/>
        </w:rPr>
      </w:pPr>
      <w:r>
        <w:rPr>
          <w:sz w:val="20"/>
        </w:rPr>
        <w:t>Amendment No. 87</w:t>
      </w:r>
      <w:r>
        <w:rPr>
          <w:sz w:val="20"/>
        </w:rPr>
        <w:tab/>
        <w:t>39</w:t>
      </w:r>
    </w:p>
    <w:p w14:paraId="46212170" w14:textId="000C9E1B" w:rsidR="007F7F7E" w:rsidRDefault="007F7F7E" w:rsidP="007F7F7E">
      <w:pPr>
        <w:tabs>
          <w:tab w:val="right" w:leader="dot" w:pos="2520"/>
        </w:tabs>
        <w:rPr>
          <w:sz w:val="20"/>
        </w:rPr>
      </w:pPr>
      <w:r>
        <w:rPr>
          <w:sz w:val="20"/>
        </w:rPr>
        <w:t>Amendment No. 88</w:t>
      </w:r>
      <w:r>
        <w:rPr>
          <w:sz w:val="20"/>
        </w:rPr>
        <w:tab/>
        <w:t>44</w:t>
      </w:r>
    </w:p>
    <w:p w14:paraId="2B039CF3" w14:textId="44A8EB2C" w:rsidR="007F7F7E" w:rsidRDefault="007F7F7E" w:rsidP="007F7F7E">
      <w:pPr>
        <w:tabs>
          <w:tab w:val="right" w:leader="dot" w:pos="2520"/>
        </w:tabs>
        <w:rPr>
          <w:sz w:val="20"/>
        </w:rPr>
      </w:pPr>
      <w:r>
        <w:rPr>
          <w:sz w:val="20"/>
        </w:rPr>
        <w:t>Amendment No. 89</w:t>
      </w:r>
      <w:r>
        <w:rPr>
          <w:sz w:val="20"/>
        </w:rPr>
        <w:tab/>
        <w:t>100</w:t>
      </w:r>
    </w:p>
    <w:p w14:paraId="45F9EDA5" w14:textId="201EAECE" w:rsidR="007F7F7E" w:rsidRDefault="007F7F7E" w:rsidP="007F7F7E">
      <w:pPr>
        <w:tabs>
          <w:tab w:val="right" w:leader="dot" w:pos="2520"/>
        </w:tabs>
        <w:rPr>
          <w:sz w:val="20"/>
        </w:rPr>
      </w:pPr>
      <w:r>
        <w:rPr>
          <w:sz w:val="20"/>
        </w:rPr>
        <w:t>Amendment No. 92</w:t>
      </w:r>
      <w:r>
        <w:rPr>
          <w:sz w:val="20"/>
        </w:rPr>
        <w:tab/>
        <w:t>44</w:t>
      </w:r>
    </w:p>
    <w:p w14:paraId="261F08F4" w14:textId="0FA750FC" w:rsidR="007F7F7E" w:rsidRDefault="007F7F7E" w:rsidP="007F7F7E">
      <w:pPr>
        <w:tabs>
          <w:tab w:val="right" w:leader="dot" w:pos="2520"/>
        </w:tabs>
        <w:rPr>
          <w:sz w:val="20"/>
        </w:rPr>
      </w:pPr>
      <w:r>
        <w:rPr>
          <w:sz w:val="20"/>
        </w:rPr>
        <w:t>Amendment No. 93</w:t>
      </w:r>
      <w:r>
        <w:rPr>
          <w:sz w:val="20"/>
        </w:rPr>
        <w:tab/>
        <w:t>26</w:t>
      </w:r>
    </w:p>
    <w:p w14:paraId="7B5DD8A2" w14:textId="5A4CABF2" w:rsidR="007F7F7E" w:rsidRDefault="007F7F7E" w:rsidP="007F7F7E">
      <w:pPr>
        <w:tabs>
          <w:tab w:val="right" w:leader="dot" w:pos="2520"/>
        </w:tabs>
        <w:rPr>
          <w:sz w:val="20"/>
        </w:rPr>
      </w:pPr>
      <w:r>
        <w:rPr>
          <w:sz w:val="20"/>
        </w:rPr>
        <w:t>Amendment No. 95</w:t>
      </w:r>
      <w:r>
        <w:rPr>
          <w:sz w:val="20"/>
        </w:rPr>
        <w:tab/>
        <w:t>29</w:t>
      </w:r>
    </w:p>
    <w:p w14:paraId="5E726ABF" w14:textId="6676032B" w:rsidR="007F7F7E" w:rsidRDefault="007F7F7E" w:rsidP="007F7F7E">
      <w:pPr>
        <w:tabs>
          <w:tab w:val="right" w:leader="dot" w:pos="2520"/>
        </w:tabs>
        <w:rPr>
          <w:sz w:val="20"/>
        </w:rPr>
      </w:pPr>
      <w:r>
        <w:rPr>
          <w:sz w:val="20"/>
        </w:rPr>
        <w:t>Amendment No. 100</w:t>
      </w:r>
      <w:r>
        <w:rPr>
          <w:sz w:val="20"/>
        </w:rPr>
        <w:tab/>
        <w:t>60</w:t>
      </w:r>
    </w:p>
    <w:p w14:paraId="1E5E77D3" w14:textId="2927A93A" w:rsidR="007F7F7E" w:rsidRDefault="007F7F7E" w:rsidP="007F7F7E">
      <w:pPr>
        <w:tabs>
          <w:tab w:val="right" w:leader="dot" w:pos="2520"/>
        </w:tabs>
        <w:rPr>
          <w:sz w:val="20"/>
        </w:rPr>
      </w:pPr>
      <w:r>
        <w:rPr>
          <w:sz w:val="20"/>
        </w:rPr>
        <w:t>Amendment No. 101</w:t>
      </w:r>
      <w:r>
        <w:rPr>
          <w:sz w:val="20"/>
        </w:rPr>
        <w:tab/>
        <w:t>100</w:t>
      </w:r>
    </w:p>
    <w:p w14:paraId="52D7D5C8" w14:textId="3D314148" w:rsidR="007F7F7E" w:rsidRDefault="007F7F7E" w:rsidP="007F7F7E">
      <w:pPr>
        <w:tabs>
          <w:tab w:val="right" w:leader="dot" w:pos="2520"/>
        </w:tabs>
        <w:rPr>
          <w:sz w:val="20"/>
        </w:rPr>
      </w:pPr>
      <w:r>
        <w:rPr>
          <w:sz w:val="20"/>
        </w:rPr>
        <w:t>Amendment No. 103</w:t>
      </w:r>
      <w:r>
        <w:rPr>
          <w:sz w:val="20"/>
        </w:rPr>
        <w:tab/>
        <w:t>101</w:t>
      </w:r>
    </w:p>
    <w:p w14:paraId="5DD7DA78" w14:textId="3CE51A64" w:rsidR="007F7F7E" w:rsidRDefault="007F7F7E" w:rsidP="007F7F7E">
      <w:pPr>
        <w:tabs>
          <w:tab w:val="right" w:leader="dot" w:pos="2520"/>
        </w:tabs>
        <w:rPr>
          <w:sz w:val="20"/>
        </w:rPr>
      </w:pPr>
      <w:r>
        <w:rPr>
          <w:sz w:val="20"/>
        </w:rPr>
        <w:t>Amendment No. 104</w:t>
      </w:r>
      <w:r>
        <w:rPr>
          <w:sz w:val="20"/>
        </w:rPr>
        <w:tab/>
        <w:t>30</w:t>
      </w:r>
    </w:p>
    <w:p w14:paraId="6E8BFC5D" w14:textId="0B5D5C12" w:rsidR="007F7F7E" w:rsidRDefault="007F7F7E" w:rsidP="007F7F7E">
      <w:pPr>
        <w:tabs>
          <w:tab w:val="right" w:leader="dot" w:pos="2520"/>
        </w:tabs>
        <w:rPr>
          <w:sz w:val="20"/>
        </w:rPr>
      </w:pPr>
      <w:r>
        <w:rPr>
          <w:sz w:val="20"/>
        </w:rPr>
        <w:t>Amendment No. 105</w:t>
      </w:r>
      <w:r>
        <w:rPr>
          <w:sz w:val="20"/>
        </w:rPr>
        <w:tab/>
        <w:t>65</w:t>
      </w:r>
    </w:p>
    <w:p w14:paraId="385E59F8" w14:textId="16AE430E" w:rsidR="007F7F7E" w:rsidRDefault="007F7F7E" w:rsidP="007F7F7E">
      <w:pPr>
        <w:tabs>
          <w:tab w:val="right" w:leader="dot" w:pos="2520"/>
        </w:tabs>
        <w:rPr>
          <w:sz w:val="20"/>
        </w:rPr>
      </w:pPr>
      <w:r>
        <w:rPr>
          <w:sz w:val="20"/>
        </w:rPr>
        <w:t>Amendment No. 106</w:t>
      </w:r>
      <w:r>
        <w:rPr>
          <w:sz w:val="20"/>
        </w:rPr>
        <w:tab/>
        <w:t>62</w:t>
      </w:r>
    </w:p>
    <w:p w14:paraId="19610B75" w14:textId="3B013510" w:rsidR="007F7F7E" w:rsidRDefault="007F7F7E" w:rsidP="007F7F7E">
      <w:pPr>
        <w:tabs>
          <w:tab w:val="right" w:leader="dot" w:pos="2520"/>
        </w:tabs>
        <w:rPr>
          <w:sz w:val="20"/>
        </w:rPr>
      </w:pPr>
      <w:r>
        <w:rPr>
          <w:sz w:val="20"/>
        </w:rPr>
        <w:t>Amendment No. 107</w:t>
      </w:r>
      <w:r>
        <w:rPr>
          <w:sz w:val="20"/>
        </w:rPr>
        <w:tab/>
        <w:t>57</w:t>
      </w:r>
    </w:p>
    <w:p w14:paraId="72E17D95" w14:textId="4F9BBA7C" w:rsidR="007F7F7E" w:rsidRDefault="007F7F7E" w:rsidP="007F7F7E">
      <w:pPr>
        <w:tabs>
          <w:tab w:val="right" w:leader="dot" w:pos="2520"/>
        </w:tabs>
        <w:rPr>
          <w:sz w:val="20"/>
        </w:rPr>
      </w:pPr>
      <w:r>
        <w:rPr>
          <w:sz w:val="20"/>
        </w:rPr>
        <w:t>Amendment No. 108</w:t>
      </w:r>
      <w:r>
        <w:rPr>
          <w:sz w:val="20"/>
        </w:rPr>
        <w:tab/>
        <w:t>51</w:t>
      </w:r>
    </w:p>
    <w:p w14:paraId="5EDE1DA3" w14:textId="0A23D873" w:rsidR="007F7F7E" w:rsidRDefault="007F7F7E" w:rsidP="007F7F7E">
      <w:pPr>
        <w:tabs>
          <w:tab w:val="right" w:leader="dot" w:pos="2520"/>
        </w:tabs>
        <w:rPr>
          <w:sz w:val="20"/>
        </w:rPr>
      </w:pPr>
      <w:r>
        <w:rPr>
          <w:sz w:val="20"/>
        </w:rPr>
        <w:t>Amendment No. 109</w:t>
      </w:r>
      <w:r>
        <w:rPr>
          <w:sz w:val="20"/>
        </w:rPr>
        <w:tab/>
        <w:t>73</w:t>
      </w:r>
    </w:p>
    <w:p w14:paraId="7BCD919E" w14:textId="18585296" w:rsidR="007F7F7E" w:rsidRDefault="007F7F7E" w:rsidP="007F7F7E">
      <w:pPr>
        <w:tabs>
          <w:tab w:val="right" w:leader="dot" w:pos="2520"/>
        </w:tabs>
        <w:rPr>
          <w:sz w:val="20"/>
        </w:rPr>
      </w:pPr>
      <w:r>
        <w:rPr>
          <w:sz w:val="20"/>
        </w:rPr>
        <w:t>Amendment No. 111</w:t>
      </w:r>
      <w:r>
        <w:rPr>
          <w:sz w:val="20"/>
        </w:rPr>
        <w:tab/>
        <w:t>45</w:t>
      </w:r>
    </w:p>
    <w:p w14:paraId="318F1F7D" w14:textId="5AB7CAE9" w:rsidR="007F7F7E" w:rsidRDefault="007F7F7E" w:rsidP="007F7F7E">
      <w:pPr>
        <w:tabs>
          <w:tab w:val="right" w:leader="dot" w:pos="2520"/>
        </w:tabs>
        <w:rPr>
          <w:sz w:val="20"/>
        </w:rPr>
      </w:pPr>
      <w:r>
        <w:rPr>
          <w:sz w:val="20"/>
        </w:rPr>
        <w:t>Amendment No. 113</w:t>
      </w:r>
      <w:r>
        <w:rPr>
          <w:sz w:val="20"/>
        </w:rPr>
        <w:tab/>
        <w:t>103</w:t>
      </w:r>
    </w:p>
    <w:p w14:paraId="359EF696" w14:textId="2E66B0C2" w:rsidR="007F7F7E" w:rsidRDefault="007F7F7E" w:rsidP="007F7F7E">
      <w:pPr>
        <w:tabs>
          <w:tab w:val="right" w:leader="dot" w:pos="2520"/>
        </w:tabs>
        <w:rPr>
          <w:sz w:val="20"/>
        </w:rPr>
      </w:pPr>
      <w:r>
        <w:rPr>
          <w:sz w:val="20"/>
        </w:rPr>
        <w:t>Amendment No. 114</w:t>
      </w:r>
      <w:r>
        <w:rPr>
          <w:sz w:val="20"/>
        </w:rPr>
        <w:tab/>
        <w:t>89</w:t>
      </w:r>
    </w:p>
    <w:p w14:paraId="40C3A2E9" w14:textId="2C4D8B01" w:rsidR="007F7F7E" w:rsidRDefault="007F7F7E" w:rsidP="007F7F7E">
      <w:pPr>
        <w:tabs>
          <w:tab w:val="right" w:leader="dot" w:pos="2520"/>
        </w:tabs>
        <w:rPr>
          <w:sz w:val="20"/>
        </w:rPr>
      </w:pPr>
      <w:r>
        <w:rPr>
          <w:sz w:val="20"/>
        </w:rPr>
        <w:t>Amendment No. 116</w:t>
      </w:r>
      <w:r>
        <w:rPr>
          <w:sz w:val="20"/>
        </w:rPr>
        <w:tab/>
        <w:t>82</w:t>
      </w:r>
    </w:p>
    <w:p w14:paraId="17C7FCAA" w14:textId="6E34BF4D" w:rsidR="007F7F7E" w:rsidRDefault="007F7F7E" w:rsidP="007F7F7E">
      <w:pPr>
        <w:tabs>
          <w:tab w:val="right" w:leader="dot" w:pos="2520"/>
        </w:tabs>
        <w:rPr>
          <w:sz w:val="20"/>
        </w:rPr>
      </w:pPr>
      <w:r>
        <w:rPr>
          <w:sz w:val="20"/>
        </w:rPr>
        <w:t>Amendment No. 121</w:t>
      </w:r>
      <w:r>
        <w:rPr>
          <w:sz w:val="20"/>
        </w:rPr>
        <w:tab/>
        <w:t>37</w:t>
      </w:r>
    </w:p>
    <w:p w14:paraId="0E06CA35" w14:textId="3587FA25" w:rsidR="007F7F7E" w:rsidRDefault="007F7F7E" w:rsidP="007F7F7E">
      <w:pPr>
        <w:tabs>
          <w:tab w:val="right" w:leader="dot" w:pos="2520"/>
        </w:tabs>
        <w:rPr>
          <w:sz w:val="20"/>
        </w:rPr>
      </w:pPr>
      <w:r>
        <w:rPr>
          <w:sz w:val="20"/>
        </w:rPr>
        <w:t>Amendment No. 122</w:t>
      </w:r>
      <w:r>
        <w:rPr>
          <w:sz w:val="20"/>
        </w:rPr>
        <w:tab/>
        <w:t>63</w:t>
      </w:r>
    </w:p>
    <w:p w14:paraId="18E96712" w14:textId="4D23D330" w:rsidR="007F7F7E" w:rsidRDefault="007F7F7E" w:rsidP="007F7F7E">
      <w:pPr>
        <w:tabs>
          <w:tab w:val="right" w:leader="dot" w:pos="2520"/>
        </w:tabs>
        <w:rPr>
          <w:sz w:val="20"/>
        </w:rPr>
      </w:pPr>
      <w:r>
        <w:rPr>
          <w:sz w:val="20"/>
        </w:rPr>
        <w:t>Amendment No. 126</w:t>
      </w:r>
      <w:r>
        <w:rPr>
          <w:sz w:val="20"/>
        </w:rPr>
        <w:tab/>
        <w:t>45</w:t>
      </w:r>
    </w:p>
    <w:p w14:paraId="5C399BD8" w14:textId="291C86B6" w:rsidR="007F7F7E" w:rsidRDefault="007F7F7E" w:rsidP="007F7F7E">
      <w:pPr>
        <w:tabs>
          <w:tab w:val="right" w:leader="dot" w:pos="2520"/>
        </w:tabs>
        <w:rPr>
          <w:sz w:val="20"/>
        </w:rPr>
      </w:pPr>
      <w:r>
        <w:rPr>
          <w:sz w:val="20"/>
        </w:rPr>
        <w:t>Amendment No. 127</w:t>
      </w:r>
      <w:r>
        <w:rPr>
          <w:sz w:val="20"/>
        </w:rPr>
        <w:tab/>
        <w:t>46</w:t>
      </w:r>
    </w:p>
    <w:p w14:paraId="39DDCDC7" w14:textId="0D2C1686" w:rsidR="007F7F7E" w:rsidRDefault="007F7F7E" w:rsidP="007F7F7E">
      <w:pPr>
        <w:tabs>
          <w:tab w:val="right" w:leader="dot" w:pos="2520"/>
        </w:tabs>
        <w:rPr>
          <w:sz w:val="20"/>
        </w:rPr>
      </w:pPr>
      <w:r>
        <w:rPr>
          <w:sz w:val="20"/>
        </w:rPr>
        <w:t>Amendment No. 128</w:t>
      </w:r>
      <w:r>
        <w:rPr>
          <w:sz w:val="20"/>
        </w:rPr>
        <w:tab/>
        <w:t>76</w:t>
      </w:r>
    </w:p>
    <w:p w14:paraId="23A325E4" w14:textId="44F16DE0" w:rsidR="007F7F7E" w:rsidRDefault="007F7F7E" w:rsidP="007F7F7E">
      <w:pPr>
        <w:tabs>
          <w:tab w:val="right" w:leader="dot" w:pos="2520"/>
        </w:tabs>
        <w:rPr>
          <w:sz w:val="20"/>
        </w:rPr>
      </w:pPr>
      <w:r>
        <w:rPr>
          <w:sz w:val="20"/>
        </w:rPr>
        <w:t>Amendment No. 129</w:t>
      </w:r>
      <w:r>
        <w:rPr>
          <w:sz w:val="20"/>
        </w:rPr>
        <w:tab/>
        <w:t>105</w:t>
      </w:r>
    </w:p>
    <w:p w14:paraId="6D44B3EE" w14:textId="77777777" w:rsidR="007F7F7E" w:rsidRDefault="007F7F7E" w:rsidP="007F7F7E">
      <w:pPr>
        <w:tabs>
          <w:tab w:val="right" w:leader="dot" w:pos="2520"/>
        </w:tabs>
        <w:rPr>
          <w:sz w:val="20"/>
        </w:rPr>
      </w:pPr>
    </w:p>
    <w:p w14:paraId="10432A83" w14:textId="71588DCC" w:rsidR="007F7F7E" w:rsidRDefault="007F7F7E" w:rsidP="007F7F7E">
      <w:pPr>
        <w:tabs>
          <w:tab w:val="right" w:leader="dot" w:pos="2520"/>
        </w:tabs>
        <w:rPr>
          <w:sz w:val="20"/>
        </w:rPr>
      </w:pPr>
    </w:p>
    <w:p w14:paraId="45D410BF" w14:textId="77777777" w:rsidR="007F7F7E" w:rsidRDefault="007F7F7E" w:rsidP="007F7F7E">
      <w:pPr>
        <w:tabs>
          <w:tab w:val="right" w:leader="dot" w:pos="2520"/>
        </w:tabs>
        <w:rPr>
          <w:sz w:val="20"/>
        </w:rPr>
      </w:pPr>
    </w:p>
    <w:p w14:paraId="474CF4DF" w14:textId="77777777" w:rsidR="007F7F7E" w:rsidRDefault="007F7F7E" w:rsidP="007F7F7E">
      <w:pPr>
        <w:tabs>
          <w:tab w:val="right" w:leader="dot" w:pos="2520"/>
        </w:tabs>
        <w:rPr>
          <w:sz w:val="20"/>
        </w:rPr>
        <w:sectPr w:rsidR="007F7F7E" w:rsidSect="007F7F7E">
          <w:pgSz w:w="12240" w:h="15840" w:code="1"/>
          <w:pgMar w:top="1008" w:right="4694" w:bottom="3499" w:left="1224" w:header="1008" w:footer="3499" w:gutter="0"/>
          <w:cols w:num="2" w:space="720"/>
        </w:sectPr>
      </w:pPr>
    </w:p>
    <w:p w14:paraId="72DA99D8" w14:textId="6E5ADD29" w:rsidR="007F7F7E" w:rsidRPr="007F7F7E" w:rsidRDefault="007F7F7E" w:rsidP="007F7F7E">
      <w:pPr>
        <w:tabs>
          <w:tab w:val="right" w:leader="dot" w:pos="2520"/>
        </w:tabs>
        <w:rPr>
          <w:sz w:val="20"/>
        </w:rPr>
      </w:pPr>
      <w:bookmarkStart w:id="106" w:name="index_start"/>
      <w:bookmarkEnd w:id="106"/>
      <w:r w:rsidRPr="007F7F7E">
        <w:rPr>
          <w:sz w:val="20"/>
        </w:rPr>
        <w:t>H. 3024</w:t>
      </w:r>
      <w:r w:rsidRPr="007F7F7E">
        <w:rPr>
          <w:sz w:val="20"/>
        </w:rPr>
        <w:tab/>
        <w:t>4</w:t>
      </w:r>
    </w:p>
    <w:p w14:paraId="62DBCB3E" w14:textId="50F979D3" w:rsidR="007F7F7E" w:rsidRPr="007F7F7E" w:rsidRDefault="007F7F7E" w:rsidP="007F7F7E">
      <w:pPr>
        <w:tabs>
          <w:tab w:val="right" w:leader="dot" w:pos="2520"/>
        </w:tabs>
        <w:rPr>
          <w:sz w:val="20"/>
        </w:rPr>
      </w:pPr>
      <w:r w:rsidRPr="007F7F7E">
        <w:rPr>
          <w:sz w:val="20"/>
        </w:rPr>
        <w:t>H. 3368</w:t>
      </w:r>
      <w:r w:rsidRPr="007F7F7E">
        <w:rPr>
          <w:sz w:val="20"/>
        </w:rPr>
        <w:tab/>
        <w:t>183, 192, 193</w:t>
      </w:r>
    </w:p>
    <w:p w14:paraId="1F7FB31A" w14:textId="01069D61" w:rsidR="007F7F7E" w:rsidRPr="007F7F7E" w:rsidRDefault="007F7F7E" w:rsidP="007F7F7E">
      <w:pPr>
        <w:tabs>
          <w:tab w:val="right" w:leader="dot" w:pos="2520"/>
        </w:tabs>
        <w:rPr>
          <w:sz w:val="20"/>
        </w:rPr>
      </w:pPr>
      <w:r w:rsidRPr="007F7F7E">
        <w:rPr>
          <w:sz w:val="20"/>
        </w:rPr>
        <w:t>H. 4050</w:t>
      </w:r>
      <w:r w:rsidRPr="007F7F7E">
        <w:rPr>
          <w:sz w:val="20"/>
        </w:rPr>
        <w:tab/>
        <w:t>4</w:t>
      </w:r>
    </w:p>
    <w:p w14:paraId="4FD348E4" w14:textId="77A01FED" w:rsidR="007F7F7E" w:rsidRPr="007F7F7E" w:rsidRDefault="007F7F7E" w:rsidP="007F7F7E">
      <w:pPr>
        <w:tabs>
          <w:tab w:val="right" w:leader="dot" w:pos="2520"/>
        </w:tabs>
        <w:rPr>
          <w:sz w:val="20"/>
        </w:rPr>
      </w:pPr>
      <w:r w:rsidRPr="007F7F7E">
        <w:rPr>
          <w:sz w:val="20"/>
        </w:rPr>
        <w:t>H. 4103</w:t>
      </w:r>
      <w:r w:rsidRPr="007F7F7E">
        <w:rPr>
          <w:sz w:val="20"/>
        </w:rPr>
        <w:tab/>
        <w:t>4</w:t>
      </w:r>
    </w:p>
    <w:p w14:paraId="73648CB8" w14:textId="18616E58" w:rsidR="007F7F7E" w:rsidRPr="007F7F7E" w:rsidRDefault="007F7F7E" w:rsidP="007F7F7E">
      <w:pPr>
        <w:tabs>
          <w:tab w:val="right" w:leader="dot" w:pos="2520"/>
        </w:tabs>
        <w:rPr>
          <w:sz w:val="20"/>
        </w:rPr>
      </w:pPr>
      <w:r w:rsidRPr="007F7F7E">
        <w:rPr>
          <w:sz w:val="20"/>
        </w:rPr>
        <w:t>H. 4216</w:t>
      </w:r>
      <w:r w:rsidRPr="007F7F7E">
        <w:rPr>
          <w:sz w:val="20"/>
        </w:rPr>
        <w:tab/>
        <w:t>183, 184, 185, 187</w:t>
      </w:r>
    </w:p>
    <w:p w14:paraId="6ECD4904" w14:textId="2AF04586" w:rsidR="007F7F7E" w:rsidRPr="007F7F7E" w:rsidRDefault="007F7F7E" w:rsidP="007F7F7E">
      <w:pPr>
        <w:tabs>
          <w:tab w:val="right" w:leader="dot" w:pos="2520"/>
        </w:tabs>
        <w:rPr>
          <w:sz w:val="20"/>
        </w:rPr>
      </w:pPr>
      <w:r w:rsidRPr="007F7F7E">
        <w:rPr>
          <w:sz w:val="20"/>
        </w:rPr>
        <w:t>H. 4216</w:t>
      </w:r>
      <w:r w:rsidRPr="007F7F7E">
        <w:rPr>
          <w:sz w:val="20"/>
        </w:rPr>
        <w:tab/>
        <w:t>188, 189, 190</w:t>
      </w:r>
    </w:p>
    <w:p w14:paraId="69C9939D" w14:textId="7530D668" w:rsidR="007F7F7E" w:rsidRPr="007F7F7E" w:rsidRDefault="007F7F7E" w:rsidP="007F7F7E">
      <w:pPr>
        <w:tabs>
          <w:tab w:val="right" w:leader="dot" w:pos="2520"/>
        </w:tabs>
        <w:rPr>
          <w:sz w:val="20"/>
        </w:rPr>
      </w:pPr>
      <w:r w:rsidRPr="007F7F7E">
        <w:rPr>
          <w:sz w:val="20"/>
        </w:rPr>
        <w:t>H. 4666</w:t>
      </w:r>
      <w:r w:rsidRPr="007F7F7E">
        <w:rPr>
          <w:sz w:val="20"/>
        </w:rPr>
        <w:tab/>
        <w:t>4</w:t>
      </w:r>
    </w:p>
    <w:p w14:paraId="6E2E1A89" w14:textId="79BCEA62" w:rsidR="007F7F7E" w:rsidRPr="007F7F7E" w:rsidRDefault="007F7F7E" w:rsidP="007F7F7E">
      <w:pPr>
        <w:tabs>
          <w:tab w:val="right" w:leader="dot" w:pos="2520"/>
        </w:tabs>
        <w:rPr>
          <w:sz w:val="20"/>
        </w:rPr>
      </w:pPr>
      <w:r w:rsidRPr="007F7F7E">
        <w:rPr>
          <w:sz w:val="20"/>
        </w:rPr>
        <w:t>H. 4679</w:t>
      </w:r>
      <w:r w:rsidRPr="007F7F7E">
        <w:rPr>
          <w:sz w:val="20"/>
        </w:rPr>
        <w:tab/>
        <w:t>4</w:t>
      </w:r>
    </w:p>
    <w:p w14:paraId="34557D11" w14:textId="4EABC50C" w:rsidR="007F7F7E" w:rsidRPr="007F7F7E" w:rsidRDefault="007F7F7E" w:rsidP="007F7F7E">
      <w:pPr>
        <w:tabs>
          <w:tab w:val="right" w:leader="dot" w:pos="2520"/>
        </w:tabs>
        <w:rPr>
          <w:sz w:val="20"/>
        </w:rPr>
      </w:pPr>
      <w:r w:rsidRPr="007F7F7E">
        <w:rPr>
          <w:sz w:val="20"/>
        </w:rPr>
        <w:t>H. 4703</w:t>
      </w:r>
      <w:r w:rsidRPr="007F7F7E">
        <w:rPr>
          <w:sz w:val="20"/>
        </w:rPr>
        <w:tab/>
        <w:t>4</w:t>
      </w:r>
    </w:p>
    <w:p w14:paraId="2FF7078F" w14:textId="32E9BBB6" w:rsidR="007F7F7E" w:rsidRPr="007F7F7E" w:rsidRDefault="007F7F7E" w:rsidP="007F7F7E">
      <w:pPr>
        <w:tabs>
          <w:tab w:val="right" w:leader="dot" w:pos="2520"/>
        </w:tabs>
        <w:rPr>
          <w:sz w:val="20"/>
        </w:rPr>
      </w:pPr>
      <w:r w:rsidRPr="007F7F7E">
        <w:rPr>
          <w:sz w:val="20"/>
        </w:rPr>
        <w:t>H. 5013</w:t>
      </w:r>
      <w:r w:rsidRPr="007F7F7E">
        <w:rPr>
          <w:sz w:val="20"/>
        </w:rPr>
        <w:tab/>
        <w:t>5</w:t>
      </w:r>
    </w:p>
    <w:p w14:paraId="7A08C926" w14:textId="05E78E8E" w:rsidR="007F7F7E" w:rsidRPr="007F7F7E" w:rsidRDefault="007F7F7E" w:rsidP="007F7F7E">
      <w:pPr>
        <w:tabs>
          <w:tab w:val="right" w:leader="dot" w:pos="2520"/>
        </w:tabs>
        <w:rPr>
          <w:sz w:val="20"/>
        </w:rPr>
      </w:pPr>
      <w:r w:rsidRPr="007F7F7E">
        <w:rPr>
          <w:sz w:val="20"/>
        </w:rPr>
        <w:t>H. 5126</w:t>
      </w:r>
      <w:r w:rsidRPr="007F7F7E">
        <w:rPr>
          <w:sz w:val="20"/>
        </w:rPr>
        <w:tab/>
        <w:t>5, 9, 29, 36</w:t>
      </w:r>
    </w:p>
    <w:p w14:paraId="07F51F84" w14:textId="06916160" w:rsidR="007F7F7E" w:rsidRPr="007F7F7E" w:rsidRDefault="007F7F7E" w:rsidP="007F7F7E">
      <w:pPr>
        <w:tabs>
          <w:tab w:val="right" w:leader="dot" w:pos="2520"/>
        </w:tabs>
        <w:rPr>
          <w:sz w:val="20"/>
        </w:rPr>
      </w:pPr>
      <w:r w:rsidRPr="007F7F7E">
        <w:rPr>
          <w:sz w:val="20"/>
        </w:rPr>
        <w:t>H. 5126</w:t>
      </w:r>
      <w:r w:rsidRPr="007F7F7E">
        <w:rPr>
          <w:sz w:val="20"/>
        </w:rPr>
        <w:tab/>
        <w:t>37, 79, 82, 85</w:t>
      </w:r>
    </w:p>
    <w:p w14:paraId="54DAB6A9" w14:textId="39099A43" w:rsidR="007F7F7E" w:rsidRPr="007F7F7E" w:rsidRDefault="007F7F7E" w:rsidP="007F7F7E">
      <w:pPr>
        <w:tabs>
          <w:tab w:val="right" w:leader="dot" w:pos="2520"/>
        </w:tabs>
        <w:rPr>
          <w:sz w:val="20"/>
        </w:rPr>
      </w:pPr>
      <w:r w:rsidRPr="007F7F7E">
        <w:rPr>
          <w:sz w:val="20"/>
        </w:rPr>
        <w:t>H. 5126</w:t>
      </w:r>
      <w:r w:rsidRPr="007F7F7E">
        <w:rPr>
          <w:sz w:val="20"/>
        </w:rPr>
        <w:tab/>
        <w:t>95, 127, 128, 130</w:t>
      </w:r>
    </w:p>
    <w:p w14:paraId="1BB8088F" w14:textId="4C5F31C7" w:rsidR="007F7F7E" w:rsidRPr="007F7F7E" w:rsidRDefault="007F7F7E" w:rsidP="007F7F7E">
      <w:pPr>
        <w:tabs>
          <w:tab w:val="right" w:leader="dot" w:pos="2520"/>
        </w:tabs>
        <w:rPr>
          <w:sz w:val="20"/>
        </w:rPr>
      </w:pPr>
      <w:r>
        <w:rPr>
          <w:sz w:val="20"/>
        </w:rPr>
        <w:br w:type="column"/>
      </w:r>
      <w:r w:rsidRPr="007F7F7E">
        <w:rPr>
          <w:sz w:val="20"/>
        </w:rPr>
        <w:t>H. 5126</w:t>
      </w:r>
      <w:r w:rsidRPr="007F7F7E">
        <w:rPr>
          <w:sz w:val="20"/>
        </w:rPr>
        <w:tab/>
        <w:t>131, 132, 133, 134</w:t>
      </w:r>
    </w:p>
    <w:p w14:paraId="5DA7912C" w14:textId="481ECFF8" w:rsidR="007F7F7E" w:rsidRPr="007F7F7E" w:rsidRDefault="007F7F7E" w:rsidP="007F7F7E">
      <w:pPr>
        <w:tabs>
          <w:tab w:val="right" w:leader="dot" w:pos="2520"/>
        </w:tabs>
        <w:rPr>
          <w:sz w:val="20"/>
        </w:rPr>
      </w:pPr>
      <w:r w:rsidRPr="007F7F7E">
        <w:rPr>
          <w:sz w:val="20"/>
        </w:rPr>
        <w:t>H. 5126</w:t>
      </w:r>
      <w:r w:rsidRPr="007F7F7E">
        <w:rPr>
          <w:sz w:val="20"/>
        </w:rPr>
        <w:tab/>
        <w:t>135, 136, 137, 138</w:t>
      </w:r>
    </w:p>
    <w:p w14:paraId="39979793" w14:textId="42C15CD0" w:rsidR="007F7F7E" w:rsidRPr="007F7F7E" w:rsidRDefault="007F7F7E" w:rsidP="007F7F7E">
      <w:pPr>
        <w:tabs>
          <w:tab w:val="right" w:leader="dot" w:pos="2520"/>
        </w:tabs>
        <w:rPr>
          <w:sz w:val="20"/>
        </w:rPr>
      </w:pPr>
      <w:r w:rsidRPr="007F7F7E">
        <w:rPr>
          <w:sz w:val="20"/>
        </w:rPr>
        <w:t>H. 5126</w:t>
      </w:r>
      <w:r w:rsidRPr="007F7F7E">
        <w:rPr>
          <w:sz w:val="20"/>
        </w:rPr>
        <w:tab/>
        <w:t>139, 140, 141, 142</w:t>
      </w:r>
    </w:p>
    <w:p w14:paraId="4F030BB4" w14:textId="543EBBC9" w:rsidR="007F7F7E" w:rsidRPr="007F7F7E" w:rsidRDefault="007F7F7E" w:rsidP="007F7F7E">
      <w:pPr>
        <w:tabs>
          <w:tab w:val="right" w:leader="dot" w:pos="2520"/>
        </w:tabs>
        <w:rPr>
          <w:sz w:val="20"/>
        </w:rPr>
      </w:pPr>
      <w:r w:rsidRPr="007F7F7E">
        <w:rPr>
          <w:sz w:val="20"/>
        </w:rPr>
        <w:t>H. 5126</w:t>
      </w:r>
      <w:r w:rsidRPr="007F7F7E">
        <w:rPr>
          <w:sz w:val="20"/>
        </w:rPr>
        <w:tab/>
        <w:t>143, 144, 145, 146</w:t>
      </w:r>
    </w:p>
    <w:p w14:paraId="54EF7456" w14:textId="7E4ABCF3" w:rsidR="007F7F7E" w:rsidRPr="007F7F7E" w:rsidRDefault="007F7F7E" w:rsidP="007F7F7E">
      <w:pPr>
        <w:tabs>
          <w:tab w:val="right" w:leader="dot" w:pos="2520"/>
        </w:tabs>
        <w:rPr>
          <w:sz w:val="20"/>
        </w:rPr>
      </w:pPr>
      <w:r w:rsidRPr="007F7F7E">
        <w:rPr>
          <w:sz w:val="20"/>
        </w:rPr>
        <w:t>H. 5126</w:t>
      </w:r>
      <w:r w:rsidRPr="007F7F7E">
        <w:rPr>
          <w:sz w:val="20"/>
        </w:rPr>
        <w:tab/>
        <w:t>147, 148, 149, 151</w:t>
      </w:r>
    </w:p>
    <w:p w14:paraId="6BB59983" w14:textId="6EC2FEB0" w:rsidR="007F7F7E" w:rsidRPr="007F7F7E" w:rsidRDefault="007F7F7E" w:rsidP="007F7F7E">
      <w:pPr>
        <w:tabs>
          <w:tab w:val="right" w:leader="dot" w:pos="2520"/>
        </w:tabs>
        <w:rPr>
          <w:sz w:val="20"/>
        </w:rPr>
      </w:pPr>
      <w:r w:rsidRPr="007F7F7E">
        <w:rPr>
          <w:sz w:val="20"/>
        </w:rPr>
        <w:t>H. 5126</w:t>
      </w:r>
      <w:r w:rsidRPr="007F7F7E">
        <w:rPr>
          <w:sz w:val="20"/>
        </w:rPr>
        <w:tab/>
        <w:t>152, 153, 154, 155</w:t>
      </w:r>
    </w:p>
    <w:p w14:paraId="3C6285BB" w14:textId="7F708F30" w:rsidR="007F7F7E" w:rsidRPr="007F7F7E" w:rsidRDefault="007F7F7E" w:rsidP="007F7F7E">
      <w:pPr>
        <w:tabs>
          <w:tab w:val="right" w:leader="dot" w:pos="2520"/>
        </w:tabs>
        <w:rPr>
          <w:sz w:val="20"/>
        </w:rPr>
      </w:pPr>
      <w:r w:rsidRPr="007F7F7E">
        <w:rPr>
          <w:sz w:val="20"/>
        </w:rPr>
        <w:t>H. 5126</w:t>
      </w:r>
      <w:r w:rsidRPr="007F7F7E">
        <w:rPr>
          <w:sz w:val="20"/>
        </w:rPr>
        <w:tab/>
        <w:t>157, 158, 159, 160</w:t>
      </w:r>
    </w:p>
    <w:p w14:paraId="492AAB1E" w14:textId="24B03164" w:rsidR="007F7F7E" w:rsidRPr="007F7F7E" w:rsidRDefault="007F7F7E" w:rsidP="007F7F7E">
      <w:pPr>
        <w:tabs>
          <w:tab w:val="right" w:leader="dot" w:pos="2520"/>
        </w:tabs>
        <w:rPr>
          <w:sz w:val="20"/>
        </w:rPr>
      </w:pPr>
      <w:r w:rsidRPr="007F7F7E">
        <w:rPr>
          <w:sz w:val="20"/>
        </w:rPr>
        <w:t>H. 5126</w:t>
      </w:r>
      <w:r w:rsidRPr="007F7F7E">
        <w:rPr>
          <w:sz w:val="20"/>
        </w:rPr>
        <w:tab/>
        <w:t>161, 162, 163, 165</w:t>
      </w:r>
    </w:p>
    <w:p w14:paraId="0421C0B5" w14:textId="1703F89A" w:rsidR="007F7F7E" w:rsidRPr="007F7F7E" w:rsidRDefault="007F7F7E" w:rsidP="007F7F7E">
      <w:pPr>
        <w:tabs>
          <w:tab w:val="right" w:leader="dot" w:pos="2520"/>
        </w:tabs>
        <w:rPr>
          <w:sz w:val="20"/>
        </w:rPr>
      </w:pPr>
      <w:r w:rsidRPr="007F7F7E">
        <w:rPr>
          <w:sz w:val="20"/>
        </w:rPr>
        <w:t>H. 5126</w:t>
      </w:r>
      <w:r w:rsidRPr="007F7F7E">
        <w:rPr>
          <w:sz w:val="20"/>
        </w:rPr>
        <w:tab/>
        <w:t>166, 167, 168, 169</w:t>
      </w:r>
    </w:p>
    <w:p w14:paraId="52C736C5" w14:textId="3FA35256" w:rsidR="007F7F7E" w:rsidRPr="007F7F7E" w:rsidRDefault="007F7F7E" w:rsidP="007F7F7E">
      <w:pPr>
        <w:tabs>
          <w:tab w:val="right" w:leader="dot" w:pos="2520"/>
        </w:tabs>
        <w:rPr>
          <w:sz w:val="20"/>
        </w:rPr>
      </w:pPr>
      <w:r w:rsidRPr="007F7F7E">
        <w:rPr>
          <w:sz w:val="20"/>
        </w:rPr>
        <w:t>H. 5126</w:t>
      </w:r>
      <w:r w:rsidRPr="007F7F7E">
        <w:rPr>
          <w:sz w:val="20"/>
        </w:rPr>
        <w:tab/>
        <w:t>170, 171, 172, 173</w:t>
      </w:r>
    </w:p>
    <w:p w14:paraId="7F87936D" w14:textId="2F6737C8" w:rsidR="007F7F7E" w:rsidRPr="007F7F7E" w:rsidRDefault="007F7F7E" w:rsidP="007F7F7E">
      <w:pPr>
        <w:tabs>
          <w:tab w:val="right" w:leader="dot" w:pos="2520"/>
        </w:tabs>
        <w:rPr>
          <w:sz w:val="20"/>
        </w:rPr>
      </w:pPr>
      <w:r w:rsidRPr="007F7F7E">
        <w:rPr>
          <w:sz w:val="20"/>
        </w:rPr>
        <w:t>H. 5126</w:t>
      </w:r>
      <w:r w:rsidRPr="007F7F7E">
        <w:rPr>
          <w:sz w:val="20"/>
        </w:rPr>
        <w:tab/>
        <w:t>174, 176, 177, 178</w:t>
      </w:r>
    </w:p>
    <w:p w14:paraId="47DE8590" w14:textId="50332FE0" w:rsidR="007F7F7E" w:rsidRPr="007F7F7E" w:rsidRDefault="007F7F7E" w:rsidP="007F7F7E">
      <w:pPr>
        <w:tabs>
          <w:tab w:val="right" w:leader="dot" w:pos="2520"/>
        </w:tabs>
        <w:rPr>
          <w:sz w:val="20"/>
        </w:rPr>
      </w:pPr>
      <w:r w:rsidRPr="007F7F7E">
        <w:rPr>
          <w:sz w:val="20"/>
        </w:rPr>
        <w:t>H. 5126</w:t>
      </w:r>
      <w:r w:rsidRPr="007F7F7E">
        <w:rPr>
          <w:sz w:val="20"/>
        </w:rPr>
        <w:tab/>
        <w:t>179, 180, 183</w:t>
      </w:r>
    </w:p>
    <w:p w14:paraId="1A6CB164" w14:textId="77777777" w:rsidR="007F7F7E" w:rsidRDefault="007F7F7E" w:rsidP="007F7F7E">
      <w:pPr>
        <w:tabs>
          <w:tab w:val="right" w:leader="dot" w:pos="2520"/>
        </w:tabs>
        <w:rPr>
          <w:sz w:val="20"/>
        </w:rPr>
      </w:pPr>
      <w:r w:rsidRPr="007F7F7E">
        <w:rPr>
          <w:sz w:val="20"/>
        </w:rPr>
        <w:t>H. 5127</w:t>
      </w:r>
      <w:r w:rsidRPr="007F7F7E">
        <w:rPr>
          <w:sz w:val="20"/>
        </w:rPr>
        <w:tab/>
        <w:t>181, 183</w:t>
      </w:r>
    </w:p>
    <w:p w14:paraId="34B37EB7" w14:textId="7B056E7D" w:rsidR="007F7F7E" w:rsidRPr="007F7F7E" w:rsidRDefault="007F7F7E" w:rsidP="007F7F7E">
      <w:pPr>
        <w:tabs>
          <w:tab w:val="right" w:leader="dot" w:pos="2520"/>
        </w:tabs>
        <w:rPr>
          <w:sz w:val="20"/>
        </w:rPr>
      </w:pPr>
    </w:p>
    <w:sectPr w:rsidR="007F7F7E" w:rsidRPr="007F7F7E" w:rsidSect="007F7F7E">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77113" w14:textId="77777777" w:rsidR="00646B12" w:rsidRDefault="00646B12">
      <w:r>
        <w:separator/>
      </w:r>
    </w:p>
  </w:endnote>
  <w:endnote w:type="continuationSeparator" w:id="0">
    <w:p w14:paraId="3ECEAA70" w14:textId="77777777" w:rsidR="00646B12" w:rsidRDefault="00646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ovanni Bold">
    <w:altName w:val="Times New Roman"/>
    <w:charset w:val="4D"/>
    <w:family w:val="roman"/>
    <w:pitch w:val="variable"/>
  </w:font>
  <w:font w:name="Helvetica">
    <w:panose1 w:val="020B0604020202020204"/>
    <w:charset w:val="00"/>
    <w:family w:val="swiss"/>
    <w:pitch w:val="variable"/>
    <w:sig w:usb0="00000007" w:usb1="00000000" w:usb2="00000000" w:usb3="00000000" w:csb0="00000093" w:csb1="00000000"/>
  </w:font>
  <w:font w:name="Giovanni Book">
    <w:altName w:val="Times New Roman"/>
    <w:charset w:val="4D"/>
    <w:family w:val="roman"/>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CD457"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9AD610"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78BF"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9D221C8"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04207" w14:textId="77777777" w:rsidR="00375044" w:rsidRDefault="00375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57E2C" w14:textId="77777777" w:rsidR="00646B12" w:rsidRDefault="00646B12">
      <w:r>
        <w:separator/>
      </w:r>
    </w:p>
  </w:footnote>
  <w:footnote w:type="continuationSeparator" w:id="0">
    <w:p w14:paraId="2037306E" w14:textId="77777777" w:rsidR="00646B12" w:rsidRDefault="00646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76DC0" w14:textId="77777777" w:rsidR="00646B12" w:rsidRDefault="00646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E074" w14:textId="77777777" w:rsidR="00646B12" w:rsidRDefault="00646B12">
    <w:pPr>
      <w:pStyle w:val="Header"/>
      <w:jc w:val="center"/>
      <w:rPr>
        <w:b/>
      </w:rPr>
    </w:pPr>
    <w:r>
      <w:rPr>
        <w:b/>
      </w:rPr>
      <w:t>TUESDAY, MARCH 10, 2026</w:t>
    </w:r>
  </w:p>
  <w:p w14:paraId="137FEEAF" w14:textId="51410948"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B4F40" w14:textId="7811F557" w:rsidR="00375044" w:rsidRDefault="00375044">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D2FDC"/>
    <w:multiLevelType w:val="hybridMultilevel"/>
    <w:tmpl w:val="EA7E9666"/>
    <w:lvl w:ilvl="0" w:tplc="C988DF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695C2A"/>
    <w:multiLevelType w:val="hybridMultilevel"/>
    <w:tmpl w:val="250EF410"/>
    <w:lvl w:ilvl="0" w:tplc="388CA6DE">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FF0D6D"/>
    <w:multiLevelType w:val="hybridMultilevel"/>
    <w:tmpl w:val="6504C6A8"/>
    <w:lvl w:ilvl="0" w:tplc="C090EF3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B66EE7"/>
    <w:multiLevelType w:val="hybridMultilevel"/>
    <w:tmpl w:val="D7DCA5EE"/>
    <w:lvl w:ilvl="0" w:tplc="4F641EAE">
      <w:start w:val="72"/>
      <w:numFmt w:val="decimal"/>
      <w:lvlText w:val="(%1)"/>
      <w:lvlJc w:val="left"/>
      <w:pPr>
        <w:ind w:left="2740" w:hanging="720"/>
      </w:pPr>
      <w:rPr>
        <w:rFonts w:ascii="Times New Roman" w:eastAsia="Times New Roman" w:hAnsi="Times New Roman" w:cs="Times New Roman" w:hint="default"/>
        <w:b w:val="0"/>
        <w:bCs w:val="0"/>
        <w:i/>
        <w:iCs/>
        <w:spacing w:val="-1"/>
        <w:w w:val="100"/>
        <w:sz w:val="24"/>
        <w:szCs w:val="24"/>
        <w:lang w:val="en-US" w:eastAsia="en-US" w:bidi="ar-SA"/>
      </w:rPr>
    </w:lvl>
    <w:lvl w:ilvl="1" w:tplc="516855D2">
      <w:numFmt w:val="bullet"/>
      <w:lvlText w:val="•"/>
      <w:lvlJc w:val="left"/>
      <w:pPr>
        <w:ind w:left="3506" w:hanging="720"/>
      </w:pPr>
      <w:rPr>
        <w:rFonts w:hint="default"/>
        <w:lang w:val="en-US" w:eastAsia="en-US" w:bidi="ar-SA"/>
      </w:rPr>
    </w:lvl>
    <w:lvl w:ilvl="2" w:tplc="B3508E04">
      <w:numFmt w:val="bullet"/>
      <w:lvlText w:val="•"/>
      <w:lvlJc w:val="left"/>
      <w:pPr>
        <w:ind w:left="4272" w:hanging="720"/>
      </w:pPr>
      <w:rPr>
        <w:rFonts w:hint="default"/>
        <w:lang w:val="en-US" w:eastAsia="en-US" w:bidi="ar-SA"/>
      </w:rPr>
    </w:lvl>
    <w:lvl w:ilvl="3" w:tplc="B9F2E724">
      <w:numFmt w:val="bullet"/>
      <w:lvlText w:val="•"/>
      <w:lvlJc w:val="left"/>
      <w:pPr>
        <w:ind w:left="5038" w:hanging="720"/>
      </w:pPr>
      <w:rPr>
        <w:rFonts w:hint="default"/>
        <w:lang w:val="en-US" w:eastAsia="en-US" w:bidi="ar-SA"/>
      </w:rPr>
    </w:lvl>
    <w:lvl w:ilvl="4" w:tplc="F17CCD06">
      <w:numFmt w:val="bullet"/>
      <w:lvlText w:val="•"/>
      <w:lvlJc w:val="left"/>
      <w:pPr>
        <w:ind w:left="5804" w:hanging="720"/>
      </w:pPr>
      <w:rPr>
        <w:rFonts w:hint="default"/>
        <w:lang w:val="en-US" w:eastAsia="en-US" w:bidi="ar-SA"/>
      </w:rPr>
    </w:lvl>
    <w:lvl w:ilvl="5" w:tplc="039E335A">
      <w:numFmt w:val="bullet"/>
      <w:lvlText w:val="•"/>
      <w:lvlJc w:val="left"/>
      <w:pPr>
        <w:ind w:left="6570" w:hanging="720"/>
      </w:pPr>
      <w:rPr>
        <w:rFonts w:hint="default"/>
        <w:lang w:val="en-US" w:eastAsia="en-US" w:bidi="ar-SA"/>
      </w:rPr>
    </w:lvl>
    <w:lvl w:ilvl="6" w:tplc="8E5610A2">
      <w:numFmt w:val="bullet"/>
      <w:lvlText w:val="•"/>
      <w:lvlJc w:val="left"/>
      <w:pPr>
        <w:ind w:left="7336" w:hanging="720"/>
      </w:pPr>
      <w:rPr>
        <w:rFonts w:hint="default"/>
        <w:lang w:val="en-US" w:eastAsia="en-US" w:bidi="ar-SA"/>
      </w:rPr>
    </w:lvl>
    <w:lvl w:ilvl="7" w:tplc="6192BA1E">
      <w:numFmt w:val="bullet"/>
      <w:lvlText w:val="•"/>
      <w:lvlJc w:val="left"/>
      <w:pPr>
        <w:ind w:left="8102" w:hanging="720"/>
      </w:pPr>
      <w:rPr>
        <w:rFonts w:hint="default"/>
        <w:lang w:val="en-US" w:eastAsia="en-US" w:bidi="ar-SA"/>
      </w:rPr>
    </w:lvl>
    <w:lvl w:ilvl="8" w:tplc="96F2500C">
      <w:numFmt w:val="bullet"/>
      <w:lvlText w:val="•"/>
      <w:lvlJc w:val="left"/>
      <w:pPr>
        <w:ind w:left="8868" w:hanging="720"/>
      </w:pPr>
      <w:rPr>
        <w:rFonts w:hint="default"/>
        <w:lang w:val="en-US" w:eastAsia="en-US" w:bidi="ar-SA"/>
      </w:rPr>
    </w:lvl>
  </w:abstractNum>
  <w:abstractNum w:abstractNumId="4" w15:restartNumberingAfterBreak="0">
    <w:nsid w:val="4A7E7658"/>
    <w:multiLevelType w:val="hybridMultilevel"/>
    <w:tmpl w:val="C26C64F6"/>
    <w:lvl w:ilvl="0" w:tplc="C090EF34">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CF71CC"/>
    <w:multiLevelType w:val="hybridMultilevel"/>
    <w:tmpl w:val="89DC21A0"/>
    <w:lvl w:ilvl="0" w:tplc="40A8F89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3257B"/>
    <w:multiLevelType w:val="hybridMultilevel"/>
    <w:tmpl w:val="332C6A7A"/>
    <w:lvl w:ilvl="0" w:tplc="657A5F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2FB63BC"/>
    <w:multiLevelType w:val="hybridMultilevel"/>
    <w:tmpl w:val="D2FCCE54"/>
    <w:lvl w:ilvl="0" w:tplc="0C183BDE">
      <w:start w:val="1"/>
      <w:numFmt w:val="decimal"/>
      <w:lvlText w:val="%1)"/>
      <w:lvlJc w:val="left"/>
      <w:pPr>
        <w:ind w:left="2315" w:hanging="340"/>
        <w:jc w:val="right"/>
      </w:pPr>
      <w:rPr>
        <w:rFonts w:ascii="Arial" w:eastAsia="Arial" w:hAnsi="Arial" w:hint="default"/>
        <w:spacing w:val="-119"/>
        <w:w w:val="159"/>
        <w:sz w:val="35"/>
        <w:szCs w:val="35"/>
      </w:rPr>
    </w:lvl>
    <w:lvl w:ilvl="1" w:tplc="286403D6">
      <w:start w:val="1"/>
      <w:numFmt w:val="bullet"/>
      <w:lvlText w:val="•"/>
      <w:lvlJc w:val="left"/>
      <w:pPr>
        <w:ind w:left="3145" w:hanging="340"/>
      </w:pPr>
      <w:rPr>
        <w:rFonts w:hint="default"/>
      </w:rPr>
    </w:lvl>
    <w:lvl w:ilvl="2" w:tplc="A6440F44">
      <w:start w:val="1"/>
      <w:numFmt w:val="bullet"/>
      <w:lvlText w:val="•"/>
      <w:lvlJc w:val="left"/>
      <w:pPr>
        <w:ind w:left="3976" w:hanging="340"/>
      </w:pPr>
      <w:rPr>
        <w:rFonts w:hint="default"/>
      </w:rPr>
    </w:lvl>
    <w:lvl w:ilvl="3" w:tplc="EF2E5150">
      <w:start w:val="1"/>
      <w:numFmt w:val="bullet"/>
      <w:lvlText w:val="•"/>
      <w:lvlJc w:val="left"/>
      <w:pPr>
        <w:ind w:left="4806" w:hanging="340"/>
      </w:pPr>
      <w:rPr>
        <w:rFonts w:hint="default"/>
      </w:rPr>
    </w:lvl>
    <w:lvl w:ilvl="4" w:tplc="FA66C896">
      <w:start w:val="1"/>
      <w:numFmt w:val="bullet"/>
      <w:lvlText w:val="•"/>
      <w:lvlJc w:val="left"/>
      <w:pPr>
        <w:ind w:left="5637" w:hanging="340"/>
      </w:pPr>
      <w:rPr>
        <w:rFonts w:hint="default"/>
      </w:rPr>
    </w:lvl>
    <w:lvl w:ilvl="5" w:tplc="C6507F76">
      <w:start w:val="1"/>
      <w:numFmt w:val="bullet"/>
      <w:lvlText w:val="•"/>
      <w:lvlJc w:val="left"/>
      <w:pPr>
        <w:ind w:left="6467" w:hanging="340"/>
      </w:pPr>
      <w:rPr>
        <w:rFonts w:hint="default"/>
      </w:rPr>
    </w:lvl>
    <w:lvl w:ilvl="6" w:tplc="5D60B2C2">
      <w:start w:val="1"/>
      <w:numFmt w:val="bullet"/>
      <w:lvlText w:val="•"/>
      <w:lvlJc w:val="left"/>
      <w:pPr>
        <w:ind w:left="7298" w:hanging="340"/>
      </w:pPr>
      <w:rPr>
        <w:rFonts w:hint="default"/>
      </w:rPr>
    </w:lvl>
    <w:lvl w:ilvl="7" w:tplc="62F26DA8">
      <w:start w:val="1"/>
      <w:numFmt w:val="bullet"/>
      <w:lvlText w:val="•"/>
      <w:lvlJc w:val="left"/>
      <w:pPr>
        <w:ind w:left="8128" w:hanging="340"/>
      </w:pPr>
      <w:rPr>
        <w:rFonts w:hint="default"/>
      </w:rPr>
    </w:lvl>
    <w:lvl w:ilvl="8" w:tplc="2A98956C">
      <w:start w:val="1"/>
      <w:numFmt w:val="bullet"/>
      <w:lvlText w:val="•"/>
      <w:lvlJc w:val="left"/>
      <w:pPr>
        <w:ind w:left="8959" w:hanging="340"/>
      </w:pPr>
      <w:rPr>
        <w:rFonts w:hint="default"/>
      </w:rPr>
    </w:lvl>
  </w:abstractNum>
  <w:num w:numId="1" w16cid:durableId="1394163578">
    <w:abstractNumId w:val="7"/>
  </w:num>
  <w:num w:numId="2" w16cid:durableId="220215863">
    <w:abstractNumId w:val="4"/>
  </w:num>
  <w:num w:numId="3" w16cid:durableId="798501286">
    <w:abstractNumId w:val="2"/>
  </w:num>
  <w:num w:numId="4" w16cid:durableId="684095699">
    <w:abstractNumId w:val="6"/>
  </w:num>
  <w:num w:numId="5" w16cid:durableId="493372341">
    <w:abstractNumId w:val="5"/>
  </w:num>
  <w:num w:numId="6" w16cid:durableId="1785272172">
    <w:abstractNumId w:val="0"/>
  </w:num>
  <w:num w:numId="7" w16cid:durableId="1029574364">
    <w:abstractNumId w:val="8"/>
  </w:num>
  <w:num w:numId="8" w16cid:durableId="473763772">
    <w:abstractNumId w:val="3"/>
  </w:num>
  <w:num w:numId="9" w16cid:durableId="388381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B12"/>
    <w:rsid w:val="0001340B"/>
    <w:rsid w:val="001500A8"/>
    <w:rsid w:val="00151BDF"/>
    <w:rsid w:val="00260A56"/>
    <w:rsid w:val="002E11B2"/>
    <w:rsid w:val="0031020D"/>
    <w:rsid w:val="00375044"/>
    <w:rsid w:val="00420B69"/>
    <w:rsid w:val="00643435"/>
    <w:rsid w:val="00646B12"/>
    <w:rsid w:val="006E152A"/>
    <w:rsid w:val="007862E1"/>
    <w:rsid w:val="007F7F7E"/>
    <w:rsid w:val="008C1B26"/>
    <w:rsid w:val="00B70D45"/>
    <w:rsid w:val="00BB42FC"/>
    <w:rsid w:val="00C113E3"/>
    <w:rsid w:val="00C140CF"/>
    <w:rsid w:val="00C719B2"/>
    <w:rsid w:val="00E8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BB4C2"/>
  <w15:chartTrackingRefBased/>
  <w15:docId w15:val="{353C068A-97B6-439E-BA34-03849E87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46B12"/>
    <w:pPr>
      <w:ind w:firstLine="0"/>
      <w:jc w:val="center"/>
    </w:pPr>
    <w:rPr>
      <w:b/>
      <w:bCs/>
      <w:sz w:val="24"/>
      <w:szCs w:val="24"/>
    </w:rPr>
  </w:style>
  <w:style w:type="character" w:customStyle="1" w:styleId="TitleChar">
    <w:name w:val="Title Char"/>
    <w:basedOn w:val="DefaultParagraphFont"/>
    <w:link w:val="Title"/>
    <w:rsid w:val="00646B12"/>
    <w:rPr>
      <w:b/>
      <w:bCs/>
      <w:sz w:val="24"/>
      <w:szCs w:val="24"/>
    </w:rPr>
  </w:style>
  <w:style w:type="character" w:styleId="Hyperlink">
    <w:name w:val="Hyperlink"/>
    <w:uiPriority w:val="99"/>
    <w:unhideWhenUsed/>
    <w:rsid w:val="00646B12"/>
    <w:rPr>
      <w:color w:val="0000FF"/>
      <w:u w:val="single"/>
    </w:rPr>
  </w:style>
  <w:style w:type="character" w:customStyle="1" w:styleId="HeaderChar">
    <w:name w:val="Header Char"/>
    <w:link w:val="Header"/>
    <w:semiHidden/>
    <w:rsid w:val="00646B12"/>
    <w:rPr>
      <w:sz w:val="22"/>
    </w:rPr>
  </w:style>
  <w:style w:type="paragraph" w:styleId="BodyText">
    <w:name w:val="Body Text"/>
    <w:basedOn w:val="Normal"/>
    <w:link w:val="BodyTextChar"/>
    <w:uiPriority w:val="1"/>
    <w:qFormat/>
    <w:rsid w:val="00646B12"/>
    <w:pPr>
      <w:ind w:right="-240" w:firstLine="0"/>
    </w:pPr>
  </w:style>
  <w:style w:type="character" w:customStyle="1" w:styleId="BodyTextChar">
    <w:name w:val="Body Text Char"/>
    <w:basedOn w:val="DefaultParagraphFont"/>
    <w:link w:val="BodyText"/>
    <w:uiPriority w:val="1"/>
    <w:rsid w:val="00646B12"/>
    <w:rPr>
      <w:sz w:val="22"/>
    </w:rPr>
  </w:style>
  <w:style w:type="character" w:customStyle="1" w:styleId="FooterChar">
    <w:name w:val="Footer Char"/>
    <w:link w:val="Footer"/>
    <w:uiPriority w:val="99"/>
    <w:rsid w:val="00646B12"/>
    <w:rPr>
      <w:sz w:val="22"/>
    </w:rPr>
  </w:style>
  <w:style w:type="paragraph" w:customStyle="1" w:styleId="SectionHead">
    <w:name w:val="Section Head"/>
    <w:rsid w:val="00646B12"/>
    <w:pPr>
      <w:spacing w:before="80" w:line="240" w:lineRule="exact"/>
      <w:jc w:val="center"/>
    </w:pPr>
    <w:rPr>
      <w:rFonts w:ascii="Giovanni Bold" w:hAnsi="Giovanni Bold"/>
      <w:sz w:val="22"/>
    </w:rPr>
  </w:style>
  <w:style w:type="character" w:customStyle="1" w:styleId="Normal1">
    <w:name w:val="Normal1"/>
    <w:rsid w:val="00646B12"/>
    <w:rPr>
      <w:rFonts w:ascii="Helvetica" w:hAnsi="Helvetica"/>
      <w:noProof w:val="0"/>
      <w:sz w:val="24"/>
      <w:lang w:val="en-US"/>
    </w:rPr>
  </w:style>
  <w:style w:type="paragraph" w:customStyle="1" w:styleId="TabText1">
    <w:name w:val="Tab Text 1"/>
    <w:basedOn w:val="Normal"/>
    <w:rsid w:val="00646B12"/>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646B12"/>
    <w:pPr>
      <w:spacing w:before="120" w:line="240" w:lineRule="exact"/>
      <w:jc w:val="center"/>
    </w:pPr>
    <w:rPr>
      <w:rFonts w:ascii="Giovanni Bold" w:hAnsi="Giovanni Bold"/>
      <w:caps/>
      <w:sz w:val="22"/>
    </w:rPr>
  </w:style>
  <w:style w:type="paragraph" w:customStyle="1" w:styleId="SubHead1">
    <w:name w:val="SubHead 1"/>
    <w:basedOn w:val="SectionHead"/>
    <w:rsid w:val="00646B12"/>
    <w:pPr>
      <w:spacing w:line="220" w:lineRule="exact"/>
    </w:pPr>
  </w:style>
  <w:style w:type="paragraph" w:customStyle="1" w:styleId="PressReps">
    <w:name w:val="Press Reps"/>
    <w:basedOn w:val="Normal"/>
    <w:rsid w:val="00646B12"/>
    <w:pPr>
      <w:spacing w:before="40" w:line="180" w:lineRule="exact"/>
      <w:ind w:left="240" w:hanging="240"/>
      <w:jc w:val="left"/>
    </w:pPr>
    <w:rPr>
      <w:rFonts w:ascii="Giovanni Book" w:hAnsi="Giovanni Book"/>
      <w:sz w:val="16"/>
    </w:rPr>
  </w:style>
  <w:style w:type="paragraph" w:styleId="NormalWeb">
    <w:name w:val="Normal (Web)"/>
    <w:basedOn w:val="Normal"/>
    <w:uiPriority w:val="99"/>
    <w:semiHidden/>
    <w:rsid w:val="00646B12"/>
    <w:pPr>
      <w:spacing w:before="100" w:beforeAutospacing="1" w:after="100" w:afterAutospacing="1"/>
      <w:ind w:firstLine="0"/>
      <w:jc w:val="left"/>
    </w:pPr>
    <w:rPr>
      <w:sz w:val="24"/>
      <w:szCs w:val="24"/>
    </w:rPr>
  </w:style>
  <w:style w:type="paragraph" w:styleId="NoSpacing">
    <w:name w:val="No Spacing"/>
    <w:basedOn w:val="Normal"/>
    <w:uiPriority w:val="99"/>
    <w:qFormat/>
    <w:rsid w:val="00646B12"/>
    <w:pPr>
      <w:ind w:firstLine="0"/>
      <w:jc w:val="left"/>
    </w:pPr>
    <w:rPr>
      <w:rFonts w:ascii="Calibri" w:eastAsia="Calibri" w:hAnsi="Calibri" w:cs="Calibri"/>
      <w:szCs w:val="22"/>
    </w:rPr>
  </w:style>
  <w:style w:type="paragraph" w:customStyle="1" w:styleId="msonospacing0">
    <w:name w:val="msonospacing"/>
    <w:basedOn w:val="Normal"/>
    <w:uiPriority w:val="99"/>
    <w:rsid w:val="00646B12"/>
    <w:pPr>
      <w:ind w:firstLine="0"/>
      <w:jc w:val="left"/>
    </w:pPr>
    <w:rPr>
      <w:rFonts w:ascii="Calibri" w:hAnsi="Calibri" w:cs="Calibri"/>
      <w:szCs w:val="22"/>
    </w:rPr>
  </w:style>
  <w:style w:type="paragraph" w:styleId="BalloonText">
    <w:name w:val="Balloon Text"/>
    <w:basedOn w:val="Normal"/>
    <w:link w:val="BalloonTextChar"/>
    <w:uiPriority w:val="99"/>
    <w:semiHidden/>
    <w:unhideWhenUsed/>
    <w:rsid w:val="00646B12"/>
    <w:pPr>
      <w:ind w:firstLine="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B12"/>
    <w:rPr>
      <w:rFonts w:ascii="Tahoma" w:hAnsi="Tahoma" w:cs="Tahoma"/>
      <w:sz w:val="16"/>
      <w:szCs w:val="16"/>
    </w:rPr>
  </w:style>
  <w:style w:type="paragraph" w:styleId="ListParagraph">
    <w:name w:val="List Paragraph"/>
    <w:basedOn w:val="Normal"/>
    <w:uiPriority w:val="1"/>
    <w:qFormat/>
    <w:rsid w:val="00646B12"/>
    <w:pPr>
      <w:ind w:left="720" w:firstLine="0"/>
      <w:contextualSpacing/>
      <w:jc w:val="left"/>
    </w:pPr>
    <w:rPr>
      <w:rFonts w:eastAsia="Calibri"/>
      <w:sz w:val="24"/>
      <w:lang w:eastAsia="zh-TW"/>
    </w:rPr>
  </w:style>
  <w:style w:type="table" w:styleId="TableGrid">
    <w:name w:val="Table Grid"/>
    <w:basedOn w:val="TableNormal"/>
    <w:rsid w:val="00646B12"/>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646B12"/>
    <w:pPr>
      <w:widowControl w:val="0"/>
      <w:autoSpaceDE w:val="0"/>
      <w:autoSpaceDN w:val="0"/>
      <w:ind w:firstLine="0"/>
      <w:jc w:val="left"/>
    </w:pPr>
    <w:rPr>
      <w:szCs w:val="22"/>
    </w:rPr>
  </w:style>
  <w:style w:type="paragraph" w:customStyle="1" w:styleId="scamendsponsorline">
    <w:name w:val="sc_amend_sponsorline"/>
    <w:qFormat/>
    <w:rsid w:val="00646B12"/>
    <w:pPr>
      <w:widowControl w:val="0"/>
    </w:pPr>
    <w:rPr>
      <w:rFonts w:eastAsia="Yu Gothic Light"/>
      <w:sz w:val="28"/>
      <w:szCs w:val="28"/>
    </w:rPr>
  </w:style>
  <w:style w:type="paragraph" w:customStyle="1" w:styleId="scamendlanginstruction">
    <w:name w:val="sc_amend_langinstruction"/>
    <w:qFormat/>
    <w:rsid w:val="00646B12"/>
    <w:pPr>
      <w:widowControl w:val="0"/>
      <w:spacing w:before="480" w:after="480"/>
    </w:pPr>
    <w:rPr>
      <w:rFonts w:eastAsia="Yu Gothic Light"/>
      <w:sz w:val="28"/>
      <w:szCs w:val="28"/>
    </w:rPr>
  </w:style>
  <w:style w:type="paragraph" w:customStyle="1" w:styleId="scamendtitleconform">
    <w:name w:val="sc_amend_titleconform"/>
    <w:qFormat/>
    <w:rsid w:val="00646B12"/>
    <w:pPr>
      <w:widowControl w:val="0"/>
      <w:ind w:left="216"/>
    </w:pPr>
    <w:rPr>
      <w:rFonts w:eastAsia="Yu Gothic Light"/>
      <w:sz w:val="28"/>
      <w:szCs w:val="28"/>
    </w:rPr>
  </w:style>
  <w:style w:type="paragraph" w:customStyle="1" w:styleId="scamendconformline">
    <w:name w:val="sc_amend_conformline"/>
    <w:qFormat/>
    <w:rsid w:val="00646B12"/>
    <w:pPr>
      <w:widowControl w:val="0"/>
      <w:spacing w:before="720"/>
      <w:ind w:left="216"/>
    </w:pPr>
    <w:rPr>
      <w:rFonts w:eastAsia="Yu Gothic Light"/>
      <w:sz w:val="28"/>
      <w:szCs w:val="28"/>
    </w:rPr>
  </w:style>
  <w:style w:type="paragraph" w:customStyle="1" w:styleId="scnewcodesection">
    <w:name w:val="sc_new_code_section"/>
    <w:qFormat/>
    <w:rsid w:val="00646B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red">
    <w:name w:val="sc_strike_red"/>
    <w:uiPriority w:val="1"/>
    <w:qFormat/>
    <w:rsid w:val="00646B12"/>
    <w:rPr>
      <w:strike/>
      <w:dstrike w:val="0"/>
      <w:color w:val="FF0000"/>
      <w:lang w:val="en-US"/>
    </w:rPr>
  </w:style>
  <w:style w:type="character" w:customStyle="1" w:styleId="scinsertblue">
    <w:name w:val="sc_insert_blue"/>
    <w:uiPriority w:val="1"/>
    <w:qFormat/>
    <w:rsid w:val="00646B12"/>
    <w:rPr>
      <w:caps w:val="0"/>
      <w:smallCaps w:val="0"/>
      <w:strike w:val="0"/>
      <w:dstrike w:val="0"/>
      <w:vanish w:val="0"/>
      <w:color w:val="0070C0"/>
      <w:u w:val="single"/>
      <w:vertAlign w:val="baseline"/>
    </w:rPr>
  </w:style>
  <w:style w:type="character" w:customStyle="1" w:styleId="scinsert">
    <w:name w:val="sc_insert"/>
    <w:uiPriority w:val="1"/>
    <w:qFormat/>
    <w:rsid w:val="00646B12"/>
    <w:rPr>
      <w:caps w:val="0"/>
      <w:smallCaps w:val="0"/>
      <w:strike w:val="0"/>
      <w:dstrike w:val="0"/>
      <w:vanish w:val="0"/>
      <w:u w:val="single"/>
      <w:vertAlign w:val="baseline"/>
      <w:lang w:val="en-US"/>
    </w:rPr>
  </w:style>
  <w:style w:type="paragraph" w:customStyle="1" w:styleId="scdirectionallanguage">
    <w:name w:val="sc_directional_language"/>
    <w:qFormat/>
    <w:rsid w:val="00646B12"/>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noncodifiedsection">
    <w:name w:val="sc_non_codified_section"/>
    <w:qFormat/>
    <w:rsid w:val="00646B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646B12"/>
    <w:rPr>
      <w:strike/>
      <w:dstrike w:val="0"/>
      <w:lang w:val="en-US"/>
    </w:rPr>
  </w:style>
  <w:style w:type="paragraph" w:customStyle="1" w:styleId="sccodifiedsection">
    <w:name w:val="sc_codified_section"/>
    <w:qFormat/>
    <w:rsid w:val="00646B12"/>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Cover1">
    <w:name w:val="Cover1"/>
    <w:basedOn w:val="Normal"/>
    <w:rsid w:val="00646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46B12"/>
    <w:pPr>
      <w:ind w:firstLine="0"/>
      <w:jc w:val="left"/>
    </w:pPr>
    <w:rPr>
      <w:sz w:val="20"/>
    </w:rPr>
  </w:style>
  <w:style w:type="paragraph" w:customStyle="1" w:styleId="Cover3">
    <w:name w:val="Cover3"/>
    <w:basedOn w:val="Normal"/>
    <w:rsid w:val="00646B12"/>
    <w:pPr>
      <w:ind w:firstLine="0"/>
      <w:jc w:val="center"/>
    </w:pPr>
    <w:rPr>
      <w:b/>
    </w:rPr>
  </w:style>
  <w:style w:type="paragraph" w:customStyle="1" w:styleId="Cover4">
    <w:name w:val="Cover4"/>
    <w:basedOn w:val="Cover1"/>
    <w:rsid w:val="00646B12"/>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A780C-024D-4B24-A7CF-0C1937D6A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43056</Words>
  <Characters>235091</Characters>
  <Application>Microsoft Office Word</Application>
  <DocSecurity>0</DocSecurity>
  <Lines>13060</Lines>
  <Paragraphs>11589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266558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3/10/2026 - South Carolina Legislature Online</dc:title>
  <dc:subject/>
  <dc:creator>Olivia Mullins</dc:creator>
  <cp:keywords/>
  <dc:description/>
  <cp:lastModifiedBy>Olivia Faile</cp:lastModifiedBy>
  <cp:revision>5</cp:revision>
  <dcterms:created xsi:type="dcterms:W3CDTF">2026-03-11T03:30:00Z</dcterms:created>
  <dcterms:modified xsi:type="dcterms:W3CDTF">2026-03-11T18:26:00Z</dcterms:modified>
</cp:coreProperties>
</file>