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2A99" w14:textId="0EE3A8C8" w:rsidR="00432135" w:rsidRPr="00F657C5" w:rsidRDefault="00432135" w:rsidP="00D96C7C">
      <w:pPr>
        <w:pStyle w:val="scemptylineheader"/>
      </w:pPr>
      <w:bookmarkStart w:id="0" w:name="open_doc_here"/>
      <w:bookmarkEnd w:id="0"/>
    </w:p>
    <w:p w14:paraId="7B72410E" w14:textId="4ECEA7FE" w:rsidR="00A73EFA" w:rsidRPr="00BB0725" w:rsidRDefault="00A73EFA" w:rsidP="00D96C7C">
      <w:pPr>
        <w:pStyle w:val="scemptylineheader"/>
      </w:pPr>
    </w:p>
    <w:p w14:paraId="6AD935C9" w14:textId="690FA2F9" w:rsidR="00A73EFA" w:rsidRPr="00BB0725" w:rsidRDefault="00A73EFA" w:rsidP="00D96C7C">
      <w:pPr>
        <w:pStyle w:val="scemptylineheader"/>
      </w:pPr>
    </w:p>
    <w:p w14:paraId="51A98227" w14:textId="17EC1349" w:rsidR="00A73EFA" w:rsidRPr="00DF3B44" w:rsidRDefault="00A73EFA" w:rsidP="00D96C7C">
      <w:pPr>
        <w:pStyle w:val="scemptylineheader"/>
      </w:pPr>
    </w:p>
    <w:p w14:paraId="3858851A" w14:textId="56AC8F6A" w:rsidR="00A73EFA" w:rsidRPr="00DF3B44" w:rsidRDefault="00A73EFA" w:rsidP="00D96C7C">
      <w:pPr>
        <w:pStyle w:val="scemptylineheader"/>
      </w:pPr>
    </w:p>
    <w:p w14:paraId="4E3DDE20" w14:textId="3506C2AE" w:rsidR="00A73EFA" w:rsidRPr="00DF3B44" w:rsidRDefault="00A73EFA" w:rsidP="00D96C7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rPr>
          <w:kern w:val="2"/>
          <w14:ligatures w14:val="standardContextual"/>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96A1965" w:rsidR="00B1161F" w:rsidRPr="00DF3B44" w:rsidRDefault="00A673A8" w:rsidP="00F25C47">
          <w:pPr>
            <w:pStyle w:val="scbilltitle"/>
          </w:pPr>
          <w:r w:rsidRPr="00A673A8">
            <w:rPr>
              <w:kern w:val="2"/>
              <w14:ligatures w14:val="standardContextual"/>
            </w:rPr>
            <w:t>TO AMEND THE SOUTH CAROLINA CODE OF LAWS BY ADDING SECTION 40‑59‑225 SO AS TO REQUIRE SURETY BONDS FOR RESIDENTIAL BUILDERS, RESIDENTIAL TRADE CONTRACTORS, AND 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w:t>
          </w:r>
          <w:r w:rsidR="005E2198">
            <w:rPr>
              <w:kern w:val="2"/>
              <w14:ligatures w14:val="standardContextual"/>
            </w:rPr>
            <w:t>s</w:t>
          </w:r>
          <w:r w:rsidRPr="00A673A8">
            <w:rPr>
              <w:kern w:val="2"/>
              <w14:ligatures w14:val="standardContextual"/>
            </w:rPr>
            <w:t xml:space="preserve">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w:t>
          </w:r>
          <w:r w:rsidRPr="00A673A8">
            <w:rPr>
              <w:kern w:val="2"/>
              <w14:ligatures w14:val="standardContextual"/>
            </w:rPr>
            <w:lastRenderedPageBreak/>
            <w:t>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w:t>
          </w:r>
          <w:r w:rsidR="00624EC7">
            <w:rPr>
              <w:kern w:val="2"/>
              <w14:ligatures w14:val="standardContextual"/>
            </w:rPr>
            <w:t>-</w:t>
          </w:r>
          <w:r w:rsidRPr="00A673A8">
            <w:rPr>
              <w:kern w:val="2"/>
              <w14:ligatures w14:val="standardContextual"/>
            </w:rPr>
            <w:t>59</w:t>
          </w:r>
          <w:r w:rsidR="00624EC7">
            <w:rPr>
              <w:kern w:val="2"/>
              <w14:ligatures w14:val="standardContextual"/>
            </w:rPr>
            <w:t>-</w:t>
          </w:r>
          <w:r w:rsidRPr="00A673A8">
            <w:rPr>
              <w:kern w:val="2"/>
              <w14:ligatures w14:val="standardContextual"/>
            </w:rPr>
            <w:t>410, RELATING TO THE REQUIREMENT THAT RESIDENTIAL BUILDING, RESIDENTIAL SPECIALTY CONTRACTING, AND HOME INSPECTING MUST BE PRACTICED AND OFFERED THROUGH ENTITIES HOLDING RESIDENTIAL BUSINESS CERTIFICATE</w:t>
          </w:r>
          <w:r w:rsidR="005E2198">
            <w:rPr>
              <w:kern w:val="2"/>
              <w14:ligatures w14:val="standardContextual"/>
            </w:rPr>
            <w:t>s</w:t>
          </w:r>
          <w:r w:rsidRPr="00A673A8">
            <w:rPr>
              <w:kern w:val="2"/>
              <w14:ligatures w14:val="standardContextual"/>
            </w:rPr>
            <w:t xml:space="preserve"> OF AUTHORIZATION, SO AS TO MAKE CONFORMING</w:t>
          </w:r>
          <w:r>
            <w:rPr>
              <w:kern w:val="2"/>
              <w14:ligatures w14:val="standardContextual"/>
            </w:rPr>
            <w:t xml:space="preserve"> changes</w:t>
          </w:r>
          <w:r w:rsidRPr="00A673A8">
            <w:rPr>
              <w:kern w:val="2"/>
              <w14:ligatures w14:val="standardContextual"/>
            </w:rPr>
            <w:t>; BY AMENDING SECTION 40‑59‑530, RELATING TO PERSONS EXEMPT FROM REQUIREMENTS FOR THE LICENSING OF HOME INSPECTORS, 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w:t>
          </w:r>
        </w:p>
      </w:sdtContent>
    </w:sdt>
    <w:bookmarkStart w:id="1" w:name="at_fd9016877"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32bbce256"/>
      <w:r w:rsidRPr="0094541D">
        <w:t>B</w:t>
      </w:r>
      <w:bookmarkEnd w:id="2"/>
      <w:r w:rsidRPr="0094541D">
        <w:t>e it enacted by the General Assembly of the State of South Carolina:</w:t>
      </w:r>
    </w:p>
    <w:p w14:paraId="420BD59F" w14:textId="77777777" w:rsidR="0038685A" w:rsidRDefault="0038685A" w:rsidP="0038685A">
      <w:pPr>
        <w:pStyle w:val="scemptyline"/>
      </w:pPr>
    </w:p>
    <w:p w14:paraId="6F87CE5C" w14:textId="77777777" w:rsidR="00827530" w:rsidRDefault="0038685A" w:rsidP="00827530">
      <w:pPr>
        <w:pStyle w:val="scdirectionallanguage"/>
      </w:pPr>
      <w:bookmarkStart w:id="3" w:name="bs_num_1_57a3ae8fd"/>
      <w:r>
        <w:t>S</w:t>
      </w:r>
      <w:bookmarkEnd w:id="3"/>
      <w:r>
        <w:t>ECTION 1.</w:t>
      </w:r>
      <w:r>
        <w:tab/>
      </w:r>
      <w:bookmarkStart w:id="4" w:name="dl_960940375"/>
      <w:r w:rsidR="00827530">
        <w:t>A</w:t>
      </w:r>
      <w:bookmarkEnd w:id="4"/>
      <w:r w:rsidR="00827530">
        <w:t>rticle 1, Chapter 59, Title 40 of the S.C. Code is amended by adding:</w:t>
      </w:r>
    </w:p>
    <w:p w14:paraId="72F11FF1" w14:textId="77777777" w:rsidR="00827530" w:rsidRDefault="00827530" w:rsidP="00827530">
      <w:pPr>
        <w:pStyle w:val="scnewcodesection"/>
      </w:pPr>
    </w:p>
    <w:p w14:paraId="05EE230C" w14:textId="63DE0D26" w:rsidR="006E2BBF" w:rsidRDefault="00827530" w:rsidP="006E2BBF">
      <w:pPr>
        <w:pStyle w:val="scnewcodesection"/>
      </w:pPr>
      <w:r>
        <w:tab/>
      </w:r>
      <w:bookmarkStart w:id="5" w:name="ns_T40C59N225_c8e13a698"/>
      <w:r>
        <w:t>S</w:t>
      </w:r>
      <w:bookmarkEnd w:id="5"/>
      <w:r>
        <w:t>ection 40‑59‑225.</w:t>
      </w:r>
      <w:r>
        <w:tab/>
      </w:r>
      <w:bookmarkStart w:id="6" w:name="ss_T40C59N225SA_lv1_3de4f95f1"/>
      <w:r w:rsidR="006E2BBF">
        <w:t>(</w:t>
      </w:r>
      <w:bookmarkEnd w:id="6"/>
      <w:r w:rsidR="006E2BBF">
        <w:t>A) Applicants for a residential builder’s license must submit an executed bond in the form and with a surety in the sum of no less than fifteen thousand dollars or proof of financial responsibility acceptable to the commission. The surety bond shall respond in the event the licensee fails to comply with the requirements of this chapter and regulations promulgated by its authority. The commission may file claims against a licensee’s surety bond resulting from the licensee’s violation of this chapter or regulations promulgated by its authority.</w:t>
      </w:r>
    </w:p>
    <w:p w14:paraId="1BC32874" w14:textId="77777777" w:rsidR="006E2BBF" w:rsidRDefault="006E2BBF" w:rsidP="006E2BBF">
      <w:pPr>
        <w:pStyle w:val="scnewcodesection"/>
      </w:pPr>
      <w:r>
        <w:tab/>
      </w:r>
      <w:r>
        <w:tab/>
      </w:r>
      <w:bookmarkStart w:id="7" w:name="ss_T40C59N225S1_lv2_5d46f9443"/>
      <w:r>
        <w:t>(</w:t>
      </w:r>
      <w:bookmarkEnd w:id="7"/>
      <w:r>
        <w:t>1) A claim on the bond of a residential builder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p>
    <w:p w14:paraId="28F39A3F" w14:textId="7BFB0B4A" w:rsidR="006E2BBF" w:rsidRDefault="006E2BBF" w:rsidP="006E2BBF">
      <w:pPr>
        <w:pStyle w:val="scnewcodesection"/>
      </w:pPr>
      <w:r>
        <w:tab/>
      </w:r>
      <w:r>
        <w:tab/>
      </w:r>
      <w:bookmarkStart w:id="8" w:name="ss_T40C59N225S2_lv2_9db65d8e1"/>
      <w:r>
        <w:t>(</w:t>
      </w:r>
      <w:bookmarkEnd w:id="8"/>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14:paraId="24712DE4" w14:textId="77777777" w:rsidR="006E2BBF" w:rsidRDefault="006E2BBF" w:rsidP="006E2BBF">
      <w:pPr>
        <w:pStyle w:val="scnewcodesection"/>
      </w:pPr>
      <w:r>
        <w:tab/>
      </w:r>
      <w:r>
        <w:tab/>
      </w:r>
      <w:bookmarkStart w:id="9" w:name="ss_T40C59N225S3_lv2_af65e0edb"/>
      <w:r>
        <w:t>(</w:t>
      </w:r>
      <w:bookmarkEnd w:id="9"/>
      <w:r>
        <w:t>3) The aggregate liability of the surety may not exceed the penal sum of this bond per license year. This bond only may apply to transactions occurring on or after the effective date of this item and extensions by continuation certificate, reinstatement, reissue, or renewal of this bond shall not increase the liability of the surety.</w:t>
      </w:r>
    </w:p>
    <w:p w14:paraId="24FA56DA" w14:textId="77777777" w:rsidR="006E2BBF" w:rsidRDefault="006E2BBF" w:rsidP="006E2BBF">
      <w:pPr>
        <w:pStyle w:val="scnewcodesection"/>
      </w:pPr>
      <w:r>
        <w:tab/>
      </w:r>
      <w:bookmarkStart w:id="10" w:name="ss_T40C59N225SB_lv1_867aec873"/>
      <w:r>
        <w:t>(</w:t>
      </w:r>
      <w:bookmarkEnd w:id="10"/>
      <w:r>
        <w:t>B) When the cost of an undertaking performed by a residential trade contractor for an individual property owner exceeds five hundred dollars, the residential trade contractor must obtain an executed bond with a surety in an amount approved by the commission.</w:t>
      </w:r>
    </w:p>
    <w:p w14:paraId="32E2A690" w14:textId="44064E41" w:rsidR="006E2BBF" w:rsidRDefault="006E2BBF" w:rsidP="006E2BBF">
      <w:pPr>
        <w:pStyle w:val="scnewcodesection"/>
      </w:pPr>
      <w:r>
        <w:tab/>
      </w:r>
      <w:r>
        <w:tab/>
      </w:r>
      <w:bookmarkStart w:id="11" w:name="ss_T40C59N225S1_lv2_e1aaf0924"/>
      <w:r>
        <w:t>(</w:t>
      </w:r>
      <w:bookmarkEnd w:id="11"/>
      <w:r>
        <w:t>1) A claim on the bond of a residential trade contractor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r>
        <w:tab/>
      </w:r>
    </w:p>
    <w:p w14:paraId="3C1CB316" w14:textId="1E5317A2" w:rsidR="006E2BBF" w:rsidRDefault="006E2BBF" w:rsidP="006E2BBF">
      <w:pPr>
        <w:pStyle w:val="scnewcodesection"/>
      </w:pPr>
      <w:r>
        <w:tab/>
      </w:r>
      <w:r>
        <w:tab/>
      </w:r>
      <w:bookmarkStart w:id="12" w:name="ss_T40C59N225S2_lv2_3f080e7b6"/>
      <w:r>
        <w:t>(</w:t>
      </w:r>
      <w:bookmarkEnd w:id="12"/>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14:paraId="340F257D" w14:textId="77777777" w:rsidR="006E2BBF" w:rsidRDefault="006E2BBF" w:rsidP="006E2BBF">
      <w:pPr>
        <w:pStyle w:val="scnewcodesection"/>
      </w:pPr>
      <w:r>
        <w:tab/>
      </w:r>
      <w:r>
        <w:tab/>
      </w:r>
      <w:bookmarkStart w:id="13" w:name="ss_T40C59N225S3_lv2_791482171"/>
      <w:r>
        <w:t>(</w:t>
      </w:r>
      <w:bookmarkEnd w:id="13"/>
      <w:r>
        <w:t>3) The aggregate liability of the surety may not exceed the penal sum of this bond per license year. This bond only may apply to transactions occurring on or after the effective date of this item and extensions by continuation certificate, reinstatement, reissue, or renewal of this bond shall not increase the liability of the surety.</w:t>
      </w:r>
    </w:p>
    <w:p w14:paraId="441E05BA" w14:textId="77777777" w:rsidR="006E2BBF" w:rsidRDefault="006E2BBF" w:rsidP="006E2BBF">
      <w:pPr>
        <w:pStyle w:val="scnewcodesection"/>
      </w:pPr>
      <w:r>
        <w:tab/>
      </w:r>
      <w:bookmarkStart w:id="14" w:name="ss_T40C59N225SC_lv1_2501ff280"/>
      <w:r>
        <w:t>(</w:t>
      </w:r>
      <w:bookmarkEnd w:id="14"/>
      <w:r>
        <w:t>C) When the cost of an undertaking performed by a residential trade registrant for an individual property owner exceeds five hundred dollars, the residential trade registrant must obtain an executed bond with a surety in an amount approved by the commission.</w:t>
      </w:r>
    </w:p>
    <w:p w14:paraId="4ECE77D4" w14:textId="0B5F2015" w:rsidR="006E2BBF" w:rsidRDefault="006E2BBF" w:rsidP="006E2BBF">
      <w:pPr>
        <w:pStyle w:val="scnewcodesection"/>
      </w:pPr>
      <w:r>
        <w:tab/>
      </w:r>
      <w:r>
        <w:tab/>
      </w:r>
      <w:bookmarkStart w:id="15" w:name="ss_T40C59N225S1_lv2_1e861c354"/>
      <w:r>
        <w:t>(</w:t>
      </w:r>
      <w:bookmarkEnd w:id="15"/>
      <w:r>
        <w:t>1) A claim on the bond of a residential trade registrant issued pursuant to this section may only be initiated after a formal complaint has been filed with the commission; provided, however, that no such claim may be brought unless the homeowner has first complied with the requirements of the South Carolina Notice and Opportunity to Cure Construction Dwelling Defects Act.</w:t>
      </w:r>
    </w:p>
    <w:p w14:paraId="61D7CFE3" w14:textId="01FCEEEF" w:rsidR="006E2BBF" w:rsidRDefault="006E2BBF" w:rsidP="006E2BBF">
      <w:pPr>
        <w:pStyle w:val="scnewcodesection"/>
      </w:pPr>
      <w:r>
        <w:tab/>
      </w:r>
      <w:r>
        <w:tab/>
      </w:r>
      <w:bookmarkStart w:id="16" w:name="ss_T40C59N225S2_lv2_e3d823c97"/>
      <w:r>
        <w:t>(</w:t>
      </w:r>
      <w:bookmarkEnd w:id="16"/>
      <w:r>
        <w:t>2) A homeowner who sustains loss or damage by reason of any act or omission covered by this bond may bring an action in his name on this bond for the recovery of costs of repair or costs of remediation sustained by the homeowner that are covered by the bond, up to the amount of the bond’s penal sum. In any such action, the licensee or registrant is a necessary party. This action must be brought before the commission in the form of a formal complaint, and the commission has jurisdiction to determine the validity of the claim and to determine the costs of repair, remediation, or both, sustained by the homeowner. Claims are limited to the actual costs of repair, remediation, or both, and may not include an award of attorney’s fees as damages.</w:t>
      </w:r>
    </w:p>
    <w:p w14:paraId="6CBB4F96" w14:textId="2F4F296F" w:rsidR="0038685A" w:rsidRDefault="006E2BBF" w:rsidP="006E2BBF">
      <w:pPr>
        <w:pStyle w:val="scnewcodesection"/>
      </w:pPr>
      <w:r>
        <w:tab/>
      </w:r>
      <w:r>
        <w:tab/>
      </w:r>
      <w:bookmarkStart w:id="17" w:name="ss_T40C59N225S3_lv2_f2cd015fa"/>
      <w:r>
        <w:t>(</w:t>
      </w:r>
      <w:bookmarkEnd w:id="17"/>
      <w:r>
        <w:t>3) The aggregate liability of the surety may not exceed the penal sum of this bond per license year. This bond only may apply to transactions occurring on or after the effective date of this section, and extensions by continuation certificate, reinstatement, reissue, or renewal of this bond shall not increase the liability of the surety.</w:t>
      </w:r>
    </w:p>
    <w:p w14:paraId="00A3D4E9" w14:textId="5B0F1591" w:rsidR="005B3D1E" w:rsidRDefault="005B3D1E" w:rsidP="005B3D1E">
      <w:pPr>
        <w:pStyle w:val="scemptyline"/>
      </w:pPr>
    </w:p>
    <w:p w14:paraId="61970C87" w14:textId="77777777" w:rsidR="005B3D1E" w:rsidRDefault="005B3D1E" w:rsidP="005B3D1E">
      <w:pPr>
        <w:pStyle w:val="scdirectionallanguage"/>
      </w:pPr>
      <w:bookmarkStart w:id="18" w:name="bs_num_2_0ae9dc55f"/>
      <w:r>
        <w:t>S</w:t>
      </w:r>
      <w:bookmarkEnd w:id="18"/>
      <w:r>
        <w:t>ECTION 2.</w:t>
      </w:r>
      <w:r>
        <w:tab/>
      </w:r>
      <w:bookmarkStart w:id="19" w:name="dl_4b974116c"/>
      <w:r>
        <w:t>S</w:t>
      </w:r>
      <w:bookmarkEnd w:id="19"/>
      <w:r>
        <w:t>ection 40‑59‑10(A) of the S.C. Code is amended to read:</w:t>
      </w:r>
    </w:p>
    <w:p w14:paraId="78DB6609" w14:textId="77777777" w:rsidR="005B3D1E" w:rsidRDefault="005B3D1E" w:rsidP="005B3D1E">
      <w:pPr>
        <w:pStyle w:val="sccodifiedsection"/>
      </w:pPr>
    </w:p>
    <w:p w14:paraId="2A6DAE2A" w14:textId="5FDDE5A2" w:rsidR="005B3D1E" w:rsidRDefault="005B3D1E" w:rsidP="005B3D1E">
      <w:pPr>
        <w:pStyle w:val="sccodifiedsection"/>
      </w:pPr>
      <w:bookmarkStart w:id="20" w:name="cs_T40C59N10_08dffe948"/>
      <w:r>
        <w:tab/>
      </w:r>
      <w:bookmarkStart w:id="21" w:name="ss_T40C59N10SA_lv1_3f937453a"/>
      <w:bookmarkEnd w:id="20"/>
      <w:r>
        <w:t>(</w:t>
      </w:r>
      <w:bookmarkEnd w:id="21"/>
      <w:r>
        <w:t xml:space="preserve">A) There is created the South Carolina Residential Builders Commission which must be composed of eight persons who have been residents of the State for at least five years and two of whom must be consumers not engaged in the business of residential building, </w:t>
      </w:r>
      <w:r>
        <w:rPr>
          <w:rStyle w:val="scstrike"/>
        </w:rPr>
        <w:t>four</w:t>
      </w:r>
      <w:r w:rsidR="003B5365">
        <w:rPr>
          <w:rStyle w:val="scinsert"/>
        </w:rPr>
        <w:t>five</w:t>
      </w:r>
      <w:r>
        <w:t xml:space="preserve"> of whom have been actively engaged in residential building for a period of at least five years before the date of their appointment, and who must be recommended to the Governor by the </w:t>
      </w:r>
      <w:r>
        <w:rPr>
          <w:rStyle w:val="scstrike"/>
        </w:rPr>
        <w:t xml:space="preserve">South Carolina </w:t>
      </w:r>
      <w:r>
        <w:t>Home Builders Association</w:t>
      </w:r>
      <w:r w:rsidR="003B5365">
        <w:rPr>
          <w:rStyle w:val="scinsert"/>
        </w:rPr>
        <w:t xml:space="preserve"> of South Carolina</w:t>
      </w:r>
      <w:r>
        <w:t xml:space="preserve">, and one of whom has been actively engaged in residential </w:t>
      </w:r>
      <w:r>
        <w:rPr>
          <w:rStyle w:val="scstrike"/>
        </w:rPr>
        <w:t>specialty</w:t>
      </w:r>
      <w:r w:rsidR="003B5365">
        <w:rPr>
          <w:rStyle w:val="scinsert"/>
        </w:rPr>
        <w:t>trade</w:t>
      </w:r>
      <w:r>
        <w:t xml:space="preserve">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1‑3‑240.</w:t>
      </w:r>
    </w:p>
    <w:p w14:paraId="6179E5B2" w14:textId="77777777" w:rsidR="00A152D4" w:rsidRDefault="00A152D4" w:rsidP="00A152D4">
      <w:pPr>
        <w:pStyle w:val="scemptyline"/>
      </w:pPr>
    </w:p>
    <w:p w14:paraId="6E843803" w14:textId="77777777" w:rsidR="00A152D4" w:rsidRDefault="00A152D4" w:rsidP="00A152D4">
      <w:pPr>
        <w:pStyle w:val="scdirectionallanguage"/>
      </w:pPr>
      <w:bookmarkStart w:id="22" w:name="bs_num_3_25d6c2004"/>
      <w:r>
        <w:t>S</w:t>
      </w:r>
      <w:bookmarkEnd w:id="22"/>
      <w:r>
        <w:t>ECTION 3.</w:t>
      </w:r>
      <w:r>
        <w:tab/>
      </w:r>
      <w:bookmarkStart w:id="23" w:name="dl_f0f5798b7"/>
      <w:r>
        <w:t>S</w:t>
      </w:r>
      <w:bookmarkEnd w:id="23"/>
      <w:r>
        <w:t>ection 40‑59‑20 of the S.C. Code is amended to read:</w:t>
      </w:r>
    </w:p>
    <w:p w14:paraId="1751E3B9" w14:textId="77777777" w:rsidR="00A152D4" w:rsidRDefault="00A152D4" w:rsidP="00A152D4">
      <w:pPr>
        <w:pStyle w:val="sccodifiedsection"/>
      </w:pPr>
    </w:p>
    <w:p w14:paraId="1AFF93E5" w14:textId="77777777" w:rsidR="00A152D4" w:rsidRDefault="00A152D4" w:rsidP="00A152D4">
      <w:pPr>
        <w:pStyle w:val="sccodifiedsection"/>
      </w:pPr>
      <w:r>
        <w:tab/>
      </w:r>
      <w:bookmarkStart w:id="24" w:name="cs_T40C59N20_56205bbb2"/>
      <w:r>
        <w:t>S</w:t>
      </w:r>
      <w:bookmarkEnd w:id="24"/>
      <w:r>
        <w:t>ection 40‑59‑20.</w:t>
      </w:r>
      <w:r>
        <w:tab/>
      </w:r>
      <w:bookmarkStart w:id="25" w:name="up_15a3579db"/>
      <w:r>
        <w:t>A</w:t>
      </w:r>
      <w:bookmarkEnd w:id="25"/>
      <w:r>
        <w:t>s used in this chapter unless the context clearly indicates otherwise:</w:t>
      </w:r>
    </w:p>
    <w:p w14:paraId="05632C87" w14:textId="77777777" w:rsidR="00A152D4" w:rsidRDefault="00A152D4" w:rsidP="00A152D4">
      <w:pPr>
        <w:pStyle w:val="sccodifiedsection"/>
      </w:pPr>
      <w:r>
        <w:tab/>
      </w:r>
      <w:bookmarkStart w:id="26" w:name="ss_T40C59N20S1_lv1_7de9c2077"/>
      <w:r>
        <w:t>(</w:t>
      </w:r>
      <w:bookmarkEnd w:id="26"/>
      <w:r>
        <w:t>1) “Commission” means the South Carolina Residential Builders Commission.</w:t>
      </w:r>
    </w:p>
    <w:p w14:paraId="225144A2" w14:textId="77777777" w:rsidR="00A152D4" w:rsidRDefault="00A152D4" w:rsidP="00A152D4">
      <w:pPr>
        <w:pStyle w:val="sccodifiedsection"/>
      </w:pPr>
      <w:r>
        <w:tab/>
      </w:r>
      <w:bookmarkStart w:id="27" w:name="ss_T40C59N20S2_lv1_26c97f7a0"/>
      <w:r>
        <w:t>(</w:t>
      </w:r>
      <w:bookmarkEnd w:id="27"/>
      <w:r>
        <w:t>2) “Department” means the Department of Labor, Licensing and Regulation.</w:t>
      </w:r>
    </w:p>
    <w:p w14:paraId="251ED63A" w14:textId="77777777" w:rsidR="00A152D4" w:rsidRDefault="00A152D4" w:rsidP="00A152D4">
      <w:pPr>
        <w:pStyle w:val="sccodifiedsection"/>
      </w:pPr>
      <w:r>
        <w:tab/>
      </w:r>
      <w:bookmarkStart w:id="28" w:name="ss_T40C59N20S3_lv1_37c6ab829"/>
      <w:r>
        <w:t>(</w:t>
      </w:r>
      <w:bookmarkEnd w:id="28"/>
      <w:r>
        <w:t>3) “Director” means the Director of the Department of Labor, Licensing and Regulation.</w:t>
      </w:r>
    </w:p>
    <w:p w14:paraId="2A0C624C" w14:textId="43052D55" w:rsidR="00A152D4" w:rsidRDefault="00A152D4" w:rsidP="00A152D4">
      <w:pPr>
        <w:pStyle w:val="sccodifiedsection"/>
      </w:pPr>
      <w:r>
        <w:tab/>
      </w:r>
      <w:bookmarkStart w:id="29" w:name="ss_T40C59N20S4_lv1_aec23d39f"/>
      <w:r>
        <w:t>(</w:t>
      </w:r>
      <w:bookmarkEnd w:id="29"/>
      <w:r>
        <w:t>4)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w:t>
      </w:r>
      <w:r w:rsidR="00D47C82" w:rsidRPr="00E0368B">
        <w:rPr>
          <w:rStyle w:val="scinsert"/>
        </w:rPr>
        <w:t>,</w:t>
      </w:r>
      <w:r w:rsidRPr="00E0368B">
        <w:rPr>
          <w:rStyle w:val="scstrike"/>
        </w:rPr>
        <w:t xml:space="preserve"> or</w:t>
      </w:r>
      <w:r w:rsidRPr="00E0368B">
        <w:t xml:space="preserve"> residential </w:t>
      </w:r>
      <w:r w:rsidRPr="00E0368B">
        <w:rPr>
          <w:rStyle w:val="scstrike"/>
        </w:rPr>
        <w:t>specialty</w:t>
      </w:r>
      <w:r w:rsidR="00D47C82" w:rsidRPr="00E0368B">
        <w:rPr>
          <w:rStyle w:val="scinsert"/>
        </w:rPr>
        <w:t>trade</w:t>
      </w:r>
      <w:r>
        <w:t xml:space="preserve"> contracting.</w:t>
      </w:r>
    </w:p>
    <w:p w14:paraId="502A3E2D" w14:textId="77777777" w:rsidR="00A152D4" w:rsidRDefault="00A152D4" w:rsidP="00A152D4">
      <w:pPr>
        <w:pStyle w:val="sccodifiedsection"/>
      </w:pPr>
      <w:r>
        <w:tab/>
      </w:r>
      <w:bookmarkStart w:id="30" w:name="ss_T40C59N20S5_lv1_700b8bb0b"/>
      <w:r>
        <w:t>(</w:t>
      </w:r>
      <w:bookmarkEnd w:id="30"/>
      <w:r>
        <w:t>5) “License” means a license, registration, or certification issued in accordance with this chapter.</w:t>
      </w:r>
    </w:p>
    <w:p w14:paraId="0D0FFD41" w14:textId="77777777" w:rsidR="00D47C82" w:rsidRDefault="00A152D4" w:rsidP="00D47C82">
      <w:pPr>
        <w:pStyle w:val="sccodifiedsection"/>
      </w:pPr>
      <w:r>
        <w:tab/>
      </w:r>
      <w:bookmarkStart w:id="31" w:name="ss_T40C59N20S6_lv1_00bf0e533"/>
      <w:r>
        <w:t>(</w:t>
      </w:r>
      <w:bookmarkEnd w:id="31"/>
      <w:r>
        <w:t xml:space="preserve">6) “Residential builder” means one who constructs, superintends, or offers to construct or superintend the construction, repair, improvement, or reimprovement of a </w:t>
      </w:r>
      <w:r>
        <w:rPr>
          <w:rStyle w:val="scstrike"/>
        </w:rPr>
        <w:t>residential building or structure which is not over three floors in height and which</w:t>
      </w:r>
      <w:r w:rsidR="00D47C82" w:rsidRPr="00D47C82">
        <w:rPr>
          <w:rStyle w:val="scinsert"/>
        </w:rPr>
        <w:t>one‑family or two‑family dwellings that meet the scope of the adopted S.C. Residential Building Code or structures classified as Residential R‑3 structures building or structure as outlined by the South Carolina Building Code, or a new multifamily apartment building classified by the South Carolina Building code as Residential Group R‑2 occupancies that</w:t>
      </w:r>
      <w:r>
        <w:t xml:space="preserve"> does not have more than sixteen units</w:t>
      </w:r>
      <w:r>
        <w:rPr>
          <w:rStyle w:val="scstrike"/>
        </w:rPr>
        <w:t xml:space="preserve"> in any single apartment building</w:t>
      </w:r>
      <w:r>
        <w:t xml:space="preserve">, when the cost of the undertaking exceeds five thousand dollars. </w:t>
      </w:r>
      <w:r w:rsidR="00D47C82">
        <w:rPr>
          <w:rStyle w:val="scinsert"/>
        </w:rPr>
        <w:t>This includes:</w:t>
      </w:r>
    </w:p>
    <w:p w14:paraId="3973609C" w14:textId="429760FF" w:rsidR="00D47C82" w:rsidRDefault="00D47C82" w:rsidP="00D47C82">
      <w:pPr>
        <w:pStyle w:val="sccodifiedsection"/>
      </w:pPr>
      <w:r>
        <w:rPr>
          <w:rStyle w:val="scinsert"/>
        </w:rPr>
        <w:tab/>
      </w:r>
      <w:r>
        <w:rPr>
          <w:rStyle w:val="scinsert"/>
        </w:rPr>
        <w:tab/>
      </w:r>
      <w:bookmarkStart w:id="32" w:name="ss_T40C59N20Sa_lv2_0422b89de"/>
      <w:r>
        <w:rPr>
          <w:rStyle w:val="scinsert"/>
        </w:rPr>
        <w:t>(</w:t>
      </w:r>
      <w:bookmarkEnd w:id="32"/>
      <w:r>
        <w:rPr>
          <w:rStyle w:val="scinsert"/>
        </w:rPr>
        <w:t>a) townhomes;</w:t>
      </w:r>
    </w:p>
    <w:p w14:paraId="1A4E0AC7" w14:textId="6DDC7E3A" w:rsidR="00D47C82" w:rsidRDefault="00D47C82" w:rsidP="00D47C82">
      <w:pPr>
        <w:pStyle w:val="sccodifiedsection"/>
      </w:pPr>
      <w:r>
        <w:rPr>
          <w:rStyle w:val="scinsert"/>
        </w:rPr>
        <w:tab/>
      </w:r>
      <w:r>
        <w:rPr>
          <w:rStyle w:val="scinsert"/>
        </w:rPr>
        <w:tab/>
      </w:r>
      <w:bookmarkStart w:id="33" w:name="ss_T40C59N20Sb_lv2_e2f06f3c6"/>
      <w:r>
        <w:rPr>
          <w:rStyle w:val="scinsert"/>
        </w:rPr>
        <w:t>(</w:t>
      </w:r>
      <w:bookmarkEnd w:id="33"/>
      <w:r>
        <w:rPr>
          <w:rStyle w:val="scinsert"/>
        </w:rPr>
        <w:t>b) detached garages and other accessory structures no more than three stories above grade plane in height and when the land upon which it sits is zoned for residential construction. This does not include structures regulated by the Modular Buildings Construction Act;</w:t>
      </w:r>
    </w:p>
    <w:p w14:paraId="3F00406C" w14:textId="3C8C1553" w:rsidR="00D47C82" w:rsidRDefault="00D47C82" w:rsidP="00D47C82">
      <w:pPr>
        <w:pStyle w:val="sccodifiedsection"/>
      </w:pPr>
      <w:r>
        <w:rPr>
          <w:rStyle w:val="scinsert"/>
        </w:rPr>
        <w:tab/>
      </w:r>
      <w:r>
        <w:rPr>
          <w:rStyle w:val="scinsert"/>
        </w:rPr>
        <w:tab/>
      </w:r>
      <w:bookmarkStart w:id="34" w:name="ss_T40C59N20Sc_lv2_b94ca594b"/>
      <w:r>
        <w:rPr>
          <w:rStyle w:val="scinsert"/>
        </w:rPr>
        <w:t>(</w:t>
      </w:r>
      <w:bookmarkEnd w:id="34"/>
      <w:r>
        <w:rPr>
          <w:rStyle w:val="scinsert"/>
        </w:rPr>
        <w:t>c) repairs and renovations to residential apartment buildings, regardless of the number of stories and more than sixteen units, if they do not alter or modify load</w:t>
      </w:r>
      <w:r w:rsidR="0033754C">
        <w:rPr>
          <w:rStyle w:val="scinsert"/>
        </w:rPr>
        <w:t>-</w:t>
      </w:r>
      <w:r>
        <w:rPr>
          <w:rStyle w:val="scinsert"/>
        </w:rPr>
        <w:t>bearing or fire</w:t>
      </w:r>
      <w:r w:rsidR="0033754C">
        <w:rPr>
          <w:rStyle w:val="scinsert"/>
        </w:rPr>
        <w:t>-</w:t>
      </w:r>
      <w:r>
        <w:rPr>
          <w:rStyle w:val="scinsert"/>
        </w:rPr>
        <w:t>rated floors and walls, or other fire assemblies, and use commercially licensed subcontractors for all trade work; and</w:t>
      </w:r>
    </w:p>
    <w:p w14:paraId="07B437B2" w14:textId="61253E3A" w:rsidR="00D47C82" w:rsidRDefault="00D47C82" w:rsidP="00D47C82">
      <w:pPr>
        <w:pStyle w:val="sccodifiedsection"/>
      </w:pPr>
      <w:r>
        <w:rPr>
          <w:rStyle w:val="scinsert"/>
        </w:rPr>
        <w:tab/>
      </w:r>
      <w:r>
        <w:rPr>
          <w:rStyle w:val="scinsert"/>
        </w:rPr>
        <w:tab/>
      </w:r>
      <w:bookmarkStart w:id="35" w:name="ss_T40C59N20Sd_lv2_ac6efcfe9"/>
      <w:r>
        <w:rPr>
          <w:rStyle w:val="scinsert"/>
        </w:rPr>
        <w:t>(</w:t>
      </w:r>
      <w:bookmarkEnd w:id="35"/>
      <w:r>
        <w:rPr>
          <w:rStyle w:val="scinsert"/>
        </w:rPr>
        <w:t>d) construction of a residential builder’s own model home to the same applicable code requirements as other one‑</w:t>
      </w:r>
      <w:r w:rsidR="00396D9A">
        <w:rPr>
          <w:rStyle w:val="scinsert"/>
        </w:rPr>
        <w:t xml:space="preserve">family </w:t>
      </w:r>
      <w:r>
        <w:rPr>
          <w:rStyle w:val="scinsert"/>
        </w:rPr>
        <w:t>and two‑family dwelling units</w:t>
      </w:r>
      <w:r w:rsidR="00E9449E">
        <w:rPr>
          <w:rStyle w:val="scinsert"/>
        </w:rPr>
        <w:t>. A licensed residential builder may use</w:t>
      </w:r>
    </w:p>
    <w:p w14:paraId="48D0F630" w14:textId="3AB26F07" w:rsidR="00A152D4" w:rsidRDefault="00D47C82" w:rsidP="00D47C82">
      <w:pPr>
        <w:pStyle w:val="sccodifiedsection"/>
      </w:pPr>
      <w:bookmarkStart w:id="36" w:name="up_7e39d28db"/>
      <w:r>
        <w:rPr>
          <w:rStyle w:val="scinsert"/>
        </w:rPr>
        <w:t>u</w:t>
      </w:r>
      <w:bookmarkEnd w:id="36"/>
      <w:r>
        <w:rPr>
          <w:rStyle w:val="scinsert"/>
        </w:rPr>
        <w:t xml:space="preserve">nlicensed or unregistered workers for one‑family and two‑family dwelling units including unlicensed or unregistered subcontractors within the limitations of the residential builder’s license; provided, the licensee provides supervision to all unlicensed and unregistered workers and subcontractors. The licensee is fully responsible for any violations of this chapter resulting from the actions of unlicensed or unregistered subcontractors performing work for the licensee. </w:t>
      </w:r>
      <w:r w:rsidR="00A152D4">
        <w:t>Anyone who engages or offers to engage in such undertaking in this State is considered to have engaged in the business of residential building.</w:t>
      </w:r>
    </w:p>
    <w:p w14:paraId="5DB017B6" w14:textId="17A73450" w:rsidR="00A152D4" w:rsidRDefault="00A152D4" w:rsidP="00A152D4">
      <w:pPr>
        <w:pStyle w:val="sccodifiedsection"/>
      </w:pPr>
      <w:r>
        <w:tab/>
      </w:r>
      <w:bookmarkStart w:id="37" w:name="ss_T40C59N20S7_lv1_40d59013f"/>
      <w:r>
        <w:t>(</w:t>
      </w:r>
      <w:bookmarkEnd w:id="37"/>
      <w:r>
        <w:t xml:space="preserve">7) “Residential </w:t>
      </w:r>
      <w:r>
        <w:rPr>
          <w:rStyle w:val="scstrike"/>
        </w:rPr>
        <w:t>specialty</w:t>
      </w:r>
      <w:r w:rsidR="00E9449E">
        <w:rPr>
          <w:rStyle w:val="scinsert"/>
        </w:rPr>
        <w:t xml:space="preserve"> trade </w:t>
      </w:r>
      <w:r>
        <w:t>contractor</w:t>
      </w:r>
      <w:r w:rsidR="00940DFC">
        <w:t>”</w:t>
      </w:r>
      <w:r>
        <w:t xml:space="preserve"> means an independent contractor who contracts with a licensed residential builder, </w:t>
      </w:r>
      <w:r w:rsidR="00D47C82">
        <w:rPr>
          <w:rStyle w:val="scinsert"/>
        </w:rPr>
        <w:t xml:space="preserve">licensed </w:t>
      </w:r>
      <w:r>
        <w:t>general contractor, or individual property owner to do construction work, repairs, improvement, or reimprovement which requires special skills and involves the use of specialized construction trades or craft</w:t>
      </w:r>
      <w:r w:rsidR="00D47C82">
        <w:rPr>
          <w:rStyle w:val="scinsert"/>
        </w:rPr>
        <w:t xml:space="preserve"> </w:t>
      </w:r>
      <w:r w:rsidR="00D47C82" w:rsidRPr="00D47C82">
        <w:rPr>
          <w:rStyle w:val="scinsert"/>
        </w:rPr>
        <w:t>that are tested for licensure</w:t>
      </w:r>
      <w:r>
        <w:t xml:space="preserve">, when the undertakings exceed five hundred dollars and are not regulated by the provisions of Chapter 11.  A residential </w:t>
      </w:r>
      <w:r>
        <w:rPr>
          <w:rStyle w:val="scstrike"/>
        </w:rPr>
        <w:t>specialty</w:t>
      </w:r>
      <w:r w:rsidR="00D47C82">
        <w:rPr>
          <w:rStyle w:val="scinsert"/>
        </w:rPr>
        <w:t>trade</w:t>
      </w:r>
      <w:r>
        <w:t xml:space="preserve"> contractor is not authorized to construct additions to residential buildings or structures without supervision by a residential builder or other appropriately licensed person or entity</w:t>
      </w:r>
      <w:r w:rsidR="00D47C82">
        <w:t xml:space="preserve">. </w:t>
      </w:r>
      <w:r w:rsidR="00D47C82" w:rsidRPr="00D47C82">
        <w:rPr>
          <w:rStyle w:val="scinsert"/>
        </w:rPr>
        <w:t>A licensed residential trade contractor may use unlicensed workers for all areas of which they are tested for licensure; provided, the licensee provides supervision to all unlicensed worke</w:t>
      </w:r>
      <w:r w:rsidR="00D47C82">
        <w:rPr>
          <w:rStyle w:val="scinsert"/>
        </w:rPr>
        <w:t>rs</w:t>
      </w:r>
      <w:r w:rsidR="00D47C82" w:rsidRPr="00D47C82">
        <w:rPr>
          <w:rStyle w:val="scinsert"/>
        </w:rPr>
        <w:t xml:space="preserve"> and subcontractors. The licensee is fully respons</w:t>
      </w:r>
      <w:r w:rsidR="00D47C82">
        <w:rPr>
          <w:rStyle w:val="scinsert"/>
        </w:rPr>
        <w:t>i</w:t>
      </w:r>
      <w:r w:rsidR="00D47C82" w:rsidRPr="00D47C82">
        <w:rPr>
          <w:rStyle w:val="scinsert"/>
        </w:rPr>
        <w:t>ble for any violations of this chapter resulting from the actions of unlicensed subcontractors performing work for the licensee</w:t>
      </w:r>
      <w:r w:rsidR="00D47C82">
        <w:rPr>
          <w:rStyle w:val="scinsert"/>
        </w:rPr>
        <w:t xml:space="preserve">. </w:t>
      </w:r>
      <w:r>
        <w:t xml:space="preserve">Residential </w:t>
      </w:r>
      <w:r>
        <w:rPr>
          <w:rStyle w:val="scstrike"/>
        </w:rPr>
        <w:t>specialty</w:t>
      </w:r>
      <w:r w:rsidR="00D47C82">
        <w:rPr>
          <w:rStyle w:val="scinsert"/>
        </w:rPr>
        <w:t>trade</w:t>
      </w:r>
      <w:r>
        <w:t xml:space="preserve"> contracting includes the following areas of contracting and other areas as the commission may recognize by regulation:</w:t>
      </w:r>
    </w:p>
    <w:p w14:paraId="263CFEF2" w14:textId="77777777" w:rsidR="00A152D4" w:rsidRDefault="00A152D4" w:rsidP="00A152D4">
      <w:pPr>
        <w:pStyle w:val="sccodifiedsection"/>
      </w:pPr>
      <w:r>
        <w:tab/>
      </w:r>
      <w:r>
        <w:tab/>
      </w:r>
      <w:bookmarkStart w:id="38" w:name="ss_T40C59N20Sa_lv2_8ef878237"/>
      <w:r>
        <w:t>(</w:t>
      </w:r>
      <w:bookmarkEnd w:id="38"/>
      <w:r>
        <w:t>a) plumbers;</w:t>
      </w:r>
    </w:p>
    <w:p w14:paraId="5309B3B1" w14:textId="77777777" w:rsidR="00A152D4" w:rsidRDefault="00A152D4" w:rsidP="00A152D4">
      <w:pPr>
        <w:pStyle w:val="sccodifiedsection"/>
      </w:pPr>
      <w:r>
        <w:tab/>
      </w:r>
      <w:r>
        <w:tab/>
      </w:r>
      <w:bookmarkStart w:id="39" w:name="ss_T40C59N20Sb_lv2_cb4a27aac"/>
      <w:r>
        <w:t>(</w:t>
      </w:r>
      <w:bookmarkEnd w:id="39"/>
      <w:r>
        <w:t>b) electricians;</w:t>
      </w:r>
    </w:p>
    <w:p w14:paraId="3D3315E9" w14:textId="77777777" w:rsidR="00A152D4" w:rsidDel="00D47C82" w:rsidRDefault="00A152D4" w:rsidP="00A152D4">
      <w:pPr>
        <w:pStyle w:val="sccodifiedsection"/>
      </w:pPr>
      <w:r>
        <w:tab/>
      </w:r>
      <w:r>
        <w:tab/>
      </w:r>
      <w:bookmarkStart w:id="40" w:name="ss_T40C59N20Sc_lv2_4bcd2841d"/>
      <w:r>
        <w:t>(</w:t>
      </w:r>
      <w:bookmarkEnd w:id="40"/>
      <w:r>
        <w:t>c) heating and air conditioning installers and repairers;</w:t>
      </w:r>
    </w:p>
    <w:p w14:paraId="7EB8940A" w14:textId="26292A3D" w:rsidR="00A152D4" w:rsidDel="00D47C82" w:rsidRDefault="00A152D4" w:rsidP="00D47C82">
      <w:pPr>
        <w:pStyle w:val="sccodifiedsection"/>
      </w:pPr>
      <w:r>
        <w:rPr>
          <w:rStyle w:val="scstrike"/>
        </w:rPr>
        <w:tab/>
      </w:r>
      <w:r>
        <w:rPr>
          <w:rStyle w:val="scstrike"/>
        </w:rPr>
        <w:tab/>
        <w:t>(d) vinyl and aluminum siding installers;</w:t>
      </w:r>
    </w:p>
    <w:p w14:paraId="43B25A90" w14:textId="26460DB5" w:rsidR="00A152D4" w:rsidDel="00D47C82" w:rsidRDefault="00A152D4" w:rsidP="00D47C82">
      <w:pPr>
        <w:pStyle w:val="sccodifiedsection"/>
      </w:pPr>
      <w:r>
        <w:rPr>
          <w:rStyle w:val="scstrike"/>
        </w:rPr>
        <w:tab/>
      </w:r>
      <w:r>
        <w:rPr>
          <w:rStyle w:val="scstrike"/>
        </w:rPr>
        <w:tab/>
        <w:t>(e) insulation installers;</w:t>
      </w:r>
    </w:p>
    <w:p w14:paraId="0B4C7663" w14:textId="5F076516" w:rsidR="00A152D4" w:rsidDel="00D47C82" w:rsidRDefault="00A152D4" w:rsidP="00D47C82">
      <w:pPr>
        <w:pStyle w:val="sccodifiedsection"/>
      </w:pPr>
      <w:r>
        <w:rPr>
          <w:rStyle w:val="scstrike"/>
        </w:rPr>
        <w:tab/>
      </w:r>
      <w:r>
        <w:rPr>
          <w:rStyle w:val="scstrike"/>
        </w:rPr>
        <w:tab/>
        <w:t>(f) roofers;</w:t>
      </w:r>
    </w:p>
    <w:p w14:paraId="68F3F0B1" w14:textId="4796251F" w:rsidR="00A152D4" w:rsidDel="00D47C82" w:rsidRDefault="00A152D4" w:rsidP="00D47C82">
      <w:pPr>
        <w:pStyle w:val="sccodifiedsection"/>
      </w:pPr>
      <w:r>
        <w:rPr>
          <w:rStyle w:val="scstrike"/>
        </w:rPr>
        <w:tab/>
      </w:r>
      <w:r>
        <w:rPr>
          <w:rStyle w:val="scstrike"/>
        </w:rPr>
        <w:tab/>
        <w:t>(g) floor covering installers;</w:t>
      </w:r>
    </w:p>
    <w:p w14:paraId="636E032F" w14:textId="33967A51" w:rsidR="00A152D4" w:rsidDel="00D47C82" w:rsidRDefault="00A152D4" w:rsidP="00D47C82">
      <w:pPr>
        <w:pStyle w:val="sccodifiedsection"/>
      </w:pPr>
      <w:r>
        <w:rPr>
          <w:rStyle w:val="scstrike"/>
        </w:rPr>
        <w:tab/>
      </w:r>
      <w:r>
        <w:rPr>
          <w:rStyle w:val="scstrike"/>
        </w:rPr>
        <w:tab/>
        <w:t>(h) masons;</w:t>
      </w:r>
    </w:p>
    <w:p w14:paraId="6E6E33EF" w14:textId="4439402F" w:rsidR="00A152D4" w:rsidDel="00D47C82" w:rsidRDefault="00A152D4" w:rsidP="00D47C82">
      <w:pPr>
        <w:pStyle w:val="sccodifiedsection"/>
      </w:pPr>
      <w:r>
        <w:rPr>
          <w:rStyle w:val="scstrike"/>
        </w:rPr>
        <w:tab/>
      </w:r>
      <w:r>
        <w:rPr>
          <w:rStyle w:val="scstrike"/>
        </w:rPr>
        <w:tab/>
        <w:t>(i) dry wall installers;</w:t>
      </w:r>
    </w:p>
    <w:p w14:paraId="53DB05E1" w14:textId="77D734CF" w:rsidR="00A152D4" w:rsidDel="00D47C82" w:rsidRDefault="00A152D4" w:rsidP="00D47C82">
      <w:pPr>
        <w:pStyle w:val="sccodifiedsection"/>
      </w:pPr>
      <w:r>
        <w:rPr>
          <w:rStyle w:val="scstrike"/>
        </w:rPr>
        <w:tab/>
      </w:r>
      <w:r>
        <w:rPr>
          <w:rStyle w:val="scstrike"/>
        </w:rPr>
        <w:tab/>
        <w:t>(j) carpenters;</w:t>
      </w:r>
    </w:p>
    <w:p w14:paraId="2D438B03" w14:textId="484DC4ED" w:rsidR="00A152D4" w:rsidDel="00D47C82" w:rsidRDefault="00A152D4" w:rsidP="00D47C82">
      <w:pPr>
        <w:pStyle w:val="sccodifiedsection"/>
      </w:pPr>
      <w:r>
        <w:rPr>
          <w:rStyle w:val="scstrike"/>
        </w:rPr>
        <w:tab/>
      </w:r>
      <w:r>
        <w:rPr>
          <w:rStyle w:val="scstrike"/>
        </w:rPr>
        <w:tab/>
        <w:t>(k) stucco installers;</w:t>
      </w:r>
    </w:p>
    <w:p w14:paraId="01A4414A" w14:textId="14731471" w:rsidR="00A152D4" w:rsidDel="00D47C82" w:rsidRDefault="00A152D4" w:rsidP="00D47C82">
      <w:pPr>
        <w:pStyle w:val="sccodifiedsection"/>
      </w:pPr>
      <w:r>
        <w:rPr>
          <w:rStyle w:val="scstrike"/>
        </w:rPr>
        <w:tab/>
      </w:r>
      <w:r>
        <w:rPr>
          <w:rStyle w:val="scstrike"/>
        </w:rPr>
        <w:tab/>
        <w:t>(l) painters and wall paperers;</w:t>
      </w:r>
    </w:p>
    <w:p w14:paraId="05D4BB70" w14:textId="782D9204" w:rsidR="00A152D4" w:rsidRDefault="00A152D4" w:rsidP="00A152D4">
      <w:pPr>
        <w:pStyle w:val="sccodifiedsection"/>
      </w:pPr>
      <w:r>
        <w:rPr>
          <w:rStyle w:val="scstrike"/>
        </w:rPr>
        <w:tab/>
      </w:r>
      <w:r>
        <w:rPr>
          <w:rStyle w:val="scstrike"/>
        </w:rPr>
        <w:tab/>
        <w:t>(m)</w:t>
      </w:r>
      <w:bookmarkStart w:id="41" w:name="ss_T40C59N20Sd_lv2_3e0e95667"/>
      <w:r w:rsidR="00D47C82">
        <w:rPr>
          <w:rStyle w:val="scinsert"/>
        </w:rPr>
        <w:t>(</w:t>
      </w:r>
      <w:bookmarkEnd w:id="41"/>
      <w:r w:rsidR="00D47C82">
        <w:rPr>
          <w:rStyle w:val="scinsert"/>
        </w:rPr>
        <w:t>d)</w:t>
      </w:r>
      <w:r>
        <w:t xml:space="preserve"> solar panel installers</w:t>
      </w:r>
      <w:r>
        <w:rPr>
          <w:rStyle w:val="scstrike"/>
        </w:rPr>
        <w:t>.</w:t>
      </w:r>
      <w:r w:rsidR="00D47C82">
        <w:rPr>
          <w:rStyle w:val="scinsert"/>
        </w:rPr>
        <w:t>;</w:t>
      </w:r>
    </w:p>
    <w:p w14:paraId="1B4165F2" w14:textId="77777777" w:rsidR="00D47C82" w:rsidRDefault="00D47C82" w:rsidP="00D47C82">
      <w:pPr>
        <w:pStyle w:val="sccodifiedsection"/>
      </w:pPr>
      <w:r>
        <w:rPr>
          <w:rStyle w:val="scinsert"/>
        </w:rPr>
        <w:tab/>
      </w:r>
      <w:r>
        <w:rPr>
          <w:rStyle w:val="scinsert"/>
        </w:rPr>
        <w:tab/>
      </w:r>
      <w:bookmarkStart w:id="42" w:name="ss_T40C59N20Se_lv2_0b4110b16"/>
      <w:r>
        <w:rPr>
          <w:rStyle w:val="scinsert"/>
        </w:rPr>
        <w:t>(</w:t>
      </w:r>
      <w:bookmarkEnd w:id="42"/>
      <w:r>
        <w:rPr>
          <w:rStyle w:val="scinsert"/>
        </w:rPr>
        <w:t>e) foundation repair and service specialist; and</w:t>
      </w:r>
    </w:p>
    <w:p w14:paraId="36F0AF49" w14:textId="77777777" w:rsidR="00D47C82" w:rsidRDefault="00D47C82" w:rsidP="00D47C82">
      <w:pPr>
        <w:pStyle w:val="sccodifiedsection"/>
      </w:pPr>
      <w:r>
        <w:rPr>
          <w:rStyle w:val="scinsert"/>
        </w:rPr>
        <w:tab/>
      </w:r>
      <w:r>
        <w:rPr>
          <w:rStyle w:val="scinsert"/>
        </w:rPr>
        <w:tab/>
      </w:r>
      <w:bookmarkStart w:id="43" w:name="ss_T40C59N20Sf_lv2_9ed2cba79"/>
      <w:r>
        <w:rPr>
          <w:rStyle w:val="scinsert"/>
        </w:rPr>
        <w:t>(</w:t>
      </w:r>
      <w:bookmarkEnd w:id="43"/>
      <w:r>
        <w:rPr>
          <w:rStyle w:val="scinsert"/>
        </w:rPr>
        <w:t>f) swimming pool installers, which include the:</w:t>
      </w:r>
    </w:p>
    <w:p w14:paraId="4A814A1A" w14:textId="77777777" w:rsidR="00D47C82" w:rsidRDefault="00D47C82" w:rsidP="00D47C82">
      <w:pPr>
        <w:pStyle w:val="sccodifiedsection"/>
      </w:pPr>
      <w:r>
        <w:rPr>
          <w:rStyle w:val="scinsert"/>
        </w:rPr>
        <w:tab/>
      </w:r>
      <w:r>
        <w:rPr>
          <w:rStyle w:val="scinsert"/>
        </w:rPr>
        <w:tab/>
      </w:r>
      <w:r>
        <w:rPr>
          <w:rStyle w:val="scinsert"/>
        </w:rPr>
        <w:tab/>
      </w:r>
      <w:bookmarkStart w:id="44" w:name="ss_T40C59N20Si_lv3_e833ba493"/>
      <w:r>
        <w:rPr>
          <w:rStyle w:val="scinsert"/>
        </w:rPr>
        <w:t>(</w:t>
      </w:r>
      <w:bookmarkEnd w:id="44"/>
      <w:r>
        <w:rPr>
          <w:rStyle w:val="scinsert"/>
        </w:rPr>
        <w:t>i) construction, service, and repair of all residential swimming pools and spas (including concrete, gunite, plastic, vinyl‑lined, and fiberglass pools and spas), pool decks, walkways, tiling, and coping; and</w:t>
      </w:r>
    </w:p>
    <w:p w14:paraId="07F657E3" w14:textId="5D04A554" w:rsidR="00D47C82" w:rsidRDefault="00D47C82" w:rsidP="00D47C82">
      <w:pPr>
        <w:pStyle w:val="sccodifiedsection"/>
      </w:pPr>
      <w:r>
        <w:rPr>
          <w:rStyle w:val="scinsert"/>
        </w:rPr>
        <w:tab/>
      </w:r>
      <w:r>
        <w:rPr>
          <w:rStyle w:val="scinsert"/>
        </w:rPr>
        <w:tab/>
      </w:r>
      <w:r>
        <w:rPr>
          <w:rStyle w:val="scinsert"/>
        </w:rPr>
        <w:tab/>
      </w:r>
      <w:bookmarkStart w:id="45" w:name="ss_T40C59N20Sii_lv3_f3ad568f0"/>
      <w:r>
        <w:rPr>
          <w:rStyle w:val="scinsert"/>
        </w:rPr>
        <w:t>(</w:t>
      </w:r>
      <w:bookmarkEnd w:id="45"/>
      <w:r>
        <w:rPr>
          <w:rStyle w:val="scinsert"/>
        </w:rPr>
        <w:t>ii)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14:paraId="1705632E" w14:textId="232DB9C4" w:rsidR="00A152D4" w:rsidRDefault="00A152D4" w:rsidP="00A152D4">
      <w:pPr>
        <w:pStyle w:val="sccodifiedsection"/>
      </w:pPr>
      <w:r>
        <w:tab/>
      </w:r>
      <w:bookmarkStart w:id="46" w:name="up_1172ecf8f"/>
      <w:r>
        <w:t>P</w:t>
      </w:r>
      <w:bookmarkEnd w:id="46"/>
      <w:r>
        <w:t>lumbers, electricians, and heating and air conditioning installers and repairers</w:t>
      </w:r>
      <w:r w:rsidR="00D47C82" w:rsidRPr="00D47C82">
        <w:rPr>
          <w:rStyle w:val="scinsert"/>
        </w:rPr>
        <w:t>, solar panel installers, foundation specialists</w:t>
      </w:r>
      <w:r w:rsidR="00D47C82">
        <w:rPr>
          <w:rStyle w:val="scinsert"/>
        </w:rPr>
        <w:t>,</w:t>
      </w:r>
      <w:r w:rsidR="00D47C82" w:rsidRPr="00D47C82">
        <w:rPr>
          <w:rStyle w:val="scinsert"/>
        </w:rPr>
        <w:t xml:space="preserve"> and pool installers</w:t>
      </w:r>
      <w:r>
        <w:t xml:space="preserve"> must be issued specialty contractor licenses after passing the required examination, if the other requirements of this article are met.</w:t>
      </w:r>
      <w:r>
        <w:rPr>
          <w:rStyle w:val="scstrike"/>
        </w:rPr>
        <w:t xml:space="preserve">  Vinyl and aluminum siding installers, masons, dry wall installers, carpenters, stucco installers, painters and wall paperers, and solar panel installers must be issued specialty contractor registrations, if the other requirements of this article are met.</w:t>
      </w:r>
    </w:p>
    <w:p w14:paraId="46195ED5" w14:textId="418F928C" w:rsidR="00A152D4" w:rsidRDefault="00A152D4" w:rsidP="00A152D4">
      <w:pPr>
        <w:pStyle w:val="sccodifiedsection"/>
      </w:pPr>
      <w:r>
        <w:tab/>
      </w:r>
      <w:bookmarkStart w:id="47" w:name="up_1edb5c747"/>
      <w:r>
        <w:t>A</w:t>
      </w:r>
      <w:bookmarkEnd w:id="47"/>
      <w:r>
        <w:t xml:space="preserve"> residential </w:t>
      </w:r>
      <w:r>
        <w:rPr>
          <w:rStyle w:val="scstrike"/>
        </w:rPr>
        <w:t>specialty</w:t>
      </w:r>
      <w:r w:rsidR="00D47C82">
        <w:rPr>
          <w:rStyle w:val="scinsert"/>
        </w:rPr>
        <w:t>trade</w:t>
      </w:r>
      <w:r>
        <w:t xml:space="preserve"> contractor is prohibited from undertaking work outside the scope of his license or registration, including employing, hiring, and contracting or subcontracting with others to perform such work on his behalf.</w:t>
      </w:r>
    </w:p>
    <w:p w14:paraId="7356F34D" w14:textId="3D8804AC" w:rsidR="00A152D4" w:rsidRDefault="00A152D4" w:rsidP="00A152D4">
      <w:pPr>
        <w:pStyle w:val="sccodifiedsection"/>
      </w:pPr>
      <w:r>
        <w:tab/>
      </w:r>
      <w:bookmarkStart w:id="48" w:name="up_2a65b67fc"/>
      <w:r>
        <w:t>T</w:t>
      </w:r>
      <w:bookmarkEnd w:id="48"/>
      <w:r>
        <w:t xml:space="preserve">he provisions of this chapter do not preclude a licensed residential builder from also obtaining licensure </w:t>
      </w:r>
      <w:r>
        <w:rPr>
          <w:rStyle w:val="scstrike"/>
        </w:rPr>
        <w:t xml:space="preserve">or registration </w:t>
      </w:r>
      <w:r>
        <w:t xml:space="preserve">as a residential </w:t>
      </w:r>
      <w:r>
        <w:rPr>
          <w:rStyle w:val="scstrike"/>
        </w:rPr>
        <w:t>specialty</w:t>
      </w:r>
      <w:r w:rsidR="00D47C82">
        <w:rPr>
          <w:rStyle w:val="scinsert"/>
        </w:rPr>
        <w:t>trade</w:t>
      </w:r>
      <w:r>
        <w:t xml:space="preserve"> contractor in an area of contracting identified in statute or recognized by the commission. In addition, a residential builder, who is licensed by examination in this State, is authorized to perform work</w:t>
      </w:r>
      <w:r w:rsidR="00D47C82">
        <w:rPr>
          <w:rStyle w:val="scinsert"/>
        </w:rPr>
        <w:t xml:space="preserve"> and obtain permits</w:t>
      </w:r>
      <w:r>
        <w:t xml:space="preserve"> in any of the areas of residential </w:t>
      </w:r>
      <w:r>
        <w:rPr>
          <w:rStyle w:val="scstrike"/>
        </w:rPr>
        <w:t>specialty</w:t>
      </w:r>
      <w:r w:rsidR="00D47C82">
        <w:rPr>
          <w:rStyle w:val="scinsert"/>
        </w:rPr>
        <w:t>trade</w:t>
      </w:r>
      <w:r>
        <w:t xml:space="preserve"> contracting without separately obtaining a residential </w:t>
      </w:r>
      <w:r>
        <w:rPr>
          <w:rStyle w:val="scstrike"/>
        </w:rPr>
        <w:t>specialty</w:t>
      </w:r>
      <w:r w:rsidR="00D47C82">
        <w:rPr>
          <w:rStyle w:val="scinsert"/>
        </w:rPr>
        <w:t>trade</w:t>
      </w:r>
      <w:r>
        <w:t xml:space="preserve"> contractor license</w:t>
      </w:r>
      <w:r>
        <w:rPr>
          <w:rStyle w:val="scstrike"/>
        </w:rPr>
        <w:t xml:space="preserve"> or registration</w:t>
      </w:r>
      <w:r>
        <w:t>.</w:t>
      </w:r>
    </w:p>
    <w:p w14:paraId="1265A888" w14:textId="0E5C5565" w:rsidR="00D47C82" w:rsidRDefault="00D47C82" w:rsidP="00D47C82">
      <w:pPr>
        <w:pStyle w:val="sccodifiedsection"/>
      </w:pPr>
      <w:r>
        <w:rPr>
          <w:rStyle w:val="scinsert"/>
        </w:rPr>
        <w:tab/>
      </w:r>
      <w:bookmarkStart w:id="49" w:name="ss_T40C59N20S8_lv1_1756c85e4"/>
      <w:r>
        <w:rPr>
          <w:rStyle w:val="scinsert"/>
        </w:rPr>
        <w:t>(</w:t>
      </w:r>
      <w:bookmarkEnd w:id="49"/>
      <w:r>
        <w:rPr>
          <w:rStyle w:val="scinsert"/>
        </w:rPr>
        <w:t>8) “Residential trade registrant” means an independent contractor who contracts with a licensed residential builder, licensed general contractor, or individual property owner to do construction work, repairs, improvement, or reimprovement that requires special skills and involves the use of specialized construction trades or craft that are not tested for licensure under this title, when the undertakings exceed two hundred dollars and are not regulated by the provisions of Chapter 11. A residential trade registrant is not authorized to construct additions to residential buildings or structures without supervision by a residential builder or other appropriately licensed person or entity. A registered residential trade registrant may use unregistered workers for all areas of which they are registered; provided, the registrant provides supervision to all unregistered workers and subcontractors. The registrant is fully responsible for any violations of this chapter resulting from the actions of unregistered subcontractors performing work for the registrant. The term “residential trade registrant” includes the following areas of contracting and other areas as the commission may recognize by regulation:</w:t>
      </w:r>
    </w:p>
    <w:p w14:paraId="60FF17C9" w14:textId="77777777" w:rsidR="00D47C82" w:rsidRDefault="00D47C82" w:rsidP="00D47C82">
      <w:pPr>
        <w:pStyle w:val="sccodifiedsection"/>
      </w:pPr>
      <w:r>
        <w:rPr>
          <w:rStyle w:val="scinsert"/>
        </w:rPr>
        <w:tab/>
      </w:r>
      <w:r>
        <w:rPr>
          <w:rStyle w:val="scinsert"/>
        </w:rPr>
        <w:tab/>
      </w:r>
      <w:bookmarkStart w:id="50" w:name="ss_T40C59N20Sa_lv2_9304f330a"/>
      <w:r>
        <w:rPr>
          <w:rStyle w:val="scinsert"/>
        </w:rPr>
        <w:t>(</w:t>
      </w:r>
      <w:bookmarkEnd w:id="50"/>
      <w:r>
        <w:rPr>
          <w:rStyle w:val="scinsert"/>
        </w:rPr>
        <w:t>a) vinyl, aluminum, cementitious, brick, stucco, masonry, or other installers of cladding materials or systems;</w:t>
      </w:r>
    </w:p>
    <w:p w14:paraId="35406492" w14:textId="77777777" w:rsidR="00D47C82" w:rsidRDefault="00D47C82" w:rsidP="00D47C82">
      <w:pPr>
        <w:pStyle w:val="sccodifiedsection"/>
      </w:pPr>
      <w:r>
        <w:rPr>
          <w:rStyle w:val="scinsert"/>
        </w:rPr>
        <w:tab/>
      </w:r>
      <w:r>
        <w:rPr>
          <w:rStyle w:val="scinsert"/>
        </w:rPr>
        <w:tab/>
      </w:r>
      <w:bookmarkStart w:id="51" w:name="ss_T40C59N20Sb_lv2_b47ceb615"/>
      <w:r>
        <w:rPr>
          <w:rStyle w:val="scinsert"/>
        </w:rPr>
        <w:t>(</w:t>
      </w:r>
      <w:bookmarkEnd w:id="51"/>
      <w:r>
        <w:rPr>
          <w:rStyle w:val="scinsert"/>
        </w:rPr>
        <w:t>b) insulation installers;</w:t>
      </w:r>
    </w:p>
    <w:p w14:paraId="025EF3C2" w14:textId="77777777" w:rsidR="00D47C82" w:rsidRDefault="00D47C82" w:rsidP="00D47C82">
      <w:pPr>
        <w:pStyle w:val="sccodifiedsection"/>
      </w:pPr>
      <w:r>
        <w:rPr>
          <w:rStyle w:val="scinsert"/>
        </w:rPr>
        <w:tab/>
      </w:r>
      <w:r>
        <w:rPr>
          <w:rStyle w:val="scinsert"/>
        </w:rPr>
        <w:tab/>
      </w:r>
      <w:bookmarkStart w:id="52" w:name="ss_T40C59N20Sc_lv2_60bef9e1f"/>
      <w:r>
        <w:rPr>
          <w:rStyle w:val="scinsert"/>
        </w:rPr>
        <w:t>(</w:t>
      </w:r>
      <w:bookmarkEnd w:id="52"/>
      <w:r>
        <w:rPr>
          <w:rStyle w:val="scinsert"/>
        </w:rPr>
        <w:t>c) roofers;</w:t>
      </w:r>
    </w:p>
    <w:p w14:paraId="0FBA0E3B" w14:textId="77777777" w:rsidR="00D47C82" w:rsidRDefault="00D47C82" w:rsidP="00D47C82">
      <w:pPr>
        <w:pStyle w:val="sccodifiedsection"/>
      </w:pPr>
      <w:r>
        <w:rPr>
          <w:rStyle w:val="scinsert"/>
        </w:rPr>
        <w:tab/>
      </w:r>
      <w:r>
        <w:rPr>
          <w:rStyle w:val="scinsert"/>
        </w:rPr>
        <w:tab/>
      </w:r>
      <w:bookmarkStart w:id="53" w:name="ss_T40C59N20Sd_lv2_f7e492a9c"/>
      <w:r>
        <w:rPr>
          <w:rStyle w:val="scinsert"/>
        </w:rPr>
        <w:t>(</w:t>
      </w:r>
      <w:bookmarkEnd w:id="53"/>
      <w:r>
        <w:rPr>
          <w:rStyle w:val="scinsert"/>
        </w:rPr>
        <w:t>d) floor covering installers;</w:t>
      </w:r>
    </w:p>
    <w:p w14:paraId="6FC09C1D" w14:textId="77777777" w:rsidR="00D47C82" w:rsidRDefault="00D47C82" w:rsidP="00D47C82">
      <w:pPr>
        <w:pStyle w:val="sccodifiedsection"/>
      </w:pPr>
      <w:r>
        <w:rPr>
          <w:rStyle w:val="scinsert"/>
        </w:rPr>
        <w:tab/>
      </w:r>
      <w:r>
        <w:rPr>
          <w:rStyle w:val="scinsert"/>
        </w:rPr>
        <w:tab/>
      </w:r>
      <w:bookmarkStart w:id="54" w:name="ss_T40C59N20Se_lv2_b363f5618"/>
      <w:r>
        <w:rPr>
          <w:rStyle w:val="scinsert"/>
        </w:rPr>
        <w:t>(</w:t>
      </w:r>
      <w:bookmarkEnd w:id="54"/>
      <w:r>
        <w:rPr>
          <w:rStyle w:val="scinsert"/>
        </w:rPr>
        <w:t>e) masons;</w:t>
      </w:r>
    </w:p>
    <w:p w14:paraId="4B31FB99" w14:textId="77777777" w:rsidR="00D47C82" w:rsidRDefault="00D47C82" w:rsidP="00D47C82">
      <w:pPr>
        <w:pStyle w:val="sccodifiedsection"/>
      </w:pPr>
      <w:r>
        <w:rPr>
          <w:rStyle w:val="scinsert"/>
        </w:rPr>
        <w:tab/>
      </w:r>
      <w:r>
        <w:rPr>
          <w:rStyle w:val="scinsert"/>
        </w:rPr>
        <w:tab/>
      </w:r>
      <w:bookmarkStart w:id="55" w:name="ss_T40C59N20Sf_lv2_f84fc1263"/>
      <w:r>
        <w:rPr>
          <w:rStyle w:val="scinsert"/>
        </w:rPr>
        <w:t>(</w:t>
      </w:r>
      <w:bookmarkEnd w:id="55"/>
      <w:r>
        <w:rPr>
          <w:rStyle w:val="scinsert"/>
        </w:rPr>
        <w:t>f) dry wall installers;</w:t>
      </w:r>
    </w:p>
    <w:p w14:paraId="578DE82F" w14:textId="77777777" w:rsidR="00D47C82" w:rsidRDefault="00D47C82" w:rsidP="00D47C82">
      <w:pPr>
        <w:pStyle w:val="sccodifiedsection"/>
      </w:pPr>
      <w:r>
        <w:rPr>
          <w:rStyle w:val="scinsert"/>
        </w:rPr>
        <w:tab/>
      </w:r>
      <w:r>
        <w:rPr>
          <w:rStyle w:val="scinsert"/>
        </w:rPr>
        <w:tab/>
      </w:r>
      <w:bookmarkStart w:id="56" w:name="ss_T40C59N20Sg_lv2_c4ba35e7a"/>
      <w:r>
        <w:rPr>
          <w:rStyle w:val="scinsert"/>
        </w:rPr>
        <w:t>(</w:t>
      </w:r>
      <w:bookmarkEnd w:id="56"/>
      <w:r>
        <w:rPr>
          <w:rStyle w:val="scinsert"/>
        </w:rPr>
        <w:t>g) carpenters;</w:t>
      </w:r>
    </w:p>
    <w:p w14:paraId="7A11377A" w14:textId="77777777" w:rsidR="00D47C82" w:rsidRDefault="00D47C82" w:rsidP="00D47C82">
      <w:pPr>
        <w:pStyle w:val="sccodifiedsection"/>
      </w:pPr>
      <w:r>
        <w:rPr>
          <w:rStyle w:val="scinsert"/>
        </w:rPr>
        <w:tab/>
      </w:r>
      <w:r>
        <w:rPr>
          <w:rStyle w:val="scinsert"/>
        </w:rPr>
        <w:tab/>
      </w:r>
      <w:bookmarkStart w:id="57" w:name="ss_T40C59N20Sh_lv2_9b517671e"/>
      <w:r>
        <w:rPr>
          <w:rStyle w:val="scinsert"/>
        </w:rPr>
        <w:t>(</w:t>
      </w:r>
      <w:bookmarkEnd w:id="57"/>
      <w:r>
        <w:rPr>
          <w:rStyle w:val="scinsert"/>
        </w:rPr>
        <w:t>h) stucco installers;</w:t>
      </w:r>
    </w:p>
    <w:p w14:paraId="018A2C73" w14:textId="400F5FB0" w:rsidR="00D47C82" w:rsidRDefault="00D47C82" w:rsidP="00D47C82">
      <w:pPr>
        <w:pStyle w:val="sccodifiedsection"/>
      </w:pPr>
      <w:r>
        <w:rPr>
          <w:rStyle w:val="scinsert"/>
        </w:rPr>
        <w:tab/>
      </w:r>
      <w:r>
        <w:rPr>
          <w:rStyle w:val="scinsert"/>
        </w:rPr>
        <w:tab/>
      </w:r>
      <w:bookmarkStart w:id="58" w:name="ss_T40C59N20Si_lv2_4b94e54a5"/>
      <w:r>
        <w:rPr>
          <w:rStyle w:val="scinsert"/>
        </w:rPr>
        <w:t>(</w:t>
      </w:r>
      <w:bookmarkEnd w:id="58"/>
      <w:r>
        <w:rPr>
          <w:rStyle w:val="scinsert"/>
        </w:rPr>
        <w:t>i) painters and wallpaperers; and</w:t>
      </w:r>
    </w:p>
    <w:p w14:paraId="2CD7E543" w14:textId="77777777" w:rsidR="00D47C82" w:rsidRDefault="00D47C82" w:rsidP="00D47C82">
      <w:pPr>
        <w:pStyle w:val="sccodifiedsection"/>
      </w:pPr>
      <w:r>
        <w:rPr>
          <w:rStyle w:val="scinsert"/>
        </w:rPr>
        <w:tab/>
      </w:r>
      <w:r>
        <w:rPr>
          <w:rStyle w:val="scinsert"/>
        </w:rPr>
        <w:tab/>
      </w:r>
      <w:bookmarkStart w:id="59" w:name="ss_T40C59N20Sj_lv2_7e2f1e4e0"/>
      <w:r>
        <w:rPr>
          <w:rStyle w:val="scinsert"/>
        </w:rPr>
        <w:t>(</w:t>
      </w:r>
      <w:bookmarkEnd w:id="59"/>
      <w:r>
        <w:rPr>
          <w:rStyle w:val="scinsert"/>
        </w:rPr>
        <w:t>j) elevator/platform lift installers.</w:t>
      </w:r>
    </w:p>
    <w:p w14:paraId="7182F8A1" w14:textId="0683E18E" w:rsidR="00D47C82" w:rsidRDefault="00D47C82" w:rsidP="00D47C82">
      <w:pPr>
        <w:pStyle w:val="sccodifiedsection"/>
      </w:pPr>
      <w:bookmarkStart w:id="60" w:name="up_271cf0e2f"/>
      <w:r>
        <w:rPr>
          <w:rStyle w:val="scinsert"/>
        </w:rPr>
        <w:t>A</w:t>
      </w:r>
      <w:bookmarkEnd w:id="60"/>
      <w:r>
        <w:rPr>
          <w:rStyle w:val="scinsert"/>
        </w:rPr>
        <w:t xml:space="preserve"> residential builder who is licensed by examination in this </w:t>
      </w:r>
      <w:r w:rsidR="00B64E17">
        <w:rPr>
          <w:rStyle w:val="scinsert"/>
        </w:rPr>
        <w:t>S</w:t>
      </w:r>
      <w:r>
        <w:rPr>
          <w:rStyle w:val="scinsert"/>
        </w:rPr>
        <w:t>tate is authorized to perform work and obtain permits in any of the areas of residential trade contracting without separately obtaining a residential trade or trade contractor license or registration. A residential trade registrant is prohibited from undertaking work outside the scope of his registration, including employing, hiring, and contracting or subcontracting with others to perform such work on his behalf.</w:t>
      </w:r>
    </w:p>
    <w:p w14:paraId="48893428" w14:textId="5860DDF2" w:rsidR="00D47C82" w:rsidRDefault="00D47C82" w:rsidP="00D47C82">
      <w:pPr>
        <w:pStyle w:val="sccodifiedsection"/>
      </w:pPr>
      <w:r>
        <w:rPr>
          <w:rStyle w:val="scinsert"/>
        </w:rPr>
        <w:tab/>
      </w:r>
      <w:bookmarkStart w:id="61" w:name="up_75133bc53"/>
      <w:r>
        <w:rPr>
          <w:rStyle w:val="scinsert"/>
        </w:rPr>
        <w:t>T</w:t>
      </w:r>
      <w:bookmarkEnd w:id="61"/>
      <w:r>
        <w:rPr>
          <w:rStyle w:val="scinsert"/>
        </w:rPr>
        <w:t>he provisions of this chapter do not preclude a licensed residential builder from also obtaining registration as a residential trade registrant in an area of contracting identified in statute or recognized by the commission. In addition, a residential builder, who is licensed by examination in this State is authorized to perform work and obtain permits in any of the areas of residential trade contracting without separately obtaining a residential trade registrant registration.</w:t>
      </w:r>
    </w:p>
    <w:p w14:paraId="52A2C7E9" w14:textId="2C0513FF" w:rsidR="00D47C82" w:rsidRDefault="00D47C82" w:rsidP="00D47C82">
      <w:pPr>
        <w:pStyle w:val="sccodifiedsection"/>
      </w:pPr>
      <w:r>
        <w:rPr>
          <w:rStyle w:val="scinsert"/>
        </w:rPr>
        <w:tab/>
      </w:r>
      <w:bookmarkStart w:id="62" w:name="ss_T40C59N20S9_lv1_4752ca866"/>
      <w:r>
        <w:rPr>
          <w:rStyle w:val="scinsert"/>
        </w:rPr>
        <w:t>(</w:t>
      </w:r>
      <w:bookmarkEnd w:id="62"/>
      <w:r>
        <w:rPr>
          <w:rStyle w:val="scinsert"/>
        </w:rPr>
        <w:t>9) “Residential building” means the practice of a licensed residential builder.</w:t>
      </w:r>
    </w:p>
    <w:p w14:paraId="49DC0644" w14:textId="5ABDC6B0" w:rsidR="00D47C82" w:rsidRDefault="00D47C82" w:rsidP="00D47C82">
      <w:pPr>
        <w:pStyle w:val="sccodifiedsection"/>
      </w:pPr>
      <w:r>
        <w:rPr>
          <w:rStyle w:val="scinsert"/>
        </w:rPr>
        <w:tab/>
      </w:r>
      <w:bookmarkStart w:id="63" w:name="ss_T40C59N20S10_lv1_1cced41fd"/>
      <w:r>
        <w:rPr>
          <w:rStyle w:val="scinsert"/>
        </w:rPr>
        <w:t>(</w:t>
      </w:r>
      <w:bookmarkEnd w:id="63"/>
      <w:r>
        <w:rPr>
          <w:rStyle w:val="scinsert"/>
        </w:rPr>
        <w:t>10) “Residential trade contracting” means the practice of a licensed residential trade contractor or a registered trade registrant in the area in which the licensee or registrant is qualified and authorized to engage as approved by the commission.</w:t>
      </w:r>
    </w:p>
    <w:p w14:paraId="18E949A1" w14:textId="1E6C0B6C" w:rsidR="00D47C82" w:rsidRDefault="00D47C82" w:rsidP="00D47C82">
      <w:pPr>
        <w:pStyle w:val="sccodifiedsection"/>
      </w:pPr>
      <w:r>
        <w:rPr>
          <w:rStyle w:val="scinsert"/>
        </w:rPr>
        <w:tab/>
      </w:r>
      <w:bookmarkStart w:id="64" w:name="ss_T40C59N20S11_lv1_198be86b7"/>
      <w:r>
        <w:rPr>
          <w:rStyle w:val="scinsert"/>
        </w:rPr>
        <w:t>(</w:t>
      </w:r>
      <w:bookmarkEnd w:id="64"/>
      <w:r>
        <w:rPr>
          <w:rStyle w:val="scinsert"/>
        </w:rPr>
        <w:t>11) “Story” means that portion of a building included between the upper surface of a floor and the upper surface of the floor or roof next above. For the purposes of determining the appropriate code to be used, when the first story is built in a flood plain, a story must be habitable space as defined by the adopted South Carolina Building Code.</w:t>
      </w:r>
    </w:p>
    <w:p w14:paraId="3AC5AC4B" w14:textId="773D1C09" w:rsidR="00D47C82" w:rsidRDefault="00D47C82" w:rsidP="00D47C82">
      <w:pPr>
        <w:pStyle w:val="sccodifiedsection"/>
      </w:pPr>
      <w:r>
        <w:rPr>
          <w:rStyle w:val="scinsert"/>
        </w:rPr>
        <w:tab/>
      </w:r>
      <w:bookmarkStart w:id="65" w:name="ss_T40C59N20S12_lv1_484e276d1"/>
      <w:r>
        <w:rPr>
          <w:rStyle w:val="scinsert"/>
        </w:rPr>
        <w:t>(</w:t>
      </w:r>
      <w:bookmarkEnd w:id="65"/>
      <w:r>
        <w:rPr>
          <w:rStyle w:val="scinsert"/>
        </w:rPr>
        <w:t>12) “Unlicensed” or “unregistered” means an employee, worker, or subcontractor that does not individually hold a license or registration under this chapter, but has been hired by a licensed residential builder, a licensed residential trade contractor, or a registered residential trade registrant as authorized pursuant to this chapter to perform work on behalf of the licensee or registrant. Nothing in this chapter may be construed to authorize a licensee or registrant pursuant to this chapter to unlawfully employ or hire any individual who is not permitted to work in the United States of America.</w:t>
      </w:r>
    </w:p>
    <w:p w14:paraId="3D66E503" w14:textId="080BE0ED" w:rsidR="00A152D4" w:rsidRDefault="00A152D4" w:rsidP="00A152D4">
      <w:pPr>
        <w:pStyle w:val="sccodifiedsection"/>
      </w:pPr>
      <w:r>
        <w:tab/>
      </w:r>
      <w:r>
        <w:rPr>
          <w:rStyle w:val="scstrike"/>
        </w:rPr>
        <w:t>(8)</w:t>
      </w:r>
      <w:bookmarkStart w:id="66" w:name="ss_T40C59N20S13_lv1_58f4f2b9b"/>
      <w:r w:rsidR="00D47C82">
        <w:rPr>
          <w:rStyle w:val="scinsert"/>
        </w:rPr>
        <w:t>(</w:t>
      </w:r>
      <w:bookmarkEnd w:id="66"/>
      <w:r w:rsidR="00D47C82">
        <w:rPr>
          <w:rStyle w:val="scinsert"/>
        </w:rPr>
        <w:t>13)</w:t>
      </w:r>
      <w:r>
        <w:t xml:space="preserve"> As used in this chapter, the terms defined in Section 40‑1‑20 have the same meaning as stated in that section.</w:t>
      </w:r>
    </w:p>
    <w:p w14:paraId="75AA5172" w14:textId="77777777" w:rsidR="00BB7457" w:rsidRDefault="00BB7457" w:rsidP="00BB7457">
      <w:pPr>
        <w:pStyle w:val="scemptyline"/>
      </w:pPr>
    </w:p>
    <w:p w14:paraId="645E6528" w14:textId="6640B856" w:rsidR="00BB7457" w:rsidRDefault="00BB7457" w:rsidP="00BB7457">
      <w:pPr>
        <w:pStyle w:val="scdirectionallanguage"/>
      </w:pPr>
      <w:bookmarkStart w:id="67" w:name="bs_num_4_dc9f0d25a"/>
      <w:r>
        <w:t>S</w:t>
      </w:r>
      <w:bookmarkEnd w:id="67"/>
      <w:r>
        <w:t>ECTION 4.</w:t>
      </w:r>
      <w:r>
        <w:tab/>
      </w:r>
      <w:bookmarkStart w:id="68" w:name="dl_66572317a"/>
      <w:r>
        <w:t>S</w:t>
      </w:r>
      <w:bookmarkEnd w:id="68"/>
      <w:r>
        <w:t>ection 40‑59‑25(A)</w:t>
      </w:r>
      <w:r w:rsidR="003501A4">
        <w:t>(2)</w:t>
      </w:r>
      <w:r>
        <w:t xml:space="preserve"> of the S.C. Code is amended to read:</w:t>
      </w:r>
    </w:p>
    <w:p w14:paraId="1BE4B74F" w14:textId="77777777" w:rsidR="00BB7457" w:rsidRDefault="00BB7457" w:rsidP="00BB7457">
      <w:pPr>
        <w:pStyle w:val="sccodifiedsection"/>
      </w:pPr>
    </w:p>
    <w:p w14:paraId="35432A0A" w14:textId="1F52E942" w:rsidR="00BB7457" w:rsidRDefault="00BB7457" w:rsidP="003501A4">
      <w:pPr>
        <w:pStyle w:val="sccodifiedsection"/>
      </w:pPr>
      <w:bookmarkStart w:id="69" w:name="cs_T40C59N25_7e86474ca"/>
      <w:r>
        <w:tab/>
      </w:r>
      <w:bookmarkStart w:id="70" w:name="ss_T40C59N25S2_lv1_922333497"/>
      <w:bookmarkEnd w:id="69"/>
      <w:r>
        <w:t>(</w:t>
      </w:r>
      <w:bookmarkEnd w:id="70"/>
      <w:r>
        <w:t>2) This section applies to the following persons performing goods or services related to a roofing system:</w:t>
      </w:r>
    </w:p>
    <w:p w14:paraId="4A8EED91" w14:textId="77777777" w:rsidR="00BB7457" w:rsidRDefault="00BB7457" w:rsidP="00BB7457">
      <w:pPr>
        <w:pStyle w:val="sccodifiedsection"/>
      </w:pPr>
      <w:r>
        <w:tab/>
      </w:r>
      <w:r>
        <w:tab/>
      </w:r>
      <w:r>
        <w:tab/>
      </w:r>
      <w:bookmarkStart w:id="71" w:name="ss_T40C59N25Sa_lv2_8cb2a1955"/>
      <w:r>
        <w:t>(</w:t>
      </w:r>
      <w:bookmarkEnd w:id="71"/>
      <w:r>
        <w:t>a) a licensed residential builder;</w:t>
      </w:r>
    </w:p>
    <w:p w14:paraId="78DF8962" w14:textId="3DE40490" w:rsidR="00BB7457" w:rsidRDefault="00BB7457" w:rsidP="00BB7457">
      <w:pPr>
        <w:pStyle w:val="sccodifiedsection"/>
      </w:pPr>
      <w:r>
        <w:tab/>
      </w:r>
      <w:r>
        <w:tab/>
      </w:r>
      <w:r>
        <w:tab/>
      </w:r>
      <w:bookmarkStart w:id="72" w:name="ss_T40C59N25Sb_lv2_bcf005d04"/>
      <w:r>
        <w:t>(</w:t>
      </w:r>
      <w:bookmarkEnd w:id="72"/>
      <w:r>
        <w:t xml:space="preserve">b) a </w:t>
      </w:r>
      <w:r>
        <w:rPr>
          <w:rStyle w:val="scstrike"/>
        </w:rPr>
        <w:t>registered</w:t>
      </w:r>
      <w:r w:rsidR="003501A4">
        <w:rPr>
          <w:rStyle w:val="scinsert"/>
        </w:rPr>
        <w:t>licensed</w:t>
      </w:r>
      <w:r>
        <w:t xml:space="preserve"> residential </w:t>
      </w:r>
      <w:r>
        <w:rPr>
          <w:rStyle w:val="scstrike"/>
        </w:rPr>
        <w:t>specialty contractor</w:t>
      </w:r>
      <w:r w:rsidR="003501A4">
        <w:rPr>
          <w:rStyle w:val="scinsert"/>
        </w:rPr>
        <w:t>trade registrant</w:t>
      </w:r>
      <w:r>
        <w:t>; and</w:t>
      </w:r>
    </w:p>
    <w:p w14:paraId="3D8F1FED" w14:textId="1EECEE7E" w:rsidR="007E06BB" w:rsidRDefault="00BB7457" w:rsidP="00787433">
      <w:pPr>
        <w:pStyle w:val="sccodifiedsection"/>
      </w:pPr>
      <w:r>
        <w:tab/>
      </w:r>
      <w:r>
        <w:tab/>
      </w:r>
      <w:r>
        <w:tab/>
      </w:r>
      <w:bookmarkStart w:id="73" w:name="ss_T40C59N25Sc_lv2_498794a65"/>
      <w:r>
        <w:t>(</w:t>
      </w:r>
      <w:bookmarkEnd w:id="73"/>
      <w:r>
        <w:t xml:space="preserve">c) a person or firm who engages or offers to engage in the business of residential building or residential </w:t>
      </w:r>
      <w:r>
        <w:rPr>
          <w:rStyle w:val="scstrike"/>
        </w:rPr>
        <w:t>specialty</w:t>
      </w:r>
      <w:r w:rsidR="003501A4">
        <w:rPr>
          <w:rStyle w:val="scinsert"/>
        </w:rPr>
        <w:t>trade</w:t>
      </w:r>
      <w:r>
        <w:t xml:space="preserve"> contracting without first having registered with the commission or procured a license from the commission.</w:t>
      </w:r>
    </w:p>
    <w:p w14:paraId="080D3112" w14:textId="77777777" w:rsidR="00AD10B2" w:rsidRDefault="00AD10B2" w:rsidP="00AD10B2">
      <w:pPr>
        <w:pStyle w:val="scemptyline"/>
      </w:pPr>
    </w:p>
    <w:p w14:paraId="399E7A9B" w14:textId="77777777" w:rsidR="00AD10B2" w:rsidRDefault="00AD10B2" w:rsidP="00AD10B2">
      <w:pPr>
        <w:pStyle w:val="scdirectionallanguage"/>
      </w:pPr>
      <w:bookmarkStart w:id="74" w:name="bs_num_5_4f0595cd5"/>
      <w:r>
        <w:t>S</w:t>
      </w:r>
      <w:bookmarkEnd w:id="74"/>
      <w:r>
        <w:t>ECTION 5.</w:t>
      </w:r>
      <w:r>
        <w:tab/>
      </w:r>
      <w:bookmarkStart w:id="75" w:name="dl_5174abb4c"/>
      <w:r>
        <w:t>S</w:t>
      </w:r>
      <w:bookmarkEnd w:id="75"/>
      <w:r>
        <w:t>ection 40‑59‑30 of the S.C. Code is amended to read:</w:t>
      </w:r>
    </w:p>
    <w:p w14:paraId="145260BD" w14:textId="77777777" w:rsidR="00AD10B2" w:rsidRDefault="00AD10B2" w:rsidP="00AD10B2">
      <w:pPr>
        <w:pStyle w:val="sccodifiedsection"/>
      </w:pPr>
    </w:p>
    <w:p w14:paraId="3AD9974D" w14:textId="44BC15CC" w:rsidR="00AD10B2" w:rsidRDefault="00AD10B2" w:rsidP="00AD10B2">
      <w:pPr>
        <w:pStyle w:val="sccodifiedsection"/>
      </w:pPr>
      <w:r>
        <w:tab/>
      </w:r>
      <w:bookmarkStart w:id="76" w:name="cs_T40C59N30_490293667"/>
      <w:r>
        <w:t>S</w:t>
      </w:r>
      <w:bookmarkEnd w:id="76"/>
      <w:r>
        <w:t>ection 40‑59‑30.</w:t>
      </w:r>
      <w:r>
        <w:tab/>
      </w:r>
      <w:bookmarkStart w:id="77" w:name="ss_T40C59N30SA_lv1_bd194ec83"/>
      <w:r>
        <w:t>(</w:t>
      </w:r>
      <w:bookmarkEnd w:id="77"/>
      <w:r>
        <w:t xml:space="preserve">A) A person or firm who engages or offers to engage in the business of residential building or residential </w:t>
      </w:r>
      <w:r>
        <w:rPr>
          <w:rStyle w:val="scstrike"/>
        </w:rPr>
        <w:t>specialty</w:t>
      </w:r>
      <w:r w:rsidR="007B030C">
        <w:rPr>
          <w:rStyle w:val="scinsert"/>
        </w:rPr>
        <w:t>trade</w:t>
      </w:r>
      <w:r>
        <w:t xml:space="preserve">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14:paraId="4D3D7662" w14:textId="3FCDFA75" w:rsidR="00AD10B2" w:rsidRDefault="00AD10B2" w:rsidP="00AD10B2">
      <w:pPr>
        <w:pStyle w:val="sccodifiedsection"/>
      </w:pPr>
      <w:r>
        <w:tab/>
      </w:r>
      <w:bookmarkStart w:id="78" w:name="ss_T40C59N30SB_lv1_8b63413a3"/>
      <w:r>
        <w:t>(</w:t>
      </w:r>
      <w:bookmarkEnd w:id="78"/>
      <w:r>
        <w:t>B) Notwithstanding Section 29‑5‑10, or another provision of law, a person or firm who first has not procured a license or registered with the commission and is required to do so by law may not file a mechanics</w:t>
      </w:r>
      <w:r w:rsidR="00E0368B">
        <w:t>’</w:t>
      </w:r>
      <w:r>
        <w:t xml:space="preserve"> lien or bring an action at law or in equity to enforce the provisions of a contract for residential building</w:t>
      </w:r>
      <w:r w:rsidR="007B030C">
        <w:rPr>
          <w:rStyle w:val="scinsert"/>
        </w:rPr>
        <w:t>,</w:t>
      </w:r>
      <w:r>
        <w:t xml:space="preserve"> or residential </w:t>
      </w:r>
      <w:r>
        <w:rPr>
          <w:rStyle w:val="scstrike"/>
        </w:rPr>
        <w:t>specialty</w:t>
      </w:r>
      <w:r w:rsidR="007B030C">
        <w:rPr>
          <w:rStyle w:val="scinsert"/>
        </w:rPr>
        <w:t>trade</w:t>
      </w:r>
      <w:r>
        <w:t xml:space="preserve"> contracting which the person or firm entered into in violation of this chapter.</w:t>
      </w:r>
    </w:p>
    <w:p w14:paraId="59FB3379" w14:textId="50659074" w:rsidR="00AD10B2" w:rsidRDefault="00AD10B2" w:rsidP="00AD10B2">
      <w:pPr>
        <w:pStyle w:val="sccodifiedsection"/>
      </w:pPr>
      <w:r>
        <w:tab/>
      </w:r>
      <w:bookmarkStart w:id="79" w:name="ss_T40C59N30SC_lv1_60e2dd52a"/>
      <w:r>
        <w:t>(</w:t>
      </w:r>
      <w:bookmarkEnd w:id="79"/>
      <w:r>
        <w:t>C) Pursuant to Article 5, Chapter 23, Title 1, the commission may petition an administrative law judge to issue a temporary restraining order enjoining a violation of this chapter, pending a full hearing to determine whether the injunction must be made permanent.</w:t>
      </w:r>
    </w:p>
    <w:p w14:paraId="417484F4" w14:textId="77777777" w:rsidR="007B030C" w:rsidRDefault="007B030C" w:rsidP="007B030C">
      <w:pPr>
        <w:pStyle w:val="scemptyline"/>
      </w:pPr>
    </w:p>
    <w:p w14:paraId="6C53AD9F" w14:textId="77777777" w:rsidR="007B030C" w:rsidRDefault="007B030C" w:rsidP="007B030C">
      <w:pPr>
        <w:pStyle w:val="scdirectionallanguage"/>
      </w:pPr>
      <w:bookmarkStart w:id="80" w:name="bs_num_6_1b7522ba3"/>
      <w:r>
        <w:t>S</w:t>
      </w:r>
      <w:bookmarkEnd w:id="80"/>
      <w:r>
        <w:t>ECTION 6.</w:t>
      </w:r>
      <w:r>
        <w:tab/>
      </w:r>
      <w:bookmarkStart w:id="81" w:name="dl_ca937cf24"/>
      <w:r>
        <w:t>S</w:t>
      </w:r>
      <w:bookmarkEnd w:id="81"/>
      <w:r>
        <w:t>ection 40‑59‑50 of the S.C. Code is amended to read:</w:t>
      </w:r>
    </w:p>
    <w:p w14:paraId="55BAD834" w14:textId="77777777" w:rsidR="007B030C" w:rsidRDefault="007B030C" w:rsidP="007B030C">
      <w:pPr>
        <w:pStyle w:val="sccodifiedsection"/>
      </w:pPr>
    </w:p>
    <w:p w14:paraId="169999C8" w14:textId="77777777" w:rsidR="007B030C" w:rsidRDefault="007B030C" w:rsidP="007B030C">
      <w:pPr>
        <w:pStyle w:val="sccodifiedsection"/>
      </w:pPr>
      <w:r>
        <w:tab/>
      </w:r>
      <w:bookmarkStart w:id="82" w:name="cs_T40C59N50_62dcc8468"/>
      <w:r>
        <w:t>S</w:t>
      </w:r>
      <w:bookmarkEnd w:id="82"/>
      <w:r>
        <w:t>ection 40‑59‑50.</w:t>
      </w:r>
      <w:r>
        <w:tab/>
      </w:r>
      <w:bookmarkStart w:id="83" w:name="ss_T40C59N50SA_lv1_7c4fa9cc6"/>
      <w:r>
        <w:t>(</w:t>
      </w:r>
      <w:bookmarkEnd w:id="83"/>
      <w:r>
        <w:t>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as a result of, their work on the commission. Compensation paid and costs and expenses incurred must be paid only from the fees received by the commission pursuant to the provisions of this chapter.</w:t>
      </w:r>
    </w:p>
    <w:p w14:paraId="4E50CA92" w14:textId="6EA94296" w:rsidR="007B030C" w:rsidRDefault="007B030C" w:rsidP="007B030C">
      <w:pPr>
        <w:pStyle w:val="sccodifiedsection"/>
      </w:pPr>
      <w:r>
        <w:tab/>
      </w:r>
      <w:bookmarkStart w:id="84" w:name="ss_T40C59N50SB_lv1_2205b6f47"/>
      <w:r>
        <w:t>(</w:t>
      </w:r>
      <w:bookmarkEnd w:id="84"/>
      <w:r>
        <w:t>B) The commission, at its first meeting after appointment, shall organize by electing a chairman and a vice‑chairman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“South Carolina Residential Builders Commission</w:t>
      </w:r>
      <w:r w:rsidR="001E2121">
        <w:t>.</w:t>
      </w:r>
      <w:r>
        <w:t>”</w:t>
      </w:r>
    </w:p>
    <w:p w14:paraId="79B2397A" w14:textId="77777777" w:rsidR="007B030C" w:rsidRDefault="007B030C" w:rsidP="007B030C">
      <w:pPr>
        <w:pStyle w:val="sccodifiedsection"/>
      </w:pPr>
      <w:r>
        <w:tab/>
      </w:r>
      <w:bookmarkStart w:id="85" w:name="ss_T40C59N50SC_lv1_38b560411"/>
      <w:r>
        <w:t>(</w:t>
      </w:r>
      <w:bookmarkEnd w:id="85"/>
      <w:r>
        <w:t>C) The Director of the Department of Labor, Licensing and Regulation, pursuant to Section 40‑1‑50, may employ an administrator to serve at the discretion of the director of the department. The duties of the administrator must be prescribed by the director.</w:t>
      </w:r>
    </w:p>
    <w:p w14:paraId="66571E75" w14:textId="77777777" w:rsidR="007B030C" w:rsidRDefault="007B030C" w:rsidP="007B030C">
      <w:pPr>
        <w:pStyle w:val="sccodifiedsection"/>
      </w:pPr>
      <w:r>
        <w:tab/>
      </w:r>
      <w:bookmarkStart w:id="86" w:name="ss_T40C59N50SD_lv1_27a110e61"/>
      <w:r>
        <w:t>(</w:t>
      </w:r>
      <w:bookmarkEnd w:id="86"/>
      <w:r>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14:paraId="084446BA" w14:textId="77777777" w:rsidR="007B030C" w:rsidRDefault="007B030C" w:rsidP="007B030C">
      <w:pPr>
        <w:pStyle w:val="sccodifiedsection"/>
      </w:pPr>
      <w:r>
        <w:tab/>
      </w:r>
      <w:bookmarkStart w:id="87" w:name="ss_T40C59N50SE_lv1_1841fdba2"/>
      <w:r>
        <w:t>(</w:t>
      </w:r>
      <w:bookmarkEnd w:id="87"/>
      <w:r>
        <w:t>E) The Department of Labor, Licensing and Regulation shall administer the commission as a revenue funded commission in accordance with Section 40‑1‑50.</w:t>
      </w:r>
    </w:p>
    <w:p w14:paraId="4F05EC2B" w14:textId="17957178" w:rsidR="007B030C" w:rsidDel="00847FE9" w:rsidRDefault="007B030C" w:rsidP="00847FE9">
      <w:pPr>
        <w:pStyle w:val="sccodifiedsection"/>
      </w:pPr>
      <w:r>
        <w:tab/>
      </w:r>
      <w:bookmarkStart w:id="88" w:name="ss_T40C59N50SF_lv1_34c22ccdf"/>
      <w:r>
        <w:t>(</w:t>
      </w:r>
      <w:bookmarkEnd w:id="88"/>
      <w:r>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14:paraId="37D56552" w14:textId="3C84C321" w:rsidR="007B030C" w:rsidDel="00847FE9" w:rsidRDefault="007B030C" w:rsidP="00847FE9">
      <w:pPr>
        <w:pStyle w:val="sccodifiedsection"/>
      </w:pPr>
      <w:r>
        <w:rPr>
          <w:rStyle w:val="scstrike"/>
        </w:rPr>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14:paraId="4B3691C9" w14:textId="77777777" w:rsidR="00A61773" w:rsidRDefault="00A61773" w:rsidP="00A61773">
      <w:pPr>
        <w:pStyle w:val="scemptyline"/>
      </w:pPr>
    </w:p>
    <w:p w14:paraId="465276ED" w14:textId="5508EA97" w:rsidR="00A61773" w:rsidRDefault="00A61773" w:rsidP="00A61773">
      <w:pPr>
        <w:pStyle w:val="scdirectionallanguage"/>
      </w:pPr>
      <w:bookmarkStart w:id="89" w:name="bs_num_7_c6bc031f3"/>
      <w:r>
        <w:t>S</w:t>
      </w:r>
      <w:bookmarkEnd w:id="89"/>
      <w:r>
        <w:t>ECTION 7.</w:t>
      </w:r>
      <w:r>
        <w:tab/>
      </w:r>
      <w:bookmarkStart w:id="90" w:name="dl_41c379c2a"/>
      <w:r>
        <w:t>S</w:t>
      </w:r>
      <w:bookmarkEnd w:id="90"/>
      <w:r>
        <w:t>ection 40‑59‑105(C)</w:t>
      </w:r>
      <w:r w:rsidR="00747B80">
        <w:t>(2)</w:t>
      </w:r>
      <w:r>
        <w:t xml:space="preserve"> of the S.C. Code is amended to read:</w:t>
      </w:r>
    </w:p>
    <w:p w14:paraId="4A3F6570" w14:textId="77777777" w:rsidR="00A61773" w:rsidRDefault="00A61773" w:rsidP="00A61773">
      <w:pPr>
        <w:pStyle w:val="sccodifiedsection"/>
      </w:pPr>
    </w:p>
    <w:p w14:paraId="630B3D3C" w14:textId="69D7CB9F" w:rsidR="00A61773" w:rsidRDefault="00A61773" w:rsidP="00747B80">
      <w:pPr>
        <w:pStyle w:val="sccodifiedsection"/>
      </w:pPr>
      <w:bookmarkStart w:id="91" w:name="cs_T40C59N105_fefb71234"/>
      <w:r>
        <w:tab/>
      </w:r>
      <w:bookmarkStart w:id="92" w:name="ss_T40C59N105S2_lv1_bc79d12e5"/>
      <w:bookmarkEnd w:id="91"/>
      <w:r>
        <w:t>(</w:t>
      </w:r>
      <w:bookmarkEnd w:id="92"/>
      <w:r>
        <w:t>2) for a second offense in a five‑year period, the citation must be referred to the commission for action in accordance with Sections 40‑59‑90 and 40‑59‑110</w:t>
      </w:r>
      <w:r w:rsidR="00747B80">
        <w:rPr>
          <w:rStyle w:val="scinsert"/>
        </w:rPr>
        <w:t xml:space="preserve"> </w:t>
      </w:r>
      <w:r w:rsidR="00747B80" w:rsidRPr="00747B80">
        <w:rPr>
          <w:rStyle w:val="scinsert"/>
        </w:rPr>
        <w:t>and is subject to a penalty of not more than one thousand dollars</w:t>
      </w:r>
      <w:r>
        <w:t>.</w:t>
      </w:r>
    </w:p>
    <w:p w14:paraId="33FDF702" w14:textId="77777777" w:rsidR="00CB2186" w:rsidRDefault="00CB2186" w:rsidP="00CB2186">
      <w:pPr>
        <w:pStyle w:val="scemptyline"/>
      </w:pPr>
    </w:p>
    <w:p w14:paraId="371ED337" w14:textId="77777777" w:rsidR="00CB2186" w:rsidRDefault="00CB2186" w:rsidP="00CB2186">
      <w:pPr>
        <w:pStyle w:val="scdirectionallanguage"/>
      </w:pPr>
      <w:bookmarkStart w:id="93" w:name="bs_num_8_053a73585"/>
      <w:r>
        <w:t>S</w:t>
      </w:r>
      <w:bookmarkEnd w:id="93"/>
      <w:r>
        <w:t>ECTION 8.</w:t>
      </w:r>
      <w:r>
        <w:tab/>
      </w:r>
      <w:bookmarkStart w:id="94" w:name="dl_5b12f63ee"/>
      <w:r>
        <w:t>S</w:t>
      </w:r>
      <w:bookmarkEnd w:id="94"/>
      <w:r>
        <w:t>ection 40‑59‑110 of the S.C. Code is amended to read:</w:t>
      </w:r>
    </w:p>
    <w:p w14:paraId="055A9C95" w14:textId="77777777" w:rsidR="00CB2186" w:rsidRDefault="00CB2186" w:rsidP="00CB2186">
      <w:pPr>
        <w:pStyle w:val="sccodifiedsection"/>
      </w:pPr>
    </w:p>
    <w:p w14:paraId="7DBC846E" w14:textId="0526191C" w:rsidR="00CB2186" w:rsidRDefault="00CB2186" w:rsidP="00CB2186">
      <w:pPr>
        <w:pStyle w:val="sccodifiedsection"/>
      </w:pPr>
      <w:r>
        <w:tab/>
      </w:r>
      <w:bookmarkStart w:id="95" w:name="cs_T40C59N110_345ff1f3e"/>
      <w:r>
        <w:t>S</w:t>
      </w:r>
      <w:bookmarkEnd w:id="95"/>
      <w:r>
        <w:t>ection 40‑59‑110.</w:t>
      </w:r>
      <w:r>
        <w:tab/>
        <w:t>In addition to the grounds provided for in Section 40‑1‑110,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w:t>
      </w:r>
      <w:r w:rsidR="00AC28DD">
        <w:rPr>
          <w:rStyle w:val="scinsert"/>
        </w:rPr>
        <w:t>,</w:t>
      </w:r>
      <w:r>
        <w:t xml:space="preserve"> or</w:t>
      </w:r>
      <w:r w:rsidR="00AC28DD">
        <w:rPr>
          <w:rStyle w:val="scinsert"/>
        </w:rPr>
        <w:t xml:space="preserve"> of a</w:t>
      </w:r>
      <w:r>
        <w:t xml:space="preserve"> residential </w:t>
      </w:r>
      <w:r>
        <w:rPr>
          <w:rStyle w:val="scstrike"/>
        </w:rPr>
        <w:t>specialty contracting</w:t>
      </w:r>
      <w:r w:rsidR="00AC28DD">
        <w:rPr>
          <w:rStyle w:val="scinsert"/>
        </w:rPr>
        <w:t>trade contractor or a residential trade registrant</w:t>
      </w:r>
      <w:r>
        <w:t>. For purposes of this section, misconduct includes a violation of Section 40‑59‑25, or a pattern of repeated failure by a residential builder</w:t>
      </w:r>
      <w:r w:rsidR="00AC28DD">
        <w:rPr>
          <w:rStyle w:val="scinsert"/>
        </w:rPr>
        <w:t>,</w:t>
      </w:r>
      <w:r>
        <w:rPr>
          <w:rStyle w:val="scstrike"/>
        </w:rPr>
        <w:t xml:space="preserve"> or</w:t>
      </w:r>
      <w:r>
        <w:t xml:space="preserve"> residential </w:t>
      </w:r>
      <w:r>
        <w:rPr>
          <w:rStyle w:val="scstrike"/>
        </w:rPr>
        <w:t>specialty contractor</w:t>
      </w:r>
      <w:r w:rsidR="00AC28DD" w:rsidRPr="00AC28DD">
        <w:rPr>
          <w:rStyle w:val="scinsert"/>
        </w:rPr>
        <w:t>trade contractor, or residential trade registrant</w:t>
      </w:r>
      <w:r>
        <w:t xml:space="preserve"> to pay labor or material bills. For purposes of disciplinary matters, or otherwise, compliance with the construction standards adopted by the commission is prima facie evidence of compliance with applicable professional standards.</w:t>
      </w:r>
    </w:p>
    <w:p w14:paraId="4CACAF29" w14:textId="77777777" w:rsidR="008737B0" w:rsidRDefault="008737B0" w:rsidP="008737B0">
      <w:pPr>
        <w:pStyle w:val="scemptyline"/>
      </w:pPr>
    </w:p>
    <w:p w14:paraId="62369317" w14:textId="77777777" w:rsidR="008737B0" w:rsidRDefault="008737B0" w:rsidP="008737B0">
      <w:pPr>
        <w:pStyle w:val="scdirectionallanguage"/>
      </w:pPr>
      <w:bookmarkStart w:id="96" w:name="bs_num_9_caec01b85"/>
      <w:r>
        <w:t>S</w:t>
      </w:r>
      <w:bookmarkEnd w:id="96"/>
      <w:r>
        <w:t>ECTION 9.</w:t>
      </w:r>
      <w:r>
        <w:tab/>
      </w:r>
      <w:bookmarkStart w:id="97" w:name="dl_74c8fba81"/>
      <w:r>
        <w:t>S</w:t>
      </w:r>
      <w:bookmarkEnd w:id="97"/>
      <w:r>
        <w:t>ection 40‑59‑140 of the S.C. Code is amended to read:</w:t>
      </w:r>
    </w:p>
    <w:p w14:paraId="7390A9D4" w14:textId="77777777" w:rsidR="008737B0" w:rsidRDefault="008737B0" w:rsidP="008737B0">
      <w:pPr>
        <w:pStyle w:val="sccodifiedsection"/>
      </w:pPr>
    </w:p>
    <w:p w14:paraId="06409751" w14:textId="592AE550" w:rsidR="008737B0" w:rsidRDefault="008737B0" w:rsidP="008737B0">
      <w:pPr>
        <w:pStyle w:val="sccodifiedsection"/>
      </w:pPr>
      <w:r>
        <w:tab/>
      </w:r>
      <w:bookmarkStart w:id="98" w:name="cs_T40C59N140_779758363"/>
      <w:r>
        <w:t>S</w:t>
      </w:r>
      <w:bookmarkEnd w:id="98"/>
      <w:r>
        <w:t>ection 40‑59‑140.</w:t>
      </w:r>
      <w:r>
        <w:tab/>
        <w:t xml:space="preserve">A person may be denied licensure or registration based on a </w:t>
      </w:r>
      <w:r w:rsidR="003831CB">
        <w:t xml:space="preserve">person’s </w:t>
      </w:r>
      <w:r>
        <w:t>prior criminal record</w:t>
      </w:r>
      <w:r w:rsidR="003831CB" w:rsidRPr="003831CB">
        <w:rPr>
          <w:rStyle w:val="scinsert"/>
        </w:rPr>
        <w:t>, at the discretion of the commission,</w:t>
      </w:r>
      <w:r>
        <w:t xml:space="preserve"> only as provided for in Section 40‑1‑140.</w:t>
      </w:r>
      <w:r w:rsidR="003831CB">
        <w:rPr>
          <w:rStyle w:val="scinsert"/>
        </w:rPr>
        <w:t xml:space="preserve"> </w:t>
      </w:r>
      <w:r w:rsidR="003831CB" w:rsidRPr="003831CB">
        <w:rPr>
          <w:rStyle w:val="scinsert"/>
        </w:rPr>
        <w:t>All new applicants shall supply a criminal background report from an accredited agency or state</w:t>
      </w:r>
      <w:r w:rsidR="0033754C">
        <w:rPr>
          <w:rStyle w:val="scinsert"/>
        </w:rPr>
        <w:t xml:space="preserve"> or </w:t>
      </w:r>
      <w:r w:rsidR="003831CB" w:rsidRPr="003831CB">
        <w:rPr>
          <w:rStyle w:val="scinsert"/>
        </w:rPr>
        <w:t>government entity that covers the states where they have resided for the last ten years. The cost of the criminal background report will be borne by the applicant.</w:t>
      </w:r>
    </w:p>
    <w:p w14:paraId="29BEFBFC" w14:textId="77777777" w:rsidR="003831CB" w:rsidRDefault="003831CB" w:rsidP="003831CB">
      <w:pPr>
        <w:pStyle w:val="scemptyline"/>
      </w:pPr>
    </w:p>
    <w:p w14:paraId="0D3DDA90" w14:textId="77777777" w:rsidR="003831CB" w:rsidRDefault="003831CB" w:rsidP="003831CB">
      <w:pPr>
        <w:pStyle w:val="scdirectionallanguage"/>
      </w:pPr>
      <w:bookmarkStart w:id="99" w:name="bs_num_10_6832bb870"/>
      <w:r>
        <w:t>S</w:t>
      </w:r>
      <w:bookmarkEnd w:id="99"/>
      <w:r>
        <w:t>ECTION 10.</w:t>
      </w:r>
      <w:r>
        <w:tab/>
      </w:r>
      <w:bookmarkStart w:id="100" w:name="dl_db1a06957"/>
      <w:r>
        <w:t>S</w:t>
      </w:r>
      <w:bookmarkEnd w:id="100"/>
      <w:r>
        <w:t>ection 40‑59‑220 of the S.C. Code is amended to read:</w:t>
      </w:r>
    </w:p>
    <w:p w14:paraId="435D4409" w14:textId="77777777" w:rsidR="003831CB" w:rsidRDefault="003831CB" w:rsidP="003831CB">
      <w:pPr>
        <w:pStyle w:val="sccodifiedsection"/>
      </w:pPr>
    </w:p>
    <w:p w14:paraId="55C22BA3" w14:textId="7D0485E5" w:rsidR="003831CB" w:rsidRDefault="003831CB" w:rsidP="003831CB">
      <w:pPr>
        <w:pStyle w:val="sccodifiedsection"/>
      </w:pPr>
      <w:r>
        <w:tab/>
      </w:r>
      <w:bookmarkStart w:id="101" w:name="cs_T40C59N220_61dee4b5a"/>
      <w:r>
        <w:t>S</w:t>
      </w:r>
      <w:bookmarkEnd w:id="101"/>
      <w:r>
        <w:t>ection 40‑59‑220.</w:t>
      </w:r>
      <w:r>
        <w:tab/>
      </w:r>
      <w:bookmarkStart w:id="102" w:name="ss_T40C59N220SA_lv1_176f670ac"/>
      <w:r>
        <w:t>(</w:t>
      </w:r>
      <w:bookmarkEnd w:id="102"/>
      <w:r>
        <w:t xml:space="preserve">A) All residential builders </w:t>
      </w:r>
      <w:r w:rsidR="00F54553" w:rsidRPr="00F54553">
        <w:rPr>
          <w:rStyle w:val="scinsert"/>
        </w:rPr>
        <w:t xml:space="preserve">and residential trade contractors </w:t>
      </w:r>
      <w:r>
        <w:t xml:space="preserve">must be licensed, and all residential </w:t>
      </w:r>
      <w:r>
        <w:rPr>
          <w:rStyle w:val="scstrike"/>
        </w:rPr>
        <w:t>specialty contractors</w:t>
      </w:r>
      <w:r w:rsidR="00F54553">
        <w:rPr>
          <w:rStyle w:val="scinsert"/>
        </w:rPr>
        <w:t>trade registrants</w:t>
      </w:r>
      <w:r>
        <w:t xml:space="preserve"> must be registered, by the commission for a period established by the commission in regulation. Licensees and registrants must pay </w:t>
      </w:r>
      <w:r>
        <w:rPr>
          <w:rStyle w:val="scstrike"/>
        </w:rPr>
        <w:t>an annual</w:t>
      </w:r>
      <w:r w:rsidR="00F54553">
        <w:rPr>
          <w:rStyle w:val="scinsert"/>
        </w:rPr>
        <w:t>a biennial</w:t>
      </w:r>
      <w:r>
        <w:t xml:space="preserve"> fee established by the department and based upon the department</w:t>
      </w:r>
      <w:r w:rsidR="00E0368B">
        <w:t>’</w:t>
      </w:r>
      <w:r>
        <w:t>s costs in carrying out the provisions of this chapter.</w:t>
      </w:r>
    </w:p>
    <w:p w14:paraId="03FDC79A" w14:textId="77777777" w:rsidR="003831CB" w:rsidRDefault="003831CB" w:rsidP="003831CB">
      <w:pPr>
        <w:pStyle w:val="sccodifiedsection"/>
      </w:pPr>
      <w:r>
        <w:tab/>
      </w:r>
      <w:bookmarkStart w:id="103" w:name="ss_T40C59N220SB_lv1_5f084a9ba"/>
      <w:r>
        <w:t>(</w:t>
      </w:r>
      <w:bookmarkEnd w:id="103"/>
      <w:r>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14:paraId="3CC45710" w14:textId="77777777" w:rsidR="003831CB" w:rsidRDefault="003831CB" w:rsidP="003831CB">
      <w:pPr>
        <w:pStyle w:val="sccodifiedsection"/>
      </w:pPr>
      <w:r>
        <w:tab/>
      </w:r>
      <w:r>
        <w:tab/>
      </w:r>
      <w:bookmarkStart w:id="104" w:name="ss_T40C59N220S1_lv2_1c6ab141a"/>
      <w:r>
        <w:t>(</w:t>
      </w:r>
      <w:bookmarkEnd w:id="104"/>
      <w:r>
        <w:t>1) experience;</w:t>
      </w:r>
    </w:p>
    <w:p w14:paraId="46EB84A6" w14:textId="77777777" w:rsidR="003831CB" w:rsidRDefault="003831CB" w:rsidP="003831CB">
      <w:pPr>
        <w:pStyle w:val="sccodifiedsection"/>
      </w:pPr>
      <w:r>
        <w:tab/>
      </w:r>
      <w:r>
        <w:tab/>
      </w:r>
      <w:bookmarkStart w:id="105" w:name="ss_T40C59N220S2_lv2_7e69b0934"/>
      <w:r>
        <w:t>(</w:t>
      </w:r>
      <w:bookmarkEnd w:id="105"/>
      <w:r>
        <w:t>2) ability;</w:t>
      </w:r>
    </w:p>
    <w:p w14:paraId="1E42C1C9" w14:textId="77777777" w:rsidR="003831CB" w:rsidRDefault="003831CB" w:rsidP="003831CB">
      <w:pPr>
        <w:pStyle w:val="sccodifiedsection"/>
      </w:pPr>
      <w:r>
        <w:tab/>
      </w:r>
      <w:r>
        <w:tab/>
      </w:r>
      <w:bookmarkStart w:id="106" w:name="ss_T40C59N220S3_lv2_ed4370a5e"/>
      <w:r>
        <w:t>(</w:t>
      </w:r>
      <w:bookmarkEnd w:id="106"/>
      <w:r>
        <w:t>3) character;</w:t>
      </w:r>
    </w:p>
    <w:p w14:paraId="622A857E" w14:textId="77777777" w:rsidR="003831CB" w:rsidRDefault="003831CB" w:rsidP="003831CB">
      <w:pPr>
        <w:pStyle w:val="sccodifiedsection"/>
      </w:pPr>
      <w:r>
        <w:tab/>
      </w:r>
      <w:r>
        <w:tab/>
      </w:r>
      <w:bookmarkStart w:id="107" w:name="ss_T40C59N220S4_lv2_522895504"/>
      <w:r>
        <w:t>(</w:t>
      </w:r>
      <w:bookmarkEnd w:id="107"/>
      <w:r>
        <w:t>4) financial condition;</w:t>
      </w:r>
    </w:p>
    <w:p w14:paraId="5FE975B9" w14:textId="77777777" w:rsidR="003831CB" w:rsidRDefault="003831CB" w:rsidP="003831CB">
      <w:pPr>
        <w:pStyle w:val="sccodifiedsection"/>
      </w:pPr>
      <w:r>
        <w:tab/>
      </w:r>
      <w:r>
        <w:tab/>
      </w:r>
      <w:bookmarkStart w:id="108" w:name="ss_T40C59N220S5_lv2_2c519fbee"/>
      <w:r>
        <w:t>(</w:t>
      </w:r>
      <w:bookmarkEnd w:id="108"/>
      <w:r>
        <w:t>5) equipment;</w:t>
      </w:r>
    </w:p>
    <w:p w14:paraId="761D6191" w14:textId="6E6F11B2" w:rsidR="003831CB" w:rsidRDefault="003831CB" w:rsidP="003831CB">
      <w:pPr>
        <w:pStyle w:val="sccodifiedsection"/>
      </w:pPr>
      <w:r>
        <w:tab/>
      </w:r>
      <w:r>
        <w:tab/>
      </w:r>
      <w:bookmarkStart w:id="109" w:name="ss_T40C59N220S6_lv2_c61c64504"/>
      <w:r>
        <w:t>(</w:t>
      </w:r>
      <w:bookmarkEnd w:id="109"/>
      <w:r>
        <w:t>6) workers</w:t>
      </w:r>
      <w:r w:rsidR="00E0368B">
        <w:t>’</w:t>
      </w:r>
      <w:r>
        <w:t xml:space="preserve"> compensation insurance; and</w:t>
      </w:r>
    </w:p>
    <w:p w14:paraId="6B3BA2BA" w14:textId="77777777" w:rsidR="003831CB" w:rsidRDefault="003831CB" w:rsidP="003831CB">
      <w:pPr>
        <w:pStyle w:val="sccodifiedsection"/>
      </w:pPr>
      <w:r>
        <w:tab/>
      </w:r>
      <w:r>
        <w:tab/>
      </w:r>
      <w:bookmarkStart w:id="110" w:name="ss_T40C59N220S7_lv2_c85d203ce"/>
      <w:r>
        <w:t>(</w:t>
      </w:r>
      <w:bookmarkEnd w:id="110"/>
      <w:r>
        <w:t>7) other pertinent information the commission may require.</w:t>
      </w:r>
    </w:p>
    <w:p w14:paraId="561EE3ED" w14:textId="31E16AC6" w:rsidR="003831CB" w:rsidRDefault="003831CB" w:rsidP="003831CB">
      <w:pPr>
        <w:pStyle w:val="sccodifiedsection"/>
      </w:pPr>
      <w:r>
        <w:tab/>
      </w:r>
      <w:bookmarkStart w:id="111" w:name="ss_T40C59N220SC_lv1_40164941e"/>
      <w:r>
        <w:t>(</w:t>
      </w:r>
      <w:bookmarkEnd w:id="111"/>
      <w:r>
        <w:t>C) The commission shall issue a residential builder</w:t>
      </w:r>
      <w:r w:rsidR="00E0368B">
        <w:t>’</w:t>
      </w:r>
      <w:r>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r w:rsidR="00F54553">
        <w:rPr>
          <w:rStyle w:val="scinsert"/>
        </w:rPr>
        <w:t xml:space="preserve"> </w:t>
      </w:r>
      <w:r w:rsidR="0033754C">
        <w:rPr>
          <w:rStyle w:val="scinsert"/>
        </w:rPr>
        <w:t xml:space="preserve">pursuant to </w:t>
      </w:r>
      <w:r w:rsidR="00F54553" w:rsidRPr="00F54553">
        <w:rPr>
          <w:rStyle w:val="scinsert"/>
        </w:rPr>
        <w:t>Section 40‑59‑225</w:t>
      </w:r>
      <w:r>
        <w:t>.</w:t>
      </w:r>
    </w:p>
    <w:p w14:paraId="2438C24C" w14:textId="6FD86E2B" w:rsidR="00F54553" w:rsidRDefault="00F54553" w:rsidP="003831CB">
      <w:pPr>
        <w:pStyle w:val="sccodifiedsection"/>
      </w:pPr>
      <w:r>
        <w:rPr>
          <w:rStyle w:val="scinsert"/>
        </w:rPr>
        <w:tab/>
      </w:r>
      <w:bookmarkStart w:id="112" w:name="ss_T40C59N220SD_lv1_fc9233b0f"/>
      <w:r w:rsidRPr="00F54553">
        <w:rPr>
          <w:rStyle w:val="scinsert"/>
        </w:rPr>
        <w:t>(</w:t>
      </w:r>
      <w:bookmarkEnd w:id="112"/>
      <w:r w:rsidRPr="00F54553">
        <w:rPr>
          <w:rStyle w:val="scinsert"/>
        </w:rPr>
        <w:t>D) The commission shall issue a residential trade contractor</w:t>
      </w:r>
      <w:r>
        <w:rPr>
          <w:rStyle w:val="scinsert"/>
        </w:rPr>
        <w:t>’</w:t>
      </w:r>
      <w:r w:rsidRPr="00F54553">
        <w:rPr>
          <w:rStyle w:val="scinsert"/>
        </w:rPr>
        <w:t>s license if, as a result of examination, the commission finds that the applicant is qualified to engage in residential trade contracting in South Carolina, in his specific field.</w:t>
      </w:r>
    </w:p>
    <w:p w14:paraId="5A3DB230" w14:textId="20A18AF2" w:rsidR="003831CB" w:rsidRDefault="003831CB" w:rsidP="003831CB">
      <w:pPr>
        <w:pStyle w:val="sccodifiedsection"/>
      </w:pPr>
      <w:r>
        <w:tab/>
      </w:r>
      <w:r>
        <w:rPr>
          <w:rStyle w:val="scstrike"/>
        </w:rPr>
        <w:t>(D)</w:t>
      </w:r>
      <w:bookmarkStart w:id="113" w:name="ss_T40C59N220SE_lv1_135ac01e1"/>
      <w:r w:rsidR="00F54553">
        <w:rPr>
          <w:rStyle w:val="scinsert"/>
        </w:rPr>
        <w:t>(</w:t>
      </w:r>
      <w:bookmarkEnd w:id="113"/>
      <w:r w:rsidR="00F54553">
        <w:rPr>
          <w:rStyle w:val="scinsert"/>
        </w:rPr>
        <w:t>E)</w:t>
      </w:r>
      <w:r>
        <w:t xml:space="preserve"> The commission shall issue a residential </w:t>
      </w:r>
      <w:r>
        <w:rPr>
          <w:rStyle w:val="scstrike"/>
        </w:rPr>
        <w:t>specialty contractor's license</w:t>
      </w:r>
      <w:r w:rsidR="00F54553" w:rsidRPr="00F54553">
        <w:rPr>
          <w:rStyle w:val="scinsert"/>
        </w:rPr>
        <w:t>trade registration</w:t>
      </w:r>
      <w:r>
        <w:t xml:space="preserve"> for which the applicant is qualified if, as a result of </w:t>
      </w:r>
      <w:r>
        <w:rPr>
          <w:rStyle w:val="scstrike"/>
        </w:rPr>
        <w:t>examination</w:t>
      </w:r>
      <w:r w:rsidR="00F54553">
        <w:rPr>
          <w:rStyle w:val="scinsert"/>
        </w:rPr>
        <w:t>approved reference</w:t>
      </w:r>
      <w:r>
        <w:t xml:space="preserve">, the commission finds that the applicant is qualified </w:t>
      </w:r>
      <w:r>
        <w:rPr>
          <w:rStyle w:val="scstrike"/>
        </w:rPr>
        <w:t>to engage in residential specialty contracting</w:t>
      </w:r>
      <w:r w:rsidR="00F54553" w:rsidRPr="00F54553">
        <w:rPr>
          <w:rStyle w:val="scinsert"/>
        </w:rPr>
        <w:t>as a residential trade registrant</w:t>
      </w:r>
      <w:r>
        <w:t xml:space="preserve"> in South Carolina. </w:t>
      </w:r>
      <w:r w:rsidRPr="0033754C">
        <w:t xml:space="preserve">When the cost of an undertaking performed by a residential </w:t>
      </w:r>
      <w:r w:rsidRPr="0033754C">
        <w:rPr>
          <w:rStyle w:val="scstrike"/>
        </w:rPr>
        <w:t>specialty</w:t>
      </w:r>
      <w:r w:rsidR="00FC7F6E">
        <w:rPr>
          <w:rStyle w:val="scinsert"/>
        </w:rPr>
        <w:t xml:space="preserve"> trade</w:t>
      </w:r>
      <w:r w:rsidRPr="0033754C">
        <w:rPr>
          <w:rStyle w:val="scstrike"/>
        </w:rPr>
        <w:t xml:space="preserve"> </w:t>
      </w:r>
      <w:r w:rsidRPr="0033754C">
        <w:t xml:space="preserve">contractor for an individual property owner exceeds five thousand dollars, the residential </w:t>
      </w:r>
      <w:r w:rsidRPr="0033754C">
        <w:rPr>
          <w:rStyle w:val="scstrike"/>
        </w:rPr>
        <w:t xml:space="preserve">specialty </w:t>
      </w:r>
      <w:r w:rsidR="00FC7F6E">
        <w:rPr>
          <w:rStyle w:val="scinsert"/>
        </w:rPr>
        <w:t xml:space="preserve">trade </w:t>
      </w:r>
      <w:r w:rsidRPr="0033754C">
        <w:t>contractor must obtain an executed bond with a surety in an amount approved by the commission.</w:t>
      </w:r>
    </w:p>
    <w:p w14:paraId="5B9D8549" w14:textId="1D6B24E9" w:rsidR="003831CB" w:rsidRDefault="003831CB" w:rsidP="003831CB">
      <w:pPr>
        <w:pStyle w:val="sccodifiedsection"/>
      </w:pPr>
      <w:r>
        <w:tab/>
      </w:r>
      <w:r>
        <w:rPr>
          <w:rStyle w:val="scstrike"/>
        </w:rPr>
        <w:t>(E)</w:t>
      </w:r>
      <w:bookmarkStart w:id="114" w:name="ss_T40C59N220SF_lv1_2d6a6f14b"/>
      <w:r w:rsidR="00F54553">
        <w:rPr>
          <w:rStyle w:val="scinsert"/>
        </w:rPr>
        <w:t>(</w:t>
      </w:r>
      <w:bookmarkEnd w:id="114"/>
      <w:r w:rsidR="00F54553">
        <w:rPr>
          <w:rStyle w:val="scinsert"/>
        </w:rPr>
        <w:t>F)</w:t>
      </w:r>
      <w:r>
        <w:t xml:space="preserv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14:paraId="0A064F8A" w14:textId="0E54F5DE" w:rsidR="003831CB" w:rsidRDefault="003831CB" w:rsidP="003831CB">
      <w:pPr>
        <w:pStyle w:val="sccodifiedsection"/>
      </w:pPr>
      <w:r>
        <w:tab/>
      </w:r>
      <w:r>
        <w:rPr>
          <w:rStyle w:val="scstrike"/>
        </w:rPr>
        <w:t>(F)</w:t>
      </w:r>
      <w:bookmarkStart w:id="115" w:name="ss_T40C59N220SG_lv1_17f3ded54"/>
      <w:r w:rsidR="00F54553">
        <w:rPr>
          <w:rStyle w:val="scinsert"/>
        </w:rPr>
        <w:t>(</w:t>
      </w:r>
      <w:bookmarkEnd w:id="115"/>
      <w:r w:rsidR="00F54553">
        <w:rPr>
          <w:rStyle w:val="scinsert"/>
        </w:rPr>
        <w:t>G)</w:t>
      </w:r>
      <w:r>
        <w:t xml:space="preserve"> A license may be granted by the commission without examination to those applicants who are licensed in good standing in other states which are determined by the commission to have comparable examinations.</w:t>
      </w:r>
    </w:p>
    <w:p w14:paraId="51649341" w14:textId="77777777" w:rsidR="00236117" w:rsidRDefault="00236117" w:rsidP="00236117">
      <w:pPr>
        <w:pStyle w:val="scemptyline"/>
      </w:pPr>
    </w:p>
    <w:p w14:paraId="420F6DDB" w14:textId="77777777" w:rsidR="00236117" w:rsidRDefault="00236117" w:rsidP="00236117">
      <w:pPr>
        <w:pStyle w:val="scdirectionallanguage"/>
      </w:pPr>
      <w:bookmarkStart w:id="116" w:name="bs_num_11_f4c6e4f3d"/>
      <w:r>
        <w:t>S</w:t>
      </w:r>
      <w:bookmarkEnd w:id="116"/>
      <w:r>
        <w:t>ECTION 11.</w:t>
      </w:r>
      <w:r>
        <w:tab/>
      </w:r>
      <w:bookmarkStart w:id="117" w:name="dl_6ff6940be"/>
      <w:r>
        <w:t>S</w:t>
      </w:r>
      <w:bookmarkEnd w:id="117"/>
      <w:r>
        <w:t>ection 40‑59‑230 of the S.C. Code is amended to read:</w:t>
      </w:r>
    </w:p>
    <w:p w14:paraId="58D875A3" w14:textId="77777777" w:rsidR="00236117" w:rsidRDefault="00236117" w:rsidP="00236117">
      <w:pPr>
        <w:pStyle w:val="sccodifiedsection"/>
      </w:pPr>
    </w:p>
    <w:p w14:paraId="7066FA49" w14:textId="57F7B241" w:rsidR="00236117" w:rsidRDefault="00236117" w:rsidP="00236117">
      <w:pPr>
        <w:pStyle w:val="sccodifiedsection"/>
      </w:pPr>
      <w:r>
        <w:tab/>
      </w:r>
      <w:bookmarkStart w:id="118" w:name="cs_T40C59N230_2fa60d3fc"/>
      <w:r>
        <w:t>S</w:t>
      </w:r>
      <w:bookmarkEnd w:id="118"/>
      <w:r>
        <w:t>ection 40‑59‑230.</w:t>
      </w:r>
      <w:r>
        <w:tab/>
      </w:r>
      <w:bookmarkStart w:id="119" w:name="ss_T40C59N230SA_lv1_14bde2dfc"/>
      <w:r>
        <w:t>(</w:t>
      </w:r>
      <w:bookmarkEnd w:id="119"/>
      <w:r>
        <w:t xml:space="preserve">A) Unless otherwise provided under the provisions of this chapter, the commission shall </w:t>
      </w:r>
      <w:r>
        <w:rPr>
          <w:rStyle w:val="scstrike"/>
        </w:rPr>
        <w:t>annually</w:t>
      </w:r>
      <w:r w:rsidR="00A66AD9">
        <w:rPr>
          <w:rStyle w:val="scinsert"/>
        </w:rPr>
        <w:t>bien</w:t>
      </w:r>
      <w:r w:rsidR="00C529B7">
        <w:rPr>
          <w:rStyle w:val="scinsert"/>
        </w:rPr>
        <w:t>n</w:t>
      </w:r>
      <w:r w:rsidR="00A66AD9">
        <w:rPr>
          <w:rStyle w:val="scinsert"/>
        </w:rPr>
        <w:t>ially</w:t>
      </w:r>
      <w:r>
        <w:t xml:space="preserve"> renew all licenses upon the applicant</w:t>
      </w:r>
      <w:r w:rsidR="00E0368B">
        <w:t>’</w:t>
      </w:r>
      <w:r>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r w:rsidR="00A66AD9" w:rsidRPr="00A66AD9">
        <w:rPr>
          <w:rStyle w:val="scinsert"/>
        </w:rPr>
        <w:t>, unless the commission shall deem unnecessary, at their discretion</w:t>
      </w:r>
      <w:r>
        <w:t>.</w:t>
      </w:r>
    </w:p>
    <w:p w14:paraId="22820CCF" w14:textId="1F7C8152" w:rsidR="00A66AD9" w:rsidRDefault="00236117" w:rsidP="00A66AD9">
      <w:pPr>
        <w:pStyle w:val="sccodifiedsection"/>
      </w:pPr>
      <w:r>
        <w:tab/>
      </w:r>
      <w:bookmarkStart w:id="120" w:name="ss_T40C59N230SB_lv1_e41caf02a"/>
      <w:r>
        <w:t>(</w:t>
      </w:r>
      <w:bookmarkEnd w:id="120"/>
      <w:r>
        <w:t>B) As a condition of license renewal, the commission may require by regulation a licensee to satisfactorily complete continuing education through a program approved by the commission.</w:t>
      </w:r>
      <w:r w:rsidR="00A66AD9">
        <w:rPr>
          <w:rStyle w:val="scinsert"/>
        </w:rPr>
        <w:t xml:space="preserve"> The commission shall institute a tiered system for residential builders</w:t>
      </w:r>
      <w:r w:rsidR="00784419">
        <w:rPr>
          <w:rStyle w:val="scinsert"/>
        </w:rPr>
        <w:t>’</w:t>
      </w:r>
      <w:r w:rsidR="00A66AD9">
        <w:rPr>
          <w:rStyle w:val="scinsert"/>
        </w:rPr>
        <w:t xml:space="preserve"> licenses.</w:t>
      </w:r>
    </w:p>
    <w:p w14:paraId="72322DC6" w14:textId="77777777" w:rsidR="00A66AD9" w:rsidRDefault="00A66AD9" w:rsidP="00A66AD9">
      <w:pPr>
        <w:pStyle w:val="sccodifiedsection"/>
      </w:pPr>
      <w:r>
        <w:rPr>
          <w:rStyle w:val="scinsert"/>
        </w:rPr>
        <w:tab/>
      </w:r>
      <w:r>
        <w:rPr>
          <w:rStyle w:val="scinsert"/>
        </w:rPr>
        <w:tab/>
      </w:r>
      <w:bookmarkStart w:id="121" w:name="ss_T40C59N230S1_lv2_09721b78b"/>
      <w:r>
        <w:rPr>
          <w:rStyle w:val="scinsert"/>
        </w:rPr>
        <w:t>(</w:t>
      </w:r>
      <w:bookmarkEnd w:id="121"/>
      <w:r>
        <w:rPr>
          <w:rStyle w:val="scinsert"/>
        </w:rPr>
        <w:t>1) A licensed residential builder (LRB) shall be the base license.</w:t>
      </w:r>
    </w:p>
    <w:p w14:paraId="0A12F733" w14:textId="1CB82A12" w:rsidR="00A66AD9" w:rsidRDefault="00A66AD9" w:rsidP="00A66AD9">
      <w:pPr>
        <w:pStyle w:val="sccodifiedsection"/>
      </w:pPr>
      <w:r>
        <w:rPr>
          <w:rStyle w:val="scinsert"/>
        </w:rPr>
        <w:tab/>
      </w:r>
      <w:r>
        <w:rPr>
          <w:rStyle w:val="scinsert"/>
        </w:rPr>
        <w:tab/>
      </w:r>
      <w:bookmarkStart w:id="122" w:name="ss_T40C59N230S2_lv2_68737b258"/>
      <w:r>
        <w:rPr>
          <w:rStyle w:val="scinsert"/>
        </w:rPr>
        <w:t>(</w:t>
      </w:r>
      <w:bookmarkEnd w:id="122"/>
      <w:r>
        <w:rPr>
          <w:rStyle w:val="scinsert"/>
        </w:rPr>
        <w:t>2) An accredited residential builder (ARB) certification requires a minimum of eight hours of approved educational requirements prior to receiving their initial ARB certification and at the time of each renewal. The association providing the continuing education shall provide to the commission written certification of those licensees who have successfully completed the requirements for the certification. The certification shall remain in effect as long as:</w:t>
      </w:r>
    </w:p>
    <w:p w14:paraId="14A21328" w14:textId="7467DD67" w:rsidR="00A66AD9" w:rsidRDefault="00A66AD9" w:rsidP="00A66AD9">
      <w:pPr>
        <w:pStyle w:val="sccodifiedsection"/>
      </w:pPr>
      <w:r>
        <w:rPr>
          <w:rStyle w:val="scinsert"/>
        </w:rPr>
        <w:tab/>
      </w:r>
      <w:r>
        <w:rPr>
          <w:rStyle w:val="scinsert"/>
        </w:rPr>
        <w:tab/>
      </w:r>
      <w:r>
        <w:rPr>
          <w:rStyle w:val="scinsert"/>
        </w:rPr>
        <w:tab/>
      </w:r>
      <w:bookmarkStart w:id="123" w:name="ss_T40C59N230Sa_lv3_5ec1a0f96"/>
      <w:r>
        <w:rPr>
          <w:rStyle w:val="scinsert"/>
        </w:rPr>
        <w:t>(</w:t>
      </w:r>
      <w:bookmarkEnd w:id="123"/>
      <w:r>
        <w:rPr>
          <w:rStyle w:val="scinsert"/>
        </w:rPr>
        <w:t>a) the licensee</w:t>
      </w:r>
      <w:r w:rsidR="00B64E17">
        <w:rPr>
          <w:rStyle w:val="scinsert"/>
        </w:rPr>
        <w:t>’</w:t>
      </w:r>
      <w:r>
        <w:rPr>
          <w:rStyle w:val="scinsert"/>
        </w:rPr>
        <w:t>s license is in effect; and</w:t>
      </w:r>
    </w:p>
    <w:p w14:paraId="28C59EC7" w14:textId="5EFAA81D" w:rsidR="00A66AD9" w:rsidRDefault="00A66AD9" w:rsidP="00A66AD9">
      <w:pPr>
        <w:pStyle w:val="sccodifiedsection"/>
      </w:pPr>
      <w:r>
        <w:rPr>
          <w:rStyle w:val="scinsert"/>
        </w:rPr>
        <w:tab/>
      </w:r>
      <w:r>
        <w:rPr>
          <w:rStyle w:val="scinsert"/>
        </w:rPr>
        <w:tab/>
      </w:r>
      <w:r>
        <w:rPr>
          <w:rStyle w:val="scinsert"/>
        </w:rPr>
        <w:tab/>
      </w:r>
      <w:bookmarkStart w:id="124" w:name="ss_T40C59N230Sb_lv3_99eb7e33c"/>
      <w:r>
        <w:rPr>
          <w:rStyle w:val="scinsert"/>
        </w:rPr>
        <w:t>(</w:t>
      </w:r>
      <w:bookmarkEnd w:id="124"/>
      <w:r>
        <w:rPr>
          <w:rStyle w:val="scinsert"/>
        </w:rPr>
        <w:t>b) the licensee completes at least eight hours of approved educational requirements.</w:t>
      </w:r>
    </w:p>
    <w:p w14:paraId="40690971" w14:textId="0E0E3C65" w:rsidR="00A66AD9" w:rsidRDefault="00A66AD9" w:rsidP="00A66AD9">
      <w:pPr>
        <w:pStyle w:val="sccodifiedsection"/>
      </w:pPr>
      <w:r>
        <w:rPr>
          <w:rStyle w:val="scinsert"/>
        </w:rPr>
        <w:tab/>
      </w:r>
      <w:r>
        <w:rPr>
          <w:rStyle w:val="scinsert"/>
        </w:rPr>
        <w:tab/>
      </w:r>
      <w:bookmarkStart w:id="125" w:name="ss_T40C59N230S3_lv2_008b968e0"/>
      <w:r>
        <w:rPr>
          <w:rStyle w:val="scinsert"/>
        </w:rPr>
        <w:t>(</w:t>
      </w:r>
      <w:bookmarkEnd w:id="125"/>
      <w:r>
        <w:rPr>
          <w:rStyle w:val="scinsert"/>
        </w:rPr>
        <w:t>3) A certified master builder (CMB) certification requires a minimum of twenty‑four hours of approved educational requirements prior to receiving their initial certified master builder certification and at the time of each renewal. A licensee who successfully completes the educational requirements for CMB certification must be certified by the commission as a “Certified Master Builder of South Carolina</w:t>
      </w:r>
      <w:r w:rsidR="001E2121">
        <w:rPr>
          <w:rStyle w:val="scinsert"/>
        </w:rPr>
        <w:t>.</w:t>
      </w:r>
      <w:r>
        <w:rPr>
          <w:rStyle w:val="scinsert"/>
        </w:rPr>
        <w:t>” The association providing the continuing education shall provide to the commission written certification of those licensees who successfully complete the requirements for the certification. The certification remains in effect as long as;</w:t>
      </w:r>
    </w:p>
    <w:p w14:paraId="189C0307" w14:textId="19B4FC4B" w:rsidR="00A66AD9" w:rsidRDefault="00A66AD9" w:rsidP="00A66AD9">
      <w:pPr>
        <w:pStyle w:val="sccodifiedsection"/>
      </w:pPr>
      <w:r>
        <w:rPr>
          <w:rStyle w:val="scinsert"/>
        </w:rPr>
        <w:tab/>
      </w:r>
      <w:r>
        <w:rPr>
          <w:rStyle w:val="scinsert"/>
        </w:rPr>
        <w:tab/>
      </w:r>
      <w:r>
        <w:rPr>
          <w:rStyle w:val="scinsert"/>
        </w:rPr>
        <w:tab/>
      </w:r>
      <w:bookmarkStart w:id="126" w:name="ss_T40C59N230Sa_lv3_46a8f4f32"/>
      <w:r>
        <w:rPr>
          <w:rStyle w:val="scinsert"/>
        </w:rPr>
        <w:t>(</w:t>
      </w:r>
      <w:bookmarkEnd w:id="126"/>
      <w:r>
        <w:rPr>
          <w:rStyle w:val="scinsert"/>
        </w:rPr>
        <w:t>a) the licensee</w:t>
      </w:r>
      <w:r w:rsidR="00E0368B">
        <w:rPr>
          <w:rStyle w:val="scinsert"/>
        </w:rPr>
        <w:t>’</w:t>
      </w:r>
      <w:r>
        <w:rPr>
          <w:rStyle w:val="scinsert"/>
        </w:rPr>
        <w:t>s license is in effect; and</w:t>
      </w:r>
    </w:p>
    <w:p w14:paraId="342CE841" w14:textId="168A6DC4" w:rsidR="00A66AD9" w:rsidRDefault="00A66AD9" w:rsidP="00A66AD9">
      <w:pPr>
        <w:pStyle w:val="sccodifiedsection"/>
      </w:pPr>
      <w:r>
        <w:rPr>
          <w:rStyle w:val="scinsert"/>
        </w:rPr>
        <w:tab/>
      </w:r>
      <w:r>
        <w:rPr>
          <w:rStyle w:val="scinsert"/>
        </w:rPr>
        <w:tab/>
      </w:r>
      <w:r>
        <w:rPr>
          <w:rStyle w:val="scinsert"/>
        </w:rPr>
        <w:tab/>
      </w:r>
      <w:bookmarkStart w:id="127" w:name="ss_T40C59N230Sb_lv3_9f9266a87"/>
      <w:r>
        <w:rPr>
          <w:rStyle w:val="scinsert"/>
        </w:rPr>
        <w:t>(</w:t>
      </w:r>
      <w:bookmarkEnd w:id="127"/>
      <w:r>
        <w:rPr>
          <w:rStyle w:val="scinsert"/>
        </w:rPr>
        <w:t>b) the licensee completes at least eight hours of approved educational requirements.</w:t>
      </w:r>
    </w:p>
    <w:p w14:paraId="39D6CEBE" w14:textId="77777777" w:rsidR="00A66AD9" w:rsidRDefault="00A66AD9" w:rsidP="00A66AD9">
      <w:pPr>
        <w:pStyle w:val="sccodifiedsection"/>
      </w:pPr>
      <w:r>
        <w:rPr>
          <w:rStyle w:val="scinsert"/>
        </w:rPr>
        <w:tab/>
      </w:r>
      <w:r>
        <w:rPr>
          <w:rStyle w:val="scinsert"/>
        </w:rPr>
        <w:tab/>
      </w:r>
      <w:bookmarkStart w:id="128" w:name="ss_T40C59N230S4_lv2_5989f0382"/>
      <w:r>
        <w:rPr>
          <w:rStyle w:val="scinsert"/>
        </w:rPr>
        <w:t>(</w:t>
      </w:r>
      <w:bookmarkEnd w:id="128"/>
      <w:r>
        <w:rPr>
          <w:rStyle w:val="scinsert"/>
        </w:rPr>
        <w:t>4) Approved educational requirements for the accredited and certified master builder certifications must be within the following categories:</w:t>
      </w:r>
    </w:p>
    <w:p w14:paraId="00C633A8" w14:textId="6F87C389" w:rsidR="00A66AD9" w:rsidRDefault="00A66AD9" w:rsidP="00A66AD9">
      <w:pPr>
        <w:pStyle w:val="sccodifiedsection"/>
      </w:pPr>
      <w:r>
        <w:rPr>
          <w:rStyle w:val="scinsert"/>
        </w:rPr>
        <w:tab/>
      </w:r>
      <w:r>
        <w:rPr>
          <w:rStyle w:val="scinsert"/>
        </w:rPr>
        <w:tab/>
      </w:r>
      <w:r>
        <w:rPr>
          <w:rStyle w:val="scinsert"/>
        </w:rPr>
        <w:tab/>
      </w:r>
      <w:bookmarkStart w:id="129" w:name="ss_T40C59N230Sa_lv3_1521ae2ec"/>
      <w:r>
        <w:rPr>
          <w:rStyle w:val="scinsert"/>
        </w:rPr>
        <w:t>(</w:t>
      </w:r>
      <w:bookmarkEnd w:id="129"/>
      <w:r>
        <w:rPr>
          <w:rStyle w:val="scinsert"/>
        </w:rPr>
        <w:t>a) Business Law and Practices</w:t>
      </w:r>
      <w:r w:rsidR="00FC7F6E">
        <w:rPr>
          <w:rStyle w:val="scinsert"/>
        </w:rPr>
        <w:t>;</w:t>
      </w:r>
    </w:p>
    <w:p w14:paraId="4EB86555" w14:textId="1B34C4D1" w:rsidR="00A66AD9" w:rsidRDefault="00A66AD9" w:rsidP="00A66AD9">
      <w:pPr>
        <w:pStyle w:val="sccodifiedsection"/>
      </w:pPr>
      <w:r>
        <w:rPr>
          <w:rStyle w:val="scinsert"/>
        </w:rPr>
        <w:tab/>
      </w:r>
      <w:r>
        <w:rPr>
          <w:rStyle w:val="scinsert"/>
        </w:rPr>
        <w:tab/>
      </w:r>
      <w:r>
        <w:rPr>
          <w:rStyle w:val="scinsert"/>
        </w:rPr>
        <w:tab/>
      </w:r>
      <w:bookmarkStart w:id="130" w:name="ss_T40C59N230Sb_lv3_8c4f6c432"/>
      <w:r>
        <w:rPr>
          <w:rStyle w:val="scinsert"/>
        </w:rPr>
        <w:t>(</w:t>
      </w:r>
      <w:bookmarkEnd w:id="130"/>
      <w:r>
        <w:rPr>
          <w:rStyle w:val="scinsert"/>
        </w:rPr>
        <w:t>b) Contracts</w:t>
      </w:r>
      <w:r w:rsidR="00FC7F6E">
        <w:rPr>
          <w:rStyle w:val="scinsert"/>
        </w:rPr>
        <w:t>;</w:t>
      </w:r>
    </w:p>
    <w:p w14:paraId="13145BA7" w14:textId="17F16589" w:rsidR="00A66AD9" w:rsidRDefault="00A66AD9" w:rsidP="00A66AD9">
      <w:pPr>
        <w:pStyle w:val="sccodifiedsection"/>
      </w:pPr>
      <w:r>
        <w:rPr>
          <w:rStyle w:val="scinsert"/>
        </w:rPr>
        <w:tab/>
      </w:r>
      <w:r>
        <w:rPr>
          <w:rStyle w:val="scinsert"/>
        </w:rPr>
        <w:tab/>
      </w:r>
      <w:r>
        <w:rPr>
          <w:rStyle w:val="scinsert"/>
        </w:rPr>
        <w:tab/>
      </w:r>
      <w:bookmarkStart w:id="131" w:name="ss_T40C59N230Sc_lv3_e4cc10c3d"/>
      <w:r>
        <w:rPr>
          <w:rStyle w:val="scinsert"/>
        </w:rPr>
        <w:t>(</w:t>
      </w:r>
      <w:bookmarkEnd w:id="131"/>
      <w:r>
        <w:rPr>
          <w:rStyle w:val="scinsert"/>
        </w:rPr>
        <w:t>c) Building Codes; and</w:t>
      </w:r>
    </w:p>
    <w:p w14:paraId="0F0CD895" w14:textId="107BF270" w:rsidR="00A66AD9" w:rsidRDefault="00A66AD9" w:rsidP="00A66AD9">
      <w:pPr>
        <w:pStyle w:val="sccodifiedsection"/>
      </w:pPr>
      <w:r>
        <w:rPr>
          <w:rStyle w:val="scinsert"/>
        </w:rPr>
        <w:tab/>
      </w:r>
      <w:r>
        <w:rPr>
          <w:rStyle w:val="scinsert"/>
        </w:rPr>
        <w:tab/>
      </w:r>
      <w:r>
        <w:rPr>
          <w:rStyle w:val="scinsert"/>
        </w:rPr>
        <w:tab/>
      </w:r>
      <w:bookmarkStart w:id="132" w:name="ss_T40C59N230Sd_lv3_02e1eda7e"/>
      <w:r>
        <w:rPr>
          <w:rStyle w:val="scinsert"/>
        </w:rPr>
        <w:t>(</w:t>
      </w:r>
      <w:bookmarkEnd w:id="132"/>
      <w:r>
        <w:rPr>
          <w:rStyle w:val="scinsert"/>
        </w:rPr>
        <w:t>d) Safety.</w:t>
      </w:r>
    </w:p>
    <w:p w14:paraId="4A942B3C" w14:textId="7D83C50B" w:rsidR="00236117" w:rsidRDefault="00A66AD9" w:rsidP="00A66AD9">
      <w:pPr>
        <w:pStyle w:val="sccodifiedsection"/>
      </w:pPr>
      <w:r>
        <w:rPr>
          <w:rStyle w:val="scinsert"/>
        </w:rPr>
        <w:tab/>
      </w:r>
      <w:r>
        <w:rPr>
          <w:rStyle w:val="scinsert"/>
        </w:rPr>
        <w:tab/>
      </w:r>
      <w:bookmarkStart w:id="133" w:name="ss_T40C59N230S5_lv2_b2a45ba84"/>
      <w:r>
        <w:rPr>
          <w:rStyle w:val="scinsert"/>
        </w:rPr>
        <w:t>(</w:t>
      </w:r>
      <w:bookmarkEnd w:id="133"/>
      <w:r w:rsidR="00E0368B">
        <w:rPr>
          <w:rStyle w:val="scinsert"/>
        </w:rPr>
        <w:t>5</w:t>
      </w:r>
      <w:r>
        <w:rPr>
          <w:rStyle w:val="scinsert"/>
        </w:rPr>
        <w:t>) The license’s certification level must appear on the license and must include the license number in order to be verified.</w:t>
      </w:r>
    </w:p>
    <w:p w14:paraId="257194D4" w14:textId="38DD7180" w:rsidR="00236117" w:rsidRDefault="00236117" w:rsidP="00236117">
      <w:pPr>
        <w:pStyle w:val="sccodifiedsection"/>
      </w:pPr>
      <w:r>
        <w:tab/>
      </w:r>
      <w:bookmarkStart w:id="134" w:name="ss_T40C59N230SC_lv1_9add687c0"/>
      <w:r>
        <w:t>(</w:t>
      </w:r>
      <w:bookmarkEnd w:id="134"/>
      <w:r>
        <w:t>C) A licensee must notify the commission in writing within thirty days of any change in the information required to be on file with the commission including, but not limited to, the licensee's current mailing address.</w:t>
      </w:r>
    </w:p>
    <w:p w14:paraId="5D2713B1" w14:textId="77777777" w:rsidR="007D08AF" w:rsidRDefault="007D08AF" w:rsidP="007D08AF">
      <w:pPr>
        <w:pStyle w:val="scemptyline"/>
      </w:pPr>
    </w:p>
    <w:p w14:paraId="093A7428" w14:textId="77777777" w:rsidR="007D08AF" w:rsidRDefault="007D08AF" w:rsidP="007D08AF">
      <w:pPr>
        <w:pStyle w:val="scdirectionallanguage"/>
      </w:pPr>
      <w:bookmarkStart w:id="135" w:name="bs_num_12_eab611e96"/>
      <w:r>
        <w:t>S</w:t>
      </w:r>
      <w:bookmarkEnd w:id="135"/>
      <w:r>
        <w:t>ECTION 12.</w:t>
      </w:r>
      <w:r>
        <w:tab/>
      </w:r>
      <w:bookmarkStart w:id="136" w:name="dl_601e4e996"/>
      <w:r>
        <w:t>S</w:t>
      </w:r>
      <w:bookmarkEnd w:id="136"/>
      <w:r>
        <w:t>ection 40‑59‑240 of the S.C. Code is amended to read:</w:t>
      </w:r>
    </w:p>
    <w:p w14:paraId="2BFD632E" w14:textId="77777777" w:rsidR="007D08AF" w:rsidRDefault="007D08AF" w:rsidP="007D08AF">
      <w:pPr>
        <w:pStyle w:val="sccodifiedsection"/>
      </w:pPr>
    </w:p>
    <w:p w14:paraId="769A839C" w14:textId="004292A8" w:rsidR="007D08AF" w:rsidRDefault="007D08AF" w:rsidP="007D08AF">
      <w:pPr>
        <w:pStyle w:val="sccodifiedsection"/>
      </w:pPr>
      <w:r>
        <w:tab/>
      </w:r>
      <w:bookmarkStart w:id="137" w:name="cs_T40C59N240_ab2852872"/>
      <w:r>
        <w:t>S</w:t>
      </w:r>
      <w:bookmarkEnd w:id="137"/>
      <w:r>
        <w:t>ection 40‑59‑240.</w:t>
      </w:r>
      <w:r>
        <w:tab/>
      </w:r>
      <w:bookmarkStart w:id="138" w:name="ss_T40C59N240SA_lv1_637233a5b"/>
      <w:r>
        <w:t>(</w:t>
      </w:r>
      <w:bookmarkEnd w:id="138"/>
      <w:r>
        <w:t xml:space="preserve">A) The commission by regulation shall classify residential </w:t>
      </w:r>
      <w:r>
        <w:rPr>
          <w:rStyle w:val="scstrike"/>
        </w:rPr>
        <w:t>specialty contractors</w:t>
      </w:r>
      <w:r w:rsidR="00072CE3" w:rsidRPr="00072CE3">
        <w:rPr>
          <w:rStyle w:val="scinsert"/>
        </w:rPr>
        <w:t>trade contractors and residential trade registrants</w:t>
      </w:r>
      <w:r>
        <w:t xml:space="preserve"> in a manner consistent with established usage and procedure in the construction business and may limit the field and scope of the operations of a residential </w:t>
      </w:r>
      <w:r>
        <w:rPr>
          <w:rStyle w:val="scstrike"/>
        </w:rPr>
        <w:t>specialty</w:t>
      </w:r>
      <w:r w:rsidR="00072CE3">
        <w:rPr>
          <w:rStyle w:val="scinsert"/>
        </w:rPr>
        <w:t>trade</w:t>
      </w:r>
      <w:r>
        <w:t xml:space="preserve"> contractor to those in which he is to be </w:t>
      </w:r>
      <w:r w:rsidR="00072CE3">
        <w:rPr>
          <w:rStyle w:val="scinsert"/>
        </w:rPr>
        <w:t xml:space="preserve">licensed or </w:t>
      </w:r>
      <w:r>
        <w:t>registered</w:t>
      </w:r>
      <w:r>
        <w:rPr>
          <w:rStyle w:val="scstrike"/>
        </w:rPr>
        <w:t xml:space="preserve"> or certified</w:t>
      </w:r>
      <w:r>
        <w:t xml:space="preserve">. Residential </w:t>
      </w:r>
      <w:r>
        <w:rPr>
          <w:rStyle w:val="scstrike"/>
        </w:rPr>
        <w:t>specialty</w:t>
      </w:r>
      <w:r w:rsidR="00FC7F6E">
        <w:rPr>
          <w:rStyle w:val="scinsert"/>
        </w:rPr>
        <w:t>trade</w:t>
      </w:r>
      <w:r>
        <w:t xml:space="preserve"> contractor registrations and certificates issued by the commission may not be for more than three of the classifications recognized by the commission.</w:t>
      </w:r>
      <w:r>
        <w:rPr>
          <w:rStyle w:val="scstrike"/>
        </w:rPr>
        <w:t xml:space="preserve"> Residential specialty contractors registered or certified or wishing to be registered or certified for more than three classifications must be examined and licensed as residential builders.</w:t>
      </w:r>
    </w:p>
    <w:p w14:paraId="4AFB1193" w14:textId="4335919C" w:rsidR="007D08AF" w:rsidRDefault="007D08AF" w:rsidP="007D08AF">
      <w:pPr>
        <w:pStyle w:val="sccodifiedsection"/>
      </w:pPr>
      <w:r>
        <w:tab/>
      </w:r>
      <w:bookmarkStart w:id="139" w:name="ss_T40C59N240SB_lv1_a9bbbe2ae"/>
      <w:r>
        <w:t>(</w:t>
      </w:r>
      <w:bookmarkEnd w:id="139"/>
      <w:r>
        <w:t xml:space="preserve">B) Residential </w:t>
      </w:r>
      <w:r>
        <w:rPr>
          <w:rStyle w:val="scstrike"/>
        </w:rPr>
        <w:t>specialty</w:t>
      </w:r>
      <w:r w:rsidR="00072CE3">
        <w:rPr>
          <w:rStyle w:val="scinsert"/>
        </w:rPr>
        <w:t>trade</w:t>
      </w:r>
      <w:r>
        <w:t xml:space="preserve"> contractors </w:t>
      </w:r>
      <w:r w:rsidR="00072CE3" w:rsidRPr="00072CE3">
        <w:rPr>
          <w:rStyle w:val="scinsert"/>
        </w:rPr>
        <w:t xml:space="preserve">and residential trade registrants </w:t>
      </w:r>
      <w:r>
        <w:t>must be qualified and experienced in the particular areas of the contracting vocation in which they intend to, and do, engage. The commission, by regulation, may require examination in these areas.</w:t>
      </w:r>
    </w:p>
    <w:p w14:paraId="67A37881" w14:textId="440E2F39" w:rsidR="007D08AF" w:rsidDel="00072CE3" w:rsidRDefault="007D08AF" w:rsidP="007D08AF">
      <w:pPr>
        <w:pStyle w:val="sccodifiedsection"/>
      </w:pPr>
      <w:r>
        <w:rPr>
          <w:rStyle w:val="scstrike"/>
        </w:rPr>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14:paraId="7C5D4A57" w14:textId="15A69DC7" w:rsidR="007D08AF" w:rsidDel="00072CE3" w:rsidRDefault="007D08AF" w:rsidP="007D08AF">
      <w:pPr>
        <w:pStyle w:val="sccodifiedsection"/>
      </w:pPr>
      <w:r>
        <w:rPr>
          <w:rStyle w:val="scstrike"/>
        </w:rPr>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14:paraId="7EF4FDDA" w14:textId="77777777" w:rsidR="00165CBE" w:rsidRDefault="00165CBE" w:rsidP="00165CBE">
      <w:pPr>
        <w:pStyle w:val="scemptyline"/>
      </w:pPr>
    </w:p>
    <w:p w14:paraId="3BA339D3" w14:textId="77777777" w:rsidR="00165CBE" w:rsidRDefault="00165CBE" w:rsidP="00165CBE">
      <w:pPr>
        <w:pStyle w:val="scdirectionallanguage"/>
      </w:pPr>
      <w:bookmarkStart w:id="140" w:name="bs_num_13_c9532b3ca"/>
      <w:r>
        <w:t>S</w:t>
      </w:r>
      <w:bookmarkEnd w:id="140"/>
      <w:r>
        <w:t>ECTION 13.</w:t>
      </w:r>
      <w:r>
        <w:tab/>
      </w:r>
      <w:bookmarkStart w:id="141" w:name="dl_02dc47efd"/>
      <w:r>
        <w:t>S</w:t>
      </w:r>
      <w:bookmarkEnd w:id="141"/>
      <w:r>
        <w:t>ection 40‑59‑250(A) of the S.C. Code is amended to read:</w:t>
      </w:r>
    </w:p>
    <w:p w14:paraId="6EA4B455" w14:textId="77777777" w:rsidR="00165CBE" w:rsidRDefault="00165CBE" w:rsidP="00165CBE">
      <w:pPr>
        <w:pStyle w:val="sccodifiedsection"/>
      </w:pPr>
    </w:p>
    <w:p w14:paraId="105BB446" w14:textId="13A39568" w:rsidR="00165CBE" w:rsidRDefault="00165CBE" w:rsidP="00165CBE">
      <w:pPr>
        <w:pStyle w:val="sccodifiedsection"/>
      </w:pPr>
      <w:bookmarkStart w:id="142" w:name="cs_T40C59N250_5de8b9508"/>
      <w:r>
        <w:tab/>
      </w:r>
      <w:bookmarkStart w:id="143" w:name="ss_T40C59N250SA_lv1_f52bc82d1"/>
      <w:bookmarkEnd w:id="142"/>
      <w:r>
        <w:t>(</w:t>
      </w:r>
      <w:bookmarkEnd w:id="143"/>
      <w:r>
        <w:t xml:space="preserve">A) A person applying to the commission for licensure as a residential builder or </w:t>
      </w:r>
      <w:r>
        <w:rPr>
          <w:rStyle w:val="scstrike"/>
        </w:rPr>
        <w:t>registration as a residential specialty contractor</w:t>
      </w:r>
      <w:r w:rsidR="00C70F67" w:rsidRPr="00C70F67">
        <w:rPr>
          <w:rStyle w:val="scinsert"/>
        </w:rPr>
        <w:t>as a residential trade contractor or as a residential trade registrant</w:t>
      </w:r>
      <w:r>
        <w:t xml:space="preserve">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w:t>
      </w:r>
      <w:r>
        <w:rPr>
          <w:rStyle w:val="scstrike"/>
        </w:rPr>
        <w:t>an applicant for registration as a residential specialty contractor</w:t>
      </w:r>
      <w:r w:rsidR="00C70F67" w:rsidRPr="00C70F67">
        <w:rPr>
          <w:rStyle w:val="scinsert"/>
        </w:rPr>
        <w:t>residential trade contractor or registration as a residential trade registran</w:t>
      </w:r>
      <w:r w:rsidR="00C70F67">
        <w:rPr>
          <w:rStyle w:val="scinsert"/>
        </w:rPr>
        <w:t>t</w:t>
      </w:r>
      <w:r>
        <w:t xml:space="preserve"> has a reputation for the prompt payment of labor and material bills and for the timely completion of other contracts into which the applicant may have entered.</w:t>
      </w:r>
    </w:p>
    <w:p w14:paraId="3E644C83" w14:textId="77777777" w:rsidR="00F30035" w:rsidRDefault="00F30035" w:rsidP="00F30035">
      <w:pPr>
        <w:pStyle w:val="scemptyline"/>
      </w:pPr>
    </w:p>
    <w:p w14:paraId="2359BD0C" w14:textId="77777777" w:rsidR="00F30035" w:rsidRDefault="00F30035" w:rsidP="00F30035">
      <w:pPr>
        <w:pStyle w:val="scdirectionallanguage"/>
      </w:pPr>
      <w:bookmarkStart w:id="144" w:name="bs_num_14_71fdcf03d"/>
      <w:r>
        <w:t>S</w:t>
      </w:r>
      <w:bookmarkEnd w:id="144"/>
      <w:r>
        <w:t>ECTION 14.</w:t>
      </w:r>
      <w:r>
        <w:tab/>
      </w:r>
      <w:bookmarkStart w:id="145" w:name="dl_27276ab00"/>
      <w:r>
        <w:t>S</w:t>
      </w:r>
      <w:bookmarkEnd w:id="145"/>
      <w:r>
        <w:t>ection 40‑59‑260 of the S.C. Code is amended to read:</w:t>
      </w:r>
    </w:p>
    <w:p w14:paraId="1EF840FF" w14:textId="77777777" w:rsidR="00F30035" w:rsidRDefault="00F30035" w:rsidP="00F30035">
      <w:pPr>
        <w:pStyle w:val="sccodifiedsection"/>
      </w:pPr>
    </w:p>
    <w:p w14:paraId="67CBFA49" w14:textId="77777777" w:rsidR="00F30035" w:rsidRDefault="00F30035" w:rsidP="00F30035">
      <w:pPr>
        <w:pStyle w:val="sccodifiedsection"/>
      </w:pPr>
      <w:r>
        <w:tab/>
      </w:r>
      <w:bookmarkStart w:id="146" w:name="cs_T40C59N260_725c008d9"/>
      <w:r>
        <w:t>S</w:t>
      </w:r>
      <w:bookmarkEnd w:id="146"/>
      <w:r>
        <w:t>ection 40‑59‑260.</w:t>
      </w:r>
      <w:r>
        <w:tab/>
      </w:r>
      <w:bookmarkStart w:id="147" w:name="ss_T40C59N260SA_lv1_eb5c8ce66"/>
      <w:r>
        <w:t>(</w:t>
      </w:r>
      <w:bookmarkEnd w:id="147"/>
      <w:r>
        <w:t>A) This chapter does not apply to an owner of residential property who improves the property or who builds or improves structures or appurtenances on the property if:</w:t>
      </w:r>
    </w:p>
    <w:p w14:paraId="1A76A470" w14:textId="77777777" w:rsidR="00F30035" w:rsidRDefault="00F30035" w:rsidP="00F30035">
      <w:pPr>
        <w:pStyle w:val="sccodifiedsection"/>
      </w:pPr>
      <w:r>
        <w:tab/>
      </w:r>
      <w:r>
        <w:tab/>
      </w:r>
      <w:bookmarkStart w:id="148" w:name="ss_T40C59N260S1_lv2_3e85e6f2c"/>
      <w:r>
        <w:t>(</w:t>
      </w:r>
      <w:bookmarkEnd w:id="148"/>
      <w:r>
        <w:t>1) the owner does the work himself, with his own employees, or with licensed contractors or registered entities or individuals;</w:t>
      </w:r>
    </w:p>
    <w:p w14:paraId="10911FBE" w14:textId="3ADF56FD" w:rsidR="00F30035" w:rsidRDefault="00F30035" w:rsidP="00F30035">
      <w:pPr>
        <w:pStyle w:val="sccodifiedsection"/>
      </w:pPr>
      <w:r>
        <w:tab/>
      </w:r>
      <w:r>
        <w:tab/>
      </w:r>
      <w:bookmarkStart w:id="149" w:name="ss_T40C59N260S2_lv2_388fa0ecb"/>
      <w:r>
        <w:t>(</w:t>
      </w:r>
      <w:bookmarkEnd w:id="149"/>
      <w:r>
        <w:t>2) the structure, group of structures, or appurtenances, including the improvements, are intended for the owner</w:t>
      </w:r>
      <w:r w:rsidR="00E0368B">
        <w:t>’</w:t>
      </w:r>
      <w:r>
        <w:t>s sole occupancy or occupancy by the owner's family and are not intended for sale or rent; and</w:t>
      </w:r>
    </w:p>
    <w:p w14:paraId="5C9F511A" w14:textId="77777777" w:rsidR="00F30035" w:rsidRDefault="00F30035" w:rsidP="00F30035">
      <w:pPr>
        <w:pStyle w:val="sccodifiedsection"/>
      </w:pPr>
      <w:r>
        <w:tab/>
      </w:r>
      <w:r>
        <w:tab/>
      </w:r>
      <w:bookmarkStart w:id="150" w:name="ss_T40C59N260S3_lv2_14293c7fe"/>
      <w:r>
        <w:t>(</w:t>
      </w:r>
      <w:bookmarkEnd w:id="150"/>
      <w:r>
        <w:t>3) the general public does not have access to this structure.</w:t>
      </w:r>
    </w:p>
    <w:p w14:paraId="3B44EE38" w14:textId="3B6701DD" w:rsidR="00F30035" w:rsidRDefault="00F30035" w:rsidP="00F30035">
      <w:pPr>
        <w:pStyle w:val="sccodifiedsection"/>
      </w:pPr>
      <w:r>
        <w:tab/>
      </w:r>
      <w:bookmarkStart w:id="151" w:name="ss_T40C59N260SB_lv1_857352780"/>
      <w:r>
        <w:t>(</w:t>
      </w:r>
      <w:bookmarkEnd w:id="151"/>
      <w:r>
        <w:t xml:space="preserve">B) In an action brought under this chapter, proof of the sale or rent or the offering for sale or rent of the structure by the owner‑builder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“sale” or “rent”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w:t>
      </w:r>
      <w:r>
        <w:rPr>
          <w:rStyle w:val="scstrike"/>
        </w:rPr>
        <w:t>specialty</w:t>
      </w:r>
      <w:r w:rsidR="00CC2C98">
        <w:rPr>
          <w:rStyle w:val="scinsert"/>
        </w:rPr>
        <w:t>trade</w:t>
      </w:r>
      <w:r>
        <w:t xml:space="preserve"> contractor </w:t>
      </w:r>
      <w:r w:rsidR="00CC2C98">
        <w:rPr>
          <w:rStyle w:val="scinsert"/>
        </w:rPr>
        <w:t xml:space="preserve">or trade registrant </w:t>
      </w:r>
      <w:r>
        <w:t>of any kind.</w:t>
      </w:r>
    </w:p>
    <w:p w14:paraId="5ED48DC8" w14:textId="77777777" w:rsidR="00F30035" w:rsidRDefault="00F30035" w:rsidP="00F30035">
      <w:pPr>
        <w:pStyle w:val="sccodifiedsection"/>
      </w:pPr>
      <w:r>
        <w:tab/>
      </w:r>
      <w:bookmarkStart w:id="152" w:name="ss_T40C59N260SC_lv1_421bf7e2d"/>
      <w:r>
        <w:t>(</w:t>
      </w:r>
      <w:bookmarkEnd w:id="152"/>
      <w:r>
        <w:t>C) To qualify for exemption under this section, an owner must personally appear and sign the building permit application. The local permitting agency shall provide the person with a disclosure statement, provided by the department, in substantially the following form:</w:t>
      </w:r>
    </w:p>
    <w:p w14:paraId="6A7985ED" w14:textId="77777777" w:rsidR="00F30035" w:rsidRDefault="00F30035" w:rsidP="00F30035">
      <w:pPr>
        <w:pStyle w:val="sccodifiedsection"/>
      </w:pPr>
      <w:r>
        <w:tab/>
      </w:r>
      <w:bookmarkStart w:id="153" w:name="up_c787558be"/>
      <w:r>
        <w:t>“</w:t>
      </w:r>
      <w:bookmarkEnd w:id="153"/>
      <w:r>
        <w:t>Disclosure Statement</w:t>
      </w:r>
    </w:p>
    <w:p w14:paraId="307DFCFC" w14:textId="24B2CA23" w:rsidR="00F30035" w:rsidRDefault="00F30035" w:rsidP="00F30035">
      <w:pPr>
        <w:pStyle w:val="sccodifiedsection"/>
      </w:pPr>
      <w:r>
        <w:tab/>
      </w:r>
      <w:bookmarkStart w:id="154" w:name="up_5587ffa6c"/>
      <w:r>
        <w:t>S</w:t>
      </w:r>
      <w:bookmarkEnd w:id="154"/>
      <w:r>
        <w:t>tate law requires residential construction to be done by licensed residential builders</w:t>
      </w:r>
      <w:r w:rsidR="00CC2C98">
        <w:rPr>
          <w:rStyle w:val="scinsert"/>
        </w:rPr>
        <w:t>,</w:t>
      </w:r>
      <w:r>
        <w:t xml:space="preserve"> </w:t>
      </w:r>
      <w:r>
        <w:rPr>
          <w:rStyle w:val="scstrike"/>
        </w:rPr>
        <w:t xml:space="preserve">and specialty </w:t>
      </w:r>
      <w:r w:rsidR="00CC2C98">
        <w:rPr>
          <w:rStyle w:val="scinsert"/>
        </w:rPr>
        <w:t xml:space="preserve">licensed residential trade </w:t>
      </w:r>
      <w:r>
        <w:t>contractors</w:t>
      </w:r>
      <w:r w:rsidR="00FC7F6E">
        <w:rPr>
          <w:rStyle w:val="scinsert"/>
        </w:rPr>
        <w:t>,</w:t>
      </w:r>
      <w:r w:rsidR="00CC2C98">
        <w:rPr>
          <w:rStyle w:val="scinsert"/>
        </w:rPr>
        <w:t xml:space="preserve"> </w:t>
      </w:r>
      <w:r w:rsidR="00CC2C98" w:rsidRPr="00CC2C98">
        <w:rPr>
          <w:rStyle w:val="scinsert"/>
        </w:rPr>
        <w:t>or registered residential trade registrants, unless those unlicensed or unregistered subcontractors are working for a licensed residential builder, a licensed residential trade contractor, or registered residential trade registrant</w:t>
      </w:r>
      <w:r>
        <w:t xml:space="preserve">. You have applied for a permit under an exemption to that law. The exemption allows you, as the owner of your property, to act as your own builder even though you do not have a license. You must supervise the construction yourself. You may build or improve a one‑family or two‑family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w:t>
      </w:r>
      <w:r w:rsidR="00CC2C98">
        <w:rPr>
          <w:rStyle w:val="scinsert"/>
        </w:rPr>
        <w:t xml:space="preserve">or unregistered </w:t>
      </w:r>
      <w:r>
        <w:t>person as your residential builder</w:t>
      </w:r>
      <w:r w:rsidR="00CC2C98">
        <w:rPr>
          <w:rStyle w:val="scinsert"/>
        </w:rPr>
        <w:t>,</w:t>
      </w:r>
      <w:r>
        <w:t xml:space="preserve"> or </w:t>
      </w:r>
      <w:r>
        <w:rPr>
          <w:rStyle w:val="scstrike"/>
        </w:rPr>
        <w:t>specialty</w:t>
      </w:r>
      <w:r w:rsidR="00CC2C98">
        <w:rPr>
          <w:rStyle w:val="scinsert"/>
        </w:rPr>
        <w:t>residential trade</w:t>
      </w:r>
      <w:r>
        <w:t xml:space="preserve"> contractor</w:t>
      </w:r>
      <w:r w:rsidR="00CC2C98">
        <w:rPr>
          <w:rStyle w:val="scinsert"/>
        </w:rPr>
        <w:t xml:space="preserve"> or residential trade registrant</w:t>
      </w:r>
      <w:r>
        <w:t xml:space="preserve">. It is your responsibility to make sure that people employed by you have </w:t>
      </w:r>
      <w:r w:rsidR="00CC2C98">
        <w:rPr>
          <w:rStyle w:val="scinsert"/>
        </w:rPr>
        <w:t xml:space="preserve">the appropriate </w:t>
      </w:r>
      <w:r>
        <w:t xml:space="preserve">licenses </w:t>
      </w:r>
      <w:r w:rsidR="00CC2C98">
        <w:rPr>
          <w:rStyle w:val="scinsert"/>
        </w:rPr>
        <w:t xml:space="preserve">or registrations </w:t>
      </w:r>
      <w:r>
        <w:t>required by state law and by county or municipal licensing ordinances. Your construction must comply with all applicable laws, ordinances, building codes, and zoning regulations.”</w:t>
      </w:r>
    </w:p>
    <w:p w14:paraId="7C4E78C0" w14:textId="77777777" w:rsidR="00F30035" w:rsidRDefault="00F30035" w:rsidP="00F30035">
      <w:pPr>
        <w:pStyle w:val="sccodifiedsection"/>
      </w:pPr>
      <w:r>
        <w:tab/>
      </w:r>
      <w:bookmarkStart w:id="155" w:name="ss_T40C59N260SD_lv1_b30e2688c"/>
      <w:r>
        <w:t>(</w:t>
      </w:r>
      <w:bookmarkEnd w:id="155"/>
      <w:r>
        <w:t>D) At the time an owner personally appears and signs the building permit application as required by subsection (C) of this section, the local permitting agency shall provide the owner with all forms necessary to comply with subsection (E) of this section.</w:t>
      </w:r>
    </w:p>
    <w:p w14:paraId="65DA56ED" w14:textId="002AD6C5" w:rsidR="00F30035" w:rsidRDefault="00F30035" w:rsidP="00F30035">
      <w:pPr>
        <w:pStyle w:val="sccodifiedsection"/>
      </w:pPr>
      <w:r>
        <w:tab/>
      </w:r>
      <w:bookmarkStart w:id="156" w:name="ss_T40C59N260SE_lv1_5885f036b"/>
      <w:r>
        <w:t>(</w:t>
      </w:r>
      <w:bookmarkEnd w:id="156"/>
      <w:r>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E0368B">
        <w:t>’</w:t>
      </w:r>
      <w:r>
        <w:t>s name in the grantor</w:t>
      </w:r>
      <w:r w:rsidR="00E0368B">
        <w:t>’</w:t>
      </w:r>
      <w:r>
        <w:t>s index, stating that the residential building or structure was constructed by the owner as an unlicensed builder. Failure to do so revokes the statutory exemption.</w:t>
      </w:r>
    </w:p>
    <w:p w14:paraId="022AA99D" w14:textId="069A1DBC" w:rsidR="00F30035" w:rsidRDefault="00F30035" w:rsidP="00F30035">
      <w:pPr>
        <w:pStyle w:val="sccodifiedsection"/>
      </w:pPr>
      <w:r>
        <w:tab/>
      </w:r>
      <w:bookmarkStart w:id="157" w:name="ss_T40C59N260SF_lv1_d30043ace"/>
      <w:r>
        <w:t>(</w:t>
      </w:r>
      <w:bookmarkEnd w:id="157"/>
      <w:r>
        <w:t>F) Nothing in this chapter may be construed to authorize an owner of a residential building or structure to hire a person or entity that is not licensed or registered in accordance with this chapter.</w:t>
      </w:r>
    </w:p>
    <w:p w14:paraId="55B195F9" w14:textId="77777777" w:rsidR="00EE79DA" w:rsidRDefault="00EE79DA" w:rsidP="00EE79DA">
      <w:pPr>
        <w:pStyle w:val="scemptyline"/>
      </w:pPr>
    </w:p>
    <w:p w14:paraId="799FB3A8" w14:textId="77777777" w:rsidR="00EE79DA" w:rsidRDefault="00EE79DA" w:rsidP="00EE79DA">
      <w:pPr>
        <w:pStyle w:val="scdirectionallanguage"/>
      </w:pPr>
      <w:bookmarkStart w:id="158" w:name="bs_num_15_a34cf2947"/>
      <w:r>
        <w:t>S</w:t>
      </w:r>
      <w:bookmarkEnd w:id="158"/>
      <w:r>
        <w:t>ECTION 15.</w:t>
      </w:r>
      <w:r>
        <w:tab/>
      </w:r>
      <w:bookmarkStart w:id="159" w:name="dl_615ed260f"/>
      <w:r>
        <w:t>S</w:t>
      </w:r>
      <w:bookmarkEnd w:id="159"/>
      <w:r>
        <w:t>ection 40‑59‑300 of the S.C. Code is amended to read:</w:t>
      </w:r>
    </w:p>
    <w:p w14:paraId="15914F18" w14:textId="77777777" w:rsidR="00EE79DA" w:rsidRDefault="00EE79DA" w:rsidP="00EE79DA">
      <w:pPr>
        <w:pStyle w:val="sccodifiedsection"/>
      </w:pPr>
    </w:p>
    <w:p w14:paraId="7C139EC1" w14:textId="1259F027" w:rsidR="00EE79DA" w:rsidRDefault="00EE79DA" w:rsidP="00EE79DA">
      <w:pPr>
        <w:pStyle w:val="sccodifiedsection"/>
      </w:pPr>
      <w:r>
        <w:tab/>
      </w:r>
      <w:bookmarkStart w:id="160" w:name="cs_T40C59N300_0d8c5d4c3"/>
      <w:r>
        <w:t>S</w:t>
      </w:r>
      <w:bookmarkEnd w:id="160"/>
      <w:r>
        <w:t>ection 40‑59‑300.</w:t>
      </w:r>
      <w:r>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low‑income family or individual. “Qualifier” for purposes of this provision means a builder</w:t>
      </w:r>
      <w:r w:rsidR="00F645C9">
        <w:rPr>
          <w:rStyle w:val="scinsert"/>
        </w:rPr>
        <w:t>,</w:t>
      </w:r>
      <w:r>
        <w:rPr>
          <w:rStyle w:val="scstrike"/>
        </w:rPr>
        <w:t xml:space="preserve"> or specialty</w:t>
      </w:r>
      <w:r w:rsidR="00F645C9">
        <w:rPr>
          <w:rStyle w:val="scinsert"/>
        </w:rPr>
        <w:t>residential trade</w:t>
      </w:r>
      <w:r>
        <w:t xml:space="preserve"> contractor</w:t>
      </w:r>
      <w:r w:rsidR="00F645C9">
        <w:rPr>
          <w:rStyle w:val="scinsert"/>
        </w:rPr>
        <w:t xml:space="preserve"> and a residential trade registrant</w:t>
      </w:r>
      <w:r>
        <w:t xml:space="preserve"> licensed </w:t>
      </w:r>
      <w:r w:rsidR="00F645C9">
        <w:rPr>
          <w:rStyle w:val="scinsert"/>
        </w:rPr>
        <w:t xml:space="preserve">or registered </w:t>
      </w:r>
      <w:r>
        <w:t>to perform the particular work being done on the site. The cost of the building permit must be borne by the 501(c)(3) organization.</w:t>
      </w:r>
    </w:p>
    <w:p w14:paraId="7437B1B2" w14:textId="77777777" w:rsidR="00ED4369" w:rsidRDefault="00ED4369" w:rsidP="00ED4369">
      <w:pPr>
        <w:pStyle w:val="scemptyline"/>
      </w:pPr>
    </w:p>
    <w:p w14:paraId="54E010E6" w14:textId="77777777" w:rsidR="00ED4369" w:rsidRDefault="00ED4369" w:rsidP="00ED4369">
      <w:pPr>
        <w:pStyle w:val="scdirectionallanguage"/>
      </w:pPr>
      <w:bookmarkStart w:id="161" w:name="bs_num_16_f413238df"/>
      <w:r>
        <w:t>S</w:t>
      </w:r>
      <w:bookmarkEnd w:id="161"/>
      <w:r>
        <w:t>ECTION 16.</w:t>
      </w:r>
      <w:r>
        <w:tab/>
      </w:r>
      <w:bookmarkStart w:id="162" w:name="dl_97a1e08b8"/>
      <w:r>
        <w:t>S</w:t>
      </w:r>
      <w:bookmarkEnd w:id="162"/>
      <w:r>
        <w:t>ection 40‑59‑400 of the S.C. Code is amended to read:</w:t>
      </w:r>
    </w:p>
    <w:p w14:paraId="01624D9E" w14:textId="77777777" w:rsidR="00ED4369" w:rsidRDefault="00ED4369" w:rsidP="00ED4369">
      <w:pPr>
        <w:pStyle w:val="sccodifiedsection"/>
      </w:pPr>
    </w:p>
    <w:p w14:paraId="78F1E073" w14:textId="77777777" w:rsidR="00ED4369" w:rsidRDefault="00ED4369" w:rsidP="00ED4369">
      <w:pPr>
        <w:pStyle w:val="sccodifiedsection"/>
      </w:pPr>
      <w:r>
        <w:tab/>
      </w:r>
      <w:bookmarkStart w:id="163" w:name="cs_T40C59N400_997f27682"/>
      <w:r>
        <w:t>S</w:t>
      </w:r>
      <w:bookmarkEnd w:id="163"/>
      <w:r>
        <w:t>ection 40‑59‑400.</w:t>
      </w:r>
      <w:r>
        <w:tab/>
      </w:r>
      <w:bookmarkStart w:id="164" w:name="up_5435c1b36"/>
      <w:r>
        <w:t>F</w:t>
      </w:r>
      <w:bookmarkEnd w:id="164"/>
      <w:r>
        <w:t>or purposes of this article:</w:t>
      </w:r>
    </w:p>
    <w:p w14:paraId="1BC6DBFC" w14:textId="508F8C58" w:rsidR="00ED4369" w:rsidRDefault="00ED4369" w:rsidP="00ED4369">
      <w:pPr>
        <w:pStyle w:val="sccodifiedsection"/>
      </w:pPr>
      <w:r>
        <w:tab/>
      </w:r>
      <w:bookmarkStart w:id="165" w:name="ss_T40C59N400S1_lv1_15486b069"/>
      <w:r>
        <w:t>(</w:t>
      </w:r>
      <w:bookmarkEnd w:id="165"/>
      <w:r>
        <w:t xml:space="preserve">1) </w:t>
      </w:r>
      <w:r>
        <w:rPr>
          <w:rStyle w:val="scstrike"/>
        </w:rPr>
        <w:t>“Branch office” means a place of business separate from the principal place of business where building services are offered or provided. A specific project or construction site office is not a branch office.</w:t>
      </w:r>
      <w:r w:rsidR="006F6EC2">
        <w:rPr>
          <w:rStyle w:val="scinsert"/>
        </w:rPr>
        <w:t>Reserved.</w:t>
      </w:r>
    </w:p>
    <w:p w14:paraId="7F08D866" w14:textId="77777777" w:rsidR="00ED4369" w:rsidRDefault="00ED4369" w:rsidP="00ED4369">
      <w:pPr>
        <w:pStyle w:val="sccodifiedsection"/>
      </w:pPr>
      <w:r>
        <w:tab/>
      </w:r>
      <w:bookmarkStart w:id="166" w:name="ss_T40C59N400S2_lv1_7276f387c"/>
      <w:r>
        <w:t>(</w:t>
      </w:r>
      <w:bookmarkEnd w:id="166"/>
      <w:r>
        <w:t>2) “Commission” means the South Carolina Residential Builders Commission established in Article 1.</w:t>
      </w:r>
    </w:p>
    <w:p w14:paraId="617201D7" w14:textId="40246DAB" w:rsidR="00ED4369" w:rsidRDefault="00ED4369" w:rsidP="00ED4369">
      <w:pPr>
        <w:pStyle w:val="sccodifiedsection"/>
      </w:pPr>
      <w:r>
        <w:tab/>
      </w:r>
      <w:bookmarkStart w:id="167" w:name="ss_T40C59N400S3_lv1_437f62fd4"/>
      <w:r>
        <w:t>(</w:t>
      </w:r>
      <w:bookmarkEnd w:id="167"/>
      <w:r>
        <w:t xml:space="preserve">3) “Firm” means a business entity </w:t>
      </w:r>
      <w:r w:rsidR="006F6EC2" w:rsidRPr="006F6EC2">
        <w:rPr>
          <w:rStyle w:val="scinsert"/>
        </w:rPr>
        <w:t xml:space="preserve">or controlled subsidiary </w:t>
      </w:r>
      <w:r>
        <w:t xml:space="preserve">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w:t>
      </w:r>
      <w:r>
        <w:rPr>
          <w:rStyle w:val="scstrike"/>
        </w:rPr>
        <w:t>licensed residential builders, residential specialty contractors</w:t>
      </w:r>
      <w:r w:rsidR="006F6EC2">
        <w:rPr>
          <w:rStyle w:val="scinsert"/>
        </w:rPr>
        <w:t>licensed residential trade contractors, registered residential trade registrants</w:t>
      </w:r>
      <w:r>
        <w:t>, or home inspectors.</w:t>
      </w:r>
    </w:p>
    <w:p w14:paraId="1B32DF1A" w14:textId="2EF633B9" w:rsidR="00ED4369" w:rsidRDefault="00ED4369" w:rsidP="00ED4369">
      <w:pPr>
        <w:pStyle w:val="sccodifiedsection"/>
      </w:pPr>
      <w:r>
        <w:tab/>
      </w:r>
      <w:bookmarkStart w:id="168" w:name="ss_T40C59N400S4_lv1_21e5c2aa7"/>
      <w:r>
        <w:t>(</w:t>
      </w:r>
      <w:bookmarkEnd w:id="168"/>
      <w:r>
        <w:t xml:space="preserve">4) “Private practice firm” means a firm through which the practice of residential building, residential </w:t>
      </w:r>
      <w:r>
        <w:rPr>
          <w:rStyle w:val="scstrike"/>
        </w:rPr>
        <w:t>specialty</w:t>
      </w:r>
      <w:r w:rsidR="006F6EC2">
        <w:rPr>
          <w:rStyle w:val="scinsert"/>
        </w:rPr>
        <w:t>trade</w:t>
      </w:r>
      <w:r>
        <w:t xml:space="preserve"> contracting, or home inspecting requires a residential business certificate of authorization as described in this chapter.</w:t>
      </w:r>
    </w:p>
    <w:p w14:paraId="3B8D7AFC" w14:textId="77777777" w:rsidR="00ED4369" w:rsidRDefault="00ED4369" w:rsidP="00ED4369">
      <w:pPr>
        <w:pStyle w:val="sccodifiedsection"/>
      </w:pPr>
      <w:r>
        <w:tab/>
      </w:r>
      <w:bookmarkStart w:id="169" w:name="ss_T40C59N400S5_lv1_6f573e00e"/>
      <w:r>
        <w:t>(</w:t>
      </w:r>
      <w:bookmarkEnd w:id="169"/>
      <w:r>
        <w:t>5) “Resident licensee”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14:paraId="44509BD1" w14:textId="4D90E176" w:rsidR="00ED4369" w:rsidRDefault="00ED4369" w:rsidP="00ED4369">
      <w:pPr>
        <w:pStyle w:val="sccodifiedsection"/>
      </w:pPr>
      <w:r>
        <w:tab/>
      </w:r>
      <w:bookmarkStart w:id="170" w:name="ss_T40C59N400S6_lv1_210d6938f"/>
      <w:r>
        <w:t>(</w:t>
      </w:r>
      <w:bookmarkEnd w:id="170"/>
      <w:r>
        <w:t xml:space="preserve">6) “Responsible charge” means the direction of building services by a residential builder, residential </w:t>
      </w:r>
      <w:r>
        <w:rPr>
          <w:rStyle w:val="scstrike"/>
        </w:rPr>
        <w:t>specialty contractr</w:t>
      </w:r>
      <w:r w:rsidR="00EF78DC">
        <w:rPr>
          <w:rStyle w:val="scinsert"/>
        </w:rPr>
        <w:t xml:space="preserve">trade </w:t>
      </w:r>
      <w:r w:rsidR="00EF78DC" w:rsidRPr="00EF78DC">
        <w:rPr>
          <w:rStyle w:val="scinsert"/>
        </w:rPr>
        <w:t>contractor, residential trade registrant</w:t>
      </w:r>
      <w:r>
        <w:t>,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14:paraId="78BA6BED" w14:textId="77777777" w:rsidR="004D7EBD" w:rsidRDefault="004D7EBD" w:rsidP="004D7EBD">
      <w:pPr>
        <w:pStyle w:val="scemptyline"/>
      </w:pPr>
    </w:p>
    <w:p w14:paraId="648498A6" w14:textId="77777777" w:rsidR="004D7EBD" w:rsidRDefault="004D7EBD" w:rsidP="004D7EBD">
      <w:pPr>
        <w:pStyle w:val="scdirectionallanguage"/>
      </w:pPr>
      <w:bookmarkStart w:id="171" w:name="bs_num_17_417626f61"/>
      <w:r>
        <w:t>S</w:t>
      </w:r>
      <w:bookmarkEnd w:id="171"/>
      <w:r>
        <w:t>ECTION 17.</w:t>
      </w:r>
      <w:r>
        <w:tab/>
      </w:r>
      <w:bookmarkStart w:id="172" w:name="dl_0b6c966b7"/>
      <w:r>
        <w:t>S</w:t>
      </w:r>
      <w:bookmarkEnd w:id="172"/>
      <w:r>
        <w:t>ection 40‑59‑410 of the S.C. Code is amended to read:</w:t>
      </w:r>
    </w:p>
    <w:p w14:paraId="49ECE4A8" w14:textId="77777777" w:rsidR="004D7EBD" w:rsidRDefault="004D7EBD" w:rsidP="004D7EBD">
      <w:pPr>
        <w:pStyle w:val="sccodifiedsection"/>
      </w:pPr>
    </w:p>
    <w:p w14:paraId="774C00CA" w14:textId="0423E036" w:rsidR="004D7EBD" w:rsidRDefault="004D7EBD" w:rsidP="004D7EBD">
      <w:pPr>
        <w:pStyle w:val="sccodifiedsection"/>
      </w:pPr>
      <w:r>
        <w:tab/>
      </w:r>
      <w:bookmarkStart w:id="173" w:name="cs_T40C59N410_4ef3a7739"/>
      <w:r>
        <w:t>S</w:t>
      </w:r>
      <w:bookmarkEnd w:id="173"/>
      <w:r>
        <w:t>ection 40‑59‑410.</w:t>
      </w:r>
      <w:r>
        <w:tab/>
      </w:r>
      <w:bookmarkStart w:id="174" w:name="ss_T40C59N410SA_lv1_2afd5789c"/>
      <w:r>
        <w:t>(</w:t>
      </w:r>
      <w:bookmarkEnd w:id="174"/>
      <w:r>
        <w:t xml:space="preserve">A) The practice or offer to practice residential building, residential </w:t>
      </w:r>
      <w:r>
        <w:rPr>
          <w:rStyle w:val="scstrike"/>
        </w:rPr>
        <w:t>specialty</w:t>
      </w:r>
      <w:r w:rsidR="00B648D3">
        <w:rPr>
          <w:rStyle w:val="scinsert"/>
        </w:rPr>
        <w:t>trade</w:t>
      </w:r>
      <w:r>
        <w:t xml:space="preserve"> contracting, or home inspecting through a firm is authorized only through entities</w:t>
      </w:r>
      <w:r w:rsidR="00B648D3">
        <w:rPr>
          <w:rStyle w:val="scinsert"/>
        </w:rPr>
        <w:t xml:space="preserve">, </w:t>
      </w:r>
      <w:r w:rsidR="00B648D3" w:rsidRPr="00B648D3">
        <w:rPr>
          <w:rStyle w:val="scinsert"/>
        </w:rPr>
        <w:t>including through owned or controlled subsidiaries or under trade or fictitious names,</w:t>
      </w:r>
      <w:r w:rsidR="00B648D3">
        <w:rPr>
          <w:rStyle w:val="scinsert"/>
        </w:rPr>
        <w:t xml:space="preserve"> </w:t>
      </w:r>
      <w:r>
        <w:t xml:space="preserve">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w:t>
      </w:r>
      <w:r>
        <w:rPr>
          <w:rStyle w:val="scstrike"/>
        </w:rPr>
        <w:t>specialty</w:t>
      </w:r>
      <w:r w:rsidR="00B648D3">
        <w:rPr>
          <w:rStyle w:val="scinsert"/>
        </w:rPr>
        <w:t>trade</w:t>
      </w:r>
      <w:r>
        <w:t xml:space="preserve"> contracting, or home inspecting in his name as individually licensed, or if an individual has at least fifty‑one percent of the ownership interest and is the sole resident licensee for the firm, that person or entity is not required to be issued a residential business certificate of authorization.</w:t>
      </w:r>
    </w:p>
    <w:p w14:paraId="31D42E13" w14:textId="1EAA0AFF" w:rsidR="004D7EBD" w:rsidRDefault="004D7EBD" w:rsidP="004D7EBD">
      <w:pPr>
        <w:pStyle w:val="sccodifiedsection"/>
      </w:pPr>
      <w:r>
        <w:tab/>
      </w:r>
      <w:bookmarkStart w:id="175" w:name="ss_T40C59N410SB_lv1_0ac974a95"/>
      <w:r>
        <w:t>(</w:t>
      </w:r>
      <w:bookmarkEnd w:id="175"/>
      <w:r>
        <w:t xml:space="preserve">B) The practice or offer to practice residential home building, residential </w:t>
      </w:r>
      <w:r>
        <w:rPr>
          <w:rStyle w:val="scstrike"/>
        </w:rPr>
        <w:t>specialty</w:t>
      </w:r>
      <w:r w:rsidR="00B648D3">
        <w:rPr>
          <w:rStyle w:val="scinsert"/>
        </w:rPr>
        <w:t>trade</w:t>
      </w:r>
      <w:r>
        <w:t xml:space="preserve"> contracting, or home inspecting as defined in this chapter by an individual residential home builder, residential </w:t>
      </w:r>
      <w:r>
        <w:rPr>
          <w:rStyle w:val="scstrike"/>
        </w:rPr>
        <w:t>specialty</w:t>
      </w:r>
      <w:r w:rsidR="00B648D3">
        <w:rPr>
          <w:rStyle w:val="scinsert"/>
        </w:rPr>
        <w:t>trade</w:t>
      </w:r>
      <w:r>
        <w:t xml:space="preserve"> contractor, </w:t>
      </w:r>
      <w:r w:rsidR="00B648D3">
        <w:rPr>
          <w:rStyle w:val="scinsert"/>
        </w:rPr>
        <w:t xml:space="preserve">residential trade registrant, </w:t>
      </w:r>
      <w:r>
        <w:t xml:space="preserve">or home inspector licensed or registered under this chapter through a firm offering residential building, residential </w:t>
      </w:r>
      <w:r>
        <w:rPr>
          <w:rStyle w:val="scstrike"/>
        </w:rPr>
        <w:t>specialty</w:t>
      </w:r>
      <w:r w:rsidR="00B648D3">
        <w:rPr>
          <w:rStyle w:val="scinsert"/>
        </w:rPr>
        <w:t>trade</w:t>
      </w:r>
      <w:r>
        <w:t xml:space="preserve"> contracting, or home inspecting services to the public is authorized if:</w:t>
      </w:r>
    </w:p>
    <w:p w14:paraId="638AA06A" w14:textId="2A81CA81" w:rsidR="004D7EBD" w:rsidRDefault="004D7EBD" w:rsidP="004D7EBD">
      <w:pPr>
        <w:pStyle w:val="sccodifiedsection"/>
      </w:pPr>
      <w:r>
        <w:tab/>
      </w:r>
      <w:r>
        <w:tab/>
      </w:r>
      <w:bookmarkStart w:id="176" w:name="ss_T40C59N410S1_lv2_9905d68d1"/>
      <w:r>
        <w:t>(</w:t>
      </w:r>
      <w:bookmarkEnd w:id="176"/>
      <w:r>
        <w:t xml:space="preserve">1) one or more of the corporate officers in the case of a corporation, or one or more of the principal owners in the case of a firm, or one or more employees are designated as the resident licensee in responsible charge of </w:t>
      </w:r>
      <w:r>
        <w:rPr>
          <w:rStyle w:val="scstrike"/>
        </w:rPr>
        <w:t xml:space="preserve">each principal or branch office for </w:t>
      </w:r>
      <w:r>
        <w:t>the building services regulated by the commission and are licensed under the provisions of this chapter;</w:t>
      </w:r>
    </w:p>
    <w:p w14:paraId="1D0D3E98" w14:textId="77777777" w:rsidR="004D7EBD" w:rsidRDefault="004D7EBD" w:rsidP="004D7EBD">
      <w:pPr>
        <w:pStyle w:val="sccodifiedsection"/>
      </w:pPr>
      <w:r>
        <w:tab/>
      </w:r>
      <w:r>
        <w:tab/>
      </w:r>
      <w:bookmarkStart w:id="177" w:name="ss_T40C59N410S2_lv2_bef84d4d5"/>
      <w:r>
        <w:t>(</w:t>
      </w:r>
      <w:bookmarkEnd w:id="177"/>
      <w:r>
        <w:t>2) the firm has obtained an executed surety bond approved by the commission in the sum of fifteen thousand dollars initially and as subsequently provided by regulation; and</w:t>
      </w:r>
    </w:p>
    <w:p w14:paraId="488375C1" w14:textId="6F18C035" w:rsidR="004D7EBD" w:rsidRDefault="004D7EBD" w:rsidP="004D7EBD">
      <w:pPr>
        <w:pStyle w:val="sccodifiedsection"/>
      </w:pPr>
      <w:r>
        <w:tab/>
      </w:r>
      <w:r>
        <w:tab/>
      </w:r>
      <w:bookmarkStart w:id="178" w:name="ss_T40C59N410S3_lv2_db5659319"/>
      <w:r>
        <w:t>(</w:t>
      </w:r>
      <w:bookmarkEnd w:id="178"/>
      <w:r>
        <w:t xml:space="preserve">3) the firm has been issued a residential business certificate of authorization by the commission. Nothing in this section may be construed to mean that a license or registration to practice residential home building, residential </w:t>
      </w:r>
      <w:r>
        <w:rPr>
          <w:rStyle w:val="scstrike"/>
        </w:rPr>
        <w:t>specialty</w:t>
      </w:r>
      <w:r w:rsidR="00B648D3">
        <w:rPr>
          <w:rStyle w:val="scinsert"/>
        </w:rPr>
        <w:t>trade</w:t>
      </w:r>
      <w:r>
        <w:t xml:space="preserve"> contracting, or home inspecting may be held by a firm.</w:t>
      </w:r>
    </w:p>
    <w:p w14:paraId="2863B11A" w14:textId="77777777" w:rsidR="004D7EBD" w:rsidRDefault="004D7EBD" w:rsidP="004D7EBD">
      <w:pPr>
        <w:pStyle w:val="sccodifiedsection"/>
      </w:pPr>
      <w:r>
        <w:tab/>
      </w:r>
      <w:bookmarkStart w:id="179" w:name="ss_T40C59N410SC_lv1_17840c8d3"/>
      <w:r>
        <w:t>(</w:t>
      </w:r>
      <w:bookmarkEnd w:id="179"/>
      <w:r>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14:paraId="2A64CFFD" w14:textId="00273B9D" w:rsidR="004D7EBD" w:rsidRDefault="004D7EBD" w:rsidP="004D7EBD">
      <w:pPr>
        <w:pStyle w:val="sccodifiedsection"/>
      </w:pPr>
      <w:r>
        <w:tab/>
      </w:r>
      <w:bookmarkStart w:id="180" w:name="ss_T40C59N410SD_lv1_35f88f8ff"/>
      <w:r>
        <w:t>(</w:t>
      </w:r>
      <w:bookmarkEnd w:id="180"/>
      <w:r>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Information to be provided on the application and renewal forms shall include the names and addresses of all officers and directors of the firm or officers and partners of the partnership who are licensed or registered to practice residential home building, residential </w:t>
      </w:r>
      <w:r>
        <w:rPr>
          <w:rStyle w:val="scstrike"/>
        </w:rPr>
        <w:t>specialty</w:t>
      </w:r>
      <w:r w:rsidR="00B648D3">
        <w:rPr>
          <w:rStyle w:val="scinsert"/>
        </w:rPr>
        <w:t>trade</w:t>
      </w:r>
      <w:r>
        <w:t xml:space="preserve"> contracting, or home inspecting in this State, including those in responsible charge of all principal and branch offices providing building services in the State</w:t>
      </w:r>
      <w:r w:rsidR="00B648D3" w:rsidRPr="00B648D3">
        <w:rPr>
          <w:rStyle w:val="scinsert"/>
        </w:rPr>
        <w:t xml:space="preserve"> regardless of whether such firm operates through owned or controlled subsidiaries or under trade or fictitious names as set forth herein</w:t>
      </w:r>
      <w:r>
        <w:t>.</w:t>
      </w:r>
    </w:p>
    <w:p w14:paraId="11DF00DB" w14:textId="77777777" w:rsidR="004D7EBD" w:rsidRDefault="004D7EBD" w:rsidP="004D7EBD">
      <w:pPr>
        <w:pStyle w:val="sccodifiedsection"/>
      </w:pPr>
      <w:r>
        <w:tab/>
      </w:r>
      <w:bookmarkStart w:id="181" w:name="ss_T40C59N410SE_lv1_a521424c6"/>
      <w:r>
        <w:t>(</w:t>
      </w:r>
      <w:bookmarkEnd w:id="181"/>
      <w:r>
        <w:t>E) Disciplinary action against a firm must be administered in the same manner and on the same grounds as disciplinary action against an individual under this chapter and Section 40‑1‑110.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14:paraId="605735E1" w14:textId="3A7CF619" w:rsidR="004D7EBD" w:rsidRDefault="004D7EBD" w:rsidP="004D7EBD">
      <w:pPr>
        <w:pStyle w:val="sccodifiedsection"/>
      </w:pPr>
      <w:r>
        <w:tab/>
      </w:r>
      <w:bookmarkStart w:id="182" w:name="ss_T40C59N410SF_lv1_201fab0c2"/>
      <w:r>
        <w:t>(</w:t>
      </w:r>
      <w:bookmarkEnd w:id="182"/>
      <w:r>
        <w:t xml:space="preserve">F) Nothing in this section may be construed to prohibit firms from joining together to offer residential home building, residential </w:t>
      </w:r>
      <w:r>
        <w:rPr>
          <w:rStyle w:val="scstrike"/>
        </w:rPr>
        <w:t>specialty</w:t>
      </w:r>
      <w:r w:rsidR="00B648D3">
        <w:rPr>
          <w:rStyle w:val="scinsert"/>
        </w:rPr>
        <w:t>trade</w:t>
      </w:r>
      <w:r>
        <w:t xml:space="preserve">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w:t>
      </w:r>
      <w:r>
        <w:rPr>
          <w:rStyle w:val="scstrike"/>
        </w:rPr>
        <w:t>specialty</w:t>
      </w:r>
      <w:r w:rsidR="00B648D3">
        <w:rPr>
          <w:rStyle w:val="scinsert"/>
        </w:rPr>
        <w:t>trade</w:t>
      </w:r>
      <w:r>
        <w:t xml:space="preserve"> contracting, or home inspecting with other professions is approved by the commission.</w:t>
      </w:r>
    </w:p>
    <w:p w14:paraId="0363E6D6" w14:textId="6C15E0F5" w:rsidR="004D7EBD" w:rsidRDefault="004D7EBD" w:rsidP="004D7EBD">
      <w:pPr>
        <w:pStyle w:val="sccodifiedsection"/>
      </w:pPr>
      <w:r>
        <w:tab/>
      </w:r>
      <w:bookmarkStart w:id="183" w:name="ss_T40C59N410SG_lv1_c784398bd"/>
      <w:r>
        <w:t>(</w:t>
      </w:r>
      <w:bookmarkEnd w:id="183"/>
      <w:r>
        <w:t xml:space="preserve">G) If the requirements of this section are met, the commission shall issue a residential business certificate of authorization to the firm, and the firm may engage or offer to engage in the business of residential home building, residential </w:t>
      </w:r>
      <w:r>
        <w:rPr>
          <w:rStyle w:val="scstrike"/>
        </w:rPr>
        <w:t>specialty</w:t>
      </w:r>
      <w:r w:rsidR="00B648D3">
        <w:rPr>
          <w:rStyle w:val="scinsert"/>
        </w:rPr>
        <w:t>trade</w:t>
      </w:r>
      <w:r>
        <w:t xml:space="preserve">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14:paraId="24A3E486" w14:textId="5B682025" w:rsidR="004D7EBD" w:rsidRDefault="004D7EBD" w:rsidP="004D7EBD">
      <w:pPr>
        <w:pStyle w:val="sccodifiedsection"/>
      </w:pPr>
      <w:r>
        <w:tab/>
      </w:r>
      <w:bookmarkStart w:id="184" w:name="ss_T40C59N410SH_lv1_c5cb4f06c"/>
      <w:r>
        <w:t>(</w:t>
      </w:r>
      <w:bookmarkEnd w:id="184"/>
      <w:r>
        <w:t xml:space="preserve">H) Residential home builders, residential </w:t>
      </w:r>
      <w:r>
        <w:rPr>
          <w:rStyle w:val="scstrike"/>
        </w:rPr>
        <w:t>specialty</w:t>
      </w:r>
      <w:r w:rsidR="00B648D3">
        <w:rPr>
          <w:rStyle w:val="scinsert"/>
        </w:rPr>
        <w:t>trade</w:t>
      </w:r>
      <w:r>
        <w:t xml:space="preserve"> contractors, or home inspectors engaged in practice through firms involving the practice of residential building, residential </w:t>
      </w:r>
      <w:r>
        <w:rPr>
          <w:rStyle w:val="scstrike"/>
        </w:rPr>
        <w:t>specialty</w:t>
      </w:r>
      <w:r w:rsidR="00B648D3">
        <w:rPr>
          <w:rStyle w:val="scinsert"/>
        </w:rPr>
        <w:t>trade</w:t>
      </w:r>
      <w:r>
        <w:t xml:space="preserve"> contracting, or home inspecting may maintain branch offices as well as a principal place of business.</w:t>
      </w:r>
    </w:p>
    <w:p w14:paraId="0D2C6539" w14:textId="28A24C37" w:rsidR="004D7EBD" w:rsidRDefault="004D7EBD" w:rsidP="004D7EBD">
      <w:pPr>
        <w:pStyle w:val="sccodifiedsection"/>
      </w:pPr>
      <w:r>
        <w:tab/>
      </w:r>
      <w:r>
        <w:rPr>
          <w:rStyle w:val="scstrike"/>
        </w:rPr>
        <w:t xml:space="preserve">Each principal place of business as well as each branch office must have a resident residential builder, residential specialty contractor, or home inspector in responsible charge of the field and office building work or services provided. </w:t>
      </w:r>
      <w:bookmarkStart w:id="185" w:name="up_51ab797df"/>
      <w:r>
        <w:t>A</w:t>
      </w:r>
      <w:bookmarkEnd w:id="185"/>
      <w:r>
        <w:t xml:space="preserve"> residential home builder must supervise the residential home building aspects of the principal or branch office and may also supervise the residential </w:t>
      </w:r>
      <w:r>
        <w:rPr>
          <w:rStyle w:val="scstrike"/>
        </w:rPr>
        <w:t>specialty</w:t>
      </w:r>
      <w:r w:rsidR="00B648D3">
        <w:rPr>
          <w:rStyle w:val="scinsert"/>
        </w:rPr>
        <w:t>trade</w:t>
      </w:r>
      <w:r>
        <w:t xml:space="preserve"> contracting</w:t>
      </w:r>
      <w:r>
        <w:rPr>
          <w:rStyle w:val="scstrike"/>
        </w:rPr>
        <w:t xml:space="preserve"> from that location</w:t>
      </w:r>
      <w:r>
        <w:t xml:space="preserve">. A residential </w:t>
      </w:r>
      <w:r>
        <w:rPr>
          <w:rStyle w:val="scstrike"/>
        </w:rPr>
        <w:t>specialty</w:t>
      </w:r>
      <w:r w:rsidR="00B648D3">
        <w:rPr>
          <w:rStyle w:val="scinsert"/>
        </w:rPr>
        <w:t>trade</w:t>
      </w:r>
      <w:r>
        <w:t xml:space="preserve"> contractor </w:t>
      </w:r>
      <w:r w:rsidR="00B648D3">
        <w:rPr>
          <w:rStyle w:val="scinsert"/>
        </w:rPr>
        <w:t xml:space="preserve">or residential trade registrant </w:t>
      </w:r>
      <w:r>
        <w:t xml:space="preserve">may supervise residential </w:t>
      </w:r>
      <w:r>
        <w:rPr>
          <w:rStyle w:val="scstrike"/>
        </w:rPr>
        <w:t>specialty</w:t>
      </w:r>
      <w:r w:rsidR="00B648D3">
        <w:rPr>
          <w:rStyle w:val="scinsert"/>
        </w:rPr>
        <w:t>trade</w:t>
      </w:r>
      <w:r>
        <w:t xml:space="preserve"> contracting services of the principal or branch office as long as the services are within the scope of residential </w:t>
      </w:r>
      <w:r>
        <w:rPr>
          <w:rStyle w:val="scstrike"/>
        </w:rPr>
        <w:t>specialty</w:t>
      </w:r>
      <w:r w:rsidR="00B648D3">
        <w:rPr>
          <w:rStyle w:val="scinsert"/>
        </w:rPr>
        <w:t>trade</w:t>
      </w:r>
      <w:r>
        <w:t xml:space="preserve">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w:t>
      </w:r>
      <w:r>
        <w:rPr>
          <w:rStyle w:val="scstrike"/>
        </w:rPr>
        <w:t>The resident residential home builder, residential specialty contractor, or home inspector is considered in responsible charge of only one place of business at a given time.</w:t>
      </w:r>
      <w:r w:rsidR="001E2121">
        <w:rPr>
          <w:rStyle w:val="scinsert"/>
        </w:rPr>
        <w:t xml:space="preserve"> </w:t>
      </w:r>
      <w:r w:rsidR="00B648D3" w:rsidRPr="00B648D3">
        <w:rPr>
          <w:rStyle w:val="scinsert"/>
        </w:rPr>
        <w:t>Nothing herein prevents a residential home builder, residential trade contractor, residential trade registrant, or home inspector from serving as the licensee or registrant in responsible charge of a certificate of authorization or operating a business not requiring a certificate of authorization for which the licensee or registrant is the majority owner.</w:t>
      </w:r>
    </w:p>
    <w:p w14:paraId="13B36102" w14:textId="77777777" w:rsidR="004D7EBD" w:rsidRDefault="004D7EBD" w:rsidP="004D7EBD">
      <w:pPr>
        <w:pStyle w:val="sccodifiedsection"/>
      </w:pPr>
      <w:r>
        <w:tab/>
      </w:r>
      <w:bookmarkStart w:id="186" w:name="up_0ed8ae5b6"/>
      <w:r>
        <w:t>F</w:t>
      </w:r>
      <w:bookmarkEnd w:id="186"/>
      <w:r>
        <w:t>or purposes of this subsection,“engaged in practice” means holding oneself out generally to the public as qualified and available to perform residential building, residential specialty contracting, or home inspecting services.</w:t>
      </w:r>
    </w:p>
    <w:p w14:paraId="6BD63EF2" w14:textId="41F37FDE" w:rsidR="004D7EBD" w:rsidRDefault="004D7EBD" w:rsidP="004D7EBD">
      <w:pPr>
        <w:pStyle w:val="sccodifiedsection"/>
      </w:pPr>
      <w:r>
        <w:tab/>
      </w:r>
      <w:bookmarkStart w:id="187" w:name="ss_T40C59N410SI_lv1_508e1844b"/>
      <w:r>
        <w:t>(</w:t>
      </w:r>
      <w:bookmarkEnd w:id="187"/>
      <w:r>
        <w:t xml:space="preserve">I) Nothing contained in this chapter prevents an authorized residential builder or residential </w:t>
      </w:r>
      <w:r>
        <w:rPr>
          <w:rStyle w:val="scstrike"/>
        </w:rPr>
        <w:t>specialty</w:t>
      </w:r>
      <w:r w:rsidR="00B648D3">
        <w:rPr>
          <w:rStyle w:val="scinsert"/>
        </w:rPr>
        <w:t>trade</w:t>
      </w:r>
      <w:r>
        <w:t xml:space="preserve"> contractor</w:t>
      </w:r>
      <w:r w:rsidR="00B648D3">
        <w:rPr>
          <w:rStyle w:val="scinsert"/>
        </w:rPr>
        <w:t>, or residential trade registrant</w:t>
      </w:r>
      <w:r>
        <w:t xml:space="preserve"> from undertaking a residential building project anywhere in the State</w:t>
      </w:r>
      <w:r w:rsidR="00B648D3">
        <w:rPr>
          <w:rStyle w:val="scinsert"/>
        </w:rPr>
        <w:t xml:space="preserve"> if</w:t>
      </w:r>
      <w:r w:rsidR="00B648D3" w:rsidRPr="00B648D3">
        <w:rPr>
          <w:rStyle w:val="scinsert"/>
        </w:rPr>
        <w:t xml:space="preserve"> the project does not exceed the authorized scope of the individual’s license or registration</w:t>
      </w:r>
      <w:r>
        <w:t>.</w:t>
      </w:r>
    </w:p>
    <w:p w14:paraId="3775A48F" w14:textId="77777777" w:rsidR="00136C95" w:rsidRDefault="00136C95" w:rsidP="00136C95">
      <w:pPr>
        <w:pStyle w:val="scemptyline"/>
      </w:pPr>
    </w:p>
    <w:p w14:paraId="56D66D41" w14:textId="77777777" w:rsidR="00136C95" w:rsidRDefault="00136C95" w:rsidP="00136C95">
      <w:pPr>
        <w:pStyle w:val="scdirectionallanguage"/>
      </w:pPr>
      <w:bookmarkStart w:id="188" w:name="bs_num_18_ca508e63b"/>
      <w:r>
        <w:t>S</w:t>
      </w:r>
      <w:bookmarkEnd w:id="188"/>
      <w:r>
        <w:t>ECTION 18.</w:t>
      </w:r>
      <w:r>
        <w:tab/>
      </w:r>
      <w:bookmarkStart w:id="189" w:name="dl_297194b5c"/>
      <w:r>
        <w:t>S</w:t>
      </w:r>
      <w:bookmarkEnd w:id="189"/>
      <w:r>
        <w:t>ection 40‑59‑530(3) of the S.C. Code is amended to read:</w:t>
      </w:r>
    </w:p>
    <w:p w14:paraId="1E970C89" w14:textId="77777777" w:rsidR="00136C95" w:rsidRDefault="00136C95" w:rsidP="00136C95">
      <w:pPr>
        <w:pStyle w:val="sccodifiedsection"/>
      </w:pPr>
    </w:p>
    <w:p w14:paraId="4FDC9792" w14:textId="10767AA7" w:rsidR="00136C95" w:rsidRDefault="00136C95" w:rsidP="00136C95">
      <w:pPr>
        <w:pStyle w:val="sccodifiedsection"/>
      </w:pPr>
      <w:bookmarkStart w:id="190" w:name="cs_T40C59N530_e94f46c89"/>
      <w:r>
        <w:tab/>
      </w:r>
      <w:bookmarkStart w:id="191" w:name="ss_T40C59N530S3_lv1_43e122f84"/>
      <w:bookmarkEnd w:id="190"/>
      <w:r>
        <w:t>(</w:t>
      </w:r>
      <w:bookmarkEnd w:id="191"/>
      <w:r>
        <w:t>3) licensed, registered, or certified pursuant to Chapter 3 or a person duly licensed as a general contractor pursuant to Chapter 11 or a person duly licensed pursuant to Article 1</w:t>
      </w:r>
      <w:r w:rsidR="00FC7F6E">
        <w:rPr>
          <w:rStyle w:val="scinsert"/>
        </w:rPr>
        <w:t>,</w:t>
      </w:r>
      <w:r>
        <w:t xml:space="preserve"> </w:t>
      </w:r>
      <w:r>
        <w:rPr>
          <w:rStyle w:val="scstrike"/>
        </w:rPr>
        <w:t>of</w:t>
      </w:r>
      <w:r>
        <w:t xml:space="preserve">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w:t>
      </w:r>
      <w:r w:rsidR="00742623" w:rsidRPr="00742623">
        <w:rPr>
          <w:rStyle w:val="scinsert"/>
        </w:rPr>
        <w:t>In order to engage in the business of home inspection, a person exempted from licensure under this article must register with the commission and pay a fee to the commission no more than the cost of registering the individual as a home inspector</w:t>
      </w:r>
      <w:r w:rsidR="00742623">
        <w:rPr>
          <w:rStyle w:val="scinsert"/>
        </w:rPr>
        <w:t xml:space="preserve">. </w:t>
      </w:r>
      <w:r>
        <w:t>A violation of this article is considered a violation against the person</w:t>
      </w:r>
      <w:r w:rsidR="00E0368B">
        <w:t>’</w:t>
      </w:r>
      <w:r>
        <w:t xml:space="preserve">s </w:t>
      </w:r>
      <w:r>
        <w:rPr>
          <w:rStyle w:val="scstrike"/>
        </w:rPr>
        <w:t>license and subjects the person to disciplinary action by the licensing board under which the person is licensed</w:t>
      </w:r>
      <w:r w:rsidR="00742623" w:rsidRPr="00742623">
        <w:rPr>
          <w:rStyle w:val="scinsert"/>
        </w:rPr>
        <w:t xml:space="preserve"> registration as a home inspector and subjects the person to disciplinary action by the commission</w:t>
      </w:r>
      <w:r>
        <w:t>;</w:t>
      </w:r>
    </w:p>
    <w:p w14:paraId="469CA941" w14:textId="77777777" w:rsidR="005127D9" w:rsidRDefault="005127D9" w:rsidP="005127D9">
      <w:pPr>
        <w:pStyle w:val="scemptyline"/>
      </w:pPr>
    </w:p>
    <w:p w14:paraId="17B250B0" w14:textId="77777777" w:rsidR="005127D9" w:rsidRDefault="005127D9" w:rsidP="005127D9">
      <w:pPr>
        <w:pStyle w:val="scdirectionallanguage"/>
      </w:pPr>
      <w:bookmarkStart w:id="192" w:name="bs_num_19_5acd0b011"/>
      <w:r>
        <w:t>S</w:t>
      </w:r>
      <w:bookmarkEnd w:id="192"/>
      <w:r>
        <w:t>ECTION 19.</w:t>
      </w:r>
      <w:r>
        <w:tab/>
      </w:r>
      <w:bookmarkStart w:id="193" w:name="dl_8c3944066"/>
      <w:r>
        <w:t>S</w:t>
      </w:r>
      <w:bookmarkEnd w:id="193"/>
      <w:r>
        <w:t>ection 40‑59‑580 of the S.C. Code is amended to read:</w:t>
      </w:r>
    </w:p>
    <w:p w14:paraId="368D3B88" w14:textId="77777777" w:rsidR="005127D9" w:rsidRDefault="005127D9" w:rsidP="005127D9">
      <w:pPr>
        <w:pStyle w:val="sccodifiedsection"/>
      </w:pPr>
    </w:p>
    <w:p w14:paraId="034EA536" w14:textId="582ABD68" w:rsidR="005127D9" w:rsidRDefault="005127D9" w:rsidP="005127D9">
      <w:pPr>
        <w:pStyle w:val="sccodifiedsection"/>
      </w:pPr>
      <w:r>
        <w:tab/>
      </w:r>
      <w:bookmarkStart w:id="194" w:name="cs_T40C59N580_315008e0f"/>
      <w:r>
        <w:t>S</w:t>
      </w:r>
      <w:bookmarkEnd w:id="194"/>
      <w:r>
        <w:t>ection 40‑59‑580.</w:t>
      </w:r>
      <w:r>
        <w:tab/>
      </w:r>
      <w:bookmarkStart w:id="195" w:name="ss_T40C59N580SA_lv1_ccea9547d"/>
      <w:r>
        <w:t>(</w:t>
      </w:r>
      <w:bookmarkEnd w:id="195"/>
      <w:r>
        <w:t xml:space="preserve">A) The commission may deny, refuse to renew, temporarily suspend, or revoke a license </w:t>
      </w:r>
      <w:r w:rsidR="00742623">
        <w:rPr>
          <w:rStyle w:val="scinsert"/>
        </w:rPr>
        <w:t xml:space="preserve">or registration </w:t>
      </w:r>
      <w:r>
        <w:t>or issue a civil penalty under this section if the licensee</w:t>
      </w:r>
      <w:r w:rsidR="00742623">
        <w:rPr>
          <w:rStyle w:val="scinsert"/>
        </w:rPr>
        <w:t>, registrant,</w:t>
      </w:r>
      <w:r>
        <w:t xml:space="preserve"> or applicant for licensure</w:t>
      </w:r>
      <w:r w:rsidR="00742623">
        <w:rPr>
          <w:rStyle w:val="scinsert"/>
        </w:rPr>
        <w:t xml:space="preserve"> or regi</w:t>
      </w:r>
      <w:r w:rsidR="00B64E17">
        <w:rPr>
          <w:rStyle w:val="scinsert"/>
        </w:rPr>
        <w:t>s</w:t>
      </w:r>
      <w:r w:rsidR="00742623">
        <w:rPr>
          <w:rStyle w:val="scinsert"/>
        </w:rPr>
        <w:t>tration</w:t>
      </w:r>
      <w:r>
        <w:t>:</w:t>
      </w:r>
    </w:p>
    <w:p w14:paraId="489635D2" w14:textId="77777777" w:rsidR="005127D9" w:rsidRDefault="005127D9" w:rsidP="005127D9">
      <w:pPr>
        <w:pStyle w:val="sccodifiedsection"/>
      </w:pPr>
      <w:r>
        <w:tab/>
      </w:r>
      <w:r>
        <w:tab/>
      </w:r>
      <w:bookmarkStart w:id="196" w:name="ss_T40C59N580S1_lv2_6a7516a22"/>
      <w:r>
        <w:t>(</w:t>
      </w:r>
      <w:bookmarkEnd w:id="196"/>
      <w:r>
        <w:t>1) makes a false or misleading statement in that portion of a written report that deals with professional qualification or in any testimony concerning professional qualifications;</w:t>
      </w:r>
    </w:p>
    <w:p w14:paraId="7AA1FF17" w14:textId="77777777" w:rsidR="005127D9" w:rsidRDefault="005127D9" w:rsidP="005127D9">
      <w:pPr>
        <w:pStyle w:val="sccodifiedsection"/>
      </w:pPr>
      <w:r>
        <w:tab/>
      </w:r>
      <w:r>
        <w:tab/>
      </w:r>
      <w:bookmarkStart w:id="197" w:name="ss_T40C59N580S2_lv2_3303f04bf"/>
      <w:r>
        <w:t>(</w:t>
      </w:r>
      <w:bookmarkEnd w:id="197"/>
      <w:r>
        <w:t>2) engages in an act or omission involving dishonesty, fraud, or misrepresentation with the intent to substantially benefit a home inspector or other person or with the intent to substantially injure another person;</w:t>
      </w:r>
    </w:p>
    <w:p w14:paraId="04426349" w14:textId="77777777" w:rsidR="005127D9" w:rsidRDefault="005127D9" w:rsidP="005127D9">
      <w:pPr>
        <w:pStyle w:val="sccodifiedsection"/>
      </w:pPr>
      <w:r>
        <w:tab/>
      </w:r>
      <w:r>
        <w:tab/>
      </w:r>
      <w:bookmarkStart w:id="198" w:name="ss_T40C59N580S3_lv2_ba8158cb6"/>
      <w:r>
        <w:t>(</w:t>
      </w:r>
      <w:bookmarkEnd w:id="198"/>
      <w:r>
        <w:t>3) engages in an act of fraud, misrepresentation, or deceit in the making of a home inspection;</w:t>
      </w:r>
    </w:p>
    <w:p w14:paraId="2F06853B" w14:textId="0BB5FDAF" w:rsidR="005127D9" w:rsidRDefault="005127D9" w:rsidP="005127D9">
      <w:pPr>
        <w:pStyle w:val="sccodifiedsection"/>
      </w:pPr>
      <w:r>
        <w:tab/>
      </w:r>
      <w:r>
        <w:tab/>
      </w:r>
      <w:bookmarkStart w:id="199" w:name="ss_T40C59N580S4_lv2_1d99a62bd"/>
      <w:r>
        <w:t>(</w:t>
      </w:r>
      <w:bookmarkEnd w:id="199"/>
      <w:r>
        <w:t>4) pays a finder</w:t>
      </w:r>
      <w:r w:rsidR="00E0368B">
        <w:t>’</w:t>
      </w:r>
      <w:r>
        <w:t>s fee or a referral fee to a person in connection with an inspection of a residence;</w:t>
      </w:r>
    </w:p>
    <w:p w14:paraId="1E8EA2A3" w14:textId="77777777" w:rsidR="005127D9" w:rsidRDefault="005127D9" w:rsidP="005127D9">
      <w:pPr>
        <w:pStyle w:val="sccodifiedsection"/>
      </w:pPr>
      <w:r>
        <w:tab/>
      </w:r>
      <w:r>
        <w:tab/>
      </w:r>
      <w:bookmarkStart w:id="200" w:name="ss_T40C59N580S5_lv2_3a8651835"/>
      <w:r>
        <w:t>(</w:t>
      </w:r>
      <w:bookmarkEnd w:id="200"/>
      <w:r>
        <w:t>5) fails or refuses without good cause to exercise reasonable diligence in developing a home inspection report, preparing a report, or communicating a report;</w:t>
      </w:r>
    </w:p>
    <w:p w14:paraId="1695E294" w14:textId="77777777" w:rsidR="005127D9" w:rsidRDefault="005127D9" w:rsidP="005127D9">
      <w:pPr>
        <w:pStyle w:val="sccodifiedsection"/>
      </w:pPr>
      <w:r>
        <w:tab/>
      </w:r>
      <w:r>
        <w:tab/>
      </w:r>
      <w:bookmarkStart w:id="201" w:name="ss_T40C59N580S6_lv2_3dc4759a4"/>
      <w:r>
        <w:t>(</w:t>
      </w:r>
      <w:bookmarkEnd w:id="201"/>
      <w:r>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14:paraId="24E9F41F" w14:textId="77777777" w:rsidR="005127D9" w:rsidRDefault="005127D9" w:rsidP="005127D9">
      <w:pPr>
        <w:pStyle w:val="sccodifiedsection"/>
      </w:pPr>
      <w:r>
        <w:tab/>
      </w:r>
      <w:r>
        <w:tab/>
      </w:r>
      <w:bookmarkStart w:id="202" w:name="ss_T40C59N580S7_lv2_96bc6bf80"/>
      <w:r>
        <w:t>(</w:t>
      </w:r>
      <w:bookmarkEnd w:id="202"/>
      <w:r>
        <w:t>7) performs work or improvement to a residence upon which the home inspector performed a home inspection within the previous twelve months;</w:t>
      </w:r>
    </w:p>
    <w:p w14:paraId="46A7F5D2" w14:textId="3E8F4FEF" w:rsidR="005127D9" w:rsidRDefault="005127D9" w:rsidP="005127D9">
      <w:pPr>
        <w:pStyle w:val="sccodifiedsection"/>
      </w:pPr>
      <w:r>
        <w:tab/>
      </w:r>
      <w:r>
        <w:tab/>
      </w:r>
      <w:bookmarkStart w:id="203" w:name="ss_T40C59N580S8_lv2_a770f71dc"/>
      <w:r>
        <w:t>(</w:t>
      </w:r>
      <w:bookmarkEnd w:id="203"/>
      <w:r>
        <w:t xml:space="preserve">8) employs fraud, deceit, or misrepresentation in obtaining or attempting to obtain a license </w:t>
      </w:r>
      <w:r w:rsidR="00742623">
        <w:rPr>
          <w:rStyle w:val="scinsert"/>
        </w:rPr>
        <w:t xml:space="preserve">or registration </w:t>
      </w:r>
      <w:r>
        <w:t>or renewal of a license</w:t>
      </w:r>
      <w:r w:rsidR="00742623">
        <w:rPr>
          <w:rStyle w:val="scinsert"/>
        </w:rPr>
        <w:t xml:space="preserve"> or registration</w:t>
      </w:r>
      <w:r>
        <w:t>;</w:t>
      </w:r>
    </w:p>
    <w:p w14:paraId="52E70CDC" w14:textId="77777777" w:rsidR="005127D9" w:rsidRDefault="005127D9" w:rsidP="005127D9">
      <w:pPr>
        <w:pStyle w:val="sccodifiedsection"/>
      </w:pPr>
      <w:r>
        <w:tab/>
      </w:r>
      <w:r>
        <w:tab/>
      </w:r>
      <w:bookmarkStart w:id="204" w:name="ss_T40C59N580S9_lv2_b7c9dfb26"/>
      <w:r>
        <w:t>(</w:t>
      </w:r>
      <w:bookmarkEnd w:id="204"/>
      <w:r>
        <w:t>9) commits an act or acts of malpractice, gross negligence, or incompetence in the performance of home inspections;</w:t>
      </w:r>
    </w:p>
    <w:p w14:paraId="66084FCC" w14:textId="5C73FF1D" w:rsidR="005127D9" w:rsidRDefault="005127D9" w:rsidP="005127D9">
      <w:pPr>
        <w:pStyle w:val="sccodifiedsection"/>
      </w:pPr>
      <w:r>
        <w:tab/>
      </w:r>
      <w:r>
        <w:tab/>
      </w:r>
      <w:bookmarkStart w:id="205" w:name="ss_T40C59N580S10_lv2_67aa2fa6b"/>
      <w:r>
        <w:t>(</w:t>
      </w:r>
      <w:bookmarkEnd w:id="205"/>
      <w:r>
        <w:t xml:space="preserve">10) practices as a licensed </w:t>
      </w:r>
      <w:r w:rsidR="00742623">
        <w:rPr>
          <w:rStyle w:val="scinsert"/>
        </w:rPr>
        <w:t xml:space="preserve">or registered </w:t>
      </w:r>
      <w:r>
        <w:t>home inspector without a current license</w:t>
      </w:r>
      <w:r w:rsidR="00742623">
        <w:rPr>
          <w:rStyle w:val="scinsert"/>
        </w:rPr>
        <w:t xml:space="preserve"> or registration</w:t>
      </w:r>
      <w:r>
        <w:t>;</w:t>
      </w:r>
    </w:p>
    <w:p w14:paraId="1CCEB526" w14:textId="77777777" w:rsidR="005127D9" w:rsidRDefault="005127D9" w:rsidP="005127D9">
      <w:pPr>
        <w:pStyle w:val="sccodifiedsection"/>
      </w:pPr>
      <w:r>
        <w:tab/>
      </w:r>
      <w:r>
        <w:tab/>
      </w:r>
      <w:bookmarkStart w:id="206" w:name="ss_T40C59N580S11_lv2_702430ecc"/>
      <w:r>
        <w:t>(</w:t>
      </w:r>
      <w:bookmarkEnd w:id="206"/>
      <w:r>
        <w:t>11) engages in conduct that could result in harm or injury to the public;</w:t>
      </w:r>
    </w:p>
    <w:p w14:paraId="72B9B26B" w14:textId="77777777" w:rsidR="005127D9" w:rsidRDefault="005127D9" w:rsidP="005127D9">
      <w:pPr>
        <w:pStyle w:val="sccodifiedsection"/>
      </w:pPr>
      <w:r>
        <w:tab/>
      </w:r>
      <w:r>
        <w:tab/>
      </w:r>
      <w:bookmarkStart w:id="207" w:name="ss_T40C59N580S12_lv2_197222412"/>
      <w:r>
        <w:t>(</w:t>
      </w:r>
      <w:bookmarkEnd w:id="207"/>
      <w:r>
        <w:t>12) engages in an act or practice violative of any of the provisions of this article or a regulation promulgated by the commission under this article or aids, abets, or assists a person in such violation.</w:t>
      </w:r>
    </w:p>
    <w:p w14:paraId="3B8AEFDC" w14:textId="5D5C460B" w:rsidR="005127D9" w:rsidDel="00742623" w:rsidRDefault="005127D9" w:rsidP="00742623">
      <w:pPr>
        <w:pStyle w:val="sccodifiedsection"/>
      </w:pPr>
      <w:r>
        <w:tab/>
      </w:r>
      <w:bookmarkStart w:id="208" w:name="ss_T40C59N580SB_lv1_f76395804"/>
      <w:r>
        <w:t>(</w:t>
      </w:r>
      <w:bookmarkEnd w:id="208"/>
      <w:r>
        <w:t>B)</w:t>
      </w:r>
      <w:r>
        <w:rPr>
          <w:rStyle w:val="scstrike"/>
        </w:rPr>
        <w:t xml:space="preserve"> The commission may impose a civil penalty for violations of any provision of this article or a regulation promulgated by the commission, as follows:</w:t>
      </w:r>
    </w:p>
    <w:p w14:paraId="67CE6782" w14:textId="413D5072" w:rsidR="005127D9" w:rsidDel="00742623" w:rsidRDefault="005127D9" w:rsidP="00742623">
      <w:pPr>
        <w:pStyle w:val="sccodifiedsection"/>
      </w:pPr>
      <w:r>
        <w:rPr>
          <w:rStyle w:val="scstrike"/>
        </w:rPr>
        <w:tab/>
      </w:r>
      <w:r>
        <w:rPr>
          <w:rStyle w:val="scstrike"/>
        </w:rPr>
        <w:tab/>
        <w:t>(1) for a first violation, a penalty in an amount not to exceed one hundred dollars;</w:t>
      </w:r>
    </w:p>
    <w:p w14:paraId="7EC27B21" w14:textId="109095B9" w:rsidR="005127D9" w:rsidDel="00742623" w:rsidRDefault="005127D9" w:rsidP="00742623">
      <w:pPr>
        <w:pStyle w:val="sccodifiedsection"/>
      </w:pPr>
      <w:r>
        <w:rPr>
          <w:rStyle w:val="scstrike"/>
        </w:rPr>
        <w:tab/>
      </w:r>
      <w:r>
        <w:rPr>
          <w:rStyle w:val="scstrike"/>
        </w:rPr>
        <w:tab/>
        <w:t>(2) for a second violation, a penalty in an amount not to exceed two hundred dollars;  and</w:t>
      </w:r>
    </w:p>
    <w:p w14:paraId="797FB822" w14:textId="65D1284F" w:rsidR="005127D9" w:rsidDel="00742623" w:rsidRDefault="005127D9" w:rsidP="00742623">
      <w:pPr>
        <w:pStyle w:val="sccodifiedsection"/>
      </w:pPr>
      <w:r>
        <w:rPr>
          <w:rStyle w:val="scstrike"/>
        </w:rPr>
        <w:tab/>
      </w:r>
      <w:r>
        <w:rPr>
          <w:rStyle w:val="scstrike"/>
        </w:rPr>
        <w:tab/>
        <w:t>(3) for a third and any subsequent violation, a penalty in an amount not to exceed one thousand dollars.</w:t>
      </w:r>
    </w:p>
    <w:p w14:paraId="5DA64F7A" w14:textId="38D8E076" w:rsidR="00742623" w:rsidRDefault="005127D9" w:rsidP="00742623">
      <w:pPr>
        <w:pStyle w:val="sccodifiedsection"/>
      </w:pPr>
      <w:r>
        <w:rPr>
          <w:rStyle w:val="scstrike"/>
        </w:rPr>
        <w:tab/>
        <w:t>Civil penalties collected by the commission must be remitted to the State Treasurer for deposit in the state's general fund.</w:t>
      </w:r>
      <w:bookmarkStart w:id="209" w:name="up_ee054903a"/>
      <w:r w:rsidR="00742623" w:rsidRPr="00742623">
        <w:rPr>
          <w:rStyle w:val="scinsert"/>
        </w:rPr>
        <w:t xml:space="preserve"> </w:t>
      </w:r>
      <w:bookmarkEnd w:id="209"/>
      <w:r w:rsidR="00742623">
        <w:rPr>
          <w:rStyle w:val="scinsert"/>
        </w:rPr>
        <w:t>The commission may impose a civil penalty for violations of any provision of this article or a regulation promulgated by the commission, as follows:</w:t>
      </w:r>
    </w:p>
    <w:p w14:paraId="5043DC34" w14:textId="24E6EEFA" w:rsidR="00742623" w:rsidRDefault="00742623" w:rsidP="00742623">
      <w:pPr>
        <w:pStyle w:val="sccodifiedsection"/>
      </w:pPr>
      <w:r>
        <w:rPr>
          <w:rStyle w:val="scinsert"/>
        </w:rPr>
        <w:tab/>
      </w:r>
      <w:r>
        <w:rPr>
          <w:rStyle w:val="scinsert"/>
        </w:rPr>
        <w:tab/>
      </w:r>
      <w:bookmarkStart w:id="210" w:name="ss_T40C59N580S1_lv2_cafbecc32"/>
      <w:r>
        <w:rPr>
          <w:rStyle w:val="scinsert"/>
        </w:rPr>
        <w:t>(</w:t>
      </w:r>
      <w:bookmarkEnd w:id="210"/>
      <w:r>
        <w:rPr>
          <w:rStyle w:val="scinsert"/>
        </w:rPr>
        <w:t>1) for a first offense, not more than a five hundred dollar penalty;</w:t>
      </w:r>
    </w:p>
    <w:p w14:paraId="56638B69" w14:textId="3598B4B9" w:rsidR="00742623" w:rsidRDefault="00742623" w:rsidP="00742623">
      <w:pPr>
        <w:pStyle w:val="sccodifiedsection"/>
      </w:pPr>
      <w:r>
        <w:rPr>
          <w:rStyle w:val="scinsert"/>
        </w:rPr>
        <w:tab/>
      </w:r>
      <w:r>
        <w:rPr>
          <w:rStyle w:val="scinsert"/>
        </w:rPr>
        <w:tab/>
      </w:r>
      <w:bookmarkStart w:id="211" w:name="ss_T40C59N580S2_lv2_051d41228"/>
      <w:r>
        <w:rPr>
          <w:rStyle w:val="scinsert"/>
        </w:rPr>
        <w:t>(</w:t>
      </w:r>
      <w:bookmarkEnd w:id="211"/>
      <w:r>
        <w:rPr>
          <w:rStyle w:val="scinsert"/>
        </w:rPr>
        <w:t>2) for a second offense in a five‑year period, not more than a one thousand dollar penalty.</w:t>
      </w:r>
      <w:r>
        <w:rPr>
          <w:rStyle w:val="scinsert"/>
        </w:rPr>
        <w:tab/>
      </w:r>
    </w:p>
    <w:p w14:paraId="171F7806" w14:textId="2D762343" w:rsidR="005127D9" w:rsidRDefault="00742623" w:rsidP="00742623">
      <w:pPr>
        <w:pStyle w:val="sccodifiedsection"/>
      </w:pPr>
      <w:bookmarkStart w:id="212" w:name="up_15b1fe9e5"/>
      <w:r>
        <w:rPr>
          <w:rStyle w:val="scinsert"/>
        </w:rPr>
        <w:t>C</w:t>
      </w:r>
      <w:bookmarkEnd w:id="212"/>
      <w:r>
        <w:rPr>
          <w:rStyle w:val="scinsert"/>
        </w:rPr>
        <w:t>ivil penalties collected by the commission must be remitted to the State Treasurer for deposit in the state’s general fund.</w:t>
      </w:r>
    </w:p>
    <w:p w14:paraId="7CDD595E" w14:textId="72646698" w:rsidR="00742623" w:rsidRDefault="00742623" w:rsidP="00742623">
      <w:pPr>
        <w:pStyle w:val="sccodifiedsection"/>
      </w:pPr>
      <w:r>
        <w:rPr>
          <w:rStyle w:val="scinsert"/>
        </w:rPr>
        <w:tab/>
      </w:r>
      <w:bookmarkStart w:id="213" w:name="ss_T40C59N580SC_lv1_1e9af18fe"/>
      <w:r w:rsidRPr="00742623">
        <w:rPr>
          <w:rStyle w:val="scinsert"/>
        </w:rPr>
        <w:t>(</w:t>
      </w:r>
      <w:bookmarkEnd w:id="213"/>
      <w:r w:rsidRPr="00742623">
        <w:rPr>
          <w:rStyle w:val="scinsert"/>
        </w:rPr>
        <w:t xml:space="preserve">C) Notwithstanding Section 29‑5‑10 or another provision of law, a person or firm who first has not procured a license or registered with the commission and is required to do so by law may not file a mechanics’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cease‑and‑desist order or may petition an </w:t>
      </w:r>
      <w:r w:rsidR="00FC7F6E">
        <w:rPr>
          <w:rStyle w:val="scinsert"/>
        </w:rPr>
        <w:t>A</w:t>
      </w:r>
      <w:r w:rsidRPr="00742623">
        <w:rPr>
          <w:rStyle w:val="scinsert"/>
        </w:rPr>
        <w:t xml:space="preserve">dministrative </w:t>
      </w:r>
      <w:r w:rsidR="00FC7F6E">
        <w:rPr>
          <w:rStyle w:val="scinsert"/>
        </w:rPr>
        <w:t>L</w:t>
      </w:r>
      <w:r w:rsidRPr="00742623">
        <w:rPr>
          <w:rStyle w:val="scinsert"/>
        </w:rPr>
        <w:t xml:space="preserve">aw </w:t>
      </w:r>
      <w:r w:rsidR="00FC7F6E">
        <w:rPr>
          <w:rStyle w:val="scinsert"/>
        </w:rPr>
        <w:t>J</w:t>
      </w:r>
      <w:r w:rsidRPr="00742623">
        <w:rPr>
          <w:rStyle w:val="scinsert"/>
        </w:rPr>
        <w:t>udge for a temporary restraining order or other equitable relief to enjoin a violation of this chapter.</w:t>
      </w:r>
    </w:p>
    <w:p w14:paraId="48C016C7" w14:textId="12969140" w:rsidR="005127D9" w:rsidRDefault="005127D9" w:rsidP="005127D9">
      <w:pPr>
        <w:pStyle w:val="sccodifiedsection"/>
      </w:pPr>
      <w:r>
        <w:tab/>
      </w:r>
      <w:r>
        <w:rPr>
          <w:rStyle w:val="scstrike"/>
        </w:rPr>
        <w:t>(C)</w:t>
      </w:r>
      <w:bookmarkStart w:id="214" w:name="ss_T40C59N580SD_lv1_7111fe88d"/>
      <w:r w:rsidR="00742623">
        <w:rPr>
          <w:rStyle w:val="scinsert"/>
        </w:rPr>
        <w:t>(</w:t>
      </w:r>
      <w:bookmarkEnd w:id="214"/>
      <w:r w:rsidR="00742623">
        <w:rPr>
          <w:rStyle w:val="scinsert"/>
        </w:rPr>
        <w:t>D)</w:t>
      </w:r>
      <w:r>
        <w:t xml:space="preserve"> The denial, refusal to renew, temporary suspension, or revocation of a license or the issuance of a civil penalty under this section may be ordered by a decision of a majority of the commission after a hearing held in accordance with Article 3, Chapter 23</w:t>
      </w:r>
      <w:r w:rsidR="00FC7F6E">
        <w:rPr>
          <w:rStyle w:val="scinsert"/>
        </w:rPr>
        <w:t>,</w:t>
      </w:r>
      <w:r>
        <w:rPr>
          <w:rStyle w:val="scstrike"/>
        </w:rPr>
        <w:t xml:space="preserve"> of</w:t>
      </w:r>
      <w:r>
        <w:t xml:space="preserve"> Title 1, the Administrative Procedures Act. A decision of the commission to deny, refuse to renew, temporarily suspend, or revoke a license or impose a civil penalty is subject to review by an administrative law judge as provided under Article 5, Chapter 23</w:t>
      </w:r>
      <w:r w:rsidR="00FC7F6E">
        <w:rPr>
          <w:rStyle w:val="scinsert"/>
        </w:rPr>
        <w:t>,</w:t>
      </w:r>
      <w:r>
        <w:rPr>
          <w:rStyle w:val="scstrike"/>
        </w:rPr>
        <w:t xml:space="preserve"> of</w:t>
      </w:r>
      <w:r>
        <w:t xml:space="preserve"> Title 1.</w:t>
      </w:r>
    </w:p>
    <w:p w14:paraId="7E62F5B9" w14:textId="07C00D30" w:rsidR="005127D9" w:rsidRDefault="005127D9" w:rsidP="005127D9">
      <w:pPr>
        <w:pStyle w:val="sccodifiedsection"/>
      </w:pPr>
      <w:r>
        <w:tab/>
      </w:r>
      <w:r>
        <w:rPr>
          <w:rStyle w:val="scstrike"/>
        </w:rPr>
        <w:t>(D)</w:t>
      </w:r>
      <w:bookmarkStart w:id="215" w:name="ss_T40C59N580SE_lv1_1bd856f75"/>
      <w:r w:rsidR="00742623">
        <w:rPr>
          <w:rStyle w:val="scinsert"/>
        </w:rPr>
        <w:t>(</w:t>
      </w:r>
      <w:bookmarkEnd w:id="215"/>
      <w:r w:rsidR="00742623">
        <w:rPr>
          <w:rStyle w:val="scinsert"/>
        </w:rPr>
        <w:t>E)</w:t>
      </w:r>
      <w:r>
        <w:t xml:space="preserve"> An individual may apply to the commission for reinstatement of a revoked license if the revocation has been in effect for at least one year. The license may be granted upon an affirmative vote by a majority of the commission.</w:t>
      </w:r>
    </w:p>
    <w:p w14:paraId="20FE0C8E" w14:textId="77777777" w:rsidR="00742623" w:rsidRDefault="00742623" w:rsidP="00742623">
      <w:pPr>
        <w:pStyle w:val="scemptyline"/>
      </w:pPr>
    </w:p>
    <w:p w14:paraId="7999D9F9" w14:textId="77777777" w:rsidR="00742623" w:rsidRDefault="00742623" w:rsidP="00742623">
      <w:pPr>
        <w:pStyle w:val="scdirectionallanguage"/>
      </w:pPr>
      <w:bookmarkStart w:id="216" w:name="bs_num_20_9428cdbcd"/>
      <w:r>
        <w:t>S</w:t>
      </w:r>
      <w:bookmarkEnd w:id="216"/>
      <w:r>
        <w:t>ECTION 20.</w:t>
      </w:r>
      <w:r>
        <w:tab/>
      </w:r>
      <w:bookmarkStart w:id="217" w:name="dl_226442c7e"/>
      <w:r>
        <w:t>S</w:t>
      </w:r>
      <w:bookmarkEnd w:id="217"/>
      <w:r>
        <w:t>ection 40‑59‑600(B) of the S.C. Code is amended to read:</w:t>
      </w:r>
    </w:p>
    <w:p w14:paraId="669620DF" w14:textId="77777777" w:rsidR="00742623" w:rsidRDefault="00742623" w:rsidP="00742623">
      <w:pPr>
        <w:pStyle w:val="sccodifiedsection"/>
      </w:pPr>
    </w:p>
    <w:p w14:paraId="4F4F9588" w14:textId="0612010E" w:rsidR="00742623" w:rsidDel="00AD5A54" w:rsidRDefault="00742623" w:rsidP="00AD5A54">
      <w:pPr>
        <w:pStyle w:val="sccodifiedsection"/>
      </w:pPr>
      <w:bookmarkStart w:id="218" w:name="cs_T40C59N600_12729a5b7"/>
      <w:r>
        <w:tab/>
      </w:r>
      <w:bookmarkStart w:id="219" w:name="ss_T40C59N600SB_lv1_79174f245"/>
      <w:bookmarkEnd w:id="218"/>
      <w:r>
        <w:t>(</w:t>
      </w:r>
      <w:bookmarkEnd w:id="219"/>
      <w:r>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r w:rsidR="00AD5A54">
        <w:rPr>
          <w:rStyle w:val="scinsert"/>
        </w:rPr>
        <w:t xml:space="preserve">, </w:t>
      </w:r>
      <w:r w:rsidR="00AD5A54" w:rsidRPr="00AD5A54">
        <w:rPr>
          <w:rStyle w:val="scinsert"/>
        </w:rPr>
        <w:t xml:space="preserve">upon conviction, must be fined not less than five hundred dollars </w:t>
      </w:r>
      <w:r w:rsidR="00FC7F6E">
        <w:rPr>
          <w:rStyle w:val="scinsert"/>
        </w:rPr>
        <w:t>n</w:t>
      </w:r>
      <w:r w:rsidR="00AD5A54" w:rsidRPr="00AD5A54">
        <w:rPr>
          <w:rStyle w:val="scinsert"/>
        </w:rPr>
        <w:t>or more than ten thousand dollars or imprisoned for not less than thirty days, or both. Notwithstanding Section 29‑5‑10, or another provision of law, a person or firm who first has not procured a license or registered with the commission and is required to do so by law may not file a mechanics</w:t>
      </w:r>
      <w:r w:rsidR="00E0368B">
        <w:rPr>
          <w:rStyle w:val="scinsert"/>
        </w:rPr>
        <w:t>’</w:t>
      </w:r>
      <w:r w:rsidR="00AD5A54" w:rsidRPr="00AD5A54">
        <w:rPr>
          <w:rStyle w:val="scinsert"/>
        </w:rPr>
        <w:t xml:space="preserve"> lien or bring an action at law or in equity to enforce the provisions of a contract for home inspecting which the person or firm entered into in violation of this chapter. In addition to other remedies provided for in this chapter or Chapter 1, Title 40, the commission in accordance with Section 40‑1‑100 may issue a cease</w:t>
      </w:r>
      <w:r w:rsidR="00FC7F6E">
        <w:rPr>
          <w:rStyle w:val="scinsert"/>
        </w:rPr>
        <w:t xml:space="preserve"> </w:t>
      </w:r>
      <w:r w:rsidR="00AD5A54" w:rsidRPr="00AD5A54">
        <w:rPr>
          <w:rStyle w:val="scinsert"/>
        </w:rPr>
        <w:t>and</w:t>
      </w:r>
      <w:r w:rsidR="00FC7F6E">
        <w:rPr>
          <w:rStyle w:val="scinsert"/>
        </w:rPr>
        <w:t xml:space="preserve"> </w:t>
      </w:r>
      <w:r w:rsidR="00AD5A54" w:rsidRPr="00AD5A54">
        <w:rPr>
          <w:rStyle w:val="scinsert"/>
        </w:rPr>
        <w:t>desist order or may petition an administrative law judge for a temporary restraining order or other equitable relief to enjoin a violation of this chapter</w:t>
      </w:r>
      <w:r w:rsidR="00AD5A54">
        <w:rPr>
          <w:rStyle w:val="scinsert"/>
        </w:rPr>
        <w:t>.</w:t>
      </w:r>
      <w:r>
        <w:rPr>
          <w:rStyle w:val="scstrike"/>
        </w:rPr>
        <w:t>:</w:t>
      </w:r>
    </w:p>
    <w:p w14:paraId="18D492A0" w14:textId="115196FF" w:rsidR="00742623" w:rsidDel="00AD5A54" w:rsidRDefault="00742623" w:rsidP="00AD5A54">
      <w:pPr>
        <w:pStyle w:val="sccodifiedsection"/>
      </w:pPr>
      <w:r>
        <w:rPr>
          <w:rStyle w:val="scstrike"/>
        </w:rPr>
        <w:tab/>
      </w:r>
      <w:r>
        <w:rPr>
          <w:rStyle w:val="scstrike"/>
        </w:rPr>
        <w:tab/>
        <w:t>(1) for the first offense, upon conviction, must be fined not more than one hundred dollars or imprisoned for not more than thirty days, or both;</w:t>
      </w:r>
    </w:p>
    <w:p w14:paraId="4A58ECA1" w14:textId="48D140F3" w:rsidR="00742623" w:rsidDel="00AD5A54" w:rsidRDefault="00742623" w:rsidP="00AD5A54">
      <w:pPr>
        <w:pStyle w:val="sccodifiedsection"/>
      </w:pPr>
      <w:r>
        <w:rPr>
          <w:rStyle w:val="scstrike"/>
        </w:rPr>
        <w:tab/>
      </w:r>
      <w:r>
        <w:rPr>
          <w:rStyle w:val="scstrike"/>
        </w:rPr>
        <w:tab/>
        <w:t>(2) for a second offense, upon conviction, must be fined not more than two hundred dollars or imprisoned for not more than ninety days, or both.</w:t>
      </w:r>
    </w:p>
    <w:p w14:paraId="6E5E3711" w14:textId="1EB58D1D" w:rsidR="00742623" w:rsidRDefault="00742623" w:rsidP="00AD5A54">
      <w:pPr>
        <w:pStyle w:val="sccodifiedsection"/>
      </w:pPr>
      <w:r>
        <w:rPr>
          <w:rStyle w:val="scstrike"/>
        </w:rPr>
        <w:tab/>
      </w:r>
      <w:r>
        <w:rPr>
          <w:rStyle w:val="scstrike"/>
        </w:rPr>
        <w:tab/>
        <w:t>(3) for a third and subsequent offense, upon conviction, the person must be fined not more than one thousand dollars or imprisoned not more than one hundred eighty days, or both.</w:t>
      </w:r>
    </w:p>
    <w:p w14:paraId="01921CC3" w14:textId="77777777" w:rsidR="00132282" w:rsidRDefault="00132282" w:rsidP="00132282">
      <w:pPr>
        <w:pStyle w:val="scemptyline"/>
      </w:pPr>
    </w:p>
    <w:p w14:paraId="03EFF529" w14:textId="77777777" w:rsidR="00132282" w:rsidRDefault="00132282" w:rsidP="00132282">
      <w:pPr>
        <w:pStyle w:val="scdirectionallanguage"/>
      </w:pPr>
      <w:bookmarkStart w:id="220" w:name="bs_num_21_fd0a2d8fb"/>
      <w:r>
        <w:t>S</w:t>
      </w:r>
      <w:bookmarkEnd w:id="220"/>
      <w:r>
        <w:t>ECTION 21.</w:t>
      </w:r>
      <w:r>
        <w:tab/>
      </w:r>
      <w:bookmarkStart w:id="221" w:name="dl_93d652b80"/>
      <w:r>
        <w:t>S</w:t>
      </w:r>
      <w:bookmarkEnd w:id="221"/>
      <w:r>
        <w:t>ection 40‑59‑820(4) of the S.C. Code is amended to read:</w:t>
      </w:r>
    </w:p>
    <w:p w14:paraId="46910B97" w14:textId="77777777" w:rsidR="00132282" w:rsidRDefault="00132282" w:rsidP="00132282">
      <w:pPr>
        <w:pStyle w:val="sccodifiedsection"/>
      </w:pPr>
    </w:p>
    <w:p w14:paraId="31666599" w14:textId="41D4B8B9" w:rsidR="00132282" w:rsidRDefault="00132282" w:rsidP="00132282">
      <w:pPr>
        <w:pStyle w:val="sccodifiedsection"/>
      </w:pPr>
      <w:bookmarkStart w:id="222" w:name="cs_T40C59N820_910be8227"/>
      <w:r>
        <w:tab/>
      </w:r>
      <w:bookmarkStart w:id="223" w:name="ss_T40C59N820S4_lv1_21eb544a2"/>
      <w:bookmarkEnd w:id="222"/>
      <w:r>
        <w:t>(</w:t>
      </w:r>
      <w:bookmarkEnd w:id="223"/>
      <w:r>
        <w:t xml:space="preserve">4) “Dwelling” means a single‑family house or duplex or a multifamily unit not to exceed sixteen units </w:t>
      </w:r>
      <w:r>
        <w:rPr>
          <w:rStyle w:val="scstrike"/>
        </w:rPr>
        <w:t>and not to exceed three stories in height, and which</w:t>
      </w:r>
      <w:r w:rsidR="009D37ED">
        <w:rPr>
          <w:rStyle w:val="scinsert"/>
        </w:rPr>
        <w:t>that</w:t>
      </w:r>
      <w:r>
        <w:t xml:space="preserve"> is intended for residential use. A dwelling includes the systems and other components and improvements that are part of a single or multifamily unit at the time of construction.</w:t>
      </w:r>
    </w:p>
    <w:p w14:paraId="4CCABC58" w14:textId="5D661CA9" w:rsidR="003501A4" w:rsidRPr="00DF3B44" w:rsidRDefault="003501A4" w:rsidP="00787433">
      <w:pPr>
        <w:pStyle w:val="scemptyline"/>
      </w:pPr>
    </w:p>
    <w:p w14:paraId="0E9393B4" w14:textId="3A662836" w:rsidR="007A10F1" w:rsidRPr="00DF3B44" w:rsidRDefault="00E27805" w:rsidP="007A10F1">
      <w:pPr>
        <w:pStyle w:val="scnoncodifiedsection"/>
      </w:pPr>
      <w:bookmarkStart w:id="224" w:name="bs_num_22_lastsection"/>
      <w:bookmarkStart w:id="225" w:name="eff_date_section"/>
      <w:r w:rsidRPr="00DF3B44">
        <w:t>S</w:t>
      </w:r>
      <w:bookmarkEnd w:id="224"/>
      <w:r w:rsidRPr="00DF3B44">
        <w:t>ECTION 22.</w:t>
      </w:r>
      <w:r w:rsidR="005D3013" w:rsidRPr="00DF3B44">
        <w:tab/>
      </w:r>
      <w:r w:rsidR="007A10F1" w:rsidRPr="00DF3B44">
        <w:t>This act takes effect upon approval by the Governor.</w:t>
      </w:r>
      <w:bookmarkEnd w:id="22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1222FA">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FB7D6E" w:rsidR="00685035" w:rsidRPr="007B4AF7" w:rsidRDefault="001E119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70B2">
              <w:rPr>
                <w:noProof/>
              </w:rPr>
              <w:t>LC-0426WAB25.docx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728"/>
    <w:rsid w:val="00005F16"/>
    <w:rsid w:val="00011182"/>
    <w:rsid w:val="00012912"/>
    <w:rsid w:val="00014DBC"/>
    <w:rsid w:val="00015C1C"/>
    <w:rsid w:val="00017FB0"/>
    <w:rsid w:val="00020B5D"/>
    <w:rsid w:val="00025C3C"/>
    <w:rsid w:val="00026421"/>
    <w:rsid w:val="00030409"/>
    <w:rsid w:val="000352EE"/>
    <w:rsid w:val="00037F04"/>
    <w:rsid w:val="000404BF"/>
    <w:rsid w:val="00044B84"/>
    <w:rsid w:val="000479D0"/>
    <w:rsid w:val="00054D13"/>
    <w:rsid w:val="00061602"/>
    <w:rsid w:val="0006464F"/>
    <w:rsid w:val="00064CB2"/>
    <w:rsid w:val="00066B54"/>
    <w:rsid w:val="00072931"/>
    <w:rsid w:val="00072CE3"/>
    <w:rsid w:val="00072D7E"/>
    <w:rsid w:val="00072FCD"/>
    <w:rsid w:val="00074A4F"/>
    <w:rsid w:val="00077B65"/>
    <w:rsid w:val="000A3C25"/>
    <w:rsid w:val="000A5B02"/>
    <w:rsid w:val="000B4C02"/>
    <w:rsid w:val="000B5B4A"/>
    <w:rsid w:val="000B7FE1"/>
    <w:rsid w:val="000C373D"/>
    <w:rsid w:val="000C3E88"/>
    <w:rsid w:val="000C46B9"/>
    <w:rsid w:val="000C58E4"/>
    <w:rsid w:val="000C6F9A"/>
    <w:rsid w:val="000D0B6A"/>
    <w:rsid w:val="000D2F44"/>
    <w:rsid w:val="000D33E4"/>
    <w:rsid w:val="000E578A"/>
    <w:rsid w:val="000F2250"/>
    <w:rsid w:val="000F4C46"/>
    <w:rsid w:val="000F744B"/>
    <w:rsid w:val="00101935"/>
    <w:rsid w:val="00102CBB"/>
    <w:rsid w:val="0010329A"/>
    <w:rsid w:val="00105756"/>
    <w:rsid w:val="00113C81"/>
    <w:rsid w:val="001164F9"/>
    <w:rsid w:val="0011719C"/>
    <w:rsid w:val="001222FA"/>
    <w:rsid w:val="00124DA4"/>
    <w:rsid w:val="00130E56"/>
    <w:rsid w:val="00131A3D"/>
    <w:rsid w:val="00132282"/>
    <w:rsid w:val="00136C95"/>
    <w:rsid w:val="00137AC2"/>
    <w:rsid w:val="00140049"/>
    <w:rsid w:val="00154E35"/>
    <w:rsid w:val="00165CBE"/>
    <w:rsid w:val="00171601"/>
    <w:rsid w:val="001730EB"/>
    <w:rsid w:val="00173276"/>
    <w:rsid w:val="0017543B"/>
    <w:rsid w:val="00176122"/>
    <w:rsid w:val="001763D5"/>
    <w:rsid w:val="00176DC8"/>
    <w:rsid w:val="0019025B"/>
    <w:rsid w:val="00192AF7"/>
    <w:rsid w:val="00197366"/>
    <w:rsid w:val="00197955"/>
    <w:rsid w:val="001A136C"/>
    <w:rsid w:val="001B6DA2"/>
    <w:rsid w:val="001C0649"/>
    <w:rsid w:val="001C25EC"/>
    <w:rsid w:val="001C4FFC"/>
    <w:rsid w:val="001D1D55"/>
    <w:rsid w:val="001D7362"/>
    <w:rsid w:val="001E2121"/>
    <w:rsid w:val="001E4651"/>
    <w:rsid w:val="001E7636"/>
    <w:rsid w:val="001F2A41"/>
    <w:rsid w:val="001F313F"/>
    <w:rsid w:val="001F331D"/>
    <w:rsid w:val="001F394C"/>
    <w:rsid w:val="001F3FA9"/>
    <w:rsid w:val="001F6F6F"/>
    <w:rsid w:val="00201269"/>
    <w:rsid w:val="002038AA"/>
    <w:rsid w:val="002114C8"/>
    <w:rsid w:val="0021166F"/>
    <w:rsid w:val="002162DF"/>
    <w:rsid w:val="00220318"/>
    <w:rsid w:val="00230038"/>
    <w:rsid w:val="00233975"/>
    <w:rsid w:val="00235318"/>
    <w:rsid w:val="00236117"/>
    <w:rsid w:val="00236D73"/>
    <w:rsid w:val="00245AE8"/>
    <w:rsid w:val="00246535"/>
    <w:rsid w:val="00246BB7"/>
    <w:rsid w:val="00257F60"/>
    <w:rsid w:val="002625EA"/>
    <w:rsid w:val="00262AC5"/>
    <w:rsid w:val="00264AE9"/>
    <w:rsid w:val="002738B6"/>
    <w:rsid w:val="00275AE6"/>
    <w:rsid w:val="002836D8"/>
    <w:rsid w:val="002924D6"/>
    <w:rsid w:val="002941F4"/>
    <w:rsid w:val="002A06A7"/>
    <w:rsid w:val="002A1D0E"/>
    <w:rsid w:val="002A54B5"/>
    <w:rsid w:val="002A7989"/>
    <w:rsid w:val="002A7E51"/>
    <w:rsid w:val="002B02F3"/>
    <w:rsid w:val="002C0625"/>
    <w:rsid w:val="002C2AF2"/>
    <w:rsid w:val="002C3463"/>
    <w:rsid w:val="002C7D62"/>
    <w:rsid w:val="002D266D"/>
    <w:rsid w:val="002D29B5"/>
    <w:rsid w:val="002D5B3D"/>
    <w:rsid w:val="002D7447"/>
    <w:rsid w:val="002D7A33"/>
    <w:rsid w:val="002E315A"/>
    <w:rsid w:val="002E478C"/>
    <w:rsid w:val="002E4F8C"/>
    <w:rsid w:val="002E4FA2"/>
    <w:rsid w:val="002E72B6"/>
    <w:rsid w:val="002F560C"/>
    <w:rsid w:val="002F5847"/>
    <w:rsid w:val="00302ED5"/>
    <w:rsid w:val="0030425A"/>
    <w:rsid w:val="00304686"/>
    <w:rsid w:val="00306881"/>
    <w:rsid w:val="003105B8"/>
    <w:rsid w:val="00327F72"/>
    <w:rsid w:val="003329AD"/>
    <w:rsid w:val="0033754C"/>
    <w:rsid w:val="003414DD"/>
    <w:rsid w:val="003421F1"/>
    <w:rsid w:val="0034279C"/>
    <w:rsid w:val="00343682"/>
    <w:rsid w:val="00346A45"/>
    <w:rsid w:val="003501A4"/>
    <w:rsid w:val="00354F64"/>
    <w:rsid w:val="003559A1"/>
    <w:rsid w:val="0036143B"/>
    <w:rsid w:val="00361563"/>
    <w:rsid w:val="00371D36"/>
    <w:rsid w:val="00373E17"/>
    <w:rsid w:val="003775E6"/>
    <w:rsid w:val="00377AFD"/>
    <w:rsid w:val="00381998"/>
    <w:rsid w:val="00382C5F"/>
    <w:rsid w:val="003831CB"/>
    <w:rsid w:val="0038685A"/>
    <w:rsid w:val="003917E0"/>
    <w:rsid w:val="00396D9A"/>
    <w:rsid w:val="003971DB"/>
    <w:rsid w:val="0039769F"/>
    <w:rsid w:val="003A3495"/>
    <w:rsid w:val="003A3AC2"/>
    <w:rsid w:val="003A5D87"/>
    <w:rsid w:val="003A5F1C"/>
    <w:rsid w:val="003B5365"/>
    <w:rsid w:val="003C348B"/>
    <w:rsid w:val="003C3E2E"/>
    <w:rsid w:val="003C497D"/>
    <w:rsid w:val="003D4A3C"/>
    <w:rsid w:val="003D55B2"/>
    <w:rsid w:val="003E0033"/>
    <w:rsid w:val="003E5452"/>
    <w:rsid w:val="003E7165"/>
    <w:rsid w:val="003E7FF6"/>
    <w:rsid w:val="003F1F11"/>
    <w:rsid w:val="004046B5"/>
    <w:rsid w:val="00406F27"/>
    <w:rsid w:val="004141B8"/>
    <w:rsid w:val="004162E5"/>
    <w:rsid w:val="00420075"/>
    <w:rsid w:val="004203B9"/>
    <w:rsid w:val="00431AFA"/>
    <w:rsid w:val="00432135"/>
    <w:rsid w:val="00437D43"/>
    <w:rsid w:val="00440B11"/>
    <w:rsid w:val="00440D61"/>
    <w:rsid w:val="00444245"/>
    <w:rsid w:val="00446987"/>
    <w:rsid w:val="00446D28"/>
    <w:rsid w:val="00450089"/>
    <w:rsid w:val="00453C66"/>
    <w:rsid w:val="00456410"/>
    <w:rsid w:val="004645CE"/>
    <w:rsid w:val="00466CD0"/>
    <w:rsid w:val="00473583"/>
    <w:rsid w:val="00473E09"/>
    <w:rsid w:val="00477F32"/>
    <w:rsid w:val="00480B6B"/>
    <w:rsid w:val="00481850"/>
    <w:rsid w:val="004851A0"/>
    <w:rsid w:val="0048627F"/>
    <w:rsid w:val="004864B4"/>
    <w:rsid w:val="004932AB"/>
    <w:rsid w:val="00494BEF"/>
    <w:rsid w:val="00495829"/>
    <w:rsid w:val="00497446"/>
    <w:rsid w:val="004A29D2"/>
    <w:rsid w:val="004A5512"/>
    <w:rsid w:val="004A6BE5"/>
    <w:rsid w:val="004B0C18"/>
    <w:rsid w:val="004B1904"/>
    <w:rsid w:val="004C0B2C"/>
    <w:rsid w:val="004C1A04"/>
    <w:rsid w:val="004C20BC"/>
    <w:rsid w:val="004C2525"/>
    <w:rsid w:val="004C587E"/>
    <w:rsid w:val="004C5B52"/>
    <w:rsid w:val="004C5C9A"/>
    <w:rsid w:val="004D1442"/>
    <w:rsid w:val="004D2E3E"/>
    <w:rsid w:val="004D3DCB"/>
    <w:rsid w:val="004D57BD"/>
    <w:rsid w:val="004D7EBD"/>
    <w:rsid w:val="004E1946"/>
    <w:rsid w:val="004E5AF6"/>
    <w:rsid w:val="004E66E9"/>
    <w:rsid w:val="004E7DDE"/>
    <w:rsid w:val="004F0090"/>
    <w:rsid w:val="004F172C"/>
    <w:rsid w:val="005002ED"/>
    <w:rsid w:val="00500DBC"/>
    <w:rsid w:val="00502086"/>
    <w:rsid w:val="00506081"/>
    <w:rsid w:val="005102BE"/>
    <w:rsid w:val="005127D9"/>
    <w:rsid w:val="005133CC"/>
    <w:rsid w:val="005210C7"/>
    <w:rsid w:val="00523F7F"/>
    <w:rsid w:val="00524D54"/>
    <w:rsid w:val="00540CAD"/>
    <w:rsid w:val="00542608"/>
    <w:rsid w:val="0054531B"/>
    <w:rsid w:val="00546C24"/>
    <w:rsid w:val="00547574"/>
    <w:rsid w:val="005476FF"/>
    <w:rsid w:val="005516F6"/>
    <w:rsid w:val="0055234A"/>
    <w:rsid w:val="00552842"/>
    <w:rsid w:val="00554AC5"/>
    <w:rsid w:val="00554E89"/>
    <w:rsid w:val="0056190E"/>
    <w:rsid w:val="00564B58"/>
    <w:rsid w:val="00565D98"/>
    <w:rsid w:val="00572281"/>
    <w:rsid w:val="005801DD"/>
    <w:rsid w:val="005828CE"/>
    <w:rsid w:val="00583E98"/>
    <w:rsid w:val="0058610C"/>
    <w:rsid w:val="00591F31"/>
    <w:rsid w:val="00592A40"/>
    <w:rsid w:val="00592C1E"/>
    <w:rsid w:val="005A28BC"/>
    <w:rsid w:val="005A4F1E"/>
    <w:rsid w:val="005A5377"/>
    <w:rsid w:val="005A795B"/>
    <w:rsid w:val="005B2B25"/>
    <w:rsid w:val="005B3D1E"/>
    <w:rsid w:val="005B7817"/>
    <w:rsid w:val="005C06C8"/>
    <w:rsid w:val="005C23D7"/>
    <w:rsid w:val="005C40EB"/>
    <w:rsid w:val="005D02B4"/>
    <w:rsid w:val="005D0524"/>
    <w:rsid w:val="005D3013"/>
    <w:rsid w:val="005E1E50"/>
    <w:rsid w:val="005E2198"/>
    <w:rsid w:val="005E2B9C"/>
    <w:rsid w:val="005E3332"/>
    <w:rsid w:val="005E33BD"/>
    <w:rsid w:val="005F2905"/>
    <w:rsid w:val="005F3DA5"/>
    <w:rsid w:val="005F6DB1"/>
    <w:rsid w:val="005F6E4C"/>
    <w:rsid w:val="005F76B0"/>
    <w:rsid w:val="00604429"/>
    <w:rsid w:val="006067B0"/>
    <w:rsid w:val="00606A8B"/>
    <w:rsid w:val="00610079"/>
    <w:rsid w:val="00611EBA"/>
    <w:rsid w:val="006213A8"/>
    <w:rsid w:val="00623BEA"/>
    <w:rsid w:val="00624EC7"/>
    <w:rsid w:val="006347E9"/>
    <w:rsid w:val="00640C87"/>
    <w:rsid w:val="00642094"/>
    <w:rsid w:val="006454BB"/>
    <w:rsid w:val="00650E41"/>
    <w:rsid w:val="0065113C"/>
    <w:rsid w:val="006532BC"/>
    <w:rsid w:val="00653681"/>
    <w:rsid w:val="00657CF4"/>
    <w:rsid w:val="00661463"/>
    <w:rsid w:val="00663B8D"/>
    <w:rsid w:val="00663E00"/>
    <w:rsid w:val="00664F48"/>
    <w:rsid w:val="00664FAD"/>
    <w:rsid w:val="00670660"/>
    <w:rsid w:val="006729BB"/>
    <w:rsid w:val="0067345B"/>
    <w:rsid w:val="00673958"/>
    <w:rsid w:val="00683986"/>
    <w:rsid w:val="00685035"/>
    <w:rsid w:val="00685770"/>
    <w:rsid w:val="00690DBA"/>
    <w:rsid w:val="006964F9"/>
    <w:rsid w:val="006A36AE"/>
    <w:rsid w:val="006A395F"/>
    <w:rsid w:val="006A65E2"/>
    <w:rsid w:val="006B3714"/>
    <w:rsid w:val="006B37BD"/>
    <w:rsid w:val="006B5786"/>
    <w:rsid w:val="006C092D"/>
    <w:rsid w:val="006C099D"/>
    <w:rsid w:val="006C18F0"/>
    <w:rsid w:val="006C4150"/>
    <w:rsid w:val="006C7E01"/>
    <w:rsid w:val="006D3C95"/>
    <w:rsid w:val="006D4D9B"/>
    <w:rsid w:val="006D62EF"/>
    <w:rsid w:val="006D64A5"/>
    <w:rsid w:val="006E0935"/>
    <w:rsid w:val="006E2BBF"/>
    <w:rsid w:val="006E353F"/>
    <w:rsid w:val="006E35AB"/>
    <w:rsid w:val="006E3EB9"/>
    <w:rsid w:val="006E4407"/>
    <w:rsid w:val="006F6EC2"/>
    <w:rsid w:val="00703A28"/>
    <w:rsid w:val="00711AA9"/>
    <w:rsid w:val="00713F2C"/>
    <w:rsid w:val="00715ACE"/>
    <w:rsid w:val="00716ED4"/>
    <w:rsid w:val="00722155"/>
    <w:rsid w:val="007308EE"/>
    <w:rsid w:val="00737F19"/>
    <w:rsid w:val="00742623"/>
    <w:rsid w:val="00743312"/>
    <w:rsid w:val="0074334E"/>
    <w:rsid w:val="007435E5"/>
    <w:rsid w:val="00747B80"/>
    <w:rsid w:val="00764C6F"/>
    <w:rsid w:val="007719D9"/>
    <w:rsid w:val="00776EE3"/>
    <w:rsid w:val="00782BF8"/>
    <w:rsid w:val="007830E1"/>
    <w:rsid w:val="00783C75"/>
    <w:rsid w:val="00784419"/>
    <w:rsid w:val="007849D9"/>
    <w:rsid w:val="00787433"/>
    <w:rsid w:val="00794953"/>
    <w:rsid w:val="00795C0D"/>
    <w:rsid w:val="00796580"/>
    <w:rsid w:val="007A0F6A"/>
    <w:rsid w:val="007A10F1"/>
    <w:rsid w:val="007A3D50"/>
    <w:rsid w:val="007B030C"/>
    <w:rsid w:val="007B1826"/>
    <w:rsid w:val="007B2D29"/>
    <w:rsid w:val="007B412F"/>
    <w:rsid w:val="007B4AF7"/>
    <w:rsid w:val="007B4DBF"/>
    <w:rsid w:val="007B55D2"/>
    <w:rsid w:val="007C1E29"/>
    <w:rsid w:val="007C2765"/>
    <w:rsid w:val="007C320C"/>
    <w:rsid w:val="007C3A54"/>
    <w:rsid w:val="007C4D6B"/>
    <w:rsid w:val="007C5458"/>
    <w:rsid w:val="007D08AF"/>
    <w:rsid w:val="007D2C67"/>
    <w:rsid w:val="007E06BB"/>
    <w:rsid w:val="007F1895"/>
    <w:rsid w:val="007F50D1"/>
    <w:rsid w:val="0080229F"/>
    <w:rsid w:val="00807A47"/>
    <w:rsid w:val="008158E5"/>
    <w:rsid w:val="00816D52"/>
    <w:rsid w:val="0081785E"/>
    <w:rsid w:val="00827530"/>
    <w:rsid w:val="00831048"/>
    <w:rsid w:val="00834272"/>
    <w:rsid w:val="00840ABB"/>
    <w:rsid w:val="0084381D"/>
    <w:rsid w:val="00847FE9"/>
    <w:rsid w:val="008547C6"/>
    <w:rsid w:val="008625C1"/>
    <w:rsid w:val="0086507A"/>
    <w:rsid w:val="008737B0"/>
    <w:rsid w:val="00875B31"/>
    <w:rsid w:val="0087671D"/>
    <w:rsid w:val="0088062B"/>
    <w:rsid w:val="008806F9"/>
    <w:rsid w:val="00881836"/>
    <w:rsid w:val="0088289C"/>
    <w:rsid w:val="008835F1"/>
    <w:rsid w:val="00887957"/>
    <w:rsid w:val="00887AE3"/>
    <w:rsid w:val="008A0CB2"/>
    <w:rsid w:val="008A57E3"/>
    <w:rsid w:val="008B04C8"/>
    <w:rsid w:val="008B5BF4"/>
    <w:rsid w:val="008B7F4F"/>
    <w:rsid w:val="008C0CEE"/>
    <w:rsid w:val="008C1B18"/>
    <w:rsid w:val="008D2FFF"/>
    <w:rsid w:val="008D46EC"/>
    <w:rsid w:val="008D6C5F"/>
    <w:rsid w:val="008E0E25"/>
    <w:rsid w:val="008E61A1"/>
    <w:rsid w:val="008F0683"/>
    <w:rsid w:val="008F0C2F"/>
    <w:rsid w:val="008F3582"/>
    <w:rsid w:val="008F4893"/>
    <w:rsid w:val="008F5E25"/>
    <w:rsid w:val="009031EF"/>
    <w:rsid w:val="009054A3"/>
    <w:rsid w:val="009121B1"/>
    <w:rsid w:val="00915DFC"/>
    <w:rsid w:val="00917EA3"/>
    <w:rsid w:val="00917EE0"/>
    <w:rsid w:val="00921C89"/>
    <w:rsid w:val="00926966"/>
    <w:rsid w:val="00926D03"/>
    <w:rsid w:val="00927338"/>
    <w:rsid w:val="009276F3"/>
    <w:rsid w:val="00927EC9"/>
    <w:rsid w:val="00934036"/>
    <w:rsid w:val="00934889"/>
    <w:rsid w:val="00935D23"/>
    <w:rsid w:val="00940DFC"/>
    <w:rsid w:val="0094541D"/>
    <w:rsid w:val="009473EA"/>
    <w:rsid w:val="00950E31"/>
    <w:rsid w:val="00954E7E"/>
    <w:rsid w:val="009554D9"/>
    <w:rsid w:val="0095704F"/>
    <w:rsid w:val="009572F9"/>
    <w:rsid w:val="00960D0F"/>
    <w:rsid w:val="00977C7A"/>
    <w:rsid w:val="0098366F"/>
    <w:rsid w:val="00983A03"/>
    <w:rsid w:val="00986063"/>
    <w:rsid w:val="00986D6D"/>
    <w:rsid w:val="00991F67"/>
    <w:rsid w:val="009921E4"/>
    <w:rsid w:val="00992876"/>
    <w:rsid w:val="009A0DCE"/>
    <w:rsid w:val="009A1684"/>
    <w:rsid w:val="009A1DFE"/>
    <w:rsid w:val="009A22CD"/>
    <w:rsid w:val="009A3E4B"/>
    <w:rsid w:val="009A648F"/>
    <w:rsid w:val="009B05DD"/>
    <w:rsid w:val="009B2F42"/>
    <w:rsid w:val="009B35FD"/>
    <w:rsid w:val="009B5ABE"/>
    <w:rsid w:val="009B6815"/>
    <w:rsid w:val="009B73A0"/>
    <w:rsid w:val="009C0C40"/>
    <w:rsid w:val="009C4F26"/>
    <w:rsid w:val="009D2967"/>
    <w:rsid w:val="009D32A3"/>
    <w:rsid w:val="009D37ED"/>
    <w:rsid w:val="009D3C2B"/>
    <w:rsid w:val="009D4D9F"/>
    <w:rsid w:val="009E4191"/>
    <w:rsid w:val="009E68A6"/>
    <w:rsid w:val="009F16EE"/>
    <w:rsid w:val="009F2AB1"/>
    <w:rsid w:val="009F4FAF"/>
    <w:rsid w:val="009F50C2"/>
    <w:rsid w:val="009F5B1B"/>
    <w:rsid w:val="009F68F1"/>
    <w:rsid w:val="00A04529"/>
    <w:rsid w:val="00A0584B"/>
    <w:rsid w:val="00A07156"/>
    <w:rsid w:val="00A07AA1"/>
    <w:rsid w:val="00A11014"/>
    <w:rsid w:val="00A152D4"/>
    <w:rsid w:val="00A17135"/>
    <w:rsid w:val="00A214F7"/>
    <w:rsid w:val="00A21A6F"/>
    <w:rsid w:val="00A24E56"/>
    <w:rsid w:val="00A26A62"/>
    <w:rsid w:val="00A27775"/>
    <w:rsid w:val="00A30CA2"/>
    <w:rsid w:val="00A34BB8"/>
    <w:rsid w:val="00A35A9B"/>
    <w:rsid w:val="00A4070E"/>
    <w:rsid w:val="00A40CA0"/>
    <w:rsid w:val="00A504A7"/>
    <w:rsid w:val="00A515D4"/>
    <w:rsid w:val="00A53677"/>
    <w:rsid w:val="00A53BF2"/>
    <w:rsid w:val="00A60D68"/>
    <w:rsid w:val="00A61773"/>
    <w:rsid w:val="00A654FB"/>
    <w:rsid w:val="00A66AD9"/>
    <w:rsid w:val="00A673A8"/>
    <w:rsid w:val="00A73534"/>
    <w:rsid w:val="00A73EFA"/>
    <w:rsid w:val="00A77A3B"/>
    <w:rsid w:val="00A82999"/>
    <w:rsid w:val="00A86B9B"/>
    <w:rsid w:val="00A9214B"/>
    <w:rsid w:val="00A92F6F"/>
    <w:rsid w:val="00A97523"/>
    <w:rsid w:val="00AA1AE2"/>
    <w:rsid w:val="00AA7824"/>
    <w:rsid w:val="00AB0FA3"/>
    <w:rsid w:val="00AB73BF"/>
    <w:rsid w:val="00AC28DD"/>
    <w:rsid w:val="00AC335C"/>
    <w:rsid w:val="00AC463E"/>
    <w:rsid w:val="00AC5FF4"/>
    <w:rsid w:val="00AC6B95"/>
    <w:rsid w:val="00AC7DC8"/>
    <w:rsid w:val="00AD0CB4"/>
    <w:rsid w:val="00AD10B2"/>
    <w:rsid w:val="00AD3BE2"/>
    <w:rsid w:val="00AD3E3D"/>
    <w:rsid w:val="00AD51E7"/>
    <w:rsid w:val="00AD5A54"/>
    <w:rsid w:val="00AE1EE4"/>
    <w:rsid w:val="00AE36EC"/>
    <w:rsid w:val="00AE7406"/>
    <w:rsid w:val="00AF1688"/>
    <w:rsid w:val="00AF46E6"/>
    <w:rsid w:val="00AF4F10"/>
    <w:rsid w:val="00AF5139"/>
    <w:rsid w:val="00B06EDA"/>
    <w:rsid w:val="00B1161F"/>
    <w:rsid w:val="00B11661"/>
    <w:rsid w:val="00B11A1E"/>
    <w:rsid w:val="00B206B3"/>
    <w:rsid w:val="00B26348"/>
    <w:rsid w:val="00B32B4D"/>
    <w:rsid w:val="00B4137E"/>
    <w:rsid w:val="00B54DF7"/>
    <w:rsid w:val="00B56223"/>
    <w:rsid w:val="00B56E79"/>
    <w:rsid w:val="00B57AA7"/>
    <w:rsid w:val="00B637AA"/>
    <w:rsid w:val="00B63BE2"/>
    <w:rsid w:val="00B648D3"/>
    <w:rsid w:val="00B64E17"/>
    <w:rsid w:val="00B676C6"/>
    <w:rsid w:val="00B71D6F"/>
    <w:rsid w:val="00B73371"/>
    <w:rsid w:val="00B7592C"/>
    <w:rsid w:val="00B809D3"/>
    <w:rsid w:val="00B81AB2"/>
    <w:rsid w:val="00B84B66"/>
    <w:rsid w:val="00B85475"/>
    <w:rsid w:val="00B9090A"/>
    <w:rsid w:val="00B92196"/>
    <w:rsid w:val="00B9228D"/>
    <w:rsid w:val="00B929EC"/>
    <w:rsid w:val="00BA4F55"/>
    <w:rsid w:val="00BB0725"/>
    <w:rsid w:val="00BB7457"/>
    <w:rsid w:val="00BC408A"/>
    <w:rsid w:val="00BC5023"/>
    <w:rsid w:val="00BC556C"/>
    <w:rsid w:val="00BD2383"/>
    <w:rsid w:val="00BD42DA"/>
    <w:rsid w:val="00BD4684"/>
    <w:rsid w:val="00BD71B1"/>
    <w:rsid w:val="00BE08A7"/>
    <w:rsid w:val="00BE4391"/>
    <w:rsid w:val="00BE6A43"/>
    <w:rsid w:val="00BF3E48"/>
    <w:rsid w:val="00C004CE"/>
    <w:rsid w:val="00C00953"/>
    <w:rsid w:val="00C0463E"/>
    <w:rsid w:val="00C15F1B"/>
    <w:rsid w:val="00C16288"/>
    <w:rsid w:val="00C17D1D"/>
    <w:rsid w:val="00C3121F"/>
    <w:rsid w:val="00C41105"/>
    <w:rsid w:val="00C45923"/>
    <w:rsid w:val="00C464CD"/>
    <w:rsid w:val="00C529B7"/>
    <w:rsid w:val="00C52CA2"/>
    <w:rsid w:val="00C543E7"/>
    <w:rsid w:val="00C61D95"/>
    <w:rsid w:val="00C659B3"/>
    <w:rsid w:val="00C70225"/>
    <w:rsid w:val="00C70F67"/>
    <w:rsid w:val="00C72198"/>
    <w:rsid w:val="00C73C7D"/>
    <w:rsid w:val="00C75005"/>
    <w:rsid w:val="00C812C4"/>
    <w:rsid w:val="00C90962"/>
    <w:rsid w:val="00C92172"/>
    <w:rsid w:val="00C96BF4"/>
    <w:rsid w:val="00C970DF"/>
    <w:rsid w:val="00CA5D4E"/>
    <w:rsid w:val="00CA7E71"/>
    <w:rsid w:val="00CB2186"/>
    <w:rsid w:val="00CB2673"/>
    <w:rsid w:val="00CB701D"/>
    <w:rsid w:val="00CC0412"/>
    <w:rsid w:val="00CC19B3"/>
    <w:rsid w:val="00CC2C98"/>
    <w:rsid w:val="00CC3F0E"/>
    <w:rsid w:val="00CD08C9"/>
    <w:rsid w:val="00CD1FE8"/>
    <w:rsid w:val="00CD22B8"/>
    <w:rsid w:val="00CD38CD"/>
    <w:rsid w:val="00CD3E0C"/>
    <w:rsid w:val="00CD5565"/>
    <w:rsid w:val="00CD616C"/>
    <w:rsid w:val="00CE293D"/>
    <w:rsid w:val="00CE440B"/>
    <w:rsid w:val="00CF164F"/>
    <w:rsid w:val="00CF571D"/>
    <w:rsid w:val="00CF68D6"/>
    <w:rsid w:val="00CF70B2"/>
    <w:rsid w:val="00CF7B4A"/>
    <w:rsid w:val="00D009F8"/>
    <w:rsid w:val="00D03599"/>
    <w:rsid w:val="00D078DA"/>
    <w:rsid w:val="00D1217B"/>
    <w:rsid w:val="00D14995"/>
    <w:rsid w:val="00D15608"/>
    <w:rsid w:val="00D15768"/>
    <w:rsid w:val="00D204F2"/>
    <w:rsid w:val="00D2455C"/>
    <w:rsid w:val="00D25023"/>
    <w:rsid w:val="00D2524D"/>
    <w:rsid w:val="00D278A7"/>
    <w:rsid w:val="00D27F8C"/>
    <w:rsid w:val="00D33843"/>
    <w:rsid w:val="00D43866"/>
    <w:rsid w:val="00D456C1"/>
    <w:rsid w:val="00D47C82"/>
    <w:rsid w:val="00D51D43"/>
    <w:rsid w:val="00D54A6F"/>
    <w:rsid w:val="00D5548A"/>
    <w:rsid w:val="00D56169"/>
    <w:rsid w:val="00D57D57"/>
    <w:rsid w:val="00D62E42"/>
    <w:rsid w:val="00D729E3"/>
    <w:rsid w:val="00D737A9"/>
    <w:rsid w:val="00D76D72"/>
    <w:rsid w:val="00D77147"/>
    <w:rsid w:val="00D772FB"/>
    <w:rsid w:val="00D80D37"/>
    <w:rsid w:val="00D902E3"/>
    <w:rsid w:val="00D9035A"/>
    <w:rsid w:val="00D90530"/>
    <w:rsid w:val="00D96C7C"/>
    <w:rsid w:val="00DA1AA0"/>
    <w:rsid w:val="00DA38C6"/>
    <w:rsid w:val="00DA512B"/>
    <w:rsid w:val="00DB1EAA"/>
    <w:rsid w:val="00DB302A"/>
    <w:rsid w:val="00DB65EC"/>
    <w:rsid w:val="00DC44A8"/>
    <w:rsid w:val="00DC7157"/>
    <w:rsid w:val="00DD17C0"/>
    <w:rsid w:val="00DD5F2E"/>
    <w:rsid w:val="00DE0B06"/>
    <w:rsid w:val="00DE4BEE"/>
    <w:rsid w:val="00DE5B3D"/>
    <w:rsid w:val="00DE7112"/>
    <w:rsid w:val="00DF19BE"/>
    <w:rsid w:val="00DF3B44"/>
    <w:rsid w:val="00DF48F1"/>
    <w:rsid w:val="00E02E6D"/>
    <w:rsid w:val="00E0368B"/>
    <w:rsid w:val="00E05371"/>
    <w:rsid w:val="00E05B60"/>
    <w:rsid w:val="00E1372E"/>
    <w:rsid w:val="00E2054C"/>
    <w:rsid w:val="00E21D30"/>
    <w:rsid w:val="00E24D9A"/>
    <w:rsid w:val="00E2515D"/>
    <w:rsid w:val="00E268EF"/>
    <w:rsid w:val="00E27805"/>
    <w:rsid w:val="00E27A11"/>
    <w:rsid w:val="00E30497"/>
    <w:rsid w:val="00E305E2"/>
    <w:rsid w:val="00E34E1C"/>
    <w:rsid w:val="00E34FAD"/>
    <w:rsid w:val="00E358A2"/>
    <w:rsid w:val="00E35C9A"/>
    <w:rsid w:val="00E3771B"/>
    <w:rsid w:val="00E40979"/>
    <w:rsid w:val="00E43F26"/>
    <w:rsid w:val="00E52A36"/>
    <w:rsid w:val="00E53009"/>
    <w:rsid w:val="00E55C2A"/>
    <w:rsid w:val="00E6001B"/>
    <w:rsid w:val="00E60CBC"/>
    <w:rsid w:val="00E6378B"/>
    <w:rsid w:val="00E63EC3"/>
    <w:rsid w:val="00E653DA"/>
    <w:rsid w:val="00E65958"/>
    <w:rsid w:val="00E81DEB"/>
    <w:rsid w:val="00E84FE5"/>
    <w:rsid w:val="00E879A5"/>
    <w:rsid w:val="00E879FC"/>
    <w:rsid w:val="00E9449E"/>
    <w:rsid w:val="00EA2574"/>
    <w:rsid w:val="00EA2F1F"/>
    <w:rsid w:val="00EA3F2E"/>
    <w:rsid w:val="00EA4E61"/>
    <w:rsid w:val="00EA4F59"/>
    <w:rsid w:val="00EA57EC"/>
    <w:rsid w:val="00EA6208"/>
    <w:rsid w:val="00EB120E"/>
    <w:rsid w:val="00EB34C8"/>
    <w:rsid w:val="00EB46E2"/>
    <w:rsid w:val="00EC0045"/>
    <w:rsid w:val="00EC1076"/>
    <w:rsid w:val="00EC12D6"/>
    <w:rsid w:val="00EC1BF4"/>
    <w:rsid w:val="00ED01E5"/>
    <w:rsid w:val="00ED4369"/>
    <w:rsid w:val="00ED452E"/>
    <w:rsid w:val="00ED537D"/>
    <w:rsid w:val="00EE3CDA"/>
    <w:rsid w:val="00EE3FF4"/>
    <w:rsid w:val="00EE79DA"/>
    <w:rsid w:val="00EF27EA"/>
    <w:rsid w:val="00EF37A8"/>
    <w:rsid w:val="00EF4C7E"/>
    <w:rsid w:val="00EF531F"/>
    <w:rsid w:val="00EF78DC"/>
    <w:rsid w:val="00F01033"/>
    <w:rsid w:val="00F032D7"/>
    <w:rsid w:val="00F05FE8"/>
    <w:rsid w:val="00F06D86"/>
    <w:rsid w:val="00F07268"/>
    <w:rsid w:val="00F10617"/>
    <w:rsid w:val="00F13D87"/>
    <w:rsid w:val="00F149E5"/>
    <w:rsid w:val="00F15E33"/>
    <w:rsid w:val="00F165DE"/>
    <w:rsid w:val="00F16F98"/>
    <w:rsid w:val="00F17DA2"/>
    <w:rsid w:val="00F2059B"/>
    <w:rsid w:val="00F22EC0"/>
    <w:rsid w:val="00F25C47"/>
    <w:rsid w:val="00F27D7B"/>
    <w:rsid w:val="00F30035"/>
    <w:rsid w:val="00F31D34"/>
    <w:rsid w:val="00F342A1"/>
    <w:rsid w:val="00F36FBA"/>
    <w:rsid w:val="00F3702B"/>
    <w:rsid w:val="00F43347"/>
    <w:rsid w:val="00F44D36"/>
    <w:rsid w:val="00F46262"/>
    <w:rsid w:val="00F4795D"/>
    <w:rsid w:val="00F50A61"/>
    <w:rsid w:val="00F512D6"/>
    <w:rsid w:val="00F525CD"/>
    <w:rsid w:val="00F527F9"/>
    <w:rsid w:val="00F5286C"/>
    <w:rsid w:val="00F52E12"/>
    <w:rsid w:val="00F54553"/>
    <w:rsid w:val="00F638CA"/>
    <w:rsid w:val="00F645C9"/>
    <w:rsid w:val="00F657C5"/>
    <w:rsid w:val="00F67279"/>
    <w:rsid w:val="00F67E44"/>
    <w:rsid w:val="00F900B4"/>
    <w:rsid w:val="00F96F1E"/>
    <w:rsid w:val="00FA0F2E"/>
    <w:rsid w:val="00FA3A46"/>
    <w:rsid w:val="00FA4DB1"/>
    <w:rsid w:val="00FA66D2"/>
    <w:rsid w:val="00FB3F2A"/>
    <w:rsid w:val="00FC3593"/>
    <w:rsid w:val="00FC73CA"/>
    <w:rsid w:val="00FC7F6E"/>
    <w:rsid w:val="00FD117D"/>
    <w:rsid w:val="00FD70FC"/>
    <w:rsid w:val="00FD72E3"/>
    <w:rsid w:val="00FE06FC"/>
    <w:rsid w:val="00FF0315"/>
    <w:rsid w:val="00FF2121"/>
    <w:rsid w:val="00FF6BCA"/>
    <w:rsid w:val="00FF6C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D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719D9"/>
    <w:rPr>
      <w:rFonts w:ascii="Times New Roman" w:hAnsi="Times New Roman"/>
      <w:b w:val="0"/>
      <w:i w:val="0"/>
      <w:sz w:val="22"/>
    </w:rPr>
  </w:style>
  <w:style w:type="paragraph" w:styleId="NoSpacing">
    <w:name w:val="No Spacing"/>
    <w:uiPriority w:val="1"/>
    <w:qFormat/>
    <w:rsid w:val="007719D9"/>
    <w:pPr>
      <w:spacing w:after="0" w:line="240" w:lineRule="auto"/>
    </w:pPr>
  </w:style>
  <w:style w:type="paragraph" w:customStyle="1" w:styleId="scemptylineheader">
    <w:name w:val="sc_emptyline_header"/>
    <w:qFormat/>
    <w:rsid w:val="007719D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19D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19D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19D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1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19D9"/>
    <w:rPr>
      <w:color w:val="808080"/>
    </w:rPr>
  </w:style>
  <w:style w:type="paragraph" w:customStyle="1" w:styleId="scdirectionallanguage">
    <w:name w:val="sc_directional_language"/>
    <w:qFormat/>
    <w:rsid w:val="007719D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19D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19D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19D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19D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1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19D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19D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1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19D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19D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19D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19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19D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19D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19D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19D9"/>
    <w:rPr>
      <w:rFonts w:ascii="Times New Roman" w:hAnsi="Times New Roman"/>
      <w:color w:val="auto"/>
      <w:sz w:val="22"/>
    </w:rPr>
  </w:style>
  <w:style w:type="paragraph" w:customStyle="1" w:styleId="scclippagebillheader">
    <w:name w:val="sc_clip_page_bill_header"/>
    <w:qFormat/>
    <w:rsid w:val="007719D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19D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19D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1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9D9"/>
    <w:rPr>
      <w:lang w:val="en-US"/>
    </w:rPr>
  </w:style>
  <w:style w:type="paragraph" w:styleId="Footer">
    <w:name w:val="footer"/>
    <w:basedOn w:val="Normal"/>
    <w:link w:val="FooterChar"/>
    <w:uiPriority w:val="99"/>
    <w:unhideWhenUsed/>
    <w:rsid w:val="00771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9D9"/>
    <w:rPr>
      <w:lang w:val="en-US"/>
    </w:rPr>
  </w:style>
  <w:style w:type="paragraph" w:styleId="ListParagraph">
    <w:name w:val="List Paragraph"/>
    <w:basedOn w:val="Normal"/>
    <w:uiPriority w:val="34"/>
    <w:qFormat/>
    <w:rsid w:val="007719D9"/>
    <w:pPr>
      <w:ind w:left="720"/>
      <w:contextualSpacing/>
    </w:pPr>
  </w:style>
  <w:style w:type="paragraph" w:customStyle="1" w:styleId="scbillfooter">
    <w:name w:val="sc_bill_footer"/>
    <w:qFormat/>
    <w:rsid w:val="007719D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1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19D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19D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19D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19D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19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19D9"/>
    <w:pPr>
      <w:widowControl w:val="0"/>
      <w:suppressAutoHyphens/>
      <w:spacing w:after="0" w:line="360" w:lineRule="auto"/>
    </w:pPr>
    <w:rPr>
      <w:rFonts w:ascii="Times New Roman" w:hAnsi="Times New Roman"/>
      <w:lang w:val="en-US"/>
    </w:rPr>
  </w:style>
  <w:style w:type="paragraph" w:customStyle="1" w:styleId="sctableln">
    <w:name w:val="sc_table_ln"/>
    <w:qFormat/>
    <w:rsid w:val="007719D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19D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19D9"/>
    <w:rPr>
      <w:strike/>
      <w:dstrike w:val="0"/>
    </w:rPr>
  </w:style>
  <w:style w:type="character" w:customStyle="1" w:styleId="scinsert">
    <w:name w:val="sc_insert"/>
    <w:uiPriority w:val="1"/>
    <w:qFormat/>
    <w:rsid w:val="007719D9"/>
    <w:rPr>
      <w:caps w:val="0"/>
      <w:smallCaps w:val="0"/>
      <w:strike w:val="0"/>
      <w:dstrike w:val="0"/>
      <w:vanish w:val="0"/>
      <w:u w:val="single"/>
      <w:vertAlign w:val="baseline"/>
    </w:rPr>
  </w:style>
  <w:style w:type="character" w:customStyle="1" w:styleId="scinsertred">
    <w:name w:val="sc_insert_red"/>
    <w:uiPriority w:val="1"/>
    <w:qFormat/>
    <w:rsid w:val="007719D9"/>
    <w:rPr>
      <w:caps w:val="0"/>
      <w:smallCaps w:val="0"/>
      <w:strike w:val="0"/>
      <w:dstrike w:val="0"/>
      <w:vanish w:val="0"/>
      <w:color w:val="FF0000"/>
      <w:u w:val="single"/>
      <w:vertAlign w:val="baseline"/>
    </w:rPr>
  </w:style>
  <w:style w:type="character" w:customStyle="1" w:styleId="scinsertblue">
    <w:name w:val="sc_insert_blue"/>
    <w:uiPriority w:val="1"/>
    <w:qFormat/>
    <w:rsid w:val="007719D9"/>
    <w:rPr>
      <w:caps w:val="0"/>
      <w:smallCaps w:val="0"/>
      <w:strike w:val="0"/>
      <w:dstrike w:val="0"/>
      <w:vanish w:val="0"/>
      <w:color w:val="0070C0"/>
      <w:u w:val="single"/>
      <w:vertAlign w:val="baseline"/>
    </w:rPr>
  </w:style>
  <w:style w:type="character" w:customStyle="1" w:styleId="scstrikered">
    <w:name w:val="sc_strike_red"/>
    <w:uiPriority w:val="1"/>
    <w:qFormat/>
    <w:rsid w:val="007719D9"/>
    <w:rPr>
      <w:strike/>
      <w:dstrike w:val="0"/>
      <w:color w:val="FF0000"/>
    </w:rPr>
  </w:style>
  <w:style w:type="character" w:customStyle="1" w:styleId="scstrikeblue">
    <w:name w:val="sc_strike_blue"/>
    <w:uiPriority w:val="1"/>
    <w:qFormat/>
    <w:rsid w:val="007719D9"/>
    <w:rPr>
      <w:strike/>
      <w:dstrike w:val="0"/>
      <w:color w:val="0070C0"/>
    </w:rPr>
  </w:style>
  <w:style w:type="character" w:customStyle="1" w:styleId="scinsertbluenounderline">
    <w:name w:val="sc_insert_blue_no_underline"/>
    <w:uiPriority w:val="1"/>
    <w:qFormat/>
    <w:rsid w:val="007719D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19D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19D9"/>
    <w:rPr>
      <w:strike/>
      <w:dstrike w:val="0"/>
      <w:color w:val="0070C0"/>
      <w:lang w:val="en-US"/>
    </w:rPr>
  </w:style>
  <w:style w:type="character" w:customStyle="1" w:styleId="scstrikerednoncodified">
    <w:name w:val="sc_strike_red_non_codified"/>
    <w:uiPriority w:val="1"/>
    <w:qFormat/>
    <w:rsid w:val="007719D9"/>
    <w:rPr>
      <w:strike/>
      <w:dstrike w:val="0"/>
      <w:color w:val="FF0000"/>
    </w:rPr>
  </w:style>
  <w:style w:type="paragraph" w:customStyle="1" w:styleId="scbillsiglines">
    <w:name w:val="sc_bill_sig_lines"/>
    <w:qFormat/>
    <w:rsid w:val="007719D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19D9"/>
    <w:rPr>
      <w:bdr w:val="none" w:sz="0" w:space="0" w:color="auto"/>
      <w:shd w:val="clear" w:color="auto" w:fill="FEC6C6"/>
    </w:rPr>
  </w:style>
  <w:style w:type="character" w:customStyle="1" w:styleId="screstoreblue">
    <w:name w:val="sc_restore_blue"/>
    <w:uiPriority w:val="1"/>
    <w:qFormat/>
    <w:rsid w:val="007719D9"/>
    <w:rPr>
      <w:color w:val="4472C4" w:themeColor="accent1"/>
      <w:bdr w:val="none" w:sz="0" w:space="0" w:color="auto"/>
      <w:shd w:val="clear" w:color="auto" w:fill="auto"/>
    </w:rPr>
  </w:style>
  <w:style w:type="character" w:customStyle="1" w:styleId="screstorered">
    <w:name w:val="sc_restore_red"/>
    <w:uiPriority w:val="1"/>
    <w:qFormat/>
    <w:rsid w:val="007719D9"/>
    <w:rPr>
      <w:color w:val="FF0000"/>
      <w:bdr w:val="none" w:sz="0" w:space="0" w:color="auto"/>
      <w:shd w:val="clear" w:color="auto" w:fill="auto"/>
    </w:rPr>
  </w:style>
  <w:style w:type="character" w:customStyle="1" w:styleId="scstrikenewblue">
    <w:name w:val="sc_strike_new_blue"/>
    <w:uiPriority w:val="1"/>
    <w:qFormat/>
    <w:rsid w:val="007719D9"/>
    <w:rPr>
      <w:strike w:val="0"/>
      <w:dstrike/>
      <w:color w:val="0070C0"/>
      <w:u w:val="none"/>
    </w:rPr>
  </w:style>
  <w:style w:type="character" w:customStyle="1" w:styleId="scstrikenewred">
    <w:name w:val="sc_strike_new_red"/>
    <w:uiPriority w:val="1"/>
    <w:qFormat/>
    <w:rsid w:val="007719D9"/>
    <w:rPr>
      <w:strike w:val="0"/>
      <w:dstrike/>
      <w:color w:val="FF0000"/>
      <w:u w:val="none"/>
    </w:rPr>
  </w:style>
  <w:style w:type="character" w:customStyle="1" w:styleId="scamendsenate">
    <w:name w:val="sc_amend_senate"/>
    <w:uiPriority w:val="1"/>
    <w:qFormat/>
    <w:rsid w:val="007719D9"/>
    <w:rPr>
      <w:bdr w:val="none" w:sz="0" w:space="0" w:color="auto"/>
      <w:shd w:val="clear" w:color="auto" w:fill="FFF2CC" w:themeFill="accent4" w:themeFillTint="33"/>
    </w:rPr>
  </w:style>
  <w:style w:type="character" w:customStyle="1" w:styleId="scamendhouse">
    <w:name w:val="sc_amend_house"/>
    <w:uiPriority w:val="1"/>
    <w:qFormat/>
    <w:rsid w:val="007719D9"/>
    <w:rPr>
      <w:bdr w:val="none" w:sz="0" w:space="0" w:color="auto"/>
      <w:shd w:val="clear" w:color="auto" w:fill="E2EFD9" w:themeFill="accent6" w:themeFillTint="33"/>
    </w:rPr>
  </w:style>
  <w:style w:type="paragraph" w:styleId="Revision">
    <w:name w:val="Revision"/>
    <w:hidden/>
    <w:uiPriority w:val="99"/>
    <w:semiHidden/>
    <w:rsid w:val="004A29D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F16"/>
    <w:rsid w:val="00025E23"/>
    <w:rsid w:val="00064CB2"/>
    <w:rsid w:val="000C5BC7"/>
    <w:rsid w:val="000F401F"/>
    <w:rsid w:val="00140B15"/>
    <w:rsid w:val="0017543B"/>
    <w:rsid w:val="001B20DA"/>
    <w:rsid w:val="001C48FD"/>
    <w:rsid w:val="002A7C8A"/>
    <w:rsid w:val="002C2AF2"/>
    <w:rsid w:val="002D4365"/>
    <w:rsid w:val="003E4FBC"/>
    <w:rsid w:val="003F4940"/>
    <w:rsid w:val="00456410"/>
    <w:rsid w:val="004E2BB5"/>
    <w:rsid w:val="00580C56"/>
    <w:rsid w:val="005D0524"/>
    <w:rsid w:val="005F6E4C"/>
    <w:rsid w:val="00650E41"/>
    <w:rsid w:val="006B363F"/>
    <w:rsid w:val="007070D2"/>
    <w:rsid w:val="00776F2C"/>
    <w:rsid w:val="0080229F"/>
    <w:rsid w:val="008F7723"/>
    <w:rsid w:val="009031EF"/>
    <w:rsid w:val="00912A5F"/>
    <w:rsid w:val="00940EED"/>
    <w:rsid w:val="00985255"/>
    <w:rsid w:val="009C3651"/>
    <w:rsid w:val="00A214F7"/>
    <w:rsid w:val="00A30CA2"/>
    <w:rsid w:val="00A51DBA"/>
    <w:rsid w:val="00B20DA6"/>
    <w:rsid w:val="00B457AF"/>
    <w:rsid w:val="00BA4F55"/>
    <w:rsid w:val="00C00953"/>
    <w:rsid w:val="00C61D95"/>
    <w:rsid w:val="00C818FB"/>
    <w:rsid w:val="00CC0451"/>
    <w:rsid w:val="00CD22B8"/>
    <w:rsid w:val="00D6665C"/>
    <w:rsid w:val="00D729E3"/>
    <w:rsid w:val="00D900BD"/>
    <w:rsid w:val="00E76813"/>
    <w:rsid w:val="00F82BD9"/>
    <w:rsid w:val="00FA3A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bf3da062-9963-4af3-b0fc-193e87b73af1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fc573c72-6bd0-470d-bdc1-bdff4aa68298</T_BILL_REQUEST_REQUEST>
  <T_BILL_R_ORIGINALDRAFT>a5e06205-948f-489a-be3a-8ff363acb40d</T_BILL_R_ORIGINALDRAFT>
  <T_BILL_SPONSOR_SPONSOR>904f7187-95dd-4642-bfc5-030fe45540e8</T_BILL_SPONSOR_SPONSOR>
  <T_BILL_T_BILLNAME>[4518]</T_BILL_T_BILLNAME>
  <T_BILL_T_BILLNUMBER>4518</T_BILL_T_BILLNUMBER>
  <T_BILL_T_BILLTITLE>TO AMEND THE SOUTH CAROLINA CODE OF LAWS BY ADDING SECTION 40‑59‑225 SO AS TO REQUIRE SURETY BONDS FOR RESIDENTIAL BUILDERS, RESIDENTIAL TRADE CONTRACTORS, AND RESIDENTIAL TRADE REGISTRANTs, AND TO PROVIDE FOR ACTIONS AGAINST SUCH BONDS LIABILITY LIMITATIONS, AMONG OTHER THINGS; BY AMENDING SECTION 40‑59‑10, RELATING TO the SOUTH CAROLINA RESIDENTIAL BUILDERS COMMISSION, SO AS TO MODIFY COMPOSITION OF THE COMMISSION; BY AMENDING SECTION 40‑59‑20, RELATING TO DEFINITIONS CONCERNING THE SOUTH CAROLINA RESIDENTIAL BUILDERS COMMISSION, SO AS TO REVISE DEFINITIONS OF VARIOUS LICENSEES OF THE COMMISSION, TO RENAME “RESIDENTIAL SPECIALTY CONTRACTORS” AS “RESIDENTIAL TRADE CONTRACTORS,” TO CREATE THE “RESIDENTIAL TRADE REGISTRANT” CATEGORY OF LICeNSEES, AND TO PROVIDE OTHER NECESSARY DEFINITIONS; BY AMENDING SECTION 40‑59‑25, RELATING TO ROOFING CONTRACT CANCELLATION FOR INSURANCE COVERAGE DENIAL, SO AS TO MAKE CONFORMING CHANGES; BY AMENDING SECTION 40‑59‑30, RELATING TO LICENSE REQUIREMENTs FOR RESIDENTIAL BUILDING AND RESIDENTIAL SPECIALTY CONTRACTING, SO AS TO MAKE CONFORMING CHANGES; BY AMENDING SECTION 40‑59‑50, RELATING TO MISCELLANEOUS PROVISIONS CONCERNING THE COMMISSION, SO AS TO REMOVE THE REQUIREMENT THAT ROSTERS OF RESIDENTIAL BUILDERS AND RESIDENTIAL TRADE CONTACTORS BE PREPARED AND DISTRIBUTED TO COUNTY CLERKS OF COURT ANNUALLY; BY AMENDING SECTION 40‑59‑105, RELATING TO ADMINISTRATIVE CITATIONS AND PENALTIES FOR VIOLATIONS, SO AS TO IMPOSE A MONETARY PENALTY ON CERTAIN VIOLATIONS; BY AMENDING SECTION 40‑59‑110, RELATING TO REVOCATIONS, SUSPENSIONS, OR RESTRICTIONS OF LICENSES FOR FINDINGS OF MISCONDUCT AND NONCOMPLIANCE WITH APPLICABLE PROFESSIONAL STANDARDS, SO AS TO MAKE CONFORMING changes; BY AMENDING SECTION 40‑59‑140, RELATING TO DENIALS OF LICENSURE AND REGISTRATION BASED ON A PRIOR CRIMINAL RECORD, SO AS MAKE SUCH DENIALS DISCRETIONARY, TO PROVIDE NEW APPLICANTS MUST SUPPLY CERTAIN CRIMINAL BACKGROUND REPORTS FOR THEIR STATES OF RESIDENCE FOR THE LAST TEN YEARS, AND TO PROVIDE APPLICANTS SHALL BEAR THE COSTS OF SUCH BACKGROUND REPORTS; BY AMENDING SECTION 40‑59‑220, RELATING TO LICENSURE AND REGISTRATION FEES, SO AS TO MAKE CONFORMING CHANGES, TO MAKE FEES DUE BIENnIALLY INSTEAD OF ANNUALLY, AND TO MAKE REGISTRATION ISSUANCE MANDATORY IF THE APPLICANT ESTABLISHES QUALIFICATIONS THROUGH EXAMINATION; BY AMENDING SECTION 40‑59‑230, RELATING TO LICENSURE RENEWAL AND CONTINUING EDUCATION, SO AS TO MAKE RENEWALS BIENnIAL INSTEAD OF ANNUAL, TO MAKE CERTAIN INACTIVE LICENSE RENEWAL REQUIREMENTS DISCRETIONARY FOR THE BOARD, AND TO CREATE A TIERED SYSTEM OF RESIDENTIAL BUILDERS’ LICENSES; BY AMENDING SECTION 40‑59‑240, RELATING TO RESIDENTIAL SPECIALTY CONTRACTORS, SO AS TO MAKE CONFORMING CHANGES AND REMOVE EXEMPTIONS FROM LOCAL REQUIREMENTS AND CERTAIN SURETY BOND REQUIREMENTS; BY AMENDING SECTION 40‑59‑250, RELATING TO THE CONSIDERATION OF CERTAIN FACTORS INDICATING FINANCIAL STATUS, SO AS TO MAKE CONFORMING CHANGES; BY AMENDING SECTION 40‑59‑260, RELATING TO EXCEPTIONS FOR PROJECTS BY PROPERTY OWNERs FOR PERSONAL USE, SO AS TO MAKE CONFORMING CHANGES AND REVISE THE MANDATORY DISCLOSURE STATEMENT; BY AMENDING SECTION 40‑59‑300, RELATING TO THE AUTHORITY TO CONSTRUCT LOW‑INCOME HOUSING USING VOLUNTEER LABOR BY NONPROFIT ORGANIZATIONS WITHOUT PRESENCE OF A QUALIFIER, SO AS TO MAKE CONFORMING CHANGES; BY AMENDING SECTION 40‑59‑400, RELATING TO DEFINITIONS CONCERNING RESIDENTIAL BUSINESS CERTIFICATES OF AUTHORIZATION REQUIRED TO ENGAGE IN RESIDENTIAL HOME BUILDING, RESIDENTIAL SPECIALTY CONTRACTING, AND HOME INSPECTING, SO AS TO MAKE CONFORMING CHANGES; BY AMENDING SECTION 40-59-410, RELATING TO THE REQUIREMENT THAT RESIDENTIAL BUILDING, RESIDENTIAL SPECIALTY CONTRACTING, AND HOME INSPECTING MUST BE PRACTICED AND OFFERED THROUGH ENTITIES HOLDING RESIDENTIAL BUSINESS CERTIFICATEs OF AUTHORIZATION, SO AS TO MAKE CONFORMING changes; BY AMENDING SECTION 40‑59‑530, RELATING TO PERSONS EXEMPT FROM REQUIREMENTS FOR THE LICENSING OF HOME INSPECTORS, SO AS TO PROVIDE SUCH EXEMPT PERSONS SHALL REGISTER WITH THE COMMISSION AND PAY RELATED FEEs, AND TO SUBJECT SUCH REGISTERED EXEMPT PERSONS TO DISCIPLINE FOR VIOLATIONS OF CERTAIN PROVISIONS RELATED TO LICENSED HOME INSPECTORS; BY AMENDING SECTION 40‑59‑580, RELATING TO REDRESS AVAILABLE TO THE COMMISSION FOR VIOLATIONS BY LICENSEES, SO AS TO MAKE CONFOrMING CHANGES AND OTHER REMEDIES; BY AMENDING SECTION 40‑59‑600, RELATING TO PENALTIES FOR LICENSURE VIOLATIONS BY HOME INSPECTORS, SO AS TO REVISE THE PENALTIES; AND BY AMENDING SECTION 40‑59‑820, RELATING TO DEFINITIONS IN THE SOUTH CAROLINA NOTICE AND OPPORTUNITY TO CURE CONSTRUCTION DWELLING DEFECTS ACT, SO AS TO MAKE CONFORMING CHANGES.</T_BILL_T_BILLTITLE>
  <T_BILL_T_CHAMBER>house</T_BILL_T_CHAMBER>
  <T_BILL_T_FILENAME> </T_BILL_T_FILENAME>
  <T_BILL_T_LEGTYPE>bill_statewide</T_BILL_T_LEGTYPE>
  <T_BILL_T_RATNUMBERSTRING>HNone</T_BILL_T_RATNUMBERSTRING>
  <T_BILL_T_SECTIONS>[{"SectionUUID":"1d21ff29-41c4-4ac6-bc0b-add38c12ebb4","SectionName":"code_section","SectionNumber":1,"SectionType":"code_section","CodeSections":[{"CodeSectionBookmarkName":"ns_T40C59N225_c8e13a698","IsConstitutionSection":false,"Identity":"40-59-225","IsNew":true,"SubSections":[{"Level":1,"Identity":"T40C59N225SA","SubSectionBookmarkName":"ss_T40C59N225SA_lv1_3de4f95f1","IsNewSubSection":false,"SubSectionReplacement":""},{"Level":2,"Identity":"T40C59N225S1","SubSectionBookmarkName":"ss_T40C59N225S1_lv2_5d46f9443","IsNewSubSection":false,"SubSectionReplacement":""},{"Level":2,"Identity":"T40C59N225S2","SubSectionBookmarkName":"ss_T40C59N225S2_lv2_9db65d8e1","IsNewSubSection":false,"SubSectionReplacement":""},{"Level":2,"Identity":"T40C59N225S3","SubSectionBookmarkName":"ss_T40C59N225S3_lv2_af65e0edb","IsNewSubSection":false,"SubSectionReplacement":""},{"Level":1,"Identity":"T40C59N225SB","SubSectionBookmarkName":"ss_T40C59N225SB_lv1_867aec873","IsNewSubSection":false,"SubSectionReplacement":""},{"Level":2,"Identity":"T40C59N225S1","SubSectionBookmarkName":"ss_T40C59N225S1_lv2_e1aaf0924","IsNewSubSection":false,"SubSectionReplacement":""},{"Level":2,"Identity":"T40C59N225S2","SubSectionBookmarkName":"ss_T40C59N225S2_lv2_3f080e7b6","IsNewSubSection":false,"SubSectionReplacement":""},{"Level":2,"Identity":"T40C59N225S3","SubSectionBookmarkName":"ss_T40C59N225S3_lv2_791482171","IsNewSubSection":false,"SubSectionReplacement":""},{"Level":1,"Identity":"T40C59N225SC","SubSectionBookmarkName":"ss_T40C59N225SC_lv1_2501ff280","IsNewSubSection":false,"SubSectionReplacement":""},{"Level":2,"Identity":"T40C59N225S1","SubSectionBookmarkName":"ss_T40C59N225S1_lv2_1e861c354","IsNewSubSection":false,"SubSectionReplacement":""},{"Level":2,"Identity":"T40C59N225S2","SubSectionBookmarkName":"ss_T40C59N225S2_lv2_e3d823c97","IsNewSubSection":false,"SubSectionReplacement":""},{"Level":2,"Identity":"T40C59N225S3","SubSectionBookmarkName":"ss_T40C59N225S3_lv2_f2cd015fa","IsNewSubSection":false,"SubSectionReplacement":""}],"TitleRelatedTo":"","TitleSoAsTo":"","Deleted":false}],"TitleText":"","DisableControls":false,"Deleted":false,"RepealItems":[],"SectionBookmarkName":"bs_num_1_57a3ae8fd"},{"SectionUUID":"b3d23b2f-9c46-495e-86f7-da6ec335dec5","SectionName":"code_section","SectionNumber":2,"SectionType":"code_section","CodeSections":[{"CodeSectionBookmarkName":"cs_T40C59N10_08dffe948","IsConstitutionSection":false,"Identity":"40-59-10","IsNew":false,"SubSections":[{"Level":1,"Identity":"T40C59N10SA","SubSectionBookmarkName":"ss_T40C59N10SA_lv1_3f937453a","IsNewSubSection":false,"SubSectionReplacement":""}],"TitleRelatedTo":"South Carolina Residential Builders Commission; membership; oath","TitleSoAsTo":"","Deleted":false}],"TitleText":"","DisableControls":false,"Deleted":false,"RepealItems":[],"SectionBookmarkName":"bs_num_2_0ae9dc55f"},{"SectionUUID":"84c28e3c-afaa-4486-ab2b-77205d549101","SectionName":"code_section","SectionNumber":3,"SectionType":"code_section","CodeSections":[{"CodeSectionBookmarkName":"cs_T40C59N20_56205bbb2","IsConstitutionSection":false,"Identity":"40-59-20","IsNew":false,"SubSections":[{"Level":1,"Identity":"T40C59N20S1","SubSectionBookmarkName":"ss_T40C59N20S1_lv1_7de9c2077","IsNewSubSection":false,"SubSectionReplacement":""},{"Level":1,"Identity":"T40C59N20S2","SubSectionBookmarkName":"ss_T40C59N20S2_lv1_26c97f7a0","IsNewSubSection":false,"SubSectionReplacement":""},{"Level":1,"Identity":"T40C59N20S3","SubSectionBookmarkName":"ss_T40C59N20S3_lv1_37c6ab829","IsNewSubSection":false,"SubSectionReplacement":""},{"Level":1,"Identity":"T40C59N20S4","SubSectionBookmarkName":"ss_T40C59N20S4_lv1_aec23d39f","IsNewSubSection":false,"SubSectionReplacement":""},{"Level":1,"Identity":"T40C59N20S5","SubSectionBookmarkName":"ss_T40C59N20S5_lv1_700b8bb0b","IsNewSubSection":false,"SubSectionReplacement":""},{"Level":1,"Identity":"T40C59N20S6","SubSectionBookmarkName":"ss_T40C59N20S6_lv1_00bf0e533","IsNewSubSection":false,"SubSectionReplacement":""},{"Level":1,"Identity":"T40C59N20S7","SubSectionBookmarkName":"ss_T40C59N20S7_lv1_40d59013f","IsNewSubSection":false,"SubSectionReplacement":""},{"Level":1,"Identity":"T40C59N20S13","SubSectionBookmarkName":"ss_T40C59N20S13_lv1_58f4f2b9b","IsNewSubSection":false,"SubSectionReplacement":""},{"Level":2,"Identity":"T40C59N20Sa","SubSectionBookmarkName":"ss_T40C59N20Sa_lv2_0422b89de","IsNewSubSection":false,"SubSectionReplacement":""},{"Level":2,"Identity":"T40C59N20Sb","SubSectionBookmarkName":"ss_T40C59N20Sb_lv2_e2f06f3c6","IsNewSubSection":false,"SubSectionReplacement":""},{"Level":2,"Identity":"T40C59N20Sc","SubSectionBookmarkName":"ss_T40C59N20Sc_lv2_b94ca594b","IsNewSubSection":false,"SubSectionReplacement":""},{"Level":2,"Identity":"T40C59N20Sd","SubSectionBookmarkName":"ss_T40C59N20Sd_lv2_ac6efcfe9","IsNewSubSection":false,"SubSectionReplacement":""},{"Level":2,"Identity":"T40C59N20Sa","SubSectionBookmarkName":"ss_T40C59N20Sa_lv2_8ef878237","IsNewSubSection":false,"SubSectionReplacement":""},{"Level":2,"Identity":"T40C59N20Sb","SubSectionBookmarkName":"ss_T40C59N20Sb_lv2_cb4a27aac","IsNewSubSection":false,"SubSectionReplacement":""},{"Level":2,"Identity":"T40C59N20Sc","SubSectionBookmarkName":"ss_T40C59N20Sc_lv2_4bcd2841d","IsNewSubSection":false,"SubSectionReplacement":""},{"Level":2,"Identity":"T40C59N20Sd","SubSectionBookmarkName":"ss_T40C59N20Sd_lv2_3e0e95667","IsNewSubSection":false,"SubSectionReplacement":""},{"Level":2,"Identity":"T40C59N20Se","SubSectionBookmarkName":"ss_T40C59N20Se_lv2_0b4110b16","IsNewSubSection":false,"SubSectionReplacement":""},{"Level":2,"Identity":"T40C59N20Sf","SubSectionBookmarkName":"ss_T40C59N20Sf_lv2_9ed2cba79","IsNewSubSection":false,"SubSectionReplacement":""},{"Level":3,"Identity":"T40C59N20Si","SubSectionBookmarkName":"ss_T40C59N20Si_lv3_e833ba493","IsNewSubSection":false,"SubSectionReplacement":""},{"Level":3,"Identity":"T40C59N20Sii","SubSectionBookmarkName":"ss_T40C59N20Sii_lv3_f3ad568f0","IsNewSubSection":false,"SubSectionReplacement":""},{"Level":1,"Identity":"T40C59N20S8","SubSectionBookmarkName":"ss_T40C59N20S8_lv1_1756c85e4","IsNewSubSection":false,"SubSectionReplacement":""},{"Level":2,"Identity":"T40C59N20Sa","SubSectionBookmarkName":"ss_T40C59N20Sa_lv2_9304f330a","IsNewSubSection":false,"SubSectionReplacement":""},{"Level":2,"Identity":"T40C59N20Sb","SubSectionBookmarkName":"ss_T40C59N20Sb_lv2_b47ceb615","IsNewSubSection":false,"SubSectionReplacement":""},{"Level":2,"Identity":"T40C59N20Sc","SubSectionBookmarkName":"ss_T40C59N20Sc_lv2_60bef9e1f","IsNewSubSection":false,"SubSectionReplacement":""},{"Level":2,"Identity":"T40C59N20Sd","SubSectionBookmarkName":"ss_T40C59N20Sd_lv2_f7e492a9c","IsNewSubSection":false,"SubSectionReplacement":""},{"Level":2,"Identity":"T40C59N20Se","SubSectionBookmarkName":"ss_T40C59N20Se_lv2_b363f5618","IsNewSubSection":false,"SubSectionReplacement":""},{"Level":2,"Identity":"T40C59N20Sf","SubSectionBookmarkName":"ss_T40C59N20Sf_lv2_f84fc1263","IsNewSubSection":false,"SubSectionReplacement":""},{"Level":2,"Identity":"T40C59N20Sg","SubSectionBookmarkName":"ss_T40C59N20Sg_lv2_c4ba35e7a","IsNewSubSection":false,"SubSectionReplacement":""},{"Level":2,"Identity":"T40C59N20Sh","SubSectionBookmarkName":"ss_T40C59N20Sh_lv2_9b517671e","IsNewSubSection":false,"SubSectionReplacement":""},{"Level":2,"Identity":"T40C59N20Si","SubSectionBookmarkName":"ss_T40C59N20Si_lv2_4b94e54a5","IsNewSubSection":false,"SubSectionReplacement":""},{"Level":2,"Identity":"T40C59N20Sj","SubSectionBookmarkName":"ss_T40C59N20Sj_lv2_7e2f1e4e0","IsNewSubSection":false,"SubSectionReplacement":""},{"Level":1,"Identity":"T40C59N20S9","SubSectionBookmarkName":"ss_T40C59N20S9_lv1_4752ca866","IsNewSubSection":false,"SubSectionReplacement":""},{"Level":1,"Identity":"T40C59N20S10","SubSectionBookmarkName":"ss_T40C59N20S10_lv1_1cced41fd","IsNewSubSection":false,"SubSectionReplacement":""},{"Level":1,"Identity":"T40C59N20S11","SubSectionBookmarkName":"ss_T40C59N20S11_lv1_198be86b7","IsNewSubSection":false,"SubSectionReplacement":""},{"Level":1,"Identity":"T40C59N20S12","SubSectionBookmarkName":"ss_T40C59N20S12_lv1_484e276d1","IsNewSubSection":false,"SubSectionReplacement":""}],"TitleRelatedTo":"Definitions","TitleSoAsTo":"","Deleted":false}],"TitleText":"","DisableControls":false,"Deleted":false,"RepealItems":[],"SectionBookmarkName":"bs_num_3_25d6c2004"},{"SectionUUID":"b11042a9-89e6-44f4-9756-9f859599c342","SectionName":"code_section","SectionNumber":4,"SectionType":"code_section","CodeSections":[{"CodeSectionBookmarkName":"cs_T40C59N25_7e86474ca","IsConstitutionSection":false,"Identity":"40-59-25","IsNew":false,"SubSections":[{"Level":1,"Identity":"T40C59N25S2","SubSectionBookmarkName":"ss_T40C59N25S2_lv1_922333497","IsNewSubSection":false,"SubSectionReplacement":""},{"Level":2,"Identity":"T40C59N25Sa","SubSectionBookmarkName":"ss_T40C59N25Sa_lv2_8cb2a1955","IsNewSubSection":false,"SubSectionReplacement":""},{"Level":2,"Identity":"T40C59N25Sb","SubSectionBookmarkName":"ss_T40C59N25Sb_lv2_bcf005d04","IsNewSubSection":false,"SubSectionReplacement":""},{"Level":2,"Identity":"T40C59N25Sc","SubSectionBookmarkName":"ss_T40C59N25Sc_lv2_498794a65","IsNewSubSection":false,"SubSectionReplacement":""}],"TitleRelatedTo":"Roofing contract cancellation for insurance coverage denial","TitleSoAsTo":"","Deleted":false}],"TitleText":"","DisableControls":false,"Deleted":false,"RepealItems":[],"SectionBookmarkName":"bs_num_4_dc9f0d25a"},{"SectionUUID":"c331fd60-6546-4525-8b64-399682361b3a","SectionName":"code_section","SectionNumber":5,"SectionType":"code_section","CodeSections":[{"CodeSectionBookmarkName":"cs_T40C59N30_490293667","IsConstitutionSection":false,"Identity":"40-59-30","IsNew":false,"SubSections":[{"Level":1,"Identity":"T40C59N30SA","SubSectionBookmarkName":"ss_T40C59N30SA_lv1_bd194ec83","IsNewSubSection":false,"SubSectionReplacement":""},{"Level":1,"Identity":"T40C59N30SB","SubSectionBookmarkName":"ss_T40C59N30SB_lv1_8b63413a3","IsNewSubSection":false,"SubSectionReplacement":""},{"Level":1,"Identity":"T40C59N30SC","SubSectionBookmarkName":"ss_T40C59N30SC_lv1_60e2dd52a","IsNewSubSection":false,"SubSectionReplacement":""}],"TitleRelatedTo":"License requirement; enforcement of contracts; restraining orders","TitleSoAsTo":"","Deleted":false}],"TitleText":"","DisableControls":false,"Deleted":false,"RepealItems":[],"SectionBookmarkName":"bs_num_5_4f0595cd5"},{"SectionUUID":"f3975478-64eb-4760-be0c-9e82a8c7d2ee","SectionName":"code_section","SectionNumber":6,"SectionType":"code_section","CodeSections":[{"CodeSectionBookmarkName":"cs_T40C59N50_62dcc8468","IsConstitutionSection":false,"Identity":"40-59-50","IsNew":false,"SubSections":[{"Level":1,"Identity":"T40C59N50SA","SubSectionBookmarkName":"ss_T40C59N50SA_lv1_7c4fa9cc6","IsNewSubSection":false,"SubSectionReplacement":""},{"Level":1,"Identity":"T40C59N50SB","SubSectionBookmarkName":"ss_T40C59N50SB_lv1_2205b6f47","IsNewSubSection":false,"SubSectionReplacement":""},{"Level":1,"Identity":"T40C59N50SC","SubSectionBookmarkName":"ss_T40C59N50SC_lv1_38b560411","IsNewSubSection":false,"SubSectionReplacement":""},{"Level":1,"Identity":"T40C59N50SD","SubSectionBookmarkName":"ss_T40C59N50SD_lv1_27a110e61","IsNewSubSection":false,"SubSectionReplacement":""},{"Level":1,"Identity":"T40C59N50SE","SubSectionBookmarkName":"ss_T40C59N50SE_lv1_1841fdba2","IsNewSubSection":false,"SubSectionReplacement":""},{"Level":1,"Identity":"T40C59N50SF","SubSectionBookmarkName":"ss_T40C59N50SF_lv1_34c22ccdf","IsNewSubSection":false,"SubSectionReplacement":""}],"TitleRelatedTo":"Compensation of members; chairman; bylaws and seal; administrator and staff; meetings; roster of licensees","TitleSoAsTo":"","Deleted":false}],"TitleText":"","DisableControls":false,"Deleted":false,"RepealItems":[],"SectionBookmarkName":"bs_num_6_1b7522ba3"},{"SectionUUID":"c68f9f35-845b-4b96-bc21-739f24a94576","SectionName":"code_section","SectionNumber":7,"SectionType":"code_section","CodeSections":[{"CodeSectionBookmarkName":"cs_T40C59N105_fefb71234","IsConstitutionSection":false,"Identity":"40-59-105","IsNew":false,"SubSections":[{"Level":1,"Identity":"T40C59N105S2","SubSectionBookmarkName":"ss_T40C59N105S2_lv1_bc79d12e5","IsNewSubSection":false,"SubSectionReplacement":""}],"TitleRelatedTo":"Administrative citations and penalties; appeal","TitleSoAsTo":"","Deleted":false}],"TitleText":"","DisableControls":false,"Deleted":false,"RepealItems":[],"SectionBookmarkName":"bs_num_7_c6bc031f3"},{"SectionUUID":"873c3626-e5ca-48cc-b29e-860346d56c97","SectionName":"code_section","SectionNumber":8,"SectionType":"code_section","CodeSections":[{"CodeSectionBookmarkName":"cs_T40C59N110_345ff1f3e","IsConstitutionSection":false,"Identity":"40-59-110","IsNew":false,"SubSections":[],"TitleRelatedTo":"Revocation, suspension, or restriction of license; misconduct; determination of compliance with applicable professional standards","TitleSoAsTo":"","Deleted":false}],"TitleText":"","DisableControls":false,"Deleted":false,"RepealItems":[],"SectionBookmarkName":"bs_num_8_053a73585"},{"SectionUUID":"f53dea07-ac3c-4716-b933-b5943a0ae3cf","SectionName":"code_section","SectionNumber":9,"SectionType":"code_section","CodeSections":[{"CodeSectionBookmarkName":"cs_T40C59N140_779758363","IsConstitutionSection":false,"Identity":"40-59-140","IsNew":false,"SubSections":[],"TitleRelatedTo":"Prior criminal record","TitleSoAsTo":"","Deleted":false}],"TitleText":"","DisableControls":false,"Deleted":false,"RepealItems":[],"SectionBookmarkName":"bs_num_9_caec01b85"},{"SectionUUID":"a32f6062-246e-4005-9e71-833d4e93ac09","SectionName":"code_section","SectionNumber":10,"SectionType":"code_section","CodeSections":[{"CodeSectionBookmarkName":"cs_T40C59N220_61dee4b5a","IsConstitutionSection":false,"Identity":"40-59-220","IsNew":false,"SubSections":[{"Level":1,"Identity":"T40C59N220SA","SubSectionBookmarkName":"ss_T40C59N220SA_lv1_176f670ac","IsNewSubSection":false,"SubSectionReplacement":""},{"Level":1,"Identity":"T40C59N220SB","SubSectionBookmarkName":"ss_T40C59N220SB_lv1_5f084a9ba","IsNewSubSection":false,"SubSectionReplacement":""},{"Level":1,"Identity":"T40C59N220SC","SubSectionBookmarkName":"ss_T40C59N220SC_lv1_40164941e","IsNewSubSection":false,"SubSectionReplacement":""},{"Level":1,"Identity":"T40C59N220SE","SubSectionBookmarkName":"ss_T40C59N220SE_lv1_135ac01e1","IsNewSubSection":false,"SubSectionReplacement":""},{"Level":1,"Identity":"T40C59N220SF","SubSectionBookmarkName":"ss_T40C59N220SF_lv1_2d6a6f14b","IsNewSubSection":false,"SubSectionReplacement":""},{"Level":1,"Identity":"T40C59N220SG","SubSectionBookmarkName":"ss_T40C59N220SG_lv1_17f3ded54","IsNewSubSection":false,"SubSectionReplacement":""},{"Level":2,"Identity":"T40C59N220S1","SubSectionBookmarkName":"ss_T40C59N220S1_lv2_1c6ab141a","IsNewSubSection":false,"SubSectionReplacement":""},{"Level":2,"Identity":"T40C59N220S2","SubSectionBookmarkName":"ss_T40C59N220S2_lv2_7e69b0934","IsNewSubSection":false,"SubSectionReplacement":""},{"Level":2,"Identity":"T40C59N220S3","SubSectionBookmarkName":"ss_T40C59N220S3_lv2_ed4370a5e","IsNewSubSection":false,"SubSectionReplacement":""},{"Level":2,"Identity":"T40C59N220S4","SubSectionBookmarkName":"ss_T40C59N220S4_lv2_522895504","IsNewSubSection":false,"SubSectionReplacement":""},{"Level":2,"Identity":"T40C59N220S5","SubSectionBookmarkName":"ss_T40C59N220S5_lv2_2c519fbee","IsNewSubSection":false,"SubSectionReplacement":""},{"Level":2,"Identity":"T40C59N220S6","SubSectionBookmarkName":"ss_T40C59N220S6_lv2_c61c64504","IsNewSubSection":false,"SubSectionReplacement":""},{"Level":2,"Identity":"T40C59N220S7","SubSectionBookmarkName":"ss_T40C59N220S7_lv2_c85d203ce","IsNewSubSection":false,"SubSectionReplacement":""},{"Level":1,"Identity":"T40C59N220SD","SubSectionBookmarkName":"ss_T40C59N220SD_lv1_fc9233b0f","IsNewSubSection":false,"SubSectionReplacement":""}],"TitleRelatedTo":"Licenses and certificates of registration; application; qualifications; bonds; examinations; reciprocity","TitleSoAsTo":"","Deleted":false}],"TitleText":"","DisableControls":false,"Deleted":false,"RepealItems":[],"SectionBookmarkName":"bs_num_10_6832bb870"},{"SectionUUID":"4c400fdf-916b-49f4-a7b6-430bf0856323","SectionName":"code_section","SectionNumber":11,"SectionType":"code_section","CodeSections":[{"CodeSectionBookmarkName":"cs_T40C59N230_2fa60d3fc","IsConstitutionSection":false,"Identity":"40-59-230","IsNew":false,"SubSections":[{"Level":1,"Identity":"T40C59N230SA","SubSectionBookmarkName":"ss_T40C59N230SA_lv1_14bde2dfc","IsNewSubSection":false,"SubSectionReplacement":""},{"Level":1,"Identity":"T40C59N230SB","SubSectionBookmarkName":"ss_T40C59N230SB_lv1_e41caf02a","IsNewSubSection":false,"SubSectionReplacement":""},{"Level":1,"Identity":"T40C59N230SC","SubSectionBookmarkName":"ss_T40C59N230SC_lv1_9add687c0","IsNewSubSection":false,"SubSectionReplacement":""},{"Level":2,"Identity":"T40C59N230S1","SubSectionBookmarkName":"ss_T40C59N230S1_lv2_09721b78b","IsNewSubSection":false,"SubSectionReplacement":""},{"Level":2,"Identity":"T40C59N230S2","SubSectionBookmarkName":"ss_T40C59N230S2_lv2_68737b258","IsNewSubSection":false,"SubSectionReplacement":""},{"Level":3,"Identity":"T40C59N230Sa","SubSectionBookmarkName":"ss_T40C59N230Sa_lv3_5ec1a0f96","IsNewSubSection":false,"SubSectionReplacement":""},{"Level":3,"Identity":"T40C59N230Sb","SubSectionBookmarkName":"ss_T40C59N230Sb_lv3_99eb7e33c","IsNewSubSection":false,"SubSectionReplacement":""},{"Level":2,"Identity":"T40C59N230S3","SubSectionBookmarkName":"ss_T40C59N230S3_lv2_008b968e0","IsNewSubSection":false,"SubSectionReplacement":""},{"Level":3,"Identity":"T40C59N230Sa","SubSectionBookmarkName":"ss_T40C59N230Sa_lv3_46a8f4f32","IsNewSubSection":false,"SubSectionReplacement":""},{"Level":3,"Identity":"T40C59N230Sb","SubSectionBookmarkName":"ss_T40C59N230Sb_lv3_9f9266a87","IsNewSubSection":false,"SubSectionReplacement":""},{"Level":2,"Identity":"T40C59N230S4","SubSectionBookmarkName":"ss_T40C59N230S4_lv2_5989f0382","IsNewSubSection":false,"SubSectionReplacement":""},{"Level":3,"Identity":"T40C59N230Sa","SubSectionBookmarkName":"ss_T40C59N230Sa_lv3_1521ae2ec","IsNewSubSection":false,"SubSectionReplacement":""},{"Level":3,"Identity":"T40C59N230Sb","SubSectionBookmarkName":"ss_T40C59N230Sb_lv3_8c4f6c432","IsNewSubSection":false,"SubSectionReplacement":""},{"Level":3,"Identity":"T40C59N230Sc","SubSectionBookmarkName":"ss_T40C59N230Sc_lv3_e4cc10c3d","IsNewSubSection":false,"SubSectionReplacement":""},{"Level":3,"Identity":"T40C59N230Sd","SubSectionBookmarkName":"ss_T40C59N230Sd_lv3_02e1eda7e","IsNewSubSection":false,"SubSectionReplacement":""},{"Level":2,"Identity":"T40C59N230S5","SubSectionBookmarkName":"ss_T40C59N230S5_lv2_b2a45ba84","IsNewSubSection":false,"SubSectionReplacement":""}],"TitleRelatedTo":"Renewal; continuing education; notification of change of circumstances","TitleSoAsTo":"","Deleted":false}],"TitleText":"","DisableControls":false,"Deleted":false,"RepealItems":[],"SectionBookmarkName":"bs_num_11_f4c6e4f3d"},{"SectionUUID":"18e6baee-eea4-4f0d-8f8c-72daf3bb2559","SectionName":"code_section","SectionNumber":12,"SectionType":"code_section","CodeSections":[{"CodeSectionBookmarkName":"cs_T40C59N240_ab2852872","IsConstitutionSection":false,"Identity":"40-59-240","IsNew":false,"SubSections":[{"Level":1,"Identity":"T40C59N240SA","SubSectionBookmarkName":"ss_T40C59N240SA_lv1_637233a5b","IsNewSubSection":false,"SubSectionReplacement":""},{"Level":1,"Identity":"T40C59N240SB","SubSectionBookmarkName":"ss_T40C59N240SB_lv1_a9bbbe2ae","IsNewSubSection":false,"SubSectionReplacement":""}],"TitleRelatedTo":"Residential specialty contractors; classification; examination; county and municipal business license ordinances; bonds","TitleSoAsTo":"","Deleted":false}],"TitleText":"","DisableControls":false,"Deleted":false,"RepealItems":[],"SectionBookmarkName":"bs_num_12_eab611e96"},{"SectionUUID":"7426adc9-1d4f-49f3-9eff-e8d12554b607","SectionName":"code_section","SectionNumber":13,"SectionType":"code_section","CodeSections":[{"CodeSectionBookmarkName":"cs_T40C59N250_5de8b9508","IsConstitutionSection":false,"Identity":"40-59-250","IsNew":false,"SubSections":[{"Level":1,"Identity":"T40C59N250SA","SubSectionBookmarkName":"ss_T40C59N250SA_lv1_f52bc82d1","IsNewSubSection":false,"SubSectionReplacement":""}],"TitleRelatedTo":"Credit report; factors indicating reputation for timely performance; outstanding judgments","TitleSoAsTo":"","Deleted":false}],"TitleText":"","DisableControls":false,"Deleted":false,"RepealItems":[],"SectionBookmarkName":"bs_num_13_c9532b3ca"},{"SectionUUID":"3fcd341d-fc8d-4ded-86d1-9623881180cd","SectionName":"code_section","SectionNumber":14,"SectionType":"code_section","CodeSections":[{"CodeSectionBookmarkName":"cs_T40C59N260_725c008d9","IsConstitutionSection":false,"Identity":"40-59-260","IsNew":false,"SubSections":[{"Level":1,"Identity":"T40C59N260SA","SubSectionBookmarkName":"ss_T40C59N260SA_lv1_eb5c8ce66","IsNewSubSection":false,"SubSectionReplacement":""},{"Level":1,"Identity":"T40C59N260SB","SubSectionBookmarkName":"ss_T40C59N260SB_lv1_857352780","IsNewSubSection":false,"SubSectionReplacement":""},{"Level":1,"Identity":"T40C59N260SC","SubSectionBookmarkName":"ss_T40C59N260SC_lv1_421bf7e2d","IsNewSubSection":false,"SubSectionReplacement":""},{"Level":1,"Identity":"T40C59N260SD","SubSectionBookmarkName":"ss_T40C59N260SD_lv1_b30e2688c","IsNewSubSection":false,"SubSectionReplacement":""},{"Level":1,"Identity":"T40C59N260SE","SubSectionBookmarkName":"ss_T40C59N260SE_lv1_5885f036b","IsNewSubSection":false,"SubSectionReplacement":""},{"Level":1,"Identity":"T40C59N260SF","SubSectionBookmarkName":"ss_T40C59N260SF_lv1_d30043ace","IsNewSubSection":false,"SubSectionReplacement":""},{"Level":2,"Identity":"T40C59N260S1","SubSectionBookmarkName":"ss_T40C59N260S1_lv2_3e85e6f2c","IsNewSubSection":false,"SubSectionReplacement":""},{"Level":2,"Identity":"T40C59N260S2","SubSectionBookmarkName":"ss_T40C59N260S2_lv2_388fa0ecb","IsNewSubSection":false,"SubSectionReplacement":""},{"Level":2,"Identity":"T40C59N260S3","SubSectionBookmarkName":"ss_T40C59N260S3_lv2_14293c7fe","IsNewSubSection":false,"SubSectionReplacement":""}],"TitleRelatedTo":"Exception for projects by property owner for personal use; exemption disclosure statement; notice filed with register of deeds","TitleSoAsTo":"","Deleted":false}],"TitleText":"","DisableControls":false,"Deleted":false,"RepealItems":[],"SectionBookmarkName":"bs_num_14_71fdcf03d"},{"SectionUUID":"f712f638-51e1-4fad-bbc6-f98040417b96","SectionName":"code_section","SectionNumber":15,"SectionType":"code_section","CodeSections":[{"CodeSectionBookmarkName":"cs_T40C59N300_0d8c5d4c3","IsConstitutionSection":false,"Identity":"40-59-300","IsNew":false,"SubSections":[],"TitleRelatedTo":"Construction of low-income housing using volunteer labor by 501(c)(3) eleemosynary organization without presence of “qualifier”","TitleSoAsTo":"","Deleted":false}],"TitleText":"","DisableControls":false,"Deleted":false,"RepealItems":[],"SectionBookmarkName":"bs_num_15_a34cf2947"},{"SectionUUID":"e5485471-dcee-400d-a990-2465f48abc02","SectionName":"code_section","SectionNumber":16,"SectionType":"code_section","CodeSections":[{"CodeSectionBookmarkName":"cs_T40C59N400_997f27682","IsConstitutionSection":false,"Identity":"40-59-400","IsNew":false,"SubSections":[{"Level":1,"Identity":"T40C59N400S1","SubSectionBookmarkName":"ss_T40C59N400S1_lv1_15486b069","IsNewSubSection":false,"SubSectionReplacement":""},{"Level":1,"Identity":"T40C59N400S2","SubSectionBookmarkName":"ss_T40C59N400S2_lv1_7276f387c","IsNewSubSection":false,"SubSectionReplacement":""},{"Level":1,"Identity":"T40C59N400S3","SubSectionBookmarkName":"ss_T40C59N400S3_lv1_437f62fd4","IsNewSubSection":false,"SubSectionReplacement":""},{"Level":1,"Identity":"T40C59N400S4","SubSectionBookmarkName":"ss_T40C59N400S4_lv1_21e5c2aa7","IsNewSubSection":false,"SubSectionReplacement":""},{"Level":1,"Identity":"T40C59N400S5","SubSectionBookmarkName":"ss_T40C59N400S5_lv1_6f573e00e","IsNewSubSection":false,"SubSectionReplacement":""},{"Level":1,"Identity":"T40C59N400S6","SubSectionBookmarkName":"ss_T40C59N400S6_lv1_210d6938f","IsNewSubSection":false,"SubSectionReplacement":""}],"TitleRelatedTo":"Definitions","TitleSoAsTo":"","Deleted":false}],"TitleText":"","DisableControls":false,"Deleted":false,"RepealItems":[],"SectionBookmarkName":"bs_num_16_f413238df"},{"SectionUUID":"72596a92-2918-4ca0-a62d-3920b610769c","SectionName":"code_section","SectionNumber":17,"SectionType":"code_section","CodeSections":[{"CodeSectionBookmarkName":"cs_T40C59N410_4ef3a7739","IsConstitutionSection":false,"Identity":"40-59-410","IsNew":false,"SubSections":[{"Level":1,"Identity":"T40C59N410SA","SubSectionBookmarkName":"ss_T40C59N410SA_lv1_2afd5789c","IsNewSubSection":false,"SubSectionReplacement":""},{"Level":1,"Identity":"T40C59N410SB","SubSectionBookmarkName":"ss_T40C59N410SB_lv1_0ac974a95","IsNewSubSection":false,"SubSectionReplacement":""},{"Level":1,"Identity":"T40C59N410SC","SubSectionBookmarkName":"ss_T40C59N410SC_lv1_17840c8d3","IsNewSubSection":false,"SubSectionReplacement":""},{"Level":1,"Identity":"T40C59N410SD","SubSectionBookmarkName":"ss_T40C59N410SD_lv1_35f88f8ff","IsNewSubSection":false,"SubSectionReplacement":""},{"Level":1,"Identity":"T40C59N410SE","SubSectionBookmarkName":"ss_T40C59N410SE_lv1_a521424c6","IsNewSubSection":false,"SubSectionReplacement":""},{"Level":1,"Identity":"T40C59N410SF","SubSectionBookmarkName":"ss_T40C59N410SF_lv1_201fab0c2","IsNewSubSection":false,"SubSectionReplacement":""},{"Level":1,"Identity":"T40C59N410SG","SubSectionBookmarkName":"ss_T40C59N410SG_lv1_c784398bd","IsNewSubSection":false,"SubSectionReplacement":""},{"Level":1,"Identity":"T40C59N410SH","SubSectionBookmarkName":"ss_T40C59N410SH_lv1_c5cb4f06c","IsNewSubSection":false,"SubSectionReplacement":""},{"Level":1,"Identity":"T40C59N410SI","SubSectionBookmarkName":"ss_T40C59N410SI_lv1_508e1844b","IsNewSubSection":false,"SubSectionReplacement":""},{"Level":2,"Identity":"T40C59N410S1","SubSectionBookmarkName":"ss_T40C59N410S1_lv2_9905d68d1","IsNewSubSection":false,"SubSectionReplacement":""},{"Level":2,"Identity":"T40C59N410S2","SubSectionBookmarkName":"ss_T40C59N410S2_lv2_bef84d4d5","IsNewSubSection":false,"SubSectionReplacement":""},{"Level":2,"Identity":"T40C59N410S3","SubSectionBookmarkName":"ss_T40C59N410S3_lv2_db5659319","IsNewSubSection":false,"SubSectionReplacement":""}],"TitleRelatedTo":"Residential business certificate of authorization as requirement for firm to engage in residential home building, residential specialty contracting, and home inspecting","TitleSoAsTo":"","Deleted":false}],"TitleText":"","DisableControls":false,"Deleted":false,"RepealItems":[],"SectionBookmarkName":"bs_num_17_417626f61"},{"SectionUUID":"c33864a9-c663-486b-bdc7-9f73f131f6c3","SectionName":"code_section","SectionNumber":18,"SectionType":"code_section","CodeSections":[{"CodeSectionBookmarkName":"cs_T40C59N530_e94f46c89","IsConstitutionSection":false,"Identity":"40-59-530","IsNew":false,"SubSections":[{"Level":1,"Identity":"T40C59N530S3","SubSectionBookmarkName":"ss_T40C59N530S3_lv1_43e122f84","IsNewSubSection":false,"SubSectionReplacement":""}],"TitleRelatedTo":"Exceptions","TitleSoAsTo":"","Deleted":false}],"TitleText":"","DisableControls":false,"Deleted":false,"RepealItems":[],"SectionBookmarkName":"bs_num_18_ca508e63b"},{"SectionUUID":"913d775d-4069-4546-8ccd-4bf91636841e","SectionName":"code_section","SectionNumber":19,"SectionType":"code_section","CodeSections":[{"CodeSectionBookmarkName":"cs_T40C59N580_315008e0f","IsConstitutionSection":false,"Identity":"40-59-580","IsNew":false,"SubSections":[{"Level":1,"Identity":"T40C59N580SA","SubSectionBookmarkName":"ss_T40C59N580SA_lv1_ccea9547d","IsNewSubSection":false,"SubSectionReplacement":""},{"Level":1,"Identity":"T40C59N580SB","SubSectionBookmarkName":"ss_T40C59N580SB_lv1_f76395804","IsNewSubSection":false,"SubSectionReplacement":""},{"Level":1,"Identity":"T40C59N580SD","SubSectionBookmarkName":"ss_T40C59N580SD_lv1_7111fe88d","IsNewSubSection":false,"SubSectionReplacement":""},{"Level":1,"Identity":"T40C59N580SE","SubSectionBookmarkName":"ss_T40C59N580SE_lv1_1bd856f75","IsNewSubSection":false,"SubSectionReplacement":""},{"Level":2,"Identity":"T40C59N580S1","SubSectionBookmarkName":"ss_T40C59N580S1_lv2_6a7516a22","IsNewSubSection":false,"SubSectionReplacement":""},{"Level":2,"Identity":"T40C59N580S2","SubSectionBookmarkName":"ss_T40C59N580S2_lv2_3303f04bf","IsNewSubSection":false,"SubSectionReplacement":""},{"Level":2,"Identity":"T40C59N580S3","SubSectionBookmarkName":"ss_T40C59N580S3_lv2_ba8158cb6","IsNewSubSection":false,"SubSectionReplacement":""},{"Level":2,"Identity":"T40C59N580S4","SubSectionBookmarkName":"ss_T40C59N580S4_lv2_1d99a62bd","IsNewSubSection":false,"SubSectionReplacement":""},{"Level":2,"Identity":"T40C59N580S5","SubSectionBookmarkName":"ss_T40C59N580S5_lv2_3a8651835","IsNewSubSection":false,"SubSectionReplacement":""},{"Level":2,"Identity":"T40C59N580S6","SubSectionBookmarkName":"ss_T40C59N580S6_lv2_3dc4759a4","IsNewSubSection":false,"SubSectionReplacement":""},{"Level":2,"Identity":"T40C59N580S7","SubSectionBookmarkName":"ss_T40C59N580S7_lv2_96bc6bf80","IsNewSubSection":false,"SubSectionReplacement":""},{"Level":2,"Identity":"T40C59N580S8","SubSectionBookmarkName":"ss_T40C59N580S8_lv2_a770f71dc","IsNewSubSection":false,"SubSectionReplacement":""},{"Level":2,"Identity":"T40C59N580S9","SubSectionBookmarkName":"ss_T40C59N580S9_lv2_b7c9dfb26","IsNewSubSection":false,"SubSectionReplacement":""},{"Level":2,"Identity":"T40C59N580S10","SubSectionBookmarkName":"ss_T40C59N580S10_lv2_67aa2fa6b","IsNewSubSection":false,"SubSectionReplacement":""},{"Level":2,"Identity":"T40C59N580S11","SubSectionBookmarkName":"ss_T40C59N580S11_lv2_702430ecc","IsNewSubSection":false,"SubSectionReplacement":""},{"Level":2,"Identity":"T40C59N580S12","SubSectionBookmarkName":"ss_T40C59N580S12_lv2_197222412","IsNewSubSection":false,"SubSectionReplacement":""},{"Level":2,"Identity":"T40C59N580S1","SubSectionBookmarkName":"ss_T40C59N580S1_lv2_cafbecc32","IsNewSubSection":false,"SubSectionReplacement":""},{"Level":2,"Identity":"T40C59N580S2","SubSectionBookmarkName":"ss_T40C59N580S2_lv2_051d41228","IsNewSubSection":false,"SubSectionReplacement":""},{"Level":1,"Identity":"T40C59N580SC","SubSectionBookmarkName":"ss_T40C59N580SC_lv1_1e9af18fe","IsNewSubSection":false,"SubSectionReplacement":""}],"TitleRelatedTo":"Denial, suspension, or revocation; civil penalties; hearing; appeal","TitleSoAsTo":"","Deleted":false}],"TitleText":"","DisableControls":false,"Deleted":false,"RepealItems":[],"SectionBookmarkName":"bs_num_19_5acd0b011"},{"SectionUUID":"8c691eed-334b-4828-b4c0-68dd9227bb05","SectionName":"code_section","SectionNumber":20,"SectionType":"code_section","CodeSections":[{"CodeSectionBookmarkName":"cs_T40C59N600_12729a5b7","IsConstitutionSection":false,"Identity":"40-59-600","IsNew":false,"SubSections":[{"Level":1,"Identity":"T40C59N600SB","SubSectionBookmarkName":"ss_T40C59N600SB_lv1_79174f245","IsNewSubSection":false,"SubSectionReplacement":""}],"TitleRelatedTo":"Penalties; actions to enforce contract; injunction","TitleSoAsTo":"","Deleted":false}],"TitleText":"","DisableControls":false,"Deleted":false,"RepealItems":[],"SectionBookmarkName":"bs_num_20_9428cdbcd"},{"SectionUUID":"92ef1cbe-4705-406e-9bbc-c3b30688131d","SectionName":"code_section","SectionNumber":21,"SectionType":"code_section","CodeSections":[{"CodeSectionBookmarkName":"cs_T40C59N820_910be8227","IsConstitutionSection":false,"Identity":"40-59-820","IsNew":false,"SubSections":[{"Level":1,"Identity":"T40C59N820S4","SubSectionBookmarkName":"ss_T40C59N820S4_lv1_21eb544a2","IsNewSubSection":false,"SubSectionReplacement":""}],"TitleRelatedTo":"Definitions","TitleSoAsTo":"","Deleted":false}],"TitleText":"","DisableControls":false,"Deleted":false,"RepealItems":[],"SectionBookmarkName":"bs_num_21_fd0a2d8fb"},{"SectionUUID":"8f03ca95-8faa-4d43-a9c2-8afc498075bd","SectionName":"standard_eff_date_section","SectionNumber":22,"SectionType":"drafting_clause","CodeSections":[],"TitleText":"","DisableControls":false,"Deleted":false,"RepealItems":[],"SectionBookmarkName":"bs_num_22_lastsection"}]</T_BILL_T_SECTIONS>
  <T_BILL_T_SUBJECT>Residential home builders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F065-5FB0-4F96-A1C1-4EF7D101CA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9335</Words>
  <Characters>51441</Characters>
  <Application>Microsoft Office Word</Application>
  <DocSecurity>0</DocSecurity>
  <Lines>779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2025-05-05T14:34:00Z</cp:lastPrinted>
  <dcterms:created xsi:type="dcterms:W3CDTF">2025-05-05T15:18:00Z</dcterms:created>
  <dcterms:modified xsi:type="dcterms:W3CDTF">2025-05-05T15:18:00Z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