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E6C2" w14:textId="77777777" w:rsidR="00570A25" w:rsidRPr="00570A25" w:rsidRDefault="00570A25" w:rsidP="00570A25">
      <w:pPr>
        <w:jc w:val="center"/>
        <w:rPr>
          <w:b/>
          <w:szCs w:val="22"/>
        </w:rPr>
      </w:pPr>
      <w:r w:rsidRPr="00570A25">
        <w:rPr>
          <w:b/>
          <w:szCs w:val="22"/>
        </w:rPr>
        <w:t>Tuesday, February 11, 2025</w:t>
      </w:r>
    </w:p>
    <w:p w14:paraId="2AD6773F" w14:textId="77777777" w:rsidR="00570A25" w:rsidRPr="00570A25" w:rsidRDefault="00570A25" w:rsidP="00570A25">
      <w:pPr>
        <w:jc w:val="center"/>
        <w:rPr>
          <w:b/>
          <w:szCs w:val="22"/>
        </w:rPr>
      </w:pPr>
      <w:r w:rsidRPr="00570A25">
        <w:rPr>
          <w:b/>
          <w:szCs w:val="22"/>
        </w:rPr>
        <w:t>(Statewide Session)</w:t>
      </w:r>
    </w:p>
    <w:p w14:paraId="7EB06DF3" w14:textId="77777777" w:rsidR="00570A25" w:rsidRPr="00570A25" w:rsidRDefault="00570A25" w:rsidP="00570A25">
      <w:pPr>
        <w:rPr>
          <w:szCs w:val="22"/>
        </w:rPr>
      </w:pPr>
    </w:p>
    <w:p w14:paraId="51770EDF" w14:textId="77777777" w:rsidR="00570A25" w:rsidRPr="00570A25" w:rsidRDefault="00570A25" w:rsidP="00570A25">
      <w:pPr>
        <w:rPr>
          <w:strike/>
          <w:szCs w:val="22"/>
        </w:rPr>
      </w:pPr>
      <w:r w:rsidRPr="00570A25">
        <w:rPr>
          <w:strike/>
          <w:szCs w:val="22"/>
        </w:rPr>
        <w:t>Indicates Matter Stricken</w:t>
      </w:r>
    </w:p>
    <w:p w14:paraId="5F824F4F" w14:textId="77777777" w:rsidR="00570A25" w:rsidRPr="00570A25" w:rsidRDefault="00570A25" w:rsidP="00570A25">
      <w:pPr>
        <w:rPr>
          <w:szCs w:val="22"/>
          <w:u w:val="single"/>
        </w:rPr>
      </w:pPr>
      <w:r w:rsidRPr="00570A25">
        <w:rPr>
          <w:szCs w:val="22"/>
          <w:u w:val="single"/>
        </w:rPr>
        <w:t>Indicates New Matter</w:t>
      </w:r>
    </w:p>
    <w:p w14:paraId="252982C9" w14:textId="77777777" w:rsidR="00570A25" w:rsidRPr="00570A25" w:rsidRDefault="00570A25" w:rsidP="00570A25">
      <w:pPr>
        <w:rPr>
          <w:szCs w:val="22"/>
        </w:rPr>
      </w:pPr>
    </w:p>
    <w:p w14:paraId="448B20E0" w14:textId="77777777" w:rsidR="00570A25" w:rsidRPr="00570A25" w:rsidRDefault="00570A25" w:rsidP="00570A25">
      <w:pPr>
        <w:rPr>
          <w:szCs w:val="22"/>
        </w:rPr>
      </w:pPr>
      <w:r w:rsidRPr="00570A25">
        <w:rPr>
          <w:szCs w:val="22"/>
        </w:rPr>
        <w:tab/>
        <w:t>The Senate assembled at 12:00 Noon, the hour to which it stood adjourned, and was called to order by the PRESIDENT.</w:t>
      </w:r>
    </w:p>
    <w:p w14:paraId="287912A2" w14:textId="77777777" w:rsidR="00570A25" w:rsidRPr="00570A25" w:rsidRDefault="00570A25" w:rsidP="00570A25">
      <w:pPr>
        <w:rPr>
          <w:szCs w:val="22"/>
        </w:rPr>
      </w:pPr>
      <w:r w:rsidRPr="00570A25">
        <w:rPr>
          <w:szCs w:val="22"/>
        </w:rPr>
        <w:tab/>
        <w:t>A quorum being present, the proceedings were opened with a devotion by the Chaplain as follows:</w:t>
      </w:r>
    </w:p>
    <w:p w14:paraId="47CCA1D9" w14:textId="77777777" w:rsidR="00570A25" w:rsidRPr="00570A25" w:rsidRDefault="00570A25" w:rsidP="00570A25">
      <w:pPr>
        <w:rPr>
          <w:szCs w:val="22"/>
        </w:rPr>
      </w:pPr>
    </w:p>
    <w:p w14:paraId="1069E93C" w14:textId="77777777" w:rsidR="00570A25" w:rsidRPr="00570A25" w:rsidRDefault="00570A25" w:rsidP="00570A25">
      <w:pPr>
        <w:pStyle w:val="NoSpacing"/>
        <w:jc w:val="both"/>
        <w:rPr>
          <w:rFonts w:ascii="Times New Roman" w:hAnsi="Times New Roman"/>
          <w:sz w:val="22"/>
          <w:szCs w:val="22"/>
        </w:rPr>
      </w:pPr>
      <w:r w:rsidRPr="00570A25">
        <w:rPr>
          <w:rFonts w:ascii="Times New Roman" w:hAnsi="Times New Roman"/>
          <w:sz w:val="22"/>
          <w:szCs w:val="22"/>
        </w:rPr>
        <w:t>Exodus 3:2</w:t>
      </w:r>
    </w:p>
    <w:p w14:paraId="4A256FBF" w14:textId="77777777" w:rsidR="00570A25" w:rsidRPr="00570A25" w:rsidRDefault="00570A25" w:rsidP="00570A25">
      <w:pPr>
        <w:pStyle w:val="NoSpacing"/>
        <w:ind w:firstLine="216"/>
        <w:jc w:val="both"/>
        <w:rPr>
          <w:rFonts w:ascii="Times New Roman" w:hAnsi="Times New Roman"/>
          <w:sz w:val="22"/>
          <w:szCs w:val="22"/>
        </w:rPr>
      </w:pPr>
      <w:r w:rsidRPr="00570A25">
        <w:rPr>
          <w:rFonts w:ascii="Times New Roman" w:hAnsi="Times New Roman"/>
          <w:sz w:val="22"/>
          <w:szCs w:val="22"/>
        </w:rPr>
        <w:t>We read in Exodus that</w:t>
      </w:r>
      <w:proofErr w:type="gramStart"/>
      <w:r w:rsidRPr="00570A25">
        <w:rPr>
          <w:rFonts w:ascii="Times New Roman" w:hAnsi="Times New Roman"/>
          <w:sz w:val="22"/>
          <w:szCs w:val="22"/>
        </w:rPr>
        <w:t>:  “</w:t>
      </w:r>
      <w:proofErr w:type="gramEnd"/>
      <w:r w:rsidRPr="00570A25">
        <w:rPr>
          <w:rFonts w:ascii="Times New Roman" w:hAnsi="Times New Roman"/>
          <w:sz w:val="22"/>
          <w:szCs w:val="22"/>
        </w:rPr>
        <w:t xml:space="preserve">There the angel of the Lord appeared to him in flames of fire from within a bush.  Moses saw that though the bush was on fire it did not burn </w:t>
      </w:r>
      <w:proofErr w:type="gramStart"/>
      <w:r w:rsidRPr="00570A25">
        <w:rPr>
          <w:rFonts w:ascii="Times New Roman" w:hAnsi="Times New Roman"/>
          <w:sz w:val="22"/>
          <w:szCs w:val="22"/>
        </w:rPr>
        <w:t>up.”</w:t>
      </w:r>
      <w:proofErr w:type="gramEnd"/>
    </w:p>
    <w:p w14:paraId="193CE122" w14:textId="77777777" w:rsidR="00570A25" w:rsidRPr="00570A25" w:rsidRDefault="00570A25" w:rsidP="00570A25">
      <w:pPr>
        <w:pStyle w:val="NoSpacing"/>
        <w:jc w:val="both"/>
        <w:rPr>
          <w:rFonts w:ascii="Times New Roman" w:hAnsi="Times New Roman"/>
          <w:sz w:val="22"/>
          <w:szCs w:val="22"/>
        </w:rPr>
      </w:pPr>
      <w:r w:rsidRPr="00570A25">
        <w:rPr>
          <w:rFonts w:ascii="Times New Roman" w:hAnsi="Times New Roman"/>
          <w:sz w:val="22"/>
          <w:szCs w:val="22"/>
        </w:rPr>
        <w:tab/>
        <w:t xml:space="preserve">Join me as we bow in prayer:  It is truly a marvelous account of a marvelous moment for Moses, O God of Grace -- for Moses to be standing before a blazing bush which is not destroyed.  Rather, it is an occasion of inspiration for him, a time when he is prepared by You, Lord, for leadership.  And here today, without a bush burning in front of us, we fervently praise You, O God, and we urge You to inspire each of these Senators as they labor diligently to guide our State.  Encourage them and their staff members to embrace fresh insights and new approaches to the challenges of our day.  And may each one of these leaders always feel Your presence as they use their gifts with unfailing determination.  In Your loving name we pray, O Lord.  Amen. </w:t>
      </w:r>
    </w:p>
    <w:p w14:paraId="4F959AA9" w14:textId="77777777" w:rsidR="00570A25" w:rsidRPr="00570A25" w:rsidRDefault="00570A25" w:rsidP="00570A25">
      <w:pPr>
        <w:pStyle w:val="Header"/>
        <w:tabs>
          <w:tab w:val="left" w:pos="4320"/>
        </w:tabs>
        <w:rPr>
          <w:szCs w:val="22"/>
        </w:rPr>
      </w:pPr>
    </w:p>
    <w:p w14:paraId="395B1FE9" w14:textId="77777777" w:rsidR="00570A25" w:rsidRPr="00570A25" w:rsidRDefault="00570A25" w:rsidP="00570A25">
      <w:pPr>
        <w:pStyle w:val="Header"/>
        <w:tabs>
          <w:tab w:val="left" w:pos="4320"/>
        </w:tabs>
        <w:rPr>
          <w:szCs w:val="22"/>
        </w:rPr>
      </w:pPr>
      <w:r w:rsidRPr="00570A25">
        <w:rPr>
          <w:szCs w:val="22"/>
        </w:rPr>
        <w:tab/>
        <w:t>The PRESIDENT called for Petitions, Memorials, Presentments of Grand Juries and such like papers.</w:t>
      </w:r>
    </w:p>
    <w:p w14:paraId="77E3F14D" w14:textId="77777777" w:rsidR="00570A25" w:rsidRPr="00570A25" w:rsidRDefault="00570A25" w:rsidP="00570A25">
      <w:pPr>
        <w:pStyle w:val="Header"/>
        <w:tabs>
          <w:tab w:val="left" w:pos="4320"/>
        </w:tabs>
        <w:rPr>
          <w:szCs w:val="22"/>
        </w:rPr>
      </w:pPr>
    </w:p>
    <w:p w14:paraId="7EAD17FF" w14:textId="77777777" w:rsidR="00570A25" w:rsidRPr="00570A25" w:rsidRDefault="00570A25" w:rsidP="00570A25">
      <w:pPr>
        <w:pStyle w:val="Header"/>
        <w:tabs>
          <w:tab w:val="left" w:pos="4320"/>
        </w:tabs>
        <w:jc w:val="center"/>
        <w:rPr>
          <w:szCs w:val="22"/>
        </w:rPr>
      </w:pPr>
      <w:r w:rsidRPr="00570A25">
        <w:rPr>
          <w:b/>
          <w:szCs w:val="22"/>
        </w:rPr>
        <w:t>Call of the Senate</w:t>
      </w:r>
    </w:p>
    <w:p w14:paraId="517E89BF" w14:textId="77777777" w:rsidR="00570A25" w:rsidRPr="00570A25" w:rsidRDefault="00570A25" w:rsidP="00570A25">
      <w:pPr>
        <w:pStyle w:val="Header"/>
        <w:tabs>
          <w:tab w:val="left" w:pos="4320"/>
        </w:tabs>
        <w:rPr>
          <w:szCs w:val="22"/>
        </w:rPr>
      </w:pPr>
      <w:r w:rsidRPr="00570A25">
        <w:rPr>
          <w:szCs w:val="22"/>
        </w:rPr>
        <w:tab/>
        <w:t>Senator PEELER moved that a Call of the Senate be made.  The following Senators answered the Call:</w:t>
      </w:r>
    </w:p>
    <w:p w14:paraId="7E7744D1" w14:textId="77777777" w:rsidR="00570A25" w:rsidRPr="00570A25" w:rsidRDefault="00570A25" w:rsidP="00570A25">
      <w:pPr>
        <w:pStyle w:val="Header"/>
        <w:tabs>
          <w:tab w:val="clear" w:pos="216"/>
          <w:tab w:val="clear" w:pos="432"/>
          <w:tab w:val="clear" w:pos="648"/>
          <w:tab w:val="left" w:pos="720"/>
        </w:tabs>
        <w:rPr>
          <w:szCs w:val="22"/>
        </w:rPr>
      </w:pPr>
    </w:p>
    <w:p w14:paraId="4097FD5D"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Adams</w:t>
      </w:r>
      <w:r w:rsidRPr="00570A25">
        <w:rPr>
          <w:szCs w:val="22"/>
        </w:rPr>
        <w:tab/>
        <w:t>Alexander</w:t>
      </w:r>
      <w:r w:rsidRPr="00570A25">
        <w:rPr>
          <w:szCs w:val="22"/>
        </w:rPr>
        <w:tab/>
        <w:t>Allen</w:t>
      </w:r>
    </w:p>
    <w:p w14:paraId="21DFA0F1"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Bennett</w:t>
      </w:r>
      <w:r w:rsidRPr="00570A25">
        <w:rPr>
          <w:szCs w:val="22"/>
        </w:rPr>
        <w:tab/>
        <w:t>Campsen</w:t>
      </w:r>
      <w:r w:rsidRPr="00570A25">
        <w:rPr>
          <w:szCs w:val="22"/>
        </w:rPr>
        <w:tab/>
        <w:t>Cash</w:t>
      </w:r>
    </w:p>
    <w:p w14:paraId="1B2E1452"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Chaplin</w:t>
      </w:r>
      <w:r w:rsidRPr="00570A25">
        <w:rPr>
          <w:szCs w:val="22"/>
        </w:rPr>
        <w:tab/>
        <w:t>Climer</w:t>
      </w:r>
      <w:r w:rsidRPr="00570A25">
        <w:rPr>
          <w:szCs w:val="22"/>
        </w:rPr>
        <w:tab/>
        <w:t>Corbin</w:t>
      </w:r>
    </w:p>
    <w:p w14:paraId="51CE4E4D"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Cromer</w:t>
      </w:r>
      <w:r w:rsidRPr="00570A25">
        <w:rPr>
          <w:szCs w:val="22"/>
        </w:rPr>
        <w:tab/>
        <w:t>Davis</w:t>
      </w:r>
      <w:r w:rsidRPr="00570A25">
        <w:rPr>
          <w:szCs w:val="22"/>
        </w:rPr>
        <w:tab/>
        <w:t>Devine</w:t>
      </w:r>
    </w:p>
    <w:p w14:paraId="729EC8DF"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Elliott</w:t>
      </w:r>
      <w:r w:rsidRPr="00570A25">
        <w:rPr>
          <w:szCs w:val="22"/>
        </w:rPr>
        <w:tab/>
        <w:t>Fernandez</w:t>
      </w:r>
      <w:r w:rsidRPr="00570A25">
        <w:rPr>
          <w:szCs w:val="22"/>
        </w:rPr>
        <w:tab/>
        <w:t>Garrett</w:t>
      </w:r>
    </w:p>
    <w:p w14:paraId="508CF83D"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Goldfinch</w:t>
      </w:r>
      <w:r w:rsidRPr="00570A25">
        <w:rPr>
          <w:szCs w:val="22"/>
        </w:rPr>
        <w:tab/>
        <w:t>Graham</w:t>
      </w:r>
      <w:r w:rsidRPr="00570A25">
        <w:rPr>
          <w:szCs w:val="22"/>
        </w:rPr>
        <w:tab/>
        <w:t>Hembree</w:t>
      </w:r>
    </w:p>
    <w:p w14:paraId="4B1C2549"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Jackson</w:t>
      </w:r>
      <w:r w:rsidRPr="00570A25">
        <w:rPr>
          <w:szCs w:val="22"/>
        </w:rPr>
        <w:tab/>
        <w:t>Johnson</w:t>
      </w:r>
      <w:r w:rsidRPr="00570A25">
        <w:rPr>
          <w:szCs w:val="22"/>
        </w:rPr>
        <w:tab/>
        <w:t>Kennedy</w:t>
      </w:r>
    </w:p>
    <w:p w14:paraId="11CF354B"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Kimbrell</w:t>
      </w:r>
      <w:r w:rsidRPr="00570A25">
        <w:rPr>
          <w:szCs w:val="22"/>
        </w:rPr>
        <w:tab/>
        <w:t>Leber</w:t>
      </w:r>
      <w:r w:rsidRPr="00570A25">
        <w:rPr>
          <w:szCs w:val="22"/>
        </w:rPr>
        <w:tab/>
        <w:t>Martin</w:t>
      </w:r>
    </w:p>
    <w:p w14:paraId="553C3491"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Massey</w:t>
      </w:r>
      <w:r w:rsidRPr="00570A25">
        <w:rPr>
          <w:szCs w:val="22"/>
        </w:rPr>
        <w:tab/>
        <w:t>Nutt</w:t>
      </w:r>
      <w:r w:rsidRPr="00570A25">
        <w:rPr>
          <w:szCs w:val="22"/>
        </w:rPr>
        <w:tab/>
        <w:t>Peeler</w:t>
      </w:r>
    </w:p>
    <w:p w14:paraId="01B992F8"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lastRenderedPageBreak/>
        <w:t>Rankin</w:t>
      </w:r>
      <w:r w:rsidRPr="00570A25">
        <w:rPr>
          <w:szCs w:val="22"/>
        </w:rPr>
        <w:tab/>
        <w:t>Reichenbach</w:t>
      </w:r>
      <w:r w:rsidRPr="00570A25">
        <w:rPr>
          <w:szCs w:val="22"/>
        </w:rPr>
        <w:tab/>
        <w:t>Rice</w:t>
      </w:r>
    </w:p>
    <w:p w14:paraId="4747E3F9"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Sabb</w:t>
      </w:r>
      <w:r w:rsidRPr="00570A25">
        <w:rPr>
          <w:szCs w:val="22"/>
        </w:rPr>
        <w:tab/>
        <w:t>Stubbs</w:t>
      </w:r>
      <w:r w:rsidRPr="00570A25">
        <w:rPr>
          <w:szCs w:val="22"/>
        </w:rPr>
        <w:tab/>
        <w:t>Sutton</w:t>
      </w:r>
    </w:p>
    <w:p w14:paraId="2C01A3EC"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Tedder</w:t>
      </w:r>
      <w:r w:rsidRPr="00570A25">
        <w:rPr>
          <w:szCs w:val="22"/>
        </w:rPr>
        <w:tab/>
        <w:t>Turner</w:t>
      </w:r>
      <w:r w:rsidRPr="00570A25">
        <w:rPr>
          <w:szCs w:val="22"/>
        </w:rPr>
        <w:tab/>
        <w:t>Verdin</w:t>
      </w:r>
    </w:p>
    <w:p w14:paraId="55FA64C2"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Walker</w:t>
      </w:r>
      <w:r w:rsidRPr="00570A25">
        <w:rPr>
          <w:szCs w:val="22"/>
        </w:rPr>
        <w:tab/>
        <w:t>Williams</w:t>
      </w:r>
      <w:r w:rsidRPr="00570A25">
        <w:rPr>
          <w:szCs w:val="22"/>
        </w:rPr>
        <w:tab/>
        <w:t>Young</w:t>
      </w:r>
    </w:p>
    <w:p w14:paraId="01F84005" w14:textId="77777777" w:rsidR="00570A25" w:rsidRPr="00570A25" w:rsidRDefault="00570A25" w:rsidP="00570A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70A25">
        <w:rPr>
          <w:szCs w:val="22"/>
        </w:rPr>
        <w:t>Zell</w:t>
      </w:r>
    </w:p>
    <w:p w14:paraId="2BBCB59E" w14:textId="77777777" w:rsidR="00570A25" w:rsidRPr="00570A25" w:rsidRDefault="00570A25" w:rsidP="00570A25">
      <w:pPr>
        <w:pStyle w:val="Header"/>
        <w:tabs>
          <w:tab w:val="left" w:pos="4320"/>
        </w:tabs>
        <w:rPr>
          <w:szCs w:val="22"/>
        </w:rPr>
      </w:pPr>
    </w:p>
    <w:p w14:paraId="019031EA" w14:textId="77777777" w:rsidR="00570A25" w:rsidRPr="00570A25" w:rsidRDefault="00570A25" w:rsidP="00570A25">
      <w:pPr>
        <w:pStyle w:val="Header"/>
        <w:tabs>
          <w:tab w:val="left" w:pos="4320"/>
        </w:tabs>
        <w:rPr>
          <w:szCs w:val="22"/>
        </w:rPr>
      </w:pPr>
      <w:r w:rsidRPr="00570A25">
        <w:rPr>
          <w:szCs w:val="22"/>
        </w:rPr>
        <w:tab/>
        <w:t>A quorum being present, the Senate resumed.</w:t>
      </w:r>
    </w:p>
    <w:p w14:paraId="13D79B61" w14:textId="77777777" w:rsidR="00570A25" w:rsidRPr="00570A25" w:rsidRDefault="00570A25" w:rsidP="00570A25">
      <w:pPr>
        <w:pStyle w:val="Header"/>
        <w:tabs>
          <w:tab w:val="left" w:pos="4320"/>
        </w:tabs>
        <w:rPr>
          <w:szCs w:val="22"/>
        </w:rPr>
      </w:pPr>
    </w:p>
    <w:p w14:paraId="517082A6" w14:textId="77777777" w:rsidR="00570A25" w:rsidRPr="00570A25" w:rsidRDefault="00570A25" w:rsidP="00570A25">
      <w:pPr>
        <w:suppressAutoHyphens/>
        <w:jc w:val="center"/>
        <w:rPr>
          <w:bCs/>
          <w:color w:val="auto"/>
          <w:szCs w:val="22"/>
        </w:rPr>
      </w:pPr>
      <w:r w:rsidRPr="00570A25">
        <w:rPr>
          <w:b/>
          <w:bCs/>
          <w:color w:val="auto"/>
          <w:szCs w:val="22"/>
        </w:rPr>
        <w:t>Doctor of the Day</w:t>
      </w:r>
    </w:p>
    <w:p w14:paraId="6450F84D" w14:textId="77777777" w:rsidR="00570A25" w:rsidRPr="00570A25" w:rsidRDefault="00570A25" w:rsidP="00570A25">
      <w:pPr>
        <w:suppressAutoHyphens/>
        <w:rPr>
          <w:color w:val="auto"/>
          <w:szCs w:val="22"/>
        </w:rPr>
      </w:pPr>
      <w:r w:rsidRPr="00570A25">
        <w:rPr>
          <w:color w:val="auto"/>
          <w:szCs w:val="22"/>
        </w:rPr>
        <w:tab/>
        <w:t>Senator GOLDFINCH introduced Dr. Gerald Harmon of Georgetown, S.C., Doctor of the Day.</w:t>
      </w:r>
    </w:p>
    <w:p w14:paraId="115289FA" w14:textId="77777777" w:rsidR="00570A25" w:rsidRPr="00570A25" w:rsidRDefault="00570A25" w:rsidP="00570A25">
      <w:pPr>
        <w:suppressAutoHyphens/>
        <w:rPr>
          <w:b/>
          <w:bCs/>
          <w:szCs w:val="22"/>
        </w:rPr>
      </w:pPr>
    </w:p>
    <w:p w14:paraId="2683F3CB" w14:textId="77777777" w:rsidR="00570A25" w:rsidRPr="00570A25" w:rsidRDefault="00570A25" w:rsidP="00570A25">
      <w:pPr>
        <w:suppressAutoHyphens/>
        <w:jc w:val="center"/>
        <w:rPr>
          <w:bCs/>
          <w:color w:val="auto"/>
          <w:szCs w:val="22"/>
        </w:rPr>
      </w:pPr>
      <w:r w:rsidRPr="00570A25">
        <w:rPr>
          <w:b/>
          <w:bCs/>
          <w:color w:val="auto"/>
          <w:szCs w:val="22"/>
        </w:rPr>
        <w:t>Leave of Absence</w:t>
      </w:r>
    </w:p>
    <w:p w14:paraId="2F2C8086" w14:textId="77777777" w:rsidR="00570A25" w:rsidRPr="00570A25" w:rsidRDefault="00570A25" w:rsidP="00570A25">
      <w:pPr>
        <w:suppressAutoHyphens/>
        <w:rPr>
          <w:color w:val="auto"/>
          <w:szCs w:val="22"/>
        </w:rPr>
      </w:pPr>
      <w:r w:rsidRPr="00570A25">
        <w:rPr>
          <w:color w:val="auto"/>
          <w:szCs w:val="22"/>
        </w:rPr>
        <w:tab/>
        <w:t xml:space="preserve">On </w:t>
      </w:r>
      <w:proofErr w:type="gramStart"/>
      <w:r w:rsidRPr="00570A25">
        <w:rPr>
          <w:color w:val="auto"/>
          <w:szCs w:val="22"/>
        </w:rPr>
        <w:t>motion</w:t>
      </w:r>
      <w:proofErr w:type="gramEnd"/>
      <w:r w:rsidRPr="00570A25">
        <w:rPr>
          <w:color w:val="auto"/>
          <w:szCs w:val="22"/>
        </w:rPr>
        <w:t xml:space="preserve"> of Senator RICE, at 1:58 P.M., Senator REICHENBACH was granted a leave of absence for the balance of the day. </w:t>
      </w:r>
    </w:p>
    <w:p w14:paraId="594B5CFC" w14:textId="77777777" w:rsidR="00570A25" w:rsidRPr="00570A25" w:rsidRDefault="00570A25" w:rsidP="00570A25">
      <w:pPr>
        <w:suppressAutoHyphens/>
        <w:rPr>
          <w:szCs w:val="22"/>
        </w:rPr>
      </w:pPr>
    </w:p>
    <w:p w14:paraId="3B3B1440" w14:textId="77777777" w:rsidR="00570A25" w:rsidRPr="00570A25" w:rsidRDefault="00570A25" w:rsidP="00570A25">
      <w:pPr>
        <w:suppressAutoHyphens/>
        <w:jc w:val="center"/>
        <w:rPr>
          <w:color w:val="auto"/>
          <w:szCs w:val="22"/>
        </w:rPr>
      </w:pPr>
      <w:r w:rsidRPr="00570A25">
        <w:rPr>
          <w:b/>
          <w:color w:val="auto"/>
          <w:szCs w:val="22"/>
        </w:rPr>
        <w:t>Leave of Absence</w:t>
      </w:r>
    </w:p>
    <w:p w14:paraId="6484B9E2" w14:textId="77777777" w:rsidR="00570A25" w:rsidRPr="00570A25" w:rsidRDefault="00570A25" w:rsidP="00570A25">
      <w:pPr>
        <w:suppressAutoHyphens/>
        <w:rPr>
          <w:color w:val="auto"/>
          <w:szCs w:val="22"/>
        </w:rPr>
      </w:pPr>
      <w:r w:rsidRPr="00570A25">
        <w:rPr>
          <w:color w:val="auto"/>
          <w:szCs w:val="22"/>
        </w:rPr>
        <w:tab/>
        <w:t xml:space="preserve">On </w:t>
      </w:r>
      <w:proofErr w:type="gramStart"/>
      <w:r w:rsidRPr="00570A25">
        <w:rPr>
          <w:color w:val="auto"/>
          <w:szCs w:val="22"/>
        </w:rPr>
        <w:t>motion</w:t>
      </w:r>
      <w:proofErr w:type="gramEnd"/>
      <w:r w:rsidRPr="00570A25">
        <w:rPr>
          <w:color w:val="auto"/>
          <w:szCs w:val="22"/>
        </w:rPr>
        <w:t xml:space="preserve"> of Senator VERDIN, at 2:00 P.M., Senator GAMBRELL was granted a leave of absence for the balance of the day.</w:t>
      </w:r>
    </w:p>
    <w:p w14:paraId="52DBFCC0" w14:textId="77777777" w:rsidR="00570A25" w:rsidRPr="00570A25" w:rsidRDefault="00570A25" w:rsidP="00570A25">
      <w:pPr>
        <w:suppressAutoHyphens/>
        <w:rPr>
          <w:szCs w:val="22"/>
        </w:rPr>
      </w:pPr>
    </w:p>
    <w:p w14:paraId="5C7C2FEF" w14:textId="77777777" w:rsidR="00570A25" w:rsidRPr="00570A25" w:rsidRDefault="00570A25" w:rsidP="00570A25">
      <w:pPr>
        <w:suppressAutoHyphens/>
        <w:jc w:val="center"/>
        <w:rPr>
          <w:color w:val="auto"/>
          <w:szCs w:val="22"/>
        </w:rPr>
      </w:pPr>
      <w:r w:rsidRPr="00570A25">
        <w:rPr>
          <w:b/>
          <w:color w:val="auto"/>
          <w:szCs w:val="22"/>
        </w:rPr>
        <w:t>Leave of Absence</w:t>
      </w:r>
    </w:p>
    <w:p w14:paraId="2347CA07" w14:textId="77777777" w:rsidR="00570A25" w:rsidRPr="00570A25" w:rsidRDefault="00570A25" w:rsidP="00570A25">
      <w:pPr>
        <w:suppressAutoHyphens/>
        <w:rPr>
          <w:color w:val="auto"/>
          <w:szCs w:val="22"/>
        </w:rPr>
      </w:pPr>
      <w:r w:rsidRPr="00570A25">
        <w:rPr>
          <w:color w:val="auto"/>
          <w:szCs w:val="22"/>
        </w:rPr>
        <w:tab/>
        <w:t xml:space="preserve">On </w:t>
      </w:r>
      <w:proofErr w:type="gramStart"/>
      <w:r w:rsidRPr="00570A25">
        <w:rPr>
          <w:color w:val="auto"/>
          <w:szCs w:val="22"/>
        </w:rPr>
        <w:t>motion</w:t>
      </w:r>
      <w:proofErr w:type="gramEnd"/>
      <w:r w:rsidRPr="00570A25">
        <w:rPr>
          <w:color w:val="auto"/>
          <w:szCs w:val="22"/>
        </w:rPr>
        <w:t xml:space="preserve"> of Senator DEVINE, at 2:00 P.M., Senator MATTHEWS was granted a leave of absence for today.</w:t>
      </w:r>
    </w:p>
    <w:p w14:paraId="141E3F18" w14:textId="77777777" w:rsidR="00570A25" w:rsidRPr="00570A25" w:rsidRDefault="00570A25" w:rsidP="00570A25">
      <w:pPr>
        <w:suppressAutoHyphens/>
        <w:rPr>
          <w:szCs w:val="22"/>
        </w:rPr>
      </w:pPr>
    </w:p>
    <w:p w14:paraId="6767394F" w14:textId="77777777" w:rsidR="00570A25" w:rsidRPr="00570A25" w:rsidRDefault="00570A25" w:rsidP="00570A25">
      <w:pPr>
        <w:suppressAutoHyphens/>
        <w:jc w:val="center"/>
        <w:rPr>
          <w:color w:val="auto"/>
          <w:szCs w:val="22"/>
        </w:rPr>
      </w:pPr>
      <w:r w:rsidRPr="00570A25">
        <w:rPr>
          <w:b/>
          <w:color w:val="auto"/>
          <w:szCs w:val="22"/>
        </w:rPr>
        <w:t>Leave of Absence</w:t>
      </w:r>
    </w:p>
    <w:p w14:paraId="7E0E7160" w14:textId="77777777" w:rsidR="00570A25" w:rsidRPr="00570A25" w:rsidRDefault="00570A25" w:rsidP="00570A25">
      <w:pPr>
        <w:suppressAutoHyphens/>
        <w:rPr>
          <w:color w:val="auto"/>
          <w:szCs w:val="22"/>
        </w:rPr>
      </w:pPr>
      <w:r w:rsidRPr="00570A25">
        <w:rPr>
          <w:color w:val="auto"/>
          <w:szCs w:val="22"/>
        </w:rPr>
        <w:tab/>
        <w:t>On motion of Senator SABB, at 2:00 P.M., Senator JACKSON was granted a leave of absence for the balance of the day.</w:t>
      </w:r>
    </w:p>
    <w:p w14:paraId="0B205C60" w14:textId="77777777" w:rsidR="00570A25" w:rsidRPr="00570A25" w:rsidRDefault="00570A25" w:rsidP="00570A25">
      <w:pPr>
        <w:suppressAutoHyphens/>
        <w:rPr>
          <w:szCs w:val="22"/>
        </w:rPr>
      </w:pPr>
    </w:p>
    <w:p w14:paraId="738482F3" w14:textId="77777777" w:rsidR="00570A25" w:rsidRPr="00570A25" w:rsidRDefault="00570A25" w:rsidP="00570A25">
      <w:pPr>
        <w:pStyle w:val="Header"/>
        <w:tabs>
          <w:tab w:val="left" w:pos="4320"/>
        </w:tabs>
        <w:jc w:val="center"/>
        <w:rPr>
          <w:szCs w:val="22"/>
        </w:rPr>
      </w:pPr>
      <w:r w:rsidRPr="00570A25">
        <w:rPr>
          <w:b/>
          <w:szCs w:val="22"/>
        </w:rPr>
        <w:t>Expression of Personal Interest</w:t>
      </w:r>
    </w:p>
    <w:p w14:paraId="3DA08755" w14:textId="77777777" w:rsidR="00570A25" w:rsidRPr="00570A25" w:rsidRDefault="00570A25" w:rsidP="00570A25">
      <w:pPr>
        <w:pStyle w:val="Header"/>
        <w:tabs>
          <w:tab w:val="left" w:pos="4320"/>
        </w:tabs>
        <w:rPr>
          <w:szCs w:val="22"/>
        </w:rPr>
      </w:pPr>
      <w:r w:rsidRPr="00570A25">
        <w:rPr>
          <w:szCs w:val="22"/>
        </w:rPr>
        <w:tab/>
        <w:t>Senator DAVIS rose for an Expression of Personal Interest.</w:t>
      </w:r>
    </w:p>
    <w:p w14:paraId="5274A6D0" w14:textId="77777777" w:rsidR="00570A25" w:rsidRPr="00570A25" w:rsidRDefault="00570A25" w:rsidP="00570A25">
      <w:pPr>
        <w:pStyle w:val="Header"/>
        <w:tabs>
          <w:tab w:val="left" w:pos="4320"/>
        </w:tabs>
        <w:rPr>
          <w:szCs w:val="22"/>
        </w:rPr>
      </w:pPr>
    </w:p>
    <w:p w14:paraId="603058B8" w14:textId="77777777" w:rsidR="00570A25" w:rsidRPr="00570A25" w:rsidRDefault="00570A25" w:rsidP="00570A25">
      <w:pPr>
        <w:pStyle w:val="Header"/>
        <w:tabs>
          <w:tab w:val="left" w:pos="4320"/>
        </w:tabs>
        <w:jc w:val="center"/>
        <w:rPr>
          <w:szCs w:val="22"/>
        </w:rPr>
      </w:pPr>
      <w:r w:rsidRPr="00570A25">
        <w:rPr>
          <w:b/>
          <w:szCs w:val="22"/>
        </w:rPr>
        <w:t>Expression of Personal Interest</w:t>
      </w:r>
    </w:p>
    <w:p w14:paraId="39C87EE9" w14:textId="77777777" w:rsidR="00570A25" w:rsidRPr="00570A25" w:rsidRDefault="00570A25" w:rsidP="00570A25">
      <w:pPr>
        <w:pStyle w:val="Header"/>
        <w:tabs>
          <w:tab w:val="left" w:pos="4320"/>
        </w:tabs>
        <w:rPr>
          <w:szCs w:val="22"/>
        </w:rPr>
      </w:pPr>
      <w:r w:rsidRPr="00570A25">
        <w:rPr>
          <w:szCs w:val="22"/>
        </w:rPr>
        <w:tab/>
        <w:t>Senator SABB rose for an Expression of Personal Interest.</w:t>
      </w:r>
    </w:p>
    <w:p w14:paraId="5BB971FB" w14:textId="77777777" w:rsidR="00570A25" w:rsidRPr="00570A25" w:rsidRDefault="00570A25" w:rsidP="00570A25">
      <w:pPr>
        <w:pStyle w:val="Header"/>
        <w:tabs>
          <w:tab w:val="left" w:pos="4320"/>
        </w:tabs>
        <w:rPr>
          <w:szCs w:val="22"/>
        </w:rPr>
      </w:pPr>
    </w:p>
    <w:p w14:paraId="74569301" w14:textId="77777777" w:rsidR="00570A25" w:rsidRPr="00570A25" w:rsidRDefault="00570A25" w:rsidP="00570A25">
      <w:pPr>
        <w:jc w:val="center"/>
        <w:rPr>
          <w:b/>
          <w:bCs/>
          <w:szCs w:val="22"/>
        </w:rPr>
      </w:pPr>
      <w:r w:rsidRPr="00570A25">
        <w:rPr>
          <w:b/>
          <w:bCs/>
          <w:szCs w:val="22"/>
        </w:rPr>
        <w:t>Remarks by Senator SABB</w:t>
      </w:r>
    </w:p>
    <w:p w14:paraId="385291FD" w14:textId="77777777" w:rsidR="00570A25" w:rsidRPr="00570A25" w:rsidRDefault="00570A25" w:rsidP="00570A25">
      <w:pPr>
        <w:rPr>
          <w:szCs w:val="22"/>
        </w:rPr>
      </w:pPr>
      <w:r w:rsidRPr="00570A25">
        <w:rPr>
          <w:szCs w:val="22"/>
        </w:rPr>
        <w:tab/>
        <w:t xml:space="preserve">Thank you, Mr. PRESIDENT and members.  Members of the Senate, I rise to discuss an issue that is very hot and heavy in our country and in our State. The issue is associated with DEI, and what it means to address the issue. And so quite frankly, I just thought that it would be a good idea for us to have a candid conversation in the Senate on that. And so, I thought it fitting this morning that the Chairman of Medical Affairs, </w:t>
      </w:r>
      <w:r w:rsidRPr="00570A25">
        <w:rPr>
          <w:szCs w:val="22"/>
        </w:rPr>
        <w:lastRenderedPageBreak/>
        <w:t xml:space="preserve">Senator VERDIN, had us </w:t>
      </w:r>
      <w:proofErr w:type="gramStart"/>
      <w:r w:rsidRPr="00570A25">
        <w:rPr>
          <w:szCs w:val="22"/>
        </w:rPr>
        <w:t>give immediate consideration to</w:t>
      </w:r>
      <w:proofErr w:type="gramEnd"/>
      <w:r w:rsidRPr="00570A25">
        <w:rPr>
          <w:szCs w:val="22"/>
        </w:rPr>
        <w:t xml:space="preserve"> acknowledging the fact that we have some people in our State with disabilities. People who should have, and we ought to do everything we can to afford them to have, the opportunity to live a prosperous meaningful life in our State.</w:t>
      </w:r>
    </w:p>
    <w:p w14:paraId="52B75DDE" w14:textId="77777777" w:rsidR="00570A25" w:rsidRPr="00570A25" w:rsidRDefault="00570A25" w:rsidP="00570A25">
      <w:pPr>
        <w:rPr>
          <w:szCs w:val="22"/>
        </w:rPr>
      </w:pPr>
      <w:r w:rsidRPr="00570A25">
        <w:rPr>
          <w:szCs w:val="22"/>
        </w:rPr>
        <w:tab/>
        <w:t xml:space="preserve">And so, what I want to talk about for the couple of minutes that I've been given is just this whole notion of a fair shot. Everyone </w:t>
      </w:r>
      <w:proofErr w:type="gramStart"/>
      <w:r w:rsidRPr="00570A25">
        <w:rPr>
          <w:szCs w:val="22"/>
        </w:rPr>
        <w:t>having</w:t>
      </w:r>
      <w:proofErr w:type="gramEnd"/>
      <w:r w:rsidRPr="00570A25">
        <w:rPr>
          <w:szCs w:val="22"/>
        </w:rPr>
        <w:t xml:space="preserve"> an opportunity to enjoy life, liberty and all the other guarantees that our constitution gives. And so, as we create a policy along the lines of making sure that there is no discrimination in our State -- that's what I glean from some of my friends and neighbors who have talked about the issue. We think that the idea of diversity, equity and inclusion is discriminatory, and that it gives an unfair advantage to the </w:t>
      </w:r>
      <w:proofErr w:type="gramStart"/>
      <w:r w:rsidRPr="00570A25">
        <w:rPr>
          <w:szCs w:val="22"/>
        </w:rPr>
        <w:t>folks</w:t>
      </w:r>
      <w:proofErr w:type="gramEnd"/>
      <w:r w:rsidRPr="00570A25">
        <w:rPr>
          <w:szCs w:val="22"/>
        </w:rPr>
        <w:t xml:space="preserve"> that it's designed to help. And so, we want to root out discrimination. We want to make sure that everybody in our State has a fair shot. I think that's fair enough. I think it's </w:t>
      </w:r>
      <w:proofErr w:type="gramStart"/>
      <w:r w:rsidRPr="00570A25">
        <w:rPr>
          <w:szCs w:val="22"/>
        </w:rPr>
        <w:t>absolutely fair</w:t>
      </w:r>
      <w:proofErr w:type="gramEnd"/>
      <w:r w:rsidRPr="00570A25">
        <w:rPr>
          <w:szCs w:val="22"/>
        </w:rPr>
        <w:t xml:space="preserve"> enough if we all fully commit to </w:t>
      </w:r>
      <w:proofErr w:type="gramStart"/>
      <w:r w:rsidRPr="00570A25">
        <w:rPr>
          <w:szCs w:val="22"/>
        </w:rPr>
        <w:t>ridding</w:t>
      </w:r>
      <w:proofErr w:type="gramEnd"/>
      <w:r w:rsidRPr="00570A25">
        <w:rPr>
          <w:szCs w:val="22"/>
        </w:rPr>
        <w:t xml:space="preserve"> the State of discrimination, unfair treatment and </w:t>
      </w:r>
      <w:proofErr w:type="gramStart"/>
      <w:r w:rsidRPr="00570A25">
        <w:rPr>
          <w:szCs w:val="22"/>
        </w:rPr>
        <w:t>all of</w:t>
      </w:r>
      <w:proofErr w:type="gramEnd"/>
      <w:r w:rsidRPr="00570A25">
        <w:rPr>
          <w:szCs w:val="22"/>
        </w:rPr>
        <w:t xml:space="preserve"> those kinds of things. </w:t>
      </w:r>
    </w:p>
    <w:p w14:paraId="5F98E803" w14:textId="77777777" w:rsidR="00570A25" w:rsidRPr="00570A25" w:rsidRDefault="00570A25" w:rsidP="00570A25">
      <w:pPr>
        <w:rPr>
          <w:szCs w:val="22"/>
        </w:rPr>
      </w:pPr>
      <w:r w:rsidRPr="00570A25">
        <w:rPr>
          <w:szCs w:val="22"/>
        </w:rPr>
        <w:tab/>
        <w:t xml:space="preserve">So, my point and my challenge are for us not to stop there. Let us investigate.  Let us be diligent about making sure that everybody has a chance. When we think about education and those who don't have what others have -- come on y'all. Let's commit ourselves to making sure that everybody gets a fair shot -- making sure that everybody has access to a quality education, hearing, health care -- let's commit ourselves to </w:t>
      </w:r>
      <w:proofErr w:type="gramStart"/>
      <w:r w:rsidRPr="00570A25">
        <w:rPr>
          <w:szCs w:val="22"/>
        </w:rPr>
        <w:t>give</w:t>
      </w:r>
      <w:proofErr w:type="gramEnd"/>
      <w:r w:rsidRPr="00570A25">
        <w:rPr>
          <w:szCs w:val="22"/>
        </w:rPr>
        <w:t xml:space="preserve"> everybody a fair shot. </w:t>
      </w:r>
    </w:p>
    <w:p w14:paraId="0809972E" w14:textId="77777777" w:rsidR="00570A25" w:rsidRPr="00570A25" w:rsidRDefault="00570A25" w:rsidP="00570A25">
      <w:pPr>
        <w:rPr>
          <w:szCs w:val="22"/>
        </w:rPr>
      </w:pPr>
      <w:r w:rsidRPr="00570A25">
        <w:rPr>
          <w:szCs w:val="22"/>
        </w:rPr>
        <w:tab/>
        <w:t xml:space="preserve">And so, all I'm saying is this -- as we have this meaningful conversation on this issue, and to the extent that our efforts are genuine, and making sure that everyone has a chance and nobody's mistreated. I think that's an important principle for us all to adopt. All I'm suggesting is this -- let's not view that issue in a vacuum. Let's be real about what's happening in our State and what's happening in our country. And then let us just focus and commit to doing everything we can to make sure that the playing fields are level and that our folks with disabilities get a fair shot -- get an opportunity to work. And let's look at the effects of the policies. And make sure when we look at our institutions that they are reflective of who we are. So, I don't look at the conversation as being an unhealthy one. I look at it as being a base live opportunity for us to focus. And so, all I’m saying is as we discuss the issue, let us discuss it with South Carolinians in such a way that they understand we're not picking on anybody. We're not trying to hurt anybody. We're here to serve the greater good. And that as a Body, esteemed members of South Carolina </w:t>
      </w:r>
      <w:r w:rsidRPr="00570A25">
        <w:rPr>
          <w:szCs w:val="22"/>
        </w:rPr>
        <w:lastRenderedPageBreak/>
        <w:t xml:space="preserve">Senate, we are prepared to lead on that issue. We're prepared to lead and make sure that every opportunity we get to stamp out discrimination -- we're going to step forward and do it. Every opportunity we get to make sure that everybody has a fair shot and a fair chance -- we're going to do it because it's the right thing to do. So, I embrace the notion to the extent that it gives us an opportunity to </w:t>
      </w:r>
      <w:proofErr w:type="gramStart"/>
      <w:r w:rsidRPr="00570A25">
        <w:rPr>
          <w:szCs w:val="22"/>
        </w:rPr>
        <w:t xml:space="preserve">every once in a while </w:t>
      </w:r>
      <w:proofErr w:type="gramEnd"/>
      <w:r w:rsidRPr="00570A25">
        <w:rPr>
          <w:szCs w:val="22"/>
        </w:rPr>
        <w:t xml:space="preserve">to judge. And when we have a communion, a part of our covenant says let a man examine himself, so then let him eat and drink. All I’m suggesting is let us examine ourselves. </w:t>
      </w:r>
    </w:p>
    <w:p w14:paraId="72F97C40" w14:textId="77777777" w:rsidR="00570A25" w:rsidRPr="00570A25" w:rsidRDefault="00570A25" w:rsidP="00570A25">
      <w:pPr>
        <w:rPr>
          <w:szCs w:val="22"/>
        </w:rPr>
      </w:pPr>
      <w:r w:rsidRPr="00570A25">
        <w:rPr>
          <w:szCs w:val="22"/>
        </w:rPr>
        <w:tab/>
        <w:t xml:space="preserve">Thank you, sir.  I’m winding down. So let us examine ourselves as we focus on the issue. Let us not be single in our thought processes. Let us look at the whole thing holistically. I think it presents us an </w:t>
      </w:r>
      <w:proofErr w:type="gramStart"/>
      <w:r w:rsidRPr="00570A25">
        <w:rPr>
          <w:szCs w:val="22"/>
        </w:rPr>
        <w:t>opportunity</w:t>
      </w:r>
      <w:proofErr w:type="gramEnd"/>
      <w:r w:rsidRPr="00570A25">
        <w:rPr>
          <w:szCs w:val="22"/>
        </w:rPr>
        <w:t xml:space="preserve"> and I look forward to having the conversation. Thank you, Mr. PRESIDENT.</w:t>
      </w:r>
    </w:p>
    <w:p w14:paraId="68209A75" w14:textId="77777777" w:rsidR="00570A25" w:rsidRPr="00570A25" w:rsidRDefault="00570A25" w:rsidP="00570A25">
      <w:pPr>
        <w:jc w:val="center"/>
        <w:rPr>
          <w:szCs w:val="22"/>
        </w:rPr>
      </w:pPr>
      <w:r w:rsidRPr="00570A25">
        <w:rPr>
          <w:szCs w:val="22"/>
        </w:rPr>
        <w:t>***</w:t>
      </w:r>
    </w:p>
    <w:p w14:paraId="31850A0D" w14:textId="77777777" w:rsidR="00570A25" w:rsidRPr="00570A25" w:rsidRDefault="00570A25" w:rsidP="00570A25">
      <w:pPr>
        <w:pStyle w:val="Header"/>
        <w:tabs>
          <w:tab w:val="left" w:pos="4320"/>
        </w:tabs>
        <w:jc w:val="center"/>
        <w:rPr>
          <w:b/>
          <w:bCs/>
          <w:szCs w:val="22"/>
        </w:rPr>
      </w:pPr>
    </w:p>
    <w:p w14:paraId="36AEC3F2" w14:textId="7E237679" w:rsidR="00570A25" w:rsidRPr="00570A25" w:rsidRDefault="00570A25" w:rsidP="00570A25">
      <w:pPr>
        <w:pStyle w:val="Header"/>
        <w:tabs>
          <w:tab w:val="left" w:pos="4320"/>
        </w:tabs>
        <w:jc w:val="center"/>
        <w:rPr>
          <w:b/>
          <w:bCs/>
          <w:szCs w:val="22"/>
        </w:rPr>
      </w:pPr>
      <w:r w:rsidRPr="00570A25">
        <w:rPr>
          <w:b/>
          <w:bCs/>
          <w:szCs w:val="22"/>
        </w:rPr>
        <w:t>CO-SPONSORS ADDED</w:t>
      </w:r>
    </w:p>
    <w:p w14:paraId="699FDE6C" w14:textId="77777777" w:rsidR="00570A25" w:rsidRPr="00570A25" w:rsidRDefault="00570A25" w:rsidP="00570A25">
      <w:pPr>
        <w:pStyle w:val="Header"/>
        <w:tabs>
          <w:tab w:val="left" w:pos="4320"/>
        </w:tabs>
        <w:rPr>
          <w:b/>
          <w:bCs/>
          <w:szCs w:val="22"/>
        </w:rPr>
      </w:pPr>
      <w:r w:rsidRPr="00570A25">
        <w:rPr>
          <w:b/>
          <w:bCs/>
          <w:szCs w:val="22"/>
        </w:rPr>
        <w:tab/>
      </w:r>
      <w:r w:rsidRPr="00570A25">
        <w:rPr>
          <w:bCs/>
          <w:szCs w:val="22"/>
        </w:rPr>
        <w:t>The following co-sponsors were added to the respective Bills:</w:t>
      </w:r>
    </w:p>
    <w:p w14:paraId="3524C853" w14:textId="77777777" w:rsidR="00570A25" w:rsidRPr="00570A25" w:rsidRDefault="00570A25" w:rsidP="00570A25">
      <w:pPr>
        <w:pStyle w:val="Header"/>
        <w:tabs>
          <w:tab w:val="left" w:pos="4320"/>
        </w:tabs>
        <w:rPr>
          <w:szCs w:val="22"/>
        </w:rPr>
      </w:pPr>
      <w:r w:rsidRPr="00570A25">
        <w:rPr>
          <w:szCs w:val="22"/>
        </w:rPr>
        <w:t>S. 28</w:t>
      </w:r>
      <w:r w:rsidRPr="00570A25">
        <w:rPr>
          <w:szCs w:val="22"/>
        </w:rPr>
        <w:tab/>
      </w:r>
      <w:r w:rsidRPr="00570A25">
        <w:rPr>
          <w:szCs w:val="22"/>
        </w:rPr>
        <w:tab/>
        <w:t>Sens. Verdin and Kennedy</w:t>
      </w:r>
    </w:p>
    <w:p w14:paraId="5F25F1FD" w14:textId="77777777" w:rsidR="00570A25" w:rsidRPr="00570A25" w:rsidRDefault="00570A25" w:rsidP="00570A25">
      <w:pPr>
        <w:pStyle w:val="Header"/>
        <w:tabs>
          <w:tab w:val="left" w:pos="4320"/>
        </w:tabs>
        <w:rPr>
          <w:szCs w:val="22"/>
        </w:rPr>
      </w:pPr>
      <w:r w:rsidRPr="00570A25">
        <w:rPr>
          <w:szCs w:val="22"/>
        </w:rPr>
        <w:t>S. 29</w:t>
      </w:r>
      <w:r w:rsidRPr="00570A25">
        <w:rPr>
          <w:szCs w:val="22"/>
        </w:rPr>
        <w:tab/>
      </w:r>
      <w:r w:rsidRPr="00570A25">
        <w:rPr>
          <w:szCs w:val="22"/>
        </w:rPr>
        <w:tab/>
        <w:t>Sens. Verdin and Kennedy</w:t>
      </w:r>
    </w:p>
    <w:p w14:paraId="4DC16EF2" w14:textId="77777777" w:rsidR="00570A25" w:rsidRPr="00570A25" w:rsidRDefault="00570A25" w:rsidP="00570A25">
      <w:pPr>
        <w:pStyle w:val="Header"/>
        <w:tabs>
          <w:tab w:val="left" w:pos="4320"/>
        </w:tabs>
        <w:rPr>
          <w:szCs w:val="22"/>
        </w:rPr>
      </w:pPr>
      <w:r w:rsidRPr="00570A25">
        <w:rPr>
          <w:szCs w:val="22"/>
        </w:rPr>
        <w:t>S. 67</w:t>
      </w:r>
      <w:r w:rsidRPr="00570A25">
        <w:rPr>
          <w:szCs w:val="22"/>
        </w:rPr>
        <w:tab/>
      </w:r>
      <w:r w:rsidRPr="00570A25">
        <w:rPr>
          <w:szCs w:val="22"/>
        </w:rPr>
        <w:tab/>
        <w:t>Sen. Johnson</w:t>
      </w:r>
    </w:p>
    <w:p w14:paraId="10CA134F" w14:textId="77777777" w:rsidR="00570A25" w:rsidRPr="00570A25" w:rsidRDefault="00570A25" w:rsidP="00570A25">
      <w:pPr>
        <w:pStyle w:val="Header"/>
        <w:tabs>
          <w:tab w:val="left" w:pos="4320"/>
        </w:tabs>
        <w:rPr>
          <w:szCs w:val="22"/>
        </w:rPr>
      </w:pPr>
      <w:r w:rsidRPr="00570A25">
        <w:rPr>
          <w:szCs w:val="22"/>
        </w:rPr>
        <w:t>S. 74</w:t>
      </w:r>
      <w:r w:rsidRPr="00570A25">
        <w:rPr>
          <w:szCs w:val="22"/>
        </w:rPr>
        <w:tab/>
      </w:r>
      <w:r w:rsidRPr="00570A25">
        <w:rPr>
          <w:szCs w:val="22"/>
        </w:rPr>
        <w:tab/>
        <w:t>Sens. Kennedy and Climer</w:t>
      </w:r>
    </w:p>
    <w:p w14:paraId="33536590" w14:textId="77777777" w:rsidR="00570A25" w:rsidRPr="00570A25" w:rsidRDefault="00570A25" w:rsidP="00570A25">
      <w:pPr>
        <w:pStyle w:val="Header"/>
        <w:tabs>
          <w:tab w:val="left" w:pos="4320"/>
        </w:tabs>
        <w:rPr>
          <w:szCs w:val="22"/>
        </w:rPr>
      </w:pPr>
      <w:r w:rsidRPr="00570A25">
        <w:rPr>
          <w:szCs w:val="22"/>
        </w:rPr>
        <w:t>S. 247</w:t>
      </w:r>
      <w:r w:rsidRPr="00570A25">
        <w:rPr>
          <w:szCs w:val="22"/>
        </w:rPr>
        <w:tab/>
      </w:r>
      <w:r w:rsidRPr="00570A25">
        <w:rPr>
          <w:szCs w:val="22"/>
        </w:rPr>
        <w:tab/>
        <w:t>Sen. Devine</w:t>
      </w:r>
    </w:p>
    <w:p w14:paraId="216C1111" w14:textId="77777777" w:rsidR="00570A25" w:rsidRPr="00570A25" w:rsidRDefault="00570A25" w:rsidP="00570A25">
      <w:pPr>
        <w:pStyle w:val="Header"/>
        <w:tabs>
          <w:tab w:val="left" w:pos="4320"/>
        </w:tabs>
        <w:rPr>
          <w:szCs w:val="22"/>
        </w:rPr>
      </w:pPr>
      <w:r w:rsidRPr="00570A25">
        <w:rPr>
          <w:szCs w:val="22"/>
        </w:rPr>
        <w:t>S. 264</w:t>
      </w:r>
      <w:r w:rsidRPr="00570A25">
        <w:rPr>
          <w:szCs w:val="22"/>
        </w:rPr>
        <w:tab/>
      </w:r>
      <w:r w:rsidRPr="00570A25">
        <w:rPr>
          <w:szCs w:val="22"/>
        </w:rPr>
        <w:tab/>
        <w:t>Sen. Turner</w:t>
      </w:r>
    </w:p>
    <w:p w14:paraId="49D78527" w14:textId="77777777" w:rsidR="00570A25" w:rsidRPr="00570A25" w:rsidRDefault="00570A25" w:rsidP="00570A25">
      <w:pPr>
        <w:pStyle w:val="Header"/>
        <w:tabs>
          <w:tab w:val="left" w:pos="4320"/>
        </w:tabs>
        <w:rPr>
          <w:szCs w:val="22"/>
        </w:rPr>
      </w:pPr>
      <w:r w:rsidRPr="00570A25">
        <w:rPr>
          <w:szCs w:val="22"/>
        </w:rPr>
        <w:t>S. 304</w:t>
      </w:r>
      <w:r w:rsidRPr="00570A25">
        <w:rPr>
          <w:szCs w:val="22"/>
        </w:rPr>
        <w:tab/>
      </w:r>
      <w:r w:rsidRPr="00570A25">
        <w:rPr>
          <w:szCs w:val="22"/>
        </w:rPr>
        <w:tab/>
        <w:t>Sen. Young</w:t>
      </w:r>
    </w:p>
    <w:p w14:paraId="6C1C0A0C" w14:textId="77777777" w:rsidR="00570A25" w:rsidRPr="00570A25" w:rsidRDefault="00570A25" w:rsidP="00570A25">
      <w:pPr>
        <w:pStyle w:val="Header"/>
        <w:tabs>
          <w:tab w:val="left" w:pos="4320"/>
        </w:tabs>
        <w:rPr>
          <w:szCs w:val="22"/>
        </w:rPr>
      </w:pPr>
      <w:r w:rsidRPr="00570A25">
        <w:rPr>
          <w:szCs w:val="22"/>
        </w:rPr>
        <w:t>S. 305</w:t>
      </w:r>
      <w:r w:rsidRPr="00570A25">
        <w:rPr>
          <w:szCs w:val="22"/>
        </w:rPr>
        <w:tab/>
      </w:r>
      <w:r w:rsidRPr="00570A25">
        <w:rPr>
          <w:szCs w:val="22"/>
        </w:rPr>
        <w:tab/>
        <w:t>Sen. Grooms</w:t>
      </w:r>
    </w:p>
    <w:p w14:paraId="0ABA693F" w14:textId="77777777" w:rsidR="00570A25" w:rsidRPr="00570A25" w:rsidRDefault="00570A25" w:rsidP="00570A25">
      <w:pPr>
        <w:pStyle w:val="Header"/>
        <w:tabs>
          <w:tab w:val="left" w:pos="4320"/>
        </w:tabs>
        <w:rPr>
          <w:szCs w:val="22"/>
        </w:rPr>
      </w:pPr>
      <w:r w:rsidRPr="00570A25">
        <w:rPr>
          <w:szCs w:val="22"/>
        </w:rPr>
        <w:t>S. 308</w:t>
      </w:r>
      <w:r w:rsidRPr="00570A25">
        <w:rPr>
          <w:szCs w:val="22"/>
        </w:rPr>
        <w:tab/>
      </w:r>
      <w:r w:rsidRPr="00570A25">
        <w:rPr>
          <w:szCs w:val="22"/>
        </w:rPr>
        <w:tab/>
        <w:t>Sen. Goldfinch</w:t>
      </w:r>
    </w:p>
    <w:p w14:paraId="2C64452B" w14:textId="77777777" w:rsidR="00570A25" w:rsidRPr="00570A25" w:rsidRDefault="00570A25" w:rsidP="00570A25">
      <w:pPr>
        <w:pStyle w:val="Header"/>
        <w:tabs>
          <w:tab w:val="left" w:pos="4320"/>
        </w:tabs>
        <w:rPr>
          <w:szCs w:val="22"/>
        </w:rPr>
      </w:pPr>
      <w:r w:rsidRPr="00570A25">
        <w:rPr>
          <w:szCs w:val="22"/>
        </w:rPr>
        <w:t>S. 317</w:t>
      </w:r>
      <w:r w:rsidRPr="00570A25">
        <w:rPr>
          <w:szCs w:val="22"/>
        </w:rPr>
        <w:tab/>
      </w:r>
      <w:r w:rsidRPr="00570A25">
        <w:rPr>
          <w:szCs w:val="22"/>
        </w:rPr>
        <w:tab/>
        <w:t>Sens. Zell and Turner</w:t>
      </w:r>
    </w:p>
    <w:p w14:paraId="1DBE4DB4" w14:textId="77777777" w:rsidR="00570A25" w:rsidRPr="00570A25" w:rsidRDefault="00570A25" w:rsidP="00570A25">
      <w:pPr>
        <w:pStyle w:val="Header"/>
        <w:tabs>
          <w:tab w:val="left" w:pos="4320"/>
        </w:tabs>
        <w:rPr>
          <w:szCs w:val="22"/>
        </w:rPr>
      </w:pPr>
      <w:r w:rsidRPr="00570A25">
        <w:rPr>
          <w:szCs w:val="22"/>
        </w:rPr>
        <w:t>S. 318</w:t>
      </w:r>
      <w:r w:rsidRPr="00570A25">
        <w:rPr>
          <w:szCs w:val="22"/>
        </w:rPr>
        <w:tab/>
      </w:r>
      <w:r w:rsidRPr="00570A25">
        <w:rPr>
          <w:szCs w:val="22"/>
        </w:rPr>
        <w:tab/>
        <w:t>Sen. Turner</w:t>
      </w:r>
    </w:p>
    <w:p w14:paraId="28B7A605" w14:textId="77777777" w:rsidR="00570A25" w:rsidRPr="00570A25" w:rsidRDefault="00570A25" w:rsidP="00570A25">
      <w:pPr>
        <w:pStyle w:val="Header"/>
        <w:tabs>
          <w:tab w:val="left" w:pos="4320"/>
        </w:tabs>
        <w:rPr>
          <w:szCs w:val="22"/>
        </w:rPr>
      </w:pPr>
    </w:p>
    <w:p w14:paraId="2868C710" w14:textId="77777777" w:rsidR="00570A25" w:rsidRPr="00570A25" w:rsidRDefault="00570A25" w:rsidP="00570A25">
      <w:pPr>
        <w:pStyle w:val="Header"/>
        <w:tabs>
          <w:tab w:val="left" w:pos="4320"/>
        </w:tabs>
        <w:jc w:val="center"/>
        <w:rPr>
          <w:szCs w:val="22"/>
        </w:rPr>
      </w:pPr>
      <w:r w:rsidRPr="00570A25">
        <w:rPr>
          <w:b/>
          <w:szCs w:val="22"/>
        </w:rPr>
        <w:t>RECALLED</w:t>
      </w:r>
    </w:p>
    <w:p w14:paraId="56A981F5" w14:textId="77777777" w:rsidR="00570A25" w:rsidRPr="00570A25" w:rsidRDefault="00570A25" w:rsidP="00570A25">
      <w:pPr>
        <w:suppressAutoHyphens/>
        <w:rPr>
          <w:szCs w:val="22"/>
        </w:rPr>
      </w:pPr>
      <w:r w:rsidRPr="00570A25">
        <w:rPr>
          <w:szCs w:val="22"/>
        </w:rPr>
        <w:tab/>
        <w:t>S. 311</w:t>
      </w:r>
      <w:r w:rsidRPr="00570A25">
        <w:rPr>
          <w:szCs w:val="22"/>
        </w:rPr>
        <w:fldChar w:fldCharType="begin"/>
      </w:r>
      <w:r w:rsidRPr="00570A25">
        <w:rPr>
          <w:szCs w:val="22"/>
        </w:rPr>
        <w:instrText xml:space="preserve"> XE "S. 311" \b </w:instrText>
      </w:r>
      <w:r w:rsidRPr="00570A25">
        <w:rPr>
          <w:szCs w:val="22"/>
        </w:rPr>
        <w:fldChar w:fldCharType="end"/>
      </w:r>
      <w:r w:rsidRPr="00570A25">
        <w:rPr>
          <w:szCs w:val="22"/>
        </w:rPr>
        <w:t xml:space="preserve"> -- Senator Alexander:  </w:t>
      </w:r>
      <w:r w:rsidRPr="00570A25">
        <w:rPr>
          <w:caps/>
          <w:szCs w:val="22"/>
        </w:rPr>
        <w:t>A SENATE RESOLUTION TO RECOGNIZE MARCH 5, 2025, AS “DISABILITY ADVOCACY DAY” IN SOUTH CAROLINA.</w:t>
      </w:r>
    </w:p>
    <w:p w14:paraId="3FEB8958" w14:textId="77777777" w:rsidR="00570A25" w:rsidRPr="00570A25" w:rsidRDefault="00570A25" w:rsidP="00570A25">
      <w:pPr>
        <w:pStyle w:val="Header"/>
        <w:tabs>
          <w:tab w:val="left" w:pos="4320"/>
        </w:tabs>
        <w:rPr>
          <w:szCs w:val="22"/>
        </w:rPr>
      </w:pPr>
      <w:r w:rsidRPr="00570A25">
        <w:rPr>
          <w:szCs w:val="22"/>
        </w:rPr>
        <w:tab/>
        <w:t>Senator VERDIN asked unanimous consent to make a motion to recall the Senate Resolution from the Committee on Medical Affairs.</w:t>
      </w:r>
    </w:p>
    <w:p w14:paraId="4A00B9AD" w14:textId="77777777" w:rsidR="00570A25" w:rsidRPr="00570A25" w:rsidRDefault="00570A25" w:rsidP="00570A25">
      <w:pPr>
        <w:pStyle w:val="Header"/>
        <w:tabs>
          <w:tab w:val="left" w:pos="4320"/>
        </w:tabs>
        <w:rPr>
          <w:szCs w:val="22"/>
        </w:rPr>
      </w:pPr>
    </w:p>
    <w:p w14:paraId="18E01158" w14:textId="77777777" w:rsidR="00570A25" w:rsidRPr="00570A25" w:rsidRDefault="00570A25" w:rsidP="00570A25">
      <w:pPr>
        <w:pStyle w:val="Header"/>
        <w:tabs>
          <w:tab w:val="left" w:pos="4320"/>
        </w:tabs>
        <w:rPr>
          <w:szCs w:val="22"/>
        </w:rPr>
      </w:pPr>
      <w:r w:rsidRPr="00570A25">
        <w:rPr>
          <w:szCs w:val="22"/>
        </w:rPr>
        <w:tab/>
        <w:t>The Senate Resolution was recalled from the Committee on Medical Affairs and ordered placed on the Calendar for consideration tomorrow.</w:t>
      </w:r>
    </w:p>
    <w:p w14:paraId="67061B3B" w14:textId="77777777" w:rsidR="00570A25" w:rsidRDefault="00570A25" w:rsidP="00570A25">
      <w:pPr>
        <w:pStyle w:val="Header"/>
        <w:tabs>
          <w:tab w:val="left" w:pos="4320"/>
        </w:tabs>
        <w:rPr>
          <w:szCs w:val="22"/>
        </w:rPr>
      </w:pPr>
    </w:p>
    <w:p w14:paraId="726B3CBD" w14:textId="77777777" w:rsidR="002B4FBA" w:rsidRPr="00570A25" w:rsidRDefault="002B4FBA" w:rsidP="00570A25">
      <w:pPr>
        <w:pStyle w:val="Header"/>
        <w:tabs>
          <w:tab w:val="left" w:pos="4320"/>
        </w:tabs>
        <w:rPr>
          <w:szCs w:val="22"/>
        </w:rPr>
      </w:pPr>
    </w:p>
    <w:p w14:paraId="704FA476" w14:textId="77777777" w:rsidR="00570A25" w:rsidRPr="00570A25" w:rsidRDefault="00570A25" w:rsidP="00570A25">
      <w:pPr>
        <w:pStyle w:val="Header"/>
        <w:tabs>
          <w:tab w:val="left" w:pos="4320"/>
        </w:tabs>
        <w:jc w:val="center"/>
        <w:rPr>
          <w:szCs w:val="22"/>
        </w:rPr>
      </w:pPr>
      <w:r w:rsidRPr="00570A25">
        <w:rPr>
          <w:b/>
          <w:szCs w:val="22"/>
        </w:rPr>
        <w:lastRenderedPageBreak/>
        <w:t>RECALLED AND ADOPTED</w:t>
      </w:r>
    </w:p>
    <w:p w14:paraId="3A6530A3" w14:textId="77777777" w:rsidR="00570A25" w:rsidRPr="00570A25" w:rsidRDefault="00570A25" w:rsidP="00570A25">
      <w:pPr>
        <w:suppressAutoHyphens/>
        <w:rPr>
          <w:szCs w:val="22"/>
        </w:rPr>
      </w:pPr>
      <w:r w:rsidRPr="00570A25">
        <w:rPr>
          <w:szCs w:val="22"/>
        </w:rPr>
        <w:tab/>
        <w:t>S. 319</w:t>
      </w:r>
      <w:r w:rsidRPr="00570A25">
        <w:rPr>
          <w:szCs w:val="22"/>
        </w:rPr>
        <w:fldChar w:fldCharType="begin"/>
      </w:r>
      <w:r w:rsidRPr="00570A25">
        <w:rPr>
          <w:szCs w:val="22"/>
        </w:rPr>
        <w:instrText xml:space="preserve"> XE "S. 319" \b </w:instrText>
      </w:r>
      <w:r w:rsidRPr="00570A25">
        <w:rPr>
          <w:szCs w:val="22"/>
        </w:rPr>
        <w:fldChar w:fldCharType="end"/>
      </w:r>
      <w:r w:rsidRPr="00570A25">
        <w:rPr>
          <w:szCs w:val="22"/>
        </w:rPr>
        <w:t xml:space="preserve"> -- Senator Alexander:  </w:t>
      </w:r>
      <w:r w:rsidRPr="00570A25">
        <w:rPr>
          <w:caps/>
          <w:szCs w:val="22"/>
        </w:rPr>
        <w:t>A SENATE RESOLUTION COMMENDING TAIWAN FOR ITS RELATIONS WITH THE UNITED STATES AND THE STATE OF SOUTH CAROLINA.</w:t>
      </w:r>
    </w:p>
    <w:p w14:paraId="5707BB19" w14:textId="77777777" w:rsidR="00570A25" w:rsidRPr="00570A25" w:rsidRDefault="00570A25" w:rsidP="00570A25">
      <w:pPr>
        <w:pStyle w:val="Header"/>
        <w:tabs>
          <w:tab w:val="left" w:pos="4320"/>
        </w:tabs>
        <w:rPr>
          <w:szCs w:val="22"/>
        </w:rPr>
      </w:pPr>
      <w:r w:rsidRPr="00570A25">
        <w:rPr>
          <w:szCs w:val="22"/>
        </w:rPr>
        <w:tab/>
        <w:t xml:space="preserve">Senator DAVIS </w:t>
      </w:r>
      <w:proofErr w:type="gramStart"/>
      <w:r w:rsidRPr="00570A25">
        <w:rPr>
          <w:szCs w:val="22"/>
        </w:rPr>
        <w:t>asked</w:t>
      </w:r>
      <w:proofErr w:type="gramEnd"/>
      <w:r w:rsidRPr="00570A25">
        <w:rPr>
          <w:szCs w:val="22"/>
        </w:rPr>
        <w:t xml:space="preserve"> unanimous consent to make a motion to recall the Senate Resolution from the Committee on Labor, Commerce and Industry.</w:t>
      </w:r>
    </w:p>
    <w:p w14:paraId="5EA19EC6" w14:textId="77777777" w:rsidR="00570A25" w:rsidRPr="00570A25" w:rsidRDefault="00570A25" w:rsidP="00570A25">
      <w:pPr>
        <w:pStyle w:val="Header"/>
        <w:tabs>
          <w:tab w:val="left" w:pos="4320"/>
        </w:tabs>
        <w:rPr>
          <w:szCs w:val="22"/>
        </w:rPr>
      </w:pPr>
      <w:r w:rsidRPr="00570A25">
        <w:rPr>
          <w:szCs w:val="22"/>
        </w:rPr>
        <w:tab/>
        <w:t>The Senate Resolution was recalled from the Committee on Labor, Commerce and Industry.</w:t>
      </w:r>
    </w:p>
    <w:p w14:paraId="7954F2F5" w14:textId="77777777" w:rsidR="00570A25" w:rsidRPr="00570A25" w:rsidRDefault="00570A25" w:rsidP="00570A25">
      <w:pPr>
        <w:pStyle w:val="Header"/>
        <w:tabs>
          <w:tab w:val="left" w:pos="4320"/>
        </w:tabs>
        <w:rPr>
          <w:szCs w:val="22"/>
        </w:rPr>
      </w:pPr>
    </w:p>
    <w:p w14:paraId="4AF9A9D3" w14:textId="77777777" w:rsidR="00570A25" w:rsidRPr="00570A25" w:rsidRDefault="00570A25" w:rsidP="00570A25">
      <w:pPr>
        <w:pStyle w:val="Header"/>
        <w:tabs>
          <w:tab w:val="left" w:pos="4320"/>
        </w:tabs>
        <w:rPr>
          <w:szCs w:val="22"/>
        </w:rPr>
      </w:pPr>
      <w:r w:rsidRPr="00570A25">
        <w:rPr>
          <w:szCs w:val="22"/>
        </w:rPr>
        <w:tab/>
        <w:t>Senator DAVIS asked unanimous consent to make a motion to take the Senate Resolution up for immediate consideration.</w:t>
      </w:r>
    </w:p>
    <w:p w14:paraId="66F4D133" w14:textId="77777777" w:rsidR="00570A25" w:rsidRPr="00570A25" w:rsidRDefault="00570A25" w:rsidP="00570A25">
      <w:pPr>
        <w:pStyle w:val="Header"/>
        <w:tabs>
          <w:tab w:val="left" w:pos="4320"/>
        </w:tabs>
        <w:rPr>
          <w:szCs w:val="22"/>
        </w:rPr>
      </w:pPr>
      <w:r w:rsidRPr="00570A25">
        <w:rPr>
          <w:szCs w:val="22"/>
        </w:rPr>
        <w:tab/>
        <w:t>There was no objection.</w:t>
      </w:r>
    </w:p>
    <w:p w14:paraId="590A91A7" w14:textId="77777777" w:rsidR="00570A25" w:rsidRPr="00570A25" w:rsidRDefault="00570A25" w:rsidP="00570A25">
      <w:pPr>
        <w:pStyle w:val="Header"/>
        <w:tabs>
          <w:tab w:val="left" w:pos="4320"/>
        </w:tabs>
        <w:rPr>
          <w:szCs w:val="22"/>
        </w:rPr>
      </w:pPr>
    </w:p>
    <w:p w14:paraId="0582A4BD" w14:textId="77777777" w:rsidR="00570A25" w:rsidRPr="00570A25" w:rsidRDefault="00570A25" w:rsidP="00570A25">
      <w:pPr>
        <w:pStyle w:val="Header"/>
        <w:tabs>
          <w:tab w:val="left" w:pos="4320"/>
        </w:tabs>
        <w:rPr>
          <w:szCs w:val="22"/>
        </w:rPr>
      </w:pPr>
      <w:r w:rsidRPr="00570A25">
        <w:rPr>
          <w:szCs w:val="22"/>
        </w:rPr>
        <w:tab/>
        <w:t>The Senate proceeded to a consideration of the Senate Resolution. The question then was the adoption of the Senate Resolution.</w:t>
      </w:r>
    </w:p>
    <w:p w14:paraId="7FF69DCE" w14:textId="77777777" w:rsidR="00570A25" w:rsidRPr="00570A25" w:rsidRDefault="00570A25" w:rsidP="00570A25">
      <w:pPr>
        <w:pStyle w:val="Header"/>
        <w:tabs>
          <w:tab w:val="left" w:pos="4320"/>
        </w:tabs>
        <w:rPr>
          <w:szCs w:val="22"/>
        </w:rPr>
      </w:pPr>
    </w:p>
    <w:p w14:paraId="3310DC0D" w14:textId="77777777" w:rsidR="00570A25" w:rsidRPr="00570A25" w:rsidRDefault="00570A25" w:rsidP="00570A25">
      <w:pPr>
        <w:pStyle w:val="Header"/>
        <w:tabs>
          <w:tab w:val="left" w:pos="4320"/>
        </w:tabs>
        <w:rPr>
          <w:szCs w:val="22"/>
        </w:rPr>
      </w:pPr>
      <w:r w:rsidRPr="00570A25">
        <w:rPr>
          <w:szCs w:val="22"/>
        </w:rPr>
        <w:tab/>
        <w:t xml:space="preserve">On </w:t>
      </w:r>
      <w:proofErr w:type="gramStart"/>
      <w:r w:rsidRPr="00570A25">
        <w:rPr>
          <w:szCs w:val="22"/>
        </w:rPr>
        <w:t>motion</w:t>
      </w:r>
      <w:proofErr w:type="gramEnd"/>
      <w:r w:rsidRPr="00570A25">
        <w:rPr>
          <w:szCs w:val="22"/>
        </w:rPr>
        <w:t xml:space="preserve"> of Senator DAVIS, the Senate Resolution was adopted. </w:t>
      </w:r>
    </w:p>
    <w:p w14:paraId="28D6AE13" w14:textId="77777777" w:rsidR="00570A25" w:rsidRPr="00570A25" w:rsidRDefault="00570A25" w:rsidP="00570A25">
      <w:pPr>
        <w:pStyle w:val="Header"/>
        <w:tabs>
          <w:tab w:val="left" w:pos="4320"/>
        </w:tabs>
        <w:rPr>
          <w:szCs w:val="22"/>
        </w:rPr>
      </w:pPr>
    </w:p>
    <w:p w14:paraId="4EE0D017" w14:textId="77777777" w:rsidR="00570A25" w:rsidRPr="00570A25" w:rsidRDefault="00570A25" w:rsidP="00570A25">
      <w:pPr>
        <w:pStyle w:val="Header"/>
        <w:tabs>
          <w:tab w:val="left" w:pos="4320"/>
        </w:tabs>
        <w:jc w:val="center"/>
        <w:rPr>
          <w:szCs w:val="22"/>
        </w:rPr>
      </w:pPr>
      <w:r w:rsidRPr="00570A25">
        <w:rPr>
          <w:b/>
          <w:szCs w:val="22"/>
        </w:rPr>
        <w:t>INTRODUCTION OF BILLS AND RESOLUTIONS</w:t>
      </w:r>
    </w:p>
    <w:p w14:paraId="219BDD3F" w14:textId="77777777" w:rsidR="00570A25" w:rsidRPr="00570A25" w:rsidRDefault="00570A25" w:rsidP="00570A25">
      <w:pPr>
        <w:pStyle w:val="Header"/>
        <w:tabs>
          <w:tab w:val="left" w:pos="4320"/>
        </w:tabs>
        <w:rPr>
          <w:szCs w:val="22"/>
        </w:rPr>
      </w:pPr>
      <w:r w:rsidRPr="00570A25">
        <w:rPr>
          <w:szCs w:val="22"/>
        </w:rPr>
        <w:tab/>
        <w:t>The following were introduced:</w:t>
      </w:r>
    </w:p>
    <w:p w14:paraId="73837A06" w14:textId="77777777" w:rsidR="00570A25" w:rsidRPr="00570A25" w:rsidRDefault="00570A25" w:rsidP="00570A25">
      <w:pPr>
        <w:rPr>
          <w:szCs w:val="22"/>
        </w:rPr>
      </w:pPr>
    </w:p>
    <w:p w14:paraId="15ED249B" w14:textId="17060072" w:rsidR="00570A25" w:rsidRPr="00570A25" w:rsidRDefault="00570A25" w:rsidP="00570A25">
      <w:pPr>
        <w:rPr>
          <w:szCs w:val="22"/>
        </w:rPr>
      </w:pPr>
      <w:r w:rsidRPr="00570A25">
        <w:rPr>
          <w:szCs w:val="22"/>
        </w:rPr>
        <w:tab/>
        <w:t>S. 327</w:t>
      </w:r>
      <w:r w:rsidRPr="00570A25">
        <w:rPr>
          <w:szCs w:val="22"/>
        </w:rPr>
        <w:fldChar w:fldCharType="begin"/>
      </w:r>
      <w:r w:rsidRPr="00570A25">
        <w:rPr>
          <w:szCs w:val="22"/>
        </w:rPr>
        <w:instrText xml:space="preserve"> XE " S. 327" \b</w:instrText>
      </w:r>
      <w:r w:rsidRPr="00570A25">
        <w:rPr>
          <w:szCs w:val="22"/>
        </w:rPr>
        <w:fldChar w:fldCharType="end"/>
      </w:r>
      <w:r w:rsidRPr="00570A25">
        <w:rPr>
          <w:szCs w:val="22"/>
        </w:rPr>
        <w:t xml:space="preserve"> -- Senator Hembree: A SENATE RESOLUTION TO CONGRATULATE THE SOUTH CAROLINA SCHOOL BOARDS ASSOCIATION UPON THE OCCASION OF ITS SEVENTY-FIFTH ANNIVERSARY AND TO COMMEND THE ASSOCIATION FOR ITS MANY YEARS OF DEDICATED SERVICE TO THE PEOPLE AND THE STATE OF SOUTH CAROLINA.</w:t>
      </w:r>
    </w:p>
    <w:p w14:paraId="45A1FB7E" w14:textId="77777777" w:rsidR="00570A25" w:rsidRPr="00570A25" w:rsidRDefault="00570A25" w:rsidP="00570A25">
      <w:pPr>
        <w:rPr>
          <w:szCs w:val="22"/>
        </w:rPr>
      </w:pPr>
      <w:r w:rsidRPr="00570A25">
        <w:rPr>
          <w:szCs w:val="22"/>
        </w:rPr>
        <w:t>sr-0215km-vc25.docx</w:t>
      </w:r>
    </w:p>
    <w:p w14:paraId="7239D88D" w14:textId="77777777" w:rsidR="00570A25" w:rsidRPr="00570A25" w:rsidRDefault="00570A25" w:rsidP="00570A25">
      <w:pPr>
        <w:rPr>
          <w:szCs w:val="22"/>
        </w:rPr>
      </w:pPr>
      <w:r w:rsidRPr="00570A25">
        <w:rPr>
          <w:szCs w:val="22"/>
        </w:rPr>
        <w:tab/>
        <w:t>The Senate Resolution was adopted.</w:t>
      </w:r>
    </w:p>
    <w:p w14:paraId="303599E0" w14:textId="77777777" w:rsidR="00570A25" w:rsidRPr="00570A25" w:rsidRDefault="00570A25" w:rsidP="00570A25">
      <w:pPr>
        <w:rPr>
          <w:szCs w:val="22"/>
        </w:rPr>
      </w:pPr>
    </w:p>
    <w:p w14:paraId="135CFB92" w14:textId="5C4BCA89" w:rsidR="00570A25" w:rsidRPr="00570A25" w:rsidRDefault="00570A25" w:rsidP="00570A25">
      <w:pPr>
        <w:rPr>
          <w:szCs w:val="22"/>
        </w:rPr>
      </w:pPr>
      <w:r w:rsidRPr="00570A25">
        <w:rPr>
          <w:szCs w:val="22"/>
        </w:rPr>
        <w:tab/>
        <w:t>S. 328</w:t>
      </w:r>
      <w:r w:rsidRPr="00570A25">
        <w:rPr>
          <w:szCs w:val="22"/>
        </w:rPr>
        <w:fldChar w:fldCharType="begin"/>
      </w:r>
      <w:r w:rsidRPr="00570A25">
        <w:rPr>
          <w:szCs w:val="22"/>
        </w:rPr>
        <w:instrText xml:space="preserve"> XE " S. 328" \b</w:instrText>
      </w:r>
      <w:r w:rsidRPr="00570A25">
        <w:rPr>
          <w:szCs w:val="22"/>
        </w:rPr>
        <w:fldChar w:fldCharType="end"/>
      </w:r>
      <w:r w:rsidRPr="00570A25">
        <w:rPr>
          <w:szCs w:val="22"/>
        </w:rPr>
        <w:t xml:space="preserve"> -- Senator Ott: A BILL TO AMEND THE SOUTH CAROLINA CODE OF LAWS BY AMENDING SECTION 44-81-40, RELATING TO RIGHTS OF RESIDENTS OF LONG-TERM CARE FACILITIES, SO AS TO REQUIRE AT LEAST NINETY DAYS WRITTEN NOTICE TO RESIDENTS IF A FACILITY PLANS </w:t>
      </w:r>
      <w:proofErr w:type="gramStart"/>
      <w:r w:rsidRPr="00570A25">
        <w:rPr>
          <w:szCs w:val="22"/>
        </w:rPr>
        <w:t>TO</w:t>
      </w:r>
      <w:proofErr w:type="gramEnd"/>
      <w:r w:rsidRPr="00570A25">
        <w:rPr>
          <w:szCs w:val="22"/>
        </w:rPr>
        <w:t xml:space="preserve"> PERMANENTLY CLOSE.</w:t>
      </w:r>
    </w:p>
    <w:p w14:paraId="712BD7AB" w14:textId="77777777" w:rsidR="00570A25" w:rsidRPr="00570A25" w:rsidRDefault="00570A25" w:rsidP="00570A25">
      <w:pPr>
        <w:rPr>
          <w:szCs w:val="22"/>
        </w:rPr>
      </w:pPr>
      <w:r w:rsidRPr="00570A25">
        <w:rPr>
          <w:szCs w:val="22"/>
        </w:rPr>
        <w:t>lc-0173vr25.docx</w:t>
      </w:r>
    </w:p>
    <w:p w14:paraId="39FDADD6" w14:textId="77777777" w:rsidR="00570A25" w:rsidRPr="00570A25" w:rsidRDefault="00570A25" w:rsidP="00570A25">
      <w:pPr>
        <w:rPr>
          <w:szCs w:val="22"/>
        </w:rPr>
      </w:pPr>
      <w:r w:rsidRPr="00570A25">
        <w:rPr>
          <w:szCs w:val="22"/>
        </w:rPr>
        <w:tab/>
      </w:r>
      <w:proofErr w:type="gramStart"/>
      <w:r w:rsidRPr="00570A25">
        <w:rPr>
          <w:szCs w:val="22"/>
        </w:rPr>
        <w:t>Read</w:t>
      </w:r>
      <w:proofErr w:type="gramEnd"/>
      <w:r w:rsidRPr="00570A25">
        <w:rPr>
          <w:szCs w:val="22"/>
        </w:rPr>
        <w:t xml:space="preserve"> the first time and referred to the Committee on Medical Affairs.</w:t>
      </w:r>
    </w:p>
    <w:p w14:paraId="5402C82D" w14:textId="77777777" w:rsidR="00570A25" w:rsidRPr="00570A25" w:rsidRDefault="00570A25" w:rsidP="00570A25">
      <w:pPr>
        <w:rPr>
          <w:szCs w:val="22"/>
        </w:rPr>
      </w:pPr>
    </w:p>
    <w:p w14:paraId="30486B81" w14:textId="77777777" w:rsidR="00570A25" w:rsidRPr="00570A25" w:rsidRDefault="00570A25" w:rsidP="00570A25">
      <w:pPr>
        <w:rPr>
          <w:szCs w:val="22"/>
        </w:rPr>
      </w:pPr>
    </w:p>
    <w:p w14:paraId="09C65399" w14:textId="62A5E1A7" w:rsidR="00570A25" w:rsidRPr="00570A25" w:rsidRDefault="00570A25" w:rsidP="00570A25">
      <w:pPr>
        <w:rPr>
          <w:szCs w:val="22"/>
        </w:rPr>
      </w:pPr>
      <w:r w:rsidRPr="00570A25">
        <w:rPr>
          <w:szCs w:val="22"/>
        </w:rPr>
        <w:lastRenderedPageBreak/>
        <w:tab/>
        <w:t>S. 329</w:t>
      </w:r>
      <w:r w:rsidRPr="00570A25">
        <w:rPr>
          <w:szCs w:val="22"/>
        </w:rPr>
        <w:fldChar w:fldCharType="begin"/>
      </w:r>
      <w:r w:rsidRPr="00570A25">
        <w:rPr>
          <w:szCs w:val="22"/>
        </w:rPr>
        <w:instrText xml:space="preserve"> XE " S. 329" \b</w:instrText>
      </w:r>
      <w:r w:rsidRPr="00570A25">
        <w:rPr>
          <w:szCs w:val="22"/>
        </w:rPr>
        <w:fldChar w:fldCharType="end"/>
      </w:r>
      <w:r w:rsidRPr="00570A25">
        <w:rPr>
          <w:szCs w:val="22"/>
        </w:rPr>
        <w:t xml:space="preserve"> -- Senator Elliott: A BILL TO AMEND THE SOUTH CAROLINA CODE OF LAWS BY ADDING SECTION 58-33-195, SO AS TO AUTHORIZE AND ENCOURAGE ELECTRICAL UTILITIES TO ESTABLISH AND IMPLEMENT TARGETED INVESTMENT PROGRAMS FOR THE RELIABILITY, RESILIENCY, AND MODERNIZATION OF DISTRIBUTION AND TRANSMISSION SYSTEMS.</w:t>
      </w:r>
    </w:p>
    <w:p w14:paraId="1881C19E" w14:textId="77777777" w:rsidR="00570A25" w:rsidRPr="00570A25" w:rsidRDefault="00570A25" w:rsidP="00570A25">
      <w:pPr>
        <w:rPr>
          <w:szCs w:val="22"/>
        </w:rPr>
      </w:pPr>
      <w:r w:rsidRPr="00570A25">
        <w:rPr>
          <w:szCs w:val="22"/>
        </w:rPr>
        <w:t>sj-0003bj25.docx</w:t>
      </w:r>
    </w:p>
    <w:p w14:paraId="44ED843E" w14:textId="77777777" w:rsidR="00570A25" w:rsidRPr="00570A25" w:rsidRDefault="00570A25" w:rsidP="00570A25">
      <w:pPr>
        <w:rPr>
          <w:szCs w:val="22"/>
        </w:rPr>
      </w:pPr>
      <w:r w:rsidRPr="00570A25">
        <w:rPr>
          <w:szCs w:val="22"/>
        </w:rPr>
        <w:tab/>
      </w:r>
      <w:proofErr w:type="gramStart"/>
      <w:r w:rsidRPr="00570A25">
        <w:rPr>
          <w:szCs w:val="22"/>
        </w:rPr>
        <w:t>Read</w:t>
      </w:r>
      <w:proofErr w:type="gramEnd"/>
      <w:r w:rsidRPr="00570A25">
        <w:rPr>
          <w:szCs w:val="22"/>
        </w:rPr>
        <w:t xml:space="preserve"> the first time and referred to the Committee on Judiciary.</w:t>
      </w:r>
    </w:p>
    <w:p w14:paraId="66F7210D" w14:textId="77777777" w:rsidR="00570A25" w:rsidRPr="00570A25" w:rsidRDefault="00570A25" w:rsidP="00570A25">
      <w:pPr>
        <w:rPr>
          <w:szCs w:val="22"/>
        </w:rPr>
      </w:pPr>
    </w:p>
    <w:p w14:paraId="31BBEA75" w14:textId="77777777" w:rsidR="00570A25" w:rsidRPr="00570A25" w:rsidRDefault="00570A25" w:rsidP="00570A25">
      <w:pPr>
        <w:rPr>
          <w:szCs w:val="22"/>
        </w:rPr>
      </w:pPr>
      <w:r w:rsidRPr="00570A25">
        <w:rPr>
          <w:szCs w:val="22"/>
        </w:rPr>
        <w:tab/>
        <w:t>S. 330</w:t>
      </w:r>
      <w:r w:rsidRPr="00570A25">
        <w:rPr>
          <w:szCs w:val="22"/>
        </w:rPr>
        <w:fldChar w:fldCharType="begin"/>
      </w:r>
      <w:r w:rsidRPr="00570A25">
        <w:rPr>
          <w:szCs w:val="22"/>
        </w:rPr>
        <w:instrText xml:space="preserve"> XE " S. 330" \b</w:instrText>
      </w:r>
      <w:r w:rsidRPr="00570A25">
        <w:rPr>
          <w:szCs w:val="22"/>
        </w:rPr>
        <w:fldChar w:fldCharType="end"/>
      </w:r>
      <w:r w:rsidRPr="00570A25">
        <w:rPr>
          <w:szCs w:val="22"/>
        </w:rPr>
        <w:t xml:space="preserve"> -- Senator Gambrell:  A BILL 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w:t>
      </w:r>
    </w:p>
    <w:p w14:paraId="111E5237" w14:textId="77777777" w:rsidR="00570A25" w:rsidRPr="00570A25" w:rsidRDefault="00570A25" w:rsidP="00570A25">
      <w:pPr>
        <w:rPr>
          <w:szCs w:val="22"/>
        </w:rPr>
      </w:pPr>
      <w:r w:rsidRPr="00570A25">
        <w:rPr>
          <w:szCs w:val="22"/>
        </w:rPr>
        <w:t>lc-0017ph25.docx</w:t>
      </w:r>
    </w:p>
    <w:p w14:paraId="5344B4F0" w14:textId="77777777" w:rsidR="00570A25" w:rsidRPr="00570A25" w:rsidRDefault="00570A25" w:rsidP="00570A25">
      <w:pPr>
        <w:rPr>
          <w:szCs w:val="22"/>
        </w:rPr>
      </w:pPr>
      <w:r w:rsidRPr="00570A25">
        <w:rPr>
          <w:szCs w:val="22"/>
        </w:rPr>
        <w:tab/>
      </w:r>
      <w:proofErr w:type="gramStart"/>
      <w:r w:rsidRPr="00570A25">
        <w:rPr>
          <w:szCs w:val="22"/>
        </w:rPr>
        <w:t>Read</w:t>
      </w:r>
      <w:proofErr w:type="gramEnd"/>
      <w:r w:rsidRPr="00570A25">
        <w:rPr>
          <w:szCs w:val="22"/>
        </w:rPr>
        <w:t xml:space="preserve"> the first time and referred to the Committee on Banking and Insurance.</w:t>
      </w:r>
    </w:p>
    <w:p w14:paraId="0DDE346E" w14:textId="77777777" w:rsidR="00570A25" w:rsidRPr="00570A25" w:rsidRDefault="00570A25" w:rsidP="00570A25">
      <w:pPr>
        <w:rPr>
          <w:szCs w:val="22"/>
        </w:rPr>
      </w:pPr>
    </w:p>
    <w:p w14:paraId="208E2040" w14:textId="10CEB57D" w:rsidR="00570A25" w:rsidRPr="00570A25" w:rsidRDefault="00570A25" w:rsidP="00570A25">
      <w:pPr>
        <w:rPr>
          <w:szCs w:val="22"/>
        </w:rPr>
      </w:pPr>
      <w:r w:rsidRPr="00570A25">
        <w:rPr>
          <w:szCs w:val="22"/>
        </w:rPr>
        <w:tab/>
        <w:t>S. 331</w:t>
      </w:r>
      <w:r w:rsidRPr="00570A25">
        <w:rPr>
          <w:szCs w:val="22"/>
        </w:rPr>
        <w:fldChar w:fldCharType="begin"/>
      </w:r>
      <w:r w:rsidRPr="00570A25">
        <w:rPr>
          <w:szCs w:val="22"/>
        </w:rPr>
        <w:instrText xml:space="preserve"> XE " S. 331" \b</w:instrText>
      </w:r>
      <w:r w:rsidRPr="00570A25">
        <w:rPr>
          <w:szCs w:val="22"/>
        </w:rPr>
        <w:fldChar w:fldCharType="end"/>
      </w:r>
      <w:r w:rsidRPr="00570A25">
        <w:rPr>
          <w:szCs w:val="22"/>
        </w:rPr>
        <w:t xml:space="preserve"> -- Senator Adams: A BILL TO AMEND THE SOUTH CAROLINA CODE OF LAWS BY AMENDING SECTION 63-7-40, RELATING TO SAFE HAVENS FOR ABANDONED BABIES, SO AS TO ALLOW FOR THE USE OF NEWBORN SAFETY DEVICES AND FOR OTHER PURPOSES.</w:t>
      </w:r>
    </w:p>
    <w:p w14:paraId="07780B40" w14:textId="77777777" w:rsidR="00570A25" w:rsidRPr="00570A25" w:rsidRDefault="00570A25" w:rsidP="00570A25">
      <w:pPr>
        <w:rPr>
          <w:szCs w:val="22"/>
        </w:rPr>
      </w:pPr>
      <w:r w:rsidRPr="00570A25">
        <w:rPr>
          <w:szCs w:val="22"/>
        </w:rPr>
        <w:t>sr-0228km25.docx</w:t>
      </w:r>
    </w:p>
    <w:p w14:paraId="23543B1E" w14:textId="77777777" w:rsidR="00570A25" w:rsidRPr="00570A25" w:rsidRDefault="00570A25" w:rsidP="00570A25">
      <w:pPr>
        <w:rPr>
          <w:szCs w:val="22"/>
        </w:rPr>
      </w:pPr>
      <w:r w:rsidRPr="00570A25">
        <w:rPr>
          <w:szCs w:val="22"/>
        </w:rPr>
        <w:tab/>
      </w:r>
      <w:proofErr w:type="gramStart"/>
      <w:r w:rsidRPr="00570A25">
        <w:rPr>
          <w:szCs w:val="22"/>
        </w:rPr>
        <w:t>Read</w:t>
      </w:r>
      <w:proofErr w:type="gramEnd"/>
      <w:r w:rsidRPr="00570A25">
        <w:rPr>
          <w:szCs w:val="22"/>
        </w:rPr>
        <w:t xml:space="preserve"> the first time and referred to the Committee on Family and Veterans' Services.</w:t>
      </w:r>
    </w:p>
    <w:p w14:paraId="716CAF75" w14:textId="77777777" w:rsidR="00570A25" w:rsidRPr="00570A25" w:rsidRDefault="00570A25" w:rsidP="00570A25">
      <w:pPr>
        <w:rPr>
          <w:szCs w:val="22"/>
        </w:rPr>
      </w:pPr>
    </w:p>
    <w:p w14:paraId="7194193B" w14:textId="77777777" w:rsidR="00570A25" w:rsidRPr="00570A25" w:rsidRDefault="00570A25" w:rsidP="00570A25">
      <w:pPr>
        <w:rPr>
          <w:szCs w:val="22"/>
        </w:rPr>
      </w:pPr>
      <w:r w:rsidRPr="00570A25">
        <w:rPr>
          <w:szCs w:val="22"/>
        </w:rPr>
        <w:tab/>
        <w:t>S. 332</w:t>
      </w:r>
      <w:r w:rsidRPr="00570A25">
        <w:rPr>
          <w:szCs w:val="22"/>
        </w:rPr>
        <w:fldChar w:fldCharType="begin"/>
      </w:r>
      <w:r w:rsidRPr="00570A25">
        <w:rPr>
          <w:szCs w:val="22"/>
        </w:rPr>
        <w:instrText xml:space="preserve"> XE " S. 332" \b</w:instrText>
      </w:r>
      <w:r w:rsidRPr="00570A25">
        <w:rPr>
          <w:szCs w:val="22"/>
        </w:rPr>
        <w:fldChar w:fldCharType="end"/>
      </w:r>
      <w:r w:rsidRPr="00570A25">
        <w:rPr>
          <w:szCs w:val="22"/>
        </w:rPr>
        <w:t xml:space="preserve">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5998E4D8" w14:textId="77777777" w:rsidR="00570A25" w:rsidRPr="00570A25" w:rsidRDefault="00570A25" w:rsidP="00570A25">
      <w:pPr>
        <w:rPr>
          <w:szCs w:val="22"/>
        </w:rPr>
      </w:pPr>
      <w:r w:rsidRPr="00570A25">
        <w:rPr>
          <w:szCs w:val="22"/>
        </w:rPr>
        <w:t>sr-0227km-hw25.docx</w:t>
      </w:r>
    </w:p>
    <w:p w14:paraId="59900869" w14:textId="77777777" w:rsidR="00570A25" w:rsidRPr="00570A25" w:rsidRDefault="00570A25" w:rsidP="00570A25">
      <w:pPr>
        <w:rPr>
          <w:szCs w:val="22"/>
        </w:rPr>
      </w:pPr>
      <w:r w:rsidRPr="00570A25">
        <w:rPr>
          <w:szCs w:val="22"/>
        </w:rPr>
        <w:tab/>
        <w:t>The Concurrent Resolution was adopted, ordered sent to the House.</w:t>
      </w:r>
    </w:p>
    <w:p w14:paraId="059F8B1A" w14:textId="77777777" w:rsidR="00570A25" w:rsidRPr="00570A25" w:rsidRDefault="00570A25" w:rsidP="00570A25">
      <w:pPr>
        <w:rPr>
          <w:szCs w:val="22"/>
        </w:rPr>
      </w:pPr>
    </w:p>
    <w:p w14:paraId="54A80796" w14:textId="77777777" w:rsidR="00570A25" w:rsidRPr="00570A25" w:rsidRDefault="00570A25" w:rsidP="00570A25">
      <w:pPr>
        <w:rPr>
          <w:szCs w:val="22"/>
        </w:rPr>
      </w:pPr>
      <w:r w:rsidRPr="00570A25">
        <w:rPr>
          <w:szCs w:val="22"/>
        </w:rPr>
        <w:lastRenderedPageBreak/>
        <w:tab/>
        <w:t>S. 333</w:t>
      </w:r>
      <w:r w:rsidRPr="00570A25">
        <w:rPr>
          <w:szCs w:val="22"/>
        </w:rPr>
        <w:fldChar w:fldCharType="begin"/>
      </w:r>
      <w:r w:rsidRPr="00570A25">
        <w:rPr>
          <w:szCs w:val="22"/>
        </w:rPr>
        <w:instrText xml:space="preserve"> XE " S. 333" \b</w:instrText>
      </w:r>
      <w:r w:rsidRPr="00570A25">
        <w:rPr>
          <w:szCs w:val="22"/>
        </w:rPr>
        <w:fldChar w:fldCharType="end"/>
      </w:r>
      <w:r w:rsidRPr="00570A25">
        <w:rPr>
          <w:szCs w:val="22"/>
        </w:rPr>
        <w:t xml:space="preserve"> -- Senators Massey, Hutto and Leber:  A SENATE RESOLUTION 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w:t>
      </w:r>
    </w:p>
    <w:p w14:paraId="4D37E699" w14:textId="77777777" w:rsidR="00570A25" w:rsidRPr="00570A25" w:rsidRDefault="00570A25" w:rsidP="00570A25">
      <w:pPr>
        <w:rPr>
          <w:szCs w:val="22"/>
        </w:rPr>
      </w:pPr>
      <w:r w:rsidRPr="00570A25">
        <w:rPr>
          <w:szCs w:val="22"/>
        </w:rPr>
        <w:t>lc-0133hdb-gm25.docx</w:t>
      </w:r>
    </w:p>
    <w:p w14:paraId="74966501" w14:textId="77777777" w:rsidR="00570A25" w:rsidRPr="00570A25" w:rsidRDefault="00570A25" w:rsidP="00570A25">
      <w:pPr>
        <w:rPr>
          <w:szCs w:val="22"/>
        </w:rPr>
      </w:pPr>
      <w:r w:rsidRPr="00570A25">
        <w:rPr>
          <w:szCs w:val="22"/>
        </w:rPr>
        <w:tab/>
        <w:t>The Senate Resolution was introduced and referred to the Committee on Judiciary.</w:t>
      </w:r>
    </w:p>
    <w:p w14:paraId="48ADC702" w14:textId="77777777" w:rsidR="00570A25" w:rsidRPr="00570A25" w:rsidRDefault="00570A25" w:rsidP="00570A25">
      <w:pPr>
        <w:rPr>
          <w:szCs w:val="22"/>
        </w:rPr>
      </w:pPr>
    </w:p>
    <w:p w14:paraId="4DB86414" w14:textId="65152C83" w:rsidR="00570A25" w:rsidRPr="00570A25" w:rsidRDefault="00570A25" w:rsidP="00570A25">
      <w:pPr>
        <w:rPr>
          <w:szCs w:val="22"/>
        </w:rPr>
      </w:pPr>
      <w:r w:rsidRPr="00570A25">
        <w:rPr>
          <w:szCs w:val="22"/>
        </w:rPr>
        <w:tab/>
        <w:t>S. 334</w:t>
      </w:r>
      <w:r w:rsidRPr="00570A25">
        <w:rPr>
          <w:szCs w:val="22"/>
        </w:rPr>
        <w:fldChar w:fldCharType="begin"/>
      </w:r>
      <w:r w:rsidRPr="00570A25">
        <w:rPr>
          <w:szCs w:val="22"/>
        </w:rPr>
        <w:instrText xml:space="preserve"> XE " S. 334" \b</w:instrText>
      </w:r>
      <w:r w:rsidRPr="00570A25">
        <w:rPr>
          <w:szCs w:val="22"/>
        </w:rPr>
        <w:fldChar w:fldCharType="end"/>
      </w:r>
      <w:r w:rsidRPr="00570A25">
        <w:rPr>
          <w:szCs w:val="22"/>
        </w:rPr>
        <w:t xml:space="preserve"> -- Senator Corbin: A SENATE RESOLUTION TO HONOR THE GREER CHAMBER OF COMMERCE AND TO RECOGNIZE FEBRUARY 11, 2025, AS "LEADERSHIP GREER DAY" IN SOUTH CAROLINA.</w:t>
      </w:r>
    </w:p>
    <w:p w14:paraId="35E430A1" w14:textId="77777777" w:rsidR="00570A25" w:rsidRPr="00570A25" w:rsidRDefault="00570A25" w:rsidP="00570A25">
      <w:pPr>
        <w:rPr>
          <w:szCs w:val="22"/>
        </w:rPr>
      </w:pPr>
      <w:r w:rsidRPr="00570A25">
        <w:rPr>
          <w:szCs w:val="22"/>
        </w:rPr>
        <w:t>sr-0237km-hw25.docx</w:t>
      </w:r>
    </w:p>
    <w:p w14:paraId="0E2A5068" w14:textId="77777777" w:rsidR="00570A25" w:rsidRPr="00570A25" w:rsidRDefault="00570A25" w:rsidP="00570A25">
      <w:pPr>
        <w:rPr>
          <w:szCs w:val="22"/>
        </w:rPr>
      </w:pPr>
      <w:r w:rsidRPr="00570A25">
        <w:rPr>
          <w:szCs w:val="22"/>
        </w:rPr>
        <w:tab/>
        <w:t>The Senate Resolution was adopted.</w:t>
      </w:r>
    </w:p>
    <w:p w14:paraId="085B56F0" w14:textId="77777777" w:rsidR="00570A25" w:rsidRPr="00570A25" w:rsidRDefault="00570A25" w:rsidP="00570A25">
      <w:pPr>
        <w:rPr>
          <w:szCs w:val="22"/>
        </w:rPr>
      </w:pPr>
    </w:p>
    <w:p w14:paraId="3322EEA9" w14:textId="77777777" w:rsidR="00570A25" w:rsidRPr="00570A25" w:rsidRDefault="00570A25" w:rsidP="00570A25">
      <w:pPr>
        <w:rPr>
          <w:szCs w:val="22"/>
        </w:rPr>
      </w:pPr>
      <w:r w:rsidRPr="00570A25">
        <w:rPr>
          <w:szCs w:val="22"/>
        </w:rPr>
        <w:tab/>
        <w:t>H. 3902</w:t>
      </w:r>
      <w:r w:rsidRPr="00570A25">
        <w:rPr>
          <w:szCs w:val="22"/>
        </w:rPr>
        <w:fldChar w:fldCharType="begin"/>
      </w:r>
      <w:r w:rsidRPr="00570A25">
        <w:rPr>
          <w:szCs w:val="22"/>
        </w:rPr>
        <w:instrText xml:space="preserve"> XE " H. 3902" \b</w:instrText>
      </w:r>
      <w:r w:rsidRPr="00570A25">
        <w:rPr>
          <w:szCs w:val="22"/>
        </w:rPr>
        <w:fldChar w:fldCharType="end"/>
      </w:r>
      <w:r w:rsidRPr="00570A25">
        <w:rPr>
          <w:szCs w:val="22"/>
        </w:rPr>
        <w:t xml:space="preserve">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570A25">
        <w:rPr>
          <w:szCs w:val="22"/>
        </w:rPr>
        <w:t>Wickensimer</w:t>
      </w:r>
      <w:proofErr w:type="spellEnd"/>
      <w:r w:rsidRPr="00570A25">
        <w:rPr>
          <w:szCs w:val="22"/>
        </w:rPr>
        <w:t xml:space="preserve">, Williams, Willis, Wooten and Yow:  A CONCURRENT RESOLUTION TO RECOGNIZE THE MEMBERS AND COACHES </w:t>
      </w:r>
      <w:r w:rsidRPr="00570A25">
        <w:rPr>
          <w:szCs w:val="22"/>
        </w:rPr>
        <w:lastRenderedPageBreak/>
        <w:t>OF THE LORIS HIGH SCHOOL FOOTBALL TEAM AND TO CONGRATULATE THEM ON A REMARKABLE 2024 SEASON.</w:t>
      </w:r>
    </w:p>
    <w:p w14:paraId="5E2A8915" w14:textId="77777777" w:rsidR="00570A25" w:rsidRPr="00570A25" w:rsidRDefault="00570A25" w:rsidP="00570A25">
      <w:pPr>
        <w:rPr>
          <w:szCs w:val="22"/>
        </w:rPr>
      </w:pPr>
      <w:r w:rsidRPr="00570A25">
        <w:rPr>
          <w:szCs w:val="22"/>
        </w:rPr>
        <w:t>lc-0271wab-kar25.docx</w:t>
      </w:r>
    </w:p>
    <w:p w14:paraId="20D9D39B" w14:textId="77777777" w:rsidR="00570A25" w:rsidRPr="00570A25" w:rsidRDefault="00570A25" w:rsidP="00570A25">
      <w:pPr>
        <w:rPr>
          <w:szCs w:val="22"/>
        </w:rPr>
      </w:pPr>
      <w:r w:rsidRPr="00570A25">
        <w:rPr>
          <w:szCs w:val="22"/>
        </w:rPr>
        <w:tab/>
        <w:t>The Concurrent Resolution was adopted, ordered returned to the House.</w:t>
      </w:r>
    </w:p>
    <w:p w14:paraId="5F97A724" w14:textId="77777777" w:rsidR="00570A25" w:rsidRPr="00570A25" w:rsidRDefault="00570A25" w:rsidP="00570A25">
      <w:pPr>
        <w:rPr>
          <w:szCs w:val="22"/>
        </w:rPr>
      </w:pPr>
    </w:p>
    <w:p w14:paraId="57F3F501" w14:textId="77777777" w:rsidR="00570A25" w:rsidRPr="00570A25" w:rsidRDefault="00570A25" w:rsidP="00570A25">
      <w:pPr>
        <w:rPr>
          <w:szCs w:val="22"/>
        </w:rPr>
      </w:pPr>
      <w:r w:rsidRPr="00570A25">
        <w:rPr>
          <w:szCs w:val="22"/>
        </w:rPr>
        <w:tab/>
        <w:t>H. 3906</w:t>
      </w:r>
      <w:r w:rsidRPr="00570A25">
        <w:rPr>
          <w:szCs w:val="22"/>
        </w:rPr>
        <w:fldChar w:fldCharType="begin"/>
      </w:r>
      <w:r w:rsidRPr="00570A25">
        <w:rPr>
          <w:szCs w:val="22"/>
        </w:rPr>
        <w:instrText xml:space="preserve"> XE " H. 3906" \b</w:instrText>
      </w:r>
      <w:r w:rsidRPr="00570A25">
        <w:rPr>
          <w:szCs w:val="22"/>
        </w:rPr>
        <w:fldChar w:fldCharType="end"/>
      </w:r>
      <w:r w:rsidRPr="00570A25">
        <w:rPr>
          <w:szCs w:val="22"/>
        </w:rP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570A25">
        <w:rPr>
          <w:szCs w:val="22"/>
        </w:rPr>
        <w:t>Wickensimer</w:t>
      </w:r>
      <w:proofErr w:type="spellEnd"/>
      <w:r w:rsidRPr="00570A25">
        <w:rPr>
          <w:szCs w:val="22"/>
        </w:rPr>
        <w:t>, Williams, Willis, Wooten and Yow:  A CONCURRENT RESOLUTION TO EXPRESS THE PROFOUND SORROW OF THE MEMBERS OF THE SOUTH CAROLINA GENERAL ASSEMBLY UPON THE PASSING OF MARVIN DAVID LONG JR. OF LORIS AND TO EXTEND THE DEEPEST SYMPATHY TO HIS FAMILY AND MANY FRIENDS.</w:t>
      </w:r>
    </w:p>
    <w:p w14:paraId="450B1AE7" w14:textId="77777777" w:rsidR="00570A25" w:rsidRPr="00570A25" w:rsidRDefault="00570A25" w:rsidP="00570A25">
      <w:pPr>
        <w:rPr>
          <w:szCs w:val="22"/>
        </w:rPr>
      </w:pPr>
      <w:r w:rsidRPr="00570A25">
        <w:rPr>
          <w:szCs w:val="22"/>
        </w:rPr>
        <w:t>lc-0081ha-cc25.docx</w:t>
      </w:r>
    </w:p>
    <w:p w14:paraId="5613ED34" w14:textId="77777777" w:rsidR="00570A25" w:rsidRPr="00570A25" w:rsidRDefault="00570A25" w:rsidP="00570A25">
      <w:pPr>
        <w:rPr>
          <w:szCs w:val="22"/>
        </w:rPr>
      </w:pPr>
      <w:r w:rsidRPr="00570A25">
        <w:rPr>
          <w:szCs w:val="22"/>
        </w:rPr>
        <w:tab/>
        <w:t>The Concurrent Resolution was adopted, ordered returned to the House.</w:t>
      </w:r>
    </w:p>
    <w:p w14:paraId="557FC333" w14:textId="77777777" w:rsidR="00570A25" w:rsidRPr="00570A25" w:rsidRDefault="00570A25" w:rsidP="00570A25">
      <w:pPr>
        <w:rPr>
          <w:szCs w:val="22"/>
        </w:rPr>
      </w:pPr>
    </w:p>
    <w:p w14:paraId="2170572B" w14:textId="77777777" w:rsidR="00570A25" w:rsidRPr="00570A25" w:rsidRDefault="00570A25" w:rsidP="00570A25">
      <w:pPr>
        <w:rPr>
          <w:szCs w:val="22"/>
        </w:rPr>
      </w:pPr>
      <w:r w:rsidRPr="00570A25">
        <w:rPr>
          <w:szCs w:val="22"/>
        </w:rPr>
        <w:tab/>
        <w:t>H. 3921</w:t>
      </w:r>
      <w:r w:rsidRPr="00570A25">
        <w:rPr>
          <w:szCs w:val="22"/>
        </w:rPr>
        <w:fldChar w:fldCharType="begin"/>
      </w:r>
      <w:r w:rsidRPr="00570A25">
        <w:rPr>
          <w:szCs w:val="22"/>
        </w:rPr>
        <w:instrText xml:space="preserve"> XE " H. 3921" \b</w:instrText>
      </w:r>
      <w:r w:rsidRPr="00570A25">
        <w:rPr>
          <w:szCs w:val="22"/>
        </w:rPr>
        <w:fldChar w:fldCharType="end"/>
      </w:r>
      <w:r w:rsidRPr="00570A25">
        <w:rPr>
          <w:szCs w:val="22"/>
        </w:rPr>
        <w:t xml:space="preserve">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w:t>
      </w:r>
      <w:r w:rsidRPr="00570A25">
        <w:rPr>
          <w:szCs w:val="22"/>
        </w:rPr>
        <w:lastRenderedPageBreak/>
        <w:t xml:space="preserve">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570A25">
        <w:rPr>
          <w:szCs w:val="22"/>
        </w:rPr>
        <w:t>Wickensimer</w:t>
      </w:r>
      <w:proofErr w:type="spellEnd"/>
      <w:r w:rsidRPr="00570A25">
        <w:rPr>
          <w:szCs w:val="22"/>
        </w:rPr>
        <w:t>,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6DCCC5B7" w14:textId="77777777" w:rsidR="00570A25" w:rsidRPr="00570A25" w:rsidRDefault="00570A25" w:rsidP="00570A25">
      <w:pPr>
        <w:rPr>
          <w:szCs w:val="22"/>
        </w:rPr>
      </w:pPr>
      <w:r w:rsidRPr="00570A25">
        <w:rPr>
          <w:szCs w:val="22"/>
        </w:rPr>
        <w:t>lc-0272wab-wab25.docx</w:t>
      </w:r>
    </w:p>
    <w:p w14:paraId="63C9E70D" w14:textId="77777777" w:rsidR="00570A25" w:rsidRPr="00570A25" w:rsidRDefault="00570A25" w:rsidP="00570A25">
      <w:pPr>
        <w:rPr>
          <w:szCs w:val="22"/>
        </w:rPr>
      </w:pPr>
      <w:r w:rsidRPr="00570A25">
        <w:rPr>
          <w:szCs w:val="22"/>
        </w:rPr>
        <w:tab/>
        <w:t>The Concurrent Resolution was introduced and referred to the Committee on Education.</w:t>
      </w:r>
    </w:p>
    <w:p w14:paraId="53B1DB60" w14:textId="77777777" w:rsidR="00570A25" w:rsidRPr="00570A25" w:rsidRDefault="00570A25" w:rsidP="00570A25">
      <w:pPr>
        <w:pStyle w:val="Header"/>
        <w:tabs>
          <w:tab w:val="left" w:pos="4320"/>
        </w:tabs>
        <w:rPr>
          <w:szCs w:val="22"/>
        </w:rPr>
      </w:pPr>
    </w:p>
    <w:p w14:paraId="6939E32A" w14:textId="77777777" w:rsidR="00570A25" w:rsidRPr="00570A25" w:rsidRDefault="00570A25" w:rsidP="00570A25">
      <w:pPr>
        <w:pStyle w:val="Header"/>
        <w:tabs>
          <w:tab w:val="left" w:pos="4320"/>
        </w:tabs>
        <w:rPr>
          <w:szCs w:val="22"/>
        </w:rPr>
      </w:pPr>
      <w:r w:rsidRPr="00570A25">
        <w:rPr>
          <w:b/>
          <w:szCs w:val="22"/>
        </w:rPr>
        <w:t>THE SENATE PROCEEDED TO A CALL OF THE UNCONTESTED LOCAL AND STATEWIDE CALENDAR.</w:t>
      </w:r>
    </w:p>
    <w:p w14:paraId="6CCCB4AC" w14:textId="77777777" w:rsidR="00570A25" w:rsidRPr="00570A25" w:rsidRDefault="00570A25" w:rsidP="00570A25">
      <w:pPr>
        <w:pStyle w:val="Header"/>
        <w:tabs>
          <w:tab w:val="left" w:pos="4320"/>
        </w:tabs>
        <w:rPr>
          <w:szCs w:val="22"/>
        </w:rPr>
      </w:pPr>
    </w:p>
    <w:p w14:paraId="043C1257"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570A25">
        <w:rPr>
          <w:b/>
          <w:bCs/>
          <w:sz w:val="22"/>
          <w:szCs w:val="22"/>
        </w:rPr>
        <w:t>AMENDMENT PROPOSED, OBJECTION</w:t>
      </w:r>
    </w:p>
    <w:p w14:paraId="0F983DCB" w14:textId="77777777" w:rsidR="00570A25" w:rsidRPr="00570A25" w:rsidRDefault="00570A25" w:rsidP="00570A25">
      <w:pPr>
        <w:suppressAutoHyphens/>
        <w:rPr>
          <w:szCs w:val="22"/>
        </w:rPr>
      </w:pPr>
      <w:r w:rsidRPr="00570A25">
        <w:rPr>
          <w:b/>
          <w:bCs/>
          <w:szCs w:val="22"/>
        </w:rPr>
        <w:tab/>
      </w:r>
      <w:r w:rsidRPr="00570A25">
        <w:rPr>
          <w:szCs w:val="22"/>
        </w:rPr>
        <w:t>S. 26</w:t>
      </w:r>
      <w:r w:rsidRPr="00570A25">
        <w:rPr>
          <w:szCs w:val="22"/>
        </w:rPr>
        <w:fldChar w:fldCharType="begin"/>
      </w:r>
      <w:r w:rsidRPr="00570A25">
        <w:rPr>
          <w:szCs w:val="22"/>
        </w:rPr>
        <w:instrText xml:space="preserve"> XE “S. 26” \b </w:instrText>
      </w:r>
      <w:r w:rsidRPr="00570A25">
        <w:rPr>
          <w:szCs w:val="22"/>
        </w:rPr>
        <w:fldChar w:fldCharType="end"/>
      </w:r>
      <w:r w:rsidRPr="00570A25">
        <w:rPr>
          <w:szCs w:val="22"/>
        </w:rPr>
        <w:t xml:space="preserve"> -- Senator Hutto:  </w:t>
      </w:r>
      <w:r w:rsidRPr="00570A25">
        <w:rPr>
          <w:caps/>
          <w:szCs w:val="22"/>
        </w:rPr>
        <w:t>A BILL TO AMEND THE SOUTH CAROLINA CODE OF LAWS BY ADDING SECTION 50</w:t>
      </w:r>
      <w:r w:rsidRPr="00570A25">
        <w:rPr>
          <w:caps/>
          <w:szCs w:val="22"/>
        </w:rPr>
        <w:noBreakHyphen/>
        <w:t>21</w:t>
      </w:r>
      <w:r w:rsidRPr="00570A25">
        <w:rPr>
          <w:caps/>
          <w:szCs w:val="22"/>
        </w:rPr>
        <w:noBreakHyphen/>
        <w:t>107 SO AS TO PROVIDE THAT OWNERS OF WATERCRAFT OF MORE THAN SEVENTY HORSEPOWER MUST CARRY LIABILITY INSURANCE OF AT LEAST FIFTY THOUSAND DOLLARS OF COVERAGE PER OCCURRENCE, TO PROVIDE PENALTIES, AND TO PROVIDE FOR THE COLLECTION OF FINES.</w:t>
      </w:r>
    </w:p>
    <w:p w14:paraId="5E875256"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Bill.</w:t>
      </w:r>
    </w:p>
    <w:p w14:paraId="086E92EC"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5072DDF" w14:textId="77777777" w:rsidR="00570A25" w:rsidRPr="00570A25"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70A25">
        <w:rPr>
          <w:sz w:val="22"/>
          <w:szCs w:val="22"/>
        </w:rPr>
        <w:tab/>
        <w:t>Senator HEMBREE proposed the following amendment (SEDU-</w:t>
      </w:r>
      <w:proofErr w:type="spellStart"/>
      <w:r w:rsidRPr="00570A25">
        <w:rPr>
          <w:sz w:val="22"/>
          <w:szCs w:val="22"/>
        </w:rPr>
        <w:t>26.DB0002S</w:t>
      </w:r>
      <w:proofErr w:type="spellEnd"/>
      <w:r w:rsidRPr="00570A25">
        <w:rPr>
          <w:sz w:val="22"/>
          <w:szCs w:val="22"/>
        </w:rPr>
        <w:t>):</w:t>
      </w:r>
    </w:p>
    <w:p w14:paraId="4F777816" w14:textId="77777777" w:rsidR="00570A25" w:rsidRPr="00570A25"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70A25">
        <w:rPr>
          <w:sz w:val="22"/>
          <w:szCs w:val="22"/>
        </w:rPr>
        <w:tab/>
        <w:t>Amend the bill, as and if amended, SECTION 1, by striking Section 50-21-107(B), (C), and (D) and inserting:</w:t>
      </w:r>
    </w:p>
    <w:sdt>
      <w:sdtPr>
        <w:rPr>
          <w:sz w:val="22"/>
        </w:rPr>
        <w:alias w:val="Cannot be edited"/>
        <w:tag w:val="Cannot be edited"/>
        <w:id w:val="1223480983"/>
        <w:placeholder>
          <w:docPart w:val="F27DB14475D34A1480FE5301FABC5312"/>
        </w:placeholder>
      </w:sdtPr>
      <w:sdtEndPr/>
      <w:sdtContent>
        <w:p w14:paraId="3546C70C"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 xml:space="preserve">(B) It shall be unlawful for the owner of a watercraft of more than seventy horsepower, or a personal watercraft or specialty </w:t>
          </w:r>
          <w:proofErr w:type="spellStart"/>
          <w:r w:rsidRPr="00B96E49">
            <w:rPr>
              <w:sz w:val="22"/>
            </w:rPr>
            <w:t>propcraft</w:t>
          </w:r>
          <w:proofErr w:type="spellEnd"/>
          <w:r w:rsidRPr="00B96E49">
            <w:rPr>
              <w:sz w:val="22"/>
            </w:rPr>
            <w:t xml:space="preserve">, </w:t>
          </w:r>
          <w:r w:rsidRPr="00B96E49">
            <w:rPr>
              <w:rStyle w:val="scstrikered"/>
              <w:color w:val="auto"/>
              <w:sz w:val="22"/>
            </w:rPr>
            <w:t xml:space="preserve">that is titled in this State or is documented by the United States Coast Guard with a hailing port located in this State </w:t>
          </w:r>
          <w:r w:rsidRPr="00B96E49">
            <w:rPr>
              <w:sz w:val="22"/>
            </w:rPr>
            <w:t xml:space="preserve">to allow the operation of the watercraft, personal watercraft, or specialty </w:t>
          </w:r>
          <w:proofErr w:type="spellStart"/>
          <w:r w:rsidRPr="00B96E49">
            <w:rPr>
              <w:sz w:val="22"/>
            </w:rPr>
            <w:t>propcraft</w:t>
          </w:r>
          <w:proofErr w:type="spellEnd"/>
          <w:r w:rsidRPr="00B96E49">
            <w:rPr>
              <w:sz w:val="22"/>
            </w:rPr>
            <w:t xml:space="preserve"> on the waters of </w:t>
          </w:r>
          <w:r w:rsidRPr="00B96E49">
            <w:rPr>
              <w:sz w:val="22"/>
            </w:rPr>
            <w:lastRenderedPageBreak/>
            <w:t>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14:paraId="774EF624"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strikered"/>
              <w:color w:val="auto"/>
              <w:sz w:val="22"/>
            </w:rPr>
            <w:tab/>
            <w:t xml:space="preserve">(C) Each applicant for a watercraft title and registration, and each applicant for a registration renewal, of a watercraft of more than seventy horsepower, or a personal watercraft or specialty </w:t>
          </w:r>
          <w:proofErr w:type="spellStart"/>
          <w:r w:rsidRPr="00B96E49">
            <w:rPr>
              <w:rStyle w:val="scstrikered"/>
              <w:color w:val="auto"/>
              <w:sz w:val="22"/>
            </w:rPr>
            <w:t>propcraft</w:t>
          </w:r>
          <w:proofErr w:type="spellEnd"/>
          <w:r w:rsidRPr="00B96E49">
            <w:rPr>
              <w:rStyle w:val="scstrikered"/>
              <w:color w:val="auto"/>
              <w:sz w:val="22"/>
            </w:rPr>
            <w:t xml:space="preserve">, shall certify to the department that the watercraft, personal watercraft, or specialty </w:t>
          </w:r>
          <w:proofErr w:type="spellStart"/>
          <w:r w:rsidRPr="00B96E49">
            <w:rPr>
              <w:rStyle w:val="scstrikered"/>
              <w:color w:val="auto"/>
              <w:sz w:val="22"/>
            </w:rPr>
            <w:t>propcraft</w:t>
          </w:r>
          <w:proofErr w:type="spellEnd"/>
          <w:r w:rsidRPr="00B96E49">
            <w:rPr>
              <w:rStyle w:val="scstrikered"/>
              <w:color w:val="auto"/>
              <w:sz w:val="22"/>
            </w:rPr>
            <w:t xml:space="preserve"> is covered by an insurance policy that meets the requirements of this section.</w:t>
          </w:r>
        </w:p>
        <w:p w14:paraId="2B45BAAA"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rStyle w:val="scstrikered"/>
              <w:color w:val="auto"/>
              <w:sz w:val="22"/>
            </w:rPr>
            <w:t>(D)</w:t>
          </w:r>
          <w:r w:rsidRPr="00B96E49">
            <w:rPr>
              <w:rStyle w:val="scinsertblue"/>
              <w:color w:val="auto"/>
              <w:sz w:val="22"/>
              <w:specVanish w:val="0"/>
            </w:rPr>
            <w:t>(C)</w:t>
          </w:r>
          <w:r w:rsidRPr="00B96E49">
            <w:rPr>
              <w:sz w:val="22"/>
            </w:rPr>
            <w:t xml:space="preserve"> 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sdtContent>
    </w:sdt>
    <w:p w14:paraId="2D16E1B4"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sz w:val="22"/>
          <w:szCs w:val="22"/>
        </w:rPr>
        <w:tab/>
        <w:t>Amend the bill further, SECTION 1, by striking Section 50-21-107(E)(1) and (2) and inserting:</w:t>
      </w:r>
    </w:p>
    <w:sdt>
      <w:sdtPr>
        <w:rPr>
          <w:sz w:val="22"/>
        </w:rPr>
        <w:alias w:val="Cannot be edited"/>
        <w:tag w:val="Cannot be edited"/>
        <w:id w:val="941340626"/>
        <w:placeholder>
          <w:docPart w:val="F27DB14475D34A1480FE5301FABC5312"/>
        </w:placeholder>
      </w:sdtPr>
      <w:sdtEndPr/>
      <w:sdtContent>
        <w:p w14:paraId="61DD76FA"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 xml:space="preserve">(E)(1) If a watercraft of more than seventy horsepower, or a personal watercraft or specialty </w:t>
          </w:r>
          <w:proofErr w:type="spellStart"/>
          <w:r w:rsidRPr="00B96E49">
            <w:rPr>
              <w:sz w:val="22"/>
            </w:rPr>
            <w:t>propcraft</w:t>
          </w:r>
          <w:proofErr w:type="spellEnd"/>
          <w:r w:rsidRPr="00B96E49">
            <w:rPr>
              <w:sz w:val="22"/>
            </w:rPr>
            <w:t xml:space="preserve">, </w:t>
          </w:r>
          <w:r w:rsidRPr="00B96E49">
            <w:rPr>
              <w:rStyle w:val="scstrikered"/>
              <w:color w:val="auto"/>
              <w:sz w:val="22"/>
            </w:rPr>
            <w:t xml:space="preserve">is involved in an accident on the waters of this State, then </w:t>
          </w:r>
          <w:proofErr w:type="spellStart"/>
          <w:r w:rsidRPr="00B96E49">
            <w:rPr>
              <w:rStyle w:val="scstrikered"/>
              <w:color w:val="auto"/>
              <w:sz w:val="22"/>
            </w:rPr>
            <w:t>failure</w:t>
          </w:r>
          <w:r w:rsidRPr="00B96E49">
            <w:rPr>
              <w:rStyle w:val="scinsertblue"/>
              <w:color w:val="auto"/>
              <w:sz w:val="22"/>
              <w:specVanish w:val="0"/>
            </w:rPr>
            <w:t>fails</w:t>
          </w:r>
          <w:proofErr w:type="spellEnd"/>
          <w:r w:rsidRPr="00B96E49">
            <w:rPr>
              <w:sz w:val="22"/>
            </w:rPr>
            <w:t xml:space="preserve"> to present proof of insurance coverage </w:t>
          </w:r>
          <w:r w:rsidRPr="00B96E49">
            <w:rPr>
              <w:rStyle w:val="scinsertblue"/>
              <w:color w:val="auto"/>
              <w:sz w:val="22"/>
              <w:specVanish w:val="0"/>
            </w:rPr>
            <w:t xml:space="preserve">upon demand by appropriate law enforcement officers, </w:t>
          </w:r>
          <w:r w:rsidRPr="00B96E49">
            <w:rPr>
              <w:rStyle w:val="scstrikered"/>
              <w:color w:val="auto"/>
              <w:sz w:val="22"/>
            </w:rPr>
            <w:t xml:space="preserve">that meets the requirements of this section creates </w:t>
          </w:r>
          <w:r w:rsidRPr="00B96E49">
            <w:rPr>
              <w:sz w:val="22"/>
            </w:rPr>
            <w:t xml:space="preserve">a rebuttable presumption </w:t>
          </w:r>
          <w:r w:rsidRPr="00B96E49">
            <w:rPr>
              <w:rStyle w:val="scinsertblue"/>
              <w:color w:val="auto"/>
              <w:sz w:val="22"/>
              <w:specVanish w:val="0"/>
            </w:rPr>
            <w:t xml:space="preserve">is created </w:t>
          </w:r>
          <w:r w:rsidRPr="00B96E49">
            <w:rPr>
              <w:sz w:val="22"/>
            </w:rPr>
            <w:t xml:space="preserve">that the watercraft, personal watercraft, or specialty </w:t>
          </w:r>
          <w:proofErr w:type="spellStart"/>
          <w:r w:rsidRPr="00B96E49">
            <w:rPr>
              <w:sz w:val="22"/>
            </w:rPr>
            <w:t>propcraft</w:t>
          </w:r>
          <w:proofErr w:type="spellEnd"/>
          <w:r w:rsidRPr="00B96E49">
            <w:rPr>
              <w:sz w:val="22"/>
            </w:rPr>
            <w:t xml:space="preserve"> is uninsured.</w:t>
          </w:r>
        </w:p>
        <w:p w14:paraId="082A44B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t xml:space="preserve">(2) Upon </w:t>
          </w:r>
          <w:proofErr w:type="gramStart"/>
          <w:r w:rsidRPr="00B96E49">
            <w:rPr>
              <w:sz w:val="22"/>
            </w:rPr>
            <w:t>a showing</w:t>
          </w:r>
          <w:proofErr w:type="gramEnd"/>
          <w:r w:rsidRPr="00B96E49">
            <w:rPr>
              <w:sz w:val="22"/>
            </w:rPr>
            <w:t xml:space="preserve">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w:t>
          </w:r>
          <w:proofErr w:type="spellStart"/>
          <w:r w:rsidRPr="00B96E49">
            <w:rPr>
              <w:sz w:val="22"/>
            </w:rPr>
            <w:t>propcraft</w:t>
          </w:r>
          <w:proofErr w:type="spellEnd"/>
          <w:r w:rsidRPr="00B96E49">
            <w:rPr>
              <w:rStyle w:val="scstrikered"/>
              <w:color w:val="auto"/>
              <w:sz w:val="22"/>
            </w:rPr>
            <w:t>,</w:t>
          </w:r>
          <w:r w:rsidRPr="00B96E49">
            <w:rPr>
              <w:sz w:val="22"/>
            </w:rPr>
            <w:t xml:space="preserve"> </w:t>
          </w:r>
          <w:r w:rsidRPr="00B96E49">
            <w:rPr>
              <w:rStyle w:val="scstrikered"/>
              <w:color w:val="auto"/>
              <w:sz w:val="22"/>
            </w:rPr>
            <w:t xml:space="preserve">is involved in an accident on the waters of this State and the watercraft, personal watercraft, or specialty </w:t>
          </w:r>
          <w:proofErr w:type="spellStart"/>
          <w:r w:rsidRPr="00B96E49">
            <w:rPr>
              <w:rStyle w:val="scstrikered"/>
              <w:color w:val="auto"/>
              <w:sz w:val="22"/>
            </w:rPr>
            <w:t>propcraft</w:t>
          </w:r>
          <w:proofErr w:type="spellEnd"/>
          <w:r w:rsidRPr="00B96E49">
            <w:rPr>
              <w:rStyle w:val="scstrikered"/>
              <w:color w:val="auto"/>
              <w:sz w:val="22"/>
            </w:rPr>
            <w:t xml:space="preserve"> </w:t>
          </w:r>
          <w:r w:rsidRPr="00B96E49">
            <w:rPr>
              <w:sz w:val="22"/>
            </w:rPr>
            <w:t xml:space="preserve">is not insured as required by this section, then the owner of the watercraft, personal watercraft, or specialty </w:t>
          </w:r>
          <w:proofErr w:type="spellStart"/>
          <w:r w:rsidRPr="00B96E49">
            <w:rPr>
              <w:sz w:val="22"/>
            </w:rPr>
            <w:t>propcraft</w:t>
          </w:r>
          <w:proofErr w:type="spellEnd"/>
          <w:r w:rsidRPr="00B96E49">
            <w:rPr>
              <w:sz w:val="22"/>
            </w:rPr>
            <w:t xml:space="preserve"> shall be deemed guilty of a misdemeanor.</w:t>
          </w:r>
        </w:p>
      </w:sdtContent>
    </w:sdt>
    <w:p w14:paraId="5899F50B" w14:textId="77777777" w:rsidR="00570A25" w:rsidRPr="00B96E49"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96E49">
        <w:rPr>
          <w:sz w:val="22"/>
          <w:szCs w:val="22"/>
        </w:rPr>
        <w:tab/>
        <w:t>Renumber sections to conform.</w:t>
      </w:r>
    </w:p>
    <w:p w14:paraId="255A906C"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Amend title to conform.</w:t>
      </w:r>
    </w:p>
    <w:p w14:paraId="1E634884"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1E1BC27"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Senator HEMBREE explained the amendment.</w:t>
      </w:r>
    </w:p>
    <w:p w14:paraId="2BFC19F5"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7C942A"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Senator BENNETT objected to further consideration of the Bill.</w:t>
      </w:r>
    </w:p>
    <w:p w14:paraId="234CBFAA" w14:textId="77777777" w:rsidR="00570A25" w:rsidRPr="00B96E49" w:rsidRDefault="00570A25" w:rsidP="00570A25">
      <w:pPr>
        <w:pStyle w:val="Header"/>
        <w:tabs>
          <w:tab w:val="left" w:pos="4320"/>
        </w:tabs>
        <w:rPr>
          <w:color w:val="auto"/>
          <w:szCs w:val="22"/>
        </w:rPr>
      </w:pPr>
    </w:p>
    <w:p w14:paraId="52619D45" w14:textId="77777777" w:rsidR="00570A25" w:rsidRPr="00570A25" w:rsidRDefault="00570A25" w:rsidP="00570A25">
      <w:pPr>
        <w:jc w:val="center"/>
        <w:rPr>
          <w:b/>
          <w:bCs/>
          <w:szCs w:val="22"/>
        </w:rPr>
      </w:pPr>
      <w:r w:rsidRPr="00570A25">
        <w:rPr>
          <w:b/>
          <w:bCs/>
          <w:szCs w:val="22"/>
        </w:rPr>
        <w:lastRenderedPageBreak/>
        <w:t>COMMITTEE AMENDMENT ADOPTED</w:t>
      </w:r>
    </w:p>
    <w:p w14:paraId="05DB5479" w14:textId="77777777" w:rsidR="00570A25" w:rsidRPr="00570A25" w:rsidRDefault="00570A25" w:rsidP="00570A25">
      <w:pPr>
        <w:jc w:val="center"/>
        <w:rPr>
          <w:b/>
          <w:bCs/>
          <w:szCs w:val="22"/>
        </w:rPr>
      </w:pPr>
      <w:r w:rsidRPr="00570A25">
        <w:rPr>
          <w:b/>
          <w:bCs/>
          <w:szCs w:val="22"/>
        </w:rPr>
        <w:t>AMENDED, CARRIED OVER</w:t>
      </w:r>
    </w:p>
    <w:p w14:paraId="4A444D12" w14:textId="77777777" w:rsidR="00570A25" w:rsidRPr="00570A25" w:rsidRDefault="00570A25" w:rsidP="00570A25">
      <w:pPr>
        <w:suppressAutoHyphens/>
        <w:rPr>
          <w:szCs w:val="22"/>
        </w:rPr>
      </w:pPr>
      <w:r w:rsidRPr="00570A25">
        <w:rPr>
          <w:b/>
          <w:bCs/>
          <w:szCs w:val="22"/>
        </w:rPr>
        <w:tab/>
      </w:r>
      <w:r w:rsidRPr="00570A25">
        <w:rPr>
          <w:szCs w:val="22"/>
        </w:rPr>
        <w:t>S. 28</w:t>
      </w:r>
      <w:r w:rsidRPr="00570A25">
        <w:rPr>
          <w:szCs w:val="22"/>
        </w:rPr>
        <w:fldChar w:fldCharType="begin"/>
      </w:r>
      <w:r w:rsidRPr="00570A25">
        <w:rPr>
          <w:szCs w:val="22"/>
        </w:rPr>
        <w:instrText xml:space="preserve"> XE "S. 28" \b </w:instrText>
      </w:r>
      <w:r w:rsidRPr="00570A25">
        <w:rPr>
          <w:szCs w:val="22"/>
        </w:rPr>
        <w:fldChar w:fldCharType="end"/>
      </w:r>
      <w:r w:rsidRPr="00570A25">
        <w:rPr>
          <w:szCs w:val="22"/>
        </w:rPr>
        <w:t xml:space="preserve"> -- Senators Hutto, Reichenbach, Goldfinch, Leber, Jackson, Alexander, Rice, Fernandez, Campsen, Chaplin, Devine, Adams, Young, Garrett, Elliott, Turner, Ott, Graham, Sutton, Cromer, Verdin and Kennedy:  </w:t>
      </w:r>
      <w:r w:rsidRPr="00570A25">
        <w:rPr>
          <w:caps/>
          <w:szCs w:val="22"/>
        </w:rPr>
        <w:t>A BILL TO AMEND THE SOUTH CAROLINA CODE OF LAWS BY ADDING SECTION 16</w:t>
      </w:r>
      <w:r w:rsidRPr="00570A25">
        <w:rPr>
          <w:caps/>
          <w:szCs w:val="22"/>
        </w:rPr>
        <w:noBreakHyphen/>
        <w:t>15</w:t>
      </w:r>
      <w:r w:rsidRPr="00570A25">
        <w:rPr>
          <w:caps/>
          <w:szCs w:val="22"/>
        </w:rPr>
        <w:noBreakHyphen/>
        <w:t>390 SO AS TO CREATE THE OFFENSE OF OBSCENE VISUAL REPRESENTATIONS OF CHILD SEXUAL ABUSE, DEFINE TERMS, AND ESTABLISH PENALTIES; BY AMENDING SECTION 23</w:t>
      </w:r>
      <w:r w:rsidRPr="00570A25">
        <w:rPr>
          <w:caps/>
          <w:szCs w:val="22"/>
        </w:rPr>
        <w:noBreakHyphen/>
        <w:t>3</w:t>
      </w:r>
      <w:r w:rsidRPr="00570A25">
        <w:rPr>
          <w:caps/>
          <w:szCs w:val="22"/>
        </w:rPr>
        <w:noBreakHyphen/>
        <w:t>430, RELATING TO THE SEX OFFENDER REGISTRY, SO AS TO ADD THE OFFENSE OF OBSCENE VISUAL REPRESENTATIONS OF CHILD SEXUAL ABUSE TO THE SEX OFFENDER REGISTRY; AND BY AMENDING SECTION 23</w:t>
      </w:r>
      <w:r w:rsidRPr="00570A25">
        <w:rPr>
          <w:caps/>
          <w:szCs w:val="22"/>
        </w:rPr>
        <w:noBreakHyphen/>
        <w:t>3</w:t>
      </w:r>
      <w:r w:rsidRPr="00570A25">
        <w:rPr>
          <w:caps/>
          <w:szCs w:val="22"/>
        </w:rPr>
        <w:noBreakHyphen/>
        <w:t>462, RELATING TO TERMINATION OF REGISTRATION REQUIREMENTS, SO AS TO MAKE CONFORMING CHANGES.</w:t>
      </w:r>
    </w:p>
    <w:p w14:paraId="394D7E56"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Bill.</w:t>
      </w:r>
    </w:p>
    <w:p w14:paraId="6CF47810"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9AF014F" w14:textId="77777777" w:rsidR="00570A25" w:rsidRPr="00570A25" w:rsidRDefault="00570A25" w:rsidP="00570A25">
      <w:pPr>
        <w:rPr>
          <w:szCs w:val="22"/>
        </w:rPr>
      </w:pPr>
      <w:r w:rsidRPr="00570A25">
        <w:rPr>
          <w:szCs w:val="22"/>
        </w:rPr>
        <w:tab/>
        <w:t>The Committee on Judiciary proposed the following amendment (SJ-</w:t>
      </w:r>
      <w:proofErr w:type="spellStart"/>
      <w:proofErr w:type="gramStart"/>
      <w:r w:rsidRPr="00570A25">
        <w:rPr>
          <w:szCs w:val="22"/>
        </w:rPr>
        <w:t>28.MB</w:t>
      </w:r>
      <w:proofErr w:type="gramEnd"/>
      <w:r w:rsidRPr="00570A25">
        <w:rPr>
          <w:szCs w:val="22"/>
        </w:rPr>
        <w:t>0006S</w:t>
      </w:r>
      <w:proofErr w:type="spellEnd"/>
      <w:r w:rsidRPr="00570A25">
        <w:rPr>
          <w:szCs w:val="22"/>
        </w:rPr>
        <w:t>)</w:t>
      </w:r>
      <w:r w:rsidRPr="00570A25">
        <w:rPr>
          <w:snapToGrid w:val="0"/>
          <w:szCs w:val="22"/>
        </w:rPr>
        <w:t>, which was adopted</w:t>
      </w:r>
      <w:r w:rsidRPr="00570A25">
        <w:rPr>
          <w:szCs w:val="22"/>
        </w:rPr>
        <w:t>:</w:t>
      </w:r>
    </w:p>
    <w:p w14:paraId="49D22B82" w14:textId="77777777" w:rsidR="00570A25" w:rsidRPr="00570A25"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70A25">
        <w:rPr>
          <w:sz w:val="22"/>
          <w:szCs w:val="22"/>
        </w:rPr>
        <w:tab/>
        <w:t>Amend the bill, as and if amended, SECTION 2, by striking Section 23-3-430(C)(1)(</w:t>
      </w:r>
      <w:proofErr w:type="spellStart"/>
      <w:r w:rsidRPr="00570A25">
        <w:rPr>
          <w:sz w:val="22"/>
          <w:szCs w:val="22"/>
        </w:rPr>
        <w:t>i</w:t>
      </w:r>
      <w:proofErr w:type="spellEnd"/>
      <w:r w:rsidRPr="00570A25">
        <w:rPr>
          <w:sz w:val="22"/>
          <w:szCs w:val="22"/>
        </w:rPr>
        <w:t>) and (j) and inserting:</w:t>
      </w:r>
    </w:p>
    <w:sdt>
      <w:sdtPr>
        <w:rPr>
          <w:sz w:val="22"/>
        </w:rPr>
        <w:alias w:val="Cannot be edited"/>
        <w:tag w:val="Cannot be edited"/>
        <w:id w:val="-768075415"/>
        <w:placeholder>
          <w:docPart w:val="9D90EF2C052B479CAA5FF6EBDA56B9EE"/>
        </w:placeholder>
      </w:sdtPr>
      <w:sdtEndPr/>
      <w:sdtContent>
        <w:p w14:paraId="1EDC052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sz w:val="22"/>
            </w:rPr>
            <w:tab/>
            <w:t>(</w:t>
          </w:r>
          <w:proofErr w:type="spellStart"/>
          <w:r w:rsidRPr="00B96E49">
            <w:rPr>
              <w:sz w:val="22"/>
            </w:rPr>
            <w:t>i</w:t>
          </w:r>
          <w:proofErr w:type="spellEnd"/>
          <w:r w:rsidRPr="00B96E49">
            <w:rPr>
              <w:sz w:val="22"/>
            </w:rPr>
            <w:t>) any other offense as described in Section 23</w:t>
          </w:r>
          <w:r w:rsidRPr="00B96E49">
            <w:rPr>
              <w:sz w:val="22"/>
            </w:rPr>
            <w:noBreakHyphen/>
            <w:t>3</w:t>
          </w:r>
          <w:r w:rsidRPr="00B96E49">
            <w:rPr>
              <w:sz w:val="22"/>
            </w:rPr>
            <w:noBreakHyphen/>
            <w:t>430(D)</w:t>
          </w:r>
          <w:r w:rsidRPr="00B96E49">
            <w:rPr>
              <w:rStyle w:val="scstrikered"/>
              <w:color w:val="auto"/>
              <w:sz w:val="22"/>
            </w:rPr>
            <w:t xml:space="preserve">, </w:t>
          </w:r>
          <w:proofErr w:type="gramStart"/>
          <w:r w:rsidRPr="00B96E49">
            <w:rPr>
              <w:rStyle w:val="scstrikered"/>
              <w:color w:val="auto"/>
              <w:sz w:val="22"/>
            </w:rPr>
            <w:t>or</w:t>
          </w:r>
          <w:r w:rsidRPr="00B96E49">
            <w:rPr>
              <w:rStyle w:val="scinsertblue"/>
              <w:color w:val="auto"/>
              <w:sz w:val="22"/>
              <w:specVanish w:val="0"/>
            </w:rPr>
            <w:t>;</w:t>
          </w:r>
          <w:proofErr w:type="gramEnd"/>
        </w:p>
        <w:p w14:paraId="79BE645C"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sz w:val="22"/>
            </w:rPr>
            <w:tab/>
            <w:t>(j) any other offense required by Title I of the federal Adam Walsh Child Protection and Safety Act of 2006 (Pub. L. 109</w:t>
          </w:r>
          <w:r w:rsidRPr="00B96E49">
            <w:rPr>
              <w:sz w:val="22"/>
            </w:rPr>
            <w:noBreakHyphen/>
            <w:t>248), the Sex Offender Registration and Notification Act (SORNA)</w:t>
          </w:r>
          <w:r w:rsidRPr="00B96E49">
            <w:rPr>
              <w:rStyle w:val="scstrikered"/>
              <w:color w:val="auto"/>
              <w:sz w:val="22"/>
            </w:rPr>
            <w:t>.</w:t>
          </w:r>
          <w:r w:rsidRPr="00B96E49">
            <w:rPr>
              <w:rStyle w:val="scinsertblue"/>
              <w:color w:val="auto"/>
              <w:sz w:val="22"/>
              <w:specVanish w:val="0"/>
            </w:rPr>
            <w:t>; or</w:t>
          </w:r>
        </w:p>
      </w:sdtContent>
    </w:sdt>
    <w:p w14:paraId="181D0A4C"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sz w:val="22"/>
          <w:szCs w:val="22"/>
        </w:rPr>
        <w:tab/>
        <w:t>Amend the bill further, SECTION 3, by striking Section 23-3-462(A)(1)(b) and inserting:</w:t>
      </w:r>
    </w:p>
    <w:sdt>
      <w:sdtPr>
        <w:rPr>
          <w:sz w:val="22"/>
        </w:rPr>
        <w:alias w:val="Cannot be edited"/>
        <w:tag w:val="Cannot be edited"/>
        <w:id w:val="-529178312"/>
        <w:placeholder>
          <w:docPart w:val="9D90EF2C052B479CAA5FF6EBDA56B9EE"/>
        </w:placeholder>
      </w:sdtPr>
      <w:sdtEndPr/>
      <w:sdtContent>
        <w:p w14:paraId="2D20B63D" w14:textId="77777777" w:rsidR="00570A25" w:rsidRPr="00570A25"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sz w:val="22"/>
            </w:rPr>
            <w:tab/>
            <w:t>(b) after</w:t>
          </w:r>
          <w:r w:rsidRPr="00B96E49">
            <w:rPr>
              <w:rStyle w:val="scstrikered"/>
              <w:color w:val="auto"/>
              <w:sz w:val="22"/>
            </w:rPr>
            <w:t xml:space="preserve"> fifteen years of </w:t>
          </w:r>
          <w:r w:rsidRPr="00B96E49">
            <w:rPr>
              <w:rStyle w:val="scinsertblue"/>
              <w:color w:val="auto"/>
              <w:sz w:val="22"/>
              <w:specVanish w:val="0"/>
            </w:rPr>
            <w:t xml:space="preserve"> twenty-five years of </w:t>
          </w:r>
          <w:r w:rsidRPr="00B96E49">
            <w:rPr>
              <w:sz w:val="22"/>
            </w:rPr>
            <w:t>having been registered</w:t>
          </w:r>
          <w:r w:rsidRPr="00B96E49">
            <w:rPr>
              <w:rStyle w:val="scstrike"/>
              <w:sz w:val="22"/>
            </w:rPr>
            <w:t xml:space="preserve"> for at least twenty</w:t>
          </w:r>
          <w:r w:rsidRPr="00B96E49">
            <w:rPr>
              <w:rStyle w:val="scstrike"/>
              <w:sz w:val="22"/>
            </w:rPr>
            <w:noBreakHyphen/>
            <w:t>five years</w:t>
          </w:r>
          <w:r w:rsidRPr="00B96E49">
            <w:rPr>
              <w:rStyle w:val="scinsert"/>
              <w:sz w:val="22"/>
              <w:specVanish w:val="0"/>
            </w:rPr>
            <w:t xml:space="preserve"> or after twenty</w:t>
          </w:r>
          <w:r w:rsidRPr="00B96E49">
            <w:rPr>
              <w:rStyle w:val="scinsert"/>
              <w:sz w:val="22"/>
              <w:specVanish w:val="0"/>
            </w:rPr>
            <w:noBreakHyphen/>
            <w:t>five years from the date of discharge from incarceration without supervision, or the termination of active supervision of probation, parole, or any other active alternative to incarceration</w:t>
          </w:r>
          <w:r w:rsidRPr="00B96E49">
            <w:rPr>
              <w:sz w:val="22"/>
            </w:rPr>
            <w:t xml:space="preserve">, if the offender was convicted as an adult, and </w:t>
          </w:r>
          <w:r w:rsidRPr="00B96E49">
            <w:rPr>
              <w:rStyle w:val="scstrike"/>
              <w:sz w:val="22"/>
            </w:rPr>
            <w:t>was required to register as</w:t>
          </w:r>
          <w:r w:rsidRPr="00B96E49">
            <w:rPr>
              <w:rStyle w:val="scinsert"/>
              <w:sz w:val="22"/>
              <w:specVanish w:val="0"/>
            </w:rPr>
            <w:t xml:space="preserve"> is</w:t>
          </w:r>
          <w:r w:rsidRPr="00B96E49">
            <w:rPr>
              <w:sz w:val="22"/>
            </w:rPr>
            <w:t xml:space="preserve"> a Tier II offender;</w:t>
          </w:r>
        </w:p>
      </w:sdtContent>
    </w:sdt>
    <w:p w14:paraId="5AFC1794" w14:textId="77777777" w:rsidR="00570A25" w:rsidRPr="00570A25"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570A25">
        <w:rPr>
          <w:sz w:val="22"/>
          <w:szCs w:val="22"/>
        </w:rPr>
        <w:tab/>
        <w:t>Renumber sections to conform.</w:t>
      </w:r>
    </w:p>
    <w:p w14:paraId="1421654E"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Amend title to conform.</w:t>
      </w:r>
    </w:p>
    <w:p w14:paraId="60382153"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4634BA3"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Senator ADAMS explained the amendment.</w:t>
      </w:r>
    </w:p>
    <w:p w14:paraId="505987ED"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5C07587"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amendment was adopted.</w:t>
      </w:r>
    </w:p>
    <w:p w14:paraId="13697B23"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0A59EF1"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lastRenderedPageBreak/>
        <w:tab/>
        <w:t>Senator ADAMS explained the Bill.</w:t>
      </w:r>
    </w:p>
    <w:p w14:paraId="7CCF6A59"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C2FE0A1" w14:textId="77777777" w:rsidR="00570A25" w:rsidRPr="00B96E49" w:rsidRDefault="00570A25" w:rsidP="00570A25">
      <w:pPr>
        <w:rPr>
          <w:color w:val="auto"/>
          <w:szCs w:val="22"/>
        </w:rPr>
      </w:pPr>
      <w:r w:rsidRPr="00570A25">
        <w:rPr>
          <w:szCs w:val="22"/>
        </w:rPr>
        <w:tab/>
      </w:r>
      <w:r w:rsidRPr="00B96E49">
        <w:rPr>
          <w:color w:val="auto"/>
          <w:szCs w:val="22"/>
        </w:rPr>
        <w:t>Senator JOHNSON proposed the following amendment (SJ-</w:t>
      </w:r>
      <w:proofErr w:type="spellStart"/>
      <w:proofErr w:type="gramStart"/>
      <w:r w:rsidRPr="00B96E49">
        <w:rPr>
          <w:color w:val="auto"/>
          <w:szCs w:val="22"/>
        </w:rPr>
        <w:t>29.MB</w:t>
      </w:r>
      <w:proofErr w:type="gramEnd"/>
      <w:r w:rsidRPr="00B96E49">
        <w:rPr>
          <w:color w:val="auto"/>
          <w:szCs w:val="22"/>
        </w:rPr>
        <w:t>0008S</w:t>
      </w:r>
      <w:proofErr w:type="spellEnd"/>
      <w:r w:rsidRPr="00B96E49">
        <w:rPr>
          <w:color w:val="auto"/>
          <w:szCs w:val="22"/>
        </w:rPr>
        <w:t>)</w:t>
      </w:r>
      <w:r w:rsidRPr="00B96E49">
        <w:rPr>
          <w:snapToGrid w:val="0"/>
          <w:color w:val="auto"/>
          <w:szCs w:val="22"/>
        </w:rPr>
        <w:t>, which was adopted</w:t>
      </w:r>
      <w:r w:rsidRPr="00B96E49">
        <w:rPr>
          <w:color w:val="auto"/>
          <w:szCs w:val="22"/>
        </w:rPr>
        <w:t>:</w:t>
      </w:r>
    </w:p>
    <w:p w14:paraId="13C9438D"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sz w:val="22"/>
          <w:szCs w:val="22"/>
        </w:rPr>
        <w:tab/>
        <w:t>Amend the bill, as and if amended, SECTION 7, by striking Section 23-3-462(A)(1), (2), (3), (4), (5), and (6) and inserting:</w:t>
      </w:r>
    </w:p>
    <w:sdt>
      <w:sdtPr>
        <w:rPr>
          <w:sz w:val="22"/>
        </w:rPr>
        <w:alias w:val="Cannot be edited"/>
        <w:tag w:val="Cannot be edited"/>
        <w:id w:val="-1937434022"/>
        <w:placeholder>
          <w:docPart w:val="43836EDEA960435BA05F7F0D8B0C0639"/>
        </w:placeholder>
      </w:sdtPr>
      <w:sdtEndPr/>
      <w:sdtContent>
        <w:p w14:paraId="2B31418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strikered"/>
              <w:color w:val="auto"/>
              <w:sz w:val="22"/>
            </w:rPr>
            <w:tab/>
          </w:r>
          <w:r w:rsidRPr="00B96E49">
            <w:rPr>
              <w:rStyle w:val="scstrikered"/>
              <w:color w:val="auto"/>
              <w:sz w:val="22"/>
            </w:rPr>
            <w:tab/>
            <w:t>(1) An offender may file a request for termination of the requirement of registration with SLED, in a form and process established by the agency:</w:t>
          </w:r>
        </w:p>
        <w:p w14:paraId="1BAABE1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strikered"/>
              <w:color w:val="auto"/>
              <w:sz w:val="22"/>
            </w:rPr>
            <w:tab/>
          </w:r>
          <w:r w:rsidRPr="00B96E49">
            <w:rPr>
              <w:rStyle w:val="scstrikered"/>
              <w:color w:val="auto"/>
              <w:sz w:val="22"/>
            </w:rPr>
            <w:tab/>
          </w:r>
          <w:r w:rsidRPr="00B96E49">
            <w:rPr>
              <w:rStyle w:val="scstrikered"/>
              <w:color w:val="auto"/>
              <w:sz w:val="22"/>
            </w:rPr>
            <w:tab/>
            <w:t xml:space="preserve">(a) </w:t>
          </w:r>
          <w:proofErr w:type="spellStart"/>
          <w:proofErr w:type="gramStart"/>
          <w:r w:rsidRPr="00B96E49">
            <w:rPr>
              <w:rStyle w:val="scstrikered"/>
              <w:color w:val="auto"/>
              <w:sz w:val="22"/>
            </w:rPr>
            <w:t>afterhaving</w:t>
          </w:r>
          <w:proofErr w:type="spellEnd"/>
          <w:proofErr w:type="gramEnd"/>
          <w:r w:rsidRPr="00B96E49">
            <w:rPr>
              <w:rStyle w:val="scstrikered"/>
              <w:color w:val="auto"/>
              <w:sz w:val="22"/>
            </w:rPr>
            <w:t xml:space="preserve"> been registered for at least fifteen </w:t>
          </w:r>
          <w:proofErr w:type="spellStart"/>
          <w:proofErr w:type="gramStart"/>
          <w:r w:rsidRPr="00B96E49">
            <w:rPr>
              <w:rStyle w:val="scstrikered"/>
              <w:color w:val="auto"/>
              <w:sz w:val="22"/>
            </w:rPr>
            <w:t>yearsif</w:t>
          </w:r>
          <w:proofErr w:type="spellEnd"/>
          <w:proofErr w:type="gramEnd"/>
          <w:r w:rsidRPr="00B96E49">
            <w:rPr>
              <w:rStyle w:val="scstrikered"/>
              <w:color w:val="auto"/>
              <w:sz w:val="22"/>
            </w:rPr>
            <w:t xml:space="preserve"> the offender was required to register based on an adjudication of delinquency or the offender was required to register as a Tier I </w:t>
          </w:r>
          <w:proofErr w:type="gramStart"/>
          <w:r w:rsidRPr="00B96E49">
            <w:rPr>
              <w:rStyle w:val="scstrikered"/>
              <w:color w:val="auto"/>
              <w:sz w:val="22"/>
            </w:rPr>
            <w:t>offender;</w:t>
          </w:r>
          <w:proofErr w:type="gramEnd"/>
        </w:p>
        <w:p w14:paraId="004A619B"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strikered"/>
              <w:color w:val="auto"/>
              <w:sz w:val="22"/>
            </w:rPr>
            <w:tab/>
          </w:r>
          <w:r w:rsidRPr="00B96E49">
            <w:rPr>
              <w:rStyle w:val="scstrikered"/>
              <w:color w:val="auto"/>
              <w:sz w:val="22"/>
            </w:rPr>
            <w:tab/>
          </w:r>
          <w:r w:rsidRPr="00B96E49">
            <w:rPr>
              <w:rStyle w:val="scstrikered"/>
              <w:color w:val="auto"/>
              <w:sz w:val="22"/>
            </w:rPr>
            <w:tab/>
            <w:t>(b) after having been registered for at least twenty</w:t>
          </w:r>
          <w:r w:rsidRPr="00B96E49">
            <w:rPr>
              <w:rStyle w:val="scstrikered"/>
              <w:color w:val="auto"/>
              <w:sz w:val="22"/>
            </w:rPr>
            <w:noBreakHyphen/>
            <w:t xml:space="preserve">five </w:t>
          </w:r>
          <w:proofErr w:type="spellStart"/>
          <w:proofErr w:type="gramStart"/>
          <w:r w:rsidRPr="00B96E49">
            <w:rPr>
              <w:rStyle w:val="scstrikered"/>
              <w:color w:val="auto"/>
              <w:sz w:val="22"/>
            </w:rPr>
            <w:t>yearsif</w:t>
          </w:r>
          <w:proofErr w:type="spellEnd"/>
          <w:proofErr w:type="gramEnd"/>
          <w:r w:rsidRPr="00B96E49">
            <w:rPr>
              <w:rStyle w:val="scstrikered"/>
              <w:color w:val="auto"/>
              <w:sz w:val="22"/>
            </w:rPr>
            <w:t xml:space="preserve"> the offender was convicted as an adult, and was required to register as a Tier II </w:t>
          </w:r>
          <w:proofErr w:type="gramStart"/>
          <w:r w:rsidRPr="00B96E49">
            <w:rPr>
              <w:rStyle w:val="scstrikered"/>
              <w:color w:val="auto"/>
              <w:sz w:val="22"/>
            </w:rPr>
            <w:t>offender;</w:t>
          </w:r>
          <w:proofErr w:type="gramEnd"/>
        </w:p>
        <w:p w14:paraId="408F191A"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strikered"/>
              <w:color w:val="auto"/>
              <w:sz w:val="22"/>
            </w:rPr>
            <w:tab/>
          </w:r>
          <w:r w:rsidRPr="00B96E49">
            <w:rPr>
              <w:rStyle w:val="scstrikered"/>
              <w:color w:val="auto"/>
              <w:sz w:val="22"/>
            </w:rPr>
            <w:tab/>
          </w:r>
          <w:r w:rsidRPr="00B96E49">
            <w:rPr>
              <w:rStyle w:val="scstrikered"/>
              <w:color w:val="auto"/>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4CC2D13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 xml:space="preserve">(1) A Tier I offender may file a request for termination of the requirement of registration with SLED in a form and process established by the agency, if the person: </w:t>
          </w:r>
        </w:p>
        <w:p w14:paraId="68E0F9E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(a) has been registered for at least fifteen years; or</w:t>
          </w:r>
        </w:p>
        <w:p w14:paraId="19DF10D8"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(b) has been discharged from incarceration without supervision for at least fifteen years for the charge requiring registration; or</w:t>
          </w:r>
        </w:p>
        <w:p w14:paraId="1D95FBB9"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 xml:space="preserve">(c) has had at least fifteen </w:t>
          </w:r>
          <w:proofErr w:type="gramStart"/>
          <w:r w:rsidRPr="00B96E49">
            <w:rPr>
              <w:rStyle w:val="scinsertblue"/>
              <w:color w:val="auto"/>
              <w:sz w:val="22"/>
              <w:specVanish w:val="0"/>
            </w:rPr>
            <w:t>years pass</w:t>
          </w:r>
          <w:proofErr w:type="gramEnd"/>
          <w:r w:rsidRPr="00B96E49">
            <w:rPr>
              <w:rStyle w:val="scinsertblue"/>
              <w:color w:val="auto"/>
              <w:sz w:val="22"/>
              <w:specVanish w:val="0"/>
            </w:rPr>
            <w:t xml:space="preserve"> since the termination of active supervision of probation, parole, or any other alternative to incarceration for the charge requiring registration; or</w:t>
          </w:r>
        </w:p>
        <w:p w14:paraId="1DE6A61A"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347EE845"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 xml:space="preserve">(2) A Tier II offender may file a request for termination of the requirement of registration with SLED in a form and process established by the agency, if the person: </w:t>
          </w:r>
        </w:p>
        <w:p w14:paraId="03A17B15"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 xml:space="preserve">(a)has been registered for at least twenty-five </w:t>
          </w:r>
          <w:proofErr w:type="gramStart"/>
          <w:r w:rsidRPr="00B96E49">
            <w:rPr>
              <w:rStyle w:val="scinsertblue"/>
              <w:color w:val="auto"/>
              <w:sz w:val="22"/>
              <w:specVanish w:val="0"/>
            </w:rPr>
            <w:t>years;</w:t>
          </w:r>
          <w:proofErr w:type="gramEnd"/>
          <w:r w:rsidRPr="00B96E49">
            <w:rPr>
              <w:rStyle w:val="scinsertblue"/>
              <w:color w:val="auto"/>
              <w:sz w:val="22"/>
              <w:specVanish w:val="0"/>
            </w:rPr>
            <w:t xml:space="preserve"> </w:t>
          </w:r>
        </w:p>
        <w:p w14:paraId="64FB8A33"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 xml:space="preserve">(b) has been discharged from incarceration without supervision for at least twenty-five years for the charge requiring </w:t>
          </w:r>
          <w:proofErr w:type="gramStart"/>
          <w:r w:rsidRPr="00B96E49">
            <w:rPr>
              <w:rStyle w:val="scinsertblue"/>
              <w:color w:val="auto"/>
              <w:sz w:val="22"/>
              <w:specVanish w:val="0"/>
            </w:rPr>
            <w:t>registration;</w:t>
          </w:r>
          <w:proofErr w:type="gramEnd"/>
          <w:r w:rsidRPr="00B96E49">
            <w:rPr>
              <w:rStyle w:val="scinsertblue"/>
              <w:color w:val="auto"/>
              <w:sz w:val="22"/>
              <w:specVanish w:val="0"/>
            </w:rPr>
            <w:t xml:space="preserve"> </w:t>
          </w:r>
        </w:p>
        <w:p w14:paraId="20F1C1DD"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lastRenderedPageBreak/>
            <w:tab/>
          </w:r>
          <w:r w:rsidRPr="00B96E49">
            <w:rPr>
              <w:rStyle w:val="scinsertblue"/>
              <w:color w:val="auto"/>
              <w:sz w:val="22"/>
              <w:specVanish w:val="0"/>
            </w:rPr>
            <w:tab/>
          </w:r>
          <w:r w:rsidRPr="00B96E49">
            <w:rPr>
              <w:rStyle w:val="scinsertblue"/>
              <w:color w:val="auto"/>
              <w:sz w:val="22"/>
              <w:specVanish w:val="0"/>
            </w:rPr>
            <w:tab/>
            <w:t xml:space="preserve">(c) has had at least twenty-five years pass since the termination of active supervision of probation, parole, or any other alternative to incarceration for the charge requiring registration; or </w:t>
          </w:r>
        </w:p>
        <w:p w14:paraId="75A6EE02"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2005C1CF"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rStyle w:val="scstrikered"/>
              <w:color w:val="auto"/>
              <w:sz w:val="22"/>
            </w:rPr>
            <w:t>(2)</w:t>
          </w:r>
          <w:r w:rsidRPr="00B96E49">
            <w:rPr>
              <w:rStyle w:val="scinsertblue"/>
              <w:color w:val="auto"/>
              <w:sz w:val="22"/>
              <w:specVanish w:val="0"/>
            </w:rPr>
            <w:t>(3)</w:t>
          </w:r>
          <w:r w:rsidRPr="00B96E49">
            <w:rPr>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17E8D813"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rStyle w:val="scstrikered"/>
              <w:color w:val="auto"/>
              <w:sz w:val="22"/>
            </w:rPr>
            <w:t>(3)</w:t>
          </w:r>
          <w:r w:rsidRPr="00B96E49">
            <w:rPr>
              <w:rStyle w:val="scinsertblue"/>
              <w:color w:val="auto"/>
              <w:sz w:val="22"/>
              <w:specVanish w:val="0"/>
            </w:rPr>
            <w:t>(4)</w:t>
          </w:r>
          <w:r w:rsidRPr="00B96E49">
            <w:rPr>
              <w:sz w:val="22"/>
            </w:rPr>
            <w:t xml:space="preserve"> The requesting offender must have successfully completed all sex offender treatment programs that have been required.</w:t>
          </w:r>
        </w:p>
        <w:p w14:paraId="5AB61B6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rStyle w:val="scstrikered"/>
              <w:color w:val="auto"/>
              <w:sz w:val="22"/>
            </w:rPr>
            <w:t>(4)</w:t>
          </w:r>
          <w:r w:rsidRPr="00B96E49">
            <w:rPr>
              <w:rStyle w:val="scinsertblue"/>
              <w:color w:val="auto"/>
              <w:sz w:val="22"/>
              <w:specVanish w:val="0"/>
            </w:rPr>
            <w:t>(5)</w:t>
          </w:r>
          <w:r w:rsidRPr="00B96E49">
            <w:rPr>
              <w:sz w:val="22"/>
            </w:rPr>
            <w:t xml:space="preserve"> The requesting offender must not have been convicted of failure to register within the previous ten years.</w:t>
          </w:r>
        </w:p>
        <w:p w14:paraId="17454736"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rStyle w:val="scstrikered"/>
              <w:color w:val="auto"/>
              <w:sz w:val="22"/>
            </w:rPr>
            <w:t>(5)</w:t>
          </w:r>
          <w:r w:rsidRPr="00B96E49">
            <w:rPr>
              <w:rStyle w:val="scinsertblue"/>
              <w:color w:val="auto"/>
              <w:sz w:val="22"/>
              <w:specVanish w:val="0"/>
            </w:rPr>
            <w:t>(6)</w:t>
          </w:r>
          <w:r w:rsidRPr="00B96E49">
            <w:rPr>
              <w:sz w:val="22"/>
            </w:rPr>
            <w:t xml:space="preserve"> The offender must not have been convicted of any additional sexual offense or violent sexual offense after being placed on the registry.</w:t>
          </w:r>
        </w:p>
        <w:p w14:paraId="57C9967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r>
          <w:r w:rsidRPr="00B96E49">
            <w:rPr>
              <w:rStyle w:val="scstrikered"/>
              <w:color w:val="auto"/>
              <w:sz w:val="22"/>
            </w:rPr>
            <w:t>(6)</w:t>
          </w:r>
          <w:r w:rsidRPr="00B96E49">
            <w:rPr>
              <w:rStyle w:val="scinsertblue"/>
              <w:color w:val="auto"/>
              <w:sz w:val="22"/>
              <w:specVanish w:val="0"/>
            </w:rPr>
            <w:t>(7)</w:t>
          </w:r>
          <w:r w:rsidRPr="00B96E49">
            <w:rPr>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sdtContent>
    </w:sdt>
    <w:p w14:paraId="6B9E47BE" w14:textId="77777777" w:rsidR="00570A25" w:rsidRPr="00B96E49"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96E49">
        <w:rPr>
          <w:sz w:val="22"/>
          <w:szCs w:val="22"/>
        </w:rPr>
        <w:tab/>
        <w:t>Renumber sections to conform.</w:t>
      </w:r>
    </w:p>
    <w:p w14:paraId="32332F2C"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Amend title to conform.</w:t>
      </w:r>
    </w:p>
    <w:p w14:paraId="70A57B3B"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77574E1"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Senator JOHNSON explained the amendment.</w:t>
      </w:r>
    </w:p>
    <w:p w14:paraId="1011ABB1"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0F45183"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The amendment was adopted.</w:t>
      </w:r>
    </w:p>
    <w:p w14:paraId="07E7C883"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2040CB9" w14:textId="77777777" w:rsidR="00570A25" w:rsidRPr="00B96E49" w:rsidRDefault="00570A25" w:rsidP="00570A25">
      <w:pPr>
        <w:rPr>
          <w:color w:val="auto"/>
          <w:szCs w:val="22"/>
        </w:rPr>
      </w:pPr>
      <w:r w:rsidRPr="00B96E49">
        <w:rPr>
          <w:color w:val="auto"/>
          <w:szCs w:val="22"/>
        </w:rPr>
        <w:tab/>
        <w:t>Senator STUBBS proposed the following amendment (SJ-</w:t>
      </w:r>
      <w:proofErr w:type="spellStart"/>
      <w:proofErr w:type="gramStart"/>
      <w:r w:rsidRPr="00B96E49">
        <w:rPr>
          <w:color w:val="auto"/>
          <w:szCs w:val="22"/>
        </w:rPr>
        <w:t>28.MB</w:t>
      </w:r>
      <w:proofErr w:type="gramEnd"/>
      <w:r w:rsidRPr="00B96E49">
        <w:rPr>
          <w:color w:val="auto"/>
          <w:szCs w:val="22"/>
        </w:rPr>
        <w:t>0007S</w:t>
      </w:r>
      <w:proofErr w:type="spellEnd"/>
      <w:r w:rsidRPr="00B96E49">
        <w:rPr>
          <w:color w:val="auto"/>
          <w:szCs w:val="22"/>
        </w:rPr>
        <w:t>)</w:t>
      </w:r>
      <w:r w:rsidRPr="00B96E49">
        <w:rPr>
          <w:snapToGrid w:val="0"/>
          <w:color w:val="auto"/>
          <w:szCs w:val="22"/>
        </w:rPr>
        <w:t>, which was adopted</w:t>
      </w:r>
      <w:r w:rsidRPr="00B96E49">
        <w:rPr>
          <w:color w:val="auto"/>
          <w:szCs w:val="22"/>
        </w:rPr>
        <w:t>:</w:t>
      </w:r>
    </w:p>
    <w:p w14:paraId="50690BD1"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sz w:val="22"/>
          <w:szCs w:val="22"/>
        </w:rPr>
        <w:tab/>
        <w:t>Amend the bill, as and if amended, SECTION 1, by striking Section 16-15-390(B) and inserting:</w:t>
      </w:r>
    </w:p>
    <w:sdt>
      <w:sdtPr>
        <w:rPr>
          <w:sz w:val="22"/>
        </w:rPr>
        <w:alias w:val="Cannot be edited"/>
        <w:tag w:val="Cannot be edited"/>
        <w:id w:val="-1882932934"/>
        <w:placeholder>
          <w:docPart w:val="20EBFA31F310462AAC3FC29DFBE3932F"/>
        </w:placeholder>
      </w:sdtPr>
      <w:sdtEndPr/>
      <w:sdtContent>
        <w:p w14:paraId="68F73F5E" w14:textId="77777777" w:rsidR="00570A25" w:rsidRPr="00570A25"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(B) Any person who knowingly produces, distributes, receives,</w:t>
          </w:r>
          <w:r w:rsidRPr="00B96E49">
            <w:rPr>
              <w:rStyle w:val="scinsertblue"/>
              <w:color w:val="auto"/>
              <w:sz w:val="22"/>
              <w:specVanish w:val="0"/>
            </w:rPr>
            <w:t xml:space="preserve"> solicits,</w:t>
          </w:r>
          <w:r w:rsidRPr="00B96E49">
            <w:rPr>
              <w:sz w:val="22"/>
            </w:rPr>
            <w:t xml:space="preserve">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w:t>
          </w:r>
          <w:r w:rsidRPr="00570A25">
            <w:rPr>
              <w:sz w:val="22"/>
            </w:rPr>
            <w:t xml:space="preserve">, </w:t>
          </w:r>
          <w:r w:rsidRPr="00570A25">
            <w:rPr>
              <w:sz w:val="22"/>
            </w:rPr>
            <w:lastRenderedPageBreak/>
            <w:t>must be imprisoned not less than two years nor more than ten years. No part of the minimum sentence may be suspended nor is the individual convicted eligible for parole until he has served the minimum sentence.</w:t>
          </w:r>
        </w:p>
      </w:sdtContent>
    </w:sdt>
    <w:p w14:paraId="7046EF4F" w14:textId="77777777" w:rsidR="00570A25" w:rsidRPr="00570A25"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570A25">
        <w:rPr>
          <w:sz w:val="22"/>
          <w:szCs w:val="22"/>
        </w:rPr>
        <w:tab/>
        <w:t>Renumber sections to conform.</w:t>
      </w:r>
    </w:p>
    <w:p w14:paraId="6C5794B2"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Amend title to conform.</w:t>
      </w:r>
    </w:p>
    <w:p w14:paraId="76F05930"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D9A6F42"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Senator STUBBS explained the amendment.</w:t>
      </w:r>
    </w:p>
    <w:p w14:paraId="28AB3BAD"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C1D29B3"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amendment was adopted.</w:t>
      </w:r>
    </w:p>
    <w:p w14:paraId="15D5874E"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BB4758E"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 xml:space="preserve">On </w:t>
      </w:r>
      <w:proofErr w:type="gramStart"/>
      <w:r w:rsidRPr="00570A25">
        <w:rPr>
          <w:sz w:val="22"/>
          <w:szCs w:val="22"/>
        </w:rPr>
        <w:t>motion</w:t>
      </w:r>
      <w:proofErr w:type="gramEnd"/>
      <w:r w:rsidRPr="00570A25">
        <w:rPr>
          <w:sz w:val="22"/>
          <w:szCs w:val="22"/>
        </w:rPr>
        <w:t xml:space="preserve"> of Senator ADAMS, the Bill was carried over.</w:t>
      </w:r>
    </w:p>
    <w:p w14:paraId="150EA799"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E405858" w14:textId="77777777" w:rsidR="00570A25" w:rsidRPr="00570A25" w:rsidRDefault="00570A25" w:rsidP="00570A25">
      <w:pPr>
        <w:jc w:val="center"/>
        <w:rPr>
          <w:b/>
          <w:bCs/>
          <w:szCs w:val="22"/>
        </w:rPr>
      </w:pPr>
      <w:r w:rsidRPr="00570A25">
        <w:rPr>
          <w:b/>
          <w:bCs/>
          <w:szCs w:val="22"/>
        </w:rPr>
        <w:t>CARRIED OVER</w:t>
      </w:r>
    </w:p>
    <w:p w14:paraId="358A17EA" w14:textId="77777777" w:rsidR="00570A25" w:rsidRPr="00570A25" w:rsidRDefault="00570A25" w:rsidP="00570A25">
      <w:pPr>
        <w:rPr>
          <w:szCs w:val="22"/>
        </w:rPr>
      </w:pPr>
      <w:r w:rsidRPr="00570A25">
        <w:rPr>
          <w:b/>
          <w:bCs/>
          <w:szCs w:val="22"/>
        </w:rPr>
        <w:tab/>
      </w:r>
      <w:r w:rsidRPr="00570A25">
        <w:rPr>
          <w:szCs w:val="22"/>
        </w:rPr>
        <w:t>S. 29</w:t>
      </w:r>
      <w:r w:rsidRPr="00570A25">
        <w:rPr>
          <w:szCs w:val="22"/>
        </w:rPr>
        <w:fldChar w:fldCharType="begin"/>
      </w:r>
      <w:r w:rsidRPr="00570A25">
        <w:rPr>
          <w:szCs w:val="22"/>
        </w:rPr>
        <w:instrText xml:space="preserve"> XE "S. 29" \b </w:instrText>
      </w:r>
      <w:r w:rsidRPr="00570A25">
        <w:rPr>
          <w:szCs w:val="22"/>
        </w:rPr>
        <w:fldChar w:fldCharType="end"/>
      </w:r>
      <w:r w:rsidRPr="00570A25">
        <w:rPr>
          <w:szCs w:val="22"/>
        </w:rPr>
        <w:t xml:space="preserve"> -- Senators Hutto, Reichenbach, Goldfinch, Leber, Jackson, Alexander, Rice, Fernandez, Campsen, Chaplin, Devine, Adams, Young, Garrett, Elliott, Turner, Ott, Graham, Cromer, Verdin and Kennedy:  </w:t>
      </w:r>
      <w:r w:rsidRPr="00570A25">
        <w:rPr>
          <w:caps/>
          <w:szCs w:val="22"/>
        </w:rPr>
        <w:t>A BILL TO AMEND THE SOUTH CAROLINA CODE OF LAWS BY AMENDING SECTION 16</w:t>
      </w:r>
      <w:r w:rsidRPr="00570A25">
        <w:rPr>
          <w:caps/>
          <w:szCs w:val="22"/>
        </w:rPr>
        <w:noBreakHyphen/>
        <w:t>15</w:t>
      </w:r>
      <w:r w:rsidRPr="00570A25">
        <w:rPr>
          <w:caps/>
          <w:szCs w:val="22"/>
        </w:rPr>
        <w:noBreakHyphen/>
        <w:t>375, RELATING TO THE DEFINITIONS PERTAINING TO THE DISSEMINATION OF HARMFUL MATERIAL TO MINORS, SO AS TO DEFINE IDENTIFIABLE MINOR AND MORPHED IMAGE AS AN OFFENSE; BY AMENDING SECTION 16</w:t>
      </w:r>
      <w:r w:rsidRPr="00570A25">
        <w:rPr>
          <w:caps/>
          <w:szCs w:val="22"/>
        </w:rPr>
        <w:noBreakHyphen/>
        <w:t>15</w:t>
      </w:r>
      <w:r w:rsidRPr="00570A25">
        <w:rPr>
          <w:caps/>
          <w:szCs w:val="22"/>
        </w:rPr>
        <w:noBreakHyphen/>
        <w:t>395, RELATING TO THE DEFINITION OF FIRST DEGREE SEXUAL EXPLOITATION OF A MINOR, SO AS TO INCLUDE MORPHED IMAGES OF IDENTIFIABLE CHILDREN; BY AMENDING SECTION 16</w:t>
      </w:r>
      <w:r w:rsidRPr="00570A25">
        <w:rPr>
          <w:caps/>
          <w:szCs w:val="22"/>
        </w:rPr>
        <w:noBreakHyphen/>
        <w:t>15</w:t>
      </w:r>
      <w:r w:rsidRPr="00570A25">
        <w:rPr>
          <w:caps/>
          <w:szCs w:val="22"/>
        </w:rPr>
        <w:noBreakHyphen/>
        <w:t>405, RELATING TO THE DEFINITION OF SECOND DEGREE SEXUAL EXPLOITATION OF A MINOR, SO AS TO INCLUDE MORPHED IMAGES OF IDENTIFIABLE CHILDREN; BY AMENDING SECTION 16</w:t>
      </w:r>
      <w:r w:rsidRPr="00570A25">
        <w:rPr>
          <w:caps/>
          <w:szCs w:val="22"/>
        </w:rPr>
        <w:noBreakHyphen/>
        <w:t>15</w:t>
      </w:r>
      <w:r w:rsidRPr="00570A25">
        <w:rPr>
          <w:caps/>
          <w:szCs w:val="22"/>
        </w:rPr>
        <w:noBreakHyphen/>
        <w:t>410, RELATING TO THE DEFINITION OF THIRD DEGREE SEXUAL EXPLOITATION OF A MINOR, SO AS TO INCLUDE MORPHED IMAGES OF IDENTIFIABLE CHILDREN AS AN OFFENSE; BY AMENDING SECTION 23</w:t>
      </w:r>
      <w:r w:rsidRPr="00570A25">
        <w:rPr>
          <w:caps/>
          <w:szCs w:val="22"/>
        </w:rPr>
        <w:noBreakHyphen/>
        <w:t>3</w:t>
      </w:r>
      <w:r w:rsidRPr="00570A25">
        <w:rPr>
          <w:caps/>
          <w:szCs w:val="22"/>
        </w:rPr>
        <w:noBreakHyphen/>
        <w:t>430, RELATING TO SEX OFFENDER REGISTRY, SO AS TO INCLUDE THOSE GUILTY OF CRIMINAL SEXUAL EXPLOITATION OF A MINOR IN THE FIRST, SECOND, OR THIRD DEGREE AS A TIER II OFFENDER; BY AMENDING SECTION 23</w:t>
      </w:r>
      <w:r w:rsidRPr="00570A25">
        <w:rPr>
          <w:caps/>
          <w:szCs w:val="22"/>
        </w:rPr>
        <w:noBreakHyphen/>
        <w:t>3</w:t>
      </w:r>
      <w:r w:rsidRPr="00570A25">
        <w:rPr>
          <w:caps/>
          <w:szCs w:val="22"/>
        </w:rPr>
        <w:noBreakHyphen/>
        <w:t>430, RELATING TO THE SEX OFFENDER REGISTRY, SO AS TO INCLUDE THOSE GUILTY OF CRIMINAL SEXUAL EXPLOITATION OF A MINOR IN THE FIRST, SECOND, OR THIRD DEGREE AS A TIER II OFFENDER; AND BY AMENDING SECTION 23</w:t>
      </w:r>
      <w:r w:rsidRPr="00570A25">
        <w:rPr>
          <w:caps/>
          <w:szCs w:val="22"/>
        </w:rPr>
        <w:noBreakHyphen/>
        <w:t>3</w:t>
      </w:r>
      <w:r w:rsidRPr="00570A25">
        <w:rPr>
          <w:caps/>
          <w:szCs w:val="22"/>
        </w:rPr>
        <w:noBreakHyphen/>
        <w:t xml:space="preserve">462, RELATING </w:t>
      </w:r>
      <w:r w:rsidRPr="00570A25">
        <w:rPr>
          <w:caps/>
          <w:szCs w:val="22"/>
        </w:rPr>
        <w:lastRenderedPageBreak/>
        <w:t>TO TERMINATION OF REGISTRATION REQUIREMENTS, SO AS TO MAKE CONFORMING CHANGES.</w:t>
      </w:r>
    </w:p>
    <w:p w14:paraId="0DC42DE0" w14:textId="77777777" w:rsidR="00570A25" w:rsidRPr="00570A25" w:rsidRDefault="00570A25" w:rsidP="00570A25">
      <w:pPr>
        <w:rPr>
          <w:color w:val="auto"/>
          <w:szCs w:val="22"/>
        </w:rPr>
      </w:pPr>
      <w:r w:rsidRPr="00570A25">
        <w:rPr>
          <w:color w:val="auto"/>
          <w:szCs w:val="22"/>
        </w:rPr>
        <w:tab/>
        <w:t xml:space="preserve">On </w:t>
      </w:r>
      <w:proofErr w:type="gramStart"/>
      <w:r w:rsidRPr="00570A25">
        <w:rPr>
          <w:color w:val="auto"/>
          <w:szCs w:val="22"/>
        </w:rPr>
        <w:t>motion</w:t>
      </w:r>
      <w:proofErr w:type="gramEnd"/>
      <w:r w:rsidRPr="00570A25">
        <w:rPr>
          <w:color w:val="auto"/>
          <w:szCs w:val="22"/>
        </w:rPr>
        <w:t xml:space="preserve"> of Senator ADAMS, the Bill was carried over.</w:t>
      </w:r>
    </w:p>
    <w:p w14:paraId="3A2090E4" w14:textId="77777777" w:rsidR="00570A25" w:rsidRPr="00570A25" w:rsidRDefault="00570A25" w:rsidP="00570A25">
      <w:pPr>
        <w:pStyle w:val="Header"/>
        <w:tabs>
          <w:tab w:val="left" w:pos="4320"/>
        </w:tabs>
        <w:rPr>
          <w:szCs w:val="22"/>
        </w:rPr>
      </w:pPr>
    </w:p>
    <w:p w14:paraId="0E633C3E" w14:textId="77777777" w:rsidR="00570A25" w:rsidRPr="00570A25" w:rsidRDefault="00570A25" w:rsidP="00570A25">
      <w:pPr>
        <w:jc w:val="center"/>
        <w:rPr>
          <w:b/>
          <w:bCs/>
          <w:szCs w:val="22"/>
        </w:rPr>
      </w:pPr>
      <w:r w:rsidRPr="00570A25">
        <w:rPr>
          <w:b/>
          <w:bCs/>
          <w:szCs w:val="22"/>
        </w:rPr>
        <w:t>CARRIED OVER</w:t>
      </w:r>
    </w:p>
    <w:p w14:paraId="100ADFF5" w14:textId="77777777" w:rsidR="00570A25" w:rsidRPr="00570A25" w:rsidRDefault="00570A25" w:rsidP="00570A25">
      <w:pPr>
        <w:suppressAutoHyphens/>
        <w:rPr>
          <w:szCs w:val="22"/>
        </w:rPr>
      </w:pPr>
      <w:r w:rsidRPr="00570A25">
        <w:rPr>
          <w:b/>
          <w:bCs/>
          <w:szCs w:val="22"/>
        </w:rPr>
        <w:tab/>
      </w:r>
      <w:r w:rsidRPr="00570A25">
        <w:rPr>
          <w:szCs w:val="22"/>
        </w:rPr>
        <w:t>S. 35</w:t>
      </w:r>
      <w:r w:rsidRPr="00570A25">
        <w:rPr>
          <w:szCs w:val="22"/>
        </w:rPr>
        <w:fldChar w:fldCharType="begin"/>
      </w:r>
      <w:r w:rsidRPr="00570A25">
        <w:rPr>
          <w:szCs w:val="22"/>
        </w:rPr>
        <w:instrText xml:space="preserve"> XE "S. 35" \b </w:instrText>
      </w:r>
      <w:r w:rsidRPr="00570A25">
        <w:rPr>
          <w:szCs w:val="22"/>
        </w:rPr>
        <w:fldChar w:fldCharType="end"/>
      </w:r>
      <w:r w:rsidRPr="00570A25">
        <w:rPr>
          <w:szCs w:val="22"/>
        </w:rPr>
        <w:t xml:space="preserve"> -- Senators Campsen, Grooms, Rice and Kimbrell:  </w:t>
      </w:r>
      <w:r w:rsidRPr="00570A25">
        <w:rPr>
          <w:caps/>
          <w:szCs w:val="22"/>
        </w:rPr>
        <w:t>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0C3E6DC8"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Resolution.</w:t>
      </w:r>
    </w:p>
    <w:p w14:paraId="520658D6" w14:textId="77777777" w:rsidR="00570A25" w:rsidRPr="00570A25" w:rsidRDefault="00570A25" w:rsidP="00570A25">
      <w:pPr>
        <w:pStyle w:val="Header"/>
        <w:tabs>
          <w:tab w:val="left" w:pos="4320"/>
        </w:tabs>
        <w:rPr>
          <w:szCs w:val="22"/>
        </w:rPr>
      </w:pPr>
    </w:p>
    <w:p w14:paraId="588AF902" w14:textId="77777777" w:rsidR="00570A25" w:rsidRPr="00570A25" w:rsidRDefault="00570A25" w:rsidP="00570A25">
      <w:pPr>
        <w:pStyle w:val="Header"/>
        <w:tabs>
          <w:tab w:val="left" w:pos="4320"/>
        </w:tabs>
        <w:rPr>
          <w:szCs w:val="22"/>
        </w:rPr>
      </w:pPr>
      <w:r w:rsidRPr="00570A25">
        <w:rPr>
          <w:szCs w:val="22"/>
        </w:rPr>
        <w:tab/>
        <w:t>Senator CAMPSEN explained the Resolution.</w:t>
      </w:r>
    </w:p>
    <w:p w14:paraId="667FB7D0" w14:textId="77777777" w:rsidR="00570A25" w:rsidRPr="00570A25" w:rsidRDefault="00570A25" w:rsidP="00570A25">
      <w:pPr>
        <w:pStyle w:val="Header"/>
        <w:tabs>
          <w:tab w:val="left" w:pos="4320"/>
        </w:tabs>
        <w:rPr>
          <w:szCs w:val="22"/>
        </w:rPr>
      </w:pPr>
    </w:p>
    <w:p w14:paraId="4CBB8A97" w14:textId="77777777" w:rsidR="00570A25" w:rsidRPr="00570A25" w:rsidRDefault="00570A25" w:rsidP="00570A25">
      <w:pPr>
        <w:pStyle w:val="Header"/>
        <w:tabs>
          <w:tab w:val="left" w:pos="4320"/>
        </w:tabs>
        <w:rPr>
          <w:color w:val="auto"/>
          <w:szCs w:val="22"/>
        </w:rPr>
      </w:pPr>
      <w:r w:rsidRPr="00570A25">
        <w:rPr>
          <w:color w:val="auto"/>
          <w:szCs w:val="22"/>
        </w:rPr>
        <w:tab/>
        <w:t>On motion of Senator CAMPSEN, the Resolution was carried over.</w:t>
      </w:r>
    </w:p>
    <w:p w14:paraId="51C0AF80" w14:textId="77777777" w:rsidR="00570A25" w:rsidRPr="00570A25" w:rsidRDefault="00570A25" w:rsidP="00570A25">
      <w:pPr>
        <w:pStyle w:val="Header"/>
        <w:tabs>
          <w:tab w:val="left" w:pos="4320"/>
        </w:tabs>
        <w:rPr>
          <w:szCs w:val="22"/>
        </w:rPr>
      </w:pPr>
    </w:p>
    <w:p w14:paraId="6819A9DF" w14:textId="77777777" w:rsidR="00570A25" w:rsidRPr="00570A25" w:rsidRDefault="00570A25" w:rsidP="00570A25">
      <w:pPr>
        <w:jc w:val="center"/>
        <w:rPr>
          <w:b/>
          <w:bCs/>
          <w:szCs w:val="22"/>
        </w:rPr>
      </w:pPr>
      <w:r w:rsidRPr="00570A25">
        <w:rPr>
          <w:b/>
          <w:bCs/>
          <w:szCs w:val="22"/>
        </w:rPr>
        <w:t>COMMITTEE AMENDMENT ADOPTED, AMENDED</w:t>
      </w:r>
    </w:p>
    <w:p w14:paraId="3B96D130" w14:textId="77777777" w:rsidR="00570A25" w:rsidRPr="00570A25" w:rsidRDefault="00570A25" w:rsidP="00570A25">
      <w:pPr>
        <w:jc w:val="center"/>
        <w:rPr>
          <w:b/>
          <w:bCs/>
          <w:szCs w:val="22"/>
        </w:rPr>
      </w:pPr>
      <w:r w:rsidRPr="00570A25">
        <w:rPr>
          <w:b/>
          <w:bCs/>
          <w:szCs w:val="22"/>
        </w:rPr>
        <w:t>READ THE SECOND TIME</w:t>
      </w:r>
    </w:p>
    <w:p w14:paraId="23E3FDF9" w14:textId="78598EF4" w:rsidR="00570A25" w:rsidRPr="00570A25" w:rsidRDefault="00570A25" w:rsidP="00570A25">
      <w:pPr>
        <w:suppressAutoHyphens/>
        <w:rPr>
          <w:szCs w:val="22"/>
        </w:rPr>
      </w:pPr>
      <w:r w:rsidRPr="00570A25">
        <w:rPr>
          <w:b/>
          <w:bCs/>
          <w:szCs w:val="22"/>
        </w:rPr>
        <w:tab/>
      </w:r>
      <w:r w:rsidRPr="00570A25">
        <w:rPr>
          <w:szCs w:val="22"/>
        </w:rPr>
        <w:t>S. 38</w:t>
      </w:r>
      <w:r w:rsidRPr="00570A25">
        <w:rPr>
          <w:szCs w:val="22"/>
        </w:rPr>
        <w:fldChar w:fldCharType="begin"/>
      </w:r>
      <w:r w:rsidRPr="00570A25">
        <w:rPr>
          <w:szCs w:val="22"/>
        </w:rPr>
        <w:instrText xml:space="preserve"> XE "S. 38" \b </w:instrText>
      </w:r>
      <w:r w:rsidRPr="00570A25">
        <w:rPr>
          <w:szCs w:val="22"/>
        </w:rPr>
        <w:fldChar w:fldCharType="end"/>
      </w:r>
      <w:r w:rsidRPr="00570A25">
        <w:rPr>
          <w:szCs w:val="22"/>
        </w:rPr>
        <w:t xml:space="preserve"> -- Senators Campsen and Zell: </w:t>
      </w:r>
      <w:r w:rsidRPr="00570A25">
        <w:rPr>
          <w:caps/>
          <w:szCs w:val="22"/>
        </w:rPr>
        <w:t>A BILL TO AMEND THE SOUTH CAROLINA CODE OF LAWS BY AMENDING SECTION 7-13-190, RELATING TO SPECIAL ELECTIONS TO FILL VACANCIES IN OFFICE, SO AS TO REQUIRE SPECIAL ELECTIONS TO BE HELD ONLY ON CERTAIN ENUMERATED DATES.</w:t>
      </w:r>
    </w:p>
    <w:p w14:paraId="7C9303A2"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Bill.</w:t>
      </w:r>
    </w:p>
    <w:p w14:paraId="2EFF5750"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4C55C7A"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2796193" w14:textId="77777777" w:rsidR="00570A25" w:rsidRPr="00570A25" w:rsidRDefault="00570A25" w:rsidP="00570A25">
      <w:pPr>
        <w:rPr>
          <w:szCs w:val="22"/>
        </w:rPr>
      </w:pPr>
      <w:r w:rsidRPr="00570A25">
        <w:rPr>
          <w:szCs w:val="22"/>
        </w:rPr>
        <w:lastRenderedPageBreak/>
        <w:tab/>
        <w:t>The Committee on Judiciary proposed the following amendment (SJ-</w:t>
      </w:r>
      <w:proofErr w:type="spellStart"/>
      <w:proofErr w:type="gramStart"/>
      <w:r w:rsidRPr="00570A25">
        <w:rPr>
          <w:szCs w:val="22"/>
        </w:rPr>
        <w:t>38.PB</w:t>
      </w:r>
      <w:proofErr w:type="gramEnd"/>
      <w:r w:rsidRPr="00570A25">
        <w:rPr>
          <w:szCs w:val="22"/>
        </w:rPr>
        <w:t>0004S</w:t>
      </w:r>
      <w:proofErr w:type="spellEnd"/>
      <w:r w:rsidRPr="00570A25">
        <w:rPr>
          <w:szCs w:val="22"/>
        </w:rPr>
        <w:t>)</w:t>
      </w:r>
      <w:r w:rsidRPr="00570A25">
        <w:rPr>
          <w:snapToGrid w:val="0"/>
          <w:szCs w:val="22"/>
        </w:rPr>
        <w:t>, which was adopted</w:t>
      </w:r>
      <w:r w:rsidRPr="00570A25">
        <w:rPr>
          <w:szCs w:val="22"/>
        </w:rPr>
        <w:t>:</w:t>
      </w:r>
    </w:p>
    <w:p w14:paraId="35A13984" w14:textId="77777777" w:rsidR="00570A25" w:rsidRPr="00570A25"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70A25">
        <w:rPr>
          <w:sz w:val="22"/>
          <w:szCs w:val="22"/>
        </w:rPr>
        <w:tab/>
        <w:t>Amend the bill, as and if amended, SECTION 1, by striking Section 7-13-190(B)(2) and inserting:</w:t>
      </w:r>
    </w:p>
    <w:sdt>
      <w:sdtPr>
        <w:rPr>
          <w:sz w:val="22"/>
        </w:rPr>
        <w:alias w:val="Cannot be edited"/>
        <w:tag w:val="Cannot be edited"/>
        <w:id w:val="111949113"/>
        <w:placeholder>
          <w:docPart w:val="49EE1962050E470CBD517BD4BBE763DA"/>
        </w:placeholder>
      </w:sdtPr>
      <w:sdtEndPr/>
      <w:sdtContent>
        <w:p w14:paraId="05285333"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sz w:val="22"/>
            </w:rPr>
            <w:tab/>
            <w:t>(2) A primary must be held on the</w:t>
          </w:r>
          <w:r w:rsidRPr="00B96E49">
            <w:rPr>
              <w:rStyle w:val="scinsert"/>
              <w:sz w:val="22"/>
              <w:specVanish w:val="0"/>
            </w:rPr>
            <w:t xml:space="preserve"> first eligible date provided in subsection (D) that is on or following the</w:t>
          </w:r>
          <w:r w:rsidRPr="00B96E49">
            <w:rPr>
              <w:sz w:val="22"/>
            </w:rPr>
            <w:t xml:space="preserve"> eleventh Tuesday after the vacancy occurs. A runoff primary</w:t>
          </w:r>
          <w:r w:rsidRPr="00B96E49">
            <w:rPr>
              <w:rStyle w:val="scinsert"/>
              <w:sz w:val="22"/>
              <w:specVanish w:val="0"/>
            </w:rPr>
            <w:t>, if necessary,</w:t>
          </w:r>
          <w:r w:rsidRPr="00B96E49">
            <w:rPr>
              <w:sz w:val="22"/>
            </w:rPr>
            <w:t xml:space="preserve"> must be held </w:t>
          </w:r>
          <w:r w:rsidRPr="00B96E49">
            <w:rPr>
              <w:rStyle w:val="scstrike"/>
              <w:sz w:val="22"/>
            </w:rPr>
            <w:t xml:space="preserve">on the thirteenth Tuesday after the vacancy </w:t>
          </w:r>
          <w:proofErr w:type="spellStart"/>
          <w:proofErr w:type="gramStart"/>
          <w:r w:rsidRPr="00B96E49">
            <w:rPr>
              <w:rStyle w:val="scstrike"/>
              <w:sz w:val="22"/>
            </w:rPr>
            <w:t>occurs</w:t>
          </w:r>
          <w:r w:rsidRPr="00B96E49">
            <w:rPr>
              <w:rStyle w:val="scinsert"/>
              <w:sz w:val="22"/>
              <w:specVanish w:val="0"/>
            </w:rPr>
            <w:t>two</w:t>
          </w:r>
          <w:proofErr w:type="spellEnd"/>
          <w:proofErr w:type="gramEnd"/>
          <w:r w:rsidRPr="00B96E49">
            <w:rPr>
              <w:rStyle w:val="scinsert"/>
              <w:sz w:val="22"/>
              <w:specVanish w:val="0"/>
            </w:rPr>
            <w:t xml:space="preserve"> weeks after the primary</w:t>
          </w:r>
          <w:r w:rsidRPr="00B96E49">
            <w:rPr>
              <w:sz w:val="22"/>
            </w:rPr>
            <w:t xml:space="preserve">. </w:t>
          </w:r>
          <w:proofErr w:type="spellStart"/>
          <w:r w:rsidRPr="00B96E49">
            <w:rPr>
              <w:rStyle w:val="scstrike"/>
              <w:sz w:val="22"/>
            </w:rPr>
            <w:t>The</w:t>
          </w:r>
          <w:r w:rsidRPr="00B96E49">
            <w:rPr>
              <w:rStyle w:val="scinsert"/>
              <w:sz w:val="22"/>
              <w:specVanish w:val="0"/>
            </w:rPr>
            <w:t>A</w:t>
          </w:r>
          <w:proofErr w:type="spellEnd"/>
          <w:r w:rsidRPr="00B96E49">
            <w:rPr>
              <w:sz w:val="22"/>
            </w:rPr>
            <w:t xml:space="preserve"> special election must be</w:t>
          </w:r>
          <w:r w:rsidRPr="00B96E49">
            <w:rPr>
              <w:rStyle w:val="scinsert"/>
              <w:sz w:val="22"/>
              <w:specVanish w:val="0"/>
            </w:rPr>
            <w:t xml:space="preserve"> held</w:t>
          </w:r>
          <w:r w:rsidRPr="00B96E49">
            <w:rPr>
              <w:sz w:val="22"/>
            </w:rPr>
            <w:t xml:space="preserve"> on the </w:t>
          </w:r>
          <w:r w:rsidRPr="00B96E49">
            <w:rPr>
              <w:rStyle w:val="scstrike"/>
              <w:sz w:val="22"/>
            </w:rPr>
            <w:t xml:space="preserve">twentieth Tuesday after the vacancy </w:t>
          </w:r>
          <w:proofErr w:type="spellStart"/>
          <w:proofErr w:type="gramStart"/>
          <w:r w:rsidRPr="00B96E49">
            <w:rPr>
              <w:rStyle w:val="scstrike"/>
              <w:sz w:val="22"/>
            </w:rPr>
            <w:t>occurs</w:t>
          </w:r>
          <w:r w:rsidRPr="00B96E49">
            <w:rPr>
              <w:rStyle w:val="scinsert"/>
              <w:sz w:val="22"/>
              <w:specVanish w:val="0"/>
            </w:rPr>
            <w:t>first</w:t>
          </w:r>
          <w:proofErr w:type="spellEnd"/>
          <w:proofErr w:type="gramEnd"/>
          <w:r w:rsidRPr="00B96E49">
            <w:rPr>
              <w:rStyle w:val="scinsert"/>
              <w:sz w:val="22"/>
              <w:specVanish w:val="0"/>
            </w:rPr>
            <w:t xml:space="preserve"> eligible date provided in subsection (D) that is following the date of the primary</w:t>
          </w:r>
          <w:r w:rsidRPr="00B96E49">
            <w:rPr>
              <w:sz w:val="22"/>
            </w:rPr>
            <w:t xml:space="preserve">. </w:t>
          </w:r>
          <w:r w:rsidRPr="00B96E49">
            <w:rPr>
              <w:rStyle w:val="scstrike"/>
              <w:sz w:val="22"/>
            </w:rPr>
            <w:t xml:space="preserve">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w:t>
          </w:r>
          <w:proofErr w:type="gramStart"/>
          <w:r w:rsidRPr="00B96E49">
            <w:rPr>
              <w:rStyle w:val="scstrike"/>
              <w:sz w:val="22"/>
            </w:rPr>
            <w:t>holiday does</w:t>
          </w:r>
          <w:proofErr w:type="gramEnd"/>
          <w:r w:rsidRPr="00B96E49">
            <w:rPr>
              <w:rStyle w:val="scstrike"/>
              <w:sz w:val="22"/>
            </w:rPr>
            <w:t xml:space="preserve"> not mean the general election day.</w:t>
          </w:r>
        </w:p>
        <w:p w14:paraId="770C819F"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 xml:space="preserve">(3) </w:t>
          </w:r>
          <w:r w:rsidRPr="00B96E49">
            <w:rPr>
              <w:rStyle w:val="scinsert"/>
              <w:sz w:val="22"/>
              <w:specVanish w:val="0"/>
            </w:rPr>
            <w:t xml:space="preserve">If there are more than </w:t>
          </w:r>
          <w:r w:rsidRPr="00B96E49">
            <w:rPr>
              <w:rStyle w:val="scinsertblue"/>
              <w:color w:val="auto"/>
              <w:sz w:val="22"/>
              <w:specVanish w:val="0"/>
            </w:rPr>
            <w:t xml:space="preserve">twenty Tuesdays after a vacancy occurs in the office of House of Representatives of the Congress of the United States to the date provided for an eligible special election in subsection (D), or if there are more than </w:t>
          </w:r>
          <w:r w:rsidRPr="00B96E49">
            <w:rPr>
              <w:rStyle w:val="scinsert"/>
              <w:sz w:val="22"/>
              <w:specVanish w:val="0"/>
            </w:rPr>
            <w:t xml:space="preserve">thirty-five days from the eleventh Tuesday after a vacancy occurs in the office of </w:t>
          </w:r>
          <w:r w:rsidRPr="00B96E49">
            <w:rPr>
              <w:rStyle w:val="scstrikered"/>
              <w:color w:val="auto"/>
              <w:sz w:val="22"/>
            </w:rPr>
            <w:t xml:space="preserve">House of Representatives of the Congress of the United States, </w:t>
          </w:r>
          <w:r w:rsidRPr="00B96E49">
            <w:rPr>
              <w:rStyle w:val="scinsert"/>
              <w:sz w:val="22"/>
              <w:specVanish w:val="0"/>
            </w:rPr>
            <w:t>State Senate</w:t>
          </w:r>
          <w:r w:rsidRPr="00B96E49">
            <w:rPr>
              <w:rStyle w:val="scstrikered"/>
              <w:color w:val="auto"/>
              <w:sz w:val="22"/>
            </w:rPr>
            <w:t>,</w:t>
          </w:r>
          <w:r w:rsidRPr="00B96E49">
            <w:rPr>
              <w:rStyle w:val="scinsert"/>
              <w:sz w:val="22"/>
              <w:specVanish w:val="0"/>
            </w:rPr>
            <w:t xml:space="preserve"> or State House of Representatives to the date provided for an eligible primary in subsection (D), then the schedule to fill a vacancy in one of those offices must be in accordance with the following:</w:t>
          </w:r>
        </w:p>
        <w:p w14:paraId="35D5B682"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
              <w:sz w:val="22"/>
              <w:specVanish w:val="0"/>
            </w:rPr>
            <w:tab/>
          </w:r>
          <w:r w:rsidRPr="00B96E49">
            <w:rPr>
              <w:rStyle w:val="scinsert"/>
              <w:sz w:val="22"/>
              <w:specVanish w:val="0"/>
            </w:rPr>
            <w:tab/>
          </w:r>
          <w:r w:rsidRPr="00B96E49">
            <w:rPr>
              <w:rStyle w:val="scinsert"/>
              <w:sz w:val="22"/>
              <w:specVanish w:val="0"/>
            </w:rPr>
            <w:tab/>
            <w:t xml:space="preserve">(a) a primary must be held on the eleventh Tuesday after the vacancy </w:t>
          </w:r>
          <w:proofErr w:type="gramStart"/>
          <w:r w:rsidRPr="00B96E49">
            <w:rPr>
              <w:rStyle w:val="scinsert"/>
              <w:sz w:val="22"/>
              <w:specVanish w:val="0"/>
            </w:rPr>
            <w:t>occurs;</w:t>
          </w:r>
          <w:proofErr w:type="gramEnd"/>
        </w:p>
        <w:p w14:paraId="62C77BE8"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
              <w:sz w:val="22"/>
              <w:specVanish w:val="0"/>
            </w:rPr>
            <w:tab/>
          </w:r>
          <w:r w:rsidRPr="00B96E49">
            <w:rPr>
              <w:rStyle w:val="scinsert"/>
              <w:sz w:val="22"/>
              <w:specVanish w:val="0"/>
            </w:rPr>
            <w:tab/>
          </w:r>
          <w:r w:rsidRPr="00B96E49">
            <w:rPr>
              <w:rStyle w:val="scinsert"/>
              <w:sz w:val="22"/>
              <w:specVanish w:val="0"/>
            </w:rPr>
            <w:tab/>
            <w:t xml:space="preserve">(b) a runoff primary, if necessary, must be held two weeks after the </w:t>
          </w:r>
          <w:proofErr w:type="gramStart"/>
          <w:r w:rsidRPr="00B96E49">
            <w:rPr>
              <w:rStyle w:val="scinsert"/>
              <w:sz w:val="22"/>
              <w:specVanish w:val="0"/>
            </w:rPr>
            <w:t>primary;</w:t>
          </w:r>
          <w:proofErr w:type="gramEnd"/>
        </w:p>
        <w:p w14:paraId="19E9559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
              <w:sz w:val="22"/>
              <w:specVanish w:val="0"/>
            </w:rPr>
            <w:tab/>
          </w:r>
          <w:r w:rsidRPr="00B96E49">
            <w:rPr>
              <w:rStyle w:val="scinsert"/>
              <w:sz w:val="22"/>
              <w:specVanish w:val="0"/>
            </w:rPr>
            <w:tab/>
          </w:r>
          <w:r w:rsidRPr="00B96E49">
            <w:rPr>
              <w:rStyle w:val="scinsert"/>
              <w:sz w:val="22"/>
              <w:specVanish w:val="0"/>
            </w:rPr>
            <w:tab/>
            <w:t>(c) a special election must be held on the twentieth Tuesday after the vacancy occurs; and</w:t>
          </w:r>
        </w:p>
        <w:p w14:paraId="27854152"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B96E49">
            <w:rPr>
              <w:rStyle w:val="scinsert"/>
              <w:sz w:val="22"/>
              <w:specVanish w:val="0"/>
            </w:rPr>
            <w:tab/>
          </w:r>
          <w:r w:rsidRPr="00B96E49">
            <w:rPr>
              <w:rStyle w:val="scinsert"/>
              <w:sz w:val="22"/>
              <w:specVanish w:val="0"/>
            </w:rPr>
            <w:tab/>
          </w:r>
          <w:r w:rsidRPr="00B96E49">
            <w:rPr>
              <w:rStyle w:val="scinsert"/>
              <w:sz w:val="22"/>
              <w:specVanish w:val="0"/>
            </w:rPr>
            <w:tab/>
            <w:t>(d) if the date for a primary, runoff primary, or special election conflicts with the holding of a statewide primary, statewide general election, or presidential preference primary then the Governor, President of the Senate, or Speaker of the House of Representatives, as applicable, may establish a schedule to fill a vacancy in a manner that does not conflict with the holding of a statewide primary, statewide general election, or presidential preference primary.</w:t>
          </w:r>
        </w:p>
      </w:sdtContent>
    </w:sdt>
    <w:p w14:paraId="3E27BADC"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rStyle w:val="scinsert"/>
          <w:sz w:val="22"/>
          <w:szCs w:val="22"/>
          <w:u w:val="none"/>
          <w:specVanish w:val="0"/>
        </w:rPr>
        <w:lastRenderedPageBreak/>
        <w:tab/>
        <w:t>Amend</w:t>
      </w:r>
      <w:r w:rsidRPr="00B96E49">
        <w:rPr>
          <w:sz w:val="22"/>
          <w:szCs w:val="22"/>
        </w:rPr>
        <w:t xml:space="preserve"> the bill further, by adding an appropriately numbered SECTION to read:</w:t>
      </w:r>
    </w:p>
    <w:sdt>
      <w:sdtPr>
        <w:rPr>
          <w:sz w:val="22"/>
        </w:rPr>
        <w:alias w:val="Cannot be edited"/>
        <w:tag w:val="Cannot be edited"/>
        <w:id w:val="-145594317"/>
        <w:placeholder>
          <w:docPart w:val="49EE1962050E470CBD517BD4BBE763DA"/>
        </w:placeholder>
      </w:sdtPr>
      <w:sdtEndPr/>
      <w:sdtContent>
        <w:p w14:paraId="15385C1F" w14:textId="77777777" w:rsidR="00570A25" w:rsidRPr="00B96E49" w:rsidRDefault="00570A25" w:rsidP="00570A2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SECTION X.</w:t>
          </w:r>
          <w:r w:rsidRPr="00B96E49">
            <w:rPr>
              <w:sz w:val="22"/>
            </w:rPr>
            <w:tab/>
            <w:t>Section 7-11-15(F) of the S.C. Code is amended to read:</w:t>
          </w:r>
        </w:p>
        <w:p w14:paraId="2E32CEB4"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14:paraId="6E30A72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(1) In order for a state or county committee to allow entry of other candidates for the office, the committee must:</w:t>
          </w:r>
        </w:p>
        <w:p w14:paraId="5B8891BA"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(a) hold a public hearing within forty-eight hours of the death or withdrawal of the candidate or candidates; and</w:t>
          </w:r>
        </w:p>
        <w:p w14:paraId="214B6669"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r>
          <w:r w:rsidRPr="00B96E49">
            <w:rPr>
              <w:rStyle w:val="scinsertblue"/>
              <w:color w:val="auto"/>
              <w:sz w:val="22"/>
              <w:specVanish w:val="0"/>
            </w:rPr>
            <w:tab/>
            <w:t>(b) publicly vote to allow reopening of the time to file for the office.</w:t>
          </w:r>
        </w:p>
        <w:p w14:paraId="64A49BD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 xml:space="preserve">(2) The additional filing period for the office shall consist of three business days following the vote authorizing </w:t>
          </w:r>
          <w:proofErr w:type="gramStart"/>
          <w:r w:rsidRPr="00B96E49">
            <w:rPr>
              <w:rStyle w:val="scinsertblue"/>
              <w:color w:val="auto"/>
              <w:sz w:val="22"/>
              <w:specVanish w:val="0"/>
            </w:rPr>
            <w:t>reopening</w:t>
          </w:r>
          <w:proofErr w:type="gramEnd"/>
          <w:r w:rsidRPr="00B96E49">
            <w:rPr>
              <w:rStyle w:val="scinsertblue"/>
              <w:color w:val="auto"/>
              <w:sz w:val="22"/>
              <w:specVanish w:val="0"/>
            </w:rPr>
            <w:t xml:space="preserve"> of the time to file.</w:t>
          </w:r>
        </w:p>
        <w:p w14:paraId="19FA7A5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rStyle w:val="scinsertblue"/>
              <w:color w:val="auto"/>
              <w:sz w:val="22"/>
              <w:specVanish w:val="0"/>
            </w:rPr>
            <w:tab/>
            <w:t>(3) Any withdrawal must be in writing to the Director of the County Board of Voter Registration and Elections in which the candidate filed or to the executive director of the State Election Commission if the candidate filed with the State Election Commission.</w:t>
          </w:r>
        </w:p>
      </w:sdtContent>
    </w:sdt>
    <w:p w14:paraId="393343A7" w14:textId="77777777" w:rsidR="00570A25" w:rsidRPr="00B96E49"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96E49">
        <w:rPr>
          <w:sz w:val="22"/>
          <w:szCs w:val="22"/>
        </w:rPr>
        <w:tab/>
        <w:t>Renumber sections to conform.</w:t>
      </w:r>
    </w:p>
    <w:p w14:paraId="7EB7296B"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Amend title to conform.</w:t>
      </w:r>
    </w:p>
    <w:p w14:paraId="53BCE036"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FF258A7"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Senator CAMPSEN explained the amendment.</w:t>
      </w:r>
    </w:p>
    <w:p w14:paraId="5F3FBAC2"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AEC983E"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The amendment was adopted.</w:t>
      </w:r>
    </w:p>
    <w:p w14:paraId="51994E5A"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5FA5A5" w14:textId="77777777" w:rsidR="00570A25" w:rsidRPr="00B96E49" w:rsidRDefault="00570A25" w:rsidP="00570A25">
      <w:pPr>
        <w:rPr>
          <w:color w:val="auto"/>
          <w:szCs w:val="22"/>
        </w:rPr>
      </w:pPr>
      <w:r w:rsidRPr="00B96E49">
        <w:rPr>
          <w:color w:val="auto"/>
          <w:szCs w:val="22"/>
        </w:rPr>
        <w:tab/>
        <w:t>Senators CAMPSEN proposed the following amendment (</w:t>
      </w:r>
      <w:proofErr w:type="spellStart"/>
      <w:r w:rsidRPr="00B96E49">
        <w:rPr>
          <w:color w:val="auto"/>
          <w:szCs w:val="22"/>
        </w:rPr>
        <w:t>SFGF-</w:t>
      </w:r>
      <w:proofErr w:type="gramStart"/>
      <w:r w:rsidRPr="00B96E49">
        <w:rPr>
          <w:color w:val="auto"/>
          <w:szCs w:val="22"/>
        </w:rPr>
        <w:t>38.BC</w:t>
      </w:r>
      <w:proofErr w:type="gramEnd"/>
      <w:r w:rsidRPr="00B96E49">
        <w:rPr>
          <w:color w:val="auto"/>
          <w:szCs w:val="22"/>
        </w:rPr>
        <w:t>0006S</w:t>
      </w:r>
      <w:proofErr w:type="spellEnd"/>
      <w:r w:rsidRPr="00B96E49">
        <w:rPr>
          <w:color w:val="auto"/>
          <w:szCs w:val="22"/>
        </w:rPr>
        <w:t>)</w:t>
      </w:r>
      <w:r w:rsidRPr="00B96E49">
        <w:rPr>
          <w:snapToGrid w:val="0"/>
          <w:color w:val="auto"/>
          <w:szCs w:val="22"/>
        </w:rPr>
        <w:t>, which was adopted</w:t>
      </w:r>
      <w:r w:rsidRPr="00B96E49">
        <w:rPr>
          <w:color w:val="auto"/>
          <w:szCs w:val="22"/>
        </w:rPr>
        <w:t>:</w:t>
      </w:r>
    </w:p>
    <w:p w14:paraId="4D626157" w14:textId="77777777" w:rsidR="00570A25" w:rsidRPr="00B96E49" w:rsidRDefault="00570A25" w:rsidP="00570A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96E49">
        <w:rPr>
          <w:sz w:val="22"/>
          <w:szCs w:val="22"/>
        </w:rPr>
        <w:tab/>
        <w:t>Amend the bill, as and if amended, by adding appropriately numbered SECTIONS to read:</w:t>
      </w:r>
    </w:p>
    <w:sdt>
      <w:sdtPr>
        <w:rPr>
          <w:sz w:val="22"/>
        </w:rPr>
        <w:alias w:val="Cannot be edited"/>
        <w:tag w:val="Cannot be edited"/>
        <w:id w:val="-602568537"/>
        <w:placeholder>
          <w:docPart w:val="F159E15F9FC343E4B02ABB025BD6ED55"/>
        </w:placeholder>
      </w:sdtPr>
      <w:sdtEndPr/>
      <w:sdtContent>
        <w:p w14:paraId="523D1B80" w14:textId="77777777" w:rsidR="00570A25" w:rsidRPr="00B96E49" w:rsidRDefault="00570A25" w:rsidP="00570A2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SECTION X.</w:t>
          </w:r>
          <w:r w:rsidRPr="00B96E49">
            <w:rPr>
              <w:sz w:val="22"/>
            </w:rPr>
            <w:tab/>
            <w:t>Section 5-15-120 of the S.C. Code is amended to read:</w:t>
          </w:r>
        </w:p>
        <w:p w14:paraId="0D54DB1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Section 5-15-120.</w:t>
          </w:r>
          <w:r w:rsidRPr="00B96E49">
            <w:rPr>
              <w:sz w:val="22"/>
            </w:rPr>
            <w:tab/>
          </w:r>
          <w:r w:rsidRPr="00B96E49">
            <w:rPr>
              <w:rStyle w:val="scinsertblue"/>
              <w:color w:val="auto"/>
              <w:sz w:val="22"/>
              <w:specVanish w:val="0"/>
            </w:rPr>
            <w:t xml:space="preserve">(A) </w:t>
          </w:r>
          <w:r w:rsidRPr="00B96E49">
            <w:rPr>
              <w:sz w:val="22"/>
            </w:rPr>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w:t>
          </w:r>
          <w:r w:rsidRPr="00B96E49">
            <w:rPr>
              <w:sz w:val="22"/>
            </w:rPr>
            <w:lastRenderedPageBreak/>
            <w:t>commission.  In partisan elections the person securing the highest number of votes for mayor shall be declared elected and the councilmen shall be selected by the following methods:</w:t>
          </w:r>
        </w:p>
        <w:p w14:paraId="0B65AFD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sz w:val="22"/>
            </w:rPr>
            <w:tab/>
          </w:r>
          <w:r w:rsidRPr="00B96E49">
            <w:rPr>
              <w:rStyle w:val="scstrikered"/>
              <w:color w:val="auto"/>
              <w:sz w:val="22"/>
            </w:rPr>
            <w:t>(a)</w:t>
          </w:r>
          <w:r w:rsidRPr="00B96E49">
            <w:rPr>
              <w:rStyle w:val="scinsertblue"/>
              <w:color w:val="auto"/>
              <w:sz w:val="22"/>
              <w:specVanish w:val="0"/>
            </w:rPr>
            <w:t>(1)</w:t>
          </w:r>
          <w:r w:rsidRPr="00B96E49">
            <w:rPr>
              <w:sz w:val="22"/>
            </w:rPr>
            <w:t xml:space="preserve"> When all councilmen are to be elected at large, the persons receiving the highest number of votes in number equal to the number to be chosen shall be declared elected.</w:t>
          </w:r>
        </w:p>
        <w:p w14:paraId="571689B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sz w:val="22"/>
            </w:rPr>
            <w:tab/>
          </w:r>
          <w:r w:rsidRPr="00B96E49">
            <w:rPr>
              <w:rStyle w:val="scstrikered"/>
              <w:color w:val="auto"/>
              <w:sz w:val="22"/>
            </w:rPr>
            <w:t>(b)</w:t>
          </w:r>
          <w:r w:rsidRPr="00B96E49">
            <w:rPr>
              <w:rStyle w:val="scinsertblue"/>
              <w:color w:val="auto"/>
              <w:sz w:val="22"/>
              <w:specVanish w:val="0"/>
            </w:rPr>
            <w:t>(2)</w:t>
          </w:r>
          <w:r w:rsidRPr="00B96E49">
            <w:rPr>
              <w:sz w:val="22"/>
            </w:rPr>
            <w:t xml:space="preserve"> When the councilmen are to be elected from each ward and are required to be residents of that ward, the person receiving the highest number of votes in that ward shall be declared elected.</w:t>
          </w:r>
        </w:p>
        <w:p w14:paraId="16AE1271"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sz w:val="22"/>
            </w:rPr>
            <w:tab/>
          </w:r>
          <w:r w:rsidRPr="00B96E49">
            <w:rPr>
              <w:rStyle w:val="scstrikered"/>
              <w:color w:val="auto"/>
              <w:sz w:val="22"/>
            </w:rPr>
            <w:t>(c)</w:t>
          </w:r>
          <w:r w:rsidRPr="00B96E49">
            <w:rPr>
              <w:rStyle w:val="scinsertblue"/>
              <w:color w:val="auto"/>
              <w:sz w:val="22"/>
              <w:specVanish w:val="0"/>
            </w:rPr>
            <w:t>(3)</w:t>
          </w:r>
          <w:r w:rsidRPr="00B96E49">
            <w:rPr>
              <w:sz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2F062E2D"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sz w:val="22"/>
            </w:rPr>
            <w:tab/>
          </w:r>
          <w:r w:rsidRPr="00B96E49">
            <w:rPr>
              <w:rStyle w:val="scstrikered"/>
              <w:color w:val="auto"/>
              <w:sz w:val="22"/>
            </w:rPr>
            <w:t>(d)</w:t>
          </w:r>
          <w:r w:rsidRPr="00B96E49">
            <w:rPr>
              <w:rStyle w:val="scinsertblue"/>
              <w:color w:val="auto"/>
              <w:sz w:val="22"/>
              <w:specVanish w:val="0"/>
            </w:rPr>
            <w:t>(4)</w:t>
          </w:r>
          <w:r w:rsidRPr="00B96E49">
            <w:rPr>
              <w:sz w:val="22"/>
            </w:rPr>
            <w:t xml:space="preserve"> When all councilmen are to be elected at large, but required to reside in a particular ward, the person receiving the highest number of votes for the seat to be filled shall be declared elected.</w:t>
          </w:r>
        </w:p>
        <w:p w14:paraId="1B2645DF"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r>
          <w:r w:rsidRPr="00B96E49">
            <w:rPr>
              <w:sz w:val="22"/>
            </w:rPr>
            <w:tab/>
          </w:r>
          <w:r w:rsidRPr="00B96E49">
            <w:rPr>
              <w:rStyle w:val="scstrikered"/>
              <w:color w:val="auto"/>
              <w:sz w:val="22"/>
            </w:rPr>
            <w:t>(e)</w:t>
          </w:r>
          <w:r w:rsidRPr="00B96E49">
            <w:rPr>
              <w:rStyle w:val="scinsertblue"/>
              <w:color w:val="auto"/>
              <w:sz w:val="22"/>
              <w:specVanish w:val="0"/>
            </w:rPr>
            <w:t>(5)</w:t>
          </w:r>
          <w:r w:rsidRPr="00B96E49">
            <w:rPr>
              <w:sz w:val="22"/>
            </w:rPr>
            <w:t xml:space="preserve"> When all councilmen are to be elected at large, but some are required to be residents of </w:t>
          </w:r>
          <w:proofErr w:type="gramStart"/>
          <w:r w:rsidRPr="00B96E49">
            <w:rPr>
              <w:sz w:val="22"/>
            </w:rPr>
            <w:t>particular wards</w:t>
          </w:r>
          <w:proofErr w:type="gramEnd"/>
          <w:r w:rsidRPr="00B96E49">
            <w:rPr>
              <w:sz w:val="22"/>
            </w:rPr>
            <w:t xml:space="preserve"> and other councilmen may not be so required, the person receiving the highest number of votes for the seat to be filled shall be declared elected.</w:t>
          </w:r>
        </w:p>
        <w:p w14:paraId="26534777"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r>
          <w:r w:rsidRPr="00B96E49">
            <w:rPr>
              <w:rStyle w:val="scinsertblue"/>
              <w:color w:val="auto"/>
              <w:sz w:val="22"/>
              <w:specVanish w:val="0"/>
            </w:rPr>
            <w:t xml:space="preserve">(B) </w:t>
          </w:r>
          <w:r w:rsidRPr="00B96E49">
            <w:rPr>
              <w:rStyle w:val="scstrikered"/>
              <w:color w:val="auto"/>
              <w:sz w:val="22"/>
            </w:rPr>
            <w:t xml:space="preserve">Newly elected officers shall not be qualified until at least forty-eight hours after the closing of the polls and in the case a contest is finally filed the incumbents shall hold over until the contest is finally </w:t>
          </w:r>
          <w:proofErr w:type="spellStart"/>
          <w:r w:rsidRPr="00B96E49">
            <w:rPr>
              <w:rStyle w:val="scstrikered"/>
              <w:color w:val="auto"/>
              <w:sz w:val="22"/>
            </w:rPr>
            <w:t>determined.</w:t>
          </w:r>
          <w:r w:rsidRPr="00B96E49">
            <w:rPr>
              <w:rStyle w:val="scinsertblue"/>
              <w:color w:val="auto"/>
              <w:sz w:val="22"/>
              <w:specVanish w:val="0"/>
            </w:rPr>
            <w:t>A</w:t>
          </w:r>
          <w:proofErr w:type="spellEnd"/>
          <w:r w:rsidRPr="00B96E49">
            <w:rPr>
              <w:rStyle w:val="scinsertblue"/>
              <w:color w:val="auto"/>
              <w:sz w:val="22"/>
              <w:specVanish w:val="0"/>
            </w:rPr>
            <w:t xml:space="preserve">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start of the first regular meeting of its council in the month following the election.</w:t>
          </w:r>
        </w:p>
        <w:p w14:paraId="63E976B2"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rStyle w:val="scinsertblue"/>
              <w:color w:val="auto"/>
              <w:sz w:val="22"/>
              <w:specVanish w:val="0"/>
            </w:rPr>
            <w:tab/>
            <w:t>(C) A candidate who is declared elected by certification of the election results has the right to take the oath of office and to perform the duties of the office pending the outcome of a contest unless a court of competent jurisdiction directs otherwise.</w:t>
          </w:r>
        </w:p>
        <w:p w14:paraId="0E7B7C09" w14:textId="77777777" w:rsidR="00570A25" w:rsidRPr="00B96E49" w:rsidRDefault="00570A25" w:rsidP="00570A2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SECTION X.</w:t>
          </w:r>
          <w:r w:rsidRPr="00B96E49">
            <w:rPr>
              <w:sz w:val="22"/>
            </w:rPr>
            <w:tab/>
            <w:t>Section 7-3-25(B) of the S.C. Code is amended to read:</w:t>
          </w:r>
        </w:p>
        <w:p w14:paraId="325211EE" w14:textId="77777777" w:rsidR="00570A25" w:rsidRPr="00B96E49" w:rsidRDefault="00570A25" w:rsidP="00570A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96E49">
            <w:rPr>
              <w:sz w:val="22"/>
            </w:rPr>
            <w:tab/>
            <w:t>(B) If a county board of voter registration and elections</w:t>
          </w:r>
          <w:r w:rsidRPr="00B96E49">
            <w:rPr>
              <w:rStyle w:val="scinsertblue"/>
              <w:color w:val="auto"/>
              <w:sz w:val="22"/>
              <w:specVanish w:val="0"/>
            </w:rPr>
            <w:t xml:space="preserve"> or a municipal election commission</w:t>
          </w:r>
          <w:r w:rsidRPr="00B96E49">
            <w:rPr>
              <w:sz w:val="22"/>
            </w:rPr>
            <w:t xml:space="preserve"> does not or cannot determine and certify the results of an election or referendum for which it is responsible by the time set </w:t>
          </w:r>
          <w:r w:rsidRPr="00B96E49">
            <w:rPr>
              <w:sz w:val="22"/>
            </w:rPr>
            <w:lastRenderedPageBreak/>
            <w:t>for certification by applicable law, the responsibility to determine and certify the results is devolved upon the State Election Commission.</w:t>
          </w:r>
        </w:p>
      </w:sdtContent>
    </w:sdt>
    <w:p w14:paraId="118694D5" w14:textId="77777777" w:rsidR="00570A25" w:rsidRPr="00B96E49" w:rsidRDefault="00570A25" w:rsidP="00570A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96E49">
        <w:rPr>
          <w:sz w:val="22"/>
          <w:szCs w:val="22"/>
        </w:rPr>
        <w:tab/>
        <w:t>Renumber sections to conform.</w:t>
      </w:r>
    </w:p>
    <w:p w14:paraId="730859C9"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Amend title to conform.</w:t>
      </w:r>
    </w:p>
    <w:p w14:paraId="22696CE2"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182CD21"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Senator CAMPSEN explained the amendment.</w:t>
      </w:r>
    </w:p>
    <w:p w14:paraId="52043936"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713BEBD"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96E49">
        <w:rPr>
          <w:sz w:val="22"/>
          <w:szCs w:val="22"/>
        </w:rPr>
        <w:tab/>
        <w:t>The amendment was adopted.</w:t>
      </w:r>
    </w:p>
    <w:p w14:paraId="1B88FE47" w14:textId="77777777" w:rsidR="00570A25" w:rsidRPr="00B96E49"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18FA44F" w14:textId="77777777" w:rsidR="00570A25" w:rsidRPr="00B96E49" w:rsidRDefault="00570A25" w:rsidP="00570A25">
      <w:pPr>
        <w:rPr>
          <w:color w:val="auto"/>
          <w:szCs w:val="22"/>
        </w:rPr>
      </w:pPr>
      <w:r w:rsidRPr="00B96E49">
        <w:rPr>
          <w:color w:val="auto"/>
          <w:szCs w:val="22"/>
        </w:rPr>
        <w:tab/>
        <w:t>The question being the second reading of the Bill.</w:t>
      </w:r>
    </w:p>
    <w:p w14:paraId="2E9F6595" w14:textId="77777777" w:rsidR="00570A25" w:rsidRPr="00B96E49" w:rsidRDefault="00570A25" w:rsidP="00570A25">
      <w:pPr>
        <w:rPr>
          <w:color w:val="auto"/>
          <w:szCs w:val="22"/>
        </w:rPr>
      </w:pPr>
    </w:p>
    <w:p w14:paraId="3408DAC6" w14:textId="77777777" w:rsidR="00570A25" w:rsidRPr="00B96E49" w:rsidRDefault="00570A25" w:rsidP="00570A25">
      <w:pPr>
        <w:keepNext/>
        <w:keepLines/>
        <w:rPr>
          <w:color w:val="auto"/>
          <w:szCs w:val="22"/>
        </w:rPr>
      </w:pPr>
      <w:r w:rsidRPr="00B96E49">
        <w:rPr>
          <w:color w:val="auto"/>
          <w:szCs w:val="22"/>
        </w:rPr>
        <w:tab/>
        <w:t>The “ayes” and “nays” were demanded and taken, resulting as follows:</w:t>
      </w:r>
    </w:p>
    <w:p w14:paraId="52BDA902" w14:textId="77777777" w:rsidR="00570A25" w:rsidRPr="00B96E49" w:rsidRDefault="00570A25" w:rsidP="00570A25">
      <w:pPr>
        <w:keepNext/>
        <w:keepLines/>
        <w:jc w:val="center"/>
        <w:rPr>
          <w:b/>
          <w:color w:val="auto"/>
          <w:szCs w:val="22"/>
        </w:rPr>
      </w:pPr>
      <w:r w:rsidRPr="00B96E49">
        <w:rPr>
          <w:b/>
          <w:color w:val="auto"/>
          <w:szCs w:val="22"/>
        </w:rPr>
        <w:t>Ayes 40; Nays 0</w:t>
      </w:r>
    </w:p>
    <w:p w14:paraId="51098BB7" w14:textId="77777777" w:rsidR="00570A25" w:rsidRPr="00B96E49" w:rsidRDefault="00570A25" w:rsidP="00570A25">
      <w:pPr>
        <w:keepNext/>
        <w:keepLines/>
        <w:rPr>
          <w:color w:val="auto"/>
          <w:szCs w:val="22"/>
        </w:rPr>
      </w:pPr>
    </w:p>
    <w:p w14:paraId="7641CB16" w14:textId="77777777" w:rsidR="00570A25" w:rsidRPr="00B96E49" w:rsidRDefault="00570A25" w:rsidP="00570A25">
      <w:pPr>
        <w:keepNext/>
        <w:keepLines/>
        <w:tabs>
          <w:tab w:val="clear" w:pos="216"/>
          <w:tab w:val="clear" w:pos="432"/>
          <w:tab w:val="clear" w:pos="648"/>
          <w:tab w:val="left" w:pos="720"/>
        </w:tabs>
        <w:jc w:val="center"/>
        <w:rPr>
          <w:b/>
          <w:color w:val="auto"/>
          <w:szCs w:val="22"/>
        </w:rPr>
      </w:pPr>
      <w:r w:rsidRPr="00B96E49">
        <w:rPr>
          <w:b/>
          <w:color w:val="auto"/>
          <w:szCs w:val="22"/>
        </w:rPr>
        <w:t>AYES</w:t>
      </w:r>
    </w:p>
    <w:p w14:paraId="55190280" w14:textId="77777777" w:rsidR="00570A25" w:rsidRPr="00B96E49" w:rsidRDefault="00570A25" w:rsidP="00570A2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Adams</w:t>
      </w:r>
      <w:r w:rsidRPr="00B96E49">
        <w:rPr>
          <w:color w:val="auto"/>
          <w:szCs w:val="22"/>
        </w:rPr>
        <w:tab/>
        <w:t>Alexander</w:t>
      </w:r>
      <w:r w:rsidRPr="00B96E49">
        <w:rPr>
          <w:color w:val="auto"/>
          <w:szCs w:val="22"/>
        </w:rPr>
        <w:tab/>
        <w:t>Allen</w:t>
      </w:r>
    </w:p>
    <w:p w14:paraId="3B81DDEA"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Bennett</w:t>
      </w:r>
      <w:r w:rsidRPr="00B96E49">
        <w:rPr>
          <w:color w:val="auto"/>
          <w:szCs w:val="22"/>
        </w:rPr>
        <w:tab/>
        <w:t>Campsen</w:t>
      </w:r>
      <w:r w:rsidRPr="00B96E49">
        <w:rPr>
          <w:color w:val="auto"/>
          <w:szCs w:val="22"/>
        </w:rPr>
        <w:tab/>
        <w:t>Cash</w:t>
      </w:r>
    </w:p>
    <w:p w14:paraId="002B25B1"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Chaplin</w:t>
      </w:r>
      <w:r w:rsidRPr="00B96E49">
        <w:rPr>
          <w:color w:val="auto"/>
          <w:szCs w:val="22"/>
        </w:rPr>
        <w:tab/>
        <w:t>Climer</w:t>
      </w:r>
      <w:r w:rsidRPr="00B96E49">
        <w:rPr>
          <w:color w:val="auto"/>
          <w:szCs w:val="22"/>
        </w:rPr>
        <w:tab/>
        <w:t>Corbin</w:t>
      </w:r>
    </w:p>
    <w:p w14:paraId="125195F3"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Cromer</w:t>
      </w:r>
      <w:r w:rsidRPr="00B96E49">
        <w:rPr>
          <w:color w:val="auto"/>
          <w:szCs w:val="22"/>
        </w:rPr>
        <w:tab/>
        <w:t>Davis</w:t>
      </w:r>
      <w:r w:rsidRPr="00B96E49">
        <w:rPr>
          <w:color w:val="auto"/>
          <w:szCs w:val="22"/>
        </w:rPr>
        <w:tab/>
        <w:t>Devine</w:t>
      </w:r>
    </w:p>
    <w:p w14:paraId="5EF249EB"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Elliott</w:t>
      </w:r>
      <w:r w:rsidRPr="00B96E49">
        <w:rPr>
          <w:color w:val="auto"/>
          <w:szCs w:val="22"/>
        </w:rPr>
        <w:tab/>
        <w:t>Fernandez</w:t>
      </w:r>
      <w:r w:rsidRPr="00B96E49">
        <w:rPr>
          <w:color w:val="auto"/>
          <w:szCs w:val="22"/>
        </w:rPr>
        <w:tab/>
        <w:t>Garrett</w:t>
      </w:r>
    </w:p>
    <w:p w14:paraId="100A9EE3"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Goldfinch</w:t>
      </w:r>
      <w:r w:rsidRPr="00B96E49">
        <w:rPr>
          <w:color w:val="auto"/>
          <w:szCs w:val="22"/>
        </w:rPr>
        <w:tab/>
        <w:t>Graham</w:t>
      </w:r>
      <w:r w:rsidRPr="00B96E49">
        <w:rPr>
          <w:color w:val="auto"/>
          <w:szCs w:val="22"/>
        </w:rPr>
        <w:tab/>
        <w:t>Grooms</w:t>
      </w:r>
    </w:p>
    <w:p w14:paraId="027E2058"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Hembree</w:t>
      </w:r>
      <w:r w:rsidRPr="00B96E49">
        <w:rPr>
          <w:color w:val="auto"/>
          <w:szCs w:val="22"/>
        </w:rPr>
        <w:tab/>
        <w:t>Johnson</w:t>
      </w:r>
      <w:r w:rsidRPr="00B96E49">
        <w:rPr>
          <w:color w:val="auto"/>
          <w:szCs w:val="22"/>
        </w:rPr>
        <w:tab/>
        <w:t>Kennedy</w:t>
      </w:r>
    </w:p>
    <w:p w14:paraId="3BAB7416"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Kimbrell</w:t>
      </w:r>
      <w:r w:rsidRPr="00B96E49">
        <w:rPr>
          <w:color w:val="auto"/>
          <w:szCs w:val="22"/>
        </w:rPr>
        <w:tab/>
        <w:t>Leber</w:t>
      </w:r>
      <w:r w:rsidRPr="00B96E49">
        <w:rPr>
          <w:color w:val="auto"/>
          <w:szCs w:val="22"/>
        </w:rPr>
        <w:tab/>
        <w:t>Martin</w:t>
      </w:r>
    </w:p>
    <w:p w14:paraId="3B91389A"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Massey</w:t>
      </w:r>
      <w:r w:rsidRPr="00B96E49">
        <w:rPr>
          <w:color w:val="auto"/>
          <w:szCs w:val="22"/>
        </w:rPr>
        <w:tab/>
        <w:t>Nutt</w:t>
      </w:r>
      <w:r w:rsidRPr="00B96E49">
        <w:rPr>
          <w:color w:val="auto"/>
          <w:szCs w:val="22"/>
        </w:rPr>
        <w:tab/>
        <w:t>Ott</w:t>
      </w:r>
    </w:p>
    <w:p w14:paraId="4D3536CC"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Peeler</w:t>
      </w:r>
      <w:r w:rsidRPr="00B96E49">
        <w:rPr>
          <w:color w:val="auto"/>
          <w:szCs w:val="22"/>
        </w:rPr>
        <w:tab/>
        <w:t>Rankin</w:t>
      </w:r>
      <w:r w:rsidRPr="00B96E49">
        <w:rPr>
          <w:color w:val="auto"/>
          <w:szCs w:val="22"/>
        </w:rPr>
        <w:tab/>
        <w:t>Rice</w:t>
      </w:r>
    </w:p>
    <w:p w14:paraId="0D841B8F"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Sabb</w:t>
      </w:r>
      <w:r w:rsidRPr="00B96E49">
        <w:rPr>
          <w:color w:val="auto"/>
          <w:szCs w:val="22"/>
        </w:rPr>
        <w:tab/>
        <w:t>Stubbs</w:t>
      </w:r>
      <w:r w:rsidRPr="00B96E49">
        <w:rPr>
          <w:color w:val="auto"/>
          <w:szCs w:val="22"/>
        </w:rPr>
        <w:tab/>
        <w:t>Sutton</w:t>
      </w:r>
    </w:p>
    <w:p w14:paraId="2022028F"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Tedder</w:t>
      </w:r>
      <w:r w:rsidRPr="00B96E49">
        <w:rPr>
          <w:color w:val="auto"/>
          <w:szCs w:val="22"/>
        </w:rPr>
        <w:tab/>
        <w:t>Turner</w:t>
      </w:r>
      <w:r w:rsidRPr="00B96E49">
        <w:rPr>
          <w:color w:val="auto"/>
          <w:szCs w:val="22"/>
        </w:rPr>
        <w:tab/>
        <w:t>Verdin</w:t>
      </w:r>
    </w:p>
    <w:p w14:paraId="53C8F7F9"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Walker</w:t>
      </w:r>
      <w:r w:rsidRPr="00B96E49">
        <w:rPr>
          <w:color w:val="auto"/>
          <w:szCs w:val="22"/>
        </w:rPr>
        <w:tab/>
        <w:t>Williams</w:t>
      </w:r>
      <w:r w:rsidRPr="00B96E49">
        <w:rPr>
          <w:color w:val="auto"/>
          <w:szCs w:val="22"/>
        </w:rPr>
        <w:tab/>
        <w:t>Young</w:t>
      </w:r>
    </w:p>
    <w:p w14:paraId="5FDDE4FF"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96E49">
        <w:rPr>
          <w:color w:val="auto"/>
          <w:szCs w:val="22"/>
        </w:rPr>
        <w:t>Zell</w:t>
      </w:r>
    </w:p>
    <w:p w14:paraId="5EA6E6CC"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3F109FC" w14:textId="77777777" w:rsidR="00570A25" w:rsidRPr="00B96E49"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96E49">
        <w:rPr>
          <w:b/>
          <w:color w:val="auto"/>
          <w:szCs w:val="22"/>
        </w:rPr>
        <w:t>Total--40</w:t>
      </w:r>
    </w:p>
    <w:p w14:paraId="1118D547" w14:textId="77777777" w:rsidR="00570A25" w:rsidRPr="00B96E49" w:rsidRDefault="00570A25" w:rsidP="00570A25">
      <w:pPr>
        <w:rPr>
          <w:color w:val="auto"/>
          <w:szCs w:val="22"/>
        </w:rPr>
      </w:pPr>
    </w:p>
    <w:p w14:paraId="00BAB846" w14:textId="77777777" w:rsidR="00570A25" w:rsidRPr="00B96E49" w:rsidRDefault="00570A25" w:rsidP="00570A25">
      <w:pPr>
        <w:tabs>
          <w:tab w:val="clear" w:pos="216"/>
          <w:tab w:val="clear" w:pos="432"/>
          <w:tab w:val="clear" w:pos="648"/>
          <w:tab w:val="left" w:pos="720"/>
        </w:tabs>
        <w:jc w:val="center"/>
        <w:rPr>
          <w:b/>
          <w:color w:val="auto"/>
          <w:szCs w:val="22"/>
        </w:rPr>
      </w:pPr>
      <w:r w:rsidRPr="00B96E49">
        <w:rPr>
          <w:b/>
          <w:color w:val="auto"/>
          <w:szCs w:val="22"/>
        </w:rPr>
        <w:t>NAYS</w:t>
      </w:r>
    </w:p>
    <w:p w14:paraId="163C00BE" w14:textId="77777777" w:rsidR="00570A25" w:rsidRPr="00B96E49" w:rsidRDefault="00570A25" w:rsidP="00570A25">
      <w:pPr>
        <w:tabs>
          <w:tab w:val="clear" w:pos="216"/>
          <w:tab w:val="clear" w:pos="432"/>
          <w:tab w:val="clear" w:pos="648"/>
          <w:tab w:val="left" w:pos="720"/>
        </w:tabs>
        <w:jc w:val="center"/>
        <w:rPr>
          <w:b/>
          <w:color w:val="auto"/>
          <w:szCs w:val="22"/>
        </w:rPr>
      </w:pPr>
    </w:p>
    <w:p w14:paraId="16F52C0E" w14:textId="77777777" w:rsidR="00570A25" w:rsidRPr="00B96E49" w:rsidRDefault="00570A25" w:rsidP="00570A25">
      <w:pPr>
        <w:tabs>
          <w:tab w:val="clear" w:pos="216"/>
          <w:tab w:val="clear" w:pos="432"/>
          <w:tab w:val="clear" w:pos="648"/>
          <w:tab w:val="left" w:pos="720"/>
        </w:tabs>
        <w:jc w:val="center"/>
        <w:rPr>
          <w:b/>
          <w:color w:val="auto"/>
          <w:szCs w:val="22"/>
        </w:rPr>
      </w:pPr>
      <w:r w:rsidRPr="00B96E49">
        <w:rPr>
          <w:b/>
          <w:color w:val="auto"/>
          <w:szCs w:val="22"/>
        </w:rPr>
        <w:t>Total--0</w:t>
      </w:r>
    </w:p>
    <w:p w14:paraId="56A7C873" w14:textId="77777777" w:rsidR="00570A25" w:rsidRPr="00B96E49" w:rsidRDefault="00570A25" w:rsidP="00570A25">
      <w:pPr>
        <w:rPr>
          <w:color w:val="auto"/>
          <w:szCs w:val="22"/>
        </w:rPr>
      </w:pPr>
    </w:p>
    <w:p w14:paraId="7DC1BE2D" w14:textId="77777777" w:rsidR="00570A25" w:rsidRPr="00B96E49" w:rsidRDefault="00570A25" w:rsidP="00570A25">
      <w:pPr>
        <w:rPr>
          <w:color w:val="auto"/>
          <w:szCs w:val="22"/>
        </w:rPr>
      </w:pPr>
      <w:r w:rsidRPr="00B96E49">
        <w:rPr>
          <w:color w:val="auto"/>
          <w:szCs w:val="22"/>
        </w:rPr>
        <w:tab/>
        <w:t>There being no further amendments, the Bill, as amended, was read the second time, passed and ordered to a third reading.</w:t>
      </w:r>
    </w:p>
    <w:p w14:paraId="0CA9B724" w14:textId="77777777" w:rsidR="00570A25" w:rsidRPr="00B96E49" w:rsidRDefault="00570A25" w:rsidP="00570A25">
      <w:pPr>
        <w:pStyle w:val="Header"/>
        <w:tabs>
          <w:tab w:val="left" w:pos="4320"/>
        </w:tabs>
        <w:rPr>
          <w:color w:val="auto"/>
          <w:szCs w:val="22"/>
        </w:rPr>
      </w:pPr>
    </w:p>
    <w:p w14:paraId="65E39E0B" w14:textId="77777777" w:rsidR="00570A25" w:rsidRPr="00B96E49" w:rsidRDefault="00570A25" w:rsidP="00570A25">
      <w:pPr>
        <w:pStyle w:val="Header"/>
        <w:tabs>
          <w:tab w:val="left" w:pos="4320"/>
        </w:tabs>
        <w:rPr>
          <w:color w:val="auto"/>
          <w:szCs w:val="22"/>
        </w:rPr>
      </w:pPr>
    </w:p>
    <w:p w14:paraId="6832EE26" w14:textId="77777777" w:rsidR="00570A25" w:rsidRPr="00B96E49" w:rsidRDefault="00570A25" w:rsidP="00570A25">
      <w:pPr>
        <w:pStyle w:val="Header"/>
        <w:tabs>
          <w:tab w:val="left" w:pos="4320"/>
        </w:tabs>
        <w:rPr>
          <w:color w:val="auto"/>
          <w:szCs w:val="22"/>
        </w:rPr>
      </w:pPr>
    </w:p>
    <w:p w14:paraId="04E72610" w14:textId="77777777" w:rsidR="00570A25" w:rsidRPr="00B96E49" w:rsidRDefault="00570A25" w:rsidP="00570A25">
      <w:pPr>
        <w:jc w:val="center"/>
        <w:rPr>
          <w:b/>
          <w:bCs/>
          <w:color w:val="auto"/>
          <w:szCs w:val="22"/>
        </w:rPr>
      </w:pPr>
      <w:r w:rsidRPr="00B96E49">
        <w:rPr>
          <w:b/>
          <w:bCs/>
          <w:color w:val="auto"/>
          <w:szCs w:val="22"/>
        </w:rPr>
        <w:lastRenderedPageBreak/>
        <w:t>READ THE SECOND TIME</w:t>
      </w:r>
    </w:p>
    <w:p w14:paraId="32ABE9C3" w14:textId="77777777" w:rsidR="00570A25" w:rsidRPr="00570A25" w:rsidRDefault="00570A25" w:rsidP="00570A25">
      <w:pPr>
        <w:suppressAutoHyphens/>
        <w:rPr>
          <w:szCs w:val="22"/>
        </w:rPr>
      </w:pPr>
      <w:r w:rsidRPr="00570A25">
        <w:rPr>
          <w:b/>
          <w:bCs/>
          <w:szCs w:val="22"/>
        </w:rPr>
        <w:tab/>
      </w:r>
      <w:r w:rsidRPr="00570A25">
        <w:rPr>
          <w:szCs w:val="22"/>
        </w:rPr>
        <w:t>S. 74</w:t>
      </w:r>
      <w:r w:rsidRPr="00570A25">
        <w:rPr>
          <w:szCs w:val="22"/>
        </w:rPr>
        <w:fldChar w:fldCharType="begin"/>
      </w:r>
      <w:r w:rsidRPr="00570A25">
        <w:rPr>
          <w:szCs w:val="22"/>
        </w:rPr>
        <w:instrText xml:space="preserve"> XE "S. 74" \b </w:instrText>
      </w:r>
      <w:r w:rsidRPr="00570A25">
        <w:rPr>
          <w:szCs w:val="22"/>
        </w:rPr>
        <w:fldChar w:fldCharType="end"/>
      </w:r>
      <w:r w:rsidRPr="00570A25">
        <w:rPr>
          <w:szCs w:val="22"/>
        </w:rPr>
        <w:t xml:space="preserve"> -- Senators Hembree, Leber, Elliott, Garrett, Ott, Kimbrell, Graham, Zell, Kennedy and Climer:  </w:t>
      </w:r>
      <w:r w:rsidRPr="00570A25">
        <w:rPr>
          <w:caps/>
          <w:szCs w:val="22"/>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833AF4A"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Bill.</w:t>
      </w:r>
    </w:p>
    <w:p w14:paraId="41D86E5E"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70EE6BD"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Senator ADAMS explained the Bill.</w:t>
      </w:r>
    </w:p>
    <w:p w14:paraId="01B6AB4B"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7D60C6D" w14:textId="77777777" w:rsidR="00570A25" w:rsidRPr="00570A25" w:rsidRDefault="00570A25" w:rsidP="00570A25">
      <w:pPr>
        <w:rPr>
          <w:szCs w:val="22"/>
        </w:rPr>
      </w:pPr>
      <w:r w:rsidRPr="00570A25">
        <w:rPr>
          <w:szCs w:val="22"/>
        </w:rPr>
        <w:tab/>
        <w:t>The question being the second reading of the Bill.</w:t>
      </w:r>
    </w:p>
    <w:p w14:paraId="49A78392" w14:textId="77777777" w:rsidR="00570A25" w:rsidRPr="00570A25" w:rsidRDefault="00570A25" w:rsidP="00570A25">
      <w:pPr>
        <w:rPr>
          <w:szCs w:val="22"/>
        </w:rPr>
      </w:pPr>
    </w:p>
    <w:p w14:paraId="3A6F5DF1" w14:textId="77777777" w:rsidR="00570A25" w:rsidRPr="00570A25" w:rsidRDefault="00570A25" w:rsidP="00570A25">
      <w:pPr>
        <w:rPr>
          <w:szCs w:val="22"/>
        </w:rPr>
      </w:pPr>
      <w:r w:rsidRPr="00570A25">
        <w:rPr>
          <w:szCs w:val="22"/>
        </w:rPr>
        <w:tab/>
        <w:t>The “ayes” and “nays” were demanded and taken, resulting as follows:</w:t>
      </w:r>
    </w:p>
    <w:p w14:paraId="5D73C196" w14:textId="77777777" w:rsidR="00570A25" w:rsidRPr="00570A25" w:rsidRDefault="00570A25" w:rsidP="00570A25">
      <w:pPr>
        <w:jc w:val="center"/>
        <w:rPr>
          <w:b/>
          <w:szCs w:val="22"/>
        </w:rPr>
      </w:pPr>
      <w:r w:rsidRPr="00570A25">
        <w:rPr>
          <w:b/>
          <w:szCs w:val="22"/>
        </w:rPr>
        <w:t>Ayes 40; Nays 0</w:t>
      </w:r>
    </w:p>
    <w:p w14:paraId="3CD68BEE" w14:textId="77777777" w:rsidR="00570A25" w:rsidRPr="00570A25" w:rsidRDefault="00570A25" w:rsidP="00570A25">
      <w:pPr>
        <w:rPr>
          <w:szCs w:val="22"/>
        </w:rPr>
      </w:pPr>
    </w:p>
    <w:p w14:paraId="0DC30DA5"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AYES</w:t>
      </w:r>
    </w:p>
    <w:p w14:paraId="0EEF20CD"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Adams</w:t>
      </w:r>
      <w:r w:rsidRPr="00570A25">
        <w:rPr>
          <w:szCs w:val="22"/>
        </w:rPr>
        <w:tab/>
        <w:t>Alexander</w:t>
      </w:r>
      <w:r w:rsidRPr="00570A25">
        <w:rPr>
          <w:szCs w:val="22"/>
        </w:rPr>
        <w:tab/>
        <w:t>Allen</w:t>
      </w:r>
    </w:p>
    <w:p w14:paraId="06CA123F"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Bennett</w:t>
      </w:r>
      <w:r w:rsidRPr="00570A25">
        <w:rPr>
          <w:szCs w:val="22"/>
        </w:rPr>
        <w:tab/>
        <w:t>Campsen</w:t>
      </w:r>
      <w:r w:rsidRPr="00570A25">
        <w:rPr>
          <w:szCs w:val="22"/>
        </w:rPr>
        <w:tab/>
        <w:t>Cash</w:t>
      </w:r>
    </w:p>
    <w:p w14:paraId="112AB017"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Chaplin</w:t>
      </w:r>
      <w:r w:rsidRPr="00570A25">
        <w:rPr>
          <w:szCs w:val="22"/>
        </w:rPr>
        <w:tab/>
        <w:t>Climer</w:t>
      </w:r>
      <w:r w:rsidRPr="00570A25">
        <w:rPr>
          <w:szCs w:val="22"/>
        </w:rPr>
        <w:tab/>
        <w:t>Corbin</w:t>
      </w:r>
    </w:p>
    <w:p w14:paraId="2DB2147C"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Cromer</w:t>
      </w:r>
      <w:r w:rsidRPr="00570A25">
        <w:rPr>
          <w:szCs w:val="22"/>
        </w:rPr>
        <w:tab/>
        <w:t>Davis</w:t>
      </w:r>
      <w:r w:rsidRPr="00570A25">
        <w:rPr>
          <w:szCs w:val="22"/>
        </w:rPr>
        <w:tab/>
        <w:t>Devine</w:t>
      </w:r>
    </w:p>
    <w:p w14:paraId="23C8A061"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Elliott</w:t>
      </w:r>
      <w:r w:rsidRPr="00570A25">
        <w:rPr>
          <w:szCs w:val="22"/>
        </w:rPr>
        <w:tab/>
        <w:t>Fernandez</w:t>
      </w:r>
      <w:r w:rsidRPr="00570A25">
        <w:rPr>
          <w:szCs w:val="22"/>
        </w:rPr>
        <w:tab/>
        <w:t>Garrett</w:t>
      </w:r>
    </w:p>
    <w:p w14:paraId="62BD8014"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Goldfinch</w:t>
      </w:r>
      <w:r w:rsidRPr="00570A25">
        <w:rPr>
          <w:szCs w:val="22"/>
        </w:rPr>
        <w:tab/>
        <w:t>Graham</w:t>
      </w:r>
      <w:r w:rsidRPr="00570A25">
        <w:rPr>
          <w:szCs w:val="22"/>
        </w:rPr>
        <w:tab/>
        <w:t>Grooms</w:t>
      </w:r>
    </w:p>
    <w:p w14:paraId="1AE76D1D"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Hembree</w:t>
      </w:r>
      <w:r w:rsidRPr="00570A25">
        <w:rPr>
          <w:szCs w:val="22"/>
        </w:rPr>
        <w:tab/>
        <w:t>Johnson</w:t>
      </w:r>
      <w:r w:rsidRPr="00570A25">
        <w:rPr>
          <w:szCs w:val="22"/>
        </w:rPr>
        <w:tab/>
        <w:t>Kennedy</w:t>
      </w:r>
    </w:p>
    <w:p w14:paraId="3B51AFF3"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Kimbrell</w:t>
      </w:r>
      <w:r w:rsidRPr="00570A25">
        <w:rPr>
          <w:szCs w:val="22"/>
        </w:rPr>
        <w:tab/>
        <w:t>Leber</w:t>
      </w:r>
      <w:r w:rsidRPr="00570A25">
        <w:rPr>
          <w:szCs w:val="22"/>
        </w:rPr>
        <w:tab/>
        <w:t>Martin</w:t>
      </w:r>
    </w:p>
    <w:p w14:paraId="47D7E2E1"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Massey</w:t>
      </w:r>
      <w:r w:rsidRPr="00570A25">
        <w:rPr>
          <w:szCs w:val="22"/>
        </w:rPr>
        <w:tab/>
        <w:t>Nutt</w:t>
      </w:r>
      <w:r w:rsidRPr="00570A25">
        <w:rPr>
          <w:szCs w:val="22"/>
        </w:rPr>
        <w:tab/>
        <w:t>Ott</w:t>
      </w:r>
    </w:p>
    <w:p w14:paraId="4027B744"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Peeler</w:t>
      </w:r>
      <w:r w:rsidRPr="00570A25">
        <w:rPr>
          <w:szCs w:val="22"/>
        </w:rPr>
        <w:tab/>
        <w:t>Rankin</w:t>
      </w:r>
      <w:r w:rsidRPr="00570A25">
        <w:rPr>
          <w:szCs w:val="22"/>
        </w:rPr>
        <w:tab/>
        <w:t>Rice</w:t>
      </w:r>
    </w:p>
    <w:p w14:paraId="4EAE8A43"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Sabb</w:t>
      </w:r>
      <w:r w:rsidRPr="00570A25">
        <w:rPr>
          <w:szCs w:val="22"/>
        </w:rPr>
        <w:tab/>
        <w:t>Stubbs</w:t>
      </w:r>
      <w:r w:rsidRPr="00570A25">
        <w:rPr>
          <w:szCs w:val="22"/>
        </w:rPr>
        <w:tab/>
        <w:t>Sutton</w:t>
      </w:r>
    </w:p>
    <w:p w14:paraId="18FB0F06"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Tedder</w:t>
      </w:r>
      <w:r w:rsidRPr="00570A25">
        <w:rPr>
          <w:szCs w:val="22"/>
        </w:rPr>
        <w:tab/>
        <w:t>Turner</w:t>
      </w:r>
      <w:r w:rsidRPr="00570A25">
        <w:rPr>
          <w:szCs w:val="22"/>
        </w:rPr>
        <w:tab/>
        <w:t>Verdin</w:t>
      </w:r>
    </w:p>
    <w:p w14:paraId="727C151F"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Walker</w:t>
      </w:r>
      <w:r w:rsidRPr="00570A25">
        <w:rPr>
          <w:szCs w:val="22"/>
        </w:rPr>
        <w:tab/>
        <w:t>Williams</w:t>
      </w:r>
      <w:r w:rsidRPr="00570A25">
        <w:rPr>
          <w:szCs w:val="22"/>
        </w:rPr>
        <w:tab/>
        <w:t>Young</w:t>
      </w:r>
    </w:p>
    <w:p w14:paraId="1D432C17"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Zell</w:t>
      </w:r>
    </w:p>
    <w:p w14:paraId="34FF4280"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FA701AA"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70A25">
        <w:rPr>
          <w:b/>
          <w:szCs w:val="22"/>
        </w:rPr>
        <w:t>Total--40</w:t>
      </w:r>
    </w:p>
    <w:p w14:paraId="04F7B672" w14:textId="77777777" w:rsidR="00570A25" w:rsidRPr="00570A25" w:rsidRDefault="00570A25" w:rsidP="00570A25">
      <w:pPr>
        <w:rPr>
          <w:szCs w:val="22"/>
        </w:rPr>
      </w:pPr>
    </w:p>
    <w:p w14:paraId="2E1EE52B"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NAYS</w:t>
      </w:r>
    </w:p>
    <w:p w14:paraId="724A6D79" w14:textId="77777777" w:rsidR="00570A25" w:rsidRPr="00570A25" w:rsidRDefault="00570A25" w:rsidP="00570A25">
      <w:pPr>
        <w:tabs>
          <w:tab w:val="clear" w:pos="216"/>
          <w:tab w:val="clear" w:pos="432"/>
          <w:tab w:val="clear" w:pos="648"/>
          <w:tab w:val="left" w:pos="720"/>
        </w:tabs>
        <w:jc w:val="center"/>
        <w:rPr>
          <w:b/>
          <w:szCs w:val="22"/>
        </w:rPr>
      </w:pPr>
    </w:p>
    <w:p w14:paraId="2C56A668"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Total--0</w:t>
      </w:r>
    </w:p>
    <w:p w14:paraId="133AA98B" w14:textId="77777777" w:rsidR="00570A25" w:rsidRPr="00570A25" w:rsidRDefault="00570A25" w:rsidP="00570A25">
      <w:pPr>
        <w:rPr>
          <w:color w:val="auto"/>
          <w:szCs w:val="22"/>
        </w:rPr>
      </w:pPr>
      <w:r w:rsidRPr="00570A25">
        <w:rPr>
          <w:color w:val="auto"/>
          <w:szCs w:val="22"/>
        </w:rPr>
        <w:lastRenderedPageBreak/>
        <w:tab/>
        <w:t>The Bill was read the second time, passed and ordered to a third reading.</w:t>
      </w:r>
    </w:p>
    <w:p w14:paraId="4C86F118" w14:textId="77777777" w:rsidR="00570A25" w:rsidRPr="00570A25" w:rsidRDefault="00570A25" w:rsidP="00570A25">
      <w:pPr>
        <w:rPr>
          <w:szCs w:val="22"/>
        </w:rPr>
      </w:pPr>
    </w:p>
    <w:p w14:paraId="6FDBF703" w14:textId="77777777" w:rsidR="00570A25" w:rsidRPr="00570A25" w:rsidRDefault="00570A25" w:rsidP="00570A25">
      <w:pPr>
        <w:jc w:val="center"/>
        <w:rPr>
          <w:b/>
          <w:bCs/>
          <w:szCs w:val="22"/>
        </w:rPr>
      </w:pPr>
      <w:r w:rsidRPr="00570A25">
        <w:rPr>
          <w:b/>
          <w:bCs/>
          <w:szCs w:val="22"/>
        </w:rPr>
        <w:t>OBJECTION</w:t>
      </w:r>
    </w:p>
    <w:p w14:paraId="64A0315D" w14:textId="77777777" w:rsidR="00570A25" w:rsidRPr="00570A25" w:rsidRDefault="00570A25" w:rsidP="00570A25">
      <w:pPr>
        <w:suppressAutoHyphens/>
        <w:rPr>
          <w:szCs w:val="22"/>
        </w:rPr>
      </w:pPr>
      <w:r w:rsidRPr="00570A25">
        <w:rPr>
          <w:b/>
          <w:bCs/>
          <w:szCs w:val="22"/>
        </w:rPr>
        <w:tab/>
      </w:r>
      <w:r w:rsidRPr="00570A25">
        <w:rPr>
          <w:szCs w:val="22"/>
        </w:rPr>
        <w:t>S. 143</w:t>
      </w:r>
      <w:r w:rsidRPr="00570A25">
        <w:rPr>
          <w:szCs w:val="22"/>
        </w:rPr>
        <w:fldChar w:fldCharType="begin"/>
      </w:r>
      <w:r w:rsidRPr="00570A25">
        <w:rPr>
          <w:szCs w:val="22"/>
        </w:rPr>
        <w:instrText xml:space="preserve"> XE "S. 143" \b </w:instrText>
      </w:r>
      <w:r w:rsidRPr="00570A25">
        <w:rPr>
          <w:szCs w:val="22"/>
        </w:rPr>
        <w:fldChar w:fldCharType="end"/>
      </w:r>
      <w:r w:rsidRPr="00570A25">
        <w:rPr>
          <w:szCs w:val="22"/>
        </w:rPr>
        <w:t xml:space="preserve"> -- Senator Devine:  </w:t>
      </w:r>
      <w:r w:rsidRPr="00570A25">
        <w:rPr>
          <w:caps/>
          <w:szCs w:val="22"/>
        </w:rPr>
        <w:t>A BILL TO AMEND THE SOUTH CAROLINA CODE OF LAWS BY AMENDING SECTION 20</w:t>
      </w:r>
      <w:r w:rsidRPr="00570A25">
        <w:rPr>
          <w:caps/>
          <w:szCs w:val="22"/>
        </w:rPr>
        <w:noBreakHyphen/>
        <w:t>4</w:t>
      </w:r>
      <w:r w:rsidRPr="00570A25">
        <w:rPr>
          <w:caps/>
          <w:szCs w:val="22"/>
        </w:rPr>
        <w:noBreakHyphen/>
        <w:t>20, RELATING TO DEFINITIONS PERTAINING TO DOMESTIC ABUSE, SO AS TO INCLUDE PERSONS WHO ARE OR WERE DATING TO THE LIST OF PERSONS DEFINED AS “HOUSEHOLD MEMBER”; AND BY AMENDING SECTION 20</w:t>
      </w:r>
      <w:r w:rsidRPr="00570A25">
        <w:rPr>
          <w:caps/>
          <w:szCs w:val="22"/>
        </w:rPr>
        <w:noBreakHyphen/>
        <w:t>4</w:t>
      </w:r>
      <w:r w:rsidRPr="00570A25">
        <w:rPr>
          <w:caps/>
          <w:szCs w:val="22"/>
        </w:rPr>
        <w:noBreakHyphen/>
        <w:t>40, RELATING TO PETITIONS FOR AN ORDER OF PROTECTION, SO AS TO INCLUDE A PARENT, GUARDIAN, LEGAL COUNSEL, OR OTHER APPROPRIATE ADULT AS A PERSON WHO CAN PETITION ON BEHALF OF MINORS IN THE PERSON’S HOUSEHOLD.</w:t>
      </w:r>
    </w:p>
    <w:p w14:paraId="70929F9D" w14:textId="77777777" w:rsidR="00570A25" w:rsidRPr="00570A25" w:rsidRDefault="00570A25" w:rsidP="00570A25">
      <w:pPr>
        <w:rPr>
          <w:szCs w:val="22"/>
        </w:rPr>
      </w:pPr>
      <w:r w:rsidRPr="00570A25">
        <w:rPr>
          <w:szCs w:val="22"/>
        </w:rPr>
        <w:tab/>
        <w:t>Senator DEVINE objected to consideration of the Bill.</w:t>
      </w:r>
    </w:p>
    <w:p w14:paraId="44023A47" w14:textId="77777777" w:rsidR="00570A25" w:rsidRPr="00570A25" w:rsidRDefault="00570A25" w:rsidP="00570A25">
      <w:pPr>
        <w:rPr>
          <w:szCs w:val="22"/>
        </w:rPr>
      </w:pPr>
    </w:p>
    <w:p w14:paraId="24829388" w14:textId="77777777" w:rsidR="00570A25" w:rsidRPr="00570A25" w:rsidRDefault="00570A25" w:rsidP="00570A25">
      <w:pPr>
        <w:jc w:val="center"/>
        <w:rPr>
          <w:b/>
          <w:bCs/>
          <w:szCs w:val="22"/>
        </w:rPr>
      </w:pPr>
      <w:r w:rsidRPr="00570A25">
        <w:rPr>
          <w:b/>
          <w:bCs/>
          <w:szCs w:val="22"/>
        </w:rPr>
        <w:t>OBJECTION</w:t>
      </w:r>
    </w:p>
    <w:p w14:paraId="406284CC" w14:textId="77777777" w:rsidR="00570A25" w:rsidRPr="00570A25" w:rsidRDefault="00570A25" w:rsidP="00570A25">
      <w:pPr>
        <w:suppressAutoHyphens/>
        <w:rPr>
          <w:szCs w:val="22"/>
        </w:rPr>
      </w:pPr>
      <w:r w:rsidRPr="00570A25">
        <w:rPr>
          <w:b/>
          <w:bCs/>
          <w:szCs w:val="22"/>
        </w:rPr>
        <w:tab/>
      </w:r>
      <w:r w:rsidRPr="00570A25">
        <w:rPr>
          <w:szCs w:val="22"/>
        </w:rPr>
        <w:t>S. 180</w:t>
      </w:r>
      <w:r w:rsidRPr="00570A25">
        <w:rPr>
          <w:szCs w:val="22"/>
        </w:rPr>
        <w:fldChar w:fldCharType="begin"/>
      </w:r>
      <w:r w:rsidRPr="00570A25">
        <w:rPr>
          <w:szCs w:val="22"/>
        </w:rPr>
        <w:instrText xml:space="preserve"> XE "S. 180" \b </w:instrText>
      </w:r>
      <w:r w:rsidRPr="00570A25">
        <w:rPr>
          <w:szCs w:val="22"/>
        </w:rPr>
        <w:fldChar w:fldCharType="end"/>
      </w:r>
      <w:r w:rsidRPr="00570A25">
        <w:rPr>
          <w:szCs w:val="22"/>
        </w:rPr>
        <w:t xml:space="preserve"> -- Senator Hutto:  </w:t>
      </w:r>
      <w:r w:rsidRPr="00570A25">
        <w:rPr>
          <w:caps/>
          <w:szCs w:val="22"/>
        </w:rPr>
        <w:t>A BILL TO AMEND THE SOUTH CAROLINA CODE OF LAWS BY AMENDING SECTION 20</w:t>
      </w:r>
      <w:r w:rsidRPr="00570A25">
        <w:rPr>
          <w:caps/>
          <w:szCs w:val="22"/>
        </w:rPr>
        <w:noBreakHyphen/>
        <w:t>4</w:t>
      </w:r>
      <w:r w:rsidRPr="00570A25">
        <w:rPr>
          <w:caps/>
          <w:szCs w:val="22"/>
        </w:rPr>
        <w:noBreakHyphen/>
        <w:t>20, RELATING TO DEFINITIONS PERTAINING TO DOMESTIC ABUSE, SO AS TO INCLUDE PERSONS WHO ARE OR WERE DATING TO THE LIST OF PERSONS DEFINED AS “HOUSEHOLD MEMBER”; AND BY AMENDING SECTION 20</w:t>
      </w:r>
      <w:r w:rsidRPr="00570A25">
        <w:rPr>
          <w:caps/>
          <w:szCs w:val="22"/>
        </w:rPr>
        <w:noBreakHyphen/>
        <w:t>4</w:t>
      </w:r>
      <w:r w:rsidRPr="00570A25">
        <w:rPr>
          <w:caps/>
          <w:szCs w:val="22"/>
        </w:rPr>
        <w:noBreakHyphen/>
        <w:t>40, RELATING TO PETITIONS FOR AN ORDER OF PROTECTION, SO AS TO INCLUDE A PARENT, GUARDIAN, LEGAL COUNSEL, OR OTHER APPROPRIATE ADULT AS A PERSON WHO CAN PETITION ON BEHALF MINORS IN THE PERSON’S HOUSEHOLD.</w:t>
      </w:r>
    </w:p>
    <w:p w14:paraId="1E8D6F63" w14:textId="77777777" w:rsidR="00570A25" w:rsidRPr="00570A25" w:rsidRDefault="00570A25" w:rsidP="00570A25">
      <w:pPr>
        <w:rPr>
          <w:szCs w:val="22"/>
        </w:rPr>
      </w:pPr>
      <w:r w:rsidRPr="00570A25">
        <w:rPr>
          <w:szCs w:val="22"/>
        </w:rPr>
        <w:tab/>
        <w:t>Senator DEVINE objected to consideration of the Bill.</w:t>
      </w:r>
    </w:p>
    <w:p w14:paraId="32F6E44F" w14:textId="77777777" w:rsidR="00570A25" w:rsidRPr="00570A25" w:rsidRDefault="00570A25" w:rsidP="00570A25">
      <w:pPr>
        <w:rPr>
          <w:szCs w:val="22"/>
        </w:rPr>
      </w:pPr>
    </w:p>
    <w:p w14:paraId="44A17F25" w14:textId="77777777" w:rsidR="00570A25" w:rsidRPr="00570A25" w:rsidRDefault="00570A25" w:rsidP="00570A25">
      <w:pPr>
        <w:jc w:val="center"/>
        <w:rPr>
          <w:b/>
          <w:bCs/>
          <w:szCs w:val="22"/>
        </w:rPr>
      </w:pPr>
      <w:r w:rsidRPr="00570A25">
        <w:rPr>
          <w:b/>
          <w:bCs/>
          <w:szCs w:val="22"/>
        </w:rPr>
        <w:t>READ THE SECOND TIME</w:t>
      </w:r>
    </w:p>
    <w:p w14:paraId="02977D1F" w14:textId="56DFFBC3" w:rsidR="00570A25" w:rsidRPr="00570A25" w:rsidRDefault="00570A25" w:rsidP="00570A25">
      <w:pPr>
        <w:suppressAutoHyphens/>
        <w:rPr>
          <w:szCs w:val="22"/>
        </w:rPr>
      </w:pPr>
      <w:r w:rsidRPr="00570A25">
        <w:rPr>
          <w:b/>
          <w:bCs/>
          <w:szCs w:val="22"/>
        </w:rPr>
        <w:tab/>
      </w:r>
      <w:r w:rsidRPr="00570A25">
        <w:rPr>
          <w:szCs w:val="22"/>
        </w:rPr>
        <w:t>S. 271</w:t>
      </w:r>
      <w:r w:rsidRPr="00570A25">
        <w:rPr>
          <w:szCs w:val="22"/>
        </w:rPr>
        <w:fldChar w:fldCharType="begin"/>
      </w:r>
      <w:r w:rsidRPr="00570A25">
        <w:rPr>
          <w:szCs w:val="22"/>
        </w:rPr>
        <w:instrText xml:space="preserve"> XE "S. 271" \b </w:instrText>
      </w:r>
      <w:r w:rsidRPr="00570A25">
        <w:rPr>
          <w:szCs w:val="22"/>
        </w:rPr>
        <w:fldChar w:fldCharType="end"/>
      </w:r>
      <w:r w:rsidRPr="00570A25">
        <w:rPr>
          <w:szCs w:val="22"/>
        </w:rPr>
        <w:t xml:space="preserve"> -- Senators Alexander, Rankin and Hutto: </w:t>
      </w:r>
      <w:r w:rsidRPr="00570A25">
        <w:rPr>
          <w:caps/>
          <w:szCs w:val="22"/>
        </w:rPr>
        <w:t>A JOINT RESOLUTION TO SUSPEND THE PROVISION IN SECTION 58-3-20(C) THAT PROHIBITS THE GENERAL ASSEMBLY FROM HOLDING AN ELECTION UNTIL A FINAL DETERMINATION IS MADE BY THE COURTS REGARDING ITS REVIEW OF CONGRESSIONAL DISTRICTS FOR CALENDAR YEAR 2025.</w:t>
      </w:r>
    </w:p>
    <w:p w14:paraId="08A7B71A"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Senate proceeded to the consideration of the Resolution.</w:t>
      </w:r>
    </w:p>
    <w:p w14:paraId="252813B3"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D888DCB" w14:textId="77777777" w:rsidR="00570A25" w:rsidRPr="00570A25" w:rsidRDefault="00570A25" w:rsidP="00570A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70A25">
        <w:rPr>
          <w:sz w:val="22"/>
          <w:szCs w:val="22"/>
        </w:rPr>
        <w:tab/>
        <w:t>The question being the second reading of the Resolution.</w:t>
      </w:r>
    </w:p>
    <w:p w14:paraId="4AB44BD2" w14:textId="77777777" w:rsidR="00570A25" w:rsidRPr="00570A25" w:rsidRDefault="00570A25" w:rsidP="00570A25">
      <w:pPr>
        <w:rPr>
          <w:szCs w:val="22"/>
        </w:rPr>
      </w:pPr>
      <w:r w:rsidRPr="00570A25">
        <w:rPr>
          <w:szCs w:val="22"/>
        </w:rPr>
        <w:lastRenderedPageBreak/>
        <w:tab/>
        <w:t>The “ayes” and “nays” were demanded and taken, resulting as follows:</w:t>
      </w:r>
    </w:p>
    <w:p w14:paraId="01CD99C9" w14:textId="77777777" w:rsidR="00570A25" w:rsidRPr="00570A25" w:rsidRDefault="00570A25" w:rsidP="00570A25">
      <w:pPr>
        <w:jc w:val="center"/>
        <w:rPr>
          <w:b/>
          <w:szCs w:val="22"/>
        </w:rPr>
      </w:pPr>
      <w:r w:rsidRPr="00570A25">
        <w:rPr>
          <w:b/>
          <w:szCs w:val="22"/>
        </w:rPr>
        <w:t>Ayes 40; Nays 0</w:t>
      </w:r>
    </w:p>
    <w:p w14:paraId="479171C3" w14:textId="77777777" w:rsidR="00570A25" w:rsidRPr="00570A25" w:rsidRDefault="00570A25" w:rsidP="00570A25">
      <w:pPr>
        <w:rPr>
          <w:szCs w:val="22"/>
        </w:rPr>
      </w:pPr>
    </w:p>
    <w:p w14:paraId="31C61318"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AYES</w:t>
      </w:r>
    </w:p>
    <w:p w14:paraId="16D7549E"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Adams</w:t>
      </w:r>
      <w:r w:rsidRPr="00570A25">
        <w:rPr>
          <w:szCs w:val="22"/>
        </w:rPr>
        <w:tab/>
        <w:t>Alexander</w:t>
      </w:r>
      <w:r w:rsidRPr="00570A25">
        <w:rPr>
          <w:szCs w:val="22"/>
        </w:rPr>
        <w:tab/>
        <w:t>Allen</w:t>
      </w:r>
    </w:p>
    <w:p w14:paraId="5DD5DD28"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Bennett</w:t>
      </w:r>
      <w:r w:rsidRPr="00570A25">
        <w:rPr>
          <w:szCs w:val="22"/>
        </w:rPr>
        <w:tab/>
        <w:t>Campsen</w:t>
      </w:r>
      <w:r w:rsidRPr="00570A25">
        <w:rPr>
          <w:szCs w:val="22"/>
        </w:rPr>
        <w:tab/>
        <w:t>Cash</w:t>
      </w:r>
    </w:p>
    <w:p w14:paraId="7092245D"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Chaplin</w:t>
      </w:r>
      <w:r w:rsidRPr="00570A25">
        <w:rPr>
          <w:szCs w:val="22"/>
        </w:rPr>
        <w:tab/>
        <w:t>Climer</w:t>
      </w:r>
      <w:r w:rsidRPr="00570A25">
        <w:rPr>
          <w:szCs w:val="22"/>
        </w:rPr>
        <w:tab/>
        <w:t>Corbin</w:t>
      </w:r>
    </w:p>
    <w:p w14:paraId="318A0603"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Cromer</w:t>
      </w:r>
      <w:r w:rsidRPr="00570A25">
        <w:rPr>
          <w:szCs w:val="22"/>
        </w:rPr>
        <w:tab/>
        <w:t>Davis</w:t>
      </w:r>
      <w:r w:rsidRPr="00570A25">
        <w:rPr>
          <w:szCs w:val="22"/>
        </w:rPr>
        <w:tab/>
        <w:t>Devine</w:t>
      </w:r>
    </w:p>
    <w:p w14:paraId="17156F3E"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Elliott</w:t>
      </w:r>
      <w:r w:rsidRPr="00570A25">
        <w:rPr>
          <w:szCs w:val="22"/>
        </w:rPr>
        <w:tab/>
        <w:t>Fernandez</w:t>
      </w:r>
      <w:r w:rsidRPr="00570A25">
        <w:rPr>
          <w:szCs w:val="22"/>
        </w:rPr>
        <w:tab/>
        <w:t>Garrett</w:t>
      </w:r>
    </w:p>
    <w:p w14:paraId="2C59624F"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Goldfinch</w:t>
      </w:r>
      <w:r w:rsidRPr="00570A25">
        <w:rPr>
          <w:szCs w:val="22"/>
        </w:rPr>
        <w:tab/>
        <w:t>Graham</w:t>
      </w:r>
      <w:r w:rsidRPr="00570A25">
        <w:rPr>
          <w:szCs w:val="22"/>
        </w:rPr>
        <w:tab/>
        <w:t>Grooms</w:t>
      </w:r>
    </w:p>
    <w:p w14:paraId="7C1D40CB"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Hembree</w:t>
      </w:r>
      <w:r w:rsidRPr="00570A25">
        <w:rPr>
          <w:szCs w:val="22"/>
        </w:rPr>
        <w:tab/>
        <w:t>Johnson</w:t>
      </w:r>
      <w:r w:rsidRPr="00570A25">
        <w:rPr>
          <w:szCs w:val="22"/>
        </w:rPr>
        <w:tab/>
        <w:t>Kennedy</w:t>
      </w:r>
    </w:p>
    <w:p w14:paraId="094BB29F"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Kimbrell</w:t>
      </w:r>
      <w:r w:rsidRPr="00570A25">
        <w:rPr>
          <w:szCs w:val="22"/>
        </w:rPr>
        <w:tab/>
        <w:t>Leber</w:t>
      </w:r>
      <w:r w:rsidRPr="00570A25">
        <w:rPr>
          <w:szCs w:val="22"/>
        </w:rPr>
        <w:tab/>
        <w:t>Martin</w:t>
      </w:r>
    </w:p>
    <w:p w14:paraId="38102F71"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Massey</w:t>
      </w:r>
      <w:r w:rsidRPr="00570A25">
        <w:rPr>
          <w:szCs w:val="22"/>
        </w:rPr>
        <w:tab/>
        <w:t>Nutt</w:t>
      </w:r>
      <w:r w:rsidRPr="00570A25">
        <w:rPr>
          <w:szCs w:val="22"/>
        </w:rPr>
        <w:tab/>
        <w:t>Ott</w:t>
      </w:r>
    </w:p>
    <w:p w14:paraId="5FF8C5EF"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Peeler</w:t>
      </w:r>
      <w:r w:rsidRPr="00570A25">
        <w:rPr>
          <w:szCs w:val="22"/>
        </w:rPr>
        <w:tab/>
        <w:t>Rankin</w:t>
      </w:r>
      <w:r w:rsidRPr="00570A25">
        <w:rPr>
          <w:szCs w:val="22"/>
        </w:rPr>
        <w:tab/>
        <w:t>Rice</w:t>
      </w:r>
    </w:p>
    <w:p w14:paraId="65CE5164"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Sabb</w:t>
      </w:r>
      <w:r w:rsidRPr="00570A25">
        <w:rPr>
          <w:szCs w:val="22"/>
        </w:rPr>
        <w:tab/>
        <w:t>Stubbs</w:t>
      </w:r>
      <w:r w:rsidRPr="00570A25">
        <w:rPr>
          <w:szCs w:val="22"/>
        </w:rPr>
        <w:tab/>
        <w:t>Sutton</w:t>
      </w:r>
    </w:p>
    <w:p w14:paraId="371554ED"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Tedder</w:t>
      </w:r>
      <w:r w:rsidRPr="00570A25">
        <w:rPr>
          <w:szCs w:val="22"/>
        </w:rPr>
        <w:tab/>
        <w:t>Turner</w:t>
      </w:r>
      <w:r w:rsidRPr="00570A25">
        <w:rPr>
          <w:szCs w:val="22"/>
        </w:rPr>
        <w:tab/>
        <w:t>Verdin</w:t>
      </w:r>
    </w:p>
    <w:p w14:paraId="4867DBA4"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Walker</w:t>
      </w:r>
      <w:r w:rsidRPr="00570A25">
        <w:rPr>
          <w:szCs w:val="22"/>
        </w:rPr>
        <w:tab/>
        <w:t>Williams</w:t>
      </w:r>
      <w:r w:rsidRPr="00570A25">
        <w:rPr>
          <w:szCs w:val="22"/>
        </w:rPr>
        <w:tab/>
        <w:t>Young</w:t>
      </w:r>
    </w:p>
    <w:p w14:paraId="536210B9"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70A25">
        <w:rPr>
          <w:szCs w:val="22"/>
        </w:rPr>
        <w:t>Zell</w:t>
      </w:r>
    </w:p>
    <w:p w14:paraId="7428637E"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C7DD441" w14:textId="77777777" w:rsidR="00570A25" w:rsidRPr="00570A25" w:rsidRDefault="00570A25" w:rsidP="00570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70A25">
        <w:rPr>
          <w:b/>
          <w:szCs w:val="22"/>
        </w:rPr>
        <w:t>Total--40</w:t>
      </w:r>
    </w:p>
    <w:p w14:paraId="1244A8A5" w14:textId="77777777" w:rsidR="00570A25" w:rsidRPr="00570A25" w:rsidRDefault="00570A25" w:rsidP="00570A25">
      <w:pPr>
        <w:rPr>
          <w:szCs w:val="22"/>
        </w:rPr>
      </w:pPr>
    </w:p>
    <w:p w14:paraId="6F066C0C"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NAYS</w:t>
      </w:r>
    </w:p>
    <w:p w14:paraId="646C0BB5" w14:textId="77777777" w:rsidR="00570A25" w:rsidRPr="00570A25" w:rsidRDefault="00570A25" w:rsidP="00570A25">
      <w:pPr>
        <w:tabs>
          <w:tab w:val="clear" w:pos="216"/>
          <w:tab w:val="clear" w:pos="432"/>
          <w:tab w:val="clear" w:pos="648"/>
          <w:tab w:val="left" w:pos="720"/>
        </w:tabs>
        <w:jc w:val="center"/>
        <w:rPr>
          <w:b/>
          <w:szCs w:val="22"/>
        </w:rPr>
      </w:pPr>
    </w:p>
    <w:p w14:paraId="200A08A1" w14:textId="77777777" w:rsidR="00570A25" w:rsidRPr="00570A25" w:rsidRDefault="00570A25" w:rsidP="00570A25">
      <w:pPr>
        <w:tabs>
          <w:tab w:val="clear" w:pos="216"/>
          <w:tab w:val="clear" w:pos="432"/>
          <w:tab w:val="clear" w:pos="648"/>
          <w:tab w:val="left" w:pos="720"/>
        </w:tabs>
        <w:jc w:val="center"/>
        <w:rPr>
          <w:b/>
          <w:szCs w:val="22"/>
        </w:rPr>
      </w:pPr>
      <w:r w:rsidRPr="00570A25">
        <w:rPr>
          <w:b/>
          <w:szCs w:val="22"/>
        </w:rPr>
        <w:t>Total--0</w:t>
      </w:r>
    </w:p>
    <w:p w14:paraId="3BF9D537" w14:textId="77777777" w:rsidR="00570A25" w:rsidRPr="00570A25" w:rsidRDefault="00570A25" w:rsidP="00570A25">
      <w:pPr>
        <w:rPr>
          <w:szCs w:val="22"/>
        </w:rPr>
      </w:pPr>
    </w:p>
    <w:p w14:paraId="7A7578D1" w14:textId="77777777" w:rsidR="00570A25" w:rsidRPr="00570A25" w:rsidRDefault="00570A25" w:rsidP="00570A25">
      <w:pPr>
        <w:rPr>
          <w:color w:val="auto"/>
          <w:szCs w:val="22"/>
        </w:rPr>
      </w:pPr>
      <w:r w:rsidRPr="00570A25">
        <w:rPr>
          <w:color w:val="auto"/>
          <w:szCs w:val="22"/>
        </w:rPr>
        <w:tab/>
        <w:t>The Resolution was read the second time, passed and ordered to a third reading.</w:t>
      </w:r>
    </w:p>
    <w:p w14:paraId="07A8E1F7" w14:textId="77777777" w:rsidR="00570A25" w:rsidRPr="00570A25" w:rsidRDefault="00570A25" w:rsidP="00570A25">
      <w:pPr>
        <w:pStyle w:val="Header"/>
        <w:tabs>
          <w:tab w:val="left" w:pos="4320"/>
        </w:tabs>
        <w:rPr>
          <w:szCs w:val="22"/>
        </w:rPr>
      </w:pPr>
      <w:r w:rsidRPr="00570A25">
        <w:rPr>
          <w:szCs w:val="22"/>
        </w:rPr>
        <w:tab/>
      </w:r>
    </w:p>
    <w:p w14:paraId="74F173E7" w14:textId="77777777" w:rsidR="00570A25" w:rsidRPr="00570A25" w:rsidRDefault="00570A25" w:rsidP="00570A25">
      <w:pPr>
        <w:pStyle w:val="Header"/>
        <w:jc w:val="center"/>
        <w:rPr>
          <w:b/>
          <w:szCs w:val="22"/>
        </w:rPr>
      </w:pPr>
      <w:r w:rsidRPr="00570A25">
        <w:rPr>
          <w:b/>
          <w:szCs w:val="22"/>
        </w:rPr>
        <w:t>Motion Adopted</w:t>
      </w:r>
    </w:p>
    <w:p w14:paraId="6DF86771" w14:textId="77777777" w:rsidR="00570A25" w:rsidRPr="00570A25" w:rsidRDefault="00570A25" w:rsidP="00570A25">
      <w:pPr>
        <w:pStyle w:val="Header"/>
        <w:tabs>
          <w:tab w:val="left" w:pos="4320"/>
        </w:tabs>
        <w:rPr>
          <w:szCs w:val="22"/>
        </w:rPr>
      </w:pPr>
      <w:r w:rsidRPr="00570A25">
        <w:rPr>
          <w:szCs w:val="22"/>
        </w:rPr>
        <w:tab/>
        <w:t xml:space="preserve">On </w:t>
      </w:r>
      <w:proofErr w:type="gramStart"/>
      <w:r w:rsidRPr="00570A25">
        <w:rPr>
          <w:szCs w:val="22"/>
        </w:rPr>
        <w:t>motion</w:t>
      </w:r>
      <w:proofErr w:type="gramEnd"/>
      <w:r w:rsidRPr="00570A25">
        <w:rPr>
          <w:szCs w:val="22"/>
        </w:rPr>
        <w:t xml:space="preserve"> of Senator MASSEY, the Senate agreed to stand adjourned.</w:t>
      </w:r>
    </w:p>
    <w:p w14:paraId="6DA54412" w14:textId="77777777" w:rsidR="00570A25" w:rsidRPr="00570A25" w:rsidRDefault="00570A25" w:rsidP="00570A25">
      <w:pPr>
        <w:pStyle w:val="Header"/>
        <w:tabs>
          <w:tab w:val="left" w:pos="4320"/>
        </w:tabs>
        <w:rPr>
          <w:szCs w:val="22"/>
        </w:rPr>
      </w:pPr>
    </w:p>
    <w:p w14:paraId="783167A3" w14:textId="77777777" w:rsidR="00570A25" w:rsidRPr="00570A25" w:rsidRDefault="00570A25" w:rsidP="00570A2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570A25">
        <w:rPr>
          <w:b/>
          <w:szCs w:val="22"/>
        </w:rPr>
        <w:t>MOTION ADOPTED</w:t>
      </w:r>
    </w:p>
    <w:p w14:paraId="1A61D739" w14:textId="77777777" w:rsidR="00570A25" w:rsidRPr="00570A25" w:rsidRDefault="00570A25" w:rsidP="00570A2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570A25">
        <w:rPr>
          <w:szCs w:val="22"/>
        </w:rPr>
        <w:tab/>
      </w:r>
      <w:r w:rsidRPr="00570A25">
        <w:rPr>
          <w:szCs w:val="22"/>
        </w:rPr>
        <w:tab/>
        <w:t xml:space="preserve">On motion of Senator SABB, with unanimous consent, the Senate stood adjourned out of respect to the memory of Mrs. Doris May Kennedy of </w:t>
      </w:r>
      <w:proofErr w:type="spellStart"/>
      <w:r w:rsidRPr="00570A25">
        <w:rPr>
          <w:szCs w:val="22"/>
        </w:rPr>
        <w:t>Greeleyville</w:t>
      </w:r>
      <w:proofErr w:type="spellEnd"/>
      <w:r w:rsidRPr="00570A25">
        <w:rPr>
          <w:szCs w:val="22"/>
        </w:rPr>
        <w:t xml:space="preserve">, S.C.  Doris was the widow of former Representative Kenneth Kennedy.  Doris was a beloved member of her community who </w:t>
      </w:r>
      <w:proofErr w:type="gramStart"/>
      <w:r w:rsidRPr="00570A25">
        <w:rPr>
          <w:szCs w:val="22"/>
        </w:rPr>
        <w:t>will</w:t>
      </w:r>
      <w:proofErr w:type="gramEnd"/>
      <w:r w:rsidRPr="00570A25">
        <w:rPr>
          <w:szCs w:val="22"/>
        </w:rPr>
        <w:t xml:space="preserve"> be dearly missed. </w:t>
      </w:r>
    </w:p>
    <w:p w14:paraId="368A54B0" w14:textId="77777777" w:rsidR="00570A25" w:rsidRDefault="00570A25" w:rsidP="00570A25">
      <w:pPr>
        <w:pStyle w:val="Header"/>
        <w:tabs>
          <w:tab w:val="left" w:pos="4320"/>
        </w:tabs>
        <w:rPr>
          <w:szCs w:val="22"/>
        </w:rPr>
      </w:pPr>
    </w:p>
    <w:p w14:paraId="34126606" w14:textId="77777777" w:rsidR="00A62EC9" w:rsidRDefault="00A62EC9" w:rsidP="00570A25">
      <w:pPr>
        <w:pStyle w:val="Header"/>
        <w:tabs>
          <w:tab w:val="left" w:pos="4320"/>
        </w:tabs>
        <w:rPr>
          <w:szCs w:val="22"/>
        </w:rPr>
      </w:pPr>
    </w:p>
    <w:p w14:paraId="087DC7D3" w14:textId="77777777" w:rsidR="00A62EC9" w:rsidRDefault="00A62EC9" w:rsidP="00570A25">
      <w:pPr>
        <w:pStyle w:val="Header"/>
        <w:tabs>
          <w:tab w:val="left" w:pos="4320"/>
        </w:tabs>
        <w:rPr>
          <w:szCs w:val="22"/>
        </w:rPr>
      </w:pPr>
    </w:p>
    <w:p w14:paraId="0D1DD702" w14:textId="77777777" w:rsidR="00A62EC9" w:rsidRPr="00570A25" w:rsidRDefault="00A62EC9" w:rsidP="00570A25">
      <w:pPr>
        <w:pStyle w:val="Header"/>
        <w:tabs>
          <w:tab w:val="left" w:pos="4320"/>
        </w:tabs>
        <w:rPr>
          <w:szCs w:val="22"/>
        </w:rPr>
      </w:pPr>
    </w:p>
    <w:p w14:paraId="73DFB981" w14:textId="77777777" w:rsidR="00570A25" w:rsidRPr="00570A25" w:rsidRDefault="00570A25" w:rsidP="00570A25">
      <w:pPr>
        <w:pStyle w:val="Header"/>
        <w:keepLines/>
        <w:tabs>
          <w:tab w:val="left" w:pos="4320"/>
        </w:tabs>
        <w:jc w:val="center"/>
        <w:rPr>
          <w:szCs w:val="22"/>
        </w:rPr>
      </w:pPr>
      <w:r w:rsidRPr="00570A25">
        <w:rPr>
          <w:b/>
          <w:szCs w:val="22"/>
        </w:rPr>
        <w:lastRenderedPageBreak/>
        <w:t>ADJOURNMENT</w:t>
      </w:r>
    </w:p>
    <w:p w14:paraId="6573AABA" w14:textId="2D7F214C" w:rsidR="00E90EB4" w:rsidRDefault="00570A25" w:rsidP="00570A25">
      <w:pPr>
        <w:pStyle w:val="Header"/>
        <w:keepLines/>
        <w:tabs>
          <w:tab w:val="left" w:pos="4320"/>
        </w:tabs>
        <w:rPr>
          <w:szCs w:val="22"/>
        </w:rPr>
      </w:pPr>
      <w:r w:rsidRPr="00570A25">
        <w:rPr>
          <w:szCs w:val="22"/>
        </w:rPr>
        <w:tab/>
        <w:t xml:space="preserve">At 2:15 P.M., on </w:t>
      </w:r>
      <w:proofErr w:type="gramStart"/>
      <w:r w:rsidRPr="00570A25">
        <w:rPr>
          <w:szCs w:val="22"/>
        </w:rPr>
        <w:t>motion</w:t>
      </w:r>
      <w:proofErr w:type="gramEnd"/>
      <w:r w:rsidRPr="00570A25">
        <w:rPr>
          <w:szCs w:val="22"/>
        </w:rPr>
        <w:t xml:space="preserve"> of Senator MASSEY, the Senate adjourned to meet tomorrow at 1:00 P.M.</w:t>
      </w:r>
    </w:p>
    <w:p w14:paraId="1D4F0507" w14:textId="77777777" w:rsidR="00A62EC9" w:rsidRDefault="00A62EC9" w:rsidP="00570A25">
      <w:pPr>
        <w:pStyle w:val="Header"/>
        <w:keepLines/>
        <w:tabs>
          <w:tab w:val="left" w:pos="4320"/>
        </w:tabs>
        <w:rPr>
          <w:szCs w:val="22"/>
        </w:rPr>
      </w:pPr>
    </w:p>
    <w:p w14:paraId="0E25C00B" w14:textId="56C67222" w:rsidR="00A62EC9" w:rsidRDefault="00A62EC9" w:rsidP="00A62EC9">
      <w:pPr>
        <w:pStyle w:val="Header"/>
        <w:keepLines/>
        <w:tabs>
          <w:tab w:val="left" w:pos="4320"/>
        </w:tabs>
        <w:jc w:val="center"/>
        <w:rPr>
          <w:szCs w:val="22"/>
        </w:rPr>
      </w:pPr>
      <w:r>
        <w:rPr>
          <w:szCs w:val="22"/>
        </w:rPr>
        <w:t>***</w:t>
      </w:r>
    </w:p>
    <w:sectPr w:rsidR="00A62EC9" w:rsidSect="002B4FBA">
      <w:headerReference w:type="default" r:id="rId7"/>
      <w:footerReference w:type="default" r:id="rId8"/>
      <w:footerReference w:type="first" r:id="rId9"/>
      <w:type w:val="continuous"/>
      <w:pgSz w:w="12240" w:h="15840"/>
      <w:pgMar w:top="1008" w:right="4666" w:bottom="3499" w:left="1238" w:header="1008" w:footer="3499" w:gutter="0"/>
      <w:pgNumType w:start="11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36A5" w14:textId="77777777" w:rsidR="00570A25" w:rsidRDefault="00570A25">
      <w:r>
        <w:separator/>
      </w:r>
    </w:p>
  </w:endnote>
  <w:endnote w:type="continuationSeparator" w:id="0">
    <w:p w14:paraId="2E0DA5DF" w14:textId="77777777" w:rsidR="00570A25" w:rsidRDefault="0057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338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2B6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0A10" w14:textId="77777777" w:rsidR="00570A25" w:rsidRDefault="00570A25">
      <w:r>
        <w:separator/>
      </w:r>
    </w:p>
  </w:footnote>
  <w:footnote w:type="continuationSeparator" w:id="0">
    <w:p w14:paraId="676B1A0D" w14:textId="77777777" w:rsidR="00570A25" w:rsidRDefault="0057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BFE2" w14:textId="08C06751" w:rsidR="002960F7" w:rsidRPr="00BB21DE" w:rsidRDefault="00570A25">
    <w:pPr>
      <w:pStyle w:val="Header"/>
      <w:spacing w:after="120"/>
      <w:jc w:val="center"/>
      <w:rPr>
        <w:b/>
      </w:rPr>
    </w:pPr>
    <w:r>
      <w:rPr>
        <w:b/>
      </w:rPr>
      <w:t>TUESDAY, FEBRUARY 11,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25"/>
    <w:rsid w:val="00003B3C"/>
    <w:rsid w:val="000063E0"/>
    <w:rsid w:val="000074E0"/>
    <w:rsid w:val="0001047D"/>
    <w:rsid w:val="00011183"/>
    <w:rsid w:val="000111BA"/>
    <w:rsid w:val="000157B6"/>
    <w:rsid w:val="00022CE8"/>
    <w:rsid w:val="0002352C"/>
    <w:rsid w:val="000348B7"/>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240A"/>
    <w:rsid w:val="002564BD"/>
    <w:rsid w:val="00257B63"/>
    <w:rsid w:val="002602BE"/>
    <w:rsid w:val="0027639F"/>
    <w:rsid w:val="00291DC0"/>
    <w:rsid w:val="00292BA0"/>
    <w:rsid w:val="002941E3"/>
    <w:rsid w:val="002960F7"/>
    <w:rsid w:val="00297706"/>
    <w:rsid w:val="002A300C"/>
    <w:rsid w:val="002B010F"/>
    <w:rsid w:val="002B4FBA"/>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0A25"/>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77D56"/>
    <w:rsid w:val="00880CCA"/>
    <w:rsid w:val="008823F5"/>
    <w:rsid w:val="008867F0"/>
    <w:rsid w:val="00894203"/>
    <w:rsid w:val="008A32D8"/>
    <w:rsid w:val="008A3995"/>
    <w:rsid w:val="008A7830"/>
    <w:rsid w:val="008B1088"/>
    <w:rsid w:val="008C2140"/>
    <w:rsid w:val="008D01EB"/>
    <w:rsid w:val="008E2F04"/>
    <w:rsid w:val="008E74A3"/>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2EC9"/>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6E49"/>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4315"/>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0DF0A"/>
  <w15:docId w15:val="{72E079E0-30E6-4B8E-A1CA-D287BD82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70A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570A25"/>
    <w:rPr>
      <w:rFonts w:ascii="Calibri" w:eastAsia="Calibri" w:hAnsi="Calibri"/>
      <w:kern w:val="2"/>
      <w:sz w:val="24"/>
      <w:szCs w:val="24"/>
      <w14:ligatures w14:val="standardContextual"/>
    </w:rPr>
  </w:style>
  <w:style w:type="paragraph" w:customStyle="1" w:styleId="scamendlanginstruction">
    <w:name w:val="sc_amend_langinstruction"/>
    <w:qFormat/>
    <w:rsid w:val="00570A25"/>
    <w:pPr>
      <w:widowControl w:val="0"/>
      <w:spacing w:before="480" w:after="480"/>
    </w:pPr>
    <w:rPr>
      <w:sz w:val="28"/>
      <w:szCs w:val="28"/>
    </w:rPr>
  </w:style>
  <w:style w:type="paragraph" w:customStyle="1" w:styleId="scamendtitleconform">
    <w:name w:val="sc_amend_titleconform"/>
    <w:qFormat/>
    <w:rsid w:val="00570A25"/>
    <w:pPr>
      <w:widowControl w:val="0"/>
      <w:ind w:left="216"/>
    </w:pPr>
    <w:rPr>
      <w:sz w:val="28"/>
      <w:szCs w:val="28"/>
    </w:rPr>
  </w:style>
  <w:style w:type="paragraph" w:customStyle="1" w:styleId="sccodifiedsection">
    <w:name w:val="sc_codified_section"/>
    <w:qFormat/>
    <w:rsid w:val="00570A2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570A25"/>
    <w:pPr>
      <w:widowControl w:val="0"/>
      <w:spacing w:before="720"/>
      <w:ind w:left="216"/>
    </w:pPr>
    <w:rPr>
      <w:sz w:val="28"/>
      <w:szCs w:val="28"/>
    </w:rPr>
  </w:style>
  <w:style w:type="paragraph" w:customStyle="1" w:styleId="scdirectionallanguage">
    <w:name w:val="sc_directional_language"/>
    <w:qFormat/>
    <w:rsid w:val="00570A2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570A25"/>
    <w:rPr>
      <w:caps w:val="0"/>
      <w:smallCaps w:val="0"/>
      <w:vanish w:val="0"/>
      <w:webHidden w:val="0"/>
      <w:color w:val="0070C0"/>
      <w:u w:val="single"/>
      <w:vertAlign w:val="baseline"/>
      <w:specVanish w:val="0"/>
    </w:rPr>
  </w:style>
  <w:style w:type="character" w:customStyle="1" w:styleId="scstrikered">
    <w:name w:val="sc_strike_red"/>
    <w:uiPriority w:val="1"/>
    <w:qFormat/>
    <w:rsid w:val="00570A25"/>
    <w:rPr>
      <w:strike/>
      <w:color w:val="FF0000"/>
      <w:lang w:val="en-US"/>
    </w:rPr>
  </w:style>
  <w:style w:type="character" w:customStyle="1" w:styleId="scinsert">
    <w:name w:val="sc_insert"/>
    <w:uiPriority w:val="1"/>
    <w:qFormat/>
    <w:rsid w:val="00570A25"/>
    <w:rPr>
      <w:caps w:val="0"/>
      <w:smallCaps w:val="0"/>
      <w:vanish w:val="0"/>
      <w:webHidden w:val="0"/>
      <w:u w:val="single"/>
      <w:vertAlign w:val="baseline"/>
      <w:lang w:val="en-US"/>
      <w:specVanish w:val="0"/>
    </w:rPr>
  </w:style>
  <w:style w:type="character" w:customStyle="1" w:styleId="scstrike">
    <w:name w:val="sc_strike"/>
    <w:uiPriority w:val="1"/>
    <w:qFormat/>
    <w:rsid w:val="00570A25"/>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49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DB14475D34A1480FE5301FABC5312"/>
        <w:category>
          <w:name w:val="General"/>
          <w:gallery w:val="placeholder"/>
        </w:category>
        <w:types>
          <w:type w:val="bbPlcHdr"/>
        </w:types>
        <w:behaviors>
          <w:behavior w:val="content"/>
        </w:behaviors>
        <w:guid w:val="{2806291C-FBE3-461F-8C05-89AF52666B2A}"/>
      </w:docPartPr>
      <w:docPartBody>
        <w:p w:rsidR="00330D49" w:rsidRDefault="00330D49" w:rsidP="00330D49">
          <w:pPr>
            <w:pStyle w:val="F27DB14475D34A1480FE5301FABC5312"/>
          </w:pPr>
          <w:r>
            <w:rPr>
              <w:rStyle w:val="PlaceholderText"/>
            </w:rPr>
            <w:t>Click or tap here to enter text.</w:t>
          </w:r>
        </w:p>
      </w:docPartBody>
    </w:docPart>
    <w:docPart>
      <w:docPartPr>
        <w:name w:val="9D90EF2C052B479CAA5FF6EBDA56B9EE"/>
        <w:category>
          <w:name w:val="General"/>
          <w:gallery w:val="placeholder"/>
        </w:category>
        <w:types>
          <w:type w:val="bbPlcHdr"/>
        </w:types>
        <w:behaviors>
          <w:behavior w:val="content"/>
        </w:behaviors>
        <w:guid w:val="{26C27027-5198-46B9-88B5-B9A22564A57C}"/>
      </w:docPartPr>
      <w:docPartBody>
        <w:p w:rsidR="00330D49" w:rsidRDefault="00330D49" w:rsidP="00330D49">
          <w:pPr>
            <w:pStyle w:val="9D90EF2C052B479CAA5FF6EBDA56B9EE"/>
          </w:pPr>
          <w:r>
            <w:rPr>
              <w:rStyle w:val="PlaceholderText"/>
            </w:rPr>
            <w:t>Click or tap here to enter text.</w:t>
          </w:r>
        </w:p>
      </w:docPartBody>
    </w:docPart>
    <w:docPart>
      <w:docPartPr>
        <w:name w:val="43836EDEA960435BA05F7F0D8B0C0639"/>
        <w:category>
          <w:name w:val="General"/>
          <w:gallery w:val="placeholder"/>
        </w:category>
        <w:types>
          <w:type w:val="bbPlcHdr"/>
        </w:types>
        <w:behaviors>
          <w:behavior w:val="content"/>
        </w:behaviors>
        <w:guid w:val="{E9241E88-DF59-421C-9B82-265AE5D8E02F}"/>
      </w:docPartPr>
      <w:docPartBody>
        <w:p w:rsidR="00330D49" w:rsidRDefault="00330D49" w:rsidP="00330D49">
          <w:pPr>
            <w:pStyle w:val="43836EDEA960435BA05F7F0D8B0C0639"/>
          </w:pPr>
          <w:r>
            <w:rPr>
              <w:rStyle w:val="PlaceholderText"/>
            </w:rPr>
            <w:t>Click or tap here to enter text.</w:t>
          </w:r>
        </w:p>
      </w:docPartBody>
    </w:docPart>
    <w:docPart>
      <w:docPartPr>
        <w:name w:val="20EBFA31F310462AAC3FC29DFBE3932F"/>
        <w:category>
          <w:name w:val="General"/>
          <w:gallery w:val="placeholder"/>
        </w:category>
        <w:types>
          <w:type w:val="bbPlcHdr"/>
        </w:types>
        <w:behaviors>
          <w:behavior w:val="content"/>
        </w:behaviors>
        <w:guid w:val="{C0DB9004-86DB-46A0-892D-367C0DC9EEDB}"/>
      </w:docPartPr>
      <w:docPartBody>
        <w:p w:rsidR="00330D49" w:rsidRDefault="00330D49" w:rsidP="00330D49">
          <w:pPr>
            <w:pStyle w:val="20EBFA31F310462AAC3FC29DFBE3932F"/>
          </w:pPr>
          <w:r>
            <w:rPr>
              <w:rStyle w:val="PlaceholderText"/>
            </w:rPr>
            <w:t>Click or tap here to enter text.</w:t>
          </w:r>
        </w:p>
      </w:docPartBody>
    </w:docPart>
    <w:docPart>
      <w:docPartPr>
        <w:name w:val="49EE1962050E470CBD517BD4BBE763DA"/>
        <w:category>
          <w:name w:val="General"/>
          <w:gallery w:val="placeholder"/>
        </w:category>
        <w:types>
          <w:type w:val="bbPlcHdr"/>
        </w:types>
        <w:behaviors>
          <w:behavior w:val="content"/>
        </w:behaviors>
        <w:guid w:val="{79DD2BE6-6AD3-4F0B-A5B3-AF0AC76A18EB}"/>
      </w:docPartPr>
      <w:docPartBody>
        <w:p w:rsidR="00330D49" w:rsidRDefault="00330D49" w:rsidP="00330D49">
          <w:pPr>
            <w:pStyle w:val="49EE1962050E470CBD517BD4BBE763DA"/>
          </w:pPr>
          <w:r>
            <w:rPr>
              <w:rStyle w:val="PlaceholderText"/>
            </w:rPr>
            <w:t>Click or tap here to enter text.</w:t>
          </w:r>
        </w:p>
      </w:docPartBody>
    </w:docPart>
    <w:docPart>
      <w:docPartPr>
        <w:name w:val="F159E15F9FC343E4B02ABB025BD6ED55"/>
        <w:category>
          <w:name w:val="General"/>
          <w:gallery w:val="placeholder"/>
        </w:category>
        <w:types>
          <w:type w:val="bbPlcHdr"/>
        </w:types>
        <w:behaviors>
          <w:behavior w:val="content"/>
        </w:behaviors>
        <w:guid w:val="{33E4ABE3-C474-4708-ABDC-18C2768DE15A}"/>
      </w:docPartPr>
      <w:docPartBody>
        <w:p w:rsidR="00330D49" w:rsidRDefault="00330D49" w:rsidP="00330D49">
          <w:pPr>
            <w:pStyle w:val="F159E15F9FC343E4B02ABB025BD6ED5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49"/>
    <w:rsid w:val="000348B7"/>
    <w:rsid w:val="00330D49"/>
    <w:rsid w:val="00877D56"/>
    <w:rsid w:val="008E74A3"/>
    <w:rsid w:val="00FD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D49"/>
  </w:style>
  <w:style w:type="paragraph" w:customStyle="1" w:styleId="F27DB14475D34A1480FE5301FABC5312">
    <w:name w:val="F27DB14475D34A1480FE5301FABC5312"/>
    <w:rsid w:val="00330D49"/>
  </w:style>
  <w:style w:type="paragraph" w:customStyle="1" w:styleId="9D90EF2C052B479CAA5FF6EBDA56B9EE">
    <w:name w:val="9D90EF2C052B479CAA5FF6EBDA56B9EE"/>
    <w:rsid w:val="00330D49"/>
  </w:style>
  <w:style w:type="paragraph" w:customStyle="1" w:styleId="43836EDEA960435BA05F7F0D8B0C0639">
    <w:name w:val="43836EDEA960435BA05F7F0D8B0C0639"/>
    <w:rsid w:val="00330D49"/>
  </w:style>
  <w:style w:type="paragraph" w:customStyle="1" w:styleId="20EBFA31F310462AAC3FC29DFBE3932F">
    <w:name w:val="20EBFA31F310462AAC3FC29DFBE3932F"/>
    <w:rsid w:val="00330D49"/>
  </w:style>
  <w:style w:type="paragraph" w:customStyle="1" w:styleId="49EE1962050E470CBD517BD4BBE763DA">
    <w:name w:val="49EE1962050E470CBD517BD4BBE763DA"/>
    <w:rsid w:val="00330D49"/>
  </w:style>
  <w:style w:type="paragraph" w:customStyle="1" w:styleId="F159E15F9FC343E4B02ABB025BD6ED55">
    <w:name w:val="F159E15F9FC343E4B02ABB025BD6ED55"/>
    <w:rsid w:val="00330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76</TotalTime>
  <Pages>23</Pages>
  <Words>6532</Words>
  <Characters>34654</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2025-04-08T14:04:00Z</dcterms:created>
  <dcterms:modified xsi:type="dcterms:W3CDTF">2025-08-11T16:22:00Z</dcterms:modified>
</cp:coreProperties>
</file>