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6D45" w14:textId="77777777" w:rsidR="00FE7E21" w:rsidRPr="00FE7E21" w:rsidRDefault="00FE7E21" w:rsidP="00FE7E21">
      <w:pPr>
        <w:jc w:val="center"/>
        <w:rPr>
          <w:b/>
          <w:color w:val="auto"/>
          <w:szCs w:val="22"/>
        </w:rPr>
      </w:pPr>
      <w:r w:rsidRPr="00FE7E21">
        <w:rPr>
          <w:b/>
          <w:color w:val="auto"/>
          <w:szCs w:val="22"/>
        </w:rPr>
        <w:t>Tuesday, March 25, 2025</w:t>
      </w:r>
    </w:p>
    <w:p w14:paraId="4695E7CD" w14:textId="77777777" w:rsidR="00FE7E21" w:rsidRPr="00FE7E21" w:rsidRDefault="00FE7E21" w:rsidP="00FE7E21">
      <w:pPr>
        <w:jc w:val="center"/>
        <w:rPr>
          <w:b/>
          <w:color w:val="auto"/>
          <w:szCs w:val="22"/>
        </w:rPr>
      </w:pPr>
      <w:r w:rsidRPr="00FE7E21">
        <w:rPr>
          <w:b/>
          <w:color w:val="auto"/>
          <w:szCs w:val="22"/>
        </w:rPr>
        <w:t>(Statewide Session)</w:t>
      </w:r>
    </w:p>
    <w:p w14:paraId="63576667" w14:textId="77777777" w:rsidR="00FE7E21" w:rsidRPr="00FE7E21" w:rsidRDefault="00FE7E21" w:rsidP="00FE7E21">
      <w:pPr>
        <w:rPr>
          <w:color w:val="auto"/>
          <w:szCs w:val="22"/>
        </w:rPr>
      </w:pPr>
    </w:p>
    <w:p w14:paraId="2B006E09" w14:textId="77777777" w:rsidR="00FE7E21" w:rsidRPr="00FE7E21" w:rsidRDefault="00FE7E21" w:rsidP="00FE7E21">
      <w:pPr>
        <w:rPr>
          <w:strike/>
          <w:color w:val="auto"/>
          <w:szCs w:val="22"/>
        </w:rPr>
      </w:pPr>
      <w:r w:rsidRPr="00FE7E21">
        <w:rPr>
          <w:strike/>
          <w:color w:val="auto"/>
          <w:szCs w:val="22"/>
        </w:rPr>
        <w:t>Indicates Matter Stricken</w:t>
      </w:r>
    </w:p>
    <w:p w14:paraId="4A8A2955" w14:textId="77777777" w:rsidR="00FE7E21" w:rsidRPr="00FE7E21" w:rsidRDefault="00FE7E21" w:rsidP="00FE7E21">
      <w:pPr>
        <w:rPr>
          <w:color w:val="auto"/>
          <w:szCs w:val="22"/>
          <w:u w:val="single"/>
        </w:rPr>
      </w:pPr>
      <w:r w:rsidRPr="00FE7E21">
        <w:rPr>
          <w:color w:val="auto"/>
          <w:szCs w:val="22"/>
          <w:u w:val="single"/>
        </w:rPr>
        <w:t>Indicates New Matter</w:t>
      </w:r>
    </w:p>
    <w:p w14:paraId="31608875" w14:textId="77777777" w:rsidR="00FE7E21" w:rsidRPr="00FE7E21" w:rsidRDefault="00FE7E21" w:rsidP="00FE7E21">
      <w:pPr>
        <w:rPr>
          <w:color w:val="auto"/>
          <w:szCs w:val="22"/>
        </w:rPr>
      </w:pPr>
    </w:p>
    <w:p w14:paraId="5F5FBD87" w14:textId="77777777" w:rsidR="00FE7E21" w:rsidRPr="00FE7E21" w:rsidRDefault="00FE7E21" w:rsidP="00FE7E21">
      <w:pPr>
        <w:rPr>
          <w:color w:val="auto"/>
          <w:szCs w:val="22"/>
        </w:rPr>
      </w:pPr>
      <w:r w:rsidRPr="00FE7E21">
        <w:rPr>
          <w:color w:val="auto"/>
          <w:szCs w:val="22"/>
        </w:rPr>
        <w:tab/>
        <w:t>The Senate assembled at 12:00 Noon, the hour to which it stood adjourned, and was called to order by the PRESIDENT.</w:t>
      </w:r>
    </w:p>
    <w:p w14:paraId="76F6D9C1" w14:textId="77777777" w:rsidR="00FE7E21" w:rsidRPr="00FE7E21" w:rsidRDefault="00FE7E21" w:rsidP="00FE7E21">
      <w:pPr>
        <w:rPr>
          <w:color w:val="auto"/>
          <w:szCs w:val="22"/>
        </w:rPr>
      </w:pPr>
      <w:r w:rsidRPr="00FE7E21">
        <w:rPr>
          <w:color w:val="auto"/>
          <w:szCs w:val="22"/>
        </w:rPr>
        <w:tab/>
        <w:t>A quorum being present, the proceedings were opened with a devotion by the Chaplain as follows:</w:t>
      </w:r>
    </w:p>
    <w:p w14:paraId="770CA8A9" w14:textId="77777777" w:rsidR="00FE7E21" w:rsidRPr="00FE7E21" w:rsidRDefault="00FE7E21" w:rsidP="00FE7E21">
      <w:pPr>
        <w:rPr>
          <w:color w:val="auto"/>
          <w:szCs w:val="22"/>
        </w:rPr>
      </w:pPr>
    </w:p>
    <w:p w14:paraId="3BAF5CCC"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kern w:val="2"/>
          <w:szCs w:val="22"/>
          <w14:ligatures w14:val="standardContextual"/>
        </w:rPr>
      </w:pPr>
      <w:r w:rsidRPr="00FE7E21">
        <w:rPr>
          <w:rFonts w:eastAsia="Calibri"/>
          <w:color w:val="auto"/>
          <w:kern w:val="2"/>
          <w:szCs w:val="22"/>
          <w14:ligatures w14:val="standardContextual"/>
        </w:rPr>
        <w:t>Habbakuk 3:19</w:t>
      </w:r>
    </w:p>
    <w:p w14:paraId="5187CC42"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r w:rsidRPr="00FE7E21">
        <w:rPr>
          <w:rFonts w:eastAsia="Calibri"/>
          <w:color w:val="auto"/>
          <w:kern w:val="2"/>
          <w:szCs w:val="22"/>
          <w14:ligatures w14:val="standardContextual"/>
        </w:rPr>
        <w:t xml:space="preserve">Hear the prophet Habakkuk as he tells us: “God, the Lord, is my strength; he makes my feet like the feet of a </w:t>
      </w:r>
      <w:proofErr w:type="gramStart"/>
      <w:r w:rsidRPr="00FE7E21">
        <w:rPr>
          <w:rFonts w:eastAsia="Calibri"/>
          <w:color w:val="auto"/>
          <w:kern w:val="2"/>
          <w:szCs w:val="22"/>
          <w14:ligatures w14:val="standardContextual"/>
        </w:rPr>
        <w:t>deer, and</w:t>
      </w:r>
      <w:proofErr w:type="gramEnd"/>
      <w:r w:rsidRPr="00FE7E21">
        <w:rPr>
          <w:rFonts w:eastAsia="Calibri"/>
          <w:color w:val="auto"/>
          <w:kern w:val="2"/>
          <w:szCs w:val="22"/>
          <w14:ligatures w14:val="standardContextual"/>
        </w:rPr>
        <w:t xml:space="preserve"> makes me tread upon the heights.”</w:t>
      </w:r>
      <w:r w:rsidRPr="00FE7E21">
        <w:rPr>
          <w:rFonts w:eastAsia="Calibri"/>
          <w:color w:val="auto"/>
          <w:kern w:val="2"/>
          <w:szCs w:val="22"/>
          <w14:ligatures w14:val="standardContextual"/>
        </w:rPr>
        <w:tab/>
      </w:r>
      <w:r w:rsidRPr="00FE7E21">
        <w:rPr>
          <w:rFonts w:eastAsia="Calibri"/>
          <w:color w:val="auto"/>
          <w:kern w:val="2"/>
          <w:szCs w:val="22"/>
          <w14:ligatures w14:val="standardContextual"/>
        </w:rPr>
        <w:tab/>
      </w:r>
      <w:r w:rsidRPr="00FE7E21">
        <w:rPr>
          <w:rFonts w:eastAsia="Calibri"/>
          <w:color w:val="auto"/>
          <w:kern w:val="2"/>
          <w:szCs w:val="22"/>
          <w14:ligatures w14:val="standardContextual"/>
        </w:rPr>
        <w:tab/>
      </w:r>
      <w:r w:rsidRPr="00FE7E21">
        <w:rPr>
          <w:rFonts w:eastAsia="Calibri"/>
          <w:color w:val="auto"/>
          <w:kern w:val="2"/>
          <w:szCs w:val="22"/>
          <w14:ligatures w14:val="standardContextual"/>
        </w:rPr>
        <w:tab/>
      </w:r>
    </w:p>
    <w:p w14:paraId="61B3EB1F"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r w:rsidRPr="00FE7E21">
        <w:rPr>
          <w:rFonts w:eastAsia="Calibri"/>
          <w:color w:val="auto"/>
          <w:kern w:val="2"/>
          <w:szCs w:val="22"/>
          <w14:ligatures w14:val="standardContextual"/>
        </w:rPr>
        <w:t xml:space="preserve">Good friends, bow with me, please: Loving Lord, today we hear how Habbakuk </w:t>
      </w:r>
      <w:proofErr w:type="gramStart"/>
      <w:r w:rsidRPr="00FE7E21">
        <w:rPr>
          <w:rFonts w:eastAsia="Calibri"/>
          <w:color w:val="auto"/>
          <w:kern w:val="2"/>
          <w:szCs w:val="22"/>
          <w14:ligatures w14:val="standardContextual"/>
        </w:rPr>
        <w:t>poetically</w:t>
      </w:r>
      <w:proofErr w:type="gramEnd"/>
      <w:r w:rsidRPr="00FE7E21">
        <w:rPr>
          <w:rFonts w:eastAsia="Calibri"/>
          <w:color w:val="auto"/>
          <w:kern w:val="2"/>
          <w:szCs w:val="22"/>
          <w14:ligatures w14:val="standardContextual"/>
        </w:rPr>
        <w:t xml:space="preserve"> reminds us of the power we can all draw upon when we allow ourselves to trust in the blessings You grant us.  Therefore, O God, we ask You today by Your grace to give the women and men here in the Senate of South Carolina a bold new perspective upon the work which is still before them.  And may their renewed faith in You, O Blessed Lord, bring to each Senator fresh and meaningful visions of ways to move our State clearly forward, and not to remain bogged down by viewpoints which perhaps lead nowhere.  Bestow on these </w:t>
      </w:r>
      <w:proofErr w:type="gramStart"/>
      <w:r w:rsidRPr="00FE7E21">
        <w:rPr>
          <w:rFonts w:eastAsia="Calibri"/>
          <w:color w:val="auto"/>
          <w:kern w:val="2"/>
          <w:szCs w:val="22"/>
          <w14:ligatures w14:val="standardContextual"/>
        </w:rPr>
        <w:t>leaders</w:t>
      </w:r>
      <w:proofErr w:type="gramEnd"/>
      <w:r w:rsidRPr="00FE7E21">
        <w:rPr>
          <w:rFonts w:eastAsia="Calibri"/>
          <w:color w:val="auto"/>
          <w:kern w:val="2"/>
          <w:szCs w:val="22"/>
          <w14:ligatures w14:val="standardContextual"/>
        </w:rPr>
        <w:t xml:space="preserve"> insights that truly will best benefit </w:t>
      </w:r>
      <w:proofErr w:type="gramStart"/>
      <w:r w:rsidRPr="00FE7E21">
        <w:rPr>
          <w:rFonts w:eastAsia="Calibri"/>
          <w:color w:val="auto"/>
          <w:kern w:val="2"/>
          <w:szCs w:val="22"/>
          <w14:ligatures w14:val="standardContextual"/>
        </w:rPr>
        <w:t>all of</w:t>
      </w:r>
      <w:proofErr w:type="gramEnd"/>
      <w:r w:rsidRPr="00FE7E21">
        <w:rPr>
          <w:rFonts w:eastAsia="Calibri"/>
          <w:color w:val="auto"/>
          <w:kern w:val="2"/>
          <w:szCs w:val="22"/>
          <w14:ligatures w14:val="standardContextual"/>
        </w:rPr>
        <w:t xml:space="preserve"> our citizens.  In Your wondrous name we humbly pray, dear Lord.  Amen. </w:t>
      </w:r>
    </w:p>
    <w:p w14:paraId="4E4FFAB9"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p>
    <w:p w14:paraId="6D526BB6" w14:textId="77777777" w:rsidR="00FE7E21" w:rsidRPr="00FE7E21" w:rsidRDefault="00FE7E21" w:rsidP="00FE7E21">
      <w:pPr>
        <w:tabs>
          <w:tab w:val="right" w:pos="8640"/>
        </w:tabs>
        <w:rPr>
          <w:color w:val="auto"/>
          <w:szCs w:val="22"/>
        </w:rPr>
      </w:pPr>
      <w:r w:rsidRPr="00FE7E21">
        <w:rPr>
          <w:color w:val="auto"/>
          <w:szCs w:val="22"/>
        </w:rPr>
        <w:tab/>
        <w:t>The PRESIDENT called for Petitions, Memorials, Presentments of Grand Juries and such like papers.</w:t>
      </w:r>
    </w:p>
    <w:p w14:paraId="0DFB2386" w14:textId="77777777" w:rsidR="00FE7E21" w:rsidRPr="00FE7E21" w:rsidRDefault="00FE7E21" w:rsidP="00FE7E21">
      <w:pPr>
        <w:tabs>
          <w:tab w:val="right" w:pos="8640"/>
        </w:tabs>
        <w:rPr>
          <w:color w:val="auto"/>
          <w:szCs w:val="22"/>
        </w:rPr>
      </w:pPr>
    </w:p>
    <w:p w14:paraId="768E8FA3" w14:textId="77777777" w:rsidR="00FE7E21" w:rsidRPr="00FE7E21" w:rsidRDefault="00FE7E21" w:rsidP="00FE7E21">
      <w:pPr>
        <w:tabs>
          <w:tab w:val="right" w:pos="8640"/>
        </w:tabs>
        <w:jc w:val="center"/>
        <w:rPr>
          <w:color w:val="auto"/>
          <w:szCs w:val="22"/>
        </w:rPr>
      </w:pPr>
      <w:r w:rsidRPr="00FE7E21">
        <w:rPr>
          <w:b/>
          <w:color w:val="auto"/>
          <w:szCs w:val="22"/>
        </w:rPr>
        <w:t>Call of the Senate</w:t>
      </w:r>
    </w:p>
    <w:p w14:paraId="562956C0" w14:textId="77777777" w:rsidR="00FE7E21" w:rsidRPr="00FE7E21" w:rsidRDefault="00FE7E21" w:rsidP="00FE7E21">
      <w:pPr>
        <w:tabs>
          <w:tab w:val="right" w:pos="8640"/>
        </w:tabs>
        <w:rPr>
          <w:color w:val="auto"/>
          <w:szCs w:val="22"/>
        </w:rPr>
      </w:pPr>
      <w:r w:rsidRPr="00FE7E21">
        <w:rPr>
          <w:color w:val="auto"/>
          <w:szCs w:val="22"/>
        </w:rPr>
        <w:tab/>
        <w:t>Senator PEELER moved that a Call of the Senate be made.  The following Senators answered the Call:</w:t>
      </w:r>
    </w:p>
    <w:p w14:paraId="0AF1EB61" w14:textId="77777777" w:rsidR="00FE7E21" w:rsidRPr="00FE7E21" w:rsidRDefault="00FE7E21" w:rsidP="00FE7E21">
      <w:pPr>
        <w:tabs>
          <w:tab w:val="clear" w:pos="216"/>
          <w:tab w:val="clear" w:pos="432"/>
          <w:tab w:val="clear" w:pos="648"/>
          <w:tab w:val="left" w:pos="720"/>
          <w:tab w:val="center" w:pos="4320"/>
          <w:tab w:val="right" w:pos="8640"/>
        </w:tabs>
        <w:rPr>
          <w:color w:val="auto"/>
          <w:szCs w:val="22"/>
        </w:rPr>
      </w:pPr>
    </w:p>
    <w:p w14:paraId="7DDFA3BA"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Adams</w:t>
      </w:r>
      <w:r w:rsidRPr="00FE7E21">
        <w:rPr>
          <w:color w:val="auto"/>
          <w:szCs w:val="22"/>
        </w:rPr>
        <w:tab/>
        <w:t>Alexander</w:t>
      </w:r>
      <w:r w:rsidRPr="00FE7E21">
        <w:rPr>
          <w:color w:val="auto"/>
          <w:szCs w:val="22"/>
        </w:rPr>
        <w:tab/>
        <w:t>Bennett</w:t>
      </w:r>
    </w:p>
    <w:p w14:paraId="07991F51"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Campsen</w:t>
      </w:r>
      <w:r w:rsidRPr="00FE7E21">
        <w:rPr>
          <w:color w:val="auto"/>
          <w:szCs w:val="22"/>
        </w:rPr>
        <w:tab/>
        <w:t>Cash</w:t>
      </w:r>
      <w:r w:rsidRPr="00FE7E21">
        <w:rPr>
          <w:color w:val="auto"/>
          <w:szCs w:val="22"/>
        </w:rPr>
        <w:tab/>
        <w:t>Chaplin</w:t>
      </w:r>
    </w:p>
    <w:p w14:paraId="18532CF0"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Corbin</w:t>
      </w:r>
      <w:r w:rsidRPr="00FE7E21">
        <w:rPr>
          <w:color w:val="auto"/>
          <w:szCs w:val="22"/>
        </w:rPr>
        <w:tab/>
        <w:t>Cromer</w:t>
      </w:r>
      <w:r w:rsidRPr="00FE7E21">
        <w:rPr>
          <w:color w:val="auto"/>
          <w:szCs w:val="22"/>
        </w:rPr>
        <w:tab/>
        <w:t>Davis</w:t>
      </w:r>
    </w:p>
    <w:p w14:paraId="49EFA3BE"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Devine</w:t>
      </w:r>
      <w:r w:rsidRPr="00FE7E21">
        <w:rPr>
          <w:color w:val="auto"/>
          <w:szCs w:val="22"/>
        </w:rPr>
        <w:tab/>
        <w:t>Elliott</w:t>
      </w:r>
      <w:r w:rsidRPr="00FE7E21">
        <w:rPr>
          <w:color w:val="auto"/>
          <w:szCs w:val="22"/>
        </w:rPr>
        <w:tab/>
        <w:t>Garrett</w:t>
      </w:r>
    </w:p>
    <w:p w14:paraId="09697E7A"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Goldfinch</w:t>
      </w:r>
      <w:r w:rsidRPr="00FE7E21">
        <w:rPr>
          <w:color w:val="auto"/>
          <w:szCs w:val="22"/>
        </w:rPr>
        <w:tab/>
        <w:t>Graham</w:t>
      </w:r>
      <w:r w:rsidRPr="00FE7E21">
        <w:rPr>
          <w:color w:val="auto"/>
          <w:szCs w:val="22"/>
        </w:rPr>
        <w:tab/>
        <w:t>Grooms</w:t>
      </w:r>
    </w:p>
    <w:p w14:paraId="2F25C89E"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Hembree</w:t>
      </w:r>
      <w:r w:rsidRPr="00FE7E21">
        <w:rPr>
          <w:color w:val="auto"/>
          <w:szCs w:val="22"/>
        </w:rPr>
        <w:tab/>
        <w:t>Johnson</w:t>
      </w:r>
      <w:r w:rsidRPr="00FE7E21">
        <w:rPr>
          <w:color w:val="auto"/>
          <w:szCs w:val="22"/>
        </w:rPr>
        <w:tab/>
        <w:t>Kennedy</w:t>
      </w:r>
    </w:p>
    <w:p w14:paraId="578E1503"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Kimbrell</w:t>
      </w:r>
      <w:r w:rsidRPr="00FE7E21">
        <w:rPr>
          <w:color w:val="auto"/>
          <w:szCs w:val="22"/>
        </w:rPr>
        <w:tab/>
        <w:t>Leber</w:t>
      </w:r>
      <w:r w:rsidRPr="00FE7E21">
        <w:rPr>
          <w:color w:val="auto"/>
          <w:szCs w:val="22"/>
        </w:rPr>
        <w:tab/>
        <w:t>Martin</w:t>
      </w:r>
    </w:p>
    <w:p w14:paraId="00C8F61A"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Massey</w:t>
      </w:r>
      <w:r w:rsidRPr="00FE7E21">
        <w:rPr>
          <w:color w:val="auto"/>
          <w:szCs w:val="22"/>
        </w:rPr>
        <w:tab/>
        <w:t>Matthews</w:t>
      </w:r>
      <w:r w:rsidRPr="00FE7E21">
        <w:rPr>
          <w:color w:val="auto"/>
          <w:szCs w:val="22"/>
        </w:rPr>
        <w:tab/>
        <w:t>Nutt</w:t>
      </w:r>
    </w:p>
    <w:p w14:paraId="3895E709"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Ott</w:t>
      </w:r>
      <w:r w:rsidRPr="00FE7E21">
        <w:rPr>
          <w:color w:val="auto"/>
          <w:szCs w:val="22"/>
        </w:rPr>
        <w:tab/>
        <w:t>Peeler</w:t>
      </w:r>
      <w:r w:rsidRPr="00FE7E21">
        <w:rPr>
          <w:color w:val="auto"/>
          <w:szCs w:val="22"/>
        </w:rPr>
        <w:tab/>
        <w:t>Reichenbach</w:t>
      </w:r>
    </w:p>
    <w:p w14:paraId="69CD28D2"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lastRenderedPageBreak/>
        <w:t>Rice</w:t>
      </w:r>
      <w:r w:rsidRPr="00FE7E21">
        <w:rPr>
          <w:color w:val="auto"/>
          <w:szCs w:val="22"/>
        </w:rPr>
        <w:tab/>
        <w:t>Sabb</w:t>
      </w:r>
      <w:r w:rsidRPr="00FE7E21">
        <w:rPr>
          <w:color w:val="auto"/>
          <w:szCs w:val="22"/>
        </w:rPr>
        <w:tab/>
        <w:t>Stubbs</w:t>
      </w:r>
    </w:p>
    <w:p w14:paraId="7EA402D0"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Sutton</w:t>
      </w:r>
      <w:r w:rsidRPr="00FE7E21">
        <w:rPr>
          <w:color w:val="auto"/>
          <w:szCs w:val="22"/>
        </w:rPr>
        <w:tab/>
        <w:t>Tedder</w:t>
      </w:r>
      <w:r w:rsidRPr="00FE7E21">
        <w:rPr>
          <w:color w:val="auto"/>
          <w:szCs w:val="22"/>
        </w:rPr>
        <w:tab/>
        <w:t>Turner</w:t>
      </w:r>
    </w:p>
    <w:p w14:paraId="750CCF6F"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Verdin</w:t>
      </w:r>
      <w:r w:rsidRPr="00FE7E21">
        <w:rPr>
          <w:color w:val="auto"/>
          <w:szCs w:val="22"/>
        </w:rPr>
        <w:tab/>
        <w:t>Williams</w:t>
      </w:r>
      <w:r w:rsidRPr="00FE7E21">
        <w:rPr>
          <w:color w:val="auto"/>
          <w:szCs w:val="22"/>
        </w:rPr>
        <w:tab/>
        <w:t>Young</w:t>
      </w:r>
    </w:p>
    <w:p w14:paraId="077EC87E"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7E21">
        <w:rPr>
          <w:color w:val="auto"/>
          <w:szCs w:val="22"/>
        </w:rPr>
        <w:t>Zell</w:t>
      </w:r>
    </w:p>
    <w:p w14:paraId="25DE444B" w14:textId="77777777" w:rsidR="00FE7E21" w:rsidRPr="00FE7E21" w:rsidRDefault="00FE7E21" w:rsidP="00FE7E21">
      <w:pPr>
        <w:tabs>
          <w:tab w:val="right" w:pos="8640"/>
        </w:tabs>
        <w:rPr>
          <w:color w:val="auto"/>
          <w:szCs w:val="22"/>
        </w:rPr>
      </w:pPr>
    </w:p>
    <w:p w14:paraId="5AEEC5C4" w14:textId="77777777" w:rsidR="00FE7E21" w:rsidRPr="00FE7E21" w:rsidRDefault="00FE7E21" w:rsidP="00FE7E21">
      <w:pPr>
        <w:tabs>
          <w:tab w:val="right" w:pos="8640"/>
        </w:tabs>
        <w:rPr>
          <w:color w:val="auto"/>
          <w:szCs w:val="22"/>
        </w:rPr>
      </w:pPr>
      <w:r w:rsidRPr="00FE7E21">
        <w:rPr>
          <w:color w:val="auto"/>
          <w:szCs w:val="22"/>
        </w:rPr>
        <w:tab/>
        <w:t>A quorum being present, the Senate resumed.</w:t>
      </w:r>
    </w:p>
    <w:p w14:paraId="1525C5D9" w14:textId="77777777" w:rsidR="00FE7E21" w:rsidRPr="00FE7E21" w:rsidRDefault="00FE7E21" w:rsidP="00FE7E21">
      <w:pPr>
        <w:tabs>
          <w:tab w:val="right" w:pos="8640"/>
        </w:tabs>
        <w:rPr>
          <w:color w:val="auto"/>
          <w:szCs w:val="22"/>
        </w:rPr>
      </w:pPr>
    </w:p>
    <w:p w14:paraId="6523E0E9" w14:textId="77777777" w:rsidR="00FE7E21" w:rsidRPr="00FE7E21" w:rsidRDefault="00FE7E21" w:rsidP="00FE7E21">
      <w:pPr>
        <w:jc w:val="center"/>
        <w:rPr>
          <w:b/>
          <w:color w:val="auto"/>
          <w:szCs w:val="22"/>
        </w:rPr>
      </w:pPr>
      <w:r w:rsidRPr="00FE7E21">
        <w:rPr>
          <w:b/>
          <w:color w:val="auto"/>
          <w:szCs w:val="22"/>
        </w:rPr>
        <w:t>MESSAGE FROM THE GOVERNOR</w:t>
      </w:r>
    </w:p>
    <w:p w14:paraId="2C7824A3" w14:textId="77777777" w:rsidR="00FE7E21" w:rsidRPr="00FE7E21" w:rsidRDefault="00FE7E21" w:rsidP="00FE7E21">
      <w:pPr>
        <w:ind w:firstLine="216"/>
        <w:rPr>
          <w:color w:val="auto"/>
          <w:szCs w:val="22"/>
        </w:rPr>
      </w:pPr>
      <w:r w:rsidRPr="00FE7E21">
        <w:rPr>
          <w:color w:val="auto"/>
          <w:szCs w:val="22"/>
        </w:rPr>
        <w:t>The following appointments were transmitted by the Honorable Henry Dargan McMaster:</w:t>
      </w:r>
    </w:p>
    <w:p w14:paraId="18223A76" w14:textId="77777777" w:rsidR="00FE7E21" w:rsidRPr="00FE7E21" w:rsidRDefault="00FE7E21" w:rsidP="00FE7E21">
      <w:pPr>
        <w:ind w:firstLine="216"/>
        <w:rPr>
          <w:color w:val="auto"/>
          <w:szCs w:val="22"/>
        </w:rPr>
      </w:pPr>
    </w:p>
    <w:p w14:paraId="74299203" w14:textId="77777777" w:rsidR="00FE7E21" w:rsidRPr="00FE7E21" w:rsidRDefault="00FE7E21" w:rsidP="00FE7E21">
      <w:pPr>
        <w:jc w:val="center"/>
        <w:rPr>
          <w:b/>
          <w:color w:val="auto"/>
          <w:szCs w:val="22"/>
        </w:rPr>
      </w:pPr>
      <w:r w:rsidRPr="00FE7E21">
        <w:rPr>
          <w:b/>
          <w:color w:val="auto"/>
          <w:szCs w:val="22"/>
        </w:rPr>
        <w:t>Statewide Appointments</w:t>
      </w:r>
    </w:p>
    <w:p w14:paraId="79D3726D" w14:textId="77777777" w:rsidR="00FE7E21" w:rsidRPr="00FE7E21" w:rsidRDefault="00FE7E21" w:rsidP="00FE7E21">
      <w:pPr>
        <w:keepNext/>
        <w:ind w:firstLine="216"/>
        <w:rPr>
          <w:color w:val="auto"/>
          <w:szCs w:val="22"/>
          <w:u w:val="single"/>
        </w:rPr>
      </w:pPr>
      <w:r w:rsidRPr="00FE7E21">
        <w:rPr>
          <w:color w:val="auto"/>
          <w:szCs w:val="22"/>
          <w:u w:val="single"/>
        </w:rPr>
        <w:t>Initial Appointment, Board of Directors of the South Carolina Public Service Authority, with the term to commence January 1, 2024, and to expire January 1, 2028</w:t>
      </w:r>
    </w:p>
    <w:p w14:paraId="3FD9AAD2" w14:textId="77777777" w:rsidR="00FE7E21" w:rsidRPr="00FE7E21" w:rsidRDefault="00FE7E21" w:rsidP="00FE7E21">
      <w:pPr>
        <w:keepNext/>
        <w:ind w:firstLine="216"/>
        <w:rPr>
          <w:color w:val="auto"/>
          <w:szCs w:val="22"/>
          <w:u w:val="single"/>
        </w:rPr>
      </w:pPr>
      <w:r w:rsidRPr="00FE7E21">
        <w:rPr>
          <w:color w:val="auto"/>
          <w:szCs w:val="22"/>
          <w:u w:val="single"/>
        </w:rPr>
        <w:t>At-Large:</w:t>
      </w:r>
    </w:p>
    <w:p w14:paraId="1C7B116F" w14:textId="37FBC68E" w:rsidR="00FE7E21" w:rsidRPr="00FE7E21" w:rsidRDefault="00FE7E21" w:rsidP="00FE7E21">
      <w:pPr>
        <w:ind w:firstLine="216"/>
        <w:rPr>
          <w:color w:val="auto"/>
          <w:szCs w:val="22"/>
        </w:rPr>
      </w:pPr>
      <w:r w:rsidRPr="00FE7E21">
        <w:rPr>
          <w:color w:val="auto"/>
          <w:szCs w:val="22"/>
        </w:rPr>
        <w:t>John Robert Bolchoz, P</w:t>
      </w:r>
      <w:r>
        <w:rPr>
          <w:color w:val="auto"/>
          <w:szCs w:val="22"/>
        </w:rPr>
        <w:t>.</w:t>
      </w:r>
      <w:r w:rsidRPr="00FE7E21">
        <w:rPr>
          <w:color w:val="auto"/>
          <w:szCs w:val="22"/>
        </w:rPr>
        <w:t>O</w:t>
      </w:r>
      <w:r>
        <w:rPr>
          <w:color w:val="auto"/>
          <w:szCs w:val="22"/>
        </w:rPr>
        <w:t>.</w:t>
      </w:r>
      <w:r w:rsidRPr="00FE7E21">
        <w:rPr>
          <w:color w:val="auto"/>
          <w:szCs w:val="22"/>
        </w:rPr>
        <w:t xml:space="preserve"> Box 6989, Columbia, SC 29260-6989</w:t>
      </w:r>
      <w:r w:rsidRPr="00FE7E21">
        <w:rPr>
          <w:i/>
          <w:color w:val="auto"/>
          <w:szCs w:val="22"/>
        </w:rPr>
        <w:t xml:space="preserve"> VICE </w:t>
      </w:r>
      <w:r w:rsidRPr="00FE7E21">
        <w:rPr>
          <w:color w:val="auto"/>
          <w:szCs w:val="22"/>
        </w:rPr>
        <w:t>Stephen H. Mudge</w:t>
      </w:r>
    </w:p>
    <w:p w14:paraId="38588C51" w14:textId="77777777" w:rsidR="00FE7E21" w:rsidRPr="00FE7E21" w:rsidRDefault="00FE7E21" w:rsidP="00FE7E21">
      <w:pPr>
        <w:ind w:firstLine="216"/>
        <w:rPr>
          <w:color w:val="auto"/>
          <w:szCs w:val="22"/>
        </w:rPr>
      </w:pPr>
    </w:p>
    <w:p w14:paraId="380BD3B9" w14:textId="77777777" w:rsidR="00FE7E21" w:rsidRPr="00FE7E21" w:rsidRDefault="00FE7E21" w:rsidP="00FE7E21">
      <w:pPr>
        <w:ind w:firstLine="216"/>
        <w:rPr>
          <w:color w:val="auto"/>
          <w:szCs w:val="22"/>
        </w:rPr>
      </w:pPr>
      <w:proofErr w:type="gramStart"/>
      <w:r w:rsidRPr="00FE7E21">
        <w:rPr>
          <w:color w:val="auto"/>
          <w:szCs w:val="22"/>
        </w:rPr>
        <w:t>Referred</w:t>
      </w:r>
      <w:proofErr w:type="gramEnd"/>
      <w:r w:rsidRPr="00FE7E21">
        <w:rPr>
          <w:color w:val="auto"/>
          <w:szCs w:val="22"/>
        </w:rPr>
        <w:t xml:space="preserve"> to the Committee on Judiciary.</w:t>
      </w:r>
    </w:p>
    <w:p w14:paraId="38C620F2" w14:textId="77777777" w:rsidR="00FE7E21" w:rsidRPr="00FE7E21" w:rsidRDefault="00FE7E21" w:rsidP="00FE7E21">
      <w:pPr>
        <w:ind w:firstLine="216"/>
        <w:rPr>
          <w:color w:val="auto"/>
          <w:szCs w:val="22"/>
        </w:rPr>
      </w:pPr>
    </w:p>
    <w:p w14:paraId="23EABB5B" w14:textId="77777777" w:rsidR="00FE7E21" w:rsidRPr="00FE7E21" w:rsidRDefault="00FE7E21" w:rsidP="00FE7E21">
      <w:pPr>
        <w:keepNext/>
        <w:ind w:firstLine="216"/>
        <w:rPr>
          <w:color w:val="auto"/>
          <w:szCs w:val="22"/>
          <w:u w:val="single"/>
        </w:rPr>
      </w:pPr>
      <w:r w:rsidRPr="00FE7E21">
        <w:rPr>
          <w:color w:val="auto"/>
          <w:szCs w:val="22"/>
          <w:u w:val="single"/>
        </w:rPr>
        <w:t xml:space="preserve">Reappointment, Board of Directors of the South Carolina Public Service Authority, with the </w:t>
      </w:r>
      <w:proofErr w:type="gramStart"/>
      <w:r w:rsidRPr="00FE7E21">
        <w:rPr>
          <w:color w:val="auto"/>
          <w:szCs w:val="22"/>
          <w:u w:val="single"/>
        </w:rPr>
        <w:t>term to</w:t>
      </w:r>
      <w:proofErr w:type="gramEnd"/>
      <w:r w:rsidRPr="00FE7E21">
        <w:rPr>
          <w:color w:val="auto"/>
          <w:szCs w:val="22"/>
          <w:u w:val="single"/>
        </w:rPr>
        <w:t xml:space="preserve"> commence January 1, 2026, and to expire January 1, 2030</w:t>
      </w:r>
    </w:p>
    <w:p w14:paraId="7F226AEC" w14:textId="77777777" w:rsidR="00FE7E21" w:rsidRPr="00FE7E21" w:rsidRDefault="00FE7E21" w:rsidP="00FE7E21">
      <w:pPr>
        <w:keepNext/>
        <w:ind w:firstLine="216"/>
        <w:rPr>
          <w:color w:val="auto"/>
          <w:szCs w:val="22"/>
          <w:u w:val="single"/>
        </w:rPr>
      </w:pPr>
      <w:r w:rsidRPr="00FE7E21">
        <w:rPr>
          <w:color w:val="auto"/>
          <w:szCs w:val="22"/>
          <w:u w:val="single"/>
        </w:rPr>
        <w:t>4th Congressional District:</w:t>
      </w:r>
    </w:p>
    <w:p w14:paraId="666CC9E8" w14:textId="77777777" w:rsidR="00FE7E21" w:rsidRPr="00FE7E21" w:rsidRDefault="00FE7E21" w:rsidP="00FE7E21">
      <w:pPr>
        <w:ind w:firstLine="216"/>
        <w:rPr>
          <w:color w:val="auto"/>
          <w:szCs w:val="22"/>
        </w:rPr>
      </w:pPr>
      <w:r w:rsidRPr="00FE7E21">
        <w:rPr>
          <w:color w:val="auto"/>
          <w:szCs w:val="22"/>
        </w:rPr>
        <w:t>Charles E. Dalton, 11 Harvest Court, Greenville, SC 29601-4409</w:t>
      </w:r>
    </w:p>
    <w:p w14:paraId="768AB1F4" w14:textId="77777777" w:rsidR="00FE7E21" w:rsidRPr="00FE7E21" w:rsidRDefault="00FE7E21" w:rsidP="00FE7E21">
      <w:pPr>
        <w:ind w:firstLine="216"/>
        <w:rPr>
          <w:color w:val="auto"/>
          <w:szCs w:val="22"/>
        </w:rPr>
      </w:pPr>
    </w:p>
    <w:p w14:paraId="41D9D454" w14:textId="77777777" w:rsidR="00FE7E21" w:rsidRPr="00FE7E21" w:rsidRDefault="00FE7E21" w:rsidP="00FE7E21">
      <w:pPr>
        <w:ind w:firstLine="216"/>
        <w:rPr>
          <w:color w:val="auto"/>
          <w:szCs w:val="22"/>
        </w:rPr>
      </w:pPr>
      <w:proofErr w:type="gramStart"/>
      <w:r w:rsidRPr="00FE7E21">
        <w:rPr>
          <w:color w:val="auto"/>
          <w:szCs w:val="22"/>
        </w:rPr>
        <w:t>Referred</w:t>
      </w:r>
      <w:proofErr w:type="gramEnd"/>
      <w:r w:rsidRPr="00FE7E21">
        <w:rPr>
          <w:color w:val="auto"/>
          <w:szCs w:val="22"/>
        </w:rPr>
        <w:t xml:space="preserve"> to the Committee on Judiciary.</w:t>
      </w:r>
    </w:p>
    <w:p w14:paraId="5CB36990" w14:textId="77777777" w:rsidR="00FE7E21" w:rsidRPr="00FE7E21" w:rsidRDefault="00FE7E21" w:rsidP="00FE7E21">
      <w:pPr>
        <w:ind w:firstLine="216"/>
        <w:rPr>
          <w:color w:val="auto"/>
          <w:szCs w:val="22"/>
        </w:rPr>
      </w:pPr>
    </w:p>
    <w:p w14:paraId="69E5AB5A" w14:textId="77777777" w:rsidR="00FE7E21" w:rsidRPr="00FE7E21" w:rsidRDefault="00FE7E21" w:rsidP="00FE7E21">
      <w:pPr>
        <w:keepNext/>
        <w:ind w:firstLine="216"/>
        <w:rPr>
          <w:color w:val="auto"/>
          <w:szCs w:val="22"/>
          <w:u w:val="single"/>
        </w:rPr>
      </w:pPr>
      <w:r w:rsidRPr="00FE7E21">
        <w:rPr>
          <w:color w:val="auto"/>
          <w:szCs w:val="22"/>
          <w:u w:val="single"/>
        </w:rPr>
        <w:t>Initial Appointment, Board of Directors of the South Carolina Public Service Authority, with the term to commence January 1, 2024, and to expire January 1, 2028</w:t>
      </w:r>
    </w:p>
    <w:p w14:paraId="2AEB8712" w14:textId="77777777" w:rsidR="00FE7E21" w:rsidRPr="00FE7E21" w:rsidRDefault="00FE7E21" w:rsidP="00FE7E21">
      <w:pPr>
        <w:keepNext/>
        <w:ind w:firstLine="216"/>
        <w:rPr>
          <w:color w:val="auto"/>
          <w:szCs w:val="22"/>
          <w:u w:val="single"/>
        </w:rPr>
      </w:pPr>
      <w:r w:rsidRPr="00FE7E21">
        <w:rPr>
          <w:color w:val="auto"/>
          <w:szCs w:val="22"/>
          <w:u w:val="single"/>
        </w:rPr>
        <w:t>3rd Congressional District:</w:t>
      </w:r>
    </w:p>
    <w:p w14:paraId="28A97C2E" w14:textId="77777777" w:rsidR="00FE7E21" w:rsidRPr="00FE7E21" w:rsidRDefault="00FE7E21" w:rsidP="00FE7E21">
      <w:pPr>
        <w:ind w:firstLine="216"/>
        <w:rPr>
          <w:color w:val="auto"/>
          <w:szCs w:val="22"/>
        </w:rPr>
      </w:pPr>
      <w:r w:rsidRPr="00FE7E21">
        <w:rPr>
          <w:color w:val="auto"/>
          <w:szCs w:val="22"/>
        </w:rPr>
        <w:t>Jeff Duncan, P.O. Box 845, Laurens, SC 29360</w:t>
      </w:r>
      <w:r w:rsidRPr="00FE7E21">
        <w:rPr>
          <w:i/>
          <w:color w:val="auto"/>
          <w:szCs w:val="22"/>
        </w:rPr>
        <w:t xml:space="preserve"> VICE </w:t>
      </w:r>
      <w:r w:rsidRPr="00FE7E21">
        <w:rPr>
          <w:color w:val="auto"/>
          <w:szCs w:val="22"/>
        </w:rPr>
        <w:t>Kristopher Clark</w:t>
      </w:r>
    </w:p>
    <w:p w14:paraId="090DC4DC" w14:textId="77777777" w:rsidR="00FE7E21" w:rsidRPr="00FE7E21" w:rsidRDefault="00FE7E21" w:rsidP="00FE7E21">
      <w:pPr>
        <w:ind w:firstLine="216"/>
        <w:rPr>
          <w:color w:val="auto"/>
          <w:szCs w:val="22"/>
        </w:rPr>
      </w:pPr>
    </w:p>
    <w:p w14:paraId="7045DEB8" w14:textId="77777777" w:rsidR="00FE7E21" w:rsidRPr="00FE7E21" w:rsidRDefault="00FE7E21" w:rsidP="00FE7E21">
      <w:pPr>
        <w:ind w:firstLine="216"/>
        <w:rPr>
          <w:color w:val="auto"/>
          <w:szCs w:val="22"/>
        </w:rPr>
      </w:pPr>
      <w:proofErr w:type="gramStart"/>
      <w:r w:rsidRPr="00FE7E21">
        <w:rPr>
          <w:color w:val="auto"/>
          <w:szCs w:val="22"/>
        </w:rPr>
        <w:t>Referred</w:t>
      </w:r>
      <w:proofErr w:type="gramEnd"/>
      <w:r w:rsidRPr="00FE7E21">
        <w:rPr>
          <w:color w:val="auto"/>
          <w:szCs w:val="22"/>
        </w:rPr>
        <w:t xml:space="preserve"> to the Committee on Judiciary.</w:t>
      </w:r>
    </w:p>
    <w:p w14:paraId="437E3EE4" w14:textId="77777777" w:rsidR="00FE7E21" w:rsidRPr="00FE7E21" w:rsidRDefault="00FE7E21" w:rsidP="00FE7E21">
      <w:pPr>
        <w:ind w:firstLine="216"/>
        <w:rPr>
          <w:color w:val="auto"/>
          <w:szCs w:val="22"/>
        </w:rPr>
      </w:pPr>
    </w:p>
    <w:p w14:paraId="5D3F8904" w14:textId="77777777" w:rsidR="00FE7E21" w:rsidRPr="00FE7E21" w:rsidRDefault="00FE7E21" w:rsidP="00FE7E21">
      <w:pPr>
        <w:keepNext/>
        <w:ind w:firstLine="216"/>
        <w:rPr>
          <w:color w:val="auto"/>
          <w:szCs w:val="22"/>
          <w:u w:val="single"/>
        </w:rPr>
      </w:pPr>
      <w:r w:rsidRPr="00FE7E21">
        <w:rPr>
          <w:color w:val="auto"/>
          <w:szCs w:val="22"/>
          <w:u w:val="single"/>
        </w:rPr>
        <w:lastRenderedPageBreak/>
        <w:t xml:space="preserve">Initial Appointment, Board of Directors of the South Carolina Public Service Authority, with the </w:t>
      </w:r>
      <w:proofErr w:type="gramStart"/>
      <w:r w:rsidRPr="00FE7E21">
        <w:rPr>
          <w:color w:val="auto"/>
          <w:szCs w:val="22"/>
          <w:u w:val="single"/>
        </w:rPr>
        <w:t>term to</w:t>
      </w:r>
      <w:proofErr w:type="gramEnd"/>
      <w:r w:rsidRPr="00FE7E21">
        <w:rPr>
          <w:color w:val="auto"/>
          <w:szCs w:val="22"/>
          <w:u w:val="single"/>
        </w:rPr>
        <w:t xml:space="preserve"> commence January 1, 2025, and </w:t>
      </w:r>
      <w:proofErr w:type="gramStart"/>
      <w:r w:rsidRPr="00FE7E21">
        <w:rPr>
          <w:color w:val="auto"/>
          <w:szCs w:val="22"/>
          <w:u w:val="single"/>
        </w:rPr>
        <w:t>to expire</w:t>
      </w:r>
      <w:proofErr w:type="gramEnd"/>
      <w:r w:rsidRPr="00FE7E21">
        <w:rPr>
          <w:color w:val="auto"/>
          <w:szCs w:val="22"/>
          <w:u w:val="single"/>
        </w:rPr>
        <w:t xml:space="preserve"> January 1, 2029</w:t>
      </w:r>
    </w:p>
    <w:p w14:paraId="697856A3" w14:textId="77777777" w:rsidR="00FE7E21" w:rsidRPr="00FE7E21" w:rsidRDefault="00FE7E21" w:rsidP="00FE7E21">
      <w:pPr>
        <w:keepNext/>
        <w:ind w:firstLine="216"/>
        <w:rPr>
          <w:color w:val="auto"/>
          <w:szCs w:val="22"/>
          <w:u w:val="single"/>
        </w:rPr>
      </w:pPr>
      <w:r w:rsidRPr="00FE7E21">
        <w:rPr>
          <w:color w:val="auto"/>
          <w:szCs w:val="22"/>
          <w:u w:val="single"/>
        </w:rPr>
        <w:t>5th Congressional District:</w:t>
      </w:r>
    </w:p>
    <w:p w14:paraId="48A0928A" w14:textId="77777777" w:rsidR="00FE7E21" w:rsidRPr="00FE7E21" w:rsidRDefault="00FE7E21" w:rsidP="00FE7E21">
      <w:pPr>
        <w:ind w:firstLine="216"/>
        <w:rPr>
          <w:color w:val="auto"/>
          <w:szCs w:val="22"/>
        </w:rPr>
      </w:pPr>
      <w:r w:rsidRPr="00FE7E21">
        <w:rPr>
          <w:color w:val="auto"/>
          <w:szCs w:val="22"/>
        </w:rPr>
        <w:t>Brian Frerichs, 40 Hunters Pond Court, Sumter, SC 29150</w:t>
      </w:r>
      <w:r w:rsidRPr="00FE7E21">
        <w:rPr>
          <w:i/>
          <w:color w:val="auto"/>
          <w:szCs w:val="22"/>
        </w:rPr>
        <w:t xml:space="preserve"> VICE </w:t>
      </w:r>
      <w:r w:rsidRPr="00FE7E21">
        <w:rPr>
          <w:color w:val="auto"/>
          <w:szCs w:val="22"/>
        </w:rPr>
        <w:t>Charles H. Leaird</w:t>
      </w:r>
    </w:p>
    <w:p w14:paraId="5322A47A" w14:textId="77777777" w:rsidR="00FE7E21" w:rsidRPr="00FE7E21" w:rsidRDefault="00FE7E21" w:rsidP="00FE7E21">
      <w:pPr>
        <w:ind w:firstLine="216"/>
        <w:rPr>
          <w:color w:val="auto"/>
          <w:szCs w:val="22"/>
        </w:rPr>
      </w:pPr>
    </w:p>
    <w:p w14:paraId="730CCF2F" w14:textId="77777777" w:rsidR="00FE7E21" w:rsidRPr="00FE7E21" w:rsidRDefault="00FE7E21" w:rsidP="00FE7E21">
      <w:pPr>
        <w:ind w:firstLine="216"/>
        <w:rPr>
          <w:color w:val="auto"/>
          <w:szCs w:val="22"/>
        </w:rPr>
      </w:pPr>
      <w:proofErr w:type="gramStart"/>
      <w:r w:rsidRPr="00FE7E21">
        <w:rPr>
          <w:color w:val="auto"/>
          <w:szCs w:val="22"/>
        </w:rPr>
        <w:t>Referred</w:t>
      </w:r>
      <w:proofErr w:type="gramEnd"/>
      <w:r w:rsidRPr="00FE7E21">
        <w:rPr>
          <w:color w:val="auto"/>
          <w:szCs w:val="22"/>
        </w:rPr>
        <w:t xml:space="preserve"> to the Committee on Judiciary.</w:t>
      </w:r>
    </w:p>
    <w:p w14:paraId="4D75295F" w14:textId="77777777" w:rsidR="00FE7E21" w:rsidRPr="00FE7E21" w:rsidRDefault="00FE7E21" w:rsidP="00FE7E21">
      <w:pPr>
        <w:ind w:firstLine="216"/>
        <w:rPr>
          <w:color w:val="auto"/>
          <w:szCs w:val="22"/>
        </w:rPr>
      </w:pPr>
    </w:p>
    <w:p w14:paraId="22C0FF8D" w14:textId="77777777" w:rsidR="00FE7E21" w:rsidRPr="00FE7E21" w:rsidRDefault="00FE7E21" w:rsidP="00FE7E21">
      <w:pPr>
        <w:keepNext/>
        <w:ind w:firstLine="216"/>
        <w:rPr>
          <w:color w:val="auto"/>
          <w:szCs w:val="22"/>
          <w:u w:val="single"/>
        </w:rPr>
      </w:pPr>
      <w:r w:rsidRPr="00FE7E21">
        <w:rPr>
          <w:color w:val="auto"/>
          <w:szCs w:val="22"/>
          <w:u w:val="single"/>
        </w:rPr>
        <w:t xml:space="preserve">Initial Appointment, Board of Directors of the South Carolina Public Service Authority, with the </w:t>
      </w:r>
      <w:proofErr w:type="gramStart"/>
      <w:r w:rsidRPr="00FE7E21">
        <w:rPr>
          <w:color w:val="auto"/>
          <w:szCs w:val="22"/>
          <w:u w:val="single"/>
        </w:rPr>
        <w:t>term to</w:t>
      </w:r>
      <w:proofErr w:type="gramEnd"/>
      <w:r w:rsidRPr="00FE7E21">
        <w:rPr>
          <w:color w:val="auto"/>
          <w:szCs w:val="22"/>
          <w:u w:val="single"/>
        </w:rPr>
        <w:t xml:space="preserve"> commence January 1, 2025, and </w:t>
      </w:r>
      <w:proofErr w:type="gramStart"/>
      <w:r w:rsidRPr="00FE7E21">
        <w:rPr>
          <w:color w:val="auto"/>
          <w:szCs w:val="22"/>
          <w:u w:val="single"/>
        </w:rPr>
        <w:t>to expire</w:t>
      </w:r>
      <w:proofErr w:type="gramEnd"/>
      <w:r w:rsidRPr="00FE7E21">
        <w:rPr>
          <w:color w:val="auto"/>
          <w:szCs w:val="22"/>
          <w:u w:val="single"/>
        </w:rPr>
        <w:t xml:space="preserve"> January 1, 2029</w:t>
      </w:r>
    </w:p>
    <w:p w14:paraId="61187620" w14:textId="77777777" w:rsidR="00FE7E21" w:rsidRPr="00FE7E21" w:rsidRDefault="00FE7E21" w:rsidP="00FE7E21">
      <w:pPr>
        <w:keepNext/>
        <w:ind w:firstLine="216"/>
        <w:rPr>
          <w:color w:val="auto"/>
          <w:szCs w:val="22"/>
          <w:u w:val="single"/>
        </w:rPr>
      </w:pPr>
      <w:r w:rsidRPr="00FE7E21">
        <w:rPr>
          <w:color w:val="auto"/>
          <w:szCs w:val="22"/>
          <w:u w:val="single"/>
        </w:rPr>
        <w:t>Horry County:</w:t>
      </w:r>
    </w:p>
    <w:p w14:paraId="0278826B" w14:textId="77777777" w:rsidR="00FE7E21" w:rsidRPr="00FE7E21" w:rsidRDefault="00FE7E21" w:rsidP="00FE7E21">
      <w:pPr>
        <w:ind w:firstLine="216"/>
        <w:rPr>
          <w:color w:val="auto"/>
          <w:szCs w:val="22"/>
        </w:rPr>
      </w:pPr>
      <w:r w:rsidRPr="00FE7E21">
        <w:rPr>
          <w:color w:val="auto"/>
          <w:szCs w:val="22"/>
        </w:rPr>
        <w:t>James P. Howle, 4220 Siwel Road, Conway, SC 29526</w:t>
      </w:r>
      <w:r w:rsidRPr="00FE7E21">
        <w:rPr>
          <w:i/>
          <w:color w:val="auto"/>
          <w:szCs w:val="22"/>
        </w:rPr>
        <w:t xml:space="preserve"> VICE </w:t>
      </w:r>
      <w:r w:rsidRPr="00FE7E21">
        <w:rPr>
          <w:color w:val="auto"/>
          <w:szCs w:val="22"/>
        </w:rPr>
        <w:t>David Franklin Singleton, Sr.</w:t>
      </w:r>
    </w:p>
    <w:p w14:paraId="642FFFB6" w14:textId="77777777" w:rsidR="00FE7E21" w:rsidRPr="00FE7E21" w:rsidRDefault="00FE7E21" w:rsidP="00FE7E21">
      <w:pPr>
        <w:ind w:firstLine="216"/>
        <w:rPr>
          <w:color w:val="auto"/>
          <w:szCs w:val="22"/>
        </w:rPr>
      </w:pPr>
    </w:p>
    <w:p w14:paraId="2071D5D8" w14:textId="77777777" w:rsidR="00FE7E21" w:rsidRPr="00FE7E21" w:rsidRDefault="00FE7E21" w:rsidP="00FE7E21">
      <w:pPr>
        <w:ind w:firstLine="216"/>
        <w:rPr>
          <w:color w:val="auto"/>
          <w:szCs w:val="22"/>
        </w:rPr>
      </w:pPr>
      <w:proofErr w:type="gramStart"/>
      <w:r w:rsidRPr="00FE7E21">
        <w:rPr>
          <w:color w:val="auto"/>
          <w:szCs w:val="22"/>
        </w:rPr>
        <w:t>Referred</w:t>
      </w:r>
      <w:proofErr w:type="gramEnd"/>
      <w:r w:rsidRPr="00FE7E21">
        <w:rPr>
          <w:color w:val="auto"/>
          <w:szCs w:val="22"/>
        </w:rPr>
        <w:t xml:space="preserve"> to the Committee on Judiciary.</w:t>
      </w:r>
    </w:p>
    <w:p w14:paraId="4A257917" w14:textId="77777777" w:rsidR="00FE7E21" w:rsidRPr="00FE7E21" w:rsidRDefault="00FE7E21" w:rsidP="00FE7E21">
      <w:pPr>
        <w:ind w:firstLine="216"/>
        <w:rPr>
          <w:color w:val="auto"/>
          <w:szCs w:val="22"/>
        </w:rPr>
      </w:pPr>
    </w:p>
    <w:p w14:paraId="1AA334FC" w14:textId="77777777" w:rsidR="00FE7E21" w:rsidRPr="00FE7E21" w:rsidRDefault="00FE7E21" w:rsidP="00FE7E21">
      <w:pPr>
        <w:keepNext/>
        <w:ind w:firstLine="216"/>
        <w:rPr>
          <w:color w:val="auto"/>
          <w:szCs w:val="22"/>
          <w:u w:val="single"/>
        </w:rPr>
      </w:pPr>
      <w:r w:rsidRPr="00FE7E21">
        <w:rPr>
          <w:color w:val="auto"/>
          <w:szCs w:val="22"/>
          <w:u w:val="single"/>
        </w:rPr>
        <w:t xml:space="preserve">Reappointment, Board of Directors of the South Carolina Public Service Authority, with the </w:t>
      </w:r>
      <w:proofErr w:type="gramStart"/>
      <w:r w:rsidRPr="00FE7E21">
        <w:rPr>
          <w:color w:val="auto"/>
          <w:szCs w:val="22"/>
          <w:u w:val="single"/>
        </w:rPr>
        <w:t>term to</w:t>
      </w:r>
      <w:proofErr w:type="gramEnd"/>
      <w:r w:rsidRPr="00FE7E21">
        <w:rPr>
          <w:color w:val="auto"/>
          <w:szCs w:val="22"/>
          <w:u w:val="single"/>
        </w:rPr>
        <w:t xml:space="preserve"> commence January 1, 2026, and to expire January 1, 2030</w:t>
      </w:r>
    </w:p>
    <w:p w14:paraId="023461EC" w14:textId="77777777" w:rsidR="00FE7E21" w:rsidRPr="00FE7E21" w:rsidRDefault="00FE7E21" w:rsidP="00FE7E21">
      <w:pPr>
        <w:keepNext/>
        <w:ind w:firstLine="216"/>
        <w:rPr>
          <w:color w:val="auto"/>
          <w:szCs w:val="22"/>
          <w:u w:val="single"/>
        </w:rPr>
      </w:pPr>
      <w:r w:rsidRPr="00FE7E21">
        <w:rPr>
          <w:color w:val="auto"/>
          <w:szCs w:val="22"/>
          <w:u w:val="single"/>
        </w:rPr>
        <w:t>2nd Congressional District:</w:t>
      </w:r>
    </w:p>
    <w:p w14:paraId="2E9D3AF4" w14:textId="77777777" w:rsidR="00FE7E21" w:rsidRPr="00FE7E21" w:rsidRDefault="00FE7E21" w:rsidP="00FE7E21">
      <w:pPr>
        <w:ind w:firstLine="216"/>
        <w:rPr>
          <w:color w:val="auto"/>
          <w:szCs w:val="22"/>
        </w:rPr>
      </w:pPr>
      <w:r w:rsidRPr="00FE7E21">
        <w:rPr>
          <w:color w:val="auto"/>
          <w:szCs w:val="22"/>
        </w:rPr>
        <w:t>Stacy K. Taylor, 124 Harding Street, Chapin, SC 29036</w:t>
      </w:r>
    </w:p>
    <w:p w14:paraId="60EB8087" w14:textId="77777777" w:rsidR="00FE7E21" w:rsidRPr="00FE7E21" w:rsidRDefault="00FE7E21" w:rsidP="00FE7E21">
      <w:pPr>
        <w:ind w:firstLine="216"/>
        <w:rPr>
          <w:color w:val="auto"/>
          <w:szCs w:val="22"/>
        </w:rPr>
      </w:pPr>
    </w:p>
    <w:p w14:paraId="45AE9C60" w14:textId="77777777" w:rsidR="00FE7E21" w:rsidRPr="00FE7E21" w:rsidRDefault="00FE7E21" w:rsidP="00FE7E21">
      <w:pPr>
        <w:ind w:firstLine="216"/>
        <w:rPr>
          <w:color w:val="auto"/>
          <w:szCs w:val="22"/>
        </w:rPr>
      </w:pPr>
      <w:proofErr w:type="gramStart"/>
      <w:r w:rsidRPr="00FE7E21">
        <w:rPr>
          <w:color w:val="auto"/>
          <w:szCs w:val="22"/>
        </w:rPr>
        <w:t>Referred</w:t>
      </w:r>
      <w:proofErr w:type="gramEnd"/>
      <w:r w:rsidRPr="00FE7E21">
        <w:rPr>
          <w:color w:val="auto"/>
          <w:szCs w:val="22"/>
        </w:rPr>
        <w:t xml:space="preserve"> to the Committee on Judiciary.</w:t>
      </w:r>
    </w:p>
    <w:p w14:paraId="56B1E6D7" w14:textId="77777777" w:rsidR="00FE7E21" w:rsidRPr="00FE7E21" w:rsidRDefault="00FE7E21" w:rsidP="00FE7E21">
      <w:pPr>
        <w:ind w:firstLine="216"/>
        <w:rPr>
          <w:color w:val="auto"/>
          <w:szCs w:val="22"/>
        </w:rPr>
      </w:pPr>
    </w:p>
    <w:p w14:paraId="01F1A964" w14:textId="77777777" w:rsidR="00FE7E21" w:rsidRPr="00FE7E21" w:rsidRDefault="00FE7E21" w:rsidP="00FE7E21">
      <w:pPr>
        <w:keepNext/>
        <w:ind w:firstLine="216"/>
        <w:rPr>
          <w:color w:val="auto"/>
          <w:szCs w:val="22"/>
          <w:u w:val="single"/>
        </w:rPr>
      </w:pPr>
      <w:r w:rsidRPr="00FE7E21">
        <w:rPr>
          <w:color w:val="auto"/>
          <w:szCs w:val="22"/>
          <w:u w:val="single"/>
        </w:rPr>
        <w:t xml:space="preserve">Initial Appointment, Board of Directors of the South Carolina Public Service Authority, with the </w:t>
      </w:r>
      <w:proofErr w:type="gramStart"/>
      <w:r w:rsidRPr="00FE7E21">
        <w:rPr>
          <w:color w:val="auto"/>
          <w:szCs w:val="22"/>
          <w:u w:val="single"/>
        </w:rPr>
        <w:t>term to</w:t>
      </w:r>
      <w:proofErr w:type="gramEnd"/>
      <w:r w:rsidRPr="00FE7E21">
        <w:rPr>
          <w:color w:val="auto"/>
          <w:szCs w:val="22"/>
          <w:u w:val="single"/>
        </w:rPr>
        <w:t xml:space="preserve"> commence January 1, 2025, and </w:t>
      </w:r>
      <w:proofErr w:type="gramStart"/>
      <w:r w:rsidRPr="00FE7E21">
        <w:rPr>
          <w:color w:val="auto"/>
          <w:szCs w:val="22"/>
          <w:u w:val="single"/>
        </w:rPr>
        <w:t>to expire</w:t>
      </w:r>
      <w:proofErr w:type="gramEnd"/>
      <w:r w:rsidRPr="00FE7E21">
        <w:rPr>
          <w:color w:val="auto"/>
          <w:szCs w:val="22"/>
          <w:u w:val="single"/>
        </w:rPr>
        <w:t xml:space="preserve"> January 1, 2029</w:t>
      </w:r>
    </w:p>
    <w:p w14:paraId="2EFC084B" w14:textId="77777777" w:rsidR="00FE7E21" w:rsidRPr="00FE7E21" w:rsidRDefault="00FE7E21" w:rsidP="00FE7E21">
      <w:pPr>
        <w:keepNext/>
        <w:ind w:firstLine="216"/>
        <w:rPr>
          <w:color w:val="auto"/>
          <w:szCs w:val="22"/>
          <w:u w:val="single"/>
        </w:rPr>
      </w:pPr>
      <w:r w:rsidRPr="00FE7E21">
        <w:rPr>
          <w:color w:val="auto"/>
          <w:szCs w:val="22"/>
          <w:u w:val="single"/>
        </w:rPr>
        <w:t>Georgetown County:</w:t>
      </w:r>
    </w:p>
    <w:p w14:paraId="15D6EA1C" w14:textId="77777777" w:rsidR="00FE7E21" w:rsidRPr="00FE7E21" w:rsidRDefault="00FE7E21" w:rsidP="00FE7E21">
      <w:pPr>
        <w:ind w:firstLine="216"/>
        <w:rPr>
          <w:color w:val="auto"/>
          <w:szCs w:val="22"/>
        </w:rPr>
      </w:pPr>
      <w:r w:rsidRPr="00FE7E21">
        <w:rPr>
          <w:color w:val="auto"/>
          <w:szCs w:val="22"/>
        </w:rPr>
        <w:t>Timothy M. Tilley, P.O. Box 857, Georgetown, SC 29442</w:t>
      </w:r>
      <w:r w:rsidRPr="00FE7E21">
        <w:rPr>
          <w:i/>
          <w:color w:val="auto"/>
          <w:szCs w:val="22"/>
        </w:rPr>
        <w:t xml:space="preserve"> VICE </w:t>
      </w:r>
      <w:r w:rsidRPr="00FE7E21">
        <w:rPr>
          <w:color w:val="auto"/>
          <w:szCs w:val="22"/>
        </w:rPr>
        <w:t>Danny Joe Ray</w:t>
      </w:r>
    </w:p>
    <w:p w14:paraId="70DFFBE0" w14:textId="77777777" w:rsidR="00FE7E21" w:rsidRPr="00FE7E21" w:rsidRDefault="00FE7E21" w:rsidP="00FE7E21">
      <w:pPr>
        <w:ind w:firstLine="216"/>
        <w:rPr>
          <w:color w:val="auto"/>
          <w:szCs w:val="22"/>
        </w:rPr>
      </w:pPr>
    </w:p>
    <w:p w14:paraId="5BCEBA0F" w14:textId="77777777" w:rsidR="00FE7E21" w:rsidRPr="00FE7E21" w:rsidRDefault="00FE7E21" w:rsidP="00FE7E21">
      <w:pPr>
        <w:ind w:firstLine="216"/>
        <w:rPr>
          <w:color w:val="auto"/>
          <w:szCs w:val="22"/>
        </w:rPr>
      </w:pPr>
      <w:proofErr w:type="gramStart"/>
      <w:r w:rsidRPr="00FE7E21">
        <w:rPr>
          <w:color w:val="auto"/>
          <w:szCs w:val="22"/>
        </w:rPr>
        <w:t>Referred</w:t>
      </w:r>
      <w:proofErr w:type="gramEnd"/>
      <w:r w:rsidRPr="00FE7E21">
        <w:rPr>
          <w:color w:val="auto"/>
          <w:szCs w:val="22"/>
        </w:rPr>
        <w:t xml:space="preserve"> to the Committee on Judiciary.</w:t>
      </w:r>
    </w:p>
    <w:p w14:paraId="24C4AAB1" w14:textId="77777777" w:rsidR="00FE7E21" w:rsidRPr="00FE7E21" w:rsidRDefault="00FE7E21" w:rsidP="00FE7E21">
      <w:pPr>
        <w:ind w:firstLine="216"/>
        <w:rPr>
          <w:color w:val="auto"/>
          <w:szCs w:val="22"/>
        </w:rPr>
      </w:pPr>
    </w:p>
    <w:p w14:paraId="27D50897" w14:textId="77777777" w:rsidR="00FE7E21" w:rsidRPr="00FE7E21" w:rsidRDefault="00FE7E21" w:rsidP="00FE7E21">
      <w:pPr>
        <w:keepNext/>
        <w:ind w:firstLine="216"/>
        <w:rPr>
          <w:color w:val="auto"/>
          <w:szCs w:val="22"/>
          <w:u w:val="single"/>
        </w:rPr>
      </w:pPr>
      <w:r w:rsidRPr="00FE7E21">
        <w:rPr>
          <w:color w:val="auto"/>
          <w:szCs w:val="22"/>
          <w:u w:val="single"/>
        </w:rPr>
        <w:t xml:space="preserve">Initial Appointment, Board of Directors of the South Carolina Public Service Authority, with the </w:t>
      </w:r>
      <w:proofErr w:type="gramStart"/>
      <w:r w:rsidRPr="00FE7E21">
        <w:rPr>
          <w:color w:val="auto"/>
          <w:szCs w:val="22"/>
          <w:u w:val="single"/>
        </w:rPr>
        <w:t>term to</w:t>
      </w:r>
      <w:proofErr w:type="gramEnd"/>
      <w:r w:rsidRPr="00FE7E21">
        <w:rPr>
          <w:color w:val="auto"/>
          <w:szCs w:val="22"/>
          <w:u w:val="single"/>
        </w:rPr>
        <w:t xml:space="preserve"> commence January 1, 2023, and to expire January 1, 2027</w:t>
      </w:r>
    </w:p>
    <w:p w14:paraId="32B75CDA" w14:textId="77777777" w:rsidR="00FE7E21" w:rsidRPr="00FE7E21" w:rsidRDefault="00FE7E21" w:rsidP="00FE7E21">
      <w:pPr>
        <w:keepNext/>
        <w:ind w:firstLine="216"/>
        <w:rPr>
          <w:color w:val="auto"/>
          <w:szCs w:val="22"/>
          <w:u w:val="single"/>
        </w:rPr>
      </w:pPr>
      <w:r w:rsidRPr="00FE7E21">
        <w:rPr>
          <w:color w:val="auto"/>
          <w:szCs w:val="22"/>
          <w:u w:val="single"/>
        </w:rPr>
        <w:t>7th Congressional District:</w:t>
      </w:r>
    </w:p>
    <w:p w14:paraId="3F71E26C" w14:textId="77777777" w:rsidR="00FE7E21" w:rsidRPr="00FE7E21" w:rsidRDefault="00FE7E21" w:rsidP="00FE7E21">
      <w:pPr>
        <w:ind w:firstLine="216"/>
        <w:rPr>
          <w:color w:val="auto"/>
          <w:szCs w:val="22"/>
        </w:rPr>
      </w:pPr>
      <w:r w:rsidRPr="00FE7E21">
        <w:rPr>
          <w:color w:val="auto"/>
          <w:szCs w:val="22"/>
        </w:rPr>
        <w:t>Hugh L. Wilcox, Jr., P.O. Box 1909, Florence, SC 29503</w:t>
      </w:r>
      <w:r w:rsidRPr="00FE7E21">
        <w:rPr>
          <w:i/>
          <w:color w:val="auto"/>
          <w:szCs w:val="22"/>
        </w:rPr>
        <w:t xml:space="preserve"> VICE </w:t>
      </w:r>
      <w:r w:rsidRPr="00FE7E21">
        <w:rPr>
          <w:color w:val="auto"/>
          <w:szCs w:val="22"/>
        </w:rPr>
        <w:t>Merrell W. Floyd</w:t>
      </w:r>
    </w:p>
    <w:p w14:paraId="0F08312A" w14:textId="77777777" w:rsidR="00FE7E21" w:rsidRPr="00FE7E21" w:rsidRDefault="00FE7E21" w:rsidP="00FE7E21">
      <w:pPr>
        <w:ind w:firstLine="216"/>
        <w:rPr>
          <w:color w:val="auto"/>
          <w:szCs w:val="22"/>
        </w:rPr>
      </w:pPr>
      <w:proofErr w:type="gramStart"/>
      <w:r w:rsidRPr="00FE7E21">
        <w:rPr>
          <w:color w:val="auto"/>
          <w:szCs w:val="22"/>
        </w:rPr>
        <w:lastRenderedPageBreak/>
        <w:t>Referred</w:t>
      </w:r>
      <w:proofErr w:type="gramEnd"/>
      <w:r w:rsidRPr="00FE7E21">
        <w:rPr>
          <w:color w:val="auto"/>
          <w:szCs w:val="22"/>
        </w:rPr>
        <w:t xml:space="preserve"> to the Committee on Judiciary.</w:t>
      </w:r>
    </w:p>
    <w:p w14:paraId="4852C943" w14:textId="77777777" w:rsidR="00FE7E21" w:rsidRPr="00FE7E21" w:rsidRDefault="00FE7E21" w:rsidP="00FE7E21">
      <w:pPr>
        <w:tabs>
          <w:tab w:val="right" w:pos="8640"/>
        </w:tabs>
        <w:rPr>
          <w:color w:val="auto"/>
          <w:szCs w:val="22"/>
        </w:rPr>
      </w:pPr>
    </w:p>
    <w:p w14:paraId="2AFFE13D" w14:textId="77777777" w:rsidR="00FE7E21" w:rsidRPr="00FE7E21" w:rsidRDefault="00FE7E21" w:rsidP="00FE7E21">
      <w:pPr>
        <w:tabs>
          <w:tab w:val="right" w:pos="8640"/>
        </w:tabs>
        <w:jc w:val="center"/>
        <w:rPr>
          <w:b/>
          <w:color w:val="auto"/>
          <w:szCs w:val="22"/>
        </w:rPr>
      </w:pPr>
      <w:r w:rsidRPr="00FE7E21">
        <w:rPr>
          <w:b/>
          <w:color w:val="auto"/>
          <w:szCs w:val="22"/>
        </w:rPr>
        <w:t>REGULATION WITHDRAWN AND RESUBMITTED</w:t>
      </w:r>
    </w:p>
    <w:p w14:paraId="3570A918" w14:textId="77777777" w:rsidR="00FE7E21" w:rsidRPr="00FE7E21" w:rsidRDefault="00FE7E21" w:rsidP="00FE7E21">
      <w:pPr>
        <w:tabs>
          <w:tab w:val="right" w:pos="8640"/>
        </w:tabs>
        <w:rPr>
          <w:color w:val="auto"/>
          <w:szCs w:val="22"/>
        </w:rPr>
      </w:pPr>
      <w:r w:rsidRPr="00FE7E21">
        <w:rPr>
          <w:color w:val="auto"/>
          <w:szCs w:val="22"/>
        </w:rPr>
        <w:tab/>
        <w:t xml:space="preserve">The following </w:t>
      </w:r>
      <w:proofErr w:type="gramStart"/>
      <w:r w:rsidRPr="00FE7E21">
        <w:rPr>
          <w:color w:val="auto"/>
          <w:szCs w:val="22"/>
        </w:rPr>
        <w:t>was</w:t>
      </w:r>
      <w:proofErr w:type="gramEnd"/>
      <w:r w:rsidRPr="00FE7E21">
        <w:rPr>
          <w:color w:val="auto"/>
          <w:szCs w:val="22"/>
        </w:rPr>
        <w:t xml:space="preserve"> received:</w:t>
      </w:r>
    </w:p>
    <w:p w14:paraId="3E13BF95" w14:textId="77777777" w:rsidR="00FE7E21" w:rsidRPr="00FE7E21" w:rsidRDefault="00FE7E21" w:rsidP="00FE7E21">
      <w:pPr>
        <w:rPr>
          <w:color w:val="auto"/>
          <w:szCs w:val="22"/>
        </w:rPr>
      </w:pPr>
      <w:r w:rsidRPr="00FE7E21">
        <w:rPr>
          <w:color w:val="auto"/>
          <w:szCs w:val="22"/>
        </w:rPr>
        <w:t>Document No. 5330</w:t>
      </w:r>
    </w:p>
    <w:p w14:paraId="16A98402" w14:textId="77777777" w:rsidR="00FE7E21" w:rsidRPr="00FE7E21" w:rsidRDefault="00FE7E21" w:rsidP="00FE7E21">
      <w:pPr>
        <w:rPr>
          <w:color w:val="auto"/>
          <w:szCs w:val="22"/>
        </w:rPr>
      </w:pPr>
      <w:r w:rsidRPr="00FE7E21">
        <w:rPr>
          <w:color w:val="auto"/>
          <w:szCs w:val="22"/>
        </w:rPr>
        <w:t>Agency: Department of Natural Resources</w:t>
      </w:r>
    </w:p>
    <w:p w14:paraId="003A0225" w14:textId="77777777" w:rsidR="00FE7E21" w:rsidRPr="00FE7E21" w:rsidRDefault="00FE7E21" w:rsidP="00FE7E21">
      <w:pPr>
        <w:rPr>
          <w:color w:val="auto"/>
          <w:szCs w:val="22"/>
        </w:rPr>
      </w:pPr>
      <w:r w:rsidRPr="00FE7E21">
        <w:rPr>
          <w:color w:val="auto"/>
          <w:szCs w:val="22"/>
        </w:rPr>
        <w:t>Chapter: 123</w:t>
      </w:r>
    </w:p>
    <w:p w14:paraId="4C70E882" w14:textId="77777777" w:rsidR="00FE7E21" w:rsidRPr="00FE7E21" w:rsidRDefault="00FE7E21" w:rsidP="00FE7E21">
      <w:pPr>
        <w:rPr>
          <w:color w:val="auto"/>
          <w:szCs w:val="22"/>
        </w:rPr>
      </w:pPr>
      <w:r w:rsidRPr="00FE7E21">
        <w:rPr>
          <w:color w:val="auto"/>
          <w:szCs w:val="22"/>
        </w:rPr>
        <w:t>Statutory Authority: 1976 Code Sections 50-11-1910 and 50-11-1920</w:t>
      </w:r>
    </w:p>
    <w:p w14:paraId="22949D5E" w14:textId="77777777" w:rsidR="00FE7E21" w:rsidRPr="00FE7E21" w:rsidRDefault="00FE7E21" w:rsidP="00FE7E21">
      <w:pPr>
        <w:rPr>
          <w:color w:val="auto"/>
          <w:szCs w:val="22"/>
        </w:rPr>
      </w:pPr>
      <w:r w:rsidRPr="00FE7E21">
        <w:rPr>
          <w:color w:val="auto"/>
          <w:szCs w:val="22"/>
        </w:rPr>
        <w:t>SUBJECT: Deer Processors and Donated Deer Processing Fee Recovery</w:t>
      </w:r>
    </w:p>
    <w:p w14:paraId="3A65F4B8" w14:textId="77777777" w:rsidR="00FE7E21" w:rsidRPr="00FE7E21" w:rsidRDefault="00FE7E21" w:rsidP="00FE7E21">
      <w:pPr>
        <w:rPr>
          <w:color w:val="auto"/>
          <w:szCs w:val="22"/>
        </w:rPr>
      </w:pPr>
      <w:r w:rsidRPr="00FE7E21">
        <w:rPr>
          <w:color w:val="auto"/>
          <w:szCs w:val="22"/>
        </w:rPr>
        <w:t>Received by President of the Senate January 14, 2025</w:t>
      </w:r>
    </w:p>
    <w:p w14:paraId="7469FAF3" w14:textId="77777777" w:rsidR="00FE7E21" w:rsidRPr="00FE7E21" w:rsidRDefault="00FE7E21" w:rsidP="00FE7E21">
      <w:pPr>
        <w:rPr>
          <w:color w:val="auto"/>
          <w:szCs w:val="22"/>
        </w:rPr>
      </w:pPr>
      <w:r w:rsidRPr="00FE7E21">
        <w:rPr>
          <w:color w:val="auto"/>
          <w:szCs w:val="22"/>
        </w:rPr>
        <w:t>Referred to Fish, Game and Forestry Committee</w:t>
      </w:r>
    </w:p>
    <w:p w14:paraId="20CD40C1" w14:textId="77777777" w:rsidR="00FE7E21" w:rsidRPr="00FE7E21" w:rsidRDefault="00FE7E21" w:rsidP="00FE7E21">
      <w:pPr>
        <w:rPr>
          <w:color w:val="auto"/>
          <w:szCs w:val="22"/>
        </w:rPr>
      </w:pPr>
      <w:r w:rsidRPr="00FE7E21">
        <w:rPr>
          <w:color w:val="auto"/>
          <w:szCs w:val="22"/>
        </w:rPr>
        <w:t>Legislative Review Expiration January 18, 2026</w:t>
      </w:r>
    </w:p>
    <w:p w14:paraId="7D39E4FB" w14:textId="77777777" w:rsidR="00FE7E21" w:rsidRPr="00FE7E21" w:rsidRDefault="00FE7E21" w:rsidP="00FE7E21">
      <w:pPr>
        <w:tabs>
          <w:tab w:val="right" w:pos="8640"/>
        </w:tabs>
        <w:rPr>
          <w:color w:val="auto"/>
          <w:szCs w:val="22"/>
        </w:rPr>
      </w:pPr>
      <w:r w:rsidRPr="00FE7E21">
        <w:rPr>
          <w:color w:val="auto"/>
          <w:szCs w:val="22"/>
        </w:rPr>
        <w:t>Withdrawn and Resubmitted March 21, 2025</w:t>
      </w:r>
    </w:p>
    <w:p w14:paraId="31126C38" w14:textId="77777777" w:rsidR="00FE7E21" w:rsidRPr="00FE7E21" w:rsidRDefault="00FE7E21" w:rsidP="00FE7E21">
      <w:pPr>
        <w:tabs>
          <w:tab w:val="right" w:pos="8640"/>
        </w:tabs>
        <w:rPr>
          <w:color w:val="auto"/>
          <w:szCs w:val="22"/>
        </w:rPr>
      </w:pPr>
    </w:p>
    <w:p w14:paraId="2ACE5DB6" w14:textId="77777777" w:rsidR="00FE7E21" w:rsidRPr="00FE7E21" w:rsidRDefault="00FE7E21" w:rsidP="00FE7E21">
      <w:pPr>
        <w:tabs>
          <w:tab w:val="right" w:pos="8640"/>
        </w:tabs>
        <w:jc w:val="center"/>
        <w:rPr>
          <w:color w:val="auto"/>
          <w:szCs w:val="22"/>
        </w:rPr>
      </w:pPr>
      <w:r w:rsidRPr="00FE7E21">
        <w:rPr>
          <w:b/>
          <w:color w:val="auto"/>
          <w:szCs w:val="22"/>
        </w:rPr>
        <w:t>Doctor of the Day</w:t>
      </w:r>
    </w:p>
    <w:p w14:paraId="49EDDFE4" w14:textId="77777777" w:rsidR="00FE7E21" w:rsidRPr="00FE7E21" w:rsidRDefault="00FE7E21" w:rsidP="00FE7E21">
      <w:pPr>
        <w:tabs>
          <w:tab w:val="right" w:pos="8640"/>
        </w:tabs>
        <w:rPr>
          <w:color w:val="auto"/>
          <w:szCs w:val="22"/>
        </w:rPr>
      </w:pPr>
      <w:r w:rsidRPr="00FE7E21">
        <w:rPr>
          <w:color w:val="auto"/>
          <w:szCs w:val="22"/>
        </w:rPr>
        <w:tab/>
        <w:t>Senator RICE introduced Dr. Jennifer Hanke of Oconee County, S.C., Doctor of the Day.</w:t>
      </w:r>
    </w:p>
    <w:p w14:paraId="45B30053" w14:textId="77777777" w:rsidR="00FE7E21" w:rsidRPr="00FE7E21" w:rsidRDefault="00FE7E21" w:rsidP="00FE7E21">
      <w:pPr>
        <w:tabs>
          <w:tab w:val="right" w:pos="8640"/>
        </w:tabs>
        <w:rPr>
          <w:color w:val="auto"/>
          <w:szCs w:val="22"/>
        </w:rPr>
      </w:pPr>
    </w:p>
    <w:p w14:paraId="7F204977" w14:textId="77777777" w:rsidR="00FE7E21" w:rsidRPr="00FE7E21" w:rsidRDefault="00FE7E21" w:rsidP="00FE7E21">
      <w:pPr>
        <w:jc w:val="center"/>
        <w:rPr>
          <w:color w:val="auto"/>
          <w:szCs w:val="22"/>
        </w:rPr>
      </w:pPr>
      <w:r w:rsidRPr="00FE7E21">
        <w:rPr>
          <w:b/>
          <w:color w:val="auto"/>
          <w:szCs w:val="22"/>
        </w:rPr>
        <w:t>Leave of Absence</w:t>
      </w:r>
    </w:p>
    <w:p w14:paraId="14AF47DB" w14:textId="77777777" w:rsidR="00FE7E21" w:rsidRPr="00FE7E21" w:rsidRDefault="00FE7E21" w:rsidP="00FE7E21">
      <w:pPr>
        <w:rPr>
          <w:color w:val="auto"/>
          <w:szCs w:val="22"/>
        </w:rPr>
      </w:pPr>
      <w:r w:rsidRPr="00FE7E21">
        <w:rPr>
          <w:color w:val="auto"/>
          <w:szCs w:val="22"/>
        </w:rPr>
        <w:tab/>
        <w:t xml:space="preserve">On </w:t>
      </w:r>
      <w:proofErr w:type="gramStart"/>
      <w:r w:rsidRPr="00FE7E21">
        <w:rPr>
          <w:color w:val="auto"/>
          <w:szCs w:val="22"/>
        </w:rPr>
        <w:t>motion</w:t>
      </w:r>
      <w:proofErr w:type="gramEnd"/>
      <w:r w:rsidRPr="00FE7E21">
        <w:rPr>
          <w:color w:val="auto"/>
          <w:szCs w:val="22"/>
        </w:rPr>
        <w:t xml:space="preserve"> of Senator WILLIAMS, at 12:10 P.M., Senator ALLEN was granted a leave of absence until 1:00 P.M.</w:t>
      </w:r>
    </w:p>
    <w:p w14:paraId="23644625" w14:textId="77777777" w:rsidR="00FE7E21" w:rsidRPr="00FE7E21" w:rsidRDefault="00FE7E21" w:rsidP="00FE7E21">
      <w:pPr>
        <w:tabs>
          <w:tab w:val="right" w:pos="8640"/>
        </w:tabs>
        <w:rPr>
          <w:color w:val="auto"/>
          <w:szCs w:val="22"/>
        </w:rPr>
      </w:pPr>
    </w:p>
    <w:p w14:paraId="58E3CC03" w14:textId="77777777" w:rsidR="00FE7E21" w:rsidRPr="00FE7E21" w:rsidRDefault="00FE7E21" w:rsidP="00FE7E21">
      <w:pPr>
        <w:tabs>
          <w:tab w:val="right" w:pos="8640"/>
        </w:tabs>
        <w:jc w:val="center"/>
        <w:rPr>
          <w:color w:val="auto"/>
          <w:szCs w:val="22"/>
        </w:rPr>
      </w:pPr>
      <w:r w:rsidRPr="00FE7E21">
        <w:rPr>
          <w:b/>
          <w:color w:val="auto"/>
          <w:szCs w:val="22"/>
        </w:rPr>
        <w:t>Leave of Absence</w:t>
      </w:r>
    </w:p>
    <w:p w14:paraId="36166F60" w14:textId="77777777" w:rsidR="00FE7E21" w:rsidRPr="00FE7E21" w:rsidRDefault="00FE7E21" w:rsidP="00FE7E21">
      <w:pPr>
        <w:tabs>
          <w:tab w:val="right" w:pos="8640"/>
        </w:tabs>
        <w:rPr>
          <w:color w:val="auto"/>
          <w:szCs w:val="22"/>
        </w:rPr>
      </w:pPr>
      <w:r w:rsidRPr="00FE7E21">
        <w:rPr>
          <w:color w:val="auto"/>
          <w:szCs w:val="22"/>
        </w:rPr>
        <w:tab/>
        <w:t xml:space="preserve">On </w:t>
      </w:r>
      <w:proofErr w:type="gramStart"/>
      <w:r w:rsidRPr="00FE7E21">
        <w:rPr>
          <w:color w:val="auto"/>
          <w:szCs w:val="22"/>
        </w:rPr>
        <w:t>motion</w:t>
      </w:r>
      <w:proofErr w:type="gramEnd"/>
      <w:r w:rsidRPr="00FE7E21">
        <w:rPr>
          <w:color w:val="auto"/>
          <w:szCs w:val="22"/>
        </w:rPr>
        <w:t xml:space="preserve"> of Senator SABB, at 1:05 P.M., Senator DEVINE was granted a leave of absence until 1:35 P.M.</w:t>
      </w:r>
    </w:p>
    <w:p w14:paraId="15BB7903" w14:textId="77777777" w:rsidR="00FE7E21" w:rsidRPr="00FE7E21" w:rsidRDefault="00FE7E21" w:rsidP="00FE7E21">
      <w:pPr>
        <w:tabs>
          <w:tab w:val="right" w:pos="8640"/>
        </w:tabs>
        <w:rPr>
          <w:color w:val="auto"/>
          <w:szCs w:val="22"/>
        </w:rPr>
      </w:pPr>
    </w:p>
    <w:p w14:paraId="541E3856" w14:textId="77777777" w:rsidR="00FE7E21" w:rsidRPr="00FE7E21" w:rsidRDefault="00FE7E21" w:rsidP="00FE7E21">
      <w:pPr>
        <w:tabs>
          <w:tab w:val="right" w:pos="8640"/>
        </w:tabs>
        <w:jc w:val="center"/>
        <w:rPr>
          <w:color w:val="auto"/>
          <w:szCs w:val="22"/>
        </w:rPr>
      </w:pPr>
      <w:r w:rsidRPr="00FE7E21">
        <w:rPr>
          <w:b/>
          <w:color w:val="auto"/>
          <w:szCs w:val="22"/>
        </w:rPr>
        <w:t>Leave of Absence</w:t>
      </w:r>
    </w:p>
    <w:p w14:paraId="266429B0" w14:textId="77777777" w:rsidR="00FE7E21" w:rsidRPr="00FE7E21" w:rsidRDefault="00FE7E21" w:rsidP="00FE7E21">
      <w:pPr>
        <w:tabs>
          <w:tab w:val="right" w:pos="8640"/>
        </w:tabs>
        <w:rPr>
          <w:color w:val="auto"/>
          <w:szCs w:val="22"/>
        </w:rPr>
      </w:pPr>
      <w:r w:rsidRPr="00FE7E21">
        <w:rPr>
          <w:color w:val="auto"/>
          <w:szCs w:val="22"/>
        </w:rPr>
        <w:tab/>
        <w:t xml:space="preserve">On </w:t>
      </w:r>
      <w:proofErr w:type="gramStart"/>
      <w:r w:rsidRPr="00FE7E21">
        <w:rPr>
          <w:color w:val="auto"/>
          <w:szCs w:val="22"/>
        </w:rPr>
        <w:t>motion</w:t>
      </w:r>
      <w:proofErr w:type="gramEnd"/>
      <w:r w:rsidRPr="00FE7E21">
        <w:rPr>
          <w:color w:val="auto"/>
          <w:szCs w:val="22"/>
        </w:rPr>
        <w:t xml:space="preserve"> of Senator RICE, at 1:05 P.M., Senator BLACKMON was granted a leave of absence for today.</w:t>
      </w:r>
    </w:p>
    <w:p w14:paraId="6BA014BC" w14:textId="77777777" w:rsidR="00FE7E21" w:rsidRPr="00FE7E21" w:rsidRDefault="00FE7E21" w:rsidP="00FE7E21">
      <w:pPr>
        <w:tabs>
          <w:tab w:val="right" w:pos="8640"/>
        </w:tabs>
        <w:rPr>
          <w:color w:val="auto"/>
          <w:szCs w:val="22"/>
        </w:rPr>
      </w:pPr>
    </w:p>
    <w:p w14:paraId="77485B4B" w14:textId="77777777" w:rsidR="00FE7E21" w:rsidRPr="00FE7E21" w:rsidRDefault="00FE7E21" w:rsidP="00FE7E21">
      <w:pPr>
        <w:tabs>
          <w:tab w:val="right" w:pos="8640"/>
        </w:tabs>
        <w:jc w:val="center"/>
        <w:rPr>
          <w:color w:val="auto"/>
          <w:szCs w:val="22"/>
        </w:rPr>
      </w:pPr>
      <w:r w:rsidRPr="00FE7E21">
        <w:rPr>
          <w:b/>
          <w:color w:val="auto"/>
          <w:szCs w:val="22"/>
        </w:rPr>
        <w:t>Leave of Absence</w:t>
      </w:r>
    </w:p>
    <w:p w14:paraId="2DE334C6" w14:textId="77777777" w:rsidR="00FE7E21" w:rsidRPr="00FE7E21" w:rsidRDefault="00FE7E21" w:rsidP="00FE7E21">
      <w:pPr>
        <w:tabs>
          <w:tab w:val="right" w:pos="8640"/>
        </w:tabs>
        <w:rPr>
          <w:color w:val="auto"/>
          <w:szCs w:val="22"/>
        </w:rPr>
      </w:pPr>
      <w:r w:rsidRPr="00FE7E21">
        <w:rPr>
          <w:color w:val="auto"/>
          <w:szCs w:val="22"/>
        </w:rPr>
        <w:tab/>
        <w:t xml:space="preserve">On </w:t>
      </w:r>
      <w:proofErr w:type="gramStart"/>
      <w:r w:rsidRPr="00FE7E21">
        <w:rPr>
          <w:color w:val="auto"/>
          <w:szCs w:val="22"/>
        </w:rPr>
        <w:t>motion</w:t>
      </w:r>
      <w:proofErr w:type="gramEnd"/>
      <w:r w:rsidRPr="00FE7E21">
        <w:rPr>
          <w:color w:val="auto"/>
          <w:szCs w:val="22"/>
        </w:rPr>
        <w:t xml:space="preserve"> of Senator SUTTON, at 1:05 P.M., Senator TEDDER was granted a leave of absence until 1:35 P.M.</w:t>
      </w:r>
    </w:p>
    <w:p w14:paraId="006C5265" w14:textId="77777777" w:rsidR="00FE7E21" w:rsidRPr="00FE7E21" w:rsidRDefault="00FE7E21" w:rsidP="00FE7E21">
      <w:pPr>
        <w:tabs>
          <w:tab w:val="right" w:pos="8640"/>
        </w:tabs>
        <w:rPr>
          <w:color w:val="auto"/>
          <w:szCs w:val="22"/>
        </w:rPr>
      </w:pPr>
    </w:p>
    <w:p w14:paraId="56A1A496" w14:textId="77777777" w:rsidR="00FE7E21" w:rsidRPr="00FE7E21" w:rsidRDefault="00FE7E21" w:rsidP="00FE7E21">
      <w:pPr>
        <w:tabs>
          <w:tab w:val="right" w:pos="8640"/>
        </w:tabs>
        <w:jc w:val="center"/>
        <w:rPr>
          <w:color w:val="auto"/>
          <w:szCs w:val="22"/>
        </w:rPr>
      </w:pPr>
      <w:r w:rsidRPr="00FE7E21">
        <w:rPr>
          <w:b/>
          <w:color w:val="auto"/>
          <w:szCs w:val="22"/>
        </w:rPr>
        <w:t>Expression of Personal Interest</w:t>
      </w:r>
    </w:p>
    <w:p w14:paraId="1233FBAB" w14:textId="77777777" w:rsidR="00FE7E21" w:rsidRPr="00FE7E21" w:rsidRDefault="00FE7E21" w:rsidP="00FE7E21">
      <w:pPr>
        <w:tabs>
          <w:tab w:val="right" w:pos="8640"/>
        </w:tabs>
        <w:rPr>
          <w:color w:val="auto"/>
          <w:szCs w:val="22"/>
        </w:rPr>
      </w:pPr>
      <w:r w:rsidRPr="00FE7E21">
        <w:rPr>
          <w:color w:val="auto"/>
          <w:szCs w:val="22"/>
        </w:rPr>
        <w:tab/>
        <w:t>Senator MATTHEWS rose for an Expression of Personal Interest.</w:t>
      </w:r>
    </w:p>
    <w:p w14:paraId="6F4A80A5" w14:textId="77777777" w:rsidR="00FE7E21" w:rsidRPr="00FE7E21" w:rsidRDefault="00FE7E21" w:rsidP="00FE7E21">
      <w:pPr>
        <w:tabs>
          <w:tab w:val="right" w:pos="8640"/>
        </w:tabs>
        <w:rPr>
          <w:color w:val="auto"/>
          <w:szCs w:val="22"/>
        </w:rPr>
      </w:pPr>
    </w:p>
    <w:p w14:paraId="18363C9E" w14:textId="77777777" w:rsidR="00FE7E21" w:rsidRPr="00FE7E21" w:rsidRDefault="00FE7E21" w:rsidP="00FE7E21">
      <w:pPr>
        <w:tabs>
          <w:tab w:val="right" w:pos="8640"/>
        </w:tabs>
        <w:jc w:val="center"/>
        <w:rPr>
          <w:color w:val="auto"/>
          <w:szCs w:val="22"/>
        </w:rPr>
      </w:pPr>
      <w:r w:rsidRPr="00FE7E21">
        <w:rPr>
          <w:b/>
          <w:color w:val="auto"/>
          <w:szCs w:val="22"/>
        </w:rPr>
        <w:t>Expression of Personal Interest</w:t>
      </w:r>
    </w:p>
    <w:p w14:paraId="73C04AD8" w14:textId="77777777" w:rsidR="00FE7E21" w:rsidRPr="00FE7E21" w:rsidRDefault="00FE7E21" w:rsidP="00FE7E21">
      <w:pPr>
        <w:tabs>
          <w:tab w:val="right" w:pos="8640"/>
        </w:tabs>
        <w:rPr>
          <w:color w:val="auto"/>
          <w:szCs w:val="22"/>
        </w:rPr>
      </w:pPr>
      <w:r w:rsidRPr="00FE7E21">
        <w:rPr>
          <w:color w:val="auto"/>
          <w:szCs w:val="22"/>
        </w:rPr>
        <w:tab/>
        <w:t>Senator LEBER rose for an Expression of Personal Interest.</w:t>
      </w:r>
    </w:p>
    <w:p w14:paraId="33042B51" w14:textId="77777777" w:rsidR="00FE7E21" w:rsidRPr="00FE7E21" w:rsidRDefault="00FE7E21" w:rsidP="00FE7E21">
      <w:pPr>
        <w:tabs>
          <w:tab w:val="right" w:pos="8640"/>
        </w:tabs>
        <w:rPr>
          <w:color w:val="auto"/>
          <w:szCs w:val="22"/>
        </w:rPr>
      </w:pPr>
    </w:p>
    <w:p w14:paraId="41FE9D2A" w14:textId="77777777" w:rsidR="00FE7E21" w:rsidRPr="00FE7E21" w:rsidRDefault="00FE7E21" w:rsidP="00FE7E21">
      <w:pPr>
        <w:tabs>
          <w:tab w:val="right" w:pos="8640"/>
        </w:tabs>
        <w:rPr>
          <w:color w:val="auto"/>
          <w:szCs w:val="22"/>
        </w:rPr>
      </w:pPr>
    </w:p>
    <w:p w14:paraId="5FE02CD2" w14:textId="77777777" w:rsidR="00FE7E21" w:rsidRPr="00FE7E21" w:rsidRDefault="00FE7E21" w:rsidP="00FE7E21">
      <w:pPr>
        <w:tabs>
          <w:tab w:val="right" w:pos="8640"/>
        </w:tabs>
        <w:jc w:val="center"/>
        <w:rPr>
          <w:b/>
          <w:bCs/>
          <w:color w:val="auto"/>
          <w:szCs w:val="22"/>
        </w:rPr>
      </w:pPr>
      <w:r w:rsidRPr="00FE7E21">
        <w:rPr>
          <w:b/>
          <w:bCs/>
          <w:color w:val="auto"/>
          <w:szCs w:val="22"/>
        </w:rPr>
        <w:lastRenderedPageBreak/>
        <w:t>CO-SPONSORS ADDED</w:t>
      </w:r>
    </w:p>
    <w:p w14:paraId="362468F4" w14:textId="77777777" w:rsidR="00FE7E21" w:rsidRPr="00FE7E21" w:rsidRDefault="00FE7E21" w:rsidP="00FE7E21">
      <w:pPr>
        <w:tabs>
          <w:tab w:val="right" w:pos="8640"/>
        </w:tabs>
        <w:rPr>
          <w:b/>
          <w:bCs/>
          <w:color w:val="auto"/>
          <w:szCs w:val="22"/>
        </w:rPr>
      </w:pPr>
      <w:r w:rsidRPr="00FE7E21">
        <w:rPr>
          <w:b/>
          <w:bCs/>
          <w:color w:val="auto"/>
          <w:szCs w:val="22"/>
        </w:rPr>
        <w:tab/>
      </w:r>
      <w:r w:rsidRPr="00FE7E21">
        <w:rPr>
          <w:bCs/>
          <w:color w:val="auto"/>
          <w:szCs w:val="22"/>
        </w:rPr>
        <w:t>The following co-sponsors were added to the respective Bills:</w:t>
      </w:r>
    </w:p>
    <w:p w14:paraId="2DDB2B5D" w14:textId="77777777" w:rsidR="00FE7E21" w:rsidRPr="00FE7E21" w:rsidRDefault="00FE7E21" w:rsidP="00FE7E21">
      <w:pPr>
        <w:tabs>
          <w:tab w:val="right" w:pos="8640"/>
        </w:tabs>
        <w:rPr>
          <w:color w:val="auto"/>
          <w:szCs w:val="22"/>
        </w:rPr>
      </w:pPr>
      <w:r w:rsidRPr="00FE7E21">
        <w:rPr>
          <w:color w:val="auto"/>
          <w:szCs w:val="22"/>
        </w:rPr>
        <w:t>S.   32</w:t>
      </w:r>
      <w:r w:rsidRPr="00FE7E21">
        <w:rPr>
          <w:color w:val="auto"/>
          <w:szCs w:val="22"/>
        </w:rPr>
        <w:tab/>
      </w:r>
      <w:r w:rsidRPr="00FE7E21">
        <w:rPr>
          <w:color w:val="auto"/>
          <w:szCs w:val="22"/>
        </w:rPr>
        <w:tab/>
        <w:t>Sen. Climer</w:t>
      </w:r>
    </w:p>
    <w:p w14:paraId="4C1B56A4" w14:textId="77777777" w:rsidR="00FE7E21" w:rsidRPr="00FE7E21" w:rsidRDefault="00FE7E21" w:rsidP="00FE7E21">
      <w:pPr>
        <w:tabs>
          <w:tab w:val="right" w:pos="8640"/>
        </w:tabs>
        <w:rPr>
          <w:color w:val="auto"/>
          <w:szCs w:val="22"/>
        </w:rPr>
      </w:pPr>
      <w:r w:rsidRPr="00FE7E21">
        <w:rPr>
          <w:color w:val="auto"/>
          <w:szCs w:val="22"/>
        </w:rPr>
        <w:t>S. 233</w:t>
      </w:r>
      <w:r w:rsidRPr="00FE7E21">
        <w:rPr>
          <w:color w:val="auto"/>
          <w:szCs w:val="22"/>
        </w:rPr>
        <w:tab/>
      </w:r>
      <w:r w:rsidRPr="00FE7E21">
        <w:rPr>
          <w:color w:val="auto"/>
          <w:szCs w:val="22"/>
        </w:rPr>
        <w:tab/>
        <w:t>Sen. Zell</w:t>
      </w:r>
    </w:p>
    <w:p w14:paraId="4FD7B2D6" w14:textId="77777777" w:rsidR="00FE7E21" w:rsidRPr="00FE7E21" w:rsidRDefault="00FE7E21" w:rsidP="00FE7E21">
      <w:pPr>
        <w:tabs>
          <w:tab w:val="right" w:pos="8640"/>
        </w:tabs>
        <w:rPr>
          <w:color w:val="auto"/>
          <w:szCs w:val="22"/>
        </w:rPr>
      </w:pPr>
      <w:r w:rsidRPr="00FE7E21">
        <w:rPr>
          <w:color w:val="auto"/>
          <w:szCs w:val="22"/>
        </w:rPr>
        <w:t>S. 317</w:t>
      </w:r>
      <w:r w:rsidRPr="00FE7E21">
        <w:rPr>
          <w:color w:val="auto"/>
          <w:szCs w:val="22"/>
        </w:rPr>
        <w:tab/>
      </w:r>
      <w:r w:rsidRPr="00FE7E21">
        <w:rPr>
          <w:color w:val="auto"/>
          <w:szCs w:val="22"/>
        </w:rPr>
        <w:tab/>
        <w:t>Sen. Climer</w:t>
      </w:r>
    </w:p>
    <w:p w14:paraId="20F48CBE" w14:textId="77777777" w:rsidR="00FE7E21" w:rsidRPr="00FE7E21" w:rsidRDefault="00FE7E21" w:rsidP="00FE7E21">
      <w:pPr>
        <w:tabs>
          <w:tab w:val="right" w:pos="8640"/>
        </w:tabs>
        <w:rPr>
          <w:color w:val="auto"/>
          <w:szCs w:val="22"/>
        </w:rPr>
      </w:pPr>
      <w:r w:rsidRPr="00FE7E21">
        <w:rPr>
          <w:color w:val="auto"/>
          <w:szCs w:val="22"/>
        </w:rPr>
        <w:t>S. 318</w:t>
      </w:r>
      <w:r w:rsidRPr="00FE7E21">
        <w:rPr>
          <w:color w:val="auto"/>
          <w:szCs w:val="22"/>
        </w:rPr>
        <w:tab/>
      </w:r>
      <w:r w:rsidRPr="00FE7E21">
        <w:rPr>
          <w:color w:val="auto"/>
          <w:szCs w:val="22"/>
        </w:rPr>
        <w:tab/>
        <w:t>Sen. Bennett</w:t>
      </w:r>
    </w:p>
    <w:p w14:paraId="60C8160F" w14:textId="77777777" w:rsidR="00FE7E21" w:rsidRPr="00FE7E21" w:rsidRDefault="00FE7E21" w:rsidP="00FE7E21">
      <w:pPr>
        <w:tabs>
          <w:tab w:val="right" w:pos="8640"/>
        </w:tabs>
        <w:rPr>
          <w:color w:val="auto"/>
          <w:szCs w:val="22"/>
        </w:rPr>
      </w:pPr>
      <w:r w:rsidRPr="00FE7E21">
        <w:rPr>
          <w:color w:val="auto"/>
          <w:szCs w:val="22"/>
        </w:rPr>
        <w:t>S. 393</w:t>
      </w:r>
      <w:r w:rsidRPr="00FE7E21">
        <w:rPr>
          <w:color w:val="auto"/>
          <w:szCs w:val="22"/>
        </w:rPr>
        <w:tab/>
      </w:r>
      <w:r w:rsidRPr="00FE7E21">
        <w:rPr>
          <w:color w:val="auto"/>
          <w:szCs w:val="22"/>
        </w:rPr>
        <w:tab/>
        <w:t>Sen. Garrett</w:t>
      </w:r>
    </w:p>
    <w:p w14:paraId="770330C3" w14:textId="77777777" w:rsidR="00FE7E21" w:rsidRPr="00FE7E21" w:rsidRDefault="00FE7E21" w:rsidP="00FE7E21">
      <w:pPr>
        <w:tabs>
          <w:tab w:val="right" w:pos="8640"/>
        </w:tabs>
        <w:rPr>
          <w:color w:val="auto"/>
          <w:szCs w:val="22"/>
        </w:rPr>
      </w:pPr>
      <w:r w:rsidRPr="00FE7E21">
        <w:rPr>
          <w:color w:val="auto"/>
          <w:szCs w:val="22"/>
        </w:rPr>
        <w:t>S. 477</w:t>
      </w:r>
      <w:r w:rsidRPr="00FE7E21">
        <w:rPr>
          <w:color w:val="auto"/>
          <w:szCs w:val="22"/>
        </w:rPr>
        <w:tab/>
      </w:r>
      <w:r w:rsidRPr="00FE7E21">
        <w:rPr>
          <w:color w:val="auto"/>
          <w:szCs w:val="22"/>
        </w:rPr>
        <w:tab/>
        <w:t>Sen. Ott</w:t>
      </w:r>
    </w:p>
    <w:p w14:paraId="50729795" w14:textId="77777777" w:rsidR="00FE7E21" w:rsidRPr="00FE7E21" w:rsidRDefault="00FE7E21" w:rsidP="00FE7E21">
      <w:pPr>
        <w:tabs>
          <w:tab w:val="right" w:pos="8640"/>
        </w:tabs>
        <w:rPr>
          <w:color w:val="auto"/>
          <w:szCs w:val="22"/>
        </w:rPr>
      </w:pPr>
    </w:p>
    <w:p w14:paraId="572E1AF3" w14:textId="77777777" w:rsidR="00FE7E21" w:rsidRPr="00FE7E21" w:rsidRDefault="00FE7E21" w:rsidP="00FE7E21">
      <w:pPr>
        <w:tabs>
          <w:tab w:val="right" w:pos="8640"/>
        </w:tabs>
        <w:ind w:left="216"/>
        <w:jc w:val="center"/>
        <w:rPr>
          <w:b/>
          <w:bCs/>
          <w:color w:val="auto"/>
          <w:szCs w:val="22"/>
        </w:rPr>
      </w:pPr>
      <w:bookmarkStart w:id="0" w:name="_Hlk132108844"/>
      <w:r w:rsidRPr="00FE7E21">
        <w:rPr>
          <w:b/>
          <w:bCs/>
          <w:color w:val="auto"/>
          <w:szCs w:val="22"/>
        </w:rPr>
        <w:t>CO-SPONSOR REMOVED</w:t>
      </w:r>
    </w:p>
    <w:p w14:paraId="1ECCC4BB" w14:textId="77777777" w:rsidR="00FE7E21" w:rsidRPr="00FE7E21" w:rsidRDefault="00FE7E21" w:rsidP="00FE7E21">
      <w:pPr>
        <w:tabs>
          <w:tab w:val="right" w:pos="8640"/>
        </w:tabs>
        <w:rPr>
          <w:bCs/>
          <w:color w:val="auto"/>
          <w:szCs w:val="22"/>
        </w:rPr>
      </w:pPr>
      <w:r w:rsidRPr="00FE7E21">
        <w:rPr>
          <w:bCs/>
          <w:color w:val="auto"/>
          <w:szCs w:val="22"/>
        </w:rPr>
        <w:tab/>
        <w:t>The following co-sponsor was removed from the respective Bill:</w:t>
      </w:r>
    </w:p>
    <w:p w14:paraId="30A3F55A" w14:textId="77777777" w:rsidR="00FE7E21" w:rsidRPr="00FE7E21" w:rsidRDefault="00FE7E21" w:rsidP="00FE7E21">
      <w:pPr>
        <w:tabs>
          <w:tab w:val="right" w:pos="8640"/>
        </w:tabs>
        <w:rPr>
          <w:bCs/>
          <w:color w:val="auto"/>
          <w:szCs w:val="22"/>
        </w:rPr>
      </w:pPr>
      <w:r w:rsidRPr="00FE7E21">
        <w:rPr>
          <w:bCs/>
          <w:color w:val="auto"/>
          <w:szCs w:val="22"/>
        </w:rPr>
        <w:t xml:space="preserve">S. 45 </w:t>
      </w:r>
      <w:r w:rsidRPr="00FE7E21">
        <w:rPr>
          <w:bCs/>
          <w:color w:val="auto"/>
          <w:szCs w:val="22"/>
        </w:rPr>
        <w:tab/>
      </w:r>
      <w:r w:rsidRPr="00FE7E21">
        <w:rPr>
          <w:bCs/>
          <w:color w:val="auto"/>
          <w:szCs w:val="22"/>
        </w:rPr>
        <w:tab/>
        <w:t>Sen. Kimbrell</w:t>
      </w:r>
    </w:p>
    <w:bookmarkEnd w:id="0"/>
    <w:p w14:paraId="1D08591C" w14:textId="77777777" w:rsidR="00FE7E21" w:rsidRPr="00FE7E21" w:rsidRDefault="00FE7E21" w:rsidP="00FE7E21">
      <w:pPr>
        <w:tabs>
          <w:tab w:val="right" w:pos="8640"/>
        </w:tabs>
        <w:rPr>
          <w:color w:val="auto"/>
          <w:szCs w:val="22"/>
        </w:rPr>
      </w:pPr>
    </w:p>
    <w:p w14:paraId="644F51B9" w14:textId="77777777" w:rsidR="00FE7E21" w:rsidRPr="00FE7E21" w:rsidRDefault="00FE7E21" w:rsidP="00FE7E21">
      <w:pPr>
        <w:tabs>
          <w:tab w:val="right" w:pos="8640"/>
        </w:tabs>
        <w:jc w:val="center"/>
        <w:rPr>
          <w:color w:val="auto"/>
          <w:szCs w:val="22"/>
        </w:rPr>
      </w:pPr>
      <w:r w:rsidRPr="00FE7E21">
        <w:rPr>
          <w:b/>
          <w:color w:val="auto"/>
          <w:szCs w:val="22"/>
        </w:rPr>
        <w:t>RECALLED</w:t>
      </w:r>
    </w:p>
    <w:p w14:paraId="51FF1C25" w14:textId="2C87BF4A" w:rsidR="00FE7E21" w:rsidRPr="00FE7E21" w:rsidRDefault="00FE7E21" w:rsidP="00FE7E21">
      <w:pPr>
        <w:suppressAutoHyphens/>
        <w:rPr>
          <w:color w:val="auto"/>
          <w:szCs w:val="22"/>
        </w:rPr>
      </w:pPr>
      <w:r w:rsidRPr="00FE7E21">
        <w:rPr>
          <w:color w:val="auto"/>
          <w:szCs w:val="22"/>
        </w:rPr>
        <w:tab/>
        <w:t>S. 388</w:t>
      </w:r>
      <w:r w:rsidRPr="00FE7E21">
        <w:rPr>
          <w:color w:val="auto"/>
          <w:szCs w:val="22"/>
        </w:rPr>
        <w:fldChar w:fldCharType="begin"/>
      </w:r>
      <w:r w:rsidRPr="00FE7E21">
        <w:rPr>
          <w:color w:val="auto"/>
          <w:szCs w:val="22"/>
        </w:rPr>
        <w:instrText xml:space="preserve"> XE "S. 388" \b </w:instrText>
      </w:r>
      <w:r w:rsidRPr="00FE7E21">
        <w:rPr>
          <w:color w:val="auto"/>
          <w:szCs w:val="22"/>
        </w:rPr>
        <w:fldChar w:fldCharType="end"/>
      </w:r>
      <w:r w:rsidRPr="00FE7E21">
        <w:rPr>
          <w:color w:val="auto"/>
          <w:szCs w:val="22"/>
        </w:rPr>
        <w:t xml:space="preserve"> -- Education Committee: </w:t>
      </w:r>
      <w:r w:rsidRPr="00FE7E21">
        <w:rPr>
          <w:caps/>
          <w:color w:val="auto"/>
          <w:szCs w:val="22"/>
        </w:rPr>
        <w:t xml:space="preserve">A JOINT RESOLUTION TO APPROVE REGULATIONS OF THE STATE COMMISSION ON HIGHER EDUCATION, RELATING TO PALMETTO </w:t>
      </w:r>
      <w:proofErr w:type="gramStart"/>
      <w:r w:rsidRPr="00FE7E21">
        <w:rPr>
          <w:caps/>
          <w:color w:val="auto"/>
          <w:szCs w:val="22"/>
        </w:rPr>
        <w:t>FELLOWS</w:t>
      </w:r>
      <w:proofErr w:type="gramEnd"/>
      <w:r w:rsidRPr="00FE7E21">
        <w:rPr>
          <w:caps/>
          <w:color w:val="auto"/>
          <w:szCs w:val="22"/>
        </w:rPr>
        <w:t xml:space="preserve"> SCHOLARSHIP PROGRAM, DESIGNATED AS REGULATION DOCUMENT NUMBER 5322, PURSUANT TO THE PROVISIONS OF ARTICLE 1, CHAPTER 23, TITLE 1 OF THE SOUTH CAROLINA CODE OF LAWS.</w:t>
      </w:r>
    </w:p>
    <w:p w14:paraId="42E78D89" w14:textId="77777777" w:rsidR="00FE7E21" w:rsidRPr="00FE7E21" w:rsidRDefault="00FE7E21" w:rsidP="00FE7E21">
      <w:pPr>
        <w:tabs>
          <w:tab w:val="right" w:pos="8640"/>
        </w:tabs>
        <w:rPr>
          <w:color w:val="auto"/>
          <w:szCs w:val="22"/>
        </w:rPr>
      </w:pPr>
      <w:r w:rsidRPr="00FE7E21">
        <w:rPr>
          <w:color w:val="auto"/>
          <w:szCs w:val="22"/>
        </w:rPr>
        <w:tab/>
        <w:t xml:space="preserve">Senator HEMBREE </w:t>
      </w:r>
      <w:proofErr w:type="gramStart"/>
      <w:r w:rsidRPr="00FE7E21">
        <w:rPr>
          <w:color w:val="auto"/>
          <w:szCs w:val="22"/>
        </w:rPr>
        <w:t>asked</w:t>
      </w:r>
      <w:proofErr w:type="gramEnd"/>
      <w:r w:rsidRPr="00FE7E21">
        <w:rPr>
          <w:color w:val="auto"/>
          <w:szCs w:val="22"/>
        </w:rPr>
        <w:t xml:space="preserve"> unanimous consent to make a motion to recall the Joint Resolution from the Committee on Education.</w:t>
      </w:r>
    </w:p>
    <w:p w14:paraId="482D8F4B" w14:textId="77777777" w:rsidR="00FE7E21" w:rsidRPr="00FE7E21" w:rsidRDefault="00FE7E21" w:rsidP="00FE7E21">
      <w:pPr>
        <w:tabs>
          <w:tab w:val="right" w:pos="8640"/>
        </w:tabs>
        <w:rPr>
          <w:color w:val="auto"/>
          <w:szCs w:val="22"/>
        </w:rPr>
      </w:pPr>
    </w:p>
    <w:p w14:paraId="16DF17E0" w14:textId="77777777" w:rsidR="00FE7E21" w:rsidRPr="00FE7E21" w:rsidRDefault="00FE7E21" w:rsidP="00FE7E21">
      <w:pPr>
        <w:tabs>
          <w:tab w:val="right" w:pos="8640"/>
        </w:tabs>
        <w:rPr>
          <w:color w:val="auto"/>
          <w:szCs w:val="22"/>
        </w:rPr>
      </w:pPr>
      <w:r w:rsidRPr="00FE7E21">
        <w:rPr>
          <w:color w:val="auto"/>
          <w:szCs w:val="22"/>
        </w:rPr>
        <w:tab/>
        <w:t>The Joint Resolution was recalled from the Committee on Education and ordered placed on the Calendar for consideration tomorrow.</w:t>
      </w:r>
    </w:p>
    <w:p w14:paraId="07A3A7DF" w14:textId="77777777" w:rsidR="00FE7E21" w:rsidRPr="00FE7E21" w:rsidRDefault="00FE7E21" w:rsidP="00FE7E21">
      <w:pPr>
        <w:tabs>
          <w:tab w:val="right" w:pos="8640"/>
        </w:tabs>
        <w:rPr>
          <w:color w:val="auto"/>
          <w:szCs w:val="22"/>
        </w:rPr>
      </w:pPr>
    </w:p>
    <w:p w14:paraId="2C6BD208" w14:textId="77777777" w:rsidR="00FE7E21" w:rsidRPr="00FE7E21" w:rsidRDefault="00FE7E21" w:rsidP="00FE7E21">
      <w:pPr>
        <w:tabs>
          <w:tab w:val="right" w:pos="8640"/>
        </w:tabs>
        <w:jc w:val="center"/>
        <w:rPr>
          <w:color w:val="auto"/>
          <w:szCs w:val="22"/>
        </w:rPr>
      </w:pPr>
      <w:r w:rsidRPr="00FE7E21">
        <w:rPr>
          <w:b/>
          <w:color w:val="auto"/>
          <w:szCs w:val="22"/>
        </w:rPr>
        <w:t>RECALLED</w:t>
      </w:r>
    </w:p>
    <w:p w14:paraId="3F654357" w14:textId="6EC24EED" w:rsidR="00FE7E21" w:rsidRPr="00FE7E21" w:rsidRDefault="00FE7E21" w:rsidP="00FE7E21">
      <w:pPr>
        <w:suppressAutoHyphens/>
        <w:rPr>
          <w:color w:val="auto"/>
          <w:szCs w:val="22"/>
        </w:rPr>
      </w:pPr>
      <w:r w:rsidRPr="00FE7E21">
        <w:rPr>
          <w:color w:val="auto"/>
          <w:szCs w:val="22"/>
        </w:rPr>
        <w:tab/>
        <w:t>S. 389</w:t>
      </w:r>
      <w:r w:rsidRPr="00FE7E21">
        <w:rPr>
          <w:color w:val="auto"/>
          <w:szCs w:val="22"/>
        </w:rPr>
        <w:fldChar w:fldCharType="begin"/>
      </w:r>
      <w:r w:rsidRPr="00FE7E21">
        <w:rPr>
          <w:color w:val="auto"/>
          <w:szCs w:val="22"/>
        </w:rPr>
        <w:instrText xml:space="preserve"> XE "S. 389" \b </w:instrText>
      </w:r>
      <w:r w:rsidRPr="00FE7E21">
        <w:rPr>
          <w:color w:val="auto"/>
          <w:szCs w:val="22"/>
        </w:rPr>
        <w:fldChar w:fldCharType="end"/>
      </w:r>
      <w:r w:rsidRPr="00FE7E21">
        <w:rPr>
          <w:color w:val="auto"/>
          <w:szCs w:val="22"/>
        </w:rPr>
        <w:t xml:space="preserve"> -- Education Committee: </w:t>
      </w:r>
      <w:r w:rsidRPr="00FE7E21">
        <w:rPr>
          <w:caps/>
          <w:color w:val="auto"/>
          <w:szCs w:val="22"/>
        </w:rPr>
        <w:t>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2AD5308E" w14:textId="77777777" w:rsidR="00FE7E21" w:rsidRPr="00FE7E21" w:rsidRDefault="00FE7E21" w:rsidP="00FE7E21">
      <w:pPr>
        <w:tabs>
          <w:tab w:val="right" w:pos="8640"/>
        </w:tabs>
        <w:rPr>
          <w:color w:val="auto"/>
          <w:szCs w:val="22"/>
        </w:rPr>
      </w:pPr>
      <w:r w:rsidRPr="00FE7E21">
        <w:rPr>
          <w:color w:val="auto"/>
          <w:szCs w:val="22"/>
        </w:rPr>
        <w:tab/>
        <w:t xml:space="preserve">Senator HEMBREE </w:t>
      </w:r>
      <w:proofErr w:type="gramStart"/>
      <w:r w:rsidRPr="00FE7E21">
        <w:rPr>
          <w:color w:val="auto"/>
          <w:szCs w:val="22"/>
        </w:rPr>
        <w:t>asked</w:t>
      </w:r>
      <w:proofErr w:type="gramEnd"/>
      <w:r w:rsidRPr="00FE7E21">
        <w:rPr>
          <w:color w:val="auto"/>
          <w:szCs w:val="22"/>
        </w:rPr>
        <w:t xml:space="preserve"> unanimous consent to make a motion to recall the Joint Resolution from the Committee on Education.</w:t>
      </w:r>
    </w:p>
    <w:p w14:paraId="4FB48A28" w14:textId="77777777" w:rsidR="00FE7E21" w:rsidRPr="00FE7E21" w:rsidRDefault="00FE7E21" w:rsidP="00FE7E21">
      <w:pPr>
        <w:tabs>
          <w:tab w:val="right" w:pos="8640"/>
        </w:tabs>
        <w:rPr>
          <w:color w:val="auto"/>
          <w:szCs w:val="22"/>
        </w:rPr>
      </w:pPr>
    </w:p>
    <w:p w14:paraId="5C2500D0" w14:textId="77777777" w:rsidR="00FE7E21" w:rsidRPr="00FE7E21" w:rsidRDefault="00FE7E21" w:rsidP="00FE7E21">
      <w:pPr>
        <w:tabs>
          <w:tab w:val="right" w:pos="8640"/>
        </w:tabs>
        <w:rPr>
          <w:color w:val="auto"/>
          <w:szCs w:val="22"/>
        </w:rPr>
      </w:pPr>
      <w:r w:rsidRPr="00FE7E21">
        <w:rPr>
          <w:color w:val="auto"/>
          <w:szCs w:val="22"/>
        </w:rPr>
        <w:tab/>
        <w:t>The Joint Resolution was recalled from the Committee on Education and ordered placed on the Calendar for consideration tomorrow.</w:t>
      </w:r>
    </w:p>
    <w:p w14:paraId="129D1511" w14:textId="77777777" w:rsidR="00FE7E21" w:rsidRPr="00FE7E21" w:rsidRDefault="00FE7E21" w:rsidP="00FE7E21">
      <w:pPr>
        <w:tabs>
          <w:tab w:val="right" w:pos="8640"/>
        </w:tabs>
        <w:rPr>
          <w:color w:val="auto"/>
          <w:szCs w:val="22"/>
        </w:rPr>
      </w:pPr>
    </w:p>
    <w:p w14:paraId="2F3DD710" w14:textId="77777777" w:rsidR="00FE7E21" w:rsidRPr="00FE7E21" w:rsidRDefault="00FE7E21" w:rsidP="00FE7E21">
      <w:pPr>
        <w:tabs>
          <w:tab w:val="right" w:pos="8640"/>
        </w:tabs>
        <w:jc w:val="center"/>
        <w:rPr>
          <w:color w:val="auto"/>
          <w:szCs w:val="22"/>
        </w:rPr>
      </w:pPr>
      <w:r w:rsidRPr="00FE7E21">
        <w:rPr>
          <w:b/>
          <w:color w:val="auto"/>
          <w:szCs w:val="22"/>
        </w:rPr>
        <w:lastRenderedPageBreak/>
        <w:t>RECALLED</w:t>
      </w:r>
    </w:p>
    <w:p w14:paraId="727048E4" w14:textId="77777777" w:rsidR="00FE7E21" w:rsidRPr="00FE7E21" w:rsidRDefault="00FE7E21" w:rsidP="00FE7E21">
      <w:pPr>
        <w:suppressAutoHyphens/>
        <w:rPr>
          <w:color w:val="auto"/>
          <w:szCs w:val="22"/>
        </w:rPr>
      </w:pPr>
      <w:r w:rsidRPr="00FE7E21">
        <w:rPr>
          <w:b/>
          <w:color w:val="auto"/>
          <w:szCs w:val="22"/>
        </w:rPr>
        <w:tab/>
      </w:r>
      <w:r w:rsidRPr="00FE7E21">
        <w:rPr>
          <w:color w:val="auto"/>
          <w:szCs w:val="22"/>
        </w:rPr>
        <w:t>H. 3790</w:t>
      </w:r>
      <w:r w:rsidRPr="00FE7E21">
        <w:rPr>
          <w:color w:val="auto"/>
          <w:szCs w:val="22"/>
        </w:rPr>
        <w:fldChar w:fldCharType="begin"/>
      </w:r>
      <w:r w:rsidRPr="00FE7E21">
        <w:rPr>
          <w:color w:val="auto"/>
          <w:szCs w:val="22"/>
        </w:rPr>
        <w:instrText xml:space="preserve"> XE "H. 3790" \b </w:instrText>
      </w:r>
      <w:r w:rsidRPr="00FE7E21">
        <w:rPr>
          <w:color w:val="auto"/>
          <w:szCs w:val="22"/>
        </w:rPr>
        <w:fldChar w:fldCharType="end"/>
      </w:r>
      <w:r w:rsidRPr="00FE7E21">
        <w:rPr>
          <w:color w:val="auto"/>
          <w:szCs w:val="22"/>
        </w:rPr>
        <w:t xml:space="preserve"> -- Rep. Moss:  </w:t>
      </w:r>
      <w:r w:rsidRPr="00FE7E21">
        <w:rPr>
          <w:caps/>
          <w:color w:val="auto"/>
          <w:szCs w:val="22"/>
        </w:rPr>
        <w:t>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58A948FD" w14:textId="77777777" w:rsidR="00FE7E21" w:rsidRPr="00FE7E21" w:rsidRDefault="00FE7E21" w:rsidP="00FE7E21">
      <w:pPr>
        <w:tabs>
          <w:tab w:val="right" w:pos="8640"/>
        </w:tabs>
        <w:rPr>
          <w:bCs/>
          <w:color w:val="auto"/>
          <w:szCs w:val="22"/>
        </w:rPr>
      </w:pPr>
      <w:r w:rsidRPr="00FE7E21">
        <w:rPr>
          <w:b/>
          <w:color w:val="auto"/>
          <w:szCs w:val="22"/>
        </w:rPr>
        <w:tab/>
      </w:r>
      <w:r w:rsidRPr="00FE7E21">
        <w:rPr>
          <w:bCs/>
          <w:color w:val="auto"/>
          <w:szCs w:val="22"/>
        </w:rPr>
        <w:t>Senator GROOMS asked unanimous consent to make a motion to recall the Concurrent Resolution from the Committee on Transportation.</w:t>
      </w:r>
    </w:p>
    <w:p w14:paraId="7161FCFB" w14:textId="77777777" w:rsidR="00FE7E21" w:rsidRPr="00FE7E21" w:rsidRDefault="00FE7E21" w:rsidP="00FE7E21">
      <w:pPr>
        <w:tabs>
          <w:tab w:val="right" w:pos="8640"/>
        </w:tabs>
        <w:rPr>
          <w:bCs/>
          <w:color w:val="auto"/>
          <w:szCs w:val="22"/>
        </w:rPr>
      </w:pPr>
    </w:p>
    <w:p w14:paraId="573318AD" w14:textId="77777777" w:rsidR="00FE7E21" w:rsidRPr="00FE7E21" w:rsidRDefault="00FE7E21" w:rsidP="00FE7E21">
      <w:pPr>
        <w:tabs>
          <w:tab w:val="right" w:pos="8640"/>
        </w:tabs>
        <w:rPr>
          <w:bCs/>
          <w:color w:val="auto"/>
          <w:szCs w:val="22"/>
        </w:rPr>
      </w:pPr>
      <w:r w:rsidRPr="00FE7E21">
        <w:rPr>
          <w:bCs/>
          <w:color w:val="auto"/>
          <w:szCs w:val="22"/>
        </w:rPr>
        <w:tab/>
        <w:t xml:space="preserve">The Concurrent Resolution was recalled </w:t>
      </w:r>
      <w:proofErr w:type="gramStart"/>
      <w:r w:rsidRPr="00FE7E21">
        <w:rPr>
          <w:bCs/>
          <w:color w:val="auto"/>
          <w:szCs w:val="22"/>
        </w:rPr>
        <w:t>from</w:t>
      </w:r>
      <w:proofErr w:type="gramEnd"/>
      <w:r w:rsidRPr="00FE7E21">
        <w:rPr>
          <w:bCs/>
          <w:color w:val="auto"/>
          <w:szCs w:val="22"/>
        </w:rPr>
        <w:t xml:space="preserve"> the Committee on Transportation and ordered placed on the Calendar for consideration tomorrow.</w:t>
      </w:r>
    </w:p>
    <w:p w14:paraId="5E46897A" w14:textId="77777777" w:rsidR="00FE7E21" w:rsidRPr="00FE7E21" w:rsidRDefault="00FE7E21" w:rsidP="00FE7E21">
      <w:pPr>
        <w:tabs>
          <w:tab w:val="right" w:pos="8640"/>
        </w:tabs>
        <w:jc w:val="center"/>
        <w:rPr>
          <w:b/>
          <w:color w:val="auto"/>
          <w:szCs w:val="22"/>
        </w:rPr>
      </w:pPr>
    </w:p>
    <w:p w14:paraId="5314E4FC" w14:textId="77777777" w:rsidR="00FE7E21" w:rsidRPr="00FE7E21" w:rsidRDefault="00FE7E21" w:rsidP="00FE7E21">
      <w:pPr>
        <w:tabs>
          <w:tab w:val="right" w:pos="8640"/>
        </w:tabs>
        <w:jc w:val="center"/>
        <w:rPr>
          <w:color w:val="auto"/>
          <w:szCs w:val="22"/>
        </w:rPr>
      </w:pPr>
      <w:r w:rsidRPr="00FE7E21">
        <w:rPr>
          <w:b/>
          <w:color w:val="auto"/>
          <w:szCs w:val="22"/>
        </w:rPr>
        <w:t>INTRODUCTION OF BILLS AND RESOLUTIONS</w:t>
      </w:r>
    </w:p>
    <w:p w14:paraId="63A18551" w14:textId="77777777" w:rsidR="00FE7E21" w:rsidRPr="00FE7E21" w:rsidRDefault="00FE7E21" w:rsidP="00FE7E21">
      <w:pPr>
        <w:tabs>
          <w:tab w:val="right" w:pos="8640"/>
        </w:tabs>
        <w:rPr>
          <w:color w:val="auto"/>
          <w:szCs w:val="22"/>
        </w:rPr>
      </w:pPr>
      <w:r w:rsidRPr="00FE7E21">
        <w:rPr>
          <w:color w:val="auto"/>
          <w:szCs w:val="22"/>
        </w:rPr>
        <w:tab/>
        <w:t>The following were introduced:</w:t>
      </w:r>
    </w:p>
    <w:p w14:paraId="4684523C" w14:textId="77777777" w:rsidR="00FE7E21" w:rsidRPr="00FE7E21" w:rsidRDefault="00FE7E21" w:rsidP="00FE7E21">
      <w:pPr>
        <w:rPr>
          <w:color w:val="auto"/>
          <w:szCs w:val="22"/>
        </w:rPr>
      </w:pPr>
    </w:p>
    <w:p w14:paraId="5D53B185" w14:textId="2F5ABA28" w:rsidR="00FE7E21" w:rsidRPr="00FE7E21" w:rsidRDefault="00FE7E21" w:rsidP="00FE7E21">
      <w:pPr>
        <w:rPr>
          <w:color w:val="auto"/>
          <w:szCs w:val="22"/>
        </w:rPr>
      </w:pPr>
      <w:r w:rsidRPr="00FE7E21">
        <w:rPr>
          <w:color w:val="auto"/>
          <w:szCs w:val="22"/>
        </w:rPr>
        <w:tab/>
        <w:t>S. 478</w:t>
      </w:r>
      <w:r w:rsidRPr="00FE7E21">
        <w:rPr>
          <w:color w:val="auto"/>
          <w:szCs w:val="22"/>
        </w:rPr>
        <w:fldChar w:fldCharType="begin"/>
      </w:r>
      <w:r w:rsidRPr="00FE7E21">
        <w:rPr>
          <w:color w:val="auto"/>
          <w:szCs w:val="22"/>
        </w:rPr>
        <w:instrText xml:space="preserve"> XE " S. 478" \b</w:instrText>
      </w:r>
      <w:r w:rsidRPr="00FE7E21">
        <w:rPr>
          <w:color w:val="auto"/>
          <w:szCs w:val="22"/>
        </w:rPr>
        <w:fldChar w:fldCharType="end"/>
      </w:r>
      <w:r w:rsidRPr="00FE7E21">
        <w:rPr>
          <w:color w:val="auto"/>
          <w:szCs w:val="22"/>
        </w:rPr>
        <w:t xml:space="preserve"> -- Senator Alexander: A SENATE RESOLUTION TO CONGRATULATE THE STATE GOVERNMENT AFFAIRS COUNCIL UPON THE OCCASION OF ITS FIFTIETH ANNIVERSARY AND TO COMMEND THE COUNCIL FOR ITS MANY YEARS OF DEDICATED SERVICE TO THE PEOPLE AND THE STATE OF SOUTH CAROLINA.</w:t>
      </w:r>
    </w:p>
    <w:p w14:paraId="6ECE2078" w14:textId="77777777" w:rsidR="00FE7E21" w:rsidRPr="00FE7E21" w:rsidRDefault="00FE7E21" w:rsidP="00FE7E21">
      <w:pPr>
        <w:rPr>
          <w:color w:val="auto"/>
          <w:szCs w:val="22"/>
        </w:rPr>
      </w:pPr>
      <w:r w:rsidRPr="00FE7E21">
        <w:rPr>
          <w:color w:val="auto"/>
          <w:szCs w:val="22"/>
        </w:rPr>
        <w:t>sr-0271km-vc25.docx</w:t>
      </w:r>
    </w:p>
    <w:p w14:paraId="74C07DAC" w14:textId="77777777" w:rsidR="00FE7E21" w:rsidRPr="00FE7E21" w:rsidRDefault="00FE7E21" w:rsidP="00FE7E21">
      <w:pPr>
        <w:rPr>
          <w:color w:val="auto"/>
          <w:szCs w:val="22"/>
        </w:rPr>
      </w:pPr>
      <w:r w:rsidRPr="00FE7E21">
        <w:rPr>
          <w:color w:val="auto"/>
          <w:szCs w:val="22"/>
        </w:rPr>
        <w:tab/>
        <w:t>The Senate Resolution was adopted.</w:t>
      </w:r>
    </w:p>
    <w:p w14:paraId="17A226D9" w14:textId="77777777" w:rsidR="00FE7E21" w:rsidRPr="00FE7E21" w:rsidRDefault="00FE7E21" w:rsidP="00FE7E21">
      <w:pPr>
        <w:rPr>
          <w:color w:val="auto"/>
          <w:szCs w:val="22"/>
        </w:rPr>
      </w:pPr>
    </w:p>
    <w:p w14:paraId="42B913F2" w14:textId="77777777" w:rsidR="00FE7E21" w:rsidRPr="00FE7E21" w:rsidRDefault="00FE7E21" w:rsidP="00FE7E21">
      <w:pPr>
        <w:rPr>
          <w:color w:val="auto"/>
          <w:szCs w:val="22"/>
        </w:rPr>
      </w:pPr>
      <w:r w:rsidRPr="00FE7E21">
        <w:rPr>
          <w:color w:val="auto"/>
          <w:szCs w:val="22"/>
        </w:rPr>
        <w:tab/>
        <w:t>S. 479</w:t>
      </w:r>
      <w:r w:rsidRPr="00FE7E21">
        <w:rPr>
          <w:color w:val="auto"/>
          <w:szCs w:val="22"/>
        </w:rPr>
        <w:fldChar w:fldCharType="begin"/>
      </w:r>
      <w:r w:rsidRPr="00FE7E21">
        <w:rPr>
          <w:color w:val="auto"/>
          <w:szCs w:val="22"/>
        </w:rPr>
        <w:instrText xml:space="preserve"> XE " S. 479" \b</w:instrText>
      </w:r>
      <w:r w:rsidRPr="00FE7E21">
        <w:rPr>
          <w:color w:val="auto"/>
          <w:szCs w:val="22"/>
        </w:rPr>
        <w:fldChar w:fldCharType="end"/>
      </w:r>
      <w:r w:rsidRPr="00FE7E21">
        <w:rPr>
          <w:color w:val="auto"/>
          <w:szCs w:val="22"/>
        </w:rPr>
        <w:t xml:space="preserve"> -- Senator Williams:  A SENATE RESOLUTION TO EXPRESS PROFOUND SORROW UPON THE PASSING OF EVELYN BENNETT GUILE AND TO EXTEND THE DEEPEST SYMPATHY TO HER FAMILY AND MANY FRIENDS.</w:t>
      </w:r>
    </w:p>
    <w:p w14:paraId="513EFED5" w14:textId="77777777" w:rsidR="00FE7E21" w:rsidRPr="00FE7E21" w:rsidRDefault="00FE7E21" w:rsidP="00FE7E21">
      <w:pPr>
        <w:rPr>
          <w:color w:val="auto"/>
          <w:szCs w:val="22"/>
        </w:rPr>
      </w:pPr>
      <w:r w:rsidRPr="00FE7E21">
        <w:rPr>
          <w:color w:val="auto"/>
          <w:szCs w:val="22"/>
        </w:rPr>
        <w:t>sr-0288km-vc25.docx</w:t>
      </w:r>
    </w:p>
    <w:p w14:paraId="78C31C00" w14:textId="77777777" w:rsidR="00FE7E21" w:rsidRPr="00FE7E21" w:rsidRDefault="00FE7E21" w:rsidP="00FE7E21">
      <w:pPr>
        <w:rPr>
          <w:color w:val="auto"/>
          <w:szCs w:val="22"/>
        </w:rPr>
      </w:pPr>
      <w:r w:rsidRPr="00FE7E21">
        <w:rPr>
          <w:color w:val="auto"/>
          <w:szCs w:val="22"/>
        </w:rPr>
        <w:tab/>
        <w:t>The Senate Resolution was adopted.</w:t>
      </w:r>
    </w:p>
    <w:p w14:paraId="7016180B" w14:textId="77777777" w:rsidR="00FE7E21" w:rsidRPr="00FE7E21" w:rsidRDefault="00FE7E21" w:rsidP="00FE7E21">
      <w:pPr>
        <w:rPr>
          <w:color w:val="auto"/>
          <w:szCs w:val="22"/>
        </w:rPr>
      </w:pPr>
    </w:p>
    <w:p w14:paraId="1AA55B81" w14:textId="46A46546" w:rsidR="00FE7E21" w:rsidRPr="00FE7E21" w:rsidRDefault="00FE7E21" w:rsidP="00FE7E21">
      <w:pPr>
        <w:rPr>
          <w:color w:val="auto"/>
          <w:szCs w:val="22"/>
        </w:rPr>
      </w:pPr>
      <w:r w:rsidRPr="00FE7E21">
        <w:rPr>
          <w:color w:val="auto"/>
          <w:szCs w:val="22"/>
        </w:rPr>
        <w:tab/>
        <w:t>S. 480</w:t>
      </w:r>
      <w:r w:rsidRPr="00FE7E21">
        <w:rPr>
          <w:color w:val="auto"/>
          <w:szCs w:val="22"/>
        </w:rPr>
        <w:fldChar w:fldCharType="begin"/>
      </w:r>
      <w:r w:rsidRPr="00FE7E21">
        <w:rPr>
          <w:color w:val="auto"/>
          <w:szCs w:val="22"/>
        </w:rPr>
        <w:instrText xml:space="preserve"> XE " S. 480" \b</w:instrText>
      </w:r>
      <w:r w:rsidRPr="00FE7E21">
        <w:rPr>
          <w:color w:val="auto"/>
          <w:szCs w:val="22"/>
        </w:rPr>
        <w:fldChar w:fldCharType="end"/>
      </w:r>
      <w:r w:rsidRPr="00FE7E21">
        <w:rPr>
          <w:color w:val="auto"/>
          <w:szCs w:val="22"/>
        </w:rPr>
        <w:t xml:space="preserve"> -- Senator Alexander: A SENATE RESOLUTION TO RECOGNIZE AND HONOR WILLIAM H. "BILLY" MOORE FOR A LIFETIME OF SERVICE.</w:t>
      </w:r>
    </w:p>
    <w:p w14:paraId="54B420EE" w14:textId="77777777" w:rsidR="00FE7E21" w:rsidRPr="00FE7E21" w:rsidRDefault="00FE7E21" w:rsidP="00FE7E21">
      <w:pPr>
        <w:rPr>
          <w:color w:val="auto"/>
          <w:szCs w:val="22"/>
        </w:rPr>
      </w:pPr>
      <w:r w:rsidRPr="00FE7E21">
        <w:rPr>
          <w:color w:val="auto"/>
          <w:szCs w:val="22"/>
        </w:rPr>
        <w:t>sr-0275km-hw25.docx</w:t>
      </w:r>
    </w:p>
    <w:p w14:paraId="1D6025BA" w14:textId="77777777" w:rsidR="00FE7E21" w:rsidRPr="00FE7E21" w:rsidRDefault="00FE7E21" w:rsidP="00FE7E21">
      <w:pPr>
        <w:rPr>
          <w:color w:val="auto"/>
          <w:szCs w:val="22"/>
        </w:rPr>
      </w:pPr>
      <w:r w:rsidRPr="00FE7E21">
        <w:rPr>
          <w:color w:val="auto"/>
          <w:szCs w:val="22"/>
        </w:rPr>
        <w:tab/>
        <w:t>The Senate Resolution was adopted.</w:t>
      </w:r>
    </w:p>
    <w:p w14:paraId="0C940D31" w14:textId="2BCE18FB" w:rsidR="00FE7E21" w:rsidRPr="00FE7E21" w:rsidRDefault="00FE7E21" w:rsidP="00FE7E21">
      <w:pPr>
        <w:rPr>
          <w:color w:val="auto"/>
          <w:szCs w:val="22"/>
        </w:rPr>
      </w:pPr>
      <w:r w:rsidRPr="00FE7E21">
        <w:rPr>
          <w:color w:val="auto"/>
          <w:szCs w:val="22"/>
        </w:rPr>
        <w:lastRenderedPageBreak/>
        <w:tab/>
        <w:t>S. 481</w:t>
      </w:r>
      <w:r w:rsidRPr="00FE7E21">
        <w:rPr>
          <w:color w:val="auto"/>
          <w:szCs w:val="22"/>
        </w:rPr>
        <w:fldChar w:fldCharType="begin"/>
      </w:r>
      <w:r w:rsidRPr="00FE7E21">
        <w:rPr>
          <w:color w:val="auto"/>
          <w:szCs w:val="22"/>
        </w:rPr>
        <w:instrText xml:space="preserve"> XE " S. 481" \b</w:instrText>
      </w:r>
      <w:r w:rsidRPr="00FE7E21">
        <w:rPr>
          <w:color w:val="auto"/>
          <w:szCs w:val="22"/>
        </w:rPr>
        <w:fldChar w:fldCharType="end"/>
      </w:r>
      <w:r w:rsidRPr="00FE7E21">
        <w:rPr>
          <w:color w:val="auto"/>
          <w:szCs w:val="22"/>
        </w:rPr>
        <w:t xml:space="preserve"> -- Senator Alexander: A SENATE RESOLUTION TO CONGRATULATE THE WEST-OAK HIGH SCHOOL WRESTLING TEAM, COACHES, AND SCHOOL OFFICIALS ON AN OUTSTANDING SEASON AND TO HONOR THEM FOR WINNING THE SOUTH CAROLINA CLASS AAA STATE CHAMPIONSHIP.</w:t>
      </w:r>
    </w:p>
    <w:p w14:paraId="26CAC241" w14:textId="77777777" w:rsidR="00FE7E21" w:rsidRPr="00FE7E21" w:rsidRDefault="00FE7E21" w:rsidP="00FE7E21">
      <w:pPr>
        <w:rPr>
          <w:color w:val="auto"/>
          <w:szCs w:val="22"/>
        </w:rPr>
      </w:pPr>
      <w:r w:rsidRPr="00FE7E21">
        <w:rPr>
          <w:color w:val="auto"/>
          <w:szCs w:val="22"/>
        </w:rPr>
        <w:t>sr-0285km-vc25.docx</w:t>
      </w:r>
    </w:p>
    <w:p w14:paraId="4B8B0CF5" w14:textId="77777777" w:rsidR="00FE7E21" w:rsidRPr="00FE7E21" w:rsidRDefault="00FE7E21" w:rsidP="00FE7E21">
      <w:pPr>
        <w:rPr>
          <w:color w:val="auto"/>
          <w:szCs w:val="22"/>
        </w:rPr>
      </w:pPr>
      <w:r w:rsidRPr="00FE7E21">
        <w:rPr>
          <w:color w:val="auto"/>
          <w:szCs w:val="22"/>
        </w:rPr>
        <w:tab/>
        <w:t>The Senate Resolution was adopted.</w:t>
      </w:r>
    </w:p>
    <w:p w14:paraId="307CE893" w14:textId="77777777" w:rsidR="00FE7E21" w:rsidRPr="00FE7E21" w:rsidRDefault="00FE7E21" w:rsidP="00FE7E21">
      <w:pPr>
        <w:rPr>
          <w:color w:val="auto"/>
          <w:szCs w:val="22"/>
        </w:rPr>
      </w:pPr>
    </w:p>
    <w:p w14:paraId="42F31383" w14:textId="77777777" w:rsidR="00FE7E21" w:rsidRPr="00FE7E21" w:rsidRDefault="00FE7E21" w:rsidP="00FE7E21">
      <w:pPr>
        <w:rPr>
          <w:color w:val="auto"/>
          <w:szCs w:val="22"/>
        </w:rPr>
      </w:pPr>
      <w:r w:rsidRPr="00FE7E21">
        <w:rPr>
          <w:color w:val="auto"/>
          <w:szCs w:val="22"/>
        </w:rPr>
        <w:tab/>
        <w:t>S. 482</w:t>
      </w:r>
      <w:r w:rsidRPr="00FE7E21">
        <w:rPr>
          <w:color w:val="auto"/>
          <w:szCs w:val="22"/>
        </w:rPr>
        <w:fldChar w:fldCharType="begin"/>
      </w:r>
      <w:r w:rsidRPr="00FE7E21">
        <w:rPr>
          <w:color w:val="auto"/>
          <w:szCs w:val="22"/>
        </w:rPr>
        <w:instrText xml:space="preserve"> XE " S. 482" \b</w:instrText>
      </w:r>
      <w:r w:rsidRPr="00FE7E21">
        <w:rPr>
          <w:color w:val="auto"/>
          <w:szCs w:val="22"/>
        </w:rPr>
        <w:fldChar w:fldCharType="end"/>
      </w:r>
      <w:r w:rsidRPr="00FE7E21">
        <w:rPr>
          <w:color w:val="auto"/>
          <w:szCs w:val="22"/>
        </w:rPr>
        <w:t xml:space="preserve"> -- Senator Alexander:  A SENATE RESOLUTION TO CONGRATULATE THE TRIBBLE CENTER UPON THE OCCASION OF ITS FIFTIETH ANNIVERSARY AND TO COMMEND THE CENTER FOR ITS MANY YEARS OF DEDICATED SERVICE TO THE PEOPLE AND THE STATE OF SOUTH CAROLINA.</w:t>
      </w:r>
    </w:p>
    <w:p w14:paraId="024066B4" w14:textId="77777777" w:rsidR="00FE7E21" w:rsidRPr="00FE7E21" w:rsidRDefault="00FE7E21" w:rsidP="00FE7E21">
      <w:pPr>
        <w:rPr>
          <w:color w:val="auto"/>
          <w:szCs w:val="22"/>
        </w:rPr>
      </w:pPr>
      <w:r w:rsidRPr="00FE7E21">
        <w:rPr>
          <w:color w:val="auto"/>
          <w:szCs w:val="22"/>
        </w:rPr>
        <w:t>sr-0291km-vc25.docx</w:t>
      </w:r>
    </w:p>
    <w:p w14:paraId="7BB0C042" w14:textId="77777777" w:rsidR="00FE7E21" w:rsidRPr="00FE7E21" w:rsidRDefault="00FE7E21" w:rsidP="00FE7E21">
      <w:pPr>
        <w:rPr>
          <w:color w:val="auto"/>
          <w:szCs w:val="22"/>
        </w:rPr>
      </w:pPr>
      <w:r w:rsidRPr="00FE7E21">
        <w:rPr>
          <w:color w:val="auto"/>
          <w:szCs w:val="22"/>
        </w:rPr>
        <w:tab/>
        <w:t>The Senate Resolution was adopted.</w:t>
      </w:r>
    </w:p>
    <w:p w14:paraId="46CC9F03" w14:textId="77777777" w:rsidR="00FE7E21" w:rsidRPr="00FE7E21" w:rsidRDefault="00FE7E21" w:rsidP="00FE7E21">
      <w:pPr>
        <w:rPr>
          <w:color w:val="auto"/>
          <w:szCs w:val="22"/>
        </w:rPr>
      </w:pPr>
    </w:p>
    <w:p w14:paraId="32FD0A63" w14:textId="77777777" w:rsidR="00FE7E21" w:rsidRPr="00FE7E21" w:rsidRDefault="00FE7E21" w:rsidP="00FE7E21">
      <w:pPr>
        <w:rPr>
          <w:color w:val="auto"/>
          <w:szCs w:val="22"/>
        </w:rPr>
      </w:pPr>
      <w:r w:rsidRPr="00FE7E21">
        <w:rPr>
          <w:color w:val="auto"/>
          <w:szCs w:val="22"/>
        </w:rPr>
        <w:tab/>
        <w:t>S. 483</w:t>
      </w:r>
      <w:r w:rsidRPr="00FE7E21">
        <w:rPr>
          <w:color w:val="auto"/>
          <w:szCs w:val="22"/>
        </w:rPr>
        <w:fldChar w:fldCharType="begin"/>
      </w:r>
      <w:r w:rsidRPr="00FE7E21">
        <w:rPr>
          <w:color w:val="auto"/>
          <w:szCs w:val="22"/>
        </w:rPr>
        <w:instrText xml:space="preserve"> XE " S. 483" \b</w:instrText>
      </w:r>
      <w:r w:rsidRPr="00FE7E21">
        <w:rPr>
          <w:color w:val="auto"/>
          <w:szCs w:val="22"/>
        </w:rPr>
        <w:fldChar w:fldCharType="end"/>
      </w:r>
      <w:r w:rsidRPr="00FE7E21">
        <w:rPr>
          <w:color w:val="auto"/>
          <w:szCs w:val="22"/>
        </w:rPr>
        <w:t xml:space="preserve"> -- Senator Devine:  A CONCURRENT RESOLUTION TO EXPRESS THE PROFOUND SORROW OF THE MEMBERS OF THE SOUTH CAROLINA GENERAL ASSEMBLY UPON THE PASSING OF CYNTHIA HELEN JORDAN WATSON OF RICHLAND COUNTY AND TO EXTEND THEIR DEEPEST SYMPATHY TO HER LARGE AND LOVING FAMILY AND HER MANY FRIENDS.</w:t>
      </w:r>
    </w:p>
    <w:p w14:paraId="308438B4" w14:textId="77777777" w:rsidR="00FE7E21" w:rsidRPr="00FE7E21" w:rsidRDefault="00FE7E21" w:rsidP="00FE7E21">
      <w:pPr>
        <w:rPr>
          <w:color w:val="auto"/>
          <w:szCs w:val="22"/>
        </w:rPr>
      </w:pPr>
      <w:r w:rsidRPr="00FE7E21">
        <w:rPr>
          <w:color w:val="auto"/>
          <w:szCs w:val="22"/>
        </w:rPr>
        <w:t>lc-0115ha-gm25.docx</w:t>
      </w:r>
    </w:p>
    <w:p w14:paraId="5B8028D5" w14:textId="77777777" w:rsidR="00FE7E21" w:rsidRPr="00FE7E21" w:rsidRDefault="00FE7E21" w:rsidP="00FE7E21">
      <w:pPr>
        <w:rPr>
          <w:color w:val="auto"/>
          <w:szCs w:val="22"/>
        </w:rPr>
      </w:pPr>
      <w:r w:rsidRPr="00FE7E21">
        <w:rPr>
          <w:color w:val="auto"/>
          <w:szCs w:val="22"/>
        </w:rPr>
        <w:tab/>
        <w:t>The Concurrent Resolution was adopted, ordered sent to the House.</w:t>
      </w:r>
    </w:p>
    <w:p w14:paraId="5EAB4C3E" w14:textId="77777777" w:rsidR="00FE7E21" w:rsidRPr="00FE7E21" w:rsidRDefault="00FE7E21" w:rsidP="00FE7E21">
      <w:pPr>
        <w:rPr>
          <w:color w:val="auto"/>
          <w:szCs w:val="22"/>
        </w:rPr>
      </w:pPr>
    </w:p>
    <w:p w14:paraId="6C98D0B2" w14:textId="1CA113E7" w:rsidR="00FE7E21" w:rsidRPr="00FE7E21" w:rsidRDefault="00FE7E21" w:rsidP="00FE7E21">
      <w:pPr>
        <w:rPr>
          <w:color w:val="auto"/>
          <w:szCs w:val="22"/>
        </w:rPr>
      </w:pPr>
      <w:r w:rsidRPr="00FE7E21">
        <w:rPr>
          <w:color w:val="auto"/>
          <w:szCs w:val="22"/>
        </w:rPr>
        <w:tab/>
        <w:t>S. 484</w:t>
      </w:r>
      <w:r w:rsidRPr="00FE7E21">
        <w:rPr>
          <w:color w:val="auto"/>
          <w:szCs w:val="22"/>
        </w:rPr>
        <w:fldChar w:fldCharType="begin"/>
      </w:r>
      <w:r w:rsidRPr="00FE7E21">
        <w:rPr>
          <w:color w:val="auto"/>
          <w:szCs w:val="22"/>
        </w:rPr>
        <w:instrText xml:space="preserve"> XE " S. 484" \b</w:instrText>
      </w:r>
      <w:r w:rsidRPr="00FE7E21">
        <w:rPr>
          <w:color w:val="auto"/>
          <w:szCs w:val="22"/>
        </w:rPr>
        <w:fldChar w:fldCharType="end"/>
      </w:r>
      <w:r w:rsidRPr="00FE7E21">
        <w:rPr>
          <w:color w:val="auto"/>
          <w:szCs w:val="22"/>
        </w:rPr>
        <w:t xml:space="preserve"> -- Senator Nutt: A BILL TO AMEND THE SOUTH CAROLINA CODE OF LAWS BY AMENDING SECTION 4-9-36, RELATING TO DUTIES OF COUNTY PUBLIC LIBRARY BOARDS OF TRUSTEES, SO AS TO REVISE QUALIFICATION AND CREDENTIAL REQUIREMENTS FOR CHIEF LIBRARIANS AND OTHER LIBRARY STAFF.</w:t>
      </w:r>
    </w:p>
    <w:p w14:paraId="3D8B2544" w14:textId="77777777" w:rsidR="00FE7E21" w:rsidRPr="00FE7E21" w:rsidRDefault="00FE7E21" w:rsidP="00FE7E21">
      <w:pPr>
        <w:rPr>
          <w:color w:val="auto"/>
          <w:szCs w:val="22"/>
        </w:rPr>
      </w:pPr>
      <w:r w:rsidRPr="00FE7E21">
        <w:rPr>
          <w:color w:val="auto"/>
          <w:szCs w:val="22"/>
        </w:rPr>
        <w:t>sr-0268km25.docx</w:t>
      </w:r>
    </w:p>
    <w:p w14:paraId="1E216B0F" w14:textId="77777777" w:rsidR="00FE7E21" w:rsidRPr="00FE7E21" w:rsidRDefault="00FE7E21" w:rsidP="00FE7E21">
      <w:pPr>
        <w:rPr>
          <w:color w:val="auto"/>
          <w:szCs w:val="22"/>
        </w:rPr>
      </w:pPr>
      <w:r w:rsidRPr="00FE7E21">
        <w:rPr>
          <w:color w:val="auto"/>
          <w:szCs w:val="22"/>
        </w:rPr>
        <w:tab/>
      </w:r>
      <w:proofErr w:type="gramStart"/>
      <w:r w:rsidRPr="00FE7E21">
        <w:rPr>
          <w:color w:val="auto"/>
          <w:szCs w:val="22"/>
        </w:rPr>
        <w:t>Read</w:t>
      </w:r>
      <w:proofErr w:type="gramEnd"/>
      <w:r w:rsidRPr="00FE7E21">
        <w:rPr>
          <w:color w:val="auto"/>
          <w:szCs w:val="22"/>
        </w:rPr>
        <w:t xml:space="preserve"> the first time and referred to the Committee on Judiciary.</w:t>
      </w:r>
    </w:p>
    <w:p w14:paraId="0314F1A0" w14:textId="77777777" w:rsidR="00FE7E21" w:rsidRPr="00FE7E21" w:rsidRDefault="00FE7E21" w:rsidP="00FE7E21">
      <w:pPr>
        <w:rPr>
          <w:color w:val="auto"/>
          <w:szCs w:val="22"/>
        </w:rPr>
      </w:pPr>
    </w:p>
    <w:p w14:paraId="55862C10" w14:textId="77777777" w:rsidR="00FE7E21" w:rsidRPr="00FE7E21" w:rsidRDefault="00FE7E21" w:rsidP="00FE7E21">
      <w:pPr>
        <w:rPr>
          <w:color w:val="auto"/>
          <w:szCs w:val="22"/>
        </w:rPr>
      </w:pPr>
      <w:r w:rsidRPr="00FE7E21">
        <w:rPr>
          <w:color w:val="auto"/>
          <w:szCs w:val="22"/>
        </w:rPr>
        <w:tab/>
        <w:t>S. 485</w:t>
      </w:r>
      <w:r w:rsidRPr="00FE7E21">
        <w:rPr>
          <w:color w:val="auto"/>
          <w:szCs w:val="22"/>
        </w:rPr>
        <w:fldChar w:fldCharType="begin"/>
      </w:r>
      <w:r w:rsidRPr="00FE7E21">
        <w:rPr>
          <w:color w:val="auto"/>
          <w:szCs w:val="22"/>
        </w:rPr>
        <w:instrText xml:space="preserve"> XE " S. 485" \b</w:instrText>
      </w:r>
      <w:r w:rsidRPr="00FE7E21">
        <w:rPr>
          <w:color w:val="auto"/>
          <w:szCs w:val="22"/>
        </w:rPr>
        <w:fldChar w:fldCharType="end"/>
      </w:r>
      <w:r w:rsidRPr="00FE7E21">
        <w:rPr>
          <w:color w:val="auto"/>
          <w:szCs w:val="22"/>
        </w:rPr>
        <w:t xml:space="preserve"> -- Senator Cromer:  A BILL TO AMEND THE SOUTH CAROLINA CODE OF LAWS BY AMENDING SECTION 44-63-140, RELATING TO BIRTH CERTIFICATES FOR ADOPTED INDIVIDUALS, SO AS TO ALLOW AN ADOPTED INDIVIDUAL WHO IS SEVENTY YEARS OF AGE OR OLDER TO OBTAIN </w:t>
      </w:r>
      <w:r w:rsidRPr="00FE7E21">
        <w:rPr>
          <w:color w:val="auto"/>
          <w:szCs w:val="22"/>
        </w:rPr>
        <w:lastRenderedPageBreak/>
        <w:t>COPIES OF RECORDS PERTAINING TO THE INDIVIDUAL'S ADOPTION, INCLUDING THE ORIGINAL BIRTH CERTIFICATE.</w:t>
      </w:r>
    </w:p>
    <w:p w14:paraId="175550B6" w14:textId="77777777" w:rsidR="00FE7E21" w:rsidRPr="00FE7E21" w:rsidRDefault="00FE7E21" w:rsidP="00FE7E21">
      <w:pPr>
        <w:rPr>
          <w:color w:val="auto"/>
          <w:szCs w:val="22"/>
        </w:rPr>
      </w:pPr>
      <w:r w:rsidRPr="00FE7E21">
        <w:rPr>
          <w:color w:val="auto"/>
          <w:szCs w:val="22"/>
        </w:rPr>
        <w:t>lc-0222vr25.docx</w:t>
      </w:r>
    </w:p>
    <w:p w14:paraId="3F061A01" w14:textId="77777777" w:rsidR="00FE7E21" w:rsidRPr="00FE7E21" w:rsidRDefault="00FE7E21" w:rsidP="00FE7E21">
      <w:pPr>
        <w:rPr>
          <w:color w:val="auto"/>
          <w:szCs w:val="22"/>
        </w:rPr>
      </w:pPr>
      <w:r w:rsidRPr="00FE7E21">
        <w:rPr>
          <w:color w:val="auto"/>
          <w:szCs w:val="22"/>
        </w:rPr>
        <w:tab/>
      </w:r>
      <w:proofErr w:type="gramStart"/>
      <w:r w:rsidRPr="00FE7E21">
        <w:rPr>
          <w:color w:val="auto"/>
          <w:szCs w:val="22"/>
        </w:rPr>
        <w:t>Read</w:t>
      </w:r>
      <w:proofErr w:type="gramEnd"/>
      <w:r w:rsidRPr="00FE7E21">
        <w:rPr>
          <w:color w:val="auto"/>
          <w:szCs w:val="22"/>
        </w:rPr>
        <w:t xml:space="preserve"> the first time and referred to the Committee on Medical Affairs.</w:t>
      </w:r>
    </w:p>
    <w:p w14:paraId="68206191" w14:textId="77777777" w:rsidR="00FE7E21" w:rsidRPr="00FE7E21" w:rsidRDefault="00FE7E21" w:rsidP="00FE7E21">
      <w:pPr>
        <w:rPr>
          <w:color w:val="auto"/>
          <w:szCs w:val="22"/>
        </w:rPr>
      </w:pPr>
    </w:p>
    <w:p w14:paraId="3D4BE346" w14:textId="77777777" w:rsidR="00FE7E21" w:rsidRPr="00FE7E21" w:rsidRDefault="00FE7E21" w:rsidP="00FE7E21">
      <w:pPr>
        <w:rPr>
          <w:color w:val="auto"/>
          <w:szCs w:val="22"/>
        </w:rPr>
      </w:pPr>
      <w:r w:rsidRPr="00FE7E21">
        <w:rPr>
          <w:color w:val="auto"/>
          <w:szCs w:val="22"/>
        </w:rPr>
        <w:tab/>
        <w:t>S. 486</w:t>
      </w:r>
      <w:r w:rsidRPr="00FE7E21">
        <w:rPr>
          <w:color w:val="auto"/>
          <w:szCs w:val="22"/>
        </w:rPr>
        <w:fldChar w:fldCharType="begin"/>
      </w:r>
      <w:r w:rsidRPr="00FE7E21">
        <w:rPr>
          <w:color w:val="auto"/>
          <w:szCs w:val="22"/>
        </w:rPr>
        <w:instrText xml:space="preserve"> XE " S. 486" \b</w:instrText>
      </w:r>
      <w:r w:rsidRPr="00FE7E21">
        <w:rPr>
          <w:color w:val="auto"/>
          <w:szCs w:val="22"/>
        </w:rPr>
        <w:fldChar w:fldCharType="end"/>
      </w:r>
      <w:r w:rsidRPr="00FE7E21">
        <w:rPr>
          <w:color w:val="auto"/>
          <w:szCs w:val="22"/>
        </w:rPr>
        <w:t xml:space="preserve"> -- Senator Jackson:  A BILL 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 TO REQUIRE CERTAIN REPORTING BY PROVIDER AGENCIES TO THE SOUTH CAROLINA DEPARTMENT OF HEALTH AND HUMAN SERVICES; AND TO AUTHORIZE THE DEPARTMENT TO TAKE CERTAIN ENFORCEMENT ACTIONS TO ADDRESS POSSIBLE INACCURACIES OR FRAUD.</w:t>
      </w:r>
    </w:p>
    <w:p w14:paraId="235AC7FA" w14:textId="77777777" w:rsidR="00FE7E21" w:rsidRPr="00FE7E21" w:rsidRDefault="00FE7E21" w:rsidP="00FE7E21">
      <w:pPr>
        <w:rPr>
          <w:color w:val="auto"/>
          <w:szCs w:val="22"/>
        </w:rPr>
      </w:pPr>
      <w:r w:rsidRPr="00FE7E21">
        <w:rPr>
          <w:color w:val="auto"/>
          <w:szCs w:val="22"/>
        </w:rPr>
        <w:t>lc-0221vr25.docx</w:t>
      </w:r>
    </w:p>
    <w:p w14:paraId="6CB68999" w14:textId="77777777" w:rsidR="00FE7E21" w:rsidRPr="00FE7E21" w:rsidRDefault="00FE7E21" w:rsidP="00FE7E21">
      <w:pPr>
        <w:rPr>
          <w:color w:val="auto"/>
          <w:szCs w:val="22"/>
        </w:rPr>
      </w:pPr>
      <w:r w:rsidRPr="00FE7E21">
        <w:rPr>
          <w:color w:val="auto"/>
          <w:szCs w:val="22"/>
        </w:rPr>
        <w:tab/>
      </w:r>
      <w:proofErr w:type="gramStart"/>
      <w:r w:rsidRPr="00FE7E21">
        <w:rPr>
          <w:color w:val="auto"/>
          <w:szCs w:val="22"/>
        </w:rPr>
        <w:t>Read</w:t>
      </w:r>
      <w:proofErr w:type="gramEnd"/>
      <w:r w:rsidRPr="00FE7E21">
        <w:rPr>
          <w:color w:val="auto"/>
          <w:szCs w:val="22"/>
        </w:rPr>
        <w:t xml:space="preserve"> the first time and referred to the Committee on Medical Affairs.</w:t>
      </w:r>
    </w:p>
    <w:p w14:paraId="31C9B33C" w14:textId="77777777" w:rsidR="00FE7E21" w:rsidRPr="00FE7E21" w:rsidRDefault="00FE7E21" w:rsidP="00FE7E21">
      <w:pPr>
        <w:rPr>
          <w:color w:val="auto"/>
          <w:szCs w:val="22"/>
        </w:rPr>
      </w:pPr>
    </w:p>
    <w:p w14:paraId="21EDD9FE" w14:textId="77777777" w:rsidR="00FE7E21" w:rsidRPr="00FE7E21" w:rsidRDefault="00FE7E21" w:rsidP="00FE7E21">
      <w:pPr>
        <w:rPr>
          <w:color w:val="auto"/>
          <w:szCs w:val="22"/>
        </w:rPr>
      </w:pPr>
      <w:r w:rsidRPr="00FE7E21">
        <w:rPr>
          <w:color w:val="auto"/>
          <w:szCs w:val="22"/>
        </w:rPr>
        <w:tab/>
        <w:t>S. 487</w:t>
      </w:r>
      <w:r w:rsidRPr="00FE7E21">
        <w:rPr>
          <w:color w:val="auto"/>
          <w:szCs w:val="22"/>
        </w:rPr>
        <w:fldChar w:fldCharType="begin"/>
      </w:r>
      <w:r w:rsidRPr="00FE7E21">
        <w:rPr>
          <w:color w:val="auto"/>
          <w:szCs w:val="22"/>
        </w:rPr>
        <w:instrText xml:space="preserve"> XE " S. 487" \b</w:instrText>
      </w:r>
      <w:r w:rsidRPr="00FE7E21">
        <w:rPr>
          <w:color w:val="auto"/>
          <w:szCs w:val="22"/>
        </w:rPr>
        <w:fldChar w:fldCharType="end"/>
      </w:r>
      <w:r w:rsidRPr="00FE7E21">
        <w:rPr>
          <w:color w:val="auto"/>
          <w:szCs w:val="22"/>
        </w:rPr>
        <w:t xml:space="preserve"> --  Fish, Game and Forestry Committee:  A JOINT RESOLUTION TO APPROVE REGULATIONS OF THE DEPARTMENT OF NATURAL RESOURCES, RELATING TO DEER PROCESSORS AND DONATED DEER PROCESSING FEE RECOVERY, DESIGNATED AS REGULATION DOCUMENT NUMBER 5330, PURSUANT TO THE PROVISIONS OF ARTICLE 1, CHAPTER 23, TITLE 1 OF THE SOUTH CAROLINA CODE OF LAWS.</w:t>
      </w:r>
    </w:p>
    <w:p w14:paraId="3CD0ACE8" w14:textId="77777777" w:rsidR="00FE7E21" w:rsidRPr="00FE7E21" w:rsidRDefault="00FE7E21" w:rsidP="00FE7E21">
      <w:pPr>
        <w:rPr>
          <w:color w:val="auto"/>
          <w:szCs w:val="22"/>
        </w:rPr>
      </w:pPr>
      <w:r w:rsidRPr="00FE7E21">
        <w:rPr>
          <w:color w:val="auto"/>
          <w:szCs w:val="22"/>
        </w:rPr>
        <w:t>lc-0375wab-dbs25.docx</w:t>
      </w:r>
    </w:p>
    <w:p w14:paraId="2C860CA2" w14:textId="77777777" w:rsidR="00FE7E21" w:rsidRPr="00FE7E21" w:rsidRDefault="00FE7E21" w:rsidP="00FE7E21">
      <w:pPr>
        <w:rPr>
          <w:color w:val="auto"/>
          <w:szCs w:val="22"/>
        </w:rPr>
      </w:pPr>
      <w:r w:rsidRPr="00FE7E21">
        <w:rPr>
          <w:color w:val="auto"/>
          <w:szCs w:val="22"/>
        </w:rPr>
        <w:tab/>
        <w:t>Read the first time and ordered placed on the Calendar without reference.</w:t>
      </w:r>
    </w:p>
    <w:p w14:paraId="2D9F8037" w14:textId="77777777" w:rsidR="00FE7E21" w:rsidRPr="00FE7E21" w:rsidRDefault="00FE7E21" w:rsidP="00FE7E21">
      <w:pPr>
        <w:rPr>
          <w:color w:val="auto"/>
          <w:szCs w:val="22"/>
        </w:rPr>
      </w:pPr>
    </w:p>
    <w:p w14:paraId="5B067DE5" w14:textId="77777777" w:rsidR="00FE7E21" w:rsidRPr="00FE7E21" w:rsidRDefault="00FE7E21" w:rsidP="00FE7E21">
      <w:pPr>
        <w:rPr>
          <w:color w:val="auto"/>
          <w:szCs w:val="22"/>
        </w:rPr>
      </w:pPr>
      <w:r w:rsidRPr="00FE7E21">
        <w:rPr>
          <w:color w:val="auto"/>
          <w:szCs w:val="22"/>
        </w:rPr>
        <w:tab/>
        <w:t>S. 488</w:t>
      </w:r>
      <w:r w:rsidRPr="00FE7E21">
        <w:rPr>
          <w:color w:val="auto"/>
          <w:szCs w:val="22"/>
        </w:rPr>
        <w:fldChar w:fldCharType="begin"/>
      </w:r>
      <w:r w:rsidRPr="00FE7E21">
        <w:rPr>
          <w:color w:val="auto"/>
          <w:szCs w:val="22"/>
        </w:rPr>
        <w:instrText xml:space="preserve"> XE " S. 488" \b</w:instrText>
      </w:r>
      <w:r w:rsidRPr="00FE7E21">
        <w:rPr>
          <w:color w:val="auto"/>
          <w:szCs w:val="22"/>
        </w:rPr>
        <w:fldChar w:fldCharType="end"/>
      </w:r>
      <w:r w:rsidRPr="00FE7E21">
        <w:rPr>
          <w:color w:val="auto"/>
          <w:szCs w:val="22"/>
        </w:rPr>
        <w:t xml:space="preserve"> -- Senator Davis:  A BILL TO AMEND THE SOUTH CAROLINA CODE OF LAWS BY ADDING SECTION 39-5-30 SO AS TO MAKE IT UNLAWFUL FOR ANY PERSON PROVIDING A CONSUMER INSTALLMENT LOAN OR DEFERRED PRESENTMENT LOAN TO ENGAGE IN PREDATORY CONSUMER LOAN PRACTICES; AND BY ADDING SECTION 37-3-516 SO AS TO CREATE A DATABASE THROUGH THE CONSUMER FINANCE DIVISION OF THE BOARD OF </w:t>
      </w:r>
      <w:r w:rsidRPr="00FE7E21">
        <w:rPr>
          <w:color w:val="auto"/>
          <w:szCs w:val="22"/>
        </w:rPr>
        <w:lastRenderedPageBreak/>
        <w:t>FINANCIAL INSTITUTIONS TO COLLECT DATA AND TO PREVENT A PERSON FROM HAVING A SUPERVISED OR RESTRICTED LOAN TRANSACTION THAT EXCEEDS THE LIMITS FOR REFINANCING LOANS.</w:t>
      </w:r>
    </w:p>
    <w:p w14:paraId="231891B6" w14:textId="77777777" w:rsidR="00FE7E21" w:rsidRPr="00FE7E21" w:rsidRDefault="00FE7E21" w:rsidP="00FE7E21">
      <w:pPr>
        <w:rPr>
          <w:color w:val="auto"/>
          <w:szCs w:val="22"/>
        </w:rPr>
      </w:pPr>
      <w:r w:rsidRPr="00FE7E21">
        <w:rPr>
          <w:color w:val="auto"/>
          <w:szCs w:val="22"/>
        </w:rPr>
        <w:t>sr-0054cem25.docx</w:t>
      </w:r>
    </w:p>
    <w:p w14:paraId="009AAC97" w14:textId="77777777" w:rsidR="00FE7E21" w:rsidRPr="00FE7E21" w:rsidRDefault="00FE7E21" w:rsidP="00FE7E21">
      <w:pPr>
        <w:rPr>
          <w:color w:val="auto"/>
          <w:szCs w:val="22"/>
        </w:rPr>
      </w:pPr>
      <w:r w:rsidRPr="00FE7E21">
        <w:rPr>
          <w:color w:val="auto"/>
          <w:szCs w:val="22"/>
        </w:rPr>
        <w:tab/>
        <w:t>Read the first time and referred to the Committee on Labor, Commerce and Industry.</w:t>
      </w:r>
    </w:p>
    <w:p w14:paraId="48DBDC8B" w14:textId="77777777" w:rsidR="00FE7E21" w:rsidRPr="00FE7E21" w:rsidRDefault="00FE7E21" w:rsidP="00FE7E21">
      <w:pPr>
        <w:rPr>
          <w:color w:val="auto"/>
          <w:szCs w:val="22"/>
        </w:rPr>
      </w:pPr>
    </w:p>
    <w:p w14:paraId="35A8A979" w14:textId="6A8539AA" w:rsidR="00FE7E21" w:rsidRPr="00FE7E21" w:rsidRDefault="00FE7E21" w:rsidP="00FE7E21">
      <w:pPr>
        <w:rPr>
          <w:color w:val="auto"/>
          <w:szCs w:val="22"/>
        </w:rPr>
      </w:pPr>
      <w:r w:rsidRPr="00FE7E21">
        <w:rPr>
          <w:color w:val="auto"/>
          <w:szCs w:val="22"/>
        </w:rPr>
        <w:tab/>
        <w:t>S. 489</w:t>
      </w:r>
      <w:r w:rsidRPr="00FE7E21">
        <w:rPr>
          <w:color w:val="auto"/>
          <w:szCs w:val="22"/>
        </w:rPr>
        <w:fldChar w:fldCharType="begin"/>
      </w:r>
      <w:r w:rsidRPr="00FE7E21">
        <w:rPr>
          <w:color w:val="auto"/>
          <w:szCs w:val="22"/>
        </w:rPr>
        <w:instrText xml:space="preserve"> XE " S. 489" \b</w:instrText>
      </w:r>
      <w:r w:rsidRPr="00FE7E21">
        <w:rPr>
          <w:color w:val="auto"/>
          <w:szCs w:val="22"/>
        </w:rPr>
        <w:fldChar w:fldCharType="end"/>
      </w:r>
      <w:r w:rsidRPr="00FE7E21">
        <w:rPr>
          <w:color w:val="auto"/>
          <w:szCs w:val="22"/>
        </w:rPr>
        <w:t xml:space="preserve"> -- Senator Alexander: A SENATE RESOLUTION TO CONGRATULATE THE WALHALLA HIGH SCHOOL GIRLS BASKETBALL TEAM, COACHES, AND SCHOOL OFFICIALS FOR AN OUTSTANDING SEASON AND TO HONOR THEM FOR WINNING THE 2025 CLASS AAA STATE CHAMPIONSHIP TITLE.</w:t>
      </w:r>
    </w:p>
    <w:p w14:paraId="227A5842" w14:textId="77777777" w:rsidR="00FE7E21" w:rsidRPr="00FE7E21" w:rsidRDefault="00FE7E21" w:rsidP="00FE7E21">
      <w:pPr>
        <w:rPr>
          <w:color w:val="auto"/>
          <w:szCs w:val="22"/>
        </w:rPr>
      </w:pPr>
      <w:r w:rsidRPr="00FE7E21">
        <w:rPr>
          <w:color w:val="auto"/>
          <w:szCs w:val="22"/>
        </w:rPr>
        <w:t>sr-0293km-hw25.docx</w:t>
      </w:r>
    </w:p>
    <w:p w14:paraId="4A989286" w14:textId="77777777" w:rsidR="00FE7E21" w:rsidRPr="00FE7E21" w:rsidRDefault="00FE7E21" w:rsidP="00FE7E21">
      <w:pPr>
        <w:rPr>
          <w:color w:val="auto"/>
          <w:szCs w:val="22"/>
        </w:rPr>
      </w:pPr>
      <w:r w:rsidRPr="00FE7E21">
        <w:rPr>
          <w:color w:val="auto"/>
          <w:szCs w:val="22"/>
        </w:rPr>
        <w:tab/>
        <w:t>The Senate Resolution was adopted.</w:t>
      </w:r>
    </w:p>
    <w:p w14:paraId="5A3A0182" w14:textId="77777777" w:rsidR="00FE7E21" w:rsidRPr="00FE7E21" w:rsidRDefault="00FE7E21" w:rsidP="00FE7E21">
      <w:pPr>
        <w:rPr>
          <w:color w:val="auto"/>
          <w:szCs w:val="22"/>
        </w:rPr>
      </w:pPr>
    </w:p>
    <w:p w14:paraId="7E58C877" w14:textId="14022A2B" w:rsidR="00FE7E21" w:rsidRPr="00FE7E21" w:rsidRDefault="00FE7E21" w:rsidP="00FE7E21">
      <w:pPr>
        <w:rPr>
          <w:color w:val="auto"/>
          <w:szCs w:val="22"/>
        </w:rPr>
      </w:pPr>
      <w:r w:rsidRPr="00FE7E21">
        <w:rPr>
          <w:color w:val="auto"/>
          <w:szCs w:val="22"/>
        </w:rPr>
        <w:tab/>
        <w:t>S. 490</w:t>
      </w:r>
      <w:r w:rsidRPr="00FE7E21">
        <w:rPr>
          <w:color w:val="auto"/>
          <w:szCs w:val="22"/>
        </w:rPr>
        <w:fldChar w:fldCharType="begin"/>
      </w:r>
      <w:r w:rsidRPr="00FE7E21">
        <w:rPr>
          <w:color w:val="auto"/>
          <w:szCs w:val="22"/>
        </w:rPr>
        <w:instrText xml:space="preserve"> XE " S. 490" \b</w:instrText>
      </w:r>
      <w:r w:rsidRPr="00FE7E21">
        <w:rPr>
          <w:color w:val="auto"/>
          <w:szCs w:val="22"/>
        </w:rPr>
        <w:fldChar w:fldCharType="end"/>
      </w:r>
      <w:r w:rsidRPr="00FE7E21">
        <w:rPr>
          <w:color w:val="auto"/>
          <w:szCs w:val="22"/>
        </w:rPr>
        <w:t xml:space="preserve"> -- Senator Alexander: A SENATE RESOLUTION TO CONGRATULATE THE </w:t>
      </w:r>
      <w:proofErr w:type="gramStart"/>
      <w:r w:rsidRPr="00FE7E21">
        <w:rPr>
          <w:color w:val="auto"/>
          <w:szCs w:val="22"/>
        </w:rPr>
        <w:t>CITY OF WESTMINSTER</w:t>
      </w:r>
      <w:proofErr w:type="gramEnd"/>
      <w:r w:rsidRPr="00FE7E21">
        <w:rPr>
          <w:color w:val="auto"/>
          <w:szCs w:val="22"/>
        </w:rPr>
        <w:t xml:space="preserve"> UPON THE OCCASION OF ITS ONE HUNDRED FIFTIETH ANNIVERSARY AND TO COMMEND THE CITIZENS OF </w:t>
      </w:r>
      <w:proofErr w:type="gramStart"/>
      <w:r w:rsidRPr="00FE7E21">
        <w:rPr>
          <w:color w:val="auto"/>
          <w:szCs w:val="22"/>
        </w:rPr>
        <w:t>THE CITY FOR THEIR</w:t>
      </w:r>
      <w:proofErr w:type="gramEnd"/>
      <w:r w:rsidRPr="00FE7E21">
        <w:rPr>
          <w:color w:val="auto"/>
          <w:szCs w:val="22"/>
        </w:rPr>
        <w:t xml:space="preserve"> MANY YEARS OF DEDICATED SERVICE TO THE PEOPLE AND THE STATE OF SOUTH CAROLINA.</w:t>
      </w:r>
    </w:p>
    <w:p w14:paraId="2F0F812E" w14:textId="77777777" w:rsidR="00FE7E21" w:rsidRPr="00FE7E21" w:rsidRDefault="00FE7E21" w:rsidP="00FE7E21">
      <w:pPr>
        <w:rPr>
          <w:color w:val="auto"/>
          <w:szCs w:val="22"/>
        </w:rPr>
      </w:pPr>
      <w:r w:rsidRPr="00FE7E21">
        <w:rPr>
          <w:color w:val="auto"/>
          <w:szCs w:val="22"/>
        </w:rPr>
        <w:t>sr-0292km-vc25.docx</w:t>
      </w:r>
    </w:p>
    <w:p w14:paraId="00DB969C" w14:textId="77777777" w:rsidR="00FE7E21" w:rsidRPr="00FE7E21" w:rsidRDefault="00FE7E21" w:rsidP="00FE7E21">
      <w:pPr>
        <w:rPr>
          <w:color w:val="auto"/>
          <w:szCs w:val="22"/>
        </w:rPr>
      </w:pPr>
      <w:r w:rsidRPr="00FE7E21">
        <w:rPr>
          <w:color w:val="auto"/>
          <w:szCs w:val="22"/>
        </w:rPr>
        <w:tab/>
        <w:t>The Senate Resolution was adopted.</w:t>
      </w:r>
    </w:p>
    <w:p w14:paraId="032D8A6F" w14:textId="77777777" w:rsidR="00FE7E21" w:rsidRPr="00FE7E21" w:rsidRDefault="00FE7E21" w:rsidP="00FE7E21">
      <w:pPr>
        <w:rPr>
          <w:color w:val="auto"/>
          <w:szCs w:val="22"/>
        </w:rPr>
      </w:pPr>
    </w:p>
    <w:p w14:paraId="05247ACD" w14:textId="77777777" w:rsidR="00FE7E21" w:rsidRPr="00FE7E21" w:rsidRDefault="00FE7E21" w:rsidP="00FE7E21">
      <w:pPr>
        <w:tabs>
          <w:tab w:val="right" w:pos="8640"/>
        </w:tabs>
        <w:jc w:val="center"/>
        <w:rPr>
          <w:color w:val="auto"/>
          <w:szCs w:val="22"/>
        </w:rPr>
      </w:pPr>
      <w:r w:rsidRPr="00FE7E21">
        <w:rPr>
          <w:b/>
          <w:color w:val="auto"/>
          <w:szCs w:val="22"/>
        </w:rPr>
        <w:t>REPORTS OF STANDING COMMITTEE</w:t>
      </w:r>
    </w:p>
    <w:p w14:paraId="6387CB78" w14:textId="77777777" w:rsidR="00FE7E21" w:rsidRPr="00FE7E21" w:rsidRDefault="00FE7E21" w:rsidP="00FE7E21">
      <w:pPr>
        <w:rPr>
          <w:color w:val="auto"/>
          <w:szCs w:val="22"/>
        </w:rPr>
      </w:pPr>
      <w:r w:rsidRPr="00FE7E21">
        <w:rPr>
          <w:color w:val="auto"/>
          <w:szCs w:val="22"/>
        </w:rPr>
        <w:tab/>
        <w:t>Senator MARTIN from the Committee on Corrections and Penology submitted a favorable report on:</w:t>
      </w:r>
    </w:p>
    <w:p w14:paraId="6B95A69C" w14:textId="77777777" w:rsidR="00FE7E21" w:rsidRPr="00FE7E21" w:rsidRDefault="00FE7E21" w:rsidP="00FE7E21">
      <w:pPr>
        <w:suppressAutoHyphens/>
        <w:rPr>
          <w:color w:val="auto"/>
          <w:szCs w:val="22"/>
        </w:rPr>
      </w:pPr>
      <w:r w:rsidRPr="00FE7E21">
        <w:rPr>
          <w:color w:val="auto"/>
          <w:szCs w:val="22"/>
        </w:rPr>
        <w:tab/>
        <w:t>S. 374</w:t>
      </w:r>
      <w:r w:rsidRPr="00FE7E21">
        <w:rPr>
          <w:color w:val="auto"/>
          <w:szCs w:val="22"/>
        </w:rPr>
        <w:fldChar w:fldCharType="begin"/>
      </w:r>
      <w:r w:rsidRPr="00FE7E21">
        <w:rPr>
          <w:color w:val="auto"/>
          <w:szCs w:val="22"/>
        </w:rPr>
        <w:instrText xml:space="preserve"> XE "S. 374" \b </w:instrText>
      </w:r>
      <w:r w:rsidRPr="00FE7E21">
        <w:rPr>
          <w:color w:val="auto"/>
          <w:szCs w:val="22"/>
        </w:rPr>
        <w:fldChar w:fldCharType="end"/>
      </w:r>
      <w:r w:rsidRPr="00FE7E21">
        <w:rPr>
          <w:color w:val="auto"/>
          <w:szCs w:val="22"/>
        </w:rPr>
        <w:t xml:space="preserve"> -- Senators Martin and Hembree:  </w:t>
      </w:r>
      <w:r w:rsidRPr="00FE7E21">
        <w:rPr>
          <w:caps/>
          <w:color w:val="auto"/>
          <w:szCs w:val="22"/>
        </w:rPr>
        <w:t>A BILL TO AMEND THE SOUTH CAROLINA CODE OF LAWS BY AMENDING SECTION 63</w:t>
      </w:r>
      <w:r w:rsidRPr="00FE7E21">
        <w:rPr>
          <w:caps/>
          <w:color w:val="auto"/>
          <w:szCs w:val="22"/>
        </w:rPr>
        <w:noBreakHyphen/>
        <w:t>19</w:t>
      </w:r>
      <w:r w:rsidRPr="00FE7E21">
        <w:rPr>
          <w:caps/>
          <w:color w:val="auto"/>
          <w:szCs w:val="22"/>
        </w:rPr>
        <w:noBreakHyphen/>
        <w:t>360, RELATING TO INSTITUTIONAL SERVICES, SO AS TO PROVIDE THAT THE DEPARTMENT MUST ENTER INTO INTERGOVERNMENTAL AGREEMENTS WITH COUNTIES OR MUNICIPALITIES WHO USE THE DEPARTMENT’S DETENTION SERVICES DETAILING THE PER DIEM COSTS AND INVOICE PROCESS; BY AMENDING SECTION 63</w:t>
      </w:r>
      <w:r w:rsidRPr="00FE7E21">
        <w:rPr>
          <w:caps/>
          <w:color w:val="auto"/>
          <w:szCs w:val="22"/>
        </w:rPr>
        <w:noBreakHyphen/>
        <w:t>19</w:t>
      </w:r>
      <w:r w:rsidRPr="00FE7E21">
        <w:rPr>
          <w:caps/>
          <w:color w:val="auto"/>
          <w:szCs w:val="22"/>
        </w:rPr>
        <w:noBreakHyphen/>
        <w:t>1610, RELATING TO EXCLUSIVE CARE AND PAYMENT BY LOCAL GOVERNMENTS FOR USE OF THE FACILITIES, SO AS TO DELETE INCONSISTENT LANGUAGE REGARDING THE PAYMENT OF A FEE OF FIFTY DOLLARS A DAY PER CHILD; AND BY AMENDING SECTION 14</w:t>
      </w:r>
      <w:r w:rsidRPr="00FE7E21">
        <w:rPr>
          <w:caps/>
          <w:color w:val="auto"/>
          <w:szCs w:val="22"/>
        </w:rPr>
        <w:noBreakHyphen/>
        <w:t>1</w:t>
      </w:r>
      <w:r w:rsidRPr="00FE7E21">
        <w:rPr>
          <w:caps/>
          <w:color w:val="auto"/>
          <w:szCs w:val="22"/>
        </w:rPr>
        <w:noBreakHyphen/>
        <w:t xml:space="preserve">208, RELATING TO ADDITIONAL </w:t>
      </w:r>
      <w:r w:rsidRPr="00FE7E21">
        <w:rPr>
          <w:caps/>
          <w:color w:val="auto"/>
          <w:szCs w:val="22"/>
        </w:rPr>
        <w:lastRenderedPageBreak/>
        <w:t>ASSESSMENTS, SO AS TO DELETE INCONSISTENT LANGUAGE REGARDING THE PAYMENT OF A FEE OF TWENTY-FIVE DOLLARS A DAY PER CHILD.</w:t>
      </w:r>
    </w:p>
    <w:p w14:paraId="6725A49B" w14:textId="77777777" w:rsidR="00FE7E21" w:rsidRPr="00FE7E21" w:rsidRDefault="00FE7E21" w:rsidP="00FE7E21">
      <w:pPr>
        <w:rPr>
          <w:color w:val="auto"/>
          <w:szCs w:val="22"/>
        </w:rPr>
      </w:pPr>
      <w:r w:rsidRPr="00FE7E21">
        <w:rPr>
          <w:color w:val="auto"/>
          <w:szCs w:val="22"/>
        </w:rPr>
        <w:tab/>
        <w:t>Ordered for consideration tomorrow.</w:t>
      </w:r>
    </w:p>
    <w:p w14:paraId="2A28CAEA" w14:textId="77777777" w:rsidR="00FE7E21" w:rsidRPr="00FE7E21" w:rsidRDefault="00FE7E21" w:rsidP="00FE7E21">
      <w:pPr>
        <w:tabs>
          <w:tab w:val="right" w:pos="8640"/>
        </w:tabs>
        <w:rPr>
          <w:color w:val="auto"/>
          <w:szCs w:val="22"/>
        </w:rPr>
      </w:pPr>
    </w:p>
    <w:p w14:paraId="79FD4F77" w14:textId="77777777" w:rsidR="00FE7E21" w:rsidRPr="00FE7E21" w:rsidRDefault="00FE7E21" w:rsidP="00FE7E21">
      <w:pPr>
        <w:suppressAutoHyphens/>
        <w:jc w:val="center"/>
        <w:rPr>
          <w:snapToGrid w:val="0"/>
          <w:color w:val="auto"/>
          <w:szCs w:val="22"/>
        </w:rPr>
      </w:pPr>
      <w:r w:rsidRPr="00FE7E21">
        <w:rPr>
          <w:b/>
          <w:snapToGrid w:val="0"/>
          <w:color w:val="auto"/>
          <w:szCs w:val="22"/>
        </w:rPr>
        <w:t>Message from the House</w:t>
      </w:r>
    </w:p>
    <w:p w14:paraId="05DE8DFB" w14:textId="77777777" w:rsidR="00FE7E21" w:rsidRPr="00FE7E21" w:rsidRDefault="00FE7E21" w:rsidP="00FE7E21">
      <w:pPr>
        <w:suppressAutoHyphens/>
        <w:rPr>
          <w:snapToGrid w:val="0"/>
          <w:color w:val="auto"/>
          <w:szCs w:val="22"/>
        </w:rPr>
      </w:pPr>
      <w:r w:rsidRPr="00FE7E21">
        <w:rPr>
          <w:snapToGrid w:val="0"/>
          <w:color w:val="auto"/>
          <w:szCs w:val="22"/>
        </w:rPr>
        <w:t>Columbia, S.C., March 25, 2025</w:t>
      </w:r>
    </w:p>
    <w:p w14:paraId="45F99280" w14:textId="77777777" w:rsidR="00FE7E21" w:rsidRPr="00FE7E21" w:rsidRDefault="00FE7E21" w:rsidP="00FE7E21">
      <w:pPr>
        <w:suppressAutoHyphens/>
        <w:rPr>
          <w:snapToGrid w:val="0"/>
          <w:color w:val="auto"/>
          <w:szCs w:val="22"/>
        </w:rPr>
      </w:pPr>
    </w:p>
    <w:p w14:paraId="12761ACF" w14:textId="77777777" w:rsidR="00FE7E21" w:rsidRPr="00FE7E21" w:rsidRDefault="00FE7E21" w:rsidP="00FE7E21">
      <w:pPr>
        <w:suppressAutoHyphens/>
        <w:rPr>
          <w:snapToGrid w:val="0"/>
          <w:color w:val="auto"/>
          <w:szCs w:val="22"/>
        </w:rPr>
      </w:pPr>
      <w:r w:rsidRPr="00FE7E21">
        <w:rPr>
          <w:snapToGrid w:val="0"/>
          <w:color w:val="auto"/>
          <w:szCs w:val="22"/>
        </w:rPr>
        <w:t>Mr. President and Senators:</w:t>
      </w:r>
    </w:p>
    <w:p w14:paraId="57EF36AA" w14:textId="77777777" w:rsidR="00FE7E21" w:rsidRPr="00FE7E21" w:rsidRDefault="00FE7E21" w:rsidP="00FE7E21">
      <w:pPr>
        <w:suppressAutoHyphens/>
        <w:rPr>
          <w:snapToGrid w:val="0"/>
          <w:color w:val="auto"/>
          <w:szCs w:val="22"/>
        </w:rPr>
      </w:pPr>
      <w:r w:rsidRPr="00FE7E21">
        <w:rPr>
          <w:snapToGrid w:val="0"/>
          <w:color w:val="auto"/>
          <w:szCs w:val="22"/>
        </w:rPr>
        <w:tab/>
        <w:t>The House respectfully informs your Honorable Body that it has confirmed the appointment:</w:t>
      </w:r>
    </w:p>
    <w:p w14:paraId="0F10EBD5" w14:textId="77777777" w:rsidR="00FE7E21" w:rsidRPr="00FE7E21" w:rsidRDefault="00FE7E21" w:rsidP="00FE7E21">
      <w:pPr>
        <w:suppressAutoHyphens/>
        <w:jc w:val="center"/>
        <w:rPr>
          <w:snapToGrid w:val="0"/>
          <w:color w:val="auto"/>
          <w:szCs w:val="22"/>
        </w:rPr>
      </w:pPr>
      <w:r w:rsidRPr="00FE7E21">
        <w:rPr>
          <w:snapToGrid w:val="0"/>
          <w:color w:val="auto"/>
          <w:szCs w:val="22"/>
        </w:rPr>
        <w:t>LOCAL APPOINTMENT</w:t>
      </w:r>
    </w:p>
    <w:p w14:paraId="1733F637" w14:textId="77777777" w:rsidR="00FE7E21" w:rsidRPr="00FE7E21" w:rsidRDefault="00FE7E21" w:rsidP="00FE7E21">
      <w:pPr>
        <w:suppressAutoHyphens/>
        <w:rPr>
          <w:snapToGrid w:val="0"/>
          <w:color w:val="auto"/>
          <w:szCs w:val="22"/>
        </w:rPr>
      </w:pPr>
      <w:r w:rsidRPr="00FE7E21">
        <w:rPr>
          <w:snapToGrid w:val="0"/>
          <w:color w:val="auto"/>
          <w:szCs w:val="22"/>
        </w:rPr>
        <w:tab/>
      </w:r>
      <w:r w:rsidRPr="00FE7E21">
        <w:rPr>
          <w:snapToGrid w:val="0"/>
          <w:color w:val="auto"/>
          <w:szCs w:val="22"/>
          <w:u w:val="single"/>
        </w:rPr>
        <w:t>Reappointment, Aiken County Master-in-Equity, with term to commence June 30, 2025, and to expire June 30, 2031:</w:t>
      </w:r>
    </w:p>
    <w:p w14:paraId="3F79596C" w14:textId="77777777" w:rsidR="00FE7E21" w:rsidRPr="00FE7E21" w:rsidRDefault="00FE7E21" w:rsidP="00FE7E21">
      <w:pPr>
        <w:suppressAutoHyphens/>
        <w:rPr>
          <w:snapToGrid w:val="0"/>
          <w:color w:val="auto"/>
          <w:szCs w:val="22"/>
        </w:rPr>
      </w:pPr>
      <w:r w:rsidRPr="00FE7E21">
        <w:rPr>
          <w:snapToGrid w:val="0"/>
          <w:color w:val="auto"/>
          <w:szCs w:val="22"/>
        </w:rPr>
        <w:tab/>
        <w:t>The Honorable M. Anderson Griffith, 1397 Woodbine Road, Aiken, SC 29803</w:t>
      </w:r>
    </w:p>
    <w:p w14:paraId="2D685BFA" w14:textId="77777777" w:rsidR="00FE7E21" w:rsidRPr="00FE7E21" w:rsidRDefault="00FE7E21" w:rsidP="00FE7E21">
      <w:pPr>
        <w:suppressAutoHyphens/>
        <w:rPr>
          <w:snapToGrid w:val="0"/>
          <w:color w:val="auto"/>
          <w:szCs w:val="22"/>
        </w:rPr>
      </w:pPr>
      <w:r w:rsidRPr="00FE7E21">
        <w:rPr>
          <w:snapToGrid w:val="0"/>
          <w:color w:val="auto"/>
          <w:szCs w:val="22"/>
        </w:rPr>
        <w:t>Very respectfully,</w:t>
      </w:r>
    </w:p>
    <w:p w14:paraId="179D5433" w14:textId="77777777" w:rsidR="00FE7E21" w:rsidRDefault="00FE7E21" w:rsidP="00FE7E21">
      <w:pPr>
        <w:suppressAutoHyphens/>
        <w:rPr>
          <w:snapToGrid w:val="0"/>
          <w:color w:val="auto"/>
          <w:szCs w:val="22"/>
        </w:rPr>
      </w:pPr>
      <w:r w:rsidRPr="00FE7E21">
        <w:rPr>
          <w:snapToGrid w:val="0"/>
          <w:color w:val="auto"/>
          <w:szCs w:val="22"/>
        </w:rPr>
        <w:t>Speaker of the House</w:t>
      </w:r>
    </w:p>
    <w:p w14:paraId="17FD91FF" w14:textId="77777777" w:rsidR="00FE7E21" w:rsidRPr="00FE7E21" w:rsidRDefault="00FE7E21" w:rsidP="00FE7E21">
      <w:pPr>
        <w:suppressAutoHyphens/>
        <w:rPr>
          <w:snapToGrid w:val="0"/>
          <w:color w:val="auto"/>
          <w:szCs w:val="22"/>
        </w:rPr>
      </w:pPr>
    </w:p>
    <w:p w14:paraId="09B3DBDB" w14:textId="77777777" w:rsidR="00FE7E21" w:rsidRPr="00FE7E21" w:rsidRDefault="00FE7E21" w:rsidP="00FE7E21">
      <w:pPr>
        <w:suppressAutoHyphens/>
        <w:rPr>
          <w:snapToGrid w:val="0"/>
          <w:color w:val="auto"/>
          <w:szCs w:val="22"/>
        </w:rPr>
      </w:pPr>
      <w:r w:rsidRPr="00FE7E21">
        <w:rPr>
          <w:snapToGrid w:val="0"/>
          <w:color w:val="auto"/>
          <w:szCs w:val="22"/>
        </w:rPr>
        <w:tab/>
        <w:t>Received as information.</w:t>
      </w:r>
    </w:p>
    <w:p w14:paraId="5406244B" w14:textId="77777777" w:rsidR="00FE7E21" w:rsidRPr="00FE7E21" w:rsidRDefault="00FE7E21" w:rsidP="00FE7E21">
      <w:pPr>
        <w:suppressAutoHyphens/>
        <w:rPr>
          <w:snapToGrid w:val="0"/>
          <w:color w:val="auto"/>
          <w:szCs w:val="22"/>
        </w:rPr>
      </w:pPr>
    </w:p>
    <w:p w14:paraId="0AAB32E2" w14:textId="77777777" w:rsidR="00FE7E21" w:rsidRPr="00FE7E21" w:rsidRDefault="00FE7E21" w:rsidP="00FE7E21">
      <w:pPr>
        <w:jc w:val="center"/>
        <w:rPr>
          <w:color w:val="auto"/>
          <w:szCs w:val="22"/>
        </w:rPr>
      </w:pPr>
      <w:r w:rsidRPr="00FE7E21">
        <w:rPr>
          <w:b/>
          <w:color w:val="auto"/>
          <w:szCs w:val="22"/>
        </w:rPr>
        <w:t>Appointments Reported</w:t>
      </w:r>
    </w:p>
    <w:p w14:paraId="64CBAF36" w14:textId="77777777" w:rsidR="00FE7E21" w:rsidRPr="00FE7E21" w:rsidRDefault="00FE7E21" w:rsidP="00FE7E21">
      <w:pPr>
        <w:rPr>
          <w:color w:val="auto"/>
          <w:szCs w:val="22"/>
        </w:rPr>
      </w:pPr>
      <w:r w:rsidRPr="00FE7E21">
        <w:rPr>
          <w:color w:val="auto"/>
          <w:szCs w:val="22"/>
        </w:rPr>
        <w:tab/>
        <w:t>Senator MARTIN from the Committee on Corrections and Penology submitted a favorable report on:</w:t>
      </w:r>
    </w:p>
    <w:p w14:paraId="750DA3C6" w14:textId="77777777" w:rsidR="00FE7E21" w:rsidRPr="00FE7E21" w:rsidRDefault="00FE7E21" w:rsidP="00FE7E21">
      <w:pPr>
        <w:rPr>
          <w:color w:val="auto"/>
          <w:szCs w:val="22"/>
        </w:rPr>
      </w:pPr>
    </w:p>
    <w:p w14:paraId="2750D81F" w14:textId="77777777" w:rsidR="00FE7E21" w:rsidRPr="00FE7E21" w:rsidRDefault="00FE7E21" w:rsidP="00FE7E21">
      <w:pPr>
        <w:jc w:val="center"/>
        <w:rPr>
          <w:b/>
          <w:color w:val="auto"/>
          <w:szCs w:val="22"/>
        </w:rPr>
      </w:pPr>
      <w:r w:rsidRPr="00FE7E21">
        <w:rPr>
          <w:b/>
          <w:color w:val="auto"/>
          <w:szCs w:val="22"/>
        </w:rPr>
        <w:t>Statewide Appointments</w:t>
      </w:r>
    </w:p>
    <w:p w14:paraId="637FD408" w14:textId="77777777" w:rsidR="00FE7E21" w:rsidRPr="00FE7E21" w:rsidRDefault="00FE7E21" w:rsidP="00FE7E21">
      <w:pPr>
        <w:keepNext/>
        <w:ind w:firstLine="216"/>
        <w:rPr>
          <w:color w:val="auto"/>
          <w:szCs w:val="22"/>
          <w:u w:val="single"/>
        </w:rPr>
      </w:pPr>
      <w:r w:rsidRPr="00FE7E21">
        <w:rPr>
          <w:color w:val="auto"/>
          <w:szCs w:val="22"/>
          <w:u w:val="single"/>
        </w:rPr>
        <w:t xml:space="preserve">Initial Appointment, South Carolina Board of Probation, Parole and Pardon Services, with the term </w:t>
      </w:r>
      <w:proofErr w:type="gramStart"/>
      <w:r w:rsidRPr="00FE7E21">
        <w:rPr>
          <w:color w:val="auto"/>
          <w:szCs w:val="22"/>
          <w:u w:val="single"/>
        </w:rPr>
        <w:t>to commence</w:t>
      </w:r>
      <w:proofErr w:type="gramEnd"/>
      <w:r w:rsidRPr="00FE7E21">
        <w:rPr>
          <w:color w:val="auto"/>
          <w:szCs w:val="22"/>
          <w:u w:val="single"/>
        </w:rPr>
        <w:t xml:space="preserve"> March 15, 2019, and to expire March 15, 2025</w:t>
      </w:r>
    </w:p>
    <w:p w14:paraId="39F62EA4" w14:textId="77777777" w:rsidR="00FE7E21" w:rsidRPr="00FE7E21" w:rsidRDefault="00FE7E21" w:rsidP="00FE7E21">
      <w:pPr>
        <w:keepNext/>
        <w:ind w:firstLine="216"/>
        <w:rPr>
          <w:color w:val="auto"/>
          <w:szCs w:val="22"/>
          <w:u w:val="single"/>
        </w:rPr>
      </w:pPr>
      <w:r w:rsidRPr="00FE7E21">
        <w:rPr>
          <w:color w:val="auto"/>
          <w:szCs w:val="22"/>
          <w:u w:val="single"/>
        </w:rPr>
        <w:t>1st Congressional District:</w:t>
      </w:r>
    </w:p>
    <w:p w14:paraId="34682D75" w14:textId="77777777" w:rsidR="00FE7E21" w:rsidRPr="00FE7E21" w:rsidRDefault="00FE7E21" w:rsidP="00FE7E21">
      <w:pPr>
        <w:ind w:firstLine="216"/>
        <w:rPr>
          <w:color w:val="auto"/>
          <w:szCs w:val="22"/>
        </w:rPr>
      </w:pPr>
      <w:r w:rsidRPr="00FE7E21">
        <w:rPr>
          <w:color w:val="auto"/>
          <w:szCs w:val="22"/>
        </w:rPr>
        <w:t>Terry Seckinger, 566 Needlerush Parkway, Mount Pleasant, SC 29464</w:t>
      </w:r>
      <w:r w:rsidRPr="00FE7E21">
        <w:rPr>
          <w:i/>
          <w:color w:val="auto"/>
          <w:szCs w:val="22"/>
        </w:rPr>
        <w:t xml:space="preserve"> VICE </w:t>
      </w:r>
      <w:r w:rsidRPr="00FE7E21">
        <w:rPr>
          <w:color w:val="auto"/>
          <w:szCs w:val="22"/>
        </w:rPr>
        <w:t>Christopher F. Gibbs</w:t>
      </w:r>
    </w:p>
    <w:p w14:paraId="1BA4C037" w14:textId="77777777" w:rsidR="00FE7E21" w:rsidRPr="00FE7E21" w:rsidRDefault="00FE7E21" w:rsidP="00FE7E21">
      <w:pPr>
        <w:ind w:firstLine="216"/>
        <w:rPr>
          <w:color w:val="auto"/>
          <w:szCs w:val="22"/>
        </w:rPr>
      </w:pPr>
    </w:p>
    <w:p w14:paraId="1A6EC83D" w14:textId="77777777" w:rsidR="00FE7E21" w:rsidRPr="00FE7E21" w:rsidRDefault="00FE7E21" w:rsidP="00FE7E21">
      <w:pPr>
        <w:keepNext/>
        <w:ind w:firstLine="216"/>
        <w:rPr>
          <w:color w:val="auto"/>
          <w:szCs w:val="22"/>
        </w:rPr>
      </w:pPr>
      <w:r w:rsidRPr="00FE7E21">
        <w:rPr>
          <w:color w:val="auto"/>
          <w:szCs w:val="22"/>
        </w:rPr>
        <w:t>Received as information.</w:t>
      </w:r>
    </w:p>
    <w:p w14:paraId="27047FDD" w14:textId="77777777" w:rsidR="00FE7E21" w:rsidRPr="00FE7E21" w:rsidRDefault="00FE7E21" w:rsidP="00FE7E21">
      <w:pPr>
        <w:keepNext/>
        <w:ind w:firstLine="216"/>
        <w:rPr>
          <w:color w:val="auto"/>
          <w:szCs w:val="22"/>
          <w:u w:val="single"/>
        </w:rPr>
      </w:pPr>
    </w:p>
    <w:p w14:paraId="72AA017F" w14:textId="77777777" w:rsidR="00FE7E21" w:rsidRPr="00FE7E21" w:rsidRDefault="00FE7E21" w:rsidP="00FE7E21">
      <w:pPr>
        <w:keepNext/>
        <w:ind w:firstLine="216"/>
        <w:rPr>
          <w:color w:val="auto"/>
          <w:szCs w:val="22"/>
          <w:u w:val="single"/>
        </w:rPr>
      </w:pPr>
      <w:r w:rsidRPr="00FE7E21">
        <w:rPr>
          <w:color w:val="auto"/>
          <w:szCs w:val="22"/>
          <w:u w:val="single"/>
        </w:rPr>
        <w:t xml:space="preserve">Reappointment, South Carolina Board of Probation, Parole and Pardon Services, with the term </w:t>
      </w:r>
      <w:proofErr w:type="gramStart"/>
      <w:r w:rsidRPr="00FE7E21">
        <w:rPr>
          <w:color w:val="auto"/>
          <w:szCs w:val="22"/>
          <w:u w:val="single"/>
        </w:rPr>
        <w:t>to commence</w:t>
      </w:r>
      <w:proofErr w:type="gramEnd"/>
      <w:r w:rsidRPr="00FE7E21">
        <w:rPr>
          <w:color w:val="auto"/>
          <w:szCs w:val="22"/>
          <w:u w:val="single"/>
        </w:rPr>
        <w:t xml:space="preserve"> March 15, 2025, and </w:t>
      </w:r>
      <w:proofErr w:type="gramStart"/>
      <w:r w:rsidRPr="00FE7E21">
        <w:rPr>
          <w:color w:val="auto"/>
          <w:szCs w:val="22"/>
          <w:u w:val="single"/>
        </w:rPr>
        <w:t>to expire</w:t>
      </w:r>
      <w:proofErr w:type="gramEnd"/>
      <w:r w:rsidRPr="00FE7E21">
        <w:rPr>
          <w:color w:val="auto"/>
          <w:szCs w:val="22"/>
          <w:u w:val="single"/>
        </w:rPr>
        <w:t xml:space="preserve"> March 15, 2031</w:t>
      </w:r>
    </w:p>
    <w:p w14:paraId="7F085886" w14:textId="77777777" w:rsidR="00FE7E21" w:rsidRPr="00FE7E21" w:rsidRDefault="00FE7E21" w:rsidP="00FE7E21">
      <w:pPr>
        <w:keepNext/>
        <w:ind w:firstLine="216"/>
        <w:rPr>
          <w:color w:val="auto"/>
          <w:szCs w:val="22"/>
          <w:u w:val="single"/>
        </w:rPr>
      </w:pPr>
      <w:r w:rsidRPr="00FE7E21">
        <w:rPr>
          <w:color w:val="auto"/>
          <w:szCs w:val="22"/>
          <w:u w:val="single"/>
        </w:rPr>
        <w:t>1st Congressional District:</w:t>
      </w:r>
    </w:p>
    <w:p w14:paraId="7E390263" w14:textId="77777777" w:rsidR="00FE7E21" w:rsidRPr="00FE7E21" w:rsidRDefault="00FE7E21" w:rsidP="00FE7E21">
      <w:pPr>
        <w:ind w:firstLine="216"/>
        <w:rPr>
          <w:color w:val="auto"/>
          <w:szCs w:val="22"/>
        </w:rPr>
      </w:pPr>
      <w:r w:rsidRPr="00FE7E21">
        <w:rPr>
          <w:color w:val="auto"/>
          <w:szCs w:val="22"/>
        </w:rPr>
        <w:t>Terry Seckinger, 566 Needlerush Parkway, Mount Pleasant, SC 29464</w:t>
      </w:r>
      <w:r w:rsidRPr="00FE7E21">
        <w:rPr>
          <w:i/>
          <w:color w:val="auto"/>
          <w:szCs w:val="22"/>
        </w:rPr>
        <w:t xml:space="preserve"> </w:t>
      </w:r>
    </w:p>
    <w:p w14:paraId="6C1D9DF4" w14:textId="77777777" w:rsidR="00FE7E21" w:rsidRPr="00FE7E21" w:rsidRDefault="00FE7E21" w:rsidP="00FE7E21">
      <w:pPr>
        <w:ind w:firstLine="216"/>
        <w:rPr>
          <w:color w:val="auto"/>
          <w:szCs w:val="22"/>
        </w:rPr>
      </w:pPr>
    </w:p>
    <w:p w14:paraId="47417B92" w14:textId="77777777" w:rsidR="00FE7E21" w:rsidRDefault="00FE7E21" w:rsidP="00FE7E21">
      <w:pPr>
        <w:rPr>
          <w:color w:val="auto"/>
          <w:szCs w:val="22"/>
        </w:rPr>
      </w:pPr>
      <w:r w:rsidRPr="00FE7E21">
        <w:rPr>
          <w:color w:val="auto"/>
          <w:szCs w:val="22"/>
        </w:rPr>
        <w:lastRenderedPageBreak/>
        <w:tab/>
        <w:t>Received as information.</w:t>
      </w:r>
    </w:p>
    <w:p w14:paraId="4516BDB5" w14:textId="77777777" w:rsidR="00FE7E21" w:rsidRPr="00FE7E21" w:rsidRDefault="00FE7E21" w:rsidP="00FE7E21">
      <w:pPr>
        <w:rPr>
          <w:color w:val="auto"/>
          <w:szCs w:val="22"/>
        </w:rPr>
      </w:pPr>
    </w:p>
    <w:p w14:paraId="362E7977" w14:textId="77777777" w:rsidR="00FE7E21" w:rsidRPr="00FE7E21" w:rsidRDefault="00FE7E21" w:rsidP="00FE7E21">
      <w:pPr>
        <w:tabs>
          <w:tab w:val="right" w:pos="8640"/>
        </w:tabs>
        <w:rPr>
          <w:color w:val="auto"/>
          <w:szCs w:val="22"/>
        </w:rPr>
      </w:pPr>
      <w:r w:rsidRPr="00FE7E21">
        <w:rPr>
          <w:b/>
          <w:color w:val="auto"/>
          <w:szCs w:val="22"/>
        </w:rPr>
        <w:t>THE SENATE PROCEEDED TO A CALL OF THE UNCONTESTED LOCAL AND STATEWIDE CALENDAR.</w:t>
      </w:r>
    </w:p>
    <w:p w14:paraId="2FF69383" w14:textId="77777777" w:rsidR="00FE7E21" w:rsidRPr="00FE7E21" w:rsidRDefault="00FE7E21" w:rsidP="00FE7E21">
      <w:pPr>
        <w:tabs>
          <w:tab w:val="right" w:pos="8640"/>
        </w:tabs>
        <w:rPr>
          <w:color w:val="auto"/>
          <w:szCs w:val="22"/>
        </w:rPr>
      </w:pPr>
    </w:p>
    <w:p w14:paraId="2185D4CB" w14:textId="77777777" w:rsidR="00FE7E21" w:rsidRPr="00FE7E21" w:rsidRDefault="00FE7E21" w:rsidP="00FE7E21">
      <w:pPr>
        <w:suppressAutoHyphens/>
        <w:jc w:val="center"/>
        <w:rPr>
          <w:b/>
          <w:color w:val="auto"/>
          <w:szCs w:val="22"/>
        </w:rPr>
      </w:pPr>
      <w:r w:rsidRPr="00FE7E21">
        <w:rPr>
          <w:b/>
          <w:color w:val="auto"/>
          <w:szCs w:val="22"/>
        </w:rPr>
        <w:t>CARRIED OVER</w:t>
      </w:r>
    </w:p>
    <w:p w14:paraId="26413F2C" w14:textId="77777777" w:rsidR="00FE7E21" w:rsidRPr="00FE7E21" w:rsidRDefault="00FE7E21" w:rsidP="00FE7E21">
      <w:pPr>
        <w:suppressAutoHyphens/>
        <w:rPr>
          <w:caps/>
          <w:color w:val="auto"/>
          <w:szCs w:val="22"/>
        </w:rPr>
      </w:pPr>
      <w:r w:rsidRPr="00FE7E21">
        <w:rPr>
          <w:bCs/>
          <w:color w:val="auto"/>
          <w:szCs w:val="22"/>
        </w:rPr>
        <w:tab/>
      </w:r>
      <w:r w:rsidRPr="00FE7E21">
        <w:rPr>
          <w:color w:val="auto"/>
          <w:szCs w:val="22"/>
        </w:rPr>
        <w:t>S. 150</w:t>
      </w:r>
      <w:r w:rsidRPr="00FE7E21">
        <w:rPr>
          <w:color w:val="auto"/>
          <w:szCs w:val="22"/>
        </w:rPr>
        <w:fldChar w:fldCharType="begin"/>
      </w:r>
      <w:r w:rsidRPr="00FE7E21">
        <w:rPr>
          <w:color w:val="auto"/>
          <w:szCs w:val="22"/>
        </w:rPr>
        <w:instrText xml:space="preserve"> XE "S. 150" \b </w:instrText>
      </w:r>
      <w:r w:rsidRPr="00FE7E21">
        <w:rPr>
          <w:color w:val="auto"/>
          <w:szCs w:val="22"/>
        </w:rPr>
        <w:fldChar w:fldCharType="end"/>
      </w:r>
      <w:r w:rsidRPr="00FE7E21">
        <w:rPr>
          <w:color w:val="auto"/>
          <w:szCs w:val="22"/>
        </w:rPr>
        <w:t xml:space="preserve"> -- Senators Blackmon and Graham:  </w:t>
      </w:r>
      <w:r w:rsidRPr="00FE7E21">
        <w:rPr>
          <w:caps/>
          <w:color w:val="auto"/>
          <w:szCs w:val="22"/>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30214324" w14:textId="77777777" w:rsidR="00FE7E21" w:rsidRPr="00FE7E21" w:rsidRDefault="00FE7E21" w:rsidP="00FE7E21">
      <w:pPr>
        <w:rPr>
          <w:color w:val="auto"/>
          <w:szCs w:val="22"/>
        </w:rPr>
      </w:pPr>
      <w:r w:rsidRPr="00FE7E21">
        <w:rPr>
          <w:color w:val="auto"/>
          <w:szCs w:val="22"/>
        </w:rPr>
        <w:tab/>
        <w:t xml:space="preserve">On </w:t>
      </w:r>
      <w:proofErr w:type="gramStart"/>
      <w:r w:rsidRPr="00FE7E21">
        <w:rPr>
          <w:color w:val="auto"/>
          <w:szCs w:val="22"/>
        </w:rPr>
        <w:t>motion</w:t>
      </w:r>
      <w:proofErr w:type="gramEnd"/>
      <w:r w:rsidRPr="00FE7E21">
        <w:rPr>
          <w:color w:val="auto"/>
          <w:szCs w:val="22"/>
        </w:rPr>
        <w:t xml:space="preserve"> of Senator JOHNSON, the Bill was carried over.</w:t>
      </w:r>
    </w:p>
    <w:p w14:paraId="071992D9" w14:textId="77777777" w:rsidR="00FE7E21" w:rsidRPr="00FE7E21" w:rsidRDefault="00FE7E21" w:rsidP="00FE7E21">
      <w:pPr>
        <w:suppressAutoHyphens/>
        <w:rPr>
          <w:color w:val="auto"/>
          <w:szCs w:val="22"/>
        </w:rPr>
      </w:pPr>
    </w:p>
    <w:p w14:paraId="7B234F58" w14:textId="77777777" w:rsidR="00FE7E21" w:rsidRPr="00FE7E21" w:rsidRDefault="00FE7E21" w:rsidP="00FE7E21">
      <w:pPr>
        <w:jc w:val="center"/>
        <w:rPr>
          <w:b/>
          <w:color w:val="auto"/>
          <w:szCs w:val="22"/>
        </w:rPr>
      </w:pPr>
      <w:r w:rsidRPr="00FE7E21">
        <w:rPr>
          <w:b/>
          <w:color w:val="auto"/>
          <w:szCs w:val="22"/>
        </w:rPr>
        <w:t>READ THE THIRD TIME</w:t>
      </w:r>
    </w:p>
    <w:p w14:paraId="14A7CBDF" w14:textId="77777777" w:rsidR="00FE7E21" w:rsidRPr="00FE7E21" w:rsidRDefault="00FE7E21" w:rsidP="00FE7E21">
      <w:pPr>
        <w:jc w:val="center"/>
        <w:rPr>
          <w:b/>
          <w:color w:val="auto"/>
          <w:szCs w:val="22"/>
        </w:rPr>
      </w:pPr>
      <w:r w:rsidRPr="00FE7E21">
        <w:rPr>
          <w:b/>
          <w:color w:val="auto"/>
          <w:szCs w:val="22"/>
        </w:rPr>
        <w:t>SENT TO THE HOUSE</w:t>
      </w:r>
    </w:p>
    <w:p w14:paraId="0444E8E1" w14:textId="77777777" w:rsidR="00FE7E21" w:rsidRPr="00FE7E21" w:rsidRDefault="00FE7E21" w:rsidP="00FE7E21">
      <w:pPr>
        <w:tabs>
          <w:tab w:val="right" w:pos="8640"/>
        </w:tabs>
        <w:rPr>
          <w:color w:val="auto"/>
          <w:szCs w:val="22"/>
        </w:rPr>
      </w:pPr>
      <w:r w:rsidRPr="00FE7E21">
        <w:rPr>
          <w:b/>
          <w:color w:val="auto"/>
          <w:szCs w:val="22"/>
        </w:rPr>
        <w:tab/>
      </w:r>
      <w:r w:rsidRPr="00FE7E21">
        <w:rPr>
          <w:color w:val="auto"/>
          <w:szCs w:val="22"/>
        </w:rPr>
        <w:t>The following Bill was read the third time and ordered sent to the House:</w:t>
      </w:r>
    </w:p>
    <w:p w14:paraId="62A6C26C" w14:textId="77777777" w:rsidR="00FE7E21" w:rsidRPr="00FE7E21" w:rsidRDefault="00FE7E21" w:rsidP="00FE7E21">
      <w:pPr>
        <w:suppressAutoHyphens/>
        <w:rPr>
          <w:caps/>
          <w:color w:val="auto"/>
          <w:szCs w:val="22"/>
        </w:rPr>
      </w:pPr>
      <w:r w:rsidRPr="00FE7E21">
        <w:rPr>
          <w:bCs/>
          <w:color w:val="auto"/>
          <w:szCs w:val="22"/>
        </w:rPr>
        <w:tab/>
      </w:r>
      <w:r w:rsidRPr="00FE7E21">
        <w:rPr>
          <w:color w:val="auto"/>
          <w:szCs w:val="22"/>
        </w:rPr>
        <w:t>S. 336</w:t>
      </w:r>
      <w:r w:rsidRPr="00FE7E21">
        <w:rPr>
          <w:color w:val="auto"/>
          <w:szCs w:val="22"/>
        </w:rPr>
        <w:fldChar w:fldCharType="begin"/>
      </w:r>
      <w:r w:rsidRPr="00FE7E21">
        <w:rPr>
          <w:color w:val="auto"/>
          <w:szCs w:val="22"/>
        </w:rPr>
        <w:instrText xml:space="preserve"> XE "S. 336" \b </w:instrText>
      </w:r>
      <w:r w:rsidRPr="00FE7E21">
        <w:rPr>
          <w:color w:val="auto"/>
          <w:szCs w:val="22"/>
        </w:rPr>
        <w:fldChar w:fldCharType="end"/>
      </w:r>
      <w:r w:rsidRPr="00FE7E21">
        <w:rPr>
          <w:color w:val="auto"/>
          <w:szCs w:val="22"/>
        </w:rPr>
        <w:t xml:space="preserve"> -- Senators Alexander, Massey and Rankin:  </w:t>
      </w:r>
      <w:r w:rsidRPr="00FE7E21">
        <w:rPr>
          <w:caps/>
          <w:color w:val="auto"/>
          <w:szCs w:val="22"/>
        </w:rPr>
        <w:t>A BILL TO AMEND THE SOUTH CAROLINA CODE OF LAWS BY AMENDING SECTION 2</w:t>
      </w:r>
      <w:r w:rsidRPr="00FE7E21">
        <w:rPr>
          <w:caps/>
          <w:color w:val="auto"/>
          <w:szCs w:val="22"/>
        </w:rPr>
        <w:noBreakHyphen/>
        <w:t>19</w:t>
      </w:r>
      <w:r w:rsidRPr="00FE7E21">
        <w:rPr>
          <w:caps/>
          <w:color w:val="auto"/>
          <w:szCs w:val="22"/>
        </w:rPr>
        <w:noBreakHyphen/>
        <w:t>90, RELATING TO APPROVAL OF THE GENERAL ASSEMBLY IN JOINT SESSION, SO AS TO SET THE FIRST WEDNESDAY OF MARCH FOR THE ELECTIONS OF JUDGES BY THE GENERAL ASSEMBLY.</w:t>
      </w:r>
    </w:p>
    <w:p w14:paraId="327D9C66" w14:textId="77777777" w:rsidR="00FE7E21" w:rsidRPr="00FE7E21" w:rsidRDefault="00FE7E21" w:rsidP="00FE7E21">
      <w:pPr>
        <w:suppressAutoHyphens/>
        <w:rPr>
          <w:caps/>
          <w:color w:val="auto"/>
          <w:szCs w:val="22"/>
        </w:rPr>
      </w:pPr>
    </w:p>
    <w:p w14:paraId="17E5D5DD" w14:textId="77777777" w:rsidR="00FE7E21" w:rsidRPr="00FE7E21" w:rsidRDefault="00FE7E21" w:rsidP="00FE7E21">
      <w:pPr>
        <w:jc w:val="center"/>
        <w:rPr>
          <w:b/>
          <w:color w:val="auto"/>
          <w:szCs w:val="22"/>
        </w:rPr>
      </w:pPr>
      <w:r w:rsidRPr="00FE7E21">
        <w:rPr>
          <w:b/>
          <w:color w:val="auto"/>
          <w:szCs w:val="22"/>
        </w:rPr>
        <w:t>ORDERED ENROLLED FOR RATIFICATION</w:t>
      </w:r>
    </w:p>
    <w:p w14:paraId="674A4CD5" w14:textId="77777777" w:rsidR="00FE7E21" w:rsidRPr="00FE7E21" w:rsidRDefault="00FE7E21" w:rsidP="00FE7E21">
      <w:pPr>
        <w:rPr>
          <w:color w:val="auto"/>
          <w:szCs w:val="22"/>
        </w:rPr>
      </w:pPr>
      <w:r w:rsidRPr="00FE7E21">
        <w:rPr>
          <w:color w:val="auto"/>
          <w:szCs w:val="22"/>
        </w:rPr>
        <w:tab/>
        <w:t>The following Resolution was read the third time and, having received three readings in both Houses, it was ordered that the title be changed to that of an Act and enrolled for Ratification:</w:t>
      </w:r>
    </w:p>
    <w:p w14:paraId="28728782" w14:textId="32186D51" w:rsidR="00FE7E21" w:rsidRPr="00FE7E21" w:rsidRDefault="00FE7E21" w:rsidP="00FE7E21">
      <w:pPr>
        <w:suppressAutoHyphens/>
        <w:rPr>
          <w:color w:val="auto"/>
          <w:szCs w:val="22"/>
        </w:rPr>
      </w:pPr>
      <w:r w:rsidRPr="00FE7E21">
        <w:rPr>
          <w:color w:val="auto"/>
          <w:szCs w:val="22"/>
        </w:rPr>
        <w:tab/>
        <w:t>H. 3814</w:t>
      </w:r>
      <w:r w:rsidRPr="00FE7E21">
        <w:rPr>
          <w:color w:val="auto"/>
          <w:szCs w:val="22"/>
        </w:rPr>
        <w:fldChar w:fldCharType="begin"/>
      </w:r>
      <w:r w:rsidRPr="00FE7E21">
        <w:rPr>
          <w:color w:val="auto"/>
          <w:szCs w:val="22"/>
        </w:rPr>
        <w:instrText xml:space="preserve"> XE "H. 3814" \b </w:instrText>
      </w:r>
      <w:r w:rsidRPr="00FE7E21">
        <w:rPr>
          <w:color w:val="auto"/>
          <w:szCs w:val="22"/>
        </w:rPr>
        <w:fldChar w:fldCharType="end"/>
      </w:r>
      <w:r w:rsidRPr="00FE7E21">
        <w:rPr>
          <w:color w:val="auto"/>
          <w:szCs w:val="22"/>
        </w:rPr>
        <w:t xml:space="preserve"> -- Rep. Hixon: </w:t>
      </w:r>
      <w:r w:rsidRPr="00FE7E21">
        <w:rPr>
          <w:caps/>
          <w:color w:val="auto"/>
          <w:szCs w:val="22"/>
        </w:rPr>
        <w:t>A JOINT RESOLUTION TO PROVIDE THAT THE SURFACE WATER STUDY COMMITTEE MAY STUDY THE CURRENT STATE OF GROUNDWATER IN THIS STATE AND TO POSTPONE THE DUE DATE OF THE COMMITTEE’S REPORT.</w:t>
      </w:r>
    </w:p>
    <w:p w14:paraId="48BE97F9" w14:textId="77777777" w:rsidR="00FE7E21" w:rsidRPr="00FE7E21" w:rsidRDefault="00FE7E21" w:rsidP="00FE7E21">
      <w:pPr>
        <w:keepNext/>
        <w:keepLines/>
        <w:jc w:val="center"/>
        <w:rPr>
          <w:b/>
          <w:bCs/>
          <w:color w:val="auto"/>
          <w:szCs w:val="22"/>
        </w:rPr>
      </w:pPr>
      <w:bookmarkStart w:id="1" w:name="_Hlk193291793"/>
      <w:r w:rsidRPr="00FE7E21">
        <w:rPr>
          <w:b/>
          <w:bCs/>
          <w:color w:val="auto"/>
          <w:szCs w:val="22"/>
        </w:rPr>
        <w:lastRenderedPageBreak/>
        <w:t>CARRIED OVER</w:t>
      </w:r>
    </w:p>
    <w:p w14:paraId="52D8F94F" w14:textId="77777777" w:rsidR="00FE7E21" w:rsidRPr="00FE7E21" w:rsidRDefault="00FE7E21" w:rsidP="00FE7E21">
      <w:pPr>
        <w:keepNext/>
        <w:keepLines/>
        <w:rPr>
          <w:color w:val="auto"/>
          <w:szCs w:val="22"/>
        </w:rPr>
      </w:pPr>
      <w:r w:rsidRPr="00FE7E21">
        <w:rPr>
          <w:b/>
          <w:bCs/>
          <w:color w:val="auto"/>
          <w:szCs w:val="22"/>
        </w:rPr>
        <w:tab/>
      </w:r>
      <w:r w:rsidRPr="00FE7E21">
        <w:rPr>
          <w:color w:val="auto"/>
          <w:szCs w:val="22"/>
        </w:rPr>
        <w:t>S. 171</w:t>
      </w:r>
      <w:r w:rsidRPr="00FE7E21">
        <w:rPr>
          <w:color w:val="auto"/>
          <w:szCs w:val="22"/>
        </w:rPr>
        <w:fldChar w:fldCharType="begin"/>
      </w:r>
      <w:r w:rsidRPr="00FE7E21">
        <w:rPr>
          <w:color w:val="auto"/>
          <w:szCs w:val="22"/>
        </w:rPr>
        <w:instrText xml:space="preserve"> XE "S. 171" \b </w:instrText>
      </w:r>
      <w:r w:rsidRPr="00FE7E21">
        <w:rPr>
          <w:color w:val="auto"/>
          <w:szCs w:val="22"/>
        </w:rPr>
        <w:fldChar w:fldCharType="end"/>
      </w:r>
      <w:r w:rsidRPr="00FE7E21">
        <w:rPr>
          <w:color w:val="auto"/>
          <w:szCs w:val="22"/>
        </w:rPr>
        <w:t xml:space="preserve"> -- Senators Gambrell and Garrett:  </w:t>
      </w:r>
      <w:r w:rsidRPr="00FE7E21">
        <w:rPr>
          <w:caps/>
          <w:color w:val="auto"/>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FE7E21">
        <w:rPr>
          <w:caps/>
          <w:color w:val="auto"/>
          <w:szCs w:val="22"/>
        </w:rPr>
        <w:noBreakHyphen/>
        <w:t>96</w:t>
      </w:r>
      <w:r w:rsidRPr="00FE7E21">
        <w:rPr>
          <w:caps/>
          <w:color w:val="auto"/>
          <w:szCs w:val="22"/>
        </w:rPr>
        <w:noBreakHyphen/>
        <w:t>170(E) THROUGH (F), RELATING TO WASTE TIRES, SO AS TO PROVIDE THAT A COUNTY MAY CHARGE UP TO FOUR HUNDRED DOLLARS AS A TIPPING FEE; BY AMENDING SECTION 44</w:t>
      </w:r>
      <w:r w:rsidRPr="00FE7E21">
        <w:rPr>
          <w:caps/>
          <w:color w:val="auto"/>
          <w:szCs w:val="22"/>
        </w:rPr>
        <w:noBreakHyphen/>
        <w:t>96</w:t>
      </w:r>
      <w:r w:rsidRPr="00FE7E21">
        <w:rPr>
          <w:caps/>
          <w:color w:val="auto"/>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FE7E21">
        <w:rPr>
          <w:caps/>
          <w:color w:val="auto"/>
          <w:szCs w:val="22"/>
        </w:rPr>
        <w:noBreakHyphen/>
        <w:t>DERIVED PRODUCTS; TO DIRECT THE CODE COMMISSIONER TO MAKE CONFORMING CHANGES; AND TO DEFINE NECESSARY TERMS.</w:t>
      </w:r>
    </w:p>
    <w:p w14:paraId="68E11AF9" w14:textId="77777777" w:rsidR="00FE7E21" w:rsidRPr="00FE7E21" w:rsidRDefault="00FE7E21" w:rsidP="00FE7E21">
      <w:pPr>
        <w:rPr>
          <w:color w:val="auto"/>
          <w:szCs w:val="22"/>
        </w:rPr>
      </w:pPr>
      <w:r w:rsidRPr="00FE7E21">
        <w:rPr>
          <w:color w:val="auto"/>
          <w:szCs w:val="22"/>
        </w:rPr>
        <w:tab/>
        <w:t xml:space="preserve">On </w:t>
      </w:r>
      <w:proofErr w:type="gramStart"/>
      <w:r w:rsidRPr="00FE7E21">
        <w:rPr>
          <w:color w:val="auto"/>
          <w:szCs w:val="22"/>
        </w:rPr>
        <w:t>motion</w:t>
      </w:r>
      <w:proofErr w:type="gramEnd"/>
      <w:r w:rsidRPr="00FE7E21">
        <w:rPr>
          <w:color w:val="auto"/>
          <w:szCs w:val="22"/>
        </w:rPr>
        <w:t xml:space="preserve"> of Senator CORBIN, the Bill was carried over.</w:t>
      </w:r>
    </w:p>
    <w:bookmarkEnd w:id="1"/>
    <w:p w14:paraId="1ED4A30B" w14:textId="77777777" w:rsidR="00FE7E21" w:rsidRPr="00FE7E21" w:rsidRDefault="00FE7E21" w:rsidP="00FE7E21">
      <w:pPr>
        <w:tabs>
          <w:tab w:val="right" w:pos="8640"/>
        </w:tabs>
        <w:rPr>
          <w:color w:val="auto"/>
          <w:szCs w:val="22"/>
        </w:rPr>
      </w:pPr>
    </w:p>
    <w:p w14:paraId="5E7F95A4" w14:textId="77777777" w:rsidR="00FE7E21" w:rsidRPr="00FE7E21" w:rsidRDefault="00FE7E21" w:rsidP="00FE7E21">
      <w:pPr>
        <w:jc w:val="center"/>
        <w:rPr>
          <w:b/>
          <w:bCs/>
          <w:color w:val="auto"/>
          <w:szCs w:val="22"/>
        </w:rPr>
      </w:pPr>
      <w:r w:rsidRPr="00FE7E21">
        <w:rPr>
          <w:b/>
          <w:bCs/>
          <w:color w:val="auto"/>
          <w:szCs w:val="22"/>
        </w:rPr>
        <w:t>CARRIED OVER</w:t>
      </w:r>
    </w:p>
    <w:p w14:paraId="5F9C9AB4" w14:textId="77777777" w:rsidR="00FE7E21" w:rsidRPr="00FE7E21" w:rsidRDefault="00FE7E21" w:rsidP="00FE7E21">
      <w:pPr>
        <w:suppressAutoHyphens/>
        <w:rPr>
          <w:color w:val="auto"/>
          <w:szCs w:val="22"/>
        </w:rPr>
      </w:pPr>
      <w:r w:rsidRPr="00FE7E21">
        <w:rPr>
          <w:b/>
          <w:bCs/>
          <w:color w:val="auto"/>
          <w:szCs w:val="22"/>
        </w:rPr>
        <w:tab/>
      </w:r>
      <w:r w:rsidRPr="00FE7E21">
        <w:rPr>
          <w:color w:val="auto"/>
          <w:szCs w:val="22"/>
        </w:rPr>
        <w:t>S. 318</w:t>
      </w:r>
      <w:r w:rsidRPr="00FE7E21">
        <w:rPr>
          <w:color w:val="auto"/>
          <w:szCs w:val="22"/>
        </w:rPr>
        <w:fldChar w:fldCharType="begin"/>
      </w:r>
      <w:r w:rsidRPr="00FE7E21">
        <w:rPr>
          <w:color w:val="auto"/>
          <w:szCs w:val="22"/>
        </w:rPr>
        <w:instrText xml:space="preserve"> XE "S. 318" \b </w:instrText>
      </w:r>
      <w:r w:rsidRPr="00FE7E21">
        <w:rPr>
          <w:color w:val="auto"/>
          <w:szCs w:val="22"/>
        </w:rPr>
        <w:fldChar w:fldCharType="end"/>
      </w:r>
      <w:r w:rsidRPr="00FE7E21">
        <w:rPr>
          <w:color w:val="auto"/>
          <w:szCs w:val="22"/>
        </w:rPr>
        <w:t xml:space="preserve"> -- Senators Goldfinch, Alexander, Johnson, Fernandez, Gambrell, Stubbs, Grooms, Climer, Leber, Cash, Kimbrell, Davis, Young, Peeler, Corbin, Turner, Rice, Verdin, Garrett and Bennett:  </w:t>
      </w:r>
      <w:r w:rsidRPr="00FE7E21">
        <w:rPr>
          <w:caps/>
          <w:color w:val="auto"/>
          <w:szCs w:val="22"/>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15E7DB56" w14:textId="77777777" w:rsidR="00FE7E21" w:rsidRPr="00FE7E21" w:rsidRDefault="00FE7E21" w:rsidP="00FE7E21">
      <w:pPr>
        <w:rPr>
          <w:color w:val="auto"/>
          <w:szCs w:val="22"/>
        </w:rPr>
      </w:pPr>
      <w:r w:rsidRPr="00FE7E21">
        <w:rPr>
          <w:color w:val="auto"/>
          <w:szCs w:val="22"/>
        </w:rPr>
        <w:tab/>
        <w:t>On motion of Senator TURNER, the Resolution was carried over.</w:t>
      </w:r>
    </w:p>
    <w:p w14:paraId="7AD633F3" w14:textId="77777777" w:rsidR="00FE7E21" w:rsidRPr="00FE7E21" w:rsidRDefault="00FE7E21" w:rsidP="00FE7E21">
      <w:pPr>
        <w:tabs>
          <w:tab w:val="right" w:pos="8640"/>
        </w:tabs>
        <w:rPr>
          <w:color w:val="auto"/>
          <w:szCs w:val="22"/>
        </w:rPr>
      </w:pPr>
    </w:p>
    <w:p w14:paraId="0693FCF3" w14:textId="77777777" w:rsidR="00FE7E21" w:rsidRPr="00FE7E21" w:rsidRDefault="00FE7E21" w:rsidP="00FE7E21">
      <w:pPr>
        <w:keepNext/>
        <w:keepLines/>
        <w:jc w:val="center"/>
        <w:rPr>
          <w:b/>
          <w:bCs/>
          <w:color w:val="auto"/>
          <w:szCs w:val="22"/>
        </w:rPr>
      </w:pPr>
      <w:r w:rsidRPr="00FE7E21">
        <w:rPr>
          <w:b/>
          <w:bCs/>
          <w:color w:val="auto"/>
          <w:szCs w:val="22"/>
        </w:rPr>
        <w:lastRenderedPageBreak/>
        <w:t>COMMITTEE AMENDMENT ADOPTED</w:t>
      </w:r>
    </w:p>
    <w:p w14:paraId="765B9991" w14:textId="77777777" w:rsidR="00FE7E21" w:rsidRPr="00FE7E21" w:rsidRDefault="00FE7E21" w:rsidP="00FE7E21">
      <w:pPr>
        <w:keepNext/>
        <w:keepLines/>
        <w:jc w:val="center"/>
        <w:rPr>
          <w:b/>
          <w:bCs/>
          <w:color w:val="auto"/>
          <w:szCs w:val="22"/>
        </w:rPr>
      </w:pPr>
      <w:r w:rsidRPr="00FE7E21">
        <w:rPr>
          <w:b/>
          <w:bCs/>
          <w:color w:val="auto"/>
          <w:szCs w:val="22"/>
        </w:rPr>
        <w:t>CARRIED OVER</w:t>
      </w:r>
    </w:p>
    <w:p w14:paraId="331F3EB8" w14:textId="77777777" w:rsidR="00FE7E21" w:rsidRPr="00FE7E21" w:rsidRDefault="00FE7E21" w:rsidP="00FE7E21">
      <w:pPr>
        <w:keepNext/>
        <w:keepLines/>
        <w:rPr>
          <w:color w:val="auto"/>
          <w:szCs w:val="22"/>
        </w:rPr>
      </w:pPr>
      <w:r w:rsidRPr="00FE7E21">
        <w:rPr>
          <w:color w:val="auto"/>
          <w:szCs w:val="22"/>
        </w:rPr>
        <w:tab/>
        <w:t>S. 307</w:t>
      </w:r>
      <w:r w:rsidRPr="00FE7E21">
        <w:rPr>
          <w:color w:val="auto"/>
          <w:szCs w:val="22"/>
        </w:rPr>
        <w:fldChar w:fldCharType="begin"/>
      </w:r>
      <w:r w:rsidRPr="00FE7E21">
        <w:rPr>
          <w:color w:val="auto"/>
          <w:szCs w:val="22"/>
        </w:rPr>
        <w:instrText xml:space="preserve"> XE "S. 307" \b </w:instrText>
      </w:r>
      <w:r w:rsidRPr="00FE7E21">
        <w:rPr>
          <w:color w:val="auto"/>
          <w:szCs w:val="22"/>
        </w:rPr>
        <w:fldChar w:fldCharType="end"/>
      </w:r>
      <w:r w:rsidRPr="00FE7E21">
        <w:rPr>
          <w:color w:val="auto"/>
          <w:szCs w:val="22"/>
        </w:rPr>
        <w:t xml:space="preserve"> -- Senators Climer, Kimbrell and Williams:  </w:t>
      </w:r>
      <w:r w:rsidRPr="00FE7E21">
        <w:rPr>
          <w:caps/>
          <w:color w:val="auto"/>
          <w:szCs w:val="22"/>
        </w:rPr>
        <w:t>A BILL TO AMEND THE SOUTH CAROLINA CODE OF LAWS BY ADDING CHAPTER 36 TO TITLE 56 SO AS TO PROVIDE GUIDELINES FOR A PEER</w:t>
      </w:r>
      <w:r w:rsidRPr="00FE7E21">
        <w:rPr>
          <w:caps/>
          <w:color w:val="auto"/>
          <w:szCs w:val="22"/>
        </w:rPr>
        <w:noBreakHyphen/>
        <w:t>TO</w:t>
      </w:r>
      <w:r w:rsidRPr="00FE7E21">
        <w:rPr>
          <w:caps/>
          <w:color w:val="auto"/>
          <w:szCs w:val="22"/>
        </w:rPr>
        <w:noBreakHyphen/>
        <w:t>PEER CAR SHARING PROGRAM, TO OUTLINE INSURANCE AND LIABILITY PROCEDURES, AND TO PROVIDE DEFINITIONS.</w:t>
      </w:r>
    </w:p>
    <w:p w14:paraId="50B5FA2D" w14:textId="77777777" w:rsidR="00FE7E21" w:rsidRPr="00FE7E21" w:rsidRDefault="00FE7E21" w:rsidP="00FE7E21">
      <w:pPr>
        <w:rPr>
          <w:color w:val="auto"/>
          <w:szCs w:val="22"/>
        </w:rPr>
      </w:pPr>
      <w:r w:rsidRPr="00FE7E21">
        <w:rPr>
          <w:color w:val="auto"/>
          <w:szCs w:val="22"/>
        </w:rPr>
        <w:tab/>
        <w:t>The Senate proceeded to the consideration of the Bill.</w:t>
      </w:r>
    </w:p>
    <w:p w14:paraId="704B6850" w14:textId="77777777" w:rsidR="00FE7E21" w:rsidRPr="00FE7E21" w:rsidRDefault="00FE7E21" w:rsidP="00FE7E21">
      <w:pPr>
        <w:rPr>
          <w:b/>
          <w:bCs/>
          <w:color w:val="auto"/>
          <w:szCs w:val="22"/>
        </w:rPr>
      </w:pPr>
    </w:p>
    <w:p w14:paraId="17EDA858" w14:textId="6E269104" w:rsidR="00FE7E21" w:rsidRPr="00FE7E21" w:rsidRDefault="00FE7E21" w:rsidP="00FE7E21">
      <w:pPr>
        <w:rPr>
          <w:color w:val="auto"/>
          <w:szCs w:val="22"/>
        </w:rPr>
      </w:pPr>
      <w:r w:rsidRPr="00FE7E21">
        <w:rPr>
          <w:color w:val="auto"/>
          <w:szCs w:val="22"/>
        </w:rPr>
        <w:tab/>
        <w:t>The Committee on Transportation proposed the following amendment (SR-307.CEM0002S)</w:t>
      </w:r>
      <w:r w:rsidRPr="00FE7E21">
        <w:rPr>
          <w:snapToGrid w:val="0"/>
          <w:color w:val="auto"/>
          <w:szCs w:val="22"/>
        </w:rPr>
        <w:t>, which was adopted</w:t>
      </w:r>
      <w:r w:rsidRPr="00FE7E21">
        <w:rPr>
          <w:color w:val="auto"/>
          <w:szCs w:val="22"/>
        </w:rPr>
        <w:t>:</w:t>
      </w:r>
    </w:p>
    <w:p w14:paraId="1360055F" w14:textId="77777777" w:rsidR="00FE7E21" w:rsidRPr="00FE7E21" w:rsidRDefault="00FE7E21" w:rsidP="00FE7E21">
      <w:pPr>
        <w:rPr>
          <w:color w:val="auto"/>
          <w:szCs w:val="22"/>
        </w:rPr>
      </w:pPr>
      <w:r w:rsidRPr="00FE7E21">
        <w:rPr>
          <w:color w:val="auto"/>
          <w:szCs w:val="22"/>
        </w:rPr>
        <w:tab/>
        <w:t>Amend the bill, as and if amended, SECTION 1, by striking Section 56-36-10(1), (2), (3), (4), (5), (6), (7), (8), (9), (10), (11), and (12) and inserting:</w:t>
      </w:r>
    </w:p>
    <w:sdt>
      <w:sdtPr>
        <w:rPr>
          <w:rFonts w:eastAsia="Calibri"/>
          <w:color w:val="auto"/>
          <w:szCs w:val="22"/>
        </w:rPr>
        <w:alias w:val="Cannot be edited"/>
        <w:tag w:val="Cannot be edited"/>
        <w:id w:val="-1351330575"/>
        <w:placeholder>
          <w:docPart w:val="695FF03D3D4243579A28B3C39220EE60"/>
        </w:placeholder>
      </w:sdtPr>
      <w:sdtEndPr/>
      <w:sdtContent>
        <w:p w14:paraId="65BAD956" w14:textId="77777777" w:rsidR="00FE7E21" w:rsidRPr="00FE7E21" w:rsidRDefault="00FE7E21" w:rsidP="00FE7E21">
          <w:pPr>
            <w:rPr>
              <w:rFonts w:eastAsia="Calibri"/>
              <w:color w:val="auto"/>
              <w:szCs w:val="22"/>
            </w:rPr>
          </w:pPr>
          <w:r w:rsidRPr="00FE7E21">
            <w:rPr>
              <w:rFonts w:eastAsia="Calibri"/>
              <w:strike/>
              <w:color w:val="auto"/>
              <w:szCs w:val="22"/>
            </w:rPr>
            <w:tab/>
            <w:t xml:space="preserve">(1) “Applicable taxes” means with respect to shared vehicles purchased in South Carolina, sales taxes levied under Title 12, Chapter 36, and any tax imposed under the authority of Title 4, Chapter 10. With respect to vehicles not purchased in South Carolina, applicable taxes </w:t>
          </w:r>
          <w:proofErr w:type="gramStart"/>
          <w:r w:rsidRPr="00FE7E21">
            <w:rPr>
              <w:rFonts w:eastAsia="Calibri"/>
              <w:strike/>
              <w:color w:val="auto"/>
              <w:szCs w:val="22"/>
            </w:rPr>
            <w:t>means</w:t>
          </w:r>
          <w:proofErr w:type="gramEnd"/>
          <w:r w:rsidRPr="00FE7E21">
            <w:rPr>
              <w:rFonts w:eastAsia="Calibri"/>
              <w:strike/>
              <w:color w:val="auto"/>
              <w:szCs w:val="22"/>
            </w:rPr>
            <w:t xml:space="preserve"> the sales, use, </w:t>
          </w:r>
          <w:proofErr w:type="gramStart"/>
          <w:r w:rsidRPr="00FE7E21">
            <w:rPr>
              <w:rFonts w:eastAsia="Calibri"/>
              <w:strike/>
              <w:color w:val="auto"/>
              <w:szCs w:val="22"/>
            </w:rPr>
            <w:t>excise</w:t>
          </w:r>
          <w:proofErr w:type="gramEnd"/>
          <w:r w:rsidRPr="00FE7E21">
            <w:rPr>
              <w:rFonts w:eastAsia="Calibri"/>
              <w:strike/>
              <w:color w:val="auto"/>
              <w:szCs w:val="22"/>
            </w:rPr>
            <w:t xml:space="preserve">, or other </w:t>
          </w:r>
          <w:proofErr w:type="gramStart"/>
          <w:r w:rsidRPr="00FE7E21">
            <w:rPr>
              <w:rFonts w:eastAsia="Calibri"/>
              <w:strike/>
              <w:color w:val="auto"/>
              <w:szCs w:val="22"/>
            </w:rPr>
            <w:t>tax</w:t>
          </w:r>
          <w:proofErr w:type="gramEnd"/>
          <w:r w:rsidRPr="00FE7E21">
            <w:rPr>
              <w:rFonts w:eastAsia="Calibri"/>
              <w:strike/>
              <w:color w:val="auto"/>
              <w:szCs w:val="22"/>
            </w:rPr>
            <w:t xml:space="preserve"> generally due upon the purchase of a motor vehicle in the jurisdiction in which the shared vehicle was purchased.</w:t>
          </w:r>
        </w:p>
        <w:p w14:paraId="4C30B18D"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(2)</w:t>
          </w:r>
          <w:r w:rsidRPr="00FE7E21">
            <w:rPr>
              <w:rFonts w:eastAsia="Calibri"/>
              <w:color w:val="auto"/>
              <w:szCs w:val="22"/>
              <w:u w:val="single"/>
            </w:rPr>
            <w:t>(1)</w:t>
          </w:r>
          <w:r w:rsidRPr="00FE7E21">
            <w:rPr>
              <w:rFonts w:eastAsia="Calibri"/>
              <w:color w:val="auto"/>
              <w:szCs w:val="22"/>
            </w:rPr>
            <w:t xml:space="preserve"> “Car sharing delivery period” means the </w:t>
          </w:r>
          <w:proofErr w:type="gramStart"/>
          <w:r w:rsidRPr="00FE7E21">
            <w:rPr>
              <w:rFonts w:eastAsia="Calibri"/>
              <w:color w:val="auto"/>
              <w:szCs w:val="22"/>
            </w:rPr>
            <w:t>period of time</w:t>
          </w:r>
          <w:proofErr w:type="gramEnd"/>
          <w:r w:rsidRPr="00FE7E21">
            <w:rPr>
              <w:rFonts w:eastAsia="Calibri"/>
              <w:color w:val="auto"/>
              <w:szCs w:val="22"/>
            </w:rPr>
            <w:t xml:space="preserve"> during which a shared vehicle is being delivered to the location for transfer of possession of the shared vehicle pursuant to the agreement.</w:t>
          </w:r>
        </w:p>
        <w:p w14:paraId="03184AFD"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(3)</w:t>
          </w:r>
          <w:r w:rsidRPr="00FE7E21">
            <w:rPr>
              <w:rFonts w:eastAsia="Calibri"/>
              <w:color w:val="auto"/>
              <w:szCs w:val="22"/>
              <w:u w:val="single"/>
            </w:rPr>
            <w:t>(2)</w:t>
          </w:r>
          <w:r w:rsidRPr="00FE7E21">
            <w:rPr>
              <w:rFonts w:eastAsia="Calibri"/>
              <w:color w:val="auto"/>
              <w:szCs w:val="22"/>
            </w:rPr>
            <w:t xml:space="preserve"> “Car sharing period” means the </w:t>
          </w:r>
          <w:proofErr w:type="gramStart"/>
          <w:r w:rsidRPr="00FE7E21">
            <w:rPr>
              <w:rFonts w:eastAsia="Calibri"/>
              <w:color w:val="auto"/>
              <w:szCs w:val="22"/>
            </w:rPr>
            <w:t>period of time</w:t>
          </w:r>
          <w:proofErr w:type="gramEnd"/>
          <w:r w:rsidRPr="00FE7E21">
            <w:rPr>
              <w:rFonts w:eastAsia="Calibri"/>
              <w:color w:val="auto"/>
              <w:szCs w:val="22"/>
            </w:rPr>
            <w:t xml:space="preserve"> from:</w:t>
          </w:r>
        </w:p>
        <w:p w14:paraId="56017A71"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(a) the car sharing delivery period until the car sharing termination time; or</w:t>
          </w:r>
        </w:p>
        <w:p w14:paraId="11C3132D"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 xml:space="preserve">(b) if there is no car sharing delivery period, the car sharing </w:t>
          </w:r>
          <w:proofErr w:type="gramStart"/>
          <w:r w:rsidRPr="00FE7E21">
            <w:rPr>
              <w:rFonts w:eastAsia="Calibri"/>
              <w:color w:val="auto"/>
              <w:szCs w:val="22"/>
            </w:rPr>
            <w:t>start time</w:t>
          </w:r>
          <w:proofErr w:type="gramEnd"/>
          <w:r w:rsidRPr="00FE7E21">
            <w:rPr>
              <w:rFonts w:eastAsia="Calibri"/>
              <w:color w:val="auto"/>
              <w:szCs w:val="22"/>
            </w:rPr>
            <w:t xml:space="preserve"> until the car sharing termination time.</w:t>
          </w:r>
        </w:p>
        <w:p w14:paraId="03C372D4"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(4)</w:t>
          </w:r>
          <w:r w:rsidRPr="00FE7E21">
            <w:rPr>
              <w:rFonts w:eastAsia="Calibri"/>
              <w:color w:val="auto"/>
              <w:szCs w:val="22"/>
              <w:u w:val="single"/>
            </w:rPr>
            <w:t>(3)</w:t>
          </w:r>
          <w:r w:rsidRPr="00FE7E21">
            <w:rPr>
              <w:rFonts w:eastAsia="Calibri"/>
              <w:color w:val="auto"/>
              <w:szCs w:val="22"/>
            </w:rPr>
            <w:t xml:space="preserve"> “Car sharing program agreement” or “agreement” means the terms and conditions that govern the use, duration of time, and location for transfer of possession of a shared vehicle through a peer</w:t>
          </w:r>
          <w:r w:rsidRPr="00FE7E21">
            <w:rPr>
              <w:rFonts w:eastAsia="Calibri"/>
              <w:color w:val="auto"/>
              <w:szCs w:val="22"/>
            </w:rPr>
            <w:noBreakHyphen/>
            <w:t>to</w:t>
          </w:r>
          <w:r w:rsidRPr="00FE7E21">
            <w:rPr>
              <w:rFonts w:eastAsia="Calibri"/>
              <w:color w:val="auto"/>
              <w:szCs w:val="22"/>
            </w:rPr>
            <w:noBreakHyphen/>
            <w:t>peer car sharing program.</w:t>
          </w:r>
        </w:p>
        <w:p w14:paraId="7C18DB72"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(5)</w:t>
          </w:r>
          <w:r w:rsidRPr="00FE7E21">
            <w:rPr>
              <w:rFonts w:eastAsia="Calibri"/>
              <w:color w:val="auto"/>
              <w:szCs w:val="22"/>
              <w:u w:val="single"/>
            </w:rPr>
            <w:t xml:space="preserve">(4) </w:t>
          </w:r>
          <w:r w:rsidRPr="00FE7E21">
            <w:rPr>
              <w:rFonts w:eastAsia="Calibri"/>
              <w:color w:val="auto"/>
              <w:szCs w:val="22"/>
            </w:rPr>
            <w:t>“Car sharing start time” means the time when the shared vehicle becomes subject to the control of the shared vehicle driver at or after the time the reservation of a shared vehicle is scheduled to begin as documented in the records of a peer</w:t>
          </w:r>
          <w:r w:rsidRPr="00FE7E21">
            <w:rPr>
              <w:rFonts w:eastAsia="Calibri"/>
              <w:color w:val="auto"/>
              <w:szCs w:val="22"/>
            </w:rPr>
            <w:noBreakHyphen/>
            <w:t>to</w:t>
          </w:r>
          <w:r w:rsidRPr="00FE7E21">
            <w:rPr>
              <w:rFonts w:eastAsia="Calibri"/>
              <w:color w:val="auto"/>
              <w:szCs w:val="22"/>
            </w:rPr>
            <w:noBreakHyphen/>
            <w:t>peer car sharing program.</w:t>
          </w:r>
        </w:p>
        <w:p w14:paraId="60A7999A"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(6)</w:t>
          </w:r>
          <w:r w:rsidRPr="00FE7E21">
            <w:rPr>
              <w:rFonts w:eastAsia="Calibri"/>
              <w:color w:val="auto"/>
              <w:szCs w:val="22"/>
              <w:u w:val="single"/>
            </w:rPr>
            <w:t>(5)</w:t>
          </w:r>
          <w:r w:rsidRPr="00FE7E21">
            <w:rPr>
              <w:rFonts w:eastAsia="Calibri"/>
              <w:color w:val="auto"/>
              <w:szCs w:val="22"/>
            </w:rPr>
            <w:t xml:space="preserve"> “Car sharing termination time” means the earliest of the following events:</w:t>
          </w:r>
        </w:p>
        <w:p w14:paraId="18BC8615" w14:textId="77777777" w:rsidR="00FE7E21" w:rsidRPr="00FE7E21" w:rsidRDefault="00FE7E21" w:rsidP="00FE7E21">
          <w:pPr>
            <w:rPr>
              <w:rFonts w:eastAsia="Calibri"/>
              <w:color w:val="auto"/>
              <w:szCs w:val="22"/>
            </w:rPr>
          </w:pPr>
          <w:r w:rsidRPr="00FE7E21">
            <w:rPr>
              <w:rFonts w:eastAsia="Calibri"/>
              <w:color w:val="auto"/>
              <w:szCs w:val="22"/>
            </w:rPr>
            <w:lastRenderedPageBreak/>
            <w:tab/>
          </w:r>
          <w:r w:rsidRPr="00FE7E21">
            <w:rPr>
              <w:rFonts w:eastAsia="Calibri"/>
              <w:color w:val="auto"/>
              <w:szCs w:val="22"/>
            </w:rPr>
            <w:tab/>
            <w:t xml:space="preserve">(a) the expiration of the </w:t>
          </w:r>
          <w:proofErr w:type="gramStart"/>
          <w:r w:rsidRPr="00FE7E21">
            <w:rPr>
              <w:rFonts w:eastAsia="Calibri"/>
              <w:color w:val="auto"/>
              <w:szCs w:val="22"/>
            </w:rPr>
            <w:t>agreed upon</w:t>
          </w:r>
          <w:proofErr w:type="gramEnd"/>
          <w:r w:rsidRPr="00FE7E21">
            <w:rPr>
              <w:rFonts w:eastAsia="Calibri"/>
              <w:color w:val="auto"/>
              <w:szCs w:val="22"/>
            </w:rPr>
            <w:t xml:space="preserve"> </w:t>
          </w:r>
          <w:proofErr w:type="gramStart"/>
          <w:r w:rsidRPr="00FE7E21">
            <w:rPr>
              <w:rFonts w:eastAsia="Calibri"/>
              <w:color w:val="auto"/>
              <w:szCs w:val="22"/>
            </w:rPr>
            <w:t>period of time</w:t>
          </w:r>
          <w:proofErr w:type="gramEnd"/>
          <w:r w:rsidRPr="00FE7E21">
            <w:rPr>
              <w:rFonts w:eastAsia="Calibri"/>
              <w:color w:val="auto"/>
              <w:szCs w:val="22"/>
            </w:rPr>
            <w:t xml:space="preserve"> established for the use of a shared vehicle according to the terms of the car sharing program agreement, provided that the shared vehicle is delivered to the location agreed upon in the car sharing program </w:t>
          </w:r>
          <w:proofErr w:type="gramStart"/>
          <w:r w:rsidRPr="00FE7E21">
            <w:rPr>
              <w:rFonts w:eastAsia="Calibri"/>
              <w:color w:val="auto"/>
              <w:szCs w:val="22"/>
            </w:rPr>
            <w:t>agreement;</w:t>
          </w:r>
          <w:proofErr w:type="gramEnd"/>
        </w:p>
        <w:p w14:paraId="1370A501"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(b) when the shared vehicle is returned to a location as alternately agreed upon by the shared vehicle owner and shared vehicle driver as communicated through a peer</w:t>
          </w:r>
          <w:r w:rsidRPr="00FE7E21">
            <w:rPr>
              <w:rFonts w:eastAsia="Calibri"/>
              <w:color w:val="auto"/>
              <w:szCs w:val="22"/>
            </w:rPr>
            <w:noBreakHyphen/>
            <w:t>to</w:t>
          </w:r>
          <w:r w:rsidRPr="00FE7E21">
            <w:rPr>
              <w:rFonts w:eastAsia="Calibri"/>
              <w:color w:val="auto"/>
              <w:szCs w:val="22"/>
            </w:rPr>
            <w:noBreakHyphen/>
            <w:t>peer car sharing program, which alternatively agreed upon location shall be incorporated into the car sharing program agreement; or</w:t>
          </w:r>
        </w:p>
        <w:p w14:paraId="6376D4E1"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 xml:space="preserve">(c) when the shared vehicle owner or owner’s </w:t>
          </w:r>
          <w:proofErr w:type="gramStart"/>
          <w:r w:rsidRPr="00FE7E21">
            <w:rPr>
              <w:rFonts w:eastAsia="Calibri"/>
              <w:color w:val="auto"/>
              <w:szCs w:val="22"/>
            </w:rPr>
            <w:t>designee</w:t>
          </w:r>
          <w:proofErr w:type="gramEnd"/>
          <w:r w:rsidRPr="00FE7E21">
            <w:rPr>
              <w:rFonts w:eastAsia="Calibri"/>
              <w:color w:val="auto"/>
              <w:szCs w:val="22"/>
            </w:rPr>
            <w:t xml:space="preserve"> takes possession and control of the shared vehicle.</w:t>
          </w:r>
        </w:p>
        <w:p w14:paraId="60D19A72"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(7)</w:t>
          </w:r>
          <w:r w:rsidRPr="00FE7E21">
            <w:rPr>
              <w:rFonts w:eastAsia="Calibri"/>
              <w:color w:val="auto"/>
              <w:szCs w:val="22"/>
              <w:u w:val="single"/>
            </w:rPr>
            <w:t>(6)</w:t>
          </w:r>
          <w:r w:rsidRPr="00FE7E21">
            <w:rPr>
              <w:rFonts w:eastAsia="Calibri"/>
              <w:color w:val="auto"/>
              <w:szCs w:val="22"/>
            </w:rPr>
            <w:t xml:space="preserve"> “Peer</w:t>
          </w:r>
          <w:r w:rsidRPr="00FE7E21">
            <w:rPr>
              <w:rFonts w:eastAsia="Calibri"/>
              <w:color w:val="auto"/>
              <w:szCs w:val="22"/>
            </w:rPr>
            <w:noBreakHyphen/>
            <w:t>to</w:t>
          </w:r>
          <w:r w:rsidRPr="00FE7E21">
            <w:rPr>
              <w:rFonts w:eastAsia="Calibri"/>
              <w:color w:val="auto"/>
              <w:szCs w:val="22"/>
            </w:rPr>
            <w:noBreakHyphen/>
            <w:t>peer car sharing” means the authorized use of a shared vehicle by an individual other than the vehicle’s owner through a peer</w:t>
          </w:r>
          <w:r w:rsidRPr="00FE7E21">
            <w:rPr>
              <w:rFonts w:eastAsia="Calibri"/>
              <w:color w:val="auto"/>
              <w:szCs w:val="22"/>
            </w:rPr>
            <w:noBreakHyphen/>
            <w:t>to</w:t>
          </w:r>
          <w:r w:rsidRPr="00FE7E21">
            <w:rPr>
              <w:rFonts w:eastAsia="Calibri"/>
              <w:color w:val="auto"/>
              <w:szCs w:val="22"/>
            </w:rPr>
            <w:noBreakHyphen/>
            <w:t>peer car sharing program pursuant to the provisions of this chapter.</w:t>
          </w:r>
        </w:p>
        <w:p w14:paraId="641EF808"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(8)</w:t>
          </w:r>
          <w:r w:rsidRPr="00FE7E21">
            <w:rPr>
              <w:rFonts w:eastAsia="Calibri"/>
              <w:color w:val="auto"/>
              <w:szCs w:val="22"/>
              <w:u w:val="single"/>
            </w:rPr>
            <w:t>(7)</w:t>
          </w:r>
          <w:r w:rsidRPr="00FE7E21">
            <w:rPr>
              <w:rFonts w:eastAsia="Calibri"/>
              <w:color w:val="auto"/>
              <w:szCs w:val="22"/>
            </w:rPr>
            <w:t xml:space="preserve"> “Peer</w:t>
          </w:r>
          <w:r w:rsidRPr="00FE7E21">
            <w:rPr>
              <w:rFonts w:eastAsia="Calibri"/>
              <w:color w:val="auto"/>
              <w:szCs w:val="22"/>
            </w:rPr>
            <w:noBreakHyphen/>
            <w:t>to</w:t>
          </w:r>
          <w:r w:rsidRPr="00FE7E21">
            <w:rPr>
              <w:rFonts w:eastAsia="Calibri"/>
              <w:color w:val="auto"/>
              <w:szCs w:val="22"/>
            </w:rPr>
            <w:noBreakHyphen/>
            <w:t>peer car sharing program” or “program” means a business platform that connects vehicle owners with drivers to enable the sharing of vehicles for financial consideration.</w:t>
          </w:r>
        </w:p>
        <w:p w14:paraId="131E24F9"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(9)</w:t>
          </w:r>
          <w:r w:rsidRPr="00FE7E21">
            <w:rPr>
              <w:rFonts w:eastAsia="Calibri"/>
              <w:color w:val="auto"/>
              <w:szCs w:val="22"/>
              <w:u w:val="single"/>
            </w:rPr>
            <w:t>(8)</w:t>
          </w:r>
          <w:r w:rsidRPr="00FE7E21">
            <w:rPr>
              <w:rFonts w:eastAsia="Calibri"/>
              <w:color w:val="auto"/>
              <w:szCs w:val="22"/>
            </w:rPr>
            <w:t xml:space="preserve"> “Peer</w:t>
          </w:r>
          <w:r w:rsidRPr="00FE7E21">
            <w:rPr>
              <w:rFonts w:eastAsia="Calibri"/>
              <w:color w:val="auto"/>
              <w:szCs w:val="22"/>
            </w:rPr>
            <w:noBreakHyphen/>
            <w:t>to</w:t>
          </w:r>
          <w:r w:rsidRPr="00FE7E21">
            <w:rPr>
              <w:rFonts w:eastAsia="Calibri"/>
              <w:color w:val="auto"/>
              <w:szCs w:val="22"/>
            </w:rPr>
            <w:noBreakHyphen/>
            <w:t>peer car sharing transaction” means the payment of monetary consideration from a shared vehicle driver in exchange for the use of a shared vehicle for peer</w:t>
          </w:r>
          <w:r w:rsidRPr="00FE7E21">
            <w:rPr>
              <w:rFonts w:eastAsia="Calibri"/>
              <w:color w:val="auto"/>
              <w:szCs w:val="22"/>
            </w:rPr>
            <w:noBreakHyphen/>
            <w:t>to</w:t>
          </w:r>
          <w:r w:rsidRPr="00FE7E21">
            <w:rPr>
              <w:rFonts w:eastAsia="Calibri"/>
              <w:color w:val="auto"/>
              <w:szCs w:val="22"/>
            </w:rPr>
            <w:noBreakHyphen/>
            <w:t>peer car sharing.</w:t>
          </w:r>
        </w:p>
        <w:p w14:paraId="067D24AD"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(10)</w:t>
          </w:r>
          <w:r w:rsidRPr="00FE7E21">
            <w:rPr>
              <w:rFonts w:eastAsia="Calibri"/>
              <w:color w:val="auto"/>
              <w:szCs w:val="22"/>
              <w:u w:val="single"/>
            </w:rPr>
            <w:t>(9)</w:t>
          </w:r>
          <w:r w:rsidRPr="00FE7E21">
            <w:rPr>
              <w:rFonts w:eastAsia="Calibri"/>
              <w:color w:val="auto"/>
              <w:szCs w:val="22"/>
            </w:rPr>
            <w:t xml:space="preserve"> “Shared vehicle” means a vehicle that is available for sharing through a peer</w:t>
          </w:r>
          <w:r w:rsidRPr="00FE7E21">
            <w:rPr>
              <w:rFonts w:eastAsia="Calibri"/>
              <w:color w:val="auto"/>
              <w:szCs w:val="22"/>
            </w:rPr>
            <w:noBreakHyphen/>
            <w:t>to</w:t>
          </w:r>
          <w:r w:rsidRPr="00FE7E21">
            <w:rPr>
              <w:rFonts w:eastAsia="Calibri"/>
              <w:color w:val="auto"/>
              <w:szCs w:val="22"/>
            </w:rPr>
            <w:noBreakHyphen/>
            <w:t>peer car sharing program.</w:t>
          </w:r>
        </w:p>
        <w:p w14:paraId="09F4A784"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(11)</w:t>
          </w:r>
          <w:r w:rsidRPr="00FE7E21">
            <w:rPr>
              <w:rFonts w:eastAsia="Calibri"/>
              <w:color w:val="auto"/>
              <w:szCs w:val="22"/>
              <w:u w:val="single"/>
            </w:rPr>
            <w:t>(10)</w:t>
          </w:r>
          <w:r w:rsidRPr="00FE7E21">
            <w:rPr>
              <w:rFonts w:eastAsia="Calibri"/>
              <w:color w:val="auto"/>
              <w:szCs w:val="22"/>
            </w:rPr>
            <w:t xml:space="preserve"> “Shared vehicle driver” means an individual who has been authorized to drive the shared vehicle pursuant to a valid car sharing program agreement.</w:t>
          </w:r>
        </w:p>
        <w:p w14:paraId="09CB1BF1"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(12)</w:t>
          </w:r>
          <w:r w:rsidRPr="00FE7E21">
            <w:rPr>
              <w:rFonts w:eastAsia="Calibri"/>
              <w:color w:val="auto"/>
              <w:szCs w:val="22"/>
              <w:u w:val="single"/>
            </w:rPr>
            <w:t>(11)</w:t>
          </w:r>
          <w:r w:rsidRPr="00FE7E21">
            <w:rPr>
              <w:rFonts w:eastAsia="Calibri"/>
              <w:color w:val="auto"/>
              <w:szCs w:val="22"/>
            </w:rPr>
            <w:t xml:space="preserve"> “Shared vehicle owner” means the registered owner of a shared vehicle or his designee.</w:t>
          </w:r>
        </w:p>
      </w:sdtContent>
    </w:sdt>
    <w:p w14:paraId="4FFBADBD" w14:textId="77777777" w:rsidR="00FE7E21" w:rsidRPr="00FE7E21" w:rsidRDefault="00FE7E21" w:rsidP="00FE7E21">
      <w:pPr>
        <w:rPr>
          <w:color w:val="auto"/>
          <w:szCs w:val="22"/>
        </w:rPr>
      </w:pPr>
      <w:r w:rsidRPr="00FE7E21">
        <w:rPr>
          <w:color w:val="auto"/>
          <w:szCs w:val="22"/>
        </w:rPr>
        <w:tab/>
        <w:t>Amend the bill further, SECTION 1, by striking Section 56-36-20(A) and inserting:</w:t>
      </w:r>
    </w:p>
    <w:sdt>
      <w:sdtPr>
        <w:rPr>
          <w:rFonts w:eastAsia="Calibri"/>
          <w:color w:val="auto"/>
          <w:szCs w:val="22"/>
        </w:rPr>
        <w:alias w:val="Cannot be edited"/>
        <w:tag w:val="Cannot be edited"/>
        <w:id w:val="278931522"/>
        <w:placeholder>
          <w:docPart w:val="695FF03D3D4243579A28B3C39220EE60"/>
        </w:placeholder>
      </w:sdtPr>
      <w:sdtEndPr/>
      <w:sdtContent>
        <w:p w14:paraId="0545068D" w14:textId="77777777" w:rsidR="00FE7E21" w:rsidRPr="00FE7E21" w:rsidRDefault="00FE7E21" w:rsidP="00FE7E21">
          <w:pPr>
            <w:rPr>
              <w:rFonts w:eastAsia="Calibri"/>
              <w:color w:val="auto"/>
              <w:szCs w:val="22"/>
            </w:rPr>
          </w:pPr>
          <w:r w:rsidRPr="00FE7E21">
            <w:rPr>
              <w:rFonts w:eastAsia="Calibri"/>
              <w:color w:val="auto"/>
              <w:szCs w:val="22"/>
            </w:rPr>
            <w:tab/>
            <w:t>(A) Except as provided in subsection (B), a peer</w:t>
          </w:r>
          <w:r w:rsidRPr="00FE7E21">
            <w:rPr>
              <w:rFonts w:eastAsia="Calibri"/>
              <w:color w:val="auto"/>
              <w:szCs w:val="22"/>
            </w:rPr>
            <w:noBreakHyphen/>
            <w:t>to</w:t>
          </w:r>
          <w:r w:rsidRPr="00FE7E21">
            <w:rPr>
              <w:rFonts w:eastAsia="Calibri"/>
              <w:color w:val="auto"/>
              <w:szCs w:val="22"/>
            </w:rPr>
            <w:noBreakHyphen/>
            <w:t xml:space="preserve">peer car sharing program shall assume liability of a shared vehicle owner for any death, bodily injury, or property damage to third parties or uninsured motorist losses that are proximately caused by the operation of a shared vehicle during the car sharing period in </w:t>
          </w:r>
          <w:r w:rsidRPr="00FE7E21">
            <w:rPr>
              <w:rFonts w:eastAsia="Calibri"/>
              <w:strike/>
              <w:color w:val="auto"/>
              <w:szCs w:val="22"/>
            </w:rPr>
            <w:t xml:space="preserve">an amount </w:t>
          </w:r>
          <w:r w:rsidRPr="00FE7E21">
            <w:rPr>
              <w:rFonts w:eastAsia="Calibri"/>
              <w:color w:val="auto"/>
              <w:szCs w:val="22"/>
              <w:u w:val="single"/>
            </w:rPr>
            <w:t xml:space="preserve"> the amounts </w:t>
          </w:r>
          <w:r w:rsidRPr="00FE7E21">
            <w:rPr>
              <w:rFonts w:eastAsia="Calibri"/>
              <w:color w:val="auto"/>
              <w:szCs w:val="22"/>
            </w:rPr>
            <w:t xml:space="preserve">stated in the car sharing program agreement. </w:t>
          </w:r>
          <w:r w:rsidRPr="00FE7E21">
            <w:rPr>
              <w:rFonts w:eastAsia="Calibri"/>
              <w:strike/>
              <w:color w:val="auto"/>
              <w:szCs w:val="22"/>
            </w:rPr>
            <w:t>This</w:t>
          </w:r>
          <w:r w:rsidRPr="00FE7E21">
            <w:rPr>
              <w:rFonts w:eastAsia="Calibri"/>
              <w:color w:val="auto"/>
              <w:szCs w:val="22"/>
              <w:u w:val="single"/>
            </w:rPr>
            <w:t>These</w:t>
          </w:r>
          <w:r w:rsidRPr="00FE7E21">
            <w:rPr>
              <w:rFonts w:eastAsia="Calibri"/>
              <w:color w:val="auto"/>
              <w:szCs w:val="22"/>
            </w:rPr>
            <w:t xml:space="preserve"> </w:t>
          </w:r>
          <w:r w:rsidRPr="00FE7E21">
            <w:rPr>
              <w:rFonts w:eastAsia="Calibri"/>
              <w:color w:val="auto"/>
              <w:szCs w:val="22"/>
              <w:u w:val="single"/>
            </w:rPr>
            <w:t xml:space="preserve">amounts </w:t>
          </w:r>
          <w:r w:rsidRPr="00FE7E21">
            <w:rPr>
              <w:rFonts w:eastAsia="Calibri"/>
              <w:strike/>
              <w:color w:val="auto"/>
              <w:szCs w:val="22"/>
            </w:rPr>
            <w:t>amount</w:t>
          </w:r>
          <w:r w:rsidRPr="00FE7E21">
            <w:rPr>
              <w:rFonts w:eastAsia="Calibri"/>
              <w:color w:val="auto"/>
              <w:szCs w:val="22"/>
            </w:rPr>
            <w:t xml:space="preserve"> shall not be less than </w:t>
          </w:r>
          <w:r w:rsidRPr="00FE7E21">
            <w:rPr>
              <w:rFonts w:eastAsia="Calibri"/>
              <w:color w:val="auto"/>
              <w:szCs w:val="22"/>
              <w:u w:val="single"/>
            </w:rPr>
            <w:t xml:space="preserve">the amounts </w:t>
          </w:r>
          <w:r w:rsidRPr="00FE7E21">
            <w:rPr>
              <w:rFonts w:eastAsia="Calibri"/>
              <w:strike/>
              <w:color w:val="auto"/>
              <w:szCs w:val="22"/>
            </w:rPr>
            <w:t xml:space="preserve">that </w:t>
          </w:r>
          <w:r w:rsidRPr="00FE7E21">
            <w:rPr>
              <w:rFonts w:eastAsia="Calibri"/>
              <w:color w:val="auto"/>
              <w:szCs w:val="22"/>
            </w:rPr>
            <w:t>specified in Section 38</w:t>
          </w:r>
          <w:r w:rsidRPr="00FE7E21">
            <w:rPr>
              <w:rFonts w:eastAsia="Calibri"/>
              <w:color w:val="auto"/>
              <w:szCs w:val="22"/>
            </w:rPr>
            <w:noBreakHyphen/>
            <w:t>77</w:t>
          </w:r>
          <w:r w:rsidRPr="00FE7E21">
            <w:rPr>
              <w:rFonts w:eastAsia="Calibri"/>
              <w:color w:val="auto"/>
              <w:szCs w:val="22"/>
            </w:rPr>
            <w:noBreakHyphen/>
            <w:t>140</w:t>
          </w:r>
          <w:r w:rsidRPr="00FE7E21">
            <w:rPr>
              <w:rFonts w:eastAsia="Calibri"/>
              <w:color w:val="auto"/>
              <w:szCs w:val="22"/>
              <w:u w:val="single"/>
            </w:rPr>
            <w:t xml:space="preserve"> and Section 38-77-150</w:t>
          </w:r>
          <w:r w:rsidRPr="00FE7E21">
            <w:rPr>
              <w:rFonts w:eastAsia="Calibri"/>
              <w:color w:val="auto"/>
              <w:szCs w:val="22"/>
            </w:rPr>
            <w:t>.</w:t>
          </w:r>
        </w:p>
      </w:sdtContent>
    </w:sdt>
    <w:p w14:paraId="44190F5D" w14:textId="77777777" w:rsidR="00FE7E21" w:rsidRPr="00FE7E21" w:rsidRDefault="00FE7E21" w:rsidP="00FE7E21">
      <w:pPr>
        <w:rPr>
          <w:color w:val="auto"/>
          <w:szCs w:val="22"/>
        </w:rPr>
      </w:pPr>
      <w:r w:rsidRPr="00FE7E21">
        <w:rPr>
          <w:color w:val="auto"/>
          <w:szCs w:val="22"/>
        </w:rPr>
        <w:tab/>
        <w:t>Amend the bill further, SECTION 1, by striking Section 56-36-20(F) and inserting:</w:t>
      </w:r>
    </w:p>
    <w:sdt>
      <w:sdtPr>
        <w:rPr>
          <w:rFonts w:eastAsia="Calibri"/>
          <w:color w:val="auto"/>
          <w:szCs w:val="22"/>
        </w:rPr>
        <w:alias w:val="Cannot be edited"/>
        <w:tag w:val="Cannot be edited"/>
        <w:id w:val="611789904"/>
        <w:placeholder>
          <w:docPart w:val="695FF03D3D4243579A28B3C39220EE60"/>
        </w:placeholder>
      </w:sdtPr>
      <w:sdtEndPr/>
      <w:sdtContent>
        <w:p w14:paraId="106F28D9" w14:textId="77777777" w:rsidR="00FE7E21" w:rsidRPr="00FE7E21" w:rsidRDefault="00FE7E21" w:rsidP="00FE7E21">
          <w:pPr>
            <w:rPr>
              <w:rFonts w:eastAsia="Calibri"/>
              <w:color w:val="auto"/>
              <w:szCs w:val="22"/>
            </w:rPr>
          </w:pPr>
          <w:r w:rsidRPr="00FE7E21">
            <w:rPr>
              <w:rFonts w:eastAsia="Calibri"/>
              <w:color w:val="auto"/>
              <w:szCs w:val="22"/>
            </w:rPr>
            <w:tab/>
            <w:t>(F) The insurance described in subsection (E) that is satisfying the insurance requirement of subsection (D) shall be primary during each car sharing period. If a claim occurs in another state with minimum financial responsibility limits higher than those set forth in Section 38</w:t>
          </w:r>
          <w:r w:rsidRPr="00FE7E21">
            <w:rPr>
              <w:rFonts w:eastAsia="Calibri"/>
              <w:color w:val="auto"/>
              <w:szCs w:val="22"/>
            </w:rPr>
            <w:noBreakHyphen/>
            <w:t>77</w:t>
          </w:r>
          <w:r w:rsidRPr="00FE7E21">
            <w:rPr>
              <w:rFonts w:eastAsia="Calibri"/>
              <w:color w:val="auto"/>
              <w:szCs w:val="22"/>
            </w:rPr>
            <w:noBreakHyphen/>
            <w:t>140</w:t>
          </w:r>
          <w:r w:rsidRPr="00FE7E21">
            <w:rPr>
              <w:rFonts w:eastAsia="Calibri"/>
              <w:color w:val="auto"/>
              <w:szCs w:val="22"/>
              <w:u w:val="single"/>
            </w:rPr>
            <w:t xml:space="preserve"> and Section 38-77-150</w:t>
          </w:r>
          <w:r w:rsidRPr="00FE7E21">
            <w:rPr>
              <w:rFonts w:eastAsia="Calibri"/>
              <w:color w:val="auto"/>
              <w:szCs w:val="22"/>
            </w:rPr>
            <w:t xml:space="preserve"> during the car sharing period, then the coverage maintained under subsection (E) shall satisfy the difference in minimum coverage amounts up to the applicable policy limits.</w:t>
          </w:r>
        </w:p>
      </w:sdtContent>
    </w:sdt>
    <w:p w14:paraId="137EB9F1" w14:textId="77777777" w:rsidR="00FE7E21" w:rsidRPr="00FE7E21" w:rsidRDefault="00FE7E21" w:rsidP="00FE7E21">
      <w:pPr>
        <w:rPr>
          <w:color w:val="auto"/>
          <w:szCs w:val="22"/>
        </w:rPr>
      </w:pPr>
      <w:r w:rsidRPr="00FE7E21">
        <w:rPr>
          <w:color w:val="auto"/>
          <w:szCs w:val="22"/>
        </w:rPr>
        <w:tab/>
        <w:t>Amend the bill further, SECTION 1, by deleting Section 56-36-40 from the bill.</w:t>
      </w:r>
    </w:p>
    <w:p w14:paraId="7FB0135C" w14:textId="77777777" w:rsidR="00FE7E21" w:rsidRPr="00FE7E21" w:rsidRDefault="00FE7E21" w:rsidP="00FE7E21">
      <w:pPr>
        <w:rPr>
          <w:color w:val="auto"/>
          <w:szCs w:val="22"/>
        </w:rPr>
      </w:pPr>
      <w:r w:rsidRPr="00FE7E21">
        <w:rPr>
          <w:color w:val="auto"/>
          <w:szCs w:val="22"/>
        </w:rPr>
        <w:tab/>
        <w:t>Amend the bill further, SECTION 1, by deleting Section 56-36-60 from the bill.</w:t>
      </w:r>
    </w:p>
    <w:p w14:paraId="20E3B532" w14:textId="77777777" w:rsidR="00FE7E21" w:rsidRPr="00FE7E21" w:rsidRDefault="00FE7E21" w:rsidP="00FE7E21">
      <w:pPr>
        <w:rPr>
          <w:color w:val="auto"/>
          <w:szCs w:val="22"/>
        </w:rPr>
      </w:pPr>
      <w:r w:rsidRPr="00FE7E21">
        <w:rPr>
          <w:color w:val="auto"/>
          <w:szCs w:val="22"/>
        </w:rPr>
        <w:tab/>
        <w:t>Renumber sections to conform.</w:t>
      </w:r>
    </w:p>
    <w:p w14:paraId="5AAB13E8" w14:textId="77777777" w:rsidR="00FE7E21" w:rsidRPr="00FE7E21" w:rsidRDefault="00FE7E21" w:rsidP="00FE7E21">
      <w:pPr>
        <w:rPr>
          <w:color w:val="auto"/>
          <w:szCs w:val="22"/>
        </w:rPr>
      </w:pPr>
      <w:r w:rsidRPr="00FE7E21">
        <w:rPr>
          <w:color w:val="auto"/>
          <w:szCs w:val="22"/>
        </w:rPr>
        <w:tab/>
        <w:t>Amend title to conform.</w:t>
      </w:r>
    </w:p>
    <w:p w14:paraId="702795D4" w14:textId="77777777" w:rsidR="00FE7E21" w:rsidRPr="00FE7E21" w:rsidRDefault="00FE7E21" w:rsidP="00FE7E21">
      <w:pPr>
        <w:rPr>
          <w:color w:val="auto"/>
          <w:szCs w:val="22"/>
        </w:rPr>
      </w:pPr>
    </w:p>
    <w:p w14:paraId="39ABCB18" w14:textId="77777777" w:rsidR="00FE7E21" w:rsidRPr="00FE7E21" w:rsidRDefault="00FE7E21" w:rsidP="00FE7E21">
      <w:pPr>
        <w:rPr>
          <w:color w:val="auto"/>
          <w:szCs w:val="22"/>
        </w:rPr>
      </w:pPr>
      <w:r w:rsidRPr="00FE7E21">
        <w:rPr>
          <w:color w:val="auto"/>
          <w:szCs w:val="22"/>
        </w:rPr>
        <w:tab/>
        <w:t>Senator CLIMER explained the Bill.</w:t>
      </w:r>
    </w:p>
    <w:p w14:paraId="0E9B32E9" w14:textId="77777777" w:rsidR="00FE7E21" w:rsidRPr="00FE7E21" w:rsidRDefault="00FE7E21" w:rsidP="00FE7E21">
      <w:pPr>
        <w:rPr>
          <w:color w:val="auto"/>
          <w:szCs w:val="22"/>
        </w:rPr>
      </w:pPr>
    </w:p>
    <w:p w14:paraId="72FCCA4A" w14:textId="77777777" w:rsidR="00FE7E21" w:rsidRPr="00FE7E21" w:rsidRDefault="00FE7E21" w:rsidP="00FE7E21">
      <w:pPr>
        <w:rPr>
          <w:color w:val="auto"/>
          <w:szCs w:val="22"/>
        </w:rPr>
      </w:pPr>
      <w:r w:rsidRPr="00FE7E21">
        <w:rPr>
          <w:color w:val="auto"/>
          <w:szCs w:val="22"/>
        </w:rPr>
        <w:tab/>
        <w:t>The amendment was adopted.</w:t>
      </w:r>
    </w:p>
    <w:p w14:paraId="66E97B2E" w14:textId="77777777" w:rsidR="00FE7E21" w:rsidRPr="00FE7E21" w:rsidRDefault="00FE7E21" w:rsidP="00FE7E21">
      <w:pPr>
        <w:rPr>
          <w:color w:val="auto"/>
          <w:szCs w:val="22"/>
        </w:rPr>
      </w:pPr>
    </w:p>
    <w:p w14:paraId="26278F1F" w14:textId="77777777" w:rsidR="00FE7E21" w:rsidRPr="00FE7E21" w:rsidRDefault="00FE7E21" w:rsidP="00FE7E21">
      <w:pPr>
        <w:rPr>
          <w:color w:val="auto"/>
          <w:szCs w:val="22"/>
        </w:rPr>
      </w:pPr>
      <w:r w:rsidRPr="00FE7E21">
        <w:rPr>
          <w:color w:val="auto"/>
          <w:szCs w:val="22"/>
        </w:rPr>
        <w:tab/>
        <w:t>The question being the second reading of the Bill.</w:t>
      </w:r>
    </w:p>
    <w:p w14:paraId="56AA51F5" w14:textId="77777777" w:rsidR="00FE7E21" w:rsidRPr="00FE7E21" w:rsidRDefault="00FE7E21" w:rsidP="00FE7E21">
      <w:pPr>
        <w:rPr>
          <w:color w:val="auto"/>
          <w:szCs w:val="22"/>
        </w:rPr>
      </w:pPr>
    </w:p>
    <w:p w14:paraId="5F16F899" w14:textId="77777777" w:rsidR="00FE7E21" w:rsidRPr="00FE7E21" w:rsidRDefault="00FE7E21" w:rsidP="00FE7E21">
      <w:pPr>
        <w:rPr>
          <w:color w:val="auto"/>
          <w:szCs w:val="22"/>
        </w:rPr>
      </w:pPr>
      <w:r w:rsidRPr="00FE7E21">
        <w:rPr>
          <w:color w:val="auto"/>
          <w:szCs w:val="22"/>
        </w:rPr>
        <w:tab/>
        <w:t xml:space="preserve">On motion of Senator YOUNG, the Bill was carried over. </w:t>
      </w:r>
    </w:p>
    <w:p w14:paraId="0F4BE232" w14:textId="77777777" w:rsidR="00FE7E21" w:rsidRPr="00FE7E21" w:rsidRDefault="00FE7E21" w:rsidP="00FE7E21">
      <w:pPr>
        <w:rPr>
          <w:b/>
          <w:bCs/>
          <w:color w:val="auto"/>
          <w:szCs w:val="22"/>
        </w:rPr>
      </w:pPr>
    </w:p>
    <w:p w14:paraId="6D315F1E" w14:textId="77777777" w:rsidR="00FE7E21" w:rsidRPr="00FE7E21" w:rsidRDefault="00FE7E21" w:rsidP="00FE7E21">
      <w:pPr>
        <w:jc w:val="center"/>
        <w:rPr>
          <w:b/>
          <w:bCs/>
          <w:color w:val="auto"/>
          <w:szCs w:val="22"/>
        </w:rPr>
      </w:pPr>
      <w:bookmarkStart w:id="2" w:name="_Hlk193194353"/>
      <w:r w:rsidRPr="00FE7E21">
        <w:rPr>
          <w:b/>
          <w:bCs/>
          <w:color w:val="auto"/>
          <w:szCs w:val="22"/>
        </w:rPr>
        <w:t>READ THE SECOND TIME</w:t>
      </w:r>
    </w:p>
    <w:p w14:paraId="1A1B02A1" w14:textId="77777777" w:rsidR="00FE7E21" w:rsidRPr="00FE7E21" w:rsidRDefault="00FE7E21" w:rsidP="00FE7E21">
      <w:pPr>
        <w:suppressAutoHyphens/>
        <w:rPr>
          <w:color w:val="auto"/>
          <w:szCs w:val="22"/>
        </w:rPr>
      </w:pPr>
      <w:r w:rsidRPr="00FE7E21">
        <w:rPr>
          <w:color w:val="auto"/>
          <w:szCs w:val="22"/>
        </w:rPr>
        <w:tab/>
        <w:t>S. 233</w:t>
      </w:r>
      <w:r w:rsidRPr="00FE7E21">
        <w:rPr>
          <w:color w:val="auto"/>
          <w:szCs w:val="22"/>
        </w:rPr>
        <w:fldChar w:fldCharType="begin"/>
      </w:r>
      <w:r w:rsidRPr="00FE7E21">
        <w:rPr>
          <w:color w:val="auto"/>
          <w:szCs w:val="22"/>
        </w:rPr>
        <w:instrText xml:space="preserve"> XE "S. 233" \b </w:instrText>
      </w:r>
      <w:r w:rsidRPr="00FE7E21">
        <w:rPr>
          <w:color w:val="auto"/>
          <w:szCs w:val="22"/>
        </w:rPr>
        <w:fldChar w:fldCharType="end"/>
      </w:r>
      <w:r w:rsidRPr="00FE7E21">
        <w:rPr>
          <w:color w:val="auto"/>
          <w:szCs w:val="22"/>
        </w:rPr>
        <w:t xml:space="preserve"> -- Senators Leber, Kennedy and Zell:  </w:t>
      </w:r>
      <w:r w:rsidRPr="00FE7E21">
        <w:rPr>
          <w:caps/>
          <w:color w:val="auto"/>
          <w:szCs w:val="22"/>
        </w:rPr>
        <w:t>A BILL TO AMEND THE SOUTH CAROLINA CODE OF LAWS BY AMENDING SECTION 44</w:t>
      </w:r>
      <w:r w:rsidRPr="00FE7E21">
        <w:rPr>
          <w:caps/>
          <w:color w:val="auto"/>
          <w:szCs w:val="22"/>
        </w:rPr>
        <w:noBreakHyphen/>
        <w:t>48</w:t>
      </w:r>
      <w:r w:rsidRPr="00FE7E21">
        <w:rPr>
          <w:caps/>
          <w:color w:val="auto"/>
          <w:szCs w:val="22"/>
        </w:rPr>
        <w:noBreakHyphen/>
        <w:t>30, RELATING TO DEFINITIONS OF TERMS USED IN THE “SEXUALLY VIOLENT PREDATOR ACT,” SO AS TO REDEFINE “LIKELY TO ENGAGE IN ACTS OF SEXUAL VIOLENCE.”</w:t>
      </w:r>
    </w:p>
    <w:p w14:paraId="1940905D" w14:textId="77777777" w:rsidR="00FE7E21" w:rsidRPr="00FE7E21" w:rsidRDefault="00FE7E21" w:rsidP="00FE7E21">
      <w:pPr>
        <w:rPr>
          <w:color w:val="auto"/>
          <w:szCs w:val="22"/>
        </w:rPr>
      </w:pPr>
      <w:r w:rsidRPr="00FE7E21">
        <w:rPr>
          <w:color w:val="auto"/>
          <w:szCs w:val="22"/>
        </w:rPr>
        <w:tab/>
        <w:t>The Senate proceeded to the consideration of the Bill.</w:t>
      </w:r>
    </w:p>
    <w:p w14:paraId="5CEF0A43" w14:textId="77777777" w:rsidR="00FE7E21" w:rsidRPr="00FE7E21" w:rsidRDefault="00FE7E21" w:rsidP="00FE7E21">
      <w:pPr>
        <w:rPr>
          <w:color w:val="auto"/>
          <w:szCs w:val="22"/>
        </w:rPr>
      </w:pPr>
    </w:p>
    <w:p w14:paraId="59699B4F" w14:textId="77777777" w:rsidR="00FE7E21" w:rsidRPr="00FE7E21" w:rsidRDefault="00FE7E21" w:rsidP="00FE7E21">
      <w:pPr>
        <w:rPr>
          <w:color w:val="auto"/>
          <w:szCs w:val="22"/>
        </w:rPr>
      </w:pPr>
      <w:r w:rsidRPr="00FE7E21">
        <w:rPr>
          <w:color w:val="auto"/>
          <w:szCs w:val="22"/>
        </w:rPr>
        <w:tab/>
        <w:t>Senator LEBER explained the Bill.</w:t>
      </w:r>
    </w:p>
    <w:p w14:paraId="4377FFEA" w14:textId="77777777" w:rsidR="00FE7E21" w:rsidRPr="00FE7E21" w:rsidRDefault="00FE7E21" w:rsidP="00FE7E21">
      <w:pPr>
        <w:rPr>
          <w:color w:val="auto"/>
          <w:szCs w:val="22"/>
        </w:rPr>
      </w:pPr>
    </w:p>
    <w:bookmarkEnd w:id="2"/>
    <w:p w14:paraId="6DA18228" w14:textId="77777777" w:rsidR="00FE7E21" w:rsidRPr="00FE7E21" w:rsidRDefault="00FE7E21" w:rsidP="00FE7E21">
      <w:pPr>
        <w:rPr>
          <w:color w:val="auto"/>
          <w:szCs w:val="22"/>
        </w:rPr>
      </w:pPr>
      <w:r w:rsidRPr="00FE7E21">
        <w:rPr>
          <w:color w:val="auto"/>
          <w:szCs w:val="22"/>
        </w:rPr>
        <w:tab/>
        <w:t>The question being the second reading of the Bill.</w:t>
      </w:r>
    </w:p>
    <w:p w14:paraId="680B23AD" w14:textId="77777777" w:rsidR="00FE7E21" w:rsidRPr="00FE7E21" w:rsidRDefault="00FE7E21" w:rsidP="00FE7E21">
      <w:pPr>
        <w:rPr>
          <w:color w:val="auto"/>
          <w:szCs w:val="22"/>
        </w:rPr>
      </w:pPr>
    </w:p>
    <w:p w14:paraId="0E649A76" w14:textId="77777777" w:rsidR="00FE7E21" w:rsidRPr="00FE7E21" w:rsidRDefault="00FE7E21" w:rsidP="00FE7E21">
      <w:pPr>
        <w:rPr>
          <w:color w:val="auto"/>
          <w:szCs w:val="22"/>
        </w:rPr>
      </w:pPr>
      <w:r w:rsidRPr="00FE7E21">
        <w:rPr>
          <w:color w:val="auto"/>
          <w:szCs w:val="22"/>
        </w:rPr>
        <w:tab/>
        <w:t>The “ayes” and “nays” were demanded and taken, resulting as follows:</w:t>
      </w:r>
    </w:p>
    <w:p w14:paraId="448668F3" w14:textId="77777777" w:rsidR="00FE7E21" w:rsidRPr="00FE7E21" w:rsidRDefault="00FE7E21" w:rsidP="00FE7E21">
      <w:pPr>
        <w:jc w:val="center"/>
        <w:rPr>
          <w:b/>
          <w:color w:val="auto"/>
          <w:szCs w:val="22"/>
        </w:rPr>
      </w:pPr>
      <w:r w:rsidRPr="00FE7E21">
        <w:rPr>
          <w:b/>
          <w:color w:val="auto"/>
          <w:szCs w:val="22"/>
        </w:rPr>
        <w:t>Ayes 39; Nays 0</w:t>
      </w:r>
    </w:p>
    <w:p w14:paraId="73750213" w14:textId="77777777" w:rsidR="00FE7E21" w:rsidRPr="00FE7E21" w:rsidRDefault="00FE7E21" w:rsidP="00FE7E21">
      <w:pPr>
        <w:rPr>
          <w:color w:val="auto"/>
          <w:szCs w:val="22"/>
        </w:rPr>
      </w:pPr>
    </w:p>
    <w:p w14:paraId="6ADD7DE6"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AYES</w:t>
      </w:r>
    </w:p>
    <w:p w14:paraId="4E33C914"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Adams</w:t>
      </w:r>
      <w:r w:rsidRPr="00FE7E21">
        <w:rPr>
          <w:color w:val="auto"/>
          <w:szCs w:val="22"/>
        </w:rPr>
        <w:tab/>
        <w:t>Alexander</w:t>
      </w:r>
      <w:r w:rsidRPr="00FE7E21">
        <w:rPr>
          <w:color w:val="auto"/>
          <w:szCs w:val="22"/>
        </w:rPr>
        <w:tab/>
        <w:t>Bennett</w:t>
      </w:r>
    </w:p>
    <w:p w14:paraId="33B5ED17"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Campsen</w:t>
      </w:r>
      <w:r w:rsidRPr="00FE7E21">
        <w:rPr>
          <w:color w:val="auto"/>
          <w:szCs w:val="22"/>
        </w:rPr>
        <w:tab/>
        <w:t>Cash</w:t>
      </w:r>
      <w:r w:rsidRPr="00FE7E21">
        <w:rPr>
          <w:color w:val="auto"/>
          <w:szCs w:val="22"/>
        </w:rPr>
        <w:tab/>
        <w:t>Chaplin</w:t>
      </w:r>
    </w:p>
    <w:p w14:paraId="6555699D"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lastRenderedPageBreak/>
        <w:t>Climer</w:t>
      </w:r>
      <w:r w:rsidRPr="00FE7E21">
        <w:rPr>
          <w:color w:val="auto"/>
          <w:szCs w:val="22"/>
        </w:rPr>
        <w:tab/>
        <w:t>Corbin</w:t>
      </w:r>
      <w:r w:rsidRPr="00FE7E21">
        <w:rPr>
          <w:color w:val="auto"/>
          <w:szCs w:val="22"/>
        </w:rPr>
        <w:tab/>
        <w:t>Cromer</w:t>
      </w:r>
    </w:p>
    <w:p w14:paraId="18C19935"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Davis</w:t>
      </w:r>
      <w:r w:rsidRPr="00FE7E21">
        <w:rPr>
          <w:color w:val="auto"/>
          <w:szCs w:val="22"/>
        </w:rPr>
        <w:tab/>
        <w:t>Elliott</w:t>
      </w:r>
      <w:r w:rsidRPr="00FE7E21">
        <w:rPr>
          <w:color w:val="auto"/>
          <w:szCs w:val="22"/>
        </w:rPr>
        <w:tab/>
        <w:t>Fernandez</w:t>
      </w:r>
    </w:p>
    <w:p w14:paraId="561F52AE"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Gambrell</w:t>
      </w:r>
      <w:r w:rsidRPr="00FE7E21">
        <w:rPr>
          <w:color w:val="auto"/>
          <w:szCs w:val="22"/>
        </w:rPr>
        <w:tab/>
        <w:t>Garrett</w:t>
      </w:r>
      <w:r w:rsidRPr="00FE7E21">
        <w:rPr>
          <w:color w:val="auto"/>
          <w:szCs w:val="22"/>
        </w:rPr>
        <w:tab/>
        <w:t>Goldfinch</w:t>
      </w:r>
    </w:p>
    <w:p w14:paraId="0AB3C18B"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Graham</w:t>
      </w:r>
      <w:r w:rsidRPr="00FE7E21">
        <w:rPr>
          <w:color w:val="auto"/>
          <w:szCs w:val="22"/>
        </w:rPr>
        <w:tab/>
        <w:t>Grooms</w:t>
      </w:r>
      <w:r w:rsidRPr="00FE7E21">
        <w:rPr>
          <w:color w:val="auto"/>
          <w:szCs w:val="22"/>
        </w:rPr>
        <w:tab/>
        <w:t>Hembree</w:t>
      </w:r>
    </w:p>
    <w:p w14:paraId="2D14AD4A"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Jackson</w:t>
      </w:r>
      <w:r w:rsidRPr="00FE7E21">
        <w:rPr>
          <w:color w:val="auto"/>
          <w:szCs w:val="22"/>
        </w:rPr>
        <w:tab/>
        <w:t>Johnson</w:t>
      </w:r>
      <w:r w:rsidRPr="00FE7E21">
        <w:rPr>
          <w:color w:val="auto"/>
          <w:szCs w:val="22"/>
        </w:rPr>
        <w:tab/>
        <w:t>Kennedy</w:t>
      </w:r>
    </w:p>
    <w:p w14:paraId="0D48C7C7"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Kimbrell</w:t>
      </w:r>
      <w:r w:rsidRPr="00FE7E21">
        <w:rPr>
          <w:color w:val="auto"/>
          <w:szCs w:val="22"/>
        </w:rPr>
        <w:tab/>
        <w:t>Leber</w:t>
      </w:r>
      <w:r w:rsidRPr="00FE7E21">
        <w:rPr>
          <w:color w:val="auto"/>
          <w:szCs w:val="22"/>
        </w:rPr>
        <w:tab/>
        <w:t>Martin</w:t>
      </w:r>
    </w:p>
    <w:p w14:paraId="3C24D33E"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Massey</w:t>
      </w:r>
      <w:r w:rsidRPr="00FE7E21">
        <w:rPr>
          <w:color w:val="auto"/>
          <w:szCs w:val="22"/>
        </w:rPr>
        <w:tab/>
        <w:t>Matthews</w:t>
      </w:r>
      <w:r w:rsidRPr="00FE7E21">
        <w:rPr>
          <w:color w:val="auto"/>
          <w:szCs w:val="22"/>
        </w:rPr>
        <w:tab/>
        <w:t>Nutt</w:t>
      </w:r>
    </w:p>
    <w:p w14:paraId="6BC8C2F8"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Ott</w:t>
      </w:r>
      <w:r w:rsidRPr="00FE7E21">
        <w:rPr>
          <w:color w:val="auto"/>
          <w:szCs w:val="22"/>
        </w:rPr>
        <w:tab/>
        <w:t>Peeler</w:t>
      </w:r>
      <w:r w:rsidRPr="00FE7E21">
        <w:rPr>
          <w:color w:val="auto"/>
          <w:szCs w:val="22"/>
        </w:rPr>
        <w:tab/>
        <w:t>Reichenbach</w:t>
      </w:r>
    </w:p>
    <w:p w14:paraId="0FEC8EF2"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Rice</w:t>
      </w:r>
      <w:r w:rsidRPr="00FE7E21">
        <w:rPr>
          <w:color w:val="auto"/>
          <w:szCs w:val="22"/>
        </w:rPr>
        <w:tab/>
        <w:t>Sabb</w:t>
      </w:r>
      <w:r w:rsidRPr="00FE7E21">
        <w:rPr>
          <w:color w:val="auto"/>
          <w:szCs w:val="22"/>
        </w:rPr>
        <w:tab/>
        <w:t>Stubbs</w:t>
      </w:r>
    </w:p>
    <w:p w14:paraId="01348E4B"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Sutton</w:t>
      </w:r>
      <w:r w:rsidRPr="00FE7E21">
        <w:rPr>
          <w:color w:val="auto"/>
          <w:szCs w:val="22"/>
        </w:rPr>
        <w:tab/>
        <w:t>Turner</w:t>
      </w:r>
      <w:r w:rsidRPr="00FE7E21">
        <w:rPr>
          <w:color w:val="auto"/>
          <w:szCs w:val="22"/>
        </w:rPr>
        <w:tab/>
        <w:t>Verdin</w:t>
      </w:r>
    </w:p>
    <w:p w14:paraId="58438572"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Williams</w:t>
      </w:r>
      <w:r w:rsidRPr="00FE7E21">
        <w:rPr>
          <w:color w:val="auto"/>
          <w:szCs w:val="22"/>
        </w:rPr>
        <w:tab/>
        <w:t>Young</w:t>
      </w:r>
      <w:r w:rsidRPr="00FE7E21">
        <w:rPr>
          <w:color w:val="auto"/>
          <w:szCs w:val="22"/>
        </w:rPr>
        <w:tab/>
        <w:t>Zell</w:t>
      </w:r>
    </w:p>
    <w:p w14:paraId="31635B14"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BA9EC73"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FE7E21">
        <w:rPr>
          <w:b/>
          <w:color w:val="auto"/>
          <w:szCs w:val="22"/>
        </w:rPr>
        <w:t>Total--39</w:t>
      </w:r>
      <w:proofErr w:type="gramEnd"/>
    </w:p>
    <w:p w14:paraId="50E0DDFB" w14:textId="77777777" w:rsidR="00FE7E21" w:rsidRPr="00FE7E21" w:rsidRDefault="00FE7E21" w:rsidP="00FE7E21">
      <w:pPr>
        <w:rPr>
          <w:color w:val="auto"/>
          <w:szCs w:val="22"/>
        </w:rPr>
      </w:pPr>
    </w:p>
    <w:p w14:paraId="5DB0B6BB"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NAYS</w:t>
      </w:r>
    </w:p>
    <w:p w14:paraId="5F5F07E3" w14:textId="77777777" w:rsidR="00FE7E21" w:rsidRPr="00FE7E21" w:rsidRDefault="00FE7E21" w:rsidP="00FE7E21">
      <w:pPr>
        <w:tabs>
          <w:tab w:val="clear" w:pos="216"/>
          <w:tab w:val="clear" w:pos="432"/>
          <w:tab w:val="clear" w:pos="648"/>
          <w:tab w:val="left" w:pos="720"/>
        </w:tabs>
        <w:jc w:val="center"/>
        <w:rPr>
          <w:b/>
          <w:color w:val="auto"/>
          <w:szCs w:val="22"/>
        </w:rPr>
      </w:pPr>
    </w:p>
    <w:p w14:paraId="5BBE7524"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Total--0</w:t>
      </w:r>
    </w:p>
    <w:p w14:paraId="34A0D293" w14:textId="77777777" w:rsidR="00FE7E21" w:rsidRPr="00FE7E21" w:rsidRDefault="00FE7E21" w:rsidP="00FE7E21">
      <w:pPr>
        <w:rPr>
          <w:color w:val="auto"/>
          <w:szCs w:val="22"/>
        </w:rPr>
      </w:pPr>
    </w:p>
    <w:p w14:paraId="18BB2BD8" w14:textId="77777777" w:rsidR="00FE7E21" w:rsidRPr="00FE7E21" w:rsidRDefault="00FE7E21" w:rsidP="00FE7E21">
      <w:pPr>
        <w:rPr>
          <w:color w:val="auto"/>
          <w:szCs w:val="22"/>
        </w:rPr>
      </w:pPr>
      <w:r w:rsidRPr="00FE7E21">
        <w:rPr>
          <w:color w:val="auto"/>
          <w:szCs w:val="22"/>
        </w:rPr>
        <w:tab/>
        <w:t>The Bill was read the second time, passed and ordered to a third reading.</w:t>
      </w:r>
    </w:p>
    <w:p w14:paraId="5F8DBA29" w14:textId="77777777" w:rsidR="00FE7E21" w:rsidRPr="00FE7E21" w:rsidRDefault="00FE7E21" w:rsidP="00FE7E21">
      <w:pPr>
        <w:tabs>
          <w:tab w:val="right" w:pos="8640"/>
        </w:tabs>
        <w:rPr>
          <w:color w:val="auto"/>
          <w:szCs w:val="22"/>
        </w:rPr>
      </w:pPr>
    </w:p>
    <w:p w14:paraId="5B2B95AD" w14:textId="77777777" w:rsidR="00FE7E21" w:rsidRPr="00FE7E21" w:rsidRDefault="00FE7E21" w:rsidP="00FE7E21">
      <w:pPr>
        <w:jc w:val="center"/>
        <w:rPr>
          <w:b/>
          <w:bCs/>
          <w:color w:val="auto"/>
          <w:szCs w:val="22"/>
        </w:rPr>
      </w:pPr>
      <w:r w:rsidRPr="00FE7E21">
        <w:rPr>
          <w:b/>
          <w:bCs/>
          <w:color w:val="auto"/>
          <w:szCs w:val="22"/>
        </w:rPr>
        <w:t>COMMITTEE AMENDMENT TABLED</w:t>
      </w:r>
    </w:p>
    <w:p w14:paraId="321A056F" w14:textId="77777777" w:rsidR="00FE7E21" w:rsidRPr="00FE7E21" w:rsidRDefault="00FE7E21" w:rsidP="00FE7E21">
      <w:pPr>
        <w:jc w:val="center"/>
        <w:rPr>
          <w:b/>
          <w:bCs/>
          <w:color w:val="auto"/>
          <w:szCs w:val="22"/>
        </w:rPr>
      </w:pPr>
      <w:r w:rsidRPr="00FE7E21">
        <w:rPr>
          <w:b/>
          <w:bCs/>
          <w:color w:val="auto"/>
          <w:szCs w:val="22"/>
        </w:rPr>
        <w:t>AMENDED, READ THE SECOND TIME</w:t>
      </w:r>
    </w:p>
    <w:p w14:paraId="2B4F4945" w14:textId="77777777" w:rsidR="00FE7E21" w:rsidRPr="00FE7E21" w:rsidRDefault="00FE7E21" w:rsidP="00FE7E21">
      <w:pPr>
        <w:suppressAutoHyphens/>
        <w:rPr>
          <w:color w:val="auto"/>
          <w:szCs w:val="22"/>
        </w:rPr>
      </w:pPr>
      <w:r w:rsidRPr="00FE7E21">
        <w:rPr>
          <w:color w:val="auto"/>
          <w:szCs w:val="22"/>
        </w:rPr>
        <w:tab/>
        <w:t>S. 235</w:t>
      </w:r>
      <w:r w:rsidRPr="00FE7E21">
        <w:rPr>
          <w:color w:val="auto"/>
          <w:szCs w:val="22"/>
        </w:rPr>
        <w:fldChar w:fldCharType="begin"/>
      </w:r>
      <w:r w:rsidRPr="00FE7E21">
        <w:rPr>
          <w:color w:val="auto"/>
          <w:szCs w:val="22"/>
        </w:rPr>
        <w:instrText xml:space="preserve"> XE "S. 235" \b </w:instrText>
      </w:r>
      <w:r w:rsidRPr="00FE7E21">
        <w:rPr>
          <w:color w:val="auto"/>
          <w:szCs w:val="22"/>
        </w:rPr>
        <w:fldChar w:fldCharType="end"/>
      </w:r>
      <w:r w:rsidRPr="00FE7E21">
        <w:rPr>
          <w:color w:val="auto"/>
          <w:szCs w:val="22"/>
        </w:rPr>
        <w:t xml:space="preserve"> -- Senators Kimbrell, Leber and Zell:  </w:t>
      </w:r>
      <w:r w:rsidRPr="00FE7E21">
        <w:rPr>
          <w:caps/>
          <w:color w:val="auto"/>
          <w:szCs w:val="22"/>
        </w:rPr>
        <w:t>A BILL TO AMEND THE SOUTH CAROLINA CODE OF LAWS BY AMENDING SECTION 16</w:t>
      </w:r>
      <w:r w:rsidRPr="00FE7E21">
        <w:rPr>
          <w:caps/>
          <w:color w:val="auto"/>
          <w:szCs w:val="22"/>
        </w:rPr>
        <w:noBreakHyphen/>
        <w:t>15</w:t>
      </w:r>
      <w:r w:rsidRPr="00FE7E21">
        <w:rPr>
          <w:caps/>
          <w:color w:val="auto"/>
          <w:szCs w:val="22"/>
        </w:rPr>
        <w:noBreakHyphen/>
        <w:t>90, RELATING TO PROSTITUTION, SO AS TO REVISE THE STATUTE TO PROHIBIT PROSTITUTION BY A PROSTITUTED PERSON AND TO INCREASE THE PENALTY FOR VIOLATIONS; BY AMENDING SECTION 16</w:t>
      </w:r>
      <w:r w:rsidRPr="00FE7E21">
        <w:rPr>
          <w:caps/>
          <w:color w:val="auto"/>
          <w:szCs w:val="22"/>
        </w:rPr>
        <w:noBreakHyphen/>
        <w:t>15</w:t>
      </w:r>
      <w:r w:rsidRPr="00FE7E21">
        <w:rPr>
          <w:caps/>
          <w:color w:val="auto"/>
          <w:szCs w:val="22"/>
        </w:rPr>
        <w:noBreakHyphen/>
        <w:t>100, RELATING TO PROSTITUTION, SO AS TO REVISE THE STATUTE TO PROHIBIT CERTAIN ACTIONS RELATED TO A PERSON WHO SOLICITS CUSTOMERS FOR A PROSTITUTED PERSON AND TO INCREASE THE PENALTY FOR VIOLATIONS; BY AMENDING SECTION 16</w:t>
      </w:r>
      <w:r w:rsidRPr="00FE7E21">
        <w:rPr>
          <w:caps/>
          <w:color w:val="auto"/>
          <w:szCs w:val="22"/>
        </w:rPr>
        <w:noBreakHyphen/>
        <w:t>15</w:t>
      </w:r>
      <w:r w:rsidRPr="00FE7E21">
        <w:rPr>
          <w:caps/>
          <w:color w:val="auto"/>
          <w:szCs w:val="22"/>
        </w:rPr>
        <w:noBreakHyphen/>
        <w:t>110, RELATING TO VIOLATIONS FOR PROSTITUTION, SO AS TO REVISE THE STATUTE TO PROHIBIT A PERSON FROM SOLICITING A PROSTITUTED PERSON.</w:t>
      </w:r>
    </w:p>
    <w:p w14:paraId="1BBA9CA8" w14:textId="77777777" w:rsidR="00FE7E21" w:rsidRPr="00FE7E21" w:rsidRDefault="00FE7E21" w:rsidP="00FE7E21">
      <w:pPr>
        <w:rPr>
          <w:color w:val="auto"/>
          <w:szCs w:val="22"/>
        </w:rPr>
      </w:pPr>
      <w:r w:rsidRPr="00FE7E21">
        <w:rPr>
          <w:color w:val="auto"/>
          <w:szCs w:val="22"/>
        </w:rPr>
        <w:tab/>
        <w:t>The Senate proceeded to the consideration of the Bill.</w:t>
      </w:r>
    </w:p>
    <w:p w14:paraId="6118A289" w14:textId="77777777" w:rsidR="00FE7E21" w:rsidRPr="00FE7E21" w:rsidRDefault="00FE7E21" w:rsidP="00FE7E21">
      <w:pPr>
        <w:rPr>
          <w:color w:val="auto"/>
          <w:szCs w:val="22"/>
        </w:rPr>
      </w:pPr>
    </w:p>
    <w:p w14:paraId="092042E1" w14:textId="5896496D" w:rsidR="00FE7E21" w:rsidRPr="00FE7E21" w:rsidRDefault="00FE7E21" w:rsidP="00FE7E21">
      <w:pPr>
        <w:keepNext/>
        <w:keepLines/>
        <w:rPr>
          <w:color w:val="auto"/>
          <w:szCs w:val="22"/>
        </w:rPr>
      </w:pPr>
      <w:bookmarkStart w:id="3" w:name="_Hlk193363762"/>
      <w:r w:rsidRPr="00FE7E21">
        <w:rPr>
          <w:color w:val="auto"/>
          <w:szCs w:val="22"/>
        </w:rPr>
        <w:lastRenderedPageBreak/>
        <w:tab/>
        <w:t xml:space="preserve">The Committee on Judiciary proposed the following amendment (SJ-235.SW0003S), which was carried </w:t>
      </w:r>
      <w:proofErr w:type="gramStart"/>
      <w:r w:rsidRPr="00FE7E21">
        <w:rPr>
          <w:color w:val="auto"/>
          <w:szCs w:val="22"/>
        </w:rPr>
        <w:t>over</w:t>
      </w:r>
      <w:proofErr w:type="gramEnd"/>
      <w:r w:rsidRPr="00FE7E21">
        <w:rPr>
          <w:color w:val="auto"/>
          <w:szCs w:val="22"/>
        </w:rPr>
        <w:t>:</w:t>
      </w:r>
    </w:p>
    <w:p w14:paraId="35B274CD" w14:textId="77777777" w:rsidR="00FE7E21" w:rsidRPr="00FE7E21" w:rsidRDefault="00FE7E21" w:rsidP="00FE7E21">
      <w:pPr>
        <w:keepNext/>
        <w:keepLines/>
        <w:rPr>
          <w:color w:val="auto"/>
          <w:szCs w:val="22"/>
        </w:rPr>
      </w:pPr>
      <w:r w:rsidRPr="00FE7E21">
        <w:rPr>
          <w:color w:val="auto"/>
          <w:szCs w:val="22"/>
        </w:rPr>
        <w:tab/>
        <w:t>Amend the bill, as and if amended, SECTION 1, by striking Section 16-15-90</w:t>
      </w:r>
      <w:r w:rsidRPr="00FE7E21">
        <w:rPr>
          <w:color w:val="auto"/>
          <w:szCs w:val="22"/>
          <w:u w:val="single"/>
        </w:rPr>
        <w:t>(C)</w:t>
      </w:r>
      <w:r w:rsidRPr="00FE7E21">
        <w:rPr>
          <w:color w:val="auto"/>
          <w:szCs w:val="22"/>
        </w:rPr>
        <w:t xml:space="preserve">, </w:t>
      </w:r>
      <w:r w:rsidRPr="00FE7E21">
        <w:rPr>
          <w:color w:val="auto"/>
          <w:szCs w:val="22"/>
          <w:u w:val="single"/>
        </w:rPr>
        <w:t>(D)</w:t>
      </w:r>
      <w:r w:rsidRPr="00FE7E21">
        <w:rPr>
          <w:color w:val="auto"/>
          <w:szCs w:val="22"/>
        </w:rPr>
        <w:t xml:space="preserve">, and </w:t>
      </w:r>
      <w:r w:rsidRPr="00FE7E21">
        <w:rPr>
          <w:color w:val="auto"/>
          <w:szCs w:val="22"/>
          <w:u w:val="single"/>
        </w:rPr>
        <w:t>(E)</w:t>
      </w:r>
      <w:r w:rsidRPr="00FE7E21">
        <w:rPr>
          <w:color w:val="auto"/>
          <w:szCs w:val="22"/>
        </w:rPr>
        <w:t xml:space="preserve"> and inserting:</w:t>
      </w:r>
    </w:p>
    <w:sdt>
      <w:sdtPr>
        <w:rPr>
          <w:rFonts w:eastAsia="Calibri"/>
          <w:color w:val="auto"/>
          <w:szCs w:val="22"/>
          <w:u w:val="single"/>
        </w:rPr>
        <w:alias w:val="Cannot be edited"/>
        <w:tag w:val="Cannot be edited"/>
        <w:id w:val="-737248497"/>
        <w:placeholder>
          <w:docPart w:val="CC3D5B4746374A2CADB97562548F0AB8"/>
        </w:placeholder>
      </w:sdtPr>
      <w:sdtEndPr/>
      <w:sdtContent>
        <w:p w14:paraId="1A37A5C1" w14:textId="77777777" w:rsidR="00FE7E21" w:rsidRPr="00FE7E21" w:rsidRDefault="00FE7E21" w:rsidP="00FE7E21">
          <w:pPr>
            <w:rPr>
              <w:rFonts w:eastAsia="Calibri"/>
              <w:color w:val="auto"/>
              <w:szCs w:val="22"/>
            </w:rPr>
          </w:pPr>
          <w:r w:rsidRPr="00FE7E21">
            <w:rPr>
              <w:rFonts w:eastAsia="Calibri"/>
              <w:color w:val="auto"/>
              <w:szCs w:val="22"/>
              <w:u w:val="single"/>
            </w:rPr>
            <w:tab/>
            <w:t>(C) In the prosecution</w:t>
          </w:r>
          <w:r w:rsidRPr="00FE7E21">
            <w:rPr>
              <w:rFonts w:eastAsia="Calibri"/>
              <w:strike/>
              <w:color w:val="auto"/>
              <w:szCs w:val="22"/>
            </w:rPr>
            <w:t xml:space="preserve"> or adjudication</w:t>
          </w:r>
          <w:r w:rsidRPr="00FE7E21">
            <w:rPr>
              <w:rFonts w:eastAsia="Calibri"/>
              <w:color w:val="auto"/>
              <w:szCs w:val="22"/>
              <w:u w:val="single"/>
            </w:rPr>
            <w:t xml:space="preserve"> of a person who is charged with a violation of this section, it is an affirmative defense to those charges that the person charged committed the violation under duress or was coerced into committing the violation </w:t>
          </w:r>
          <w:proofErr w:type="gramStart"/>
          <w:r w:rsidRPr="00FE7E21">
            <w:rPr>
              <w:rFonts w:eastAsia="Calibri"/>
              <w:color w:val="auto"/>
              <w:szCs w:val="22"/>
              <w:u w:val="single"/>
            </w:rPr>
            <w:t>as a result of</w:t>
          </w:r>
          <w:proofErr w:type="gramEnd"/>
          <w:r w:rsidRPr="00FE7E21">
            <w:rPr>
              <w:rFonts w:eastAsia="Calibri"/>
              <w:color w:val="auto"/>
              <w:szCs w:val="22"/>
              <w:u w:val="single"/>
            </w:rPr>
            <w:t xml:space="preserve"> being the victim of trafficking in persons.</w:t>
          </w:r>
        </w:p>
        <w:p w14:paraId="63DEA950" w14:textId="77777777" w:rsidR="00FE7E21" w:rsidRPr="00FE7E21" w:rsidRDefault="00FE7E21" w:rsidP="00FE7E21">
          <w:pPr>
            <w:rPr>
              <w:rFonts w:eastAsia="Calibri"/>
              <w:color w:val="auto"/>
              <w:szCs w:val="22"/>
            </w:rPr>
          </w:pPr>
          <w:r w:rsidRPr="00FE7E21">
            <w:rPr>
              <w:rFonts w:eastAsia="Calibri"/>
              <w:color w:val="auto"/>
              <w:szCs w:val="22"/>
              <w:u w:val="single"/>
            </w:rPr>
            <w:tab/>
            <w:t>(D) A person who</w:t>
          </w:r>
          <w:r w:rsidRPr="00FE7E21">
            <w:rPr>
              <w:rFonts w:eastAsia="Calibri"/>
              <w:strike/>
              <w:color w:val="auto"/>
              <w:szCs w:val="22"/>
            </w:rPr>
            <w:t xml:space="preserve"> at the time that the person violated this section</w:t>
          </w:r>
          <w:r w:rsidRPr="00FE7E21">
            <w:rPr>
              <w:rFonts w:eastAsia="Calibri"/>
              <w:color w:val="auto"/>
              <w:szCs w:val="22"/>
              <w:u w:val="single"/>
            </w:rPr>
            <w:t xml:space="preserve"> was a minor at the time this section was violated </w:t>
          </w:r>
          <w:proofErr w:type="gramStart"/>
          <w:r w:rsidRPr="00FE7E21">
            <w:rPr>
              <w:rFonts w:eastAsia="Calibri"/>
              <w:strike/>
              <w:color w:val="auto"/>
              <w:szCs w:val="22"/>
            </w:rPr>
            <w:t>may</w:t>
          </w:r>
          <w:r w:rsidRPr="00FE7E21">
            <w:rPr>
              <w:rFonts w:eastAsia="Calibri"/>
              <w:color w:val="auto"/>
              <w:szCs w:val="22"/>
              <w:u w:val="single"/>
            </w:rPr>
            <w:t xml:space="preserve"> shall</w:t>
          </w:r>
          <w:proofErr w:type="gramEnd"/>
          <w:r w:rsidRPr="00FE7E21">
            <w:rPr>
              <w:rFonts w:eastAsia="Calibri"/>
              <w:color w:val="auto"/>
              <w:szCs w:val="22"/>
              <w:u w:val="single"/>
            </w:rPr>
            <w:t xml:space="preserve"> not be prosecuted pursuant to this section.</w:t>
          </w:r>
        </w:p>
        <w:p w14:paraId="701257D9" w14:textId="77777777" w:rsidR="00FE7E21" w:rsidRPr="00FE7E21" w:rsidRDefault="00FE7E21" w:rsidP="00FE7E21">
          <w:pPr>
            <w:rPr>
              <w:rFonts w:eastAsia="Calibri"/>
              <w:color w:val="auto"/>
              <w:szCs w:val="22"/>
            </w:rPr>
          </w:pPr>
          <w:r w:rsidRPr="00FE7E21">
            <w:rPr>
              <w:rFonts w:eastAsia="Calibri"/>
              <w:color w:val="auto"/>
              <w:szCs w:val="22"/>
              <w:u w:val="single"/>
            </w:rPr>
            <w:tab/>
            <w:t>(E) A person who violates this section is guilty of a</w:t>
          </w:r>
          <w:r w:rsidRPr="00FE7E21">
            <w:rPr>
              <w:rFonts w:eastAsia="Calibri"/>
              <w:strike/>
              <w:color w:val="auto"/>
              <w:szCs w:val="22"/>
            </w:rPr>
            <w:t xml:space="preserve"> felony and must be imprisoned for not more than five years.</w:t>
          </w:r>
          <w:r w:rsidRPr="00FE7E21">
            <w:rPr>
              <w:rFonts w:eastAsia="Calibri"/>
              <w:color w:val="auto"/>
              <w:szCs w:val="22"/>
              <w:u w:val="single"/>
            </w:rPr>
            <w:t xml:space="preserve"> misdemeanor and, upon conviction, must be punished as follows:</w:t>
          </w:r>
        </w:p>
        <w:p w14:paraId="0AC10E5B"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 xml:space="preserve">(1) for a first offense, a fine not exceeding two hundred dollars or confinement in prison for a period of not more than thirty </w:t>
          </w:r>
          <w:proofErr w:type="gramStart"/>
          <w:r w:rsidRPr="00FE7E21">
            <w:rPr>
              <w:rFonts w:eastAsia="Calibri"/>
              <w:color w:val="auto"/>
              <w:szCs w:val="22"/>
              <w:u w:val="single"/>
            </w:rPr>
            <w:t>days;</w:t>
          </w:r>
          <w:proofErr w:type="gramEnd"/>
        </w:p>
        <w:p w14:paraId="2B50698A"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(2) for a second offense, a fine not exceeding one thousand dollars or confinement in prison for a period of not more than ninety days, or both; or</w:t>
          </w:r>
        </w:p>
        <w:p w14:paraId="46ED9A9D"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(3) for a third or any subsequent offense, a fine not exceeding three thousand dollars or confinement for a period of not less than one year, or both.</w:t>
          </w:r>
        </w:p>
      </w:sdtContent>
    </w:sdt>
    <w:p w14:paraId="24515DD1" w14:textId="77777777" w:rsidR="00FE7E21" w:rsidRPr="00FE7E21" w:rsidRDefault="00FE7E21" w:rsidP="00FE7E21">
      <w:pPr>
        <w:rPr>
          <w:color w:val="auto"/>
          <w:szCs w:val="22"/>
        </w:rPr>
      </w:pPr>
      <w:r w:rsidRPr="00FE7E21">
        <w:rPr>
          <w:color w:val="auto"/>
          <w:szCs w:val="22"/>
        </w:rPr>
        <w:tab/>
        <w:t>Amend the bill further, SECTION 1, by striking Section 16-15-100</w:t>
      </w:r>
      <w:r w:rsidRPr="00FE7E21">
        <w:rPr>
          <w:color w:val="auto"/>
          <w:szCs w:val="22"/>
          <w:u w:val="single"/>
        </w:rPr>
        <w:t>(B)</w:t>
      </w:r>
      <w:r w:rsidRPr="00FE7E21">
        <w:rPr>
          <w:color w:val="auto"/>
          <w:szCs w:val="22"/>
        </w:rPr>
        <w:t xml:space="preserve">(1), (2), (3), (4), (5), </w:t>
      </w:r>
      <w:r w:rsidRPr="00FE7E21">
        <w:rPr>
          <w:color w:val="auto"/>
          <w:szCs w:val="22"/>
          <w:u w:val="single"/>
        </w:rPr>
        <w:t>(6)</w:t>
      </w:r>
      <w:r w:rsidRPr="00FE7E21">
        <w:rPr>
          <w:color w:val="auto"/>
          <w:szCs w:val="22"/>
        </w:rPr>
        <w:t xml:space="preserve">, </w:t>
      </w:r>
      <w:r w:rsidRPr="00FE7E21">
        <w:rPr>
          <w:color w:val="auto"/>
          <w:szCs w:val="22"/>
          <w:u w:val="single"/>
        </w:rPr>
        <w:t>(7)</w:t>
      </w:r>
      <w:r w:rsidRPr="00FE7E21">
        <w:rPr>
          <w:color w:val="auto"/>
          <w:szCs w:val="22"/>
        </w:rPr>
        <w:t xml:space="preserve">, </w:t>
      </w:r>
      <w:r w:rsidRPr="00FE7E21">
        <w:rPr>
          <w:color w:val="auto"/>
          <w:szCs w:val="22"/>
          <w:u w:val="single"/>
        </w:rPr>
        <w:t>(8)</w:t>
      </w:r>
      <w:r w:rsidRPr="00FE7E21">
        <w:rPr>
          <w:color w:val="auto"/>
          <w:szCs w:val="22"/>
        </w:rPr>
        <w:t xml:space="preserve">, </w:t>
      </w:r>
      <w:r w:rsidRPr="00FE7E21">
        <w:rPr>
          <w:color w:val="auto"/>
          <w:szCs w:val="22"/>
          <w:u w:val="single"/>
        </w:rPr>
        <w:t>(9)</w:t>
      </w:r>
      <w:r w:rsidRPr="00FE7E21">
        <w:rPr>
          <w:color w:val="auto"/>
          <w:szCs w:val="22"/>
        </w:rPr>
        <w:t xml:space="preserve">, </w:t>
      </w:r>
      <w:r w:rsidRPr="00FE7E21">
        <w:rPr>
          <w:color w:val="auto"/>
          <w:szCs w:val="22"/>
          <w:u w:val="single"/>
        </w:rPr>
        <w:t>(10)</w:t>
      </w:r>
      <w:r w:rsidRPr="00FE7E21">
        <w:rPr>
          <w:color w:val="auto"/>
          <w:szCs w:val="22"/>
        </w:rPr>
        <w:t xml:space="preserve">, </w:t>
      </w:r>
      <w:r w:rsidRPr="00FE7E21">
        <w:rPr>
          <w:color w:val="auto"/>
          <w:szCs w:val="22"/>
          <w:u w:val="single"/>
        </w:rPr>
        <w:t>(11)</w:t>
      </w:r>
      <w:r w:rsidRPr="00FE7E21">
        <w:rPr>
          <w:color w:val="auto"/>
          <w:szCs w:val="22"/>
        </w:rPr>
        <w:t xml:space="preserve">, and </w:t>
      </w:r>
      <w:r w:rsidRPr="00FE7E21">
        <w:rPr>
          <w:color w:val="auto"/>
          <w:szCs w:val="22"/>
          <w:u w:val="single"/>
        </w:rPr>
        <w:t>(12)</w:t>
      </w:r>
      <w:r w:rsidRPr="00FE7E21">
        <w:rPr>
          <w:color w:val="auto"/>
          <w:szCs w:val="22"/>
        </w:rPr>
        <w:t xml:space="preserve"> and inserting:</w:t>
      </w:r>
    </w:p>
    <w:sdt>
      <w:sdtPr>
        <w:rPr>
          <w:rFonts w:eastAsia="Calibri"/>
          <w:color w:val="auto"/>
          <w:szCs w:val="22"/>
        </w:rPr>
        <w:alias w:val="Cannot be edited"/>
        <w:tag w:val="Cannot be edited"/>
        <w:id w:val="1004560269"/>
        <w:placeholder>
          <w:docPart w:val="CC3D5B4746374A2CADB97562548F0AB8"/>
        </w:placeholder>
      </w:sdtPr>
      <w:sdtEndPr/>
      <w:sdtContent>
        <w:p w14:paraId="6088DA2A"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rPr>
            <w:tab/>
            <w:t xml:space="preserve">(1) </w:t>
          </w:r>
          <w:r w:rsidRPr="00FE7E21">
            <w:rPr>
              <w:rFonts w:eastAsia="Calibri"/>
              <w:strike/>
              <w:color w:val="auto"/>
              <w:szCs w:val="22"/>
            </w:rPr>
            <w:t xml:space="preserve">Procure a female inmate for a house of </w:t>
          </w:r>
          <w:proofErr w:type="gramStart"/>
          <w:r w:rsidRPr="00FE7E21">
            <w:rPr>
              <w:rFonts w:eastAsia="Calibri"/>
              <w:strike/>
              <w:color w:val="auto"/>
              <w:szCs w:val="22"/>
            </w:rPr>
            <w:t>prostitution ;</w:t>
          </w:r>
          <w:proofErr w:type="gramEnd"/>
        </w:p>
        <w:p w14:paraId="7D2662C8" w14:textId="77777777" w:rsidR="00FE7E21" w:rsidRPr="00FE7E21" w:rsidRDefault="00FE7E21" w:rsidP="00FE7E21">
          <w:pPr>
            <w:rPr>
              <w:rFonts w:eastAsia="Calibri"/>
              <w:color w:val="auto"/>
              <w:szCs w:val="22"/>
            </w:rPr>
          </w:pPr>
          <w:r w:rsidRPr="00FE7E21">
            <w:rPr>
              <w:rFonts w:eastAsia="Calibri"/>
              <w:strike/>
              <w:color w:val="auto"/>
              <w:szCs w:val="22"/>
            </w:rPr>
            <w:tab/>
            <w:t xml:space="preserve">(2) </w:t>
          </w:r>
          <w:r w:rsidRPr="00FE7E21">
            <w:rPr>
              <w:rFonts w:eastAsia="Calibri"/>
              <w:color w:val="auto"/>
              <w:szCs w:val="22"/>
              <w:u w:val="single"/>
            </w:rPr>
            <w:t xml:space="preserve">procure, recruit, sexually groom, cause, </w:t>
          </w:r>
          <w:r w:rsidRPr="00FE7E21">
            <w:rPr>
              <w:rFonts w:eastAsia="Calibri"/>
              <w:strike/>
              <w:color w:val="auto"/>
              <w:szCs w:val="22"/>
            </w:rPr>
            <w:t>Cause,</w:t>
          </w:r>
          <w:r w:rsidRPr="00FE7E21">
            <w:rPr>
              <w:rFonts w:eastAsia="Calibri"/>
              <w:color w:val="auto"/>
              <w:szCs w:val="22"/>
            </w:rPr>
            <w:t xml:space="preserve"> induce, persuade or encourage by promise, threat, violence</w:t>
          </w:r>
          <w:r w:rsidRPr="00FE7E21">
            <w:rPr>
              <w:rFonts w:eastAsia="Calibri"/>
              <w:color w:val="auto"/>
              <w:szCs w:val="22"/>
              <w:u w:val="single"/>
            </w:rPr>
            <w:t>,</w:t>
          </w:r>
          <w:r w:rsidRPr="00FE7E21">
            <w:rPr>
              <w:rFonts w:eastAsia="Calibri"/>
              <w:color w:val="auto"/>
              <w:szCs w:val="22"/>
            </w:rPr>
            <w:t xml:space="preserve"> or by any scheme or device a </w:t>
          </w:r>
          <w:r w:rsidRPr="00FE7E21">
            <w:rPr>
              <w:rFonts w:eastAsia="Calibri"/>
              <w:strike/>
              <w:color w:val="auto"/>
              <w:szCs w:val="22"/>
            </w:rPr>
            <w:t xml:space="preserve">female </w:t>
          </w:r>
          <w:r w:rsidRPr="00FE7E21">
            <w:rPr>
              <w:rFonts w:eastAsia="Calibri"/>
              <w:color w:val="auto"/>
              <w:szCs w:val="22"/>
              <w:u w:val="single"/>
            </w:rPr>
            <w:t xml:space="preserve">person </w:t>
          </w:r>
          <w:r w:rsidRPr="00FE7E21">
            <w:rPr>
              <w:rFonts w:eastAsia="Calibri"/>
              <w:color w:val="auto"/>
              <w:szCs w:val="22"/>
            </w:rPr>
            <w:t xml:space="preserve">to become a prostitute or to </w:t>
          </w:r>
          <w:r w:rsidRPr="00FE7E21">
            <w:rPr>
              <w:rFonts w:eastAsia="Calibri"/>
              <w:color w:val="auto"/>
              <w:szCs w:val="22"/>
              <w:u w:val="single"/>
            </w:rPr>
            <w:t xml:space="preserve">come into or leave this State or to enter, </w:t>
          </w:r>
          <w:r w:rsidRPr="00FE7E21">
            <w:rPr>
              <w:rFonts w:eastAsia="Calibri"/>
              <w:color w:val="auto"/>
              <w:szCs w:val="22"/>
            </w:rPr>
            <w:t>remain</w:t>
          </w:r>
          <w:r w:rsidRPr="00FE7E21">
            <w:rPr>
              <w:rFonts w:eastAsia="Calibri"/>
              <w:color w:val="auto"/>
              <w:szCs w:val="22"/>
              <w:u w:val="single"/>
            </w:rPr>
            <w:t>,</w:t>
          </w:r>
          <w:r w:rsidRPr="00FE7E21">
            <w:rPr>
              <w:rFonts w:eastAsia="Calibri"/>
              <w:color w:val="auto"/>
              <w:szCs w:val="22"/>
            </w:rPr>
            <w:t xml:space="preserve"> </w:t>
          </w:r>
          <w:r w:rsidRPr="00FE7E21">
            <w:rPr>
              <w:rFonts w:eastAsia="Calibri"/>
              <w:color w:val="auto"/>
              <w:szCs w:val="22"/>
              <w:u w:val="single"/>
            </w:rPr>
            <w:t xml:space="preserve">or reside </w:t>
          </w:r>
          <w:r w:rsidRPr="00FE7E21">
            <w:rPr>
              <w:rFonts w:eastAsia="Calibri"/>
              <w:strike/>
              <w:color w:val="auto"/>
              <w:szCs w:val="22"/>
            </w:rPr>
            <w:t>an inmate of</w:t>
          </w:r>
          <w:r w:rsidRPr="00FE7E21">
            <w:rPr>
              <w:rFonts w:eastAsia="Calibri"/>
              <w:color w:val="auto"/>
              <w:szCs w:val="22"/>
              <w:u w:val="single"/>
            </w:rPr>
            <w:t xml:space="preserve">in </w:t>
          </w:r>
          <w:r w:rsidRPr="00FE7E21">
            <w:rPr>
              <w:rFonts w:eastAsia="Calibri"/>
              <w:color w:val="auto"/>
              <w:szCs w:val="22"/>
            </w:rPr>
            <w:t xml:space="preserve"> a </w:t>
          </w:r>
          <w:r w:rsidRPr="00FE7E21">
            <w:rPr>
              <w:rFonts w:eastAsia="Calibri"/>
              <w:strike/>
              <w:color w:val="auto"/>
              <w:szCs w:val="22"/>
            </w:rPr>
            <w:t>house of</w:t>
          </w:r>
          <w:r w:rsidRPr="00FE7E21">
            <w:rPr>
              <w:rFonts w:eastAsia="Calibri"/>
              <w:color w:val="auto"/>
              <w:szCs w:val="22"/>
              <w:u w:val="single"/>
            </w:rPr>
            <w:t>place, structure, building, vehicle, trailer, or conveyance for the purpose of</w:t>
          </w:r>
          <w:r w:rsidRPr="00FE7E21">
            <w:rPr>
              <w:rFonts w:eastAsia="Calibri"/>
              <w:color w:val="auto"/>
              <w:szCs w:val="22"/>
            </w:rPr>
            <w:t xml:space="preserve"> prostitution;</w:t>
          </w:r>
        </w:p>
        <w:p w14:paraId="44A89794" w14:textId="77777777" w:rsidR="00FE7E21" w:rsidRPr="00FE7E21" w:rsidRDefault="00FE7E21" w:rsidP="00FE7E21">
          <w:pPr>
            <w:rPr>
              <w:rFonts w:eastAsia="Calibri"/>
              <w:color w:val="auto"/>
              <w:szCs w:val="22"/>
            </w:rPr>
          </w:pPr>
          <w:r w:rsidRPr="00FE7E21">
            <w:rPr>
              <w:rFonts w:eastAsia="Calibri"/>
              <w:strike/>
              <w:color w:val="auto"/>
              <w:szCs w:val="22"/>
            </w:rPr>
            <w:tab/>
            <w:t xml:space="preserve">(3) Induce, persuade or encourage a female to come into or leave this State for the purpose of prostitution or to become an inmate in a house of </w:t>
          </w:r>
          <w:proofErr w:type="gramStart"/>
          <w:r w:rsidRPr="00FE7E21">
            <w:rPr>
              <w:rFonts w:eastAsia="Calibri"/>
              <w:strike/>
              <w:color w:val="auto"/>
              <w:szCs w:val="22"/>
            </w:rPr>
            <w:t>prostitution;</w:t>
          </w:r>
          <w:proofErr w:type="gramEnd"/>
        </w:p>
        <w:p w14:paraId="12CBEB99"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rPr>
            <w:tab/>
          </w:r>
          <w:r w:rsidRPr="00FE7E21">
            <w:rPr>
              <w:rFonts w:eastAsia="Calibri"/>
              <w:strike/>
              <w:color w:val="auto"/>
              <w:szCs w:val="22"/>
            </w:rPr>
            <w:t>(4)</w:t>
          </w:r>
          <w:r w:rsidRPr="00FE7E21">
            <w:rPr>
              <w:rFonts w:eastAsia="Calibri"/>
              <w:color w:val="auto"/>
              <w:szCs w:val="22"/>
              <w:u w:val="single"/>
            </w:rPr>
            <w:t>(2)</w:t>
          </w:r>
          <w:r w:rsidRPr="00FE7E21">
            <w:rPr>
              <w:rFonts w:eastAsia="Calibri"/>
              <w:color w:val="auto"/>
              <w:szCs w:val="22"/>
            </w:rPr>
            <w:t xml:space="preserve"> </w:t>
          </w:r>
          <w:r w:rsidRPr="00FE7E21">
            <w:rPr>
              <w:rFonts w:eastAsia="Calibri"/>
              <w:strike/>
              <w:color w:val="auto"/>
              <w:szCs w:val="22"/>
            </w:rPr>
            <w:t>Receive</w:t>
          </w:r>
          <w:r w:rsidRPr="00FE7E21">
            <w:rPr>
              <w:rFonts w:eastAsia="Calibri"/>
              <w:color w:val="auto"/>
              <w:szCs w:val="22"/>
              <w:u w:val="single"/>
            </w:rPr>
            <w:t xml:space="preserve"> receive </w:t>
          </w:r>
          <w:r w:rsidRPr="00FE7E21">
            <w:rPr>
              <w:rFonts w:eastAsia="Calibri"/>
              <w:color w:val="auto"/>
              <w:szCs w:val="22"/>
            </w:rPr>
            <w:t>or give</w:t>
          </w:r>
          <w:r w:rsidRPr="00FE7E21">
            <w:rPr>
              <w:rFonts w:eastAsia="Calibri"/>
              <w:color w:val="auto"/>
              <w:szCs w:val="22"/>
              <w:u w:val="single"/>
            </w:rPr>
            <w:t>,</w:t>
          </w:r>
          <w:r w:rsidRPr="00FE7E21">
            <w:rPr>
              <w:rFonts w:eastAsia="Calibri"/>
              <w:color w:val="auto"/>
              <w:szCs w:val="22"/>
            </w:rPr>
            <w:t xml:space="preserve"> or agree to receive or give</w:t>
          </w:r>
          <w:r w:rsidRPr="00FE7E21">
            <w:rPr>
              <w:rFonts w:eastAsia="Calibri"/>
              <w:color w:val="auto"/>
              <w:szCs w:val="22"/>
              <w:u w:val="single"/>
            </w:rPr>
            <w:t>,</w:t>
          </w:r>
          <w:r w:rsidRPr="00FE7E21">
            <w:rPr>
              <w:rFonts w:eastAsia="Calibri"/>
              <w:color w:val="auto"/>
              <w:szCs w:val="22"/>
            </w:rPr>
            <w:t xml:space="preserve"> any money or thing of value for procuring or attempting to procure any</w:t>
          </w:r>
          <w:r w:rsidRPr="00FE7E21">
            <w:rPr>
              <w:rFonts w:eastAsia="Calibri"/>
              <w:strike/>
              <w:color w:val="auto"/>
              <w:szCs w:val="22"/>
            </w:rPr>
            <w:t xml:space="preserve"> female</w:t>
          </w:r>
          <w:r w:rsidRPr="00FE7E21">
            <w:rPr>
              <w:rFonts w:eastAsia="Calibri"/>
              <w:color w:val="auto"/>
              <w:szCs w:val="22"/>
              <w:u w:val="single"/>
            </w:rPr>
            <w:t xml:space="preserve"> person</w:t>
          </w:r>
          <w:r w:rsidRPr="00FE7E21">
            <w:rPr>
              <w:rFonts w:eastAsia="Calibri"/>
              <w:color w:val="auto"/>
              <w:szCs w:val="22"/>
            </w:rPr>
            <w:t xml:space="preserve"> to become a prostitute</w:t>
          </w:r>
          <w:r w:rsidRPr="00FE7E21">
            <w:rPr>
              <w:rFonts w:eastAsia="Calibri"/>
              <w:strike/>
              <w:color w:val="auto"/>
              <w:szCs w:val="22"/>
            </w:rPr>
            <w:t xml:space="preserve"> or an inmate in a house of </w:t>
          </w:r>
          <w:proofErr w:type="gramStart"/>
          <w:r w:rsidRPr="00FE7E21">
            <w:rPr>
              <w:rFonts w:eastAsia="Calibri"/>
              <w:strike/>
              <w:color w:val="auto"/>
              <w:szCs w:val="22"/>
            </w:rPr>
            <w:t>prostitution</w:t>
          </w:r>
          <w:r w:rsidRPr="00FE7E21">
            <w:rPr>
              <w:rFonts w:eastAsia="Calibri"/>
              <w:color w:val="auto"/>
              <w:szCs w:val="22"/>
            </w:rPr>
            <w:t>;</w:t>
          </w:r>
          <w:proofErr w:type="gramEnd"/>
        </w:p>
        <w:p w14:paraId="341A1676"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rPr>
            <w:tab/>
          </w:r>
          <w:r w:rsidRPr="00FE7E21">
            <w:rPr>
              <w:rFonts w:eastAsia="Calibri"/>
              <w:strike/>
              <w:color w:val="auto"/>
              <w:szCs w:val="22"/>
            </w:rPr>
            <w:t>(5)</w:t>
          </w:r>
          <w:r w:rsidRPr="00FE7E21">
            <w:rPr>
              <w:rFonts w:eastAsia="Calibri"/>
              <w:color w:val="auto"/>
              <w:szCs w:val="22"/>
              <w:u w:val="single"/>
            </w:rPr>
            <w:t>(3)</w:t>
          </w:r>
          <w:r w:rsidRPr="00FE7E21">
            <w:rPr>
              <w:rFonts w:eastAsia="Calibri"/>
              <w:strike/>
              <w:color w:val="auto"/>
              <w:szCs w:val="22"/>
            </w:rPr>
            <w:t xml:space="preserve"> Accept</w:t>
          </w:r>
          <w:r w:rsidRPr="00FE7E21">
            <w:rPr>
              <w:rFonts w:eastAsia="Calibri"/>
              <w:color w:val="auto"/>
              <w:szCs w:val="22"/>
              <w:u w:val="single"/>
            </w:rPr>
            <w:t xml:space="preserve"> accept</w:t>
          </w:r>
          <w:r w:rsidRPr="00FE7E21">
            <w:rPr>
              <w:rFonts w:eastAsia="Calibri"/>
              <w:color w:val="auto"/>
              <w:szCs w:val="22"/>
            </w:rPr>
            <w:t xml:space="preserve"> or receive knowingly any money or other thing of value without consideration from a </w:t>
          </w:r>
          <w:proofErr w:type="gramStart"/>
          <w:r w:rsidRPr="00FE7E21">
            <w:rPr>
              <w:rFonts w:eastAsia="Calibri"/>
              <w:color w:val="auto"/>
              <w:szCs w:val="22"/>
            </w:rPr>
            <w:t xml:space="preserve">prostitute; </w:t>
          </w:r>
          <w:r w:rsidRPr="00FE7E21">
            <w:rPr>
              <w:rFonts w:eastAsia="Calibri"/>
              <w:strike/>
              <w:color w:val="auto"/>
              <w:szCs w:val="22"/>
            </w:rPr>
            <w:t xml:space="preserve"> or</w:t>
          </w:r>
          <w:proofErr w:type="gramEnd"/>
        </w:p>
        <w:p w14:paraId="67DC8A73" w14:textId="77777777" w:rsidR="00FE7E21" w:rsidRPr="00FE7E21" w:rsidRDefault="00FE7E21" w:rsidP="00FE7E21">
          <w:pPr>
            <w:rPr>
              <w:rFonts w:eastAsia="Calibri"/>
              <w:color w:val="auto"/>
              <w:szCs w:val="22"/>
            </w:rPr>
          </w:pPr>
          <w:r w:rsidRPr="00FE7E21">
            <w:rPr>
              <w:rFonts w:eastAsia="Calibri"/>
              <w:color w:val="auto"/>
              <w:szCs w:val="22"/>
              <w:u w:val="single"/>
            </w:rPr>
            <w:lastRenderedPageBreak/>
            <w:tab/>
          </w:r>
          <w:r w:rsidRPr="00FE7E21">
            <w:rPr>
              <w:rFonts w:eastAsia="Calibri"/>
              <w:color w:val="auto"/>
              <w:szCs w:val="22"/>
              <w:u w:val="single"/>
            </w:rPr>
            <w:tab/>
          </w:r>
          <w:r w:rsidRPr="00FE7E21">
            <w:rPr>
              <w:rFonts w:eastAsia="Calibri"/>
              <w:strike/>
              <w:color w:val="auto"/>
              <w:szCs w:val="22"/>
            </w:rPr>
            <w:t>(6)</w:t>
          </w:r>
          <w:r w:rsidRPr="00FE7E21">
            <w:rPr>
              <w:rFonts w:eastAsia="Calibri"/>
              <w:color w:val="auto"/>
              <w:szCs w:val="22"/>
              <w:u w:val="single"/>
            </w:rPr>
            <w:t>(4) keep or set up a trailer, place, structure,</w:t>
          </w:r>
          <w:r w:rsidRPr="00FE7E21">
            <w:rPr>
              <w:rFonts w:eastAsia="Calibri"/>
              <w:strike/>
              <w:color w:val="auto"/>
              <w:szCs w:val="22"/>
              <w:u w:val="single"/>
            </w:rPr>
            <w:t xml:space="preserve"> </w:t>
          </w:r>
          <w:r w:rsidRPr="00FE7E21">
            <w:rPr>
              <w:rFonts w:eastAsia="Calibri"/>
              <w:strike/>
              <w:color w:val="auto"/>
              <w:szCs w:val="22"/>
            </w:rPr>
            <w:t xml:space="preserve">or </w:t>
          </w:r>
          <w:r w:rsidRPr="00FE7E21">
            <w:rPr>
              <w:rFonts w:eastAsia="Calibri"/>
              <w:color w:val="auto"/>
              <w:szCs w:val="22"/>
              <w:u w:val="single"/>
            </w:rPr>
            <w:t xml:space="preserve">building, or any other conveyance to facilitate </w:t>
          </w:r>
          <w:proofErr w:type="gramStart"/>
          <w:r w:rsidRPr="00FE7E21">
            <w:rPr>
              <w:rFonts w:eastAsia="Calibri"/>
              <w:color w:val="auto"/>
              <w:szCs w:val="22"/>
              <w:u w:val="single"/>
            </w:rPr>
            <w:t>prostitution;</w:t>
          </w:r>
          <w:proofErr w:type="gramEnd"/>
        </w:p>
        <w:p w14:paraId="12B858F6"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(7)</w:t>
          </w:r>
          <w:r w:rsidRPr="00FE7E21">
            <w:rPr>
              <w:rFonts w:eastAsia="Calibri"/>
              <w:color w:val="auto"/>
              <w:szCs w:val="22"/>
              <w:u w:val="single"/>
            </w:rPr>
            <w:t xml:space="preserve">(5) receive any person for purposes of prostitution into any vehicle, conveyance, trailer, place, structure, or </w:t>
          </w:r>
          <w:proofErr w:type="gramStart"/>
          <w:r w:rsidRPr="00FE7E21">
            <w:rPr>
              <w:rFonts w:eastAsia="Calibri"/>
              <w:color w:val="auto"/>
              <w:szCs w:val="22"/>
              <w:u w:val="single"/>
            </w:rPr>
            <w:t>building;</w:t>
          </w:r>
          <w:proofErr w:type="gramEnd"/>
        </w:p>
        <w:p w14:paraId="4539A085"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(8)</w:t>
          </w:r>
          <w:r w:rsidRPr="00FE7E21">
            <w:rPr>
              <w:rFonts w:eastAsia="Calibri"/>
              <w:color w:val="auto"/>
              <w:szCs w:val="22"/>
              <w:u w:val="single"/>
            </w:rPr>
            <w:t xml:space="preserve">(6) permit any person to remain for the purpose of prostitution in any vehicle, conveyance, trailer, place, structure, or </w:t>
          </w:r>
          <w:proofErr w:type="gramStart"/>
          <w:r w:rsidRPr="00FE7E21">
            <w:rPr>
              <w:rFonts w:eastAsia="Calibri"/>
              <w:color w:val="auto"/>
              <w:szCs w:val="22"/>
              <w:u w:val="single"/>
            </w:rPr>
            <w:t>building;</w:t>
          </w:r>
          <w:proofErr w:type="gramEnd"/>
        </w:p>
        <w:p w14:paraId="4ECFEF46"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(9)</w:t>
          </w:r>
          <w:r w:rsidRPr="00FE7E21">
            <w:rPr>
              <w:rFonts w:eastAsia="Calibri"/>
              <w:color w:val="auto"/>
              <w:szCs w:val="22"/>
              <w:u w:val="single"/>
            </w:rPr>
            <w:t>(7) direct, take, or transport, offer or agree to direct, take or transport, or aid or assist in directing, taking, or transporting any person to any vehicle, conveyance, trailer, place, structure, or building or to any other person with knowledge of or having reasonable cause to believe that the purpose of such directing, taking, or transporting is prostitution;</w:t>
          </w:r>
        </w:p>
        <w:p w14:paraId="1A1B2BEB"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(10)</w:t>
          </w:r>
          <w:r w:rsidRPr="00FE7E21">
            <w:rPr>
              <w:rFonts w:eastAsia="Calibri"/>
              <w:color w:val="auto"/>
              <w:szCs w:val="22"/>
              <w:u w:val="single"/>
            </w:rPr>
            <w:t xml:space="preserve">(8) lease or rent, or contract to lease or rent, any vehicle, conveyance, trailer, place, structure, or building or part thereof believing or having reasonable cause to believe that it is intended to be used for </w:t>
          </w:r>
          <w:proofErr w:type="gramStart"/>
          <w:r w:rsidRPr="00FE7E21">
            <w:rPr>
              <w:rFonts w:eastAsia="Calibri"/>
              <w:color w:val="auto"/>
              <w:szCs w:val="22"/>
              <w:u w:val="single"/>
            </w:rPr>
            <w:t>prostitution;</w:t>
          </w:r>
          <w:proofErr w:type="gramEnd"/>
        </w:p>
        <w:p w14:paraId="1F70A7E5"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(11)</w:t>
          </w:r>
          <w:r w:rsidRPr="00FE7E21">
            <w:rPr>
              <w:rFonts w:eastAsia="Calibri"/>
              <w:color w:val="auto"/>
              <w:szCs w:val="22"/>
              <w:u w:val="single"/>
            </w:rPr>
            <w:t>(9) promote, market, or advertise prostitution on a media platform accessible to the public, including, but not limited to, social media platforms; or</w:t>
          </w:r>
        </w:p>
        <w:p w14:paraId="3FE5C7A5"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r>
          <w:r w:rsidRPr="00FE7E21">
            <w:rPr>
              <w:rFonts w:eastAsia="Calibri"/>
              <w:strike/>
              <w:color w:val="auto"/>
              <w:szCs w:val="22"/>
            </w:rPr>
            <w:t>(12)</w:t>
          </w:r>
          <w:r w:rsidRPr="00FE7E21">
            <w:rPr>
              <w:rFonts w:eastAsia="Calibri"/>
              <w:color w:val="auto"/>
              <w:szCs w:val="22"/>
              <w:u w:val="single"/>
            </w:rPr>
            <w:t>(10)</w:t>
          </w:r>
          <w:r w:rsidRPr="00FE7E21">
            <w:rPr>
              <w:rFonts w:eastAsia="Calibri"/>
              <w:color w:val="auto"/>
              <w:szCs w:val="22"/>
            </w:rPr>
            <w:t xml:space="preserve"> </w:t>
          </w:r>
          <w:proofErr w:type="gramStart"/>
          <w:r w:rsidRPr="00FE7E21">
            <w:rPr>
              <w:rFonts w:eastAsia="Calibri"/>
              <w:strike/>
              <w:color w:val="auto"/>
              <w:szCs w:val="22"/>
            </w:rPr>
            <w:t>Aid,</w:t>
          </w:r>
          <w:r w:rsidRPr="00FE7E21">
            <w:rPr>
              <w:rFonts w:eastAsia="Calibri"/>
              <w:color w:val="auto"/>
              <w:szCs w:val="22"/>
              <w:u w:val="single"/>
            </w:rPr>
            <w:t>aid</w:t>
          </w:r>
          <w:proofErr w:type="gramEnd"/>
          <w:r w:rsidRPr="00FE7E21">
            <w:rPr>
              <w:rFonts w:eastAsia="Calibri"/>
              <w:color w:val="auto"/>
              <w:szCs w:val="22"/>
              <w:u w:val="single"/>
            </w:rPr>
            <w:t>,</w:t>
          </w:r>
          <w:r w:rsidRPr="00FE7E21">
            <w:rPr>
              <w:rFonts w:eastAsia="Calibri"/>
              <w:color w:val="auto"/>
              <w:szCs w:val="22"/>
            </w:rPr>
            <w:t xml:space="preserve"> abet</w:t>
          </w:r>
          <w:r w:rsidRPr="00FE7E21">
            <w:rPr>
              <w:rFonts w:eastAsia="Calibri"/>
              <w:color w:val="auto"/>
              <w:szCs w:val="22"/>
              <w:u w:val="single"/>
            </w:rPr>
            <w:t>,</w:t>
          </w:r>
          <w:r w:rsidRPr="00FE7E21">
            <w:rPr>
              <w:rFonts w:eastAsia="Calibri"/>
              <w:color w:val="auto"/>
              <w:szCs w:val="22"/>
            </w:rPr>
            <w:t xml:space="preserve"> or participate knowingly in the doing of any of the acts herein prohibited.</w:t>
          </w:r>
        </w:p>
      </w:sdtContent>
    </w:sdt>
    <w:p w14:paraId="6D28DB68" w14:textId="77777777" w:rsidR="00FE7E21" w:rsidRPr="00FE7E21" w:rsidRDefault="00FE7E21" w:rsidP="00FE7E21">
      <w:pPr>
        <w:rPr>
          <w:color w:val="auto"/>
          <w:szCs w:val="22"/>
        </w:rPr>
      </w:pPr>
      <w:r w:rsidRPr="00FE7E21">
        <w:rPr>
          <w:color w:val="auto"/>
          <w:szCs w:val="22"/>
        </w:rPr>
        <w:tab/>
        <w:t>Renumber sections to conform.</w:t>
      </w:r>
    </w:p>
    <w:p w14:paraId="53761626" w14:textId="77777777" w:rsidR="00FE7E21" w:rsidRPr="00FE7E21" w:rsidRDefault="00FE7E21" w:rsidP="00FE7E21">
      <w:pPr>
        <w:rPr>
          <w:color w:val="auto"/>
          <w:szCs w:val="22"/>
        </w:rPr>
      </w:pPr>
      <w:r w:rsidRPr="00FE7E21">
        <w:rPr>
          <w:color w:val="auto"/>
          <w:szCs w:val="22"/>
        </w:rPr>
        <w:tab/>
        <w:t>Amend title to conform.</w:t>
      </w:r>
    </w:p>
    <w:p w14:paraId="743C82E6" w14:textId="77777777" w:rsidR="00FE7E21" w:rsidRPr="00FE7E21" w:rsidRDefault="00FE7E21" w:rsidP="00FE7E21">
      <w:pPr>
        <w:rPr>
          <w:color w:val="auto"/>
          <w:szCs w:val="22"/>
        </w:rPr>
      </w:pPr>
    </w:p>
    <w:p w14:paraId="50769C40" w14:textId="77777777" w:rsidR="00FE7E21" w:rsidRPr="00FE7E21" w:rsidRDefault="00FE7E21" w:rsidP="00FE7E21">
      <w:pPr>
        <w:rPr>
          <w:color w:val="auto"/>
          <w:szCs w:val="22"/>
        </w:rPr>
      </w:pPr>
      <w:r w:rsidRPr="00FE7E21">
        <w:rPr>
          <w:color w:val="auto"/>
          <w:szCs w:val="22"/>
        </w:rPr>
        <w:tab/>
        <w:t>The committee amendment was carried over and subsequently tabled.</w:t>
      </w:r>
    </w:p>
    <w:p w14:paraId="71553643" w14:textId="77777777" w:rsidR="00FE7E21" w:rsidRPr="00FE7E21" w:rsidRDefault="00FE7E21" w:rsidP="00FE7E21">
      <w:pPr>
        <w:rPr>
          <w:color w:val="auto"/>
          <w:szCs w:val="22"/>
        </w:rPr>
      </w:pPr>
    </w:p>
    <w:p w14:paraId="6D0FA192" w14:textId="77777777" w:rsidR="00FE7E21" w:rsidRPr="00FE7E21" w:rsidRDefault="00FE7E21" w:rsidP="00FE7E21">
      <w:pPr>
        <w:rPr>
          <w:color w:val="auto"/>
          <w:szCs w:val="22"/>
        </w:rPr>
      </w:pPr>
      <w:r w:rsidRPr="00FE7E21">
        <w:rPr>
          <w:color w:val="auto"/>
          <w:szCs w:val="22"/>
        </w:rPr>
        <w:tab/>
        <w:t>Senator KIMBRELL proposed the following amendment (SJ-235.SW0008S)</w:t>
      </w:r>
      <w:r w:rsidRPr="00FE7E21">
        <w:rPr>
          <w:snapToGrid w:val="0"/>
          <w:color w:val="auto"/>
          <w:szCs w:val="22"/>
        </w:rPr>
        <w:t>, which was adopted</w:t>
      </w:r>
      <w:r w:rsidRPr="00FE7E21">
        <w:rPr>
          <w:color w:val="auto"/>
          <w:szCs w:val="22"/>
        </w:rPr>
        <w:t>:</w:t>
      </w:r>
    </w:p>
    <w:p w14:paraId="0BB65A59" w14:textId="77777777" w:rsidR="00FE7E21" w:rsidRPr="00FE7E21" w:rsidRDefault="00FE7E21" w:rsidP="00FE7E21">
      <w:pPr>
        <w:rPr>
          <w:color w:val="auto"/>
          <w:szCs w:val="22"/>
        </w:rPr>
      </w:pPr>
      <w:r w:rsidRPr="00FE7E21">
        <w:rPr>
          <w:color w:val="auto"/>
          <w:szCs w:val="22"/>
        </w:rPr>
        <w:tab/>
        <w:t>Amend the bill, as and if amended, SECTION 1, by striking Section 16-15-90 and inserting:</w:t>
      </w:r>
    </w:p>
    <w:sdt>
      <w:sdtPr>
        <w:rPr>
          <w:rFonts w:eastAsia="Calibri"/>
          <w:strike/>
          <w:color w:val="auto"/>
          <w:szCs w:val="22"/>
        </w:rPr>
        <w:alias w:val="Cannot be edited"/>
        <w:tag w:val="Cannot be edited"/>
        <w:id w:val="1961457476"/>
        <w:placeholder>
          <w:docPart w:val="1AF29590CBCD461F8BCB54449BCD980A"/>
        </w:placeholder>
      </w:sdtPr>
      <w:sdtEndPr/>
      <w:sdtContent>
        <w:p w14:paraId="6DB4C8FE" w14:textId="77777777" w:rsidR="00FE7E21" w:rsidRPr="00FE7E21" w:rsidRDefault="00FE7E21" w:rsidP="00FE7E21">
          <w:pPr>
            <w:rPr>
              <w:rFonts w:eastAsia="Calibri"/>
              <w:color w:val="auto"/>
              <w:szCs w:val="22"/>
            </w:rPr>
          </w:pPr>
          <w:r w:rsidRPr="00FE7E21">
            <w:rPr>
              <w:rFonts w:eastAsia="Calibri"/>
              <w:strike/>
              <w:color w:val="auto"/>
              <w:szCs w:val="22"/>
            </w:rPr>
            <w:tab/>
            <w:t xml:space="preserve">(10) Lease or rent or contract to lease or rent any vehicle, conveyance, trailer, place, structure or building or part thereof believing or having reasonable cause to believe that it is intended to be used for any of the purposes herein </w:t>
          </w:r>
          <w:proofErr w:type="gramStart"/>
          <w:r w:rsidRPr="00FE7E21">
            <w:rPr>
              <w:rFonts w:eastAsia="Calibri"/>
              <w:strike/>
              <w:color w:val="auto"/>
              <w:szCs w:val="22"/>
            </w:rPr>
            <w:t>prohibited;  or</w:t>
          </w:r>
          <w:proofErr w:type="gramEnd"/>
        </w:p>
        <w:p w14:paraId="4B8FAF1C"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strike/>
              <w:color w:val="auto"/>
              <w:szCs w:val="22"/>
            </w:rPr>
            <w:t>(11)</w:t>
          </w:r>
          <w:r w:rsidRPr="00FE7E21">
            <w:rPr>
              <w:rFonts w:eastAsia="Calibri"/>
              <w:color w:val="auto"/>
              <w:szCs w:val="22"/>
              <w:u w:val="single"/>
            </w:rPr>
            <w:t>(5)</w:t>
          </w:r>
          <w:r w:rsidRPr="00FE7E21">
            <w:rPr>
              <w:rFonts w:eastAsia="Calibri"/>
              <w:color w:val="auto"/>
              <w:szCs w:val="22"/>
            </w:rPr>
            <w:t xml:space="preserve"> </w:t>
          </w:r>
          <w:r w:rsidRPr="00FE7E21">
            <w:rPr>
              <w:rFonts w:eastAsia="Calibri"/>
              <w:strike/>
              <w:color w:val="auto"/>
              <w:szCs w:val="22"/>
            </w:rPr>
            <w:t>Aid</w:t>
          </w:r>
          <w:r w:rsidRPr="00FE7E21">
            <w:rPr>
              <w:rFonts w:eastAsia="Calibri"/>
              <w:color w:val="auto"/>
              <w:szCs w:val="22"/>
              <w:u w:val="single"/>
            </w:rPr>
            <w:t>aid</w:t>
          </w:r>
          <w:r w:rsidRPr="00FE7E21">
            <w:rPr>
              <w:rFonts w:eastAsia="Calibri"/>
              <w:color w:val="auto"/>
              <w:szCs w:val="22"/>
            </w:rPr>
            <w:t xml:space="preserve">, abet, or participate knowingly in the doing of any of the acts </w:t>
          </w:r>
          <w:r w:rsidRPr="00FE7E21">
            <w:rPr>
              <w:rFonts w:eastAsia="Calibri"/>
              <w:strike/>
              <w:color w:val="auto"/>
              <w:szCs w:val="22"/>
            </w:rPr>
            <w:t xml:space="preserve">herein </w:t>
          </w:r>
          <w:r w:rsidRPr="00FE7E21">
            <w:rPr>
              <w:rFonts w:eastAsia="Calibri"/>
              <w:color w:val="auto"/>
              <w:szCs w:val="22"/>
            </w:rPr>
            <w:t>prohibited</w:t>
          </w:r>
          <w:r w:rsidRPr="00FE7E21">
            <w:rPr>
              <w:rFonts w:eastAsia="Calibri"/>
              <w:color w:val="auto"/>
              <w:szCs w:val="22"/>
              <w:u w:val="single"/>
            </w:rPr>
            <w:t xml:space="preserve"> by this section</w:t>
          </w:r>
          <w:r w:rsidRPr="00FE7E21">
            <w:rPr>
              <w:rFonts w:eastAsia="Calibri"/>
              <w:color w:val="auto"/>
              <w:szCs w:val="22"/>
            </w:rPr>
            <w:t>.</w:t>
          </w:r>
        </w:p>
        <w:p w14:paraId="623DA24E" w14:textId="77777777" w:rsidR="00FE7E21" w:rsidRPr="00FE7E21" w:rsidRDefault="00FE7E21" w:rsidP="00FE7E21">
          <w:pPr>
            <w:rPr>
              <w:rFonts w:eastAsia="Calibri"/>
              <w:color w:val="auto"/>
              <w:szCs w:val="22"/>
            </w:rPr>
          </w:pPr>
          <w:r w:rsidRPr="00FE7E21">
            <w:rPr>
              <w:rFonts w:eastAsia="Calibri"/>
              <w:color w:val="auto"/>
              <w:szCs w:val="22"/>
              <w:u w:val="single"/>
            </w:rPr>
            <w:tab/>
            <w:t>(C) In the prosecution</w:t>
          </w:r>
          <w:r w:rsidRPr="00FE7E21">
            <w:rPr>
              <w:rFonts w:eastAsia="Calibri"/>
              <w:strike/>
              <w:color w:val="auto"/>
              <w:szCs w:val="22"/>
            </w:rPr>
            <w:t xml:space="preserve"> or adjudication</w:t>
          </w:r>
          <w:r w:rsidRPr="00FE7E21">
            <w:rPr>
              <w:rFonts w:eastAsia="Calibri"/>
              <w:color w:val="auto"/>
              <w:szCs w:val="22"/>
              <w:u w:val="single"/>
            </w:rPr>
            <w:t xml:space="preserve"> of a person who is charged with a violation of this section, it is an affirmative defense to those charges </w:t>
          </w:r>
          <w:r w:rsidRPr="00FE7E21">
            <w:rPr>
              <w:rFonts w:eastAsia="Calibri"/>
              <w:strike/>
              <w:color w:val="auto"/>
              <w:szCs w:val="22"/>
            </w:rPr>
            <w:t>that the person charged committed the violation under duress or was coerced into committing the violation as a result of being the victim of trafficking in persons</w:t>
          </w:r>
          <w:r w:rsidRPr="00FE7E21">
            <w:rPr>
              <w:rFonts w:eastAsia="Calibri"/>
              <w:color w:val="auto"/>
              <w:szCs w:val="22"/>
              <w:u w:val="single"/>
            </w:rPr>
            <w:t>if, as a direct result of or interrelated to trafficking, the person was under duress or coerced into committing the offense.</w:t>
          </w:r>
        </w:p>
        <w:p w14:paraId="71888212" w14:textId="77777777" w:rsidR="00FE7E21" w:rsidRPr="00FE7E21" w:rsidRDefault="00FE7E21" w:rsidP="00FE7E21">
          <w:pPr>
            <w:rPr>
              <w:rFonts w:eastAsia="Calibri"/>
              <w:color w:val="auto"/>
              <w:szCs w:val="22"/>
            </w:rPr>
          </w:pPr>
          <w:r w:rsidRPr="00FE7E21">
            <w:rPr>
              <w:rFonts w:eastAsia="Calibri"/>
              <w:color w:val="auto"/>
              <w:szCs w:val="22"/>
              <w:u w:val="single"/>
            </w:rPr>
            <w:lastRenderedPageBreak/>
            <w:tab/>
            <w:t>(D) A person who</w:t>
          </w:r>
          <w:r w:rsidRPr="00FE7E21">
            <w:rPr>
              <w:rFonts w:eastAsia="Calibri"/>
              <w:strike/>
              <w:color w:val="auto"/>
              <w:szCs w:val="22"/>
            </w:rPr>
            <w:t xml:space="preserve"> at the time that the person violated this section</w:t>
          </w:r>
          <w:r w:rsidRPr="00FE7E21">
            <w:rPr>
              <w:rFonts w:eastAsia="Calibri"/>
              <w:color w:val="auto"/>
              <w:szCs w:val="22"/>
              <w:u w:val="single"/>
            </w:rPr>
            <w:t xml:space="preserve"> was a minor at the time this section was violated </w:t>
          </w:r>
          <w:proofErr w:type="gramStart"/>
          <w:r w:rsidRPr="00FE7E21">
            <w:rPr>
              <w:rFonts w:eastAsia="Calibri"/>
              <w:strike/>
              <w:color w:val="auto"/>
              <w:szCs w:val="22"/>
            </w:rPr>
            <w:t>may</w:t>
          </w:r>
          <w:r w:rsidRPr="00FE7E21">
            <w:rPr>
              <w:rFonts w:eastAsia="Calibri"/>
              <w:color w:val="auto"/>
              <w:szCs w:val="22"/>
              <w:u w:val="single"/>
            </w:rPr>
            <w:t xml:space="preserve"> shall</w:t>
          </w:r>
          <w:proofErr w:type="gramEnd"/>
          <w:r w:rsidRPr="00FE7E21">
            <w:rPr>
              <w:rFonts w:eastAsia="Calibri"/>
              <w:color w:val="auto"/>
              <w:szCs w:val="22"/>
              <w:u w:val="single"/>
            </w:rPr>
            <w:t xml:space="preserve"> not be prosecuted pursuant to this section if, as a direct result of or interrelated to trafficking, the person was under duress or coerced into committing the offense.</w:t>
          </w:r>
        </w:p>
        <w:p w14:paraId="1CF2D06C" w14:textId="77777777" w:rsidR="00FE7E21" w:rsidRPr="00FE7E21" w:rsidRDefault="00FE7E21" w:rsidP="00FE7E21">
          <w:pPr>
            <w:rPr>
              <w:rFonts w:eastAsia="Calibri"/>
              <w:color w:val="auto"/>
              <w:szCs w:val="22"/>
            </w:rPr>
          </w:pPr>
          <w:r w:rsidRPr="00FE7E21">
            <w:rPr>
              <w:rFonts w:eastAsia="Calibri"/>
              <w:color w:val="auto"/>
              <w:szCs w:val="22"/>
              <w:u w:val="single"/>
            </w:rPr>
            <w:tab/>
            <w:t>(E) A person who violates this section is guilty of a</w:t>
          </w:r>
          <w:r w:rsidRPr="00FE7E21">
            <w:rPr>
              <w:rFonts w:eastAsia="Calibri"/>
              <w:strike/>
              <w:color w:val="auto"/>
              <w:szCs w:val="22"/>
            </w:rPr>
            <w:t xml:space="preserve"> felony and must be imprisoned for not more than five years.</w:t>
          </w:r>
          <w:r w:rsidRPr="00FE7E21">
            <w:rPr>
              <w:rFonts w:eastAsia="Calibri"/>
              <w:color w:val="auto"/>
              <w:szCs w:val="22"/>
              <w:u w:val="single"/>
            </w:rPr>
            <w:t xml:space="preserve"> misdemeanor and, upon conviction, must be punished as follows:</w:t>
          </w:r>
        </w:p>
        <w:p w14:paraId="2A3277A8"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 xml:space="preserve">(1) for a first offense, a fine not exceeding two hundred dollars or confinement in prison for a period of not more than thirty </w:t>
          </w:r>
          <w:proofErr w:type="gramStart"/>
          <w:r w:rsidRPr="00FE7E21">
            <w:rPr>
              <w:rFonts w:eastAsia="Calibri"/>
              <w:color w:val="auto"/>
              <w:szCs w:val="22"/>
              <w:u w:val="single"/>
            </w:rPr>
            <w:t>days;</w:t>
          </w:r>
          <w:proofErr w:type="gramEnd"/>
        </w:p>
        <w:p w14:paraId="6D253940"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(2) for a second offense, a fine not exceeding one thousand dollars or confinement in prison for a period of not more than ninety days, or both; or</w:t>
          </w:r>
        </w:p>
        <w:p w14:paraId="4812488E"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(3) for a third or any subsequent offense, a fine not exceeding three thousand dollars or confinement for a period of not less than one year, or both.</w:t>
          </w:r>
        </w:p>
        <w:p w14:paraId="0076569E" w14:textId="77777777" w:rsidR="00FE7E21" w:rsidRPr="00FE7E21" w:rsidRDefault="00FE7E21" w:rsidP="00FE7E21">
          <w:pPr>
            <w:rPr>
              <w:rFonts w:eastAsia="Calibri"/>
              <w:color w:val="auto"/>
              <w:szCs w:val="22"/>
            </w:rPr>
          </w:pPr>
          <w:r w:rsidRPr="00FE7E21">
            <w:rPr>
              <w:rFonts w:eastAsia="Calibri"/>
              <w:color w:val="auto"/>
              <w:szCs w:val="22"/>
            </w:rPr>
            <w:tab/>
            <w:t>Section 16</w:t>
          </w:r>
          <w:r w:rsidRPr="00FE7E21">
            <w:rPr>
              <w:rFonts w:eastAsia="Calibri"/>
              <w:color w:val="auto"/>
              <w:szCs w:val="22"/>
            </w:rPr>
            <w:noBreakHyphen/>
            <w:t>15</w:t>
          </w:r>
          <w:r w:rsidRPr="00FE7E21">
            <w:rPr>
              <w:rFonts w:eastAsia="Calibri"/>
              <w:color w:val="auto"/>
              <w:szCs w:val="22"/>
            </w:rPr>
            <w:noBreakHyphen/>
            <w:t>100.</w:t>
          </w:r>
          <w:r w:rsidRPr="00FE7E21">
            <w:rPr>
              <w:rFonts w:eastAsia="Calibri"/>
              <w:color w:val="auto"/>
              <w:szCs w:val="22"/>
            </w:rPr>
            <w:tab/>
          </w:r>
          <w:r w:rsidRPr="00FE7E21">
            <w:rPr>
              <w:rFonts w:eastAsia="Calibri"/>
              <w:color w:val="auto"/>
              <w:szCs w:val="22"/>
              <w:u w:val="single"/>
            </w:rPr>
            <w:t>(A) For the purposes of this section:</w:t>
          </w:r>
        </w:p>
        <w:p w14:paraId="56E59582"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(1) “Prostitution” means the practice or instance of engaging in sexual activity for money or any other thing of value.</w:t>
          </w:r>
        </w:p>
        <w:p w14:paraId="40A57937"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(2) “Sexual grooming” means a person’s attempt to gradually establish an emotional connection with a minor or members of a minor’s family to lessen the minor’s inhibitions to engaging in sexual activities with or at the direction of the person.</w:t>
          </w:r>
        </w:p>
        <w:p w14:paraId="272801E2" w14:textId="77777777" w:rsidR="00FE7E21" w:rsidRPr="00FE7E21" w:rsidRDefault="00FE7E21" w:rsidP="00FE7E21">
          <w:pPr>
            <w:rPr>
              <w:rFonts w:eastAsia="Calibri"/>
              <w:color w:val="auto"/>
              <w:szCs w:val="22"/>
            </w:rPr>
          </w:pPr>
          <w:r w:rsidRPr="00FE7E21">
            <w:rPr>
              <w:rFonts w:eastAsia="Calibri"/>
              <w:color w:val="auto"/>
              <w:szCs w:val="22"/>
              <w:u w:val="single"/>
            </w:rPr>
            <w:tab/>
            <w:t xml:space="preserve">(B) </w:t>
          </w:r>
          <w:r w:rsidRPr="00FE7E21">
            <w:rPr>
              <w:rFonts w:eastAsia="Calibri"/>
              <w:color w:val="auto"/>
              <w:szCs w:val="22"/>
            </w:rPr>
            <w:t xml:space="preserve">It shall further be unlawful </w:t>
          </w:r>
          <w:proofErr w:type="gramStart"/>
          <w:r w:rsidRPr="00FE7E21">
            <w:rPr>
              <w:rFonts w:eastAsia="Calibri"/>
              <w:color w:val="auto"/>
              <w:szCs w:val="22"/>
            </w:rPr>
            <w:t>to</w:t>
          </w:r>
          <w:proofErr w:type="gramEnd"/>
          <w:r w:rsidRPr="00FE7E21">
            <w:rPr>
              <w:rFonts w:eastAsia="Calibri"/>
              <w:color w:val="auto"/>
              <w:szCs w:val="22"/>
            </w:rPr>
            <w:t>:</w:t>
          </w:r>
        </w:p>
        <w:p w14:paraId="44DCF8D8" w14:textId="77777777" w:rsidR="00FE7E21" w:rsidRPr="00FE7E21" w:rsidRDefault="00FE7E21" w:rsidP="00FE7E21">
          <w:pPr>
            <w:rPr>
              <w:rFonts w:eastAsia="Calibri"/>
              <w:color w:val="auto"/>
              <w:szCs w:val="22"/>
            </w:rPr>
          </w:pPr>
          <w:r w:rsidRPr="00FE7E21">
            <w:rPr>
              <w:rFonts w:eastAsia="Calibri"/>
              <w:strike/>
              <w:color w:val="auto"/>
              <w:szCs w:val="22"/>
            </w:rPr>
            <w:tab/>
            <w:t xml:space="preserve">(1) Procure a female inmate for a house of </w:t>
          </w:r>
          <w:proofErr w:type="gramStart"/>
          <w:r w:rsidRPr="00FE7E21">
            <w:rPr>
              <w:rFonts w:eastAsia="Calibri"/>
              <w:strike/>
              <w:color w:val="auto"/>
              <w:szCs w:val="22"/>
            </w:rPr>
            <w:t>prostitution ;</w:t>
          </w:r>
          <w:proofErr w:type="gramEnd"/>
        </w:p>
        <w:p w14:paraId="6C4343B8"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ab/>
            <w:t xml:space="preserve">(2) </w:t>
          </w:r>
          <w:r w:rsidRPr="00FE7E21">
            <w:rPr>
              <w:rFonts w:eastAsia="Calibri"/>
              <w:color w:val="auto"/>
              <w:szCs w:val="22"/>
              <w:u w:val="single"/>
            </w:rPr>
            <w:t xml:space="preserve">(1) procure, recruit, sexually groom, cause, </w:t>
          </w:r>
          <w:r w:rsidRPr="00FE7E21">
            <w:rPr>
              <w:rFonts w:eastAsia="Calibri"/>
              <w:strike/>
              <w:color w:val="auto"/>
              <w:szCs w:val="22"/>
            </w:rPr>
            <w:t>Cause,</w:t>
          </w:r>
          <w:r w:rsidRPr="00FE7E21">
            <w:rPr>
              <w:rFonts w:eastAsia="Calibri"/>
              <w:color w:val="auto"/>
              <w:szCs w:val="22"/>
            </w:rPr>
            <w:t xml:space="preserve"> induce, persuade, or encourage by promise, threat, violence</w:t>
          </w:r>
          <w:r w:rsidRPr="00FE7E21">
            <w:rPr>
              <w:rFonts w:eastAsia="Calibri"/>
              <w:color w:val="auto"/>
              <w:szCs w:val="22"/>
              <w:u w:val="single"/>
            </w:rPr>
            <w:t>,</w:t>
          </w:r>
          <w:r w:rsidRPr="00FE7E21">
            <w:rPr>
              <w:rFonts w:eastAsia="Calibri"/>
              <w:color w:val="auto"/>
              <w:szCs w:val="22"/>
            </w:rPr>
            <w:t xml:space="preserve"> or by any scheme or device a </w:t>
          </w:r>
          <w:r w:rsidRPr="00FE7E21">
            <w:rPr>
              <w:rFonts w:eastAsia="Calibri"/>
              <w:strike/>
              <w:color w:val="auto"/>
              <w:szCs w:val="22"/>
            </w:rPr>
            <w:t xml:space="preserve">female </w:t>
          </w:r>
          <w:r w:rsidRPr="00FE7E21">
            <w:rPr>
              <w:rFonts w:eastAsia="Calibri"/>
              <w:color w:val="auto"/>
              <w:szCs w:val="22"/>
              <w:u w:val="single"/>
            </w:rPr>
            <w:t xml:space="preserve">person </w:t>
          </w:r>
          <w:r w:rsidRPr="00FE7E21">
            <w:rPr>
              <w:rFonts w:eastAsia="Calibri"/>
              <w:color w:val="auto"/>
              <w:szCs w:val="22"/>
            </w:rPr>
            <w:t xml:space="preserve">to become a prostitute or to </w:t>
          </w:r>
          <w:r w:rsidRPr="00FE7E21">
            <w:rPr>
              <w:rFonts w:eastAsia="Calibri"/>
              <w:color w:val="auto"/>
              <w:szCs w:val="22"/>
              <w:u w:val="single"/>
            </w:rPr>
            <w:t xml:space="preserve">come into or leave this State or to enter, </w:t>
          </w:r>
          <w:r w:rsidRPr="00FE7E21">
            <w:rPr>
              <w:rFonts w:eastAsia="Calibri"/>
              <w:color w:val="auto"/>
              <w:szCs w:val="22"/>
            </w:rPr>
            <w:t>remain</w:t>
          </w:r>
          <w:r w:rsidRPr="00FE7E21">
            <w:rPr>
              <w:rFonts w:eastAsia="Calibri"/>
              <w:color w:val="auto"/>
              <w:szCs w:val="22"/>
              <w:u w:val="single"/>
            </w:rPr>
            <w:t>,</w:t>
          </w:r>
          <w:r w:rsidRPr="00FE7E21">
            <w:rPr>
              <w:rFonts w:eastAsia="Calibri"/>
              <w:color w:val="auto"/>
              <w:szCs w:val="22"/>
            </w:rPr>
            <w:t xml:space="preserve"> </w:t>
          </w:r>
          <w:r w:rsidRPr="00FE7E21">
            <w:rPr>
              <w:rFonts w:eastAsia="Calibri"/>
              <w:color w:val="auto"/>
              <w:szCs w:val="22"/>
              <w:u w:val="single"/>
            </w:rPr>
            <w:t xml:space="preserve">or reside </w:t>
          </w:r>
          <w:r w:rsidRPr="00FE7E21">
            <w:rPr>
              <w:rFonts w:eastAsia="Calibri"/>
              <w:strike/>
              <w:color w:val="auto"/>
              <w:szCs w:val="22"/>
            </w:rPr>
            <w:t>an inmate of</w:t>
          </w:r>
          <w:r w:rsidRPr="00FE7E21">
            <w:rPr>
              <w:rFonts w:eastAsia="Calibri"/>
              <w:color w:val="auto"/>
              <w:szCs w:val="22"/>
              <w:u w:val="single"/>
            </w:rPr>
            <w:t xml:space="preserve">in </w:t>
          </w:r>
          <w:r w:rsidRPr="00FE7E21">
            <w:rPr>
              <w:rFonts w:eastAsia="Calibri"/>
              <w:color w:val="auto"/>
              <w:szCs w:val="22"/>
            </w:rPr>
            <w:t xml:space="preserve"> a </w:t>
          </w:r>
          <w:r w:rsidRPr="00FE7E21">
            <w:rPr>
              <w:rFonts w:eastAsia="Calibri"/>
              <w:strike/>
              <w:color w:val="auto"/>
              <w:szCs w:val="22"/>
            </w:rPr>
            <w:t>house of</w:t>
          </w:r>
          <w:r w:rsidRPr="00FE7E21">
            <w:rPr>
              <w:rFonts w:eastAsia="Calibri"/>
              <w:color w:val="auto"/>
              <w:szCs w:val="22"/>
              <w:u w:val="single"/>
            </w:rPr>
            <w:t>place, structure, building, vehicle, trailer, or conveyance for the purpose of</w:t>
          </w:r>
          <w:r w:rsidRPr="00FE7E21">
            <w:rPr>
              <w:rFonts w:eastAsia="Calibri"/>
              <w:color w:val="auto"/>
              <w:szCs w:val="22"/>
            </w:rPr>
            <w:t xml:space="preserve"> prostitution;</w:t>
          </w:r>
        </w:p>
        <w:p w14:paraId="6B89CE18" w14:textId="77777777" w:rsidR="00FE7E21" w:rsidRPr="00FE7E21" w:rsidRDefault="00FE7E21" w:rsidP="00FE7E21">
          <w:pPr>
            <w:rPr>
              <w:rFonts w:eastAsia="Calibri"/>
              <w:color w:val="auto"/>
              <w:szCs w:val="22"/>
            </w:rPr>
          </w:pPr>
          <w:r w:rsidRPr="00FE7E21">
            <w:rPr>
              <w:rFonts w:eastAsia="Calibri"/>
              <w:strike/>
              <w:color w:val="auto"/>
              <w:szCs w:val="22"/>
            </w:rPr>
            <w:tab/>
            <w:t xml:space="preserve">(3) Induce, persuade or encourage a female to come into or leave this State for the purpose of prostitution or to become an inmate in a house of </w:t>
          </w:r>
          <w:proofErr w:type="gramStart"/>
          <w:r w:rsidRPr="00FE7E21">
            <w:rPr>
              <w:rFonts w:eastAsia="Calibri"/>
              <w:strike/>
              <w:color w:val="auto"/>
              <w:szCs w:val="22"/>
            </w:rPr>
            <w:t>prostitution;</w:t>
          </w:r>
          <w:proofErr w:type="gramEnd"/>
        </w:p>
        <w:p w14:paraId="20B4706C"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rPr>
            <w:tab/>
          </w:r>
          <w:r w:rsidRPr="00FE7E21">
            <w:rPr>
              <w:rFonts w:eastAsia="Calibri"/>
              <w:strike/>
              <w:color w:val="auto"/>
              <w:szCs w:val="22"/>
            </w:rPr>
            <w:t>(4)</w:t>
          </w:r>
          <w:r w:rsidRPr="00FE7E21">
            <w:rPr>
              <w:rFonts w:eastAsia="Calibri"/>
              <w:color w:val="auto"/>
              <w:szCs w:val="22"/>
              <w:u w:val="single"/>
            </w:rPr>
            <w:t>(2)</w:t>
          </w:r>
          <w:r w:rsidRPr="00FE7E21">
            <w:rPr>
              <w:rFonts w:eastAsia="Calibri"/>
              <w:color w:val="auto"/>
              <w:szCs w:val="22"/>
            </w:rPr>
            <w:t xml:space="preserve"> </w:t>
          </w:r>
          <w:r w:rsidRPr="00FE7E21">
            <w:rPr>
              <w:rFonts w:eastAsia="Calibri"/>
              <w:strike/>
              <w:color w:val="auto"/>
              <w:szCs w:val="22"/>
            </w:rPr>
            <w:t>Receive recieve</w:t>
          </w:r>
          <w:r w:rsidRPr="00FE7E21">
            <w:rPr>
              <w:rFonts w:eastAsia="Calibri"/>
              <w:color w:val="auto"/>
              <w:szCs w:val="22"/>
              <w:u w:val="single"/>
            </w:rPr>
            <w:t xml:space="preserve"> receive </w:t>
          </w:r>
          <w:r w:rsidRPr="00FE7E21">
            <w:rPr>
              <w:rFonts w:eastAsia="Calibri"/>
              <w:color w:val="auto"/>
              <w:szCs w:val="22"/>
            </w:rPr>
            <w:t>or give</w:t>
          </w:r>
          <w:r w:rsidRPr="00FE7E21">
            <w:rPr>
              <w:rFonts w:eastAsia="Calibri"/>
              <w:color w:val="auto"/>
              <w:szCs w:val="22"/>
              <w:u w:val="single"/>
            </w:rPr>
            <w:t>,</w:t>
          </w:r>
          <w:r w:rsidRPr="00FE7E21">
            <w:rPr>
              <w:rFonts w:eastAsia="Calibri"/>
              <w:color w:val="auto"/>
              <w:szCs w:val="22"/>
            </w:rPr>
            <w:t xml:space="preserve"> or agree to receive or give</w:t>
          </w:r>
          <w:r w:rsidRPr="00FE7E21">
            <w:rPr>
              <w:rFonts w:eastAsia="Calibri"/>
              <w:color w:val="auto"/>
              <w:szCs w:val="22"/>
              <w:u w:val="single"/>
            </w:rPr>
            <w:t>,</w:t>
          </w:r>
          <w:r w:rsidRPr="00FE7E21">
            <w:rPr>
              <w:rFonts w:eastAsia="Calibri"/>
              <w:color w:val="auto"/>
              <w:szCs w:val="22"/>
            </w:rPr>
            <w:t xml:space="preserve"> any money or thing of value for procuring or attempting to procure any</w:t>
          </w:r>
          <w:r w:rsidRPr="00FE7E21">
            <w:rPr>
              <w:rFonts w:eastAsia="Calibri"/>
              <w:strike/>
              <w:color w:val="auto"/>
              <w:szCs w:val="22"/>
            </w:rPr>
            <w:t xml:space="preserve"> female</w:t>
          </w:r>
          <w:r w:rsidRPr="00FE7E21">
            <w:rPr>
              <w:rFonts w:eastAsia="Calibri"/>
              <w:color w:val="auto"/>
              <w:szCs w:val="22"/>
              <w:u w:val="single"/>
            </w:rPr>
            <w:t xml:space="preserve"> person</w:t>
          </w:r>
          <w:r w:rsidRPr="00FE7E21">
            <w:rPr>
              <w:rFonts w:eastAsia="Calibri"/>
              <w:color w:val="auto"/>
              <w:szCs w:val="22"/>
            </w:rPr>
            <w:t xml:space="preserve"> to become a prostitute</w:t>
          </w:r>
          <w:r w:rsidRPr="00FE7E21">
            <w:rPr>
              <w:rFonts w:eastAsia="Calibri"/>
              <w:strike/>
              <w:color w:val="auto"/>
              <w:szCs w:val="22"/>
            </w:rPr>
            <w:t xml:space="preserve"> or an inmate in a house of </w:t>
          </w:r>
          <w:proofErr w:type="gramStart"/>
          <w:r w:rsidRPr="00FE7E21">
            <w:rPr>
              <w:rFonts w:eastAsia="Calibri"/>
              <w:strike/>
              <w:color w:val="auto"/>
              <w:szCs w:val="22"/>
            </w:rPr>
            <w:t>prostitution</w:t>
          </w:r>
          <w:r w:rsidRPr="00FE7E21">
            <w:rPr>
              <w:rFonts w:eastAsia="Calibri"/>
              <w:color w:val="auto"/>
              <w:szCs w:val="22"/>
            </w:rPr>
            <w:t>;</w:t>
          </w:r>
          <w:proofErr w:type="gramEnd"/>
        </w:p>
        <w:p w14:paraId="4549A2E5"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rPr>
            <w:tab/>
          </w:r>
          <w:r w:rsidRPr="00FE7E21">
            <w:rPr>
              <w:rFonts w:eastAsia="Calibri"/>
              <w:strike/>
              <w:color w:val="auto"/>
              <w:szCs w:val="22"/>
            </w:rPr>
            <w:t>(5)</w:t>
          </w:r>
          <w:r w:rsidRPr="00FE7E21">
            <w:rPr>
              <w:rFonts w:eastAsia="Calibri"/>
              <w:color w:val="auto"/>
              <w:szCs w:val="22"/>
              <w:u w:val="single"/>
            </w:rPr>
            <w:t>(3)</w:t>
          </w:r>
          <w:r w:rsidRPr="00FE7E21">
            <w:rPr>
              <w:rFonts w:eastAsia="Calibri"/>
              <w:strike/>
              <w:color w:val="auto"/>
              <w:szCs w:val="22"/>
            </w:rPr>
            <w:t xml:space="preserve"> Accept</w:t>
          </w:r>
          <w:r w:rsidRPr="00FE7E21">
            <w:rPr>
              <w:rFonts w:eastAsia="Calibri"/>
              <w:color w:val="auto"/>
              <w:szCs w:val="22"/>
              <w:u w:val="single"/>
            </w:rPr>
            <w:t xml:space="preserve"> accept</w:t>
          </w:r>
          <w:r w:rsidRPr="00FE7E21">
            <w:rPr>
              <w:rFonts w:eastAsia="Calibri"/>
              <w:color w:val="auto"/>
              <w:szCs w:val="22"/>
            </w:rPr>
            <w:t xml:space="preserve"> or receive knowingly any money or other thing of value without consideration from a </w:t>
          </w:r>
          <w:proofErr w:type="gramStart"/>
          <w:r w:rsidRPr="00FE7E21">
            <w:rPr>
              <w:rFonts w:eastAsia="Calibri"/>
              <w:color w:val="auto"/>
              <w:szCs w:val="22"/>
            </w:rPr>
            <w:t xml:space="preserve">prostitute; </w:t>
          </w:r>
          <w:r w:rsidRPr="00FE7E21">
            <w:rPr>
              <w:rFonts w:eastAsia="Calibri"/>
              <w:strike/>
              <w:color w:val="auto"/>
              <w:szCs w:val="22"/>
            </w:rPr>
            <w:t xml:space="preserve"> or</w:t>
          </w:r>
          <w:proofErr w:type="gramEnd"/>
        </w:p>
        <w:p w14:paraId="34FB05DB" w14:textId="77777777" w:rsidR="00FE7E21" w:rsidRPr="00FE7E21" w:rsidRDefault="00FE7E21" w:rsidP="00FE7E21">
          <w:pPr>
            <w:rPr>
              <w:rFonts w:eastAsia="Calibri"/>
              <w:color w:val="auto"/>
              <w:szCs w:val="22"/>
            </w:rPr>
          </w:pPr>
          <w:r w:rsidRPr="00FE7E21">
            <w:rPr>
              <w:rFonts w:eastAsia="Calibri"/>
              <w:color w:val="auto"/>
              <w:szCs w:val="22"/>
              <w:u w:val="single"/>
            </w:rPr>
            <w:lastRenderedPageBreak/>
            <w:tab/>
          </w:r>
          <w:r w:rsidRPr="00FE7E21">
            <w:rPr>
              <w:rFonts w:eastAsia="Calibri"/>
              <w:color w:val="auto"/>
              <w:szCs w:val="22"/>
              <w:u w:val="single"/>
            </w:rPr>
            <w:tab/>
          </w:r>
          <w:r w:rsidRPr="00FE7E21">
            <w:rPr>
              <w:rFonts w:eastAsia="Calibri"/>
              <w:strike/>
              <w:color w:val="auto"/>
              <w:szCs w:val="22"/>
            </w:rPr>
            <w:t>(6)</w:t>
          </w:r>
          <w:r w:rsidRPr="00FE7E21">
            <w:rPr>
              <w:rFonts w:eastAsia="Calibri"/>
              <w:color w:val="auto"/>
              <w:szCs w:val="22"/>
              <w:u w:val="single"/>
            </w:rPr>
            <w:t xml:space="preserve">(4) keep or set up a trailer, place, structure, </w:t>
          </w:r>
          <w:r w:rsidRPr="00FE7E21">
            <w:rPr>
              <w:rFonts w:eastAsia="Calibri"/>
              <w:strike/>
              <w:color w:val="auto"/>
              <w:szCs w:val="22"/>
            </w:rPr>
            <w:t xml:space="preserve">or </w:t>
          </w:r>
          <w:r w:rsidRPr="00FE7E21">
            <w:rPr>
              <w:rFonts w:eastAsia="Calibri"/>
              <w:color w:val="auto"/>
              <w:szCs w:val="22"/>
              <w:u w:val="single"/>
            </w:rPr>
            <w:t xml:space="preserve">building, or any other conveyance to facilitate </w:t>
          </w:r>
          <w:proofErr w:type="gramStart"/>
          <w:r w:rsidRPr="00FE7E21">
            <w:rPr>
              <w:rFonts w:eastAsia="Calibri"/>
              <w:color w:val="auto"/>
              <w:szCs w:val="22"/>
              <w:u w:val="single"/>
            </w:rPr>
            <w:t>prostitution;</w:t>
          </w:r>
          <w:proofErr w:type="gramEnd"/>
        </w:p>
        <w:p w14:paraId="1D1C7428"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(7)</w:t>
          </w:r>
          <w:r w:rsidRPr="00FE7E21">
            <w:rPr>
              <w:rFonts w:eastAsia="Calibri"/>
              <w:color w:val="auto"/>
              <w:szCs w:val="22"/>
              <w:u w:val="single"/>
            </w:rPr>
            <w:t xml:space="preserve">(5) receive any person for purposes of prostitution into any vehicle, conveyance, trailer, place, structure, or </w:t>
          </w:r>
          <w:proofErr w:type="gramStart"/>
          <w:r w:rsidRPr="00FE7E21">
            <w:rPr>
              <w:rFonts w:eastAsia="Calibri"/>
              <w:color w:val="auto"/>
              <w:szCs w:val="22"/>
              <w:u w:val="single"/>
            </w:rPr>
            <w:t>building;</w:t>
          </w:r>
          <w:proofErr w:type="gramEnd"/>
        </w:p>
        <w:p w14:paraId="67A0F4F3"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(8)</w:t>
          </w:r>
          <w:r w:rsidRPr="00FE7E21">
            <w:rPr>
              <w:rFonts w:eastAsia="Calibri"/>
              <w:color w:val="auto"/>
              <w:szCs w:val="22"/>
              <w:u w:val="single"/>
            </w:rPr>
            <w:t xml:space="preserve">(6) permit any person to remain for the purpose of prostitution in any vehicle, conveyance, trailer, place, structure, or </w:t>
          </w:r>
          <w:proofErr w:type="gramStart"/>
          <w:r w:rsidRPr="00FE7E21">
            <w:rPr>
              <w:rFonts w:eastAsia="Calibri"/>
              <w:color w:val="auto"/>
              <w:szCs w:val="22"/>
              <w:u w:val="single"/>
            </w:rPr>
            <w:t>building;</w:t>
          </w:r>
          <w:proofErr w:type="gramEnd"/>
        </w:p>
        <w:p w14:paraId="24E206FD"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(9)</w:t>
          </w:r>
          <w:r w:rsidRPr="00FE7E21">
            <w:rPr>
              <w:rFonts w:eastAsia="Calibri"/>
              <w:color w:val="auto"/>
              <w:szCs w:val="22"/>
              <w:u w:val="single"/>
            </w:rPr>
            <w:t>(7) direct, take, or transport, offer or agree to direct, take, or transport, or aid or assist in directing, taking, or transporting any person to any vehicle, conveyance, trailer, place, structure, or building or to any other person with knowledge of or having reasonable cause to believe that the purpose of such directing, taking, or transporting is prostitution;</w:t>
          </w:r>
        </w:p>
        <w:p w14:paraId="0E32E34B"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(10)</w:t>
          </w:r>
          <w:r w:rsidRPr="00FE7E21">
            <w:rPr>
              <w:rFonts w:eastAsia="Calibri"/>
              <w:color w:val="auto"/>
              <w:szCs w:val="22"/>
              <w:u w:val="single"/>
            </w:rPr>
            <w:t xml:space="preserve">(8) lease or rent, or contract to lease or rent, any vehicle, conveyance, trailer, place, structure, or building or part thereof believing or having reasonable cause to believe that it is intended to be used for </w:t>
          </w:r>
          <w:proofErr w:type="gramStart"/>
          <w:r w:rsidRPr="00FE7E21">
            <w:rPr>
              <w:rFonts w:eastAsia="Calibri"/>
              <w:color w:val="auto"/>
              <w:szCs w:val="22"/>
              <w:u w:val="single"/>
            </w:rPr>
            <w:t>prostitution;</w:t>
          </w:r>
          <w:proofErr w:type="gramEnd"/>
        </w:p>
        <w:p w14:paraId="51465D62"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r>
          <w:r w:rsidRPr="00FE7E21">
            <w:rPr>
              <w:rFonts w:eastAsia="Calibri"/>
              <w:strike/>
              <w:color w:val="auto"/>
              <w:szCs w:val="22"/>
            </w:rPr>
            <w:t>(11)</w:t>
          </w:r>
          <w:r w:rsidRPr="00FE7E21">
            <w:rPr>
              <w:rFonts w:eastAsia="Calibri"/>
              <w:color w:val="auto"/>
              <w:szCs w:val="22"/>
              <w:u w:val="single"/>
            </w:rPr>
            <w:t>(9) promote, market, or advertise prostitution on a media platform accessible to the public including, but not limited to, social media platforms; or</w:t>
          </w:r>
        </w:p>
        <w:p w14:paraId="137947BB"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r>
          <w:r w:rsidRPr="00FE7E21">
            <w:rPr>
              <w:rFonts w:eastAsia="Calibri"/>
              <w:strike/>
              <w:color w:val="auto"/>
              <w:szCs w:val="22"/>
            </w:rPr>
            <w:t>(12)</w:t>
          </w:r>
          <w:r w:rsidRPr="00FE7E21">
            <w:rPr>
              <w:rFonts w:eastAsia="Calibri"/>
              <w:color w:val="auto"/>
              <w:szCs w:val="22"/>
              <w:u w:val="single"/>
            </w:rPr>
            <w:t>(10)</w:t>
          </w:r>
          <w:r w:rsidRPr="00FE7E21">
            <w:rPr>
              <w:rFonts w:eastAsia="Calibri"/>
              <w:color w:val="auto"/>
              <w:szCs w:val="22"/>
            </w:rPr>
            <w:t xml:space="preserve"> </w:t>
          </w:r>
          <w:proofErr w:type="gramStart"/>
          <w:r w:rsidRPr="00FE7E21">
            <w:rPr>
              <w:rFonts w:eastAsia="Calibri"/>
              <w:strike/>
              <w:color w:val="auto"/>
              <w:szCs w:val="22"/>
            </w:rPr>
            <w:t>Aid,</w:t>
          </w:r>
          <w:r w:rsidRPr="00FE7E21">
            <w:rPr>
              <w:rFonts w:eastAsia="Calibri"/>
              <w:color w:val="auto"/>
              <w:szCs w:val="22"/>
              <w:u w:val="single"/>
            </w:rPr>
            <w:t>aid</w:t>
          </w:r>
          <w:proofErr w:type="gramEnd"/>
          <w:r w:rsidRPr="00FE7E21">
            <w:rPr>
              <w:rFonts w:eastAsia="Calibri"/>
              <w:color w:val="auto"/>
              <w:szCs w:val="22"/>
              <w:u w:val="single"/>
            </w:rPr>
            <w:t>,</w:t>
          </w:r>
          <w:r w:rsidRPr="00FE7E21">
            <w:rPr>
              <w:rFonts w:eastAsia="Calibri"/>
              <w:color w:val="auto"/>
              <w:szCs w:val="22"/>
            </w:rPr>
            <w:t xml:space="preserve"> abet</w:t>
          </w:r>
          <w:r w:rsidRPr="00FE7E21">
            <w:rPr>
              <w:rFonts w:eastAsia="Calibri"/>
              <w:color w:val="auto"/>
              <w:szCs w:val="22"/>
              <w:u w:val="single"/>
            </w:rPr>
            <w:t>,</w:t>
          </w:r>
          <w:r w:rsidRPr="00FE7E21">
            <w:rPr>
              <w:rFonts w:eastAsia="Calibri"/>
              <w:color w:val="auto"/>
              <w:szCs w:val="22"/>
            </w:rPr>
            <w:t xml:space="preserve"> or participate knowingly in the doing of any of the acts herein prohibited.</w:t>
          </w:r>
        </w:p>
        <w:p w14:paraId="2EC17D38" w14:textId="77777777" w:rsidR="00FE7E21" w:rsidRPr="00FE7E21" w:rsidRDefault="00FE7E21" w:rsidP="00FE7E21">
          <w:pPr>
            <w:rPr>
              <w:rFonts w:eastAsia="Calibri"/>
              <w:color w:val="auto"/>
              <w:szCs w:val="22"/>
            </w:rPr>
          </w:pPr>
          <w:r w:rsidRPr="00FE7E21">
            <w:rPr>
              <w:rFonts w:eastAsia="Calibri"/>
              <w:color w:val="auto"/>
              <w:szCs w:val="22"/>
              <w:u w:val="single"/>
            </w:rPr>
            <w:tab/>
            <w:t xml:space="preserve">(C) </w:t>
          </w:r>
          <w:r w:rsidRPr="00FE7E21">
            <w:rPr>
              <w:rFonts w:eastAsia="Calibri"/>
              <w:strike/>
              <w:color w:val="auto"/>
              <w:szCs w:val="22"/>
            </w:rPr>
            <w:t xml:space="preserve">A person who violates this section is guilty of a felony and must be imprisoned for not more than five </w:t>
          </w:r>
          <w:proofErr w:type="gramStart"/>
          <w:r w:rsidRPr="00FE7E21">
            <w:rPr>
              <w:rFonts w:eastAsia="Calibri"/>
              <w:strike/>
              <w:color w:val="auto"/>
              <w:szCs w:val="22"/>
            </w:rPr>
            <w:t>years.</w:t>
          </w:r>
          <w:r w:rsidRPr="00FE7E21">
            <w:rPr>
              <w:rFonts w:eastAsia="Calibri"/>
              <w:color w:val="auto"/>
              <w:szCs w:val="22"/>
              <w:u w:val="single"/>
            </w:rPr>
            <w:t>A</w:t>
          </w:r>
          <w:proofErr w:type="gramEnd"/>
          <w:r w:rsidRPr="00FE7E21">
            <w:rPr>
              <w:rFonts w:eastAsia="Calibri"/>
              <w:color w:val="auto"/>
              <w:szCs w:val="22"/>
              <w:u w:val="single"/>
            </w:rPr>
            <w:t xml:space="preserve"> person who violates this section must be punished as follows:</w:t>
          </w:r>
        </w:p>
        <w:p w14:paraId="4FED8E3B"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 xml:space="preserve">(1) for a first offense, a fine not exceeding one thousand dollars or confinement in prison for a period of not more than sixty </w:t>
          </w:r>
          <w:proofErr w:type="gramStart"/>
          <w:r w:rsidRPr="00FE7E21">
            <w:rPr>
              <w:rFonts w:eastAsia="Calibri"/>
              <w:color w:val="auto"/>
              <w:szCs w:val="22"/>
              <w:u w:val="single"/>
            </w:rPr>
            <w:t>days;</w:t>
          </w:r>
          <w:proofErr w:type="gramEnd"/>
        </w:p>
        <w:p w14:paraId="677652CF"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(2) for a second offense, a fine not exceeding three thousand dollars or confinement in prison for a period of not more than one hundred eighty days, or both; or</w:t>
          </w:r>
        </w:p>
        <w:p w14:paraId="4153C630"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(3) for a third or any subsequent offense, a fine not exceeding ten thousand dollars or confinement in prison for a period of not less than five years, or both.</w:t>
          </w:r>
        </w:p>
      </w:sdtContent>
    </w:sdt>
    <w:p w14:paraId="45E6E3FF" w14:textId="77777777" w:rsidR="00FE7E21" w:rsidRPr="00FE7E21" w:rsidRDefault="00FE7E21" w:rsidP="00FE7E21">
      <w:pPr>
        <w:rPr>
          <w:color w:val="auto"/>
          <w:szCs w:val="22"/>
        </w:rPr>
      </w:pPr>
      <w:r w:rsidRPr="00FE7E21">
        <w:rPr>
          <w:color w:val="auto"/>
          <w:szCs w:val="22"/>
        </w:rPr>
        <w:tab/>
        <w:t>Amend the bill further, SECTION 1, by striking Section 16-15-110 and inserting:</w:t>
      </w:r>
    </w:p>
    <w:sdt>
      <w:sdtPr>
        <w:rPr>
          <w:rFonts w:eastAsia="Calibri"/>
          <w:strike/>
          <w:color w:val="auto"/>
          <w:szCs w:val="22"/>
        </w:rPr>
        <w:alias w:val="Cannot be edited"/>
        <w:tag w:val="Cannot be edited"/>
        <w:id w:val="-537196927"/>
        <w:placeholder>
          <w:docPart w:val="1AF29590CBCD461F8BCB54449BCD980A"/>
        </w:placeholder>
      </w:sdtPr>
      <w:sdtEndPr/>
      <w:sdtContent>
        <w:p w14:paraId="45C58F31" w14:textId="77777777" w:rsidR="00FE7E21" w:rsidRPr="00FE7E21" w:rsidRDefault="00FE7E21" w:rsidP="00FE7E21">
          <w:pPr>
            <w:rPr>
              <w:rFonts w:eastAsia="Calibri"/>
              <w:color w:val="auto"/>
              <w:szCs w:val="22"/>
            </w:rPr>
          </w:pPr>
          <w:r w:rsidRPr="00FE7E21">
            <w:rPr>
              <w:rFonts w:eastAsia="Calibri"/>
              <w:strike/>
              <w:color w:val="auto"/>
              <w:szCs w:val="22"/>
            </w:rPr>
            <w:tab/>
            <w:t>(3) for the third or any subsequent offense, a fine not exceeding three thousand dollars or imprisonment for not less than one year, or both.</w:t>
          </w:r>
        </w:p>
        <w:p w14:paraId="471337AC" w14:textId="77777777" w:rsidR="00FE7E21" w:rsidRPr="00FE7E21" w:rsidRDefault="00FE7E21" w:rsidP="00FE7E21">
          <w:pPr>
            <w:rPr>
              <w:rFonts w:eastAsia="Calibri"/>
              <w:color w:val="auto"/>
              <w:szCs w:val="22"/>
            </w:rPr>
          </w:pPr>
          <w:r w:rsidRPr="00FE7E21">
            <w:rPr>
              <w:rFonts w:eastAsia="Calibri"/>
              <w:color w:val="auto"/>
              <w:szCs w:val="22"/>
              <w:u w:val="single"/>
            </w:rPr>
            <w:tab/>
            <w:t xml:space="preserve">(B) It is unlawful for a person to solicit, induce, entice, or offer money or anything of value to a </w:t>
          </w:r>
          <w:proofErr w:type="gramStart"/>
          <w:r w:rsidRPr="00FE7E21">
            <w:rPr>
              <w:rFonts w:eastAsia="Calibri"/>
              <w:color w:val="auto"/>
              <w:szCs w:val="22"/>
              <w:u w:val="single"/>
            </w:rPr>
            <w:t>prostituted person</w:t>
          </w:r>
          <w:proofErr w:type="gramEnd"/>
          <w:r w:rsidRPr="00FE7E21">
            <w:rPr>
              <w:rFonts w:eastAsia="Calibri"/>
              <w:color w:val="auto"/>
              <w:szCs w:val="22"/>
              <w:u w:val="single"/>
            </w:rPr>
            <w:t xml:space="preserve"> for the purpose of engaging in prostitution.</w:t>
          </w:r>
        </w:p>
        <w:p w14:paraId="474B9867" w14:textId="77777777" w:rsidR="00FE7E21" w:rsidRPr="00FE7E21" w:rsidRDefault="00FE7E21" w:rsidP="00FE7E21">
          <w:pPr>
            <w:rPr>
              <w:rFonts w:eastAsia="Calibri"/>
              <w:color w:val="auto"/>
              <w:szCs w:val="22"/>
            </w:rPr>
          </w:pPr>
          <w:r w:rsidRPr="00FE7E21">
            <w:rPr>
              <w:rFonts w:eastAsia="Calibri"/>
              <w:color w:val="auto"/>
              <w:szCs w:val="22"/>
              <w:u w:val="single"/>
            </w:rPr>
            <w:tab/>
            <w:t xml:space="preserve">(C) </w:t>
          </w:r>
          <w:r w:rsidRPr="00FE7E21">
            <w:rPr>
              <w:rFonts w:eastAsia="Calibri"/>
              <w:strike/>
              <w:color w:val="auto"/>
              <w:szCs w:val="22"/>
            </w:rPr>
            <w:t xml:space="preserve">A person who violates this section is guilty of a felony and must be imprisoned for not more than five </w:t>
          </w:r>
          <w:proofErr w:type="gramStart"/>
          <w:r w:rsidRPr="00FE7E21">
            <w:rPr>
              <w:rFonts w:eastAsia="Calibri"/>
              <w:strike/>
              <w:color w:val="auto"/>
              <w:szCs w:val="22"/>
            </w:rPr>
            <w:t>years.</w:t>
          </w:r>
          <w:r w:rsidRPr="00FE7E21">
            <w:rPr>
              <w:rFonts w:eastAsia="Calibri"/>
              <w:color w:val="auto"/>
              <w:szCs w:val="22"/>
              <w:u w:val="single"/>
            </w:rPr>
            <w:t>A</w:t>
          </w:r>
          <w:proofErr w:type="gramEnd"/>
          <w:r w:rsidRPr="00FE7E21">
            <w:rPr>
              <w:rFonts w:eastAsia="Calibri"/>
              <w:color w:val="auto"/>
              <w:szCs w:val="22"/>
              <w:u w:val="single"/>
            </w:rPr>
            <w:t xml:space="preserve"> person who violates this section must be punished as follows:</w:t>
          </w:r>
        </w:p>
        <w:p w14:paraId="3A2275DE" w14:textId="77777777" w:rsidR="00FE7E21" w:rsidRPr="00FE7E21" w:rsidRDefault="00FE7E21" w:rsidP="00FE7E21">
          <w:pPr>
            <w:rPr>
              <w:rFonts w:eastAsia="Calibri"/>
              <w:color w:val="auto"/>
              <w:szCs w:val="22"/>
            </w:rPr>
          </w:pPr>
          <w:r w:rsidRPr="00FE7E21">
            <w:rPr>
              <w:rFonts w:eastAsia="Calibri"/>
              <w:color w:val="auto"/>
              <w:szCs w:val="22"/>
              <w:u w:val="single"/>
            </w:rPr>
            <w:lastRenderedPageBreak/>
            <w:tab/>
          </w:r>
          <w:r w:rsidRPr="00FE7E21">
            <w:rPr>
              <w:rFonts w:eastAsia="Calibri"/>
              <w:color w:val="auto"/>
              <w:szCs w:val="22"/>
              <w:u w:val="single"/>
            </w:rPr>
            <w:tab/>
            <w:t xml:space="preserve">(1) for a first offense, a fine not exceeding one thousand dollars or confinement in prison for a period of not more than sixty </w:t>
          </w:r>
          <w:proofErr w:type="gramStart"/>
          <w:r w:rsidRPr="00FE7E21">
            <w:rPr>
              <w:rFonts w:eastAsia="Calibri"/>
              <w:color w:val="auto"/>
              <w:szCs w:val="22"/>
              <w:u w:val="single"/>
            </w:rPr>
            <w:t>days;</w:t>
          </w:r>
          <w:proofErr w:type="gramEnd"/>
        </w:p>
        <w:p w14:paraId="5710A64E"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(2) for a second offense, a fine not exceeding three thousand dollars or confinement in prison for a period of not more than one hundred eighty days, or both; or</w:t>
          </w:r>
        </w:p>
        <w:p w14:paraId="34C8E450" w14:textId="77777777" w:rsidR="00FE7E21" w:rsidRPr="00FE7E21" w:rsidRDefault="00FE7E21" w:rsidP="00FE7E21">
          <w:pPr>
            <w:rPr>
              <w:rFonts w:eastAsia="Calibri"/>
              <w:color w:val="auto"/>
              <w:szCs w:val="22"/>
            </w:rPr>
          </w:pPr>
          <w:r w:rsidRPr="00FE7E21">
            <w:rPr>
              <w:rFonts w:eastAsia="Calibri"/>
              <w:color w:val="auto"/>
              <w:szCs w:val="22"/>
              <w:u w:val="single"/>
            </w:rPr>
            <w:tab/>
          </w:r>
          <w:r w:rsidRPr="00FE7E21">
            <w:rPr>
              <w:rFonts w:eastAsia="Calibri"/>
              <w:color w:val="auto"/>
              <w:szCs w:val="22"/>
              <w:u w:val="single"/>
            </w:rPr>
            <w:tab/>
            <w:t>(3) for a third or any subsequent offense, a fine not exceeding ten thousand dollars or confinement in prison for a period of not less than five years, or both.</w:t>
          </w:r>
        </w:p>
      </w:sdtContent>
    </w:sdt>
    <w:p w14:paraId="19EBB312" w14:textId="77777777" w:rsidR="00FE7E21" w:rsidRPr="00FE7E21" w:rsidRDefault="00FE7E21" w:rsidP="00FE7E21">
      <w:pPr>
        <w:rPr>
          <w:color w:val="auto"/>
          <w:szCs w:val="22"/>
        </w:rPr>
      </w:pPr>
      <w:r w:rsidRPr="00FE7E21">
        <w:rPr>
          <w:color w:val="auto"/>
          <w:szCs w:val="22"/>
        </w:rPr>
        <w:tab/>
        <w:t>Renumber sections to conform.</w:t>
      </w:r>
    </w:p>
    <w:p w14:paraId="0241837F" w14:textId="77777777" w:rsidR="00FE7E21" w:rsidRPr="00FE7E21" w:rsidRDefault="00FE7E21" w:rsidP="00FE7E21">
      <w:pPr>
        <w:rPr>
          <w:color w:val="auto"/>
          <w:szCs w:val="22"/>
        </w:rPr>
      </w:pPr>
      <w:r w:rsidRPr="00FE7E21">
        <w:rPr>
          <w:color w:val="auto"/>
          <w:szCs w:val="22"/>
        </w:rPr>
        <w:tab/>
        <w:t>Amend title to conform.</w:t>
      </w:r>
    </w:p>
    <w:bookmarkEnd w:id="3"/>
    <w:p w14:paraId="265E5D54" w14:textId="77777777" w:rsidR="00FE7E21" w:rsidRPr="00FE7E21" w:rsidRDefault="00FE7E21" w:rsidP="00FE7E21">
      <w:pPr>
        <w:rPr>
          <w:color w:val="auto"/>
          <w:szCs w:val="22"/>
        </w:rPr>
      </w:pPr>
    </w:p>
    <w:p w14:paraId="0D2F3038" w14:textId="77777777" w:rsidR="00FE7E21" w:rsidRPr="00FE7E21" w:rsidRDefault="00FE7E21" w:rsidP="00FE7E21">
      <w:pPr>
        <w:rPr>
          <w:color w:val="auto"/>
          <w:szCs w:val="22"/>
        </w:rPr>
      </w:pPr>
      <w:r w:rsidRPr="00FE7E21">
        <w:rPr>
          <w:color w:val="auto"/>
          <w:szCs w:val="22"/>
        </w:rPr>
        <w:tab/>
        <w:t>Senator KIMBRELL explained the amendment.</w:t>
      </w:r>
    </w:p>
    <w:p w14:paraId="66599082" w14:textId="77777777" w:rsidR="00FE7E21" w:rsidRPr="00FE7E21" w:rsidRDefault="00FE7E21" w:rsidP="00FE7E21">
      <w:pPr>
        <w:rPr>
          <w:color w:val="auto"/>
          <w:szCs w:val="22"/>
        </w:rPr>
      </w:pPr>
    </w:p>
    <w:p w14:paraId="1509C5F6" w14:textId="77777777" w:rsidR="00FE7E21" w:rsidRPr="00FE7E21" w:rsidRDefault="00FE7E21" w:rsidP="00FE7E21">
      <w:pPr>
        <w:rPr>
          <w:color w:val="auto"/>
          <w:szCs w:val="22"/>
        </w:rPr>
      </w:pPr>
      <w:r w:rsidRPr="00FE7E21">
        <w:rPr>
          <w:color w:val="auto"/>
          <w:szCs w:val="22"/>
        </w:rPr>
        <w:tab/>
        <w:t>The amendment was adopted.</w:t>
      </w:r>
    </w:p>
    <w:p w14:paraId="32FC3613" w14:textId="77777777" w:rsidR="00FE7E21" w:rsidRPr="00FE7E21" w:rsidRDefault="00FE7E21" w:rsidP="00FE7E21">
      <w:pPr>
        <w:rPr>
          <w:color w:val="auto"/>
          <w:szCs w:val="22"/>
        </w:rPr>
      </w:pPr>
    </w:p>
    <w:p w14:paraId="10B34A3A" w14:textId="77777777" w:rsidR="00FE7E21" w:rsidRPr="00FE7E21" w:rsidRDefault="00FE7E21" w:rsidP="00FE7E21">
      <w:pPr>
        <w:rPr>
          <w:color w:val="auto"/>
          <w:szCs w:val="22"/>
        </w:rPr>
      </w:pPr>
      <w:r w:rsidRPr="00FE7E21">
        <w:rPr>
          <w:color w:val="auto"/>
          <w:szCs w:val="22"/>
        </w:rPr>
        <w:tab/>
        <w:t>The question being the second reading of the Bill.</w:t>
      </w:r>
    </w:p>
    <w:p w14:paraId="493345F2" w14:textId="77777777" w:rsidR="00FE7E21" w:rsidRPr="00FE7E21" w:rsidRDefault="00FE7E21" w:rsidP="00FE7E21">
      <w:pPr>
        <w:rPr>
          <w:color w:val="auto"/>
          <w:szCs w:val="22"/>
        </w:rPr>
      </w:pPr>
    </w:p>
    <w:p w14:paraId="4F0F3B91" w14:textId="77777777" w:rsidR="00FE7E21" w:rsidRPr="00FE7E21" w:rsidRDefault="00FE7E21" w:rsidP="00FE7E21">
      <w:pPr>
        <w:rPr>
          <w:color w:val="auto"/>
          <w:szCs w:val="22"/>
        </w:rPr>
      </w:pPr>
      <w:r w:rsidRPr="00FE7E21">
        <w:rPr>
          <w:color w:val="auto"/>
          <w:szCs w:val="22"/>
        </w:rPr>
        <w:tab/>
        <w:t>The “ayes” and “nays” were demanded and taken, resulting as follows:</w:t>
      </w:r>
    </w:p>
    <w:p w14:paraId="166CFDAC" w14:textId="77777777" w:rsidR="00FE7E21" w:rsidRPr="00FE7E21" w:rsidRDefault="00FE7E21" w:rsidP="00FE7E21">
      <w:pPr>
        <w:jc w:val="center"/>
        <w:rPr>
          <w:b/>
          <w:color w:val="auto"/>
          <w:szCs w:val="22"/>
        </w:rPr>
      </w:pPr>
      <w:r w:rsidRPr="00FE7E21">
        <w:rPr>
          <w:b/>
          <w:color w:val="auto"/>
          <w:szCs w:val="22"/>
        </w:rPr>
        <w:t>Ayes 40; Nays 0</w:t>
      </w:r>
    </w:p>
    <w:p w14:paraId="6E4C7AB6" w14:textId="77777777" w:rsidR="00FE7E21" w:rsidRPr="00FE7E21" w:rsidRDefault="00FE7E21" w:rsidP="00FE7E21">
      <w:pPr>
        <w:rPr>
          <w:color w:val="auto"/>
          <w:szCs w:val="22"/>
        </w:rPr>
      </w:pPr>
    </w:p>
    <w:p w14:paraId="070C800C"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AYES</w:t>
      </w:r>
    </w:p>
    <w:p w14:paraId="0598FD71"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Adams</w:t>
      </w:r>
      <w:r w:rsidRPr="00FE7E21">
        <w:rPr>
          <w:color w:val="auto"/>
          <w:szCs w:val="22"/>
        </w:rPr>
        <w:tab/>
        <w:t>Alexander</w:t>
      </w:r>
      <w:r w:rsidRPr="00FE7E21">
        <w:rPr>
          <w:color w:val="auto"/>
          <w:szCs w:val="22"/>
        </w:rPr>
        <w:tab/>
        <w:t>Allen</w:t>
      </w:r>
    </w:p>
    <w:p w14:paraId="593F8A8D"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Bennett</w:t>
      </w:r>
      <w:r w:rsidRPr="00FE7E21">
        <w:rPr>
          <w:color w:val="auto"/>
          <w:szCs w:val="22"/>
        </w:rPr>
        <w:tab/>
        <w:t>Campsen</w:t>
      </w:r>
      <w:r w:rsidRPr="00FE7E21">
        <w:rPr>
          <w:color w:val="auto"/>
          <w:szCs w:val="22"/>
        </w:rPr>
        <w:tab/>
        <w:t>Cash</w:t>
      </w:r>
    </w:p>
    <w:p w14:paraId="75B32D65"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Chaplin</w:t>
      </w:r>
      <w:r w:rsidRPr="00FE7E21">
        <w:rPr>
          <w:color w:val="auto"/>
          <w:szCs w:val="22"/>
        </w:rPr>
        <w:tab/>
        <w:t>Climer</w:t>
      </w:r>
      <w:r w:rsidRPr="00FE7E21">
        <w:rPr>
          <w:color w:val="auto"/>
          <w:szCs w:val="22"/>
        </w:rPr>
        <w:tab/>
        <w:t>Corbin</w:t>
      </w:r>
    </w:p>
    <w:p w14:paraId="75E1644A"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Cromer</w:t>
      </w:r>
      <w:r w:rsidRPr="00FE7E21">
        <w:rPr>
          <w:color w:val="auto"/>
          <w:szCs w:val="22"/>
        </w:rPr>
        <w:tab/>
        <w:t>Davis</w:t>
      </w:r>
      <w:r w:rsidRPr="00FE7E21">
        <w:rPr>
          <w:color w:val="auto"/>
          <w:szCs w:val="22"/>
        </w:rPr>
        <w:tab/>
        <w:t>Elliott</w:t>
      </w:r>
    </w:p>
    <w:p w14:paraId="62D15A99"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Fernandez</w:t>
      </w:r>
      <w:r w:rsidRPr="00FE7E21">
        <w:rPr>
          <w:color w:val="auto"/>
          <w:szCs w:val="22"/>
        </w:rPr>
        <w:tab/>
        <w:t>Gambrell</w:t>
      </w:r>
      <w:r w:rsidRPr="00FE7E21">
        <w:rPr>
          <w:color w:val="auto"/>
          <w:szCs w:val="22"/>
        </w:rPr>
        <w:tab/>
        <w:t>Garrett</w:t>
      </w:r>
    </w:p>
    <w:p w14:paraId="148D9932"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Goldfinch</w:t>
      </w:r>
      <w:r w:rsidRPr="00FE7E21">
        <w:rPr>
          <w:color w:val="auto"/>
          <w:szCs w:val="22"/>
        </w:rPr>
        <w:tab/>
        <w:t>Graham</w:t>
      </w:r>
      <w:r w:rsidRPr="00FE7E21">
        <w:rPr>
          <w:color w:val="auto"/>
          <w:szCs w:val="22"/>
        </w:rPr>
        <w:tab/>
        <w:t>Grooms</w:t>
      </w:r>
    </w:p>
    <w:p w14:paraId="173ABF13"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Hembree</w:t>
      </w:r>
      <w:r w:rsidRPr="00FE7E21">
        <w:rPr>
          <w:color w:val="auto"/>
          <w:szCs w:val="22"/>
        </w:rPr>
        <w:tab/>
        <w:t>Jackson</w:t>
      </w:r>
      <w:r w:rsidRPr="00FE7E21">
        <w:rPr>
          <w:color w:val="auto"/>
          <w:szCs w:val="22"/>
        </w:rPr>
        <w:tab/>
        <w:t>Johnson</w:t>
      </w:r>
    </w:p>
    <w:p w14:paraId="43C10050"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Kennedy</w:t>
      </w:r>
      <w:r w:rsidRPr="00FE7E21">
        <w:rPr>
          <w:color w:val="auto"/>
          <w:szCs w:val="22"/>
        </w:rPr>
        <w:tab/>
        <w:t>Kimbrell</w:t>
      </w:r>
      <w:r w:rsidRPr="00FE7E21">
        <w:rPr>
          <w:color w:val="auto"/>
          <w:szCs w:val="22"/>
        </w:rPr>
        <w:tab/>
        <w:t>Leber</w:t>
      </w:r>
    </w:p>
    <w:p w14:paraId="5E35D0AE"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Martin</w:t>
      </w:r>
      <w:r w:rsidRPr="00FE7E21">
        <w:rPr>
          <w:color w:val="auto"/>
          <w:szCs w:val="22"/>
        </w:rPr>
        <w:tab/>
        <w:t>Massey</w:t>
      </w:r>
      <w:r w:rsidRPr="00FE7E21">
        <w:rPr>
          <w:color w:val="auto"/>
          <w:szCs w:val="22"/>
        </w:rPr>
        <w:tab/>
        <w:t>Matthews</w:t>
      </w:r>
    </w:p>
    <w:p w14:paraId="51939853"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Nutt</w:t>
      </w:r>
      <w:r w:rsidRPr="00FE7E21">
        <w:rPr>
          <w:color w:val="auto"/>
          <w:szCs w:val="22"/>
        </w:rPr>
        <w:tab/>
        <w:t>Ott</w:t>
      </w:r>
      <w:r w:rsidRPr="00FE7E21">
        <w:rPr>
          <w:color w:val="auto"/>
          <w:szCs w:val="22"/>
        </w:rPr>
        <w:tab/>
        <w:t>Peeler</w:t>
      </w:r>
    </w:p>
    <w:p w14:paraId="26477E52"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Reichenbach</w:t>
      </w:r>
      <w:r w:rsidRPr="00FE7E21">
        <w:rPr>
          <w:color w:val="auto"/>
          <w:szCs w:val="22"/>
        </w:rPr>
        <w:tab/>
        <w:t>Rice</w:t>
      </w:r>
      <w:r w:rsidRPr="00FE7E21">
        <w:rPr>
          <w:color w:val="auto"/>
          <w:szCs w:val="22"/>
        </w:rPr>
        <w:tab/>
        <w:t>Sabb</w:t>
      </w:r>
    </w:p>
    <w:p w14:paraId="1FC5E549"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Stubbs</w:t>
      </w:r>
      <w:r w:rsidRPr="00FE7E21">
        <w:rPr>
          <w:color w:val="auto"/>
          <w:szCs w:val="22"/>
        </w:rPr>
        <w:tab/>
        <w:t>Sutton</w:t>
      </w:r>
      <w:r w:rsidRPr="00FE7E21">
        <w:rPr>
          <w:color w:val="auto"/>
          <w:szCs w:val="22"/>
        </w:rPr>
        <w:tab/>
        <w:t>Turner</w:t>
      </w:r>
    </w:p>
    <w:p w14:paraId="05F9DEAA"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Verdin</w:t>
      </w:r>
      <w:r w:rsidRPr="00FE7E21">
        <w:rPr>
          <w:color w:val="auto"/>
          <w:szCs w:val="22"/>
        </w:rPr>
        <w:tab/>
        <w:t>Williams</w:t>
      </w:r>
      <w:r w:rsidRPr="00FE7E21">
        <w:rPr>
          <w:color w:val="auto"/>
          <w:szCs w:val="22"/>
        </w:rPr>
        <w:tab/>
        <w:t>Young</w:t>
      </w:r>
    </w:p>
    <w:p w14:paraId="5DDFDBA0"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Zell</w:t>
      </w:r>
    </w:p>
    <w:p w14:paraId="6FF967FB"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E1706BD"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E7E21">
        <w:rPr>
          <w:b/>
          <w:color w:val="auto"/>
          <w:szCs w:val="22"/>
        </w:rPr>
        <w:t>Total--40</w:t>
      </w:r>
    </w:p>
    <w:p w14:paraId="646A528E" w14:textId="77777777" w:rsidR="00FE7E21" w:rsidRPr="00FE7E21" w:rsidRDefault="00FE7E21" w:rsidP="00FE7E21">
      <w:pPr>
        <w:rPr>
          <w:color w:val="auto"/>
          <w:szCs w:val="22"/>
        </w:rPr>
      </w:pPr>
    </w:p>
    <w:p w14:paraId="5DEDFFE1"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NAYS</w:t>
      </w:r>
    </w:p>
    <w:p w14:paraId="0E7E42F8" w14:textId="77777777" w:rsidR="00FE7E21" w:rsidRPr="00FE7E21" w:rsidRDefault="00FE7E21" w:rsidP="00FE7E21">
      <w:pPr>
        <w:tabs>
          <w:tab w:val="clear" w:pos="216"/>
          <w:tab w:val="clear" w:pos="432"/>
          <w:tab w:val="clear" w:pos="648"/>
          <w:tab w:val="left" w:pos="720"/>
        </w:tabs>
        <w:jc w:val="center"/>
        <w:rPr>
          <w:b/>
          <w:color w:val="auto"/>
          <w:szCs w:val="22"/>
        </w:rPr>
      </w:pPr>
    </w:p>
    <w:p w14:paraId="1CDBCA9C"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Total--0</w:t>
      </w:r>
    </w:p>
    <w:p w14:paraId="36F88416" w14:textId="77777777" w:rsidR="00FE7E21" w:rsidRPr="00FE7E21" w:rsidRDefault="00FE7E21" w:rsidP="00FE7E21">
      <w:pPr>
        <w:rPr>
          <w:color w:val="auto"/>
          <w:szCs w:val="22"/>
        </w:rPr>
      </w:pPr>
      <w:r w:rsidRPr="00FE7E21">
        <w:rPr>
          <w:color w:val="auto"/>
          <w:szCs w:val="22"/>
        </w:rPr>
        <w:lastRenderedPageBreak/>
        <w:tab/>
        <w:t>There being no further amendments, the Bill, as amended, was read the second time, passed and ordered to a third reading.</w:t>
      </w:r>
    </w:p>
    <w:p w14:paraId="76F0096B" w14:textId="77777777" w:rsidR="00FE7E21" w:rsidRPr="00FE7E21" w:rsidRDefault="00FE7E21" w:rsidP="00FE7E21">
      <w:pPr>
        <w:rPr>
          <w:color w:val="auto"/>
          <w:szCs w:val="22"/>
        </w:rPr>
      </w:pPr>
    </w:p>
    <w:p w14:paraId="71A64E5F" w14:textId="77777777" w:rsidR="00FE7E21" w:rsidRPr="00FE7E21" w:rsidRDefault="00FE7E21" w:rsidP="00FE7E21">
      <w:pPr>
        <w:jc w:val="center"/>
        <w:rPr>
          <w:b/>
          <w:bCs/>
          <w:color w:val="auto"/>
          <w:szCs w:val="22"/>
        </w:rPr>
      </w:pPr>
      <w:r w:rsidRPr="00FE7E21">
        <w:rPr>
          <w:b/>
          <w:bCs/>
          <w:color w:val="auto"/>
          <w:szCs w:val="22"/>
        </w:rPr>
        <w:t>COMMITTEE AMENDMENT ADOPTED</w:t>
      </w:r>
    </w:p>
    <w:p w14:paraId="14198023" w14:textId="77777777" w:rsidR="00FE7E21" w:rsidRPr="00FE7E21" w:rsidRDefault="00FE7E21" w:rsidP="00FE7E21">
      <w:pPr>
        <w:jc w:val="center"/>
        <w:rPr>
          <w:b/>
          <w:bCs/>
          <w:color w:val="auto"/>
          <w:szCs w:val="22"/>
        </w:rPr>
      </w:pPr>
      <w:r w:rsidRPr="00FE7E21">
        <w:rPr>
          <w:b/>
          <w:bCs/>
          <w:color w:val="auto"/>
          <w:szCs w:val="22"/>
        </w:rPr>
        <w:t>READ THE SECOND TIME</w:t>
      </w:r>
    </w:p>
    <w:p w14:paraId="3155684D" w14:textId="6D0E287A" w:rsidR="00FE7E21" w:rsidRPr="00FE7E21" w:rsidRDefault="00FE7E21" w:rsidP="00FE7E21">
      <w:pPr>
        <w:suppressAutoHyphens/>
        <w:rPr>
          <w:color w:val="auto"/>
          <w:szCs w:val="22"/>
        </w:rPr>
      </w:pPr>
      <w:r w:rsidRPr="00FE7E21">
        <w:rPr>
          <w:color w:val="auto"/>
          <w:szCs w:val="22"/>
        </w:rPr>
        <w:tab/>
        <w:t>S. 367</w:t>
      </w:r>
      <w:r w:rsidRPr="00FE7E21">
        <w:rPr>
          <w:color w:val="auto"/>
          <w:szCs w:val="22"/>
        </w:rPr>
        <w:fldChar w:fldCharType="begin"/>
      </w:r>
      <w:r w:rsidRPr="00FE7E21">
        <w:rPr>
          <w:color w:val="auto"/>
          <w:szCs w:val="22"/>
        </w:rPr>
        <w:instrText xml:space="preserve"> XE "S. 367" \b </w:instrText>
      </w:r>
      <w:r w:rsidRPr="00FE7E21">
        <w:rPr>
          <w:color w:val="auto"/>
          <w:szCs w:val="22"/>
        </w:rPr>
        <w:fldChar w:fldCharType="end"/>
      </w:r>
      <w:r w:rsidRPr="00FE7E21">
        <w:rPr>
          <w:color w:val="auto"/>
          <w:szCs w:val="22"/>
        </w:rPr>
        <w:t xml:space="preserve"> -- Senator Campsen:  </w:t>
      </w:r>
      <w:r w:rsidRPr="00FE7E21">
        <w:rPr>
          <w:caps/>
          <w:color w:val="auto"/>
          <w:szCs w:val="22"/>
        </w:rPr>
        <w:t>A BILL TO AMEND THE SOUTH CAROLINA CODE OF LAWS BY ADDING SECTION 50</w:t>
      </w:r>
      <w:r w:rsidRPr="00FE7E21">
        <w:rPr>
          <w:caps/>
          <w:color w:val="auto"/>
          <w:szCs w:val="22"/>
        </w:rPr>
        <w:noBreakHyphen/>
        <w:t>21</w:t>
      </w:r>
      <w:r w:rsidRPr="00FE7E21">
        <w:rPr>
          <w:caps/>
          <w:color w:val="auto"/>
          <w:szCs w:val="22"/>
        </w:rPr>
        <w:noBreakHyphen/>
        <w:t>200 SO AS TO PROVIDE THAT ABANDONED VESSELS, DERELICT VESSELS, AND SUNKEN VESSELS ARE DECLARED TO BE PUBLIC NUISANCES; BY ADDING SECTION 50</w:t>
      </w:r>
      <w:r w:rsidRPr="00FE7E21">
        <w:rPr>
          <w:caps/>
          <w:color w:val="auto"/>
          <w:szCs w:val="22"/>
        </w:rPr>
        <w:noBreakHyphen/>
        <w:t>21</w:t>
      </w:r>
      <w:r w:rsidRPr="00FE7E21">
        <w:rPr>
          <w:caps/>
          <w:color w:val="auto"/>
          <w:szCs w:val="22"/>
        </w:rPr>
        <w:noBreakHyphen/>
        <w:t>210 SO AS TO DEFINE TERMS RELATED TO ABANDONED AND DERELICT VESSELS; BY ADDING SECTION 50</w:t>
      </w:r>
      <w:r w:rsidRPr="00FE7E21">
        <w:rPr>
          <w:caps/>
          <w:color w:val="auto"/>
          <w:szCs w:val="22"/>
        </w:rPr>
        <w:noBreakHyphen/>
        <w:t>21</w:t>
      </w:r>
      <w:r w:rsidRPr="00FE7E21">
        <w:rPr>
          <w:caps/>
          <w:color w:val="auto"/>
          <w:szCs w:val="22"/>
        </w:rPr>
        <w:noBreakHyphen/>
        <w:t>220 SO AS TO ESTABLISH THE PENALTIES FOR A PERSON THAT CAUSES OR ALLOWS A VESSEL TO BECOME AN ABANDONED VESSEL OR A DERELICT VESSEL AND THE PENALTIES FOR INTENTIONALLY OR RECKLESSLY CAUSING A VESSEL TO SINK; BY ADDING SECTION 50</w:t>
      </w:r>
      <w:r w:rsidRPr="00FE7E21">
        <w:rPr>
          <w:caps/>
          <w:color w:val="auto"/>
          <w:szCs w:val="22"/>
        </w:rPr>
        <w:noBreakHyphen/>
        <w:t>21</w:t>
      </w:r>
      <w:r w:rsidRPr="00FE7E21">
        <w:rPr>
          <w:caps/>
          <w:color w:val="auto"/>
          <w:szCs w:val="22"/>
        </w:rPr>
        <w:noBreakHyphen/>
        <w:t>230 SO AS TO EXTEND THE CORPORATE LIMITS OF CERTAIN MUNICIPALITIES FOR THE PURPOSE OF ENFORCING THE ARTICLE; BY ADDING SECTION 50</w:t>
      </w:r>
      <w:r w:rsidRPr="00FE7E21">
        <w:rPr>
          <w:caps/>
          <w:color w:val="auto"/>
          <w:szCs w:val="22"/>
        </w:rPr>
        <w:noBreakHyphen/>
        <w:t>21</w:t>
      </w:r>
      <w:r w:rsidRPr="00FE7E21">
        <w:rPr>
          <w:caps/>
          <w:color w:val="auto"/>
          <w:szCs w:val="22"/>
        </w:rPr>
        <w:noBreakHyphen/>
        <w:t>240 SO AS TO ESTABLISH THE PROCEDURE FOR DECLARING CERTAIN VESSELS ABANDONED OR DERELICT; BY ADDING SECTION 50</w:t>
      </w:r>
      <w:r w:rsidRPr="00FE7E21">
        <w:rPr>
          <w:caps/>
          <w:color w:val="auto"/>
          <w:szCs w:val="22"/>
        </w:rPr>
        <w:noBreakHyphen/>
        <w:t>21</w:t>
      </w:r>
      <w:r w:rsidRPr="00FE7E21">
        <w:rPr>
          <w:caps/>
          <w:color w:val="auto"/>
          <w:szCs w:val="22"/>
        </w:rPr>
        <w:noBreakHyphen/>
        <w:t>250 SO AS TO PROVIDE FOR THE RECEIPT OF BONA FIDE PLANS OF REMOVAL FOR CERTAIN VESSELS; BY ADDING SECTION 50</w:t>
      </w:r>
      <w:r w:rsidRPr="00FE7E21">
        <w:rPr>
          <w:caps/>
          <w:color w:val="auto"/>
          <w:szCs w:val="22"/>
        </w:rPr>
        <w:noBreakHyphen/>
        <w:t>21</w:t>
      </w:r>
      <w:r w:rsidRPr="00FE7E21">
        <w:rPr>
          <w:caps/>
          <w:color w:val="auto"/>
          <w:szCs w:val="22"/>
        </w:rPr>
        <w:noBreakHyphen/>
        <w:t>260 SO AS TO PROVIDE THAT A PERSON WHO REMOVES AND DISPOSES OF AN ABANDONED VESSEL OR A DERELICT VESSEL MAY COMMENCE A CIVIL ACTION AGAINST A RESPONSIBLE PARTY; BY ADDING SECTION 50</w:t>
      </w:r>
      <w:r w:rsidRPr="00FE7E21">
        <w:rPr>
          <w:caps/>
          <w:color w:val="auto"/>
          <w:szCs w:val="22"/>
        </w:rPr>
        <w:noBreakHyphen/>
        <w:t>21</w:t>
      </w:r>
      <w:r w:rsidRPr="00FE7E21">
        <w:rPr>
          <w:caps/>
          <w:color w:val="auto"/>
          <w:szCs w:val="22"/>
        </w:rPr>
        <w:noBreakHyphen/>
        <w:t>270 SO AS TO ESTABLISH THE PROCEDURE FOR THE REMOVAL OF VESSELS THAT HAVE SUNK; BY ADDING SECTION 50</w:t>
      </w:r>
      <w:r w:rsidRPr="00FE7E21">
        <w:rPr>
          <w:caps/>
          <w:color w:val="auto"/>
          <w:szCs w:val="22"/>
        </w:rPr>
        <w:noBreakHyphen/>
        <w:t>21</w:t>
      </w:r>
      <w:r w:rsidRPr="00FE7E21">
        <w:rPr>
          <w:caps/>
          <w:color w:val="auto"/>
          <w:szCs w:val="22"/>
        </w:rPr>
        <w:noBreakHyphen/>
        <w:t>280 SO AS TO ALLOW FOR THE IMMEDIATE REMOVAL OF CERTAIN VESSELS DETERMINED TO BE A SIGNIFICANT NAVIGATIONAL HAZARD OR A SIGNIFICANT ENVIRONMENTAL HAZARD; BY ADDING SECTION 50</w:t>
      </w:r>
      <w:r w:rsidRPr="00FE7E21">
        <w:rPr>
          <w:caps/>
          <w:color w:val="auto"/>
          <w:szCs w:val="22"/>
        </w:rPr>
        <w:noBreakHyphen/>
        <w:t>21</w:t>
      </w:r>
      <w:r w:rsidRPr="00FE7E21">
        <w:rPr>
          <w:caps/>
          <w:color w:val="auto"/>
          <w:szCs w:val="22"/>
        </w:rPr>
        <w:noBreakHyphen/>
        <w:t>290 SO AS TO REQUIRE THE DEVELOPMENT AND MAINTENANCE OF A WEBSITE AND APPLICATION FOR THE REPORTING OF CERTAIN VESSELS; BY REPEALING SECTION 50</w:t>
      </w:r>
      <w:r w:rsidRPr="00FE7E21">
        <w:rPr>
          <w:caps/>
          <w:color w:val="auto"/>
          <w:szCs w:val="22"/>
        </w:rPr>
        <w:noBreakHyphen/>
        <w:t>21</w:t>
      </w:r>
      <w:r w:rsidRPr="00FE7E21">
        <w:rPr>
          <w:caps/>
          <w:color w:val="auto"/>
          <w:szCs w:val="22"/>
        </w:rPr>
        <w:noBreakHyphen/>
        <w:t>190 RELATING TO ABANDONED WATERCRAFT; BY REPEALING SECTION 50</w:t>
      </w:r>
      <w:r w:rsidRPr="00FE7E21">
        <w:rPr>
          <w:caps/>
          <w:color w:val="auto"/>
          <w:szCs w:val="22"/>
        </w:rPr>
        <w:noBreakHyphen/>
        <w:t>23</w:t>
      </w:r>
      <w:r w:rsidRPr="00FE7E21">
        <w:rPr>
          <w:caps/>
          <w:color w:val="auto"/>
          <w:szCs w:val="22"/>
        </w:rPr>
        <w:noBreakHyphen/>
        <w:t>205 RELATING TO THE SEIZURE OF CERTAIN</w:t>
      </w:r>
      <w:r w:rsidR="00F66ECF">
        <w:rPr>
          <w:caps/>
          <w:color w:val="auto"/>
          <w:szCs w:val="22"/>
        </w:rPr>
        <w:br/>
      </w:r>
      <w:r w:rsidR="00F66ECF">
        <w:rPr>
          <w:caps/>
          <w:color w:val="auto"/>
          <w:szCs w:val="22"/>
        </w:rPr>
        <w:br/>
      </w:r>
      <w:r w:rsidRPr="00FE7E21">
        <w:rPr>
          <w:caps/>
          <w:color w:val="auto"/>
          <w:szCs w:val="22"/>
        </w:rPr>
        <w:lastRenderedPageBreak/>
        <w:t>WATERCRAFT; AND BY REPEALING SECTION 50</w:t>
      </w:r>
      <w:r w:rsidRPr="00FE7E21">
        <w:rPr>
          <w:caps/>
          <w:color w:val="auto"/>
          <w:szCs w:val="22"/>
        </w:rPr>
        <w:noBreakHyphen/>
        <w:t>21</w:t>
      </w:r>
      <w:r w:rsidRPr="00FE7E21">
        <w:rPr>
          <w:caps/>
          <w:color w:val="auto"/>
          <w:szCs w:val="22"/>
        </w:rPr>
        <w:noBreakHyphen/>
        <w:t>10(1) RELATING TO THE DEFINITION OF ABANDON.</w:t>
      </w:r>
    </w:p>
    <w:p w14:paraId="348F248B" w14:textId="77777777" w:rsidR="00FE7E21" w:rsidRPr="00FE7E21" w:rsidRDefault="00FE7E21" w:rsidP="00FE7E21">
      <w:pPr>
        <w:rPr>
          <w:color w:val="auto"/>
          <w:szCs w:val="22"/>
        </w:rPr>
      </w:pPr>
      <w:r w:rsidRPr="00FE7E21">
        <w:rPr>
          <w:color w:val="auto"/>
          <w:szCs w:val="22"/>
        </w:rPr>
        <w:tab/>
        <w:t>The Senate proceeded to the consideration of the Bill.</w:t>
      </w:r>
    </w:p>
    <w:p w14:paraId="7279C8C7" w14:textId="77777777" w:rsidR="00FE7E21" w:rsidRPr="00FE7E21" w:rsidRDefault="00FE7E21" w:rsidP="00FE7E21">
      <w:pPr>
        <w:rPr>
          <w:b/>
          <w:bCs/>
          <w:color w:val="auto"/>
          <w:szCs w:val="22"/>
        </w:rPr>
      </w:pPr>
    </w:p>
    <w:p w14:paraId="451863CB" w14:textId="77777777" w:rsidR="00FE7E21" w:rsidRPr="00FE7E21" w:rsidRDefault="00FE7E21" w:rsidP="00FE7E21">
      <w:pPr>
        <w:rPr>
          <w:color w:val="auto"/>
          <w:szCs w:val="22"/>
        </w:rPr>
      </w:pPr>
      <w:r w:rsidRPr="00FE7E21">
        <w:rPr>
          <w:color w:val="auto"/>
          <w:szCs w:val="22"/>
        </w:rPr>
        <w:tab/>
        <w:t>The Committee on Fish, Game and Forestry proposed the following amendment (SFGF-367.BC0002S)</w:t>
      </w:r>
      <w:r w:rsidRPr="00FE7E21">
        <w:rPr>
          <w:snapToGrid w:val="0"/>
          <w:color w:val="auto"/>
          <w:szCs w:val="22"/>
        </w:rPr>
        <w:t>, which was adopted</w:t>
      </w:r>
      <w:r w:rsidRPr="00FE7E21">
        <w:rPr>
          <w:color w:val="auto"/>
          <w:szCs w:val="22"/>
        </w:rPr>
        <w:t>:</w:t>
      </w:r>
    </w:p>
    <w:p w14:paraId="53B932FE" w14:textId="77777777" w:rsidR="00FE7E21" w:rsidRPr="00FE7E21" w:rsidRDefault="00FE7E21" w:rsidP="00FE7E21">
      <w:pPr>
        <w:rPr>
          <w:color w:val="auto"/>
          <w:szCs w:val="22"/>
        </w:rPr>
      </w:pPr>
      <w:r w:rsidRPr="00FE7E21">
        <w:rPr>
          <w:color w:val="auto"/>
          <w:szCs w:val="22"/>
        </w:rPr>
        <w:tab/>
        <w:t>Amend the bill, as and if amended, SECTION 1, by striking Section 50-21-210(A)(1)(a) and inserting:</w:t>
      </w:r>
    </w:p>
    <w:sdt>
      <w:sdtPr>
        <w:rPr>
          <w:rFonts w:eastAsia="Calibri"/>
          <w:color w:val="auto"/>
          <w:szCs w:val="22"/>
        </w:rPr>
        <w:alias w:val="Cannot be edited"/>
        <w:tag w:val="Cannot be edited"/>
        <w:id w:val="-1125077451"/>
        <w:placeholder>
          <w:docPart w:val="EB3B3BF3A589478881E94C575A72D4E5"/>
        </w:placeholder>
      </w:sdtPr>
      <w:sdtEndPr/>
      <w:sdtContent>
        <w:p w14:paraId="02E628B9"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r>
          <w:r w:rsidRPr="00FE7E21">
            <w:rPr>
              <w:rFonts w:eastAsia="Calibri"/>
              <w:color w:val="auto"/>
              <w:szCs w:val="22"/>
            </w:rPr>
            <w:tab/>
            <w:t>(a) is wrecked</w:t>
          </w:r>
          <w:r w:rsidRPr="00FE7E21">
            <w:rPr>
              <w:rFonts w:eastAsia="Calibri"/>
              <w:strike/>
              <w:color w:val="auto"/>
              <w:szCs w:val="22"/>
            </w:rPr>
            <w:t>,</w:t>
          </w:r>
          <w:r w:rsidRPr="00FE7E21">
            <w:rPr>
              <w:rFonts w:eastAsia="Calibri"/>
              <w:color w:val="auto"/>
              <w:szCs w:val="22"/>
              <w:u w:val="single"/>
            </w:rPr>
            <w:t xml:space="preserve"> or</w:t>
          </w:r>
          <w:r w:rsidRPr="00FE7E21">
            <w:rPr>
              <w:rFonts w:eastAsia="Calibri"/>
              <w:color w:val="auto"/>
              <w:szCs w:val="22"/>
            </w:rPr>
            <w:t xml:space="preserve"> junked</w:t>
          </w:r>
          <w:r w:rsidRPr="00FE7E21">
            <w:rPr>
              <w:rFonts w:eastAsia="Calibri"/>
              <w:strike/>
              <w:color w:val="auto"/>
              <w:szCs w:val="22"/>
            </w:rPr>
            <w:t>, or in a state of disrepair</w:t>
          </w:r>
          <w:r w:rsidRPr="00FE7E21">
            <w:rPr>
              <w:rFonts w:eastAsia="Calibri"/>
              <w:color w:val="auto"/>
              <w:szCs w:val="22"/>
            </w:rPr>
            <w:t>;</w:t>
          </w:r>
        </w:p>
      </w:sdtContent>
    </w:sdt>
    <w:p w14:paraId="52B4EAA4" w14:textId="77777777" w:rsidR="00FE7E21" w:rsidRPr="00FE7E21" w:rsidRDefault="00FE7E21" w:rsidP="00FE7E21">
      <w:pPr>
        <w:rPr>
          <w:color w:val="auto"/>
          <w:szCs w:val="22"/>
        </w:rPr>
      </w:pPr>
      <w:r w:rsidRPr="00FE7E21">
        <w:rPr>
          <w:color w:val="auto"/>
          <w:szCs w:val="22"/>
        </w:rPr>
        <w:tab/>
        <w:t>Amend the bill further, SECTION 1, by striking Section 50-21-210(A)(2)(a) and inserting:</w:t>
      </w:r>
    </w:p>
    <w:sdt>
      <w:sdtPr>
        <w:rPr>
          <w:rFonts w:eastAsia="Calibri"/>
          <w:color w:val="auto"/>
          <w:szCs w:val="22"/>
        </w:rPr>
        <w:alias w:val="Cannot be edited"/>
        <w:tag w:val="Cannot be edited"/>
        <w:id w:val="-2141252619"/>
        <w:placeholder>
          <w:docPart w:val="EB3B3BF3A589478881E94C575A72D4E5"/>
        </w:placeholder>
      </w:sdtPr>
      <w:sdtEndPr/>
      <w:sdtContent>
        <w:p w14:paraId="019A8095"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r>
          <w:r w:rsidRPr="00FE7E21">
            <w:rPr>
              <w:rFonts w:eastAsia="Calibri"/>
              <w:color w:val="auto"/>
              <w:szCs w:val="22"/>
            </w:rPr>
            <w:tab/>
            <w:t>(a) is wrecked</w:t>
          </w:r>
          <w:r w:rsidRPr="00FE7E21">
            <w:rPr>
              <w:rFonts w:eastAsia="Calibri"/>
              <w:strike/>
              <w:color w:val="auto"/>
              <w:szCs w:val="22"/>
            </w:rPr>
            <w:t>,</w:t>
          </w:r>
          <w:r w:rsidRPr="00FE7E21">
            <w:rPr>
              <w:rFonts w:eastAsia="Calibri"/>
              <w:color w:val="auto"/>
              <w:szCs w:val="22"/>
              <w:u w:val="single"/>
            </w:rPr>
            <w:t xml:space="preserve"> or</w:t>
          </w:r>
          <w:r w:rsidRPr="00FE7E21">
            <w:rPr>
              <w:rFonts w:eastAsia="Calibri"/>
              <w:color w:val="auto"/>
              <w:szCs w:val="22"/>
            </w:rPr>
            <w:t xml:space="preserve"> junked</w:t>
          </w:r>
          <w:r w:rsidRPr="00FE7E21">
            <w:rPr>
              <w:rFonts w:eastAsia="Calibri"/>
              <w:strike/>
              <w:color w:val="auto"/>
              <w:szCs w:val="22"/>
            </w:rPr>
            <w:t>, or in a state of disrepair</w:t>
          </w:r>
          <w:r w:rsidRPr="00FE7E21">
            <w:rPr>
              <w:rFonts w:eastAsia="Calibri"/>
              <w:color w:val="auto"/>
              <w:szCs w:val="22"/>
            </w:rPr>
            <w:t>;</w:t>
          </w:r>
        </w:p>
      </w:sdtContent>
    </w:sdt>
    <w:p w14:paraId="1F4386EF" w14:textId="77777777" w:rsidR="00FE7E21" w:rsidRPr="00FE7E21" w:rsidRDefault="00FE7E21" w:rsidP="00FE7E21">
      <w:pPr>
        <w:rPr>
          <w:color w:val="auto"/>
          <w:szCs w:val="22"/>
        </w:rPr>
      </w:pPr>
      <w:r w:rsidRPr="00FE7E21">
        <w:rPr>
          <w:color w:val="auto"/>
          <w:szCs w:val="22"/>
        </w:rPr>
        <w:tab/>
        <w:t>Amend the bill further, SECTION 1, by striking Section 50-21-210(A)(3) and inserting:</w:t>
      </w:r>
    </w:p>
    <w:sdt>
      <w:sdtPr>
        <w:rPr>
          <w:rFonts w:eastAsia="Calibri"/>
          <w:color w:val="auto"/>
          <w:szCs w:val="22"/>
        </w:rPr>
        <w:alias w:val="Cannot be edited"/>
        <w:tag w:val="Cannot be edited"/>
        <w:id w:val="933175158"/>
        <w:placeholder>
          <w:docPart w:val="EB3B3BF3A589478881E94C575A72D4E5"/>
        </w:placeholder>
      </w:sdtPr>
      <w:sdtEndPr/>
      <w:sdtContent>
        <w:p w14:paraId="7C9C3824"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(3) “Junked” means substantially stripped of vessel components</w:t>
          </w:r>
          <w:r w:rsidRPr="00FE7E21">
            <w:rPr>
              <w:rFonts w:eastAsia="Calibri"/>
              <w:color w:val="auto"/>
              <w:szCs w:val="22"/>
              <w:u w:val="single"/>
            </w:rPr>
            <w:t>, or spaces on the vessel that are designed to be enclosed are open to the elements</w:t>
          </w:r>
          <w:r w:rsidRPr="00FE7E21">
            <w:rPr>
              <w:rFonts w:eastAsia="Calibri"/>
              <w:color w:val="auto"/>
              <w:szCs w:val="22"/>
            </w:rPr>
            <w:t>.</w:t>
          </w:r>
        </w:p>
      </w:sdtContent>
    </w:sdt>
    <w:p w14:paraId="1022C710" w14:textId="77777777" w:rsidR="00FE7E21" w:rsidRPr="00FE7E21" w:rsidRDefault="00FE7E21" w:rsidP="00FE7E21">
      <w:pPr>
        <w:rPr>
          <w:color w:val="auto"/>
          <w:szCs w:val="22"/>
        </w:rPr>
      </w:pPr>
      <w:r w:rsidRPr="00FE7E21">
        <w:rPr>
          <w:color w:val="auto"/>
          <w:szCs w:val="22"/>
        </w:rPr>
        <w:tab/>
        <w:t>Amend the bill further, SECTION 1, by striking Section 50-21-240(A) and inserting:</w:t>
      </w:r>
    </w:p>
    <w:sdt>
      <w:sdtPr>
        <w:rPr>
          <w:rFonts w:eastAsia="Calibri"/>
          <w:color w:val="auto"/>
          <w:szCs w:val="22"/>
        </w:rPr>
        <w:alias w:val="Cannot be edited"/>
        <w:tag w:val="Cannot be edited"/>
        <w:id w:val="-1362424262"/>
        <w:placeholder>
          <w:docPart w:val="EB3B3BF3A589478881E94C575A72D4E5"/>
        </w:placeholder>
      </w:sdtPr>
      <w:sdtEndPr/>
      <w:sdtContent>
        <w:p w14:paraId="213B63FE" w14:textId="77777777" w:rsidR="00FE7E21" w:rsidRPr="00FE7E21" w:rsidRDefault="00FE7E21" w:rsidP="00FE7E21">
          <w:pPr>
            <w:rPr>
              <w:rFonts w:eastAsia="Calibri"/>
              <w:color w:val="auto"/>
              <w:szCs w:val="22"/>
            </w:rPr>
          </w:pPr>
          <w:r w:rsidRPr="00FE7E21">
            <w:rPr>
              <w:rFonts w:eastAsia="Calibri"/>
              <w:color w:val="auto"/>
              <w:szCs w:val="22"/>
            </w:rPr>
            <w:tab/>
            <w:t>(A) The department, or a local law enforcement agency with jurisdiction, upon locating a vessel that is wrecked</w:t>
          </w:r>
          <w:r w:rsidRPr="00FE7E21">
            <w:rPr>
              <w:rFonts w:eastAsia="Calibri"/>
              <w:strike/>
              <w:color w:val="auto"/>
              <w:szCs w:val="22"/>
            </w:rPr>
            <w:t>,</w:t>
          </w:r>
          <w:r w:rsidRPr="00FE7E21">
            <w:rPr>
              <w:rFonts w:eastAsia="Calibri"/>
              <w:color w:val="auto"/>
              <w:szCs w:val="22"/>
              <w:u w:val="single"/>
            </w:rPr>
            <w:t xml:space="preserve"> or</w:t>
          </w:r>
          <w:r w:rsidRPr="00FE7E21">
            <w:rPr>
              <w:rFonts w:eastAsia="Calibri"/>
              <w:color w:val="auto"/>
              <w:szCs w:val="22"/>
            </w:rPr>
            <w:t xml:space="preserve"> junked</w:t>
          </w:r>
          <w:r w:rsidRPr="00FE7E21">
            <w:rPr>
              <w:rFonts w:eastAsia="Calibri"/>
              <w:strike/>
              <w:color w:val="auto"/>
              <w:szCs w:val="22"/>
            </w:rPr>
            <w:t>, or in a state of disrepair</w:t>
          </w:r>
          <w:r w:rsidRPr="00FE7E21">
            <w:rPr>
              <w:rFonts w:eastAsia="Calibri"/>
              <w:color w:val="auto"/>
              <w:szCs w:val="22"/>
            </w:rPr>
            <w:t>, must determine whether the vessel has a visible identifier.</w:t>
          </w:r>
        </w:p>
        <w:p w14:paraId="7E77BD12"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(1) If the vessel has a visible identifier, then the department or local law enforcement agency must:</w:t>
          </w:r>
        </w:p>
        <w:p w14:paraId="529D4569"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r>
          <w:r w:rsidRPr="00FE7E21">
            <w:rPr>
              <w:rFonts w:eastAsia="Calibri"/>
              <w:color w:val="auto"/>
              <w:szCs w:val="22"/>
            </w:rPr>
            <w:tab/>
            <w:t>(a) post a derelict vessel notice that contains the information provided in subsection (B</w:t>
          </w:r>
          <w:proofErr w:type="gramStart"/>
          <w:r w:rsidRPr="00FE7E21">
            <w:rPr>
              <w:rFonts w:eastAsia="Calibri"/>
              <w:color w:val="auto"/>
              <w:szCs w:val="22"/>
            </w:rPr>
            <w:t>);</w:t>
          </w:r>
          <w:proofErr w:type="gramEnd"/>
        </w:p>
        <w:p w14:paraId="767CC04E"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r>
          <w:r w:rsidRPr="00FE7E21">
            <w:rPr>
              <w:rFonts w:eastAsia="Calibri"/>
              <w:color w:val="auto"/>
              <w:szCs w:val="22"/>
            </w:rPr>
            <w:tab/>
            <w:t>(b) take reasonable steps within twenty</w:t>
          </w:r>
          <w:r w:rsidRPr="00FE7E21">
            <w:rPr>
              <w:rFonts w:eastAsia="Calibri"/>
              <w:color w:val="auto"/>
              <w:szCs w:val="22"/>
            </w:rPr>
            <w:noBreakHyphen/>
            <w:t>four hours of the posting of the notice to identify the registered owner, and if identified, must provide written notice to the registered owner’s last known address, and notice by telephone or e</w:t>
          </w:r>
          <w:r w:rsidRPr="00FE7E21">
            <w:rPr>
              <w:rFonts w:eastAsia="Calibri"/>
              <w:color w:val="auto"/>
              <w:szCs w:val="22"/>
            </w:rPr>
            <w:noBreakHyphen/>
            <w:t>mail, if known to the department. The notice must include, but is not limited to, the information provided on the derelict vessel notice and a brief description of the vessel’s location; and</w:t>
          </w:r>
        </w:p>
        <w:p w14:paraId="2AEA7782"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r>
          <w:r w:rsidRPr="00FE7E21">
            <w:rPr>
              <w:rFonts w:eastAsia="Calibri"/>
              <w:color w:val="auto"/>
              <w:szCs w:val="22"/>
            </w:rPr>
            <w:tab/>
            <w:t>(c) submit a derelict vessel report within twenty</w:t>
          </w:r>
          <w:r w:rsidRPr="00FE7E21">
            <w:rPr>
              <w:rFonts w:eastAsia="Calibri"/>
              <w:color w:val="auto"/>
              <w:szCs w:val="22"/>
            </w:rPr>
            <w:noBreakHyphen/>
            <w:t>four hours of the posting of the notice using the application or website maintained by the Department of Environmental Services under Section 50</w:t>
          </w:r>
          <w:r w:rsidRPr="00FE7E21">
            <w:rPr>
              <w:rFonts w:eastAsia="Calibri"/>
              <w:color w:val="auto"/>
              <w:szCs w:val="22"/>
            </w:rPr>
            <w:noBreakHyphen/>
            <w:t>21</w:t>
          </w:r>
          <w:r w:rsidRPr="00FE7E21">
            <w:rPr>
              <w:rFonts w:eastAsia="Calibri"/>
              <w:color w:val="auto"/>
              <w:szCs w:val="22"/>
            </w:rPr>
            <w:noBreakHyphen/>
            <w:t>290.</w:t>
          </w:r>
        </w:p>
        <w:p w14:paraId="7FF783C6"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(2) If the vessel does not have a visible identifier, then the department or local law enforcement agency must:</w:t>
          </w:r>
        </w:p>
        <w:p w14:paraId="5587430E"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r>
          <w:r w:rsidRPr="00FE7E21">
            <w:rPr>
              <w:rFonts w:eastAsia="Calibri"/>
              <w:color w:val="auto"/>
              <w:szCs w:val="22"/>
            </w:rPr>
            <w:tab/>
            <w:t>(a) post an abandoned vessel notice that contains the information provided in subsection (C); and</w:t>
          </w:r>
        </w:p>
        <w:p w14:paraId="4124614E" w14:textId="77777777" w:rsidR="00FE7E21" w:rsidRPr="00FE7E21" w:rsidRDefault="00FE7E21" w:rsidP="00FE7E21">
          <w:pPr>
            <w:rPr>
              <w:rFonts w:eastAsia="Calibri"/>
              <w:color w:val="auto"/>
              <w:szCs w:val="22"/>
            </w:rPr>
          </w:pPr>
          <w:r w:rsidRPr="00FE7E21">
            <w:rPr>
              <w:rFonts w:eastAsia="Calibri"/>
              <w:color w:val="auto"/>
              <w:szCs w:val="22"/>
            </w:rPr>
            <w:lastRenderedPageBreak/>
            <w:tab/>
          </w:r>
          <w:r w:rsidRPr="00FE7E21">
            <w:rPr>
              <w:rFonts w:eastAsia="Calibri"/>
              <w:color w:val="auto"/>
              <w:szCs w:val="22"/>
            </w:rPr>
            <w:tab/>
          </w:r>
          <w:r w:rsidRPr="00FE7E21">
            <w:rPr>
              <w:rFonts w:eastAsia="Calibri"/>
              <w:color w:val="auto"/>
              <w:szCs w:val="22"/>
            </w:rPr>
            <w:tab/>
            <w:t>(b) submit an abandoned vessel report within twenty</w:t>
          </w:r>
          <w:r w:rsidRPr="00FE7E21">
            <w:rPr>
              <w:rFonts w:eastAsia="Calibri"/>
              <w:color w:val="auto"/>
              <w:szCs w:val="22"/>
            </w:rPr>
            <w:noBreakHyphen/>
            <w:t>four hours of the posting of the notice using the application or website maintained by the Department of Environmental Services under Section 50</w:t>
          </w:r>
          <w:r w:rsidRPr="00FE7E21">
            <w:rPr>
              <w:rFonts w:eastAsia="Calibri"/>
              <w:color w:val="auto"/>
              <w:szCs w:val="22"/>
            </w:rPr>
            <w:noBreakHyphen/>
            <w:t>21</w:t>
          </w:r>
          <w:r w:rsidRPr="00FE7E21">
            <w:rPr>
              <w:rFonts w:eastAsia="Calibri"/>
              <w:color w:val="auto"/>
              <w:szCs w:val="22"/>
            </w:rPr>
            <w:noBreakHyphen/>
            <w:t>290.</w:t>
          </w:r>
        </w:p>
      </w:sdtContent>
    </w:sdt>
    <w:p w14:paraId="2BB5B26C" w14:textId="77777777" w:rsidR="00FE7E21" w:rsidRPr="00FE7E21" w:rsidRDefault="00FE7E21" w:rsidP="00FE7E21">
      <w:pPr>
        <w:rPr>
          <w:color w:val="auto"/>
          <w:szCs w:val="22"/>
        </w:rPr>
      </w:pPr>
      <w:r w:rsidRPr="00FE7E21">
        <w:rPr>
          <w:color w:val="auto"/>
          <w:szCs w:val="22"/>
        </w:rPr>
        <w:tab/>
        <w:t>Amend the bill further, SECTION 1, by striking Section 50-21-250 and inserting:</w:t>
      </w:r>
    </w:p>
    <w:sdt>
      <w:sdtPr>
        <w:rPr>
          <w:rFonts w:eastAsia="Calibri"/>
          <w:color w:val="auto"/>
          <w:szCs w:val="22"/>
        </w:rPr>
        <w:alias w:val="Cannot be edited"/>
        <w:tag w:val="Cannot be edited"/>
        <w:id w:val="-1302301604"/>
        <w:placeholder>
          <w:docPart w:val="EB3B3BF3A589478881E94C575A72D4E5"/>
        </w:placeholder>
      </w:sdtPr>
      <w:sdtEndPr/>
      <w:sdtContent>
        <w:p w14:paraId="748A9ED7" w14:textId="77777777" w:rsidR="00FE7E21" w:rsidRPr="00FE7E21" w:rsidRDefault="00FE7E21" w:rsidP="00FE7E21">
          <w:pPr>
            <w:rPr>
              <w:rFonts w:eastAsia="Calibri"/>
              <w:color w:val="auto"/>
              <w:szCs w:val="22"/>
            </w:rPr>
          </w:pPr>
          <w:r w:rsidRPr="00FE7E21">
            <w:rPr>
              <w:rFonts w:eastAsia="Calibri"/>
              <w:color w:val="auto"/>
              <w:szCs w:val="22"/>
            </w:rPr>
            <w:tab/>
            <w:t>Section 50</w:t>
          </w:r>
          <w:r w:rsidRPr="00FE7E21">
            <w:rPr>
              <w:rFonts w:eastAsia="Calibri"/>
              <w:color w:val="auto"/>
              <w:szCs w:val="22"/>
            </w:rPr>
            <w:noBreakHyphen/>
            <w:t>21</w:t>
          </w:r>
          <w:r w:rsidRPr="00FE7E21">
            <w:rPr>
              <w:rFonts w:eastAsia="Calibri"/>
              <w:color w:val="auto"/>
              <w:szCs w:val="22"/>
            </w:rPr>
            <w:noBreakHyphen/>
            <w:t>250.</w:t>
          </w:r>
          <w:r w:rsidRPr="00FE7E21">
            <w:rPr>
              <w:rFonts w:eastAsia="Calibri"/>
              <w:color w:val="auto"/>
              <w:szCs w:val="22"/>
            </w:rPr>
            <w:tab/>
            <w:t>The department, or a local law enforcement agency with jurisdiction, must remove a derelict vessel notice if within fourteen days of the posting of the notice a responsible party provides a bona fide plan of removal to the department. If the vessel remains wrecked</w:t>
          </w:r>
          <w:r w:rsidRPr="00FE7E21">
            <w:rPr>
              <w:rFonts w:eastAsia="Calibri"/>
              <w:strike/>
              <w:color w:val="auto"/>
              <w:szCs w:val="22"/>
            </w:rPr>
            <w:t>,</w:t>
          </w:r>
          <w:r w:rsidRPr="00FE7E21">
            <w:rPr>
              <w:rFonts w:eastAsia="Calibri"/>
              <w:color w:val="auto"/>
              <w:szCs w:val="22"/>
              <w:u w:val="single"/>
            </w:rPr>
            <w:t xml:space="preserve"> or</w:t>
          </w:r>
          <w:r w:rsidRPr="00FE7E21">
            <w:rPr>
              <w:rFonts w:eastAsia="Calibri"/>
              <w:color w:val="auto"/>
              <w:szCs w:val="22"/>
            </w:rPr>
            <w:t xml:space="preserve"> junked</w:t>
          </w:r>
          <w:r w:rsidRPr="00FE7E21">
            <w:rPr>
              <w:rFonts w:eastAsia="Calibri"/>
              <w:strike/>
              <w:color w:val="auto"/>
              <w:szCs w:val="22"/>
            </w:rPr>
            <w:t>, or in a state of disrepair</w:t>
          </w:r>
          <w:r w:rsidRPr="00FE7E21">
            <w:rPr>
              <w:rFonts w:eastAsia="Calibri"/>
              <w:color w:val="auto"/>
              <w:szCs w:val="22"/>
            </w:rPr>
            <w:t xml:space="preserve"> thirty days from the date the notice was posted, then another derelict vessel notice must be posted on the vessel, and no additional bona fide plan of removal may be submitted.</w:t>
          </w:r>
        </w:p>
      </w:sdtContent>
    </w:sdt>
    <w:p w14:paraId="04FC947F" w14:textId="77777777" w:rsidR="00FE7E21" w:rsidRPr="00FE7E21" w:rsidRDefault="00FE7E21" w:rsidP="00FE7E21">
      <w:pPr>
        <w:rPr>
          <w:color w:val="auto"/>
          <w:szCs w:val="22"/>
        </w:rPr>
      </w:pPr>
      <w:r w:rsidRPr="00FE7E21">
        <w:rPr>
          <w:color w:val="auto"/>
          <w:szCs w:val="22"/>
        </w:rPr>
        <w:tab/>
        <w:t>Amend the bill further, SECTION 1, by striking Section 50-21-260(A) and inserting:</w:t>
      </w:r>
    </w:p>
    <w:sdt>
      <w:sdtPr>
        <w:rPr>
          <w:rFonts w:eastAsia="Calibri"/>
          <w:color w:val="auto"/>
          <w:szCs w:val="22"/>
        </w:rPr>
        <w:alias w:val="Cannot be edited"/>
        <w:tag w:val="Cannot be edited"/>
        <w:id w:val="317784804"/>
        <w:placeholder>
          <w:docPart w:val="EB3B3BF3A589478881E94C575A72D4E5"/>
        </w:placeholder>
      </w:sdtPr>
      <w:sdtEndPr/>
      <w:sdtContent>
        <w:p w14:paraId="68D97F50" w14:textId="77777777" w:rsidR="00FE7E21" w:rsidRPr="00FE7E21" w:rsidRDefault="00FE7E21" w:rsidP="00FE7E21">
          <w:pPr>
            <w:rPr>
              <w:rFonts w:eastAsia="Calibri"/>
              <w:color w:val="auto"/>
              <w:szCs w:val="22"/>
            </w:rPr>
          </w:pPr>
          <w:r w:rsidRPr="00FE7E21">
            <w:rPr>
              <w:rFonts w:eastAsia="Calibri"/>
              <w:color w:val="auto"/>
              <w:szCs w:val="22"/>
            </w:rPr>
            <w:tab/>
            <w:t xml:space="preserve">(A) An abandoned vessel or a derelict vessel is subject to removal at any time by any person without liability to a responsible party. A person who removes and disposes of an abandoned vessel or a derelict vessel may commence </w:t>
          </w:r>
          <w:proofErr w:type="gramStart"/>
          <w:r w:rsidRPr="00FE7E21">
            <w:rPr>
              <w:rFonts w:eastAsia="Calibri"/>
              <w:color w:val="auto"/>
              <w:szCs w:val="22"/>
            </w:rPr>
            <w:t>a civil</w:t>
          </w:r>
          <w:proofErr w:type="gramEnd"/>
          <w:r w:rsidRPr="00FE7E21">
            <w:rPr>
              <w:rFonts w:eastAsia="Calibri"/>
              <w:color w:val="auto"/>
              <w:szCs w:val="22"/>
            </w:rPr>
            <w:t xml:space="preserve"> action against a responsible party within </w:t>
          </w:r>
          <w:r w:rsidRPr="00FE7E21">
            <w:rPr>
              <w:rFonts w:eastAsia="Calibri"/>
              <w:strike/>
              <w:color w:val="auto"/>
              <w:szCs w:val="22"/>
            </w:rPr>
            <w:t xml:space="preserve">one hundred </w:t>
          </w:r>
          <w:proofErr w:type="gramStart"/>
          <w:r w:rsidRPr="00FE7E21">
            <w:rPr>
              <w:rFonts w:eastAsia="Calibri"/>
              <w:strike/>
              <w:color w:val="auto"/>
              <w:szCs w:val="22"/>
            </w:rPr>
            <w:t>eighty days</w:t>
          </w:r>
          <w:r w:rsidRPr="00FE7E21">
            <w:rPr>
              <w:rFonts w:eastAsia="Calibri"/>
              <w:color w:val="auto"/>
              <w:szCs w:val="22"/>
              <w:u w:val="single"/>
            </w:rPr>
            <w:t>three</w:t>
          </w:r>
          <w:proofErr w:type="gramEnd"/>
          <w:r w:rsidRPr="00FE7E21">
            <w:rPr>
              <w:rFonts w:eastAsia="Calibri"/>
              <w:color w:val="auto"/>
              <w:szCs w:val="22"/>
              <w:u w:val="single"/>
            </w:rPr>
            <w:t xml:space="preserve"> years</w:t>
          </w:r>
          <w:r w:rsidRPr="00FE7E21">
            <w:rPr>
              <w:rFonts w:eastAsia="Calibri"/>
              <w:color w:val="auto"/>
              <w:szCs w:val="22"/>
            </w:rPr>
            <w:t xml:space="preserve"> of the removal and disposal to recover:</w:t>
          </w:r>
        </w:p>
        <w:p w14:paraId="7AF5FC39"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(1) the cost of the removal and disposal; and</w:t>
          </w:r>
        </w:p>
        <w:p w14:paraId="49DA0095"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(2) the attorney’s fees and court costs incurred in bringing the action.</w:t>
          </w:r>
        </w:p>
      </w:sdtContent>
    </w:sdt>
    <w:p w14:paraId="4B5520EE" w14:textId="77777777" w:rsidR="00FE7E21" w:rsidRPr="00FE7E21" w:rsidRDefault="00FE7E21" w:rsidP="00FE7E21">
      <w:pPr>
        <w:rPr>
          <w:color w:val="auto"/>
          <w:szCs w:val="22"/>
        </w:rPr>
      </w:pPr>
      <w:r w:rsidRPr="00FE7E21">
        <w:rPr>
          <w:color w:val="auto"/>
          <w:szCs w:val="22"/>
        </w:rPr>
        <w:tab/>
        <w:t>Amend the bill further, SECTION 1, by deleting Section 50-21-260(C) from the bill.</w:t>
      </w:r>
    </w:p>
    <w:p w14:paraId="1BDD2B45" w14:textId="77777777" w:rsidR="00FE7E21" w:rsidRPr="00FE7E21" w:rsidRDefault="00FE7E21" w:rsidP="00FE7E21">
      <w:pPr>
        <w:rPr>
          <w:color w:val="auto"/>
          <w:szCs w:val="22"/>
        </w:rPr>
      </w:pPr>
      <w:r w:rsidRPr="00FE7E21">
        <w:rPr>
          <w:color w:val="auto"/>
          <w:szCs w:val="22"/>
        </w:rPr>
        <w:tab/>
        <w:t>Amend the bill further, SECTION 1, by striking Section 50-21-270(B) and inserting:</w:t>
      </w:r>
    </w:p>
    <w:sdt>
      <w:sdtPr>
        <w:rPr>
          <w:rFonts w:eastAsia="Calibri"/>
          <w:color w:val="auto"/>
          <w:szCs w:val="22"/>
        </w:rPr>
        <w:alias w:val="Cannot be edited"/>
        <w:tag w:val="Cannot be edited"/>
        <w:id w:val="469571192"/>
        <w:placeholder>
          <w:docPart w:val="EB3B3BF3A589478881E94C575A72D4E5"/>
        </w:placeholder>
      </w:sdtPr>
      <w:sdtEndPr/>
      <w:sdtContent>
        <w:p w14:paraId="0ED1C39F" w14:textId="77777777" w:rsidR="00FE7E21" w:rsidRPr="00FE7E21" w:rsidRDefault="00FE7E21" w:rsidP="00FE7E21">
          <w:pPr>
            <w:rPr>
              <w:rFonts w:eastAsia="Calibri"/>
              <w:color w:val="auto"/>
              <w:szCs w:val="22"/>
            </w:rPr>
          </w:pPr>
          <w:r w:rsidRPr="00FE7E21">
            <w:rPr>
              <w:rFonts w:eastAsia="Calibri"/>
              <w:color w:val="auto"/>
              <w:szCs w:val="22"/>
            </w:rPr>
            <w:tab/>
            <w:t xml:space="preserve">(B) A sunken vessel that remains in the waters of the State after the applicable </w:t>
          </w:r>
          <w:proofErr w:type="gramStart"/>
          <w:r w:rsidRPr="00FE7E21">
            <w:rPr>
              <w:rFonts w:eastAsia="Calibri"/>
              <w:color w:val="auto"/>
              <w:szCs w:val="22"/>
            </w:rPr>
            <w:t>time period</w:t>
          </w:r>
          <w:proofErr w:type="gramEnd"/>
          <w:r w:rsidRPr="00FE7E21">
            <w:rPr>
              <w:rFonts w:eastAsia="Calibri"/>
              <w:color w:val="auto"/>
              <w:szCs w:val="22"/>
            </w:rPr>
            <w:t xml:space="preserve"> for its removal by a responsible party expires is subject to removal at any time by any person without liability to a responsible party. A person who removes and disposes of a sunken vessel after the expiration of the applicable </w:t>
          </w:r>
          <w:proofErr w:type="gramStart"/>
          <w:r w:rsidRPr="00FE7E21">
            <w:rPr>
              <w:rFonts w:eastAsia="Calibri"/>
              <w:color w:val="auto"/>
              <w:szCs w:val="22"/>
            </w:rPr>
            <w:t>time period</w:t>
          </w:r>
          <w:proofErr w:type="gramEnd"/>
          <w:r w:rsidRPr="00FE7E21">
            <w:rPr>
              <w:rFonts w:eastAsia="Calibri"/>
              <w:color w:val="auto"/>
              <w:szCs w:val="22"/>
            </w:rPr>
            <w:t xml:space="preserve"> may commence a civil action against a responsible party within </w:t>
          </w:r>
          <w:r w:rsidRPr="00FE7E21">
            <w:rPr>
              <w:rFonts w:eastAsia="Calibri"/>
              <w:strike/>
              <w:color w:val="auto"/>
              <w:szCs w:val="22"/>
            </w:rPr>
            <w:t xml:space="preserve">one hundred </w:t>
          </w:r>
          <w:proofErr w:type="gramStart"/>
          <w:r w:rsidRPr="00FE7E21">
            <w:rPr>
              <w:rFonts w:eastAsia="Calibri"/>
              <w:strike/>
              <w:color w:val="auto"/>
              <w:szCs w:val="22"/>
            </w:rPr>
            <w:t>eighty days</w:t>
          </w:r>
          <w:r w:rsidRPr="00FE7E21">
            <w:rPr>
              <w:rFonts w:eastAsia="Calibri"/>
              <w:color w:val="auto"/>
              <w:szCs w:val="22"/>
              <w:u w:val="single"/>
            </w:rPr>
            <w:t>three</w:t>
          </w:r>
          <w:proofErr w:type="gramEnd"/>
          <w:r w:rsidRPr="00FE7E21">
            <w:rPr>
              <w:rFonts w:eastAsia="Calibri"/>
              <w:color w:val="auto"/>
              <w:szCs w:val="22"/>
              <w:u w:val="single"/>
            </w:rPr>
            <w:t xml:space="preserve"> years</w:t>
          </w:r>
          <w:r w:rsidRPr="00FE7E21">
            <w:rPr>
              <w:rFonts w:eastAsia="Calibri"/>
              <w:color w:val="auto"/>
              <w:szCs w:val="22"/>
            </w:rPr>
            <w:t xml:space="preserve"> of the removal and disposal to recover:</w:t>
          </w:r>
        </w:p>
        <w:p w14:paraId="204A5E2A"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(1) the cost of the removal and disposal; and</w:t>
          </w:r>
        </w:p>
        <w:p w14:paraId="600B3BF6" w14:textId="77777777" w:rsidR="00FE7E21" w:rsidRPr="00FE7E21" w:rsidRDefault="00FE7E21" w:rsidP="00FE7E21">
          <w:pPr>
            <w:rPr>
              <w:rFonts w:eastAsia="Calibri"/>
              <w:color w:val="auto"/>
              <w:szCs w:val="22"/>
            </w:rPr>
          </w:pPr>
          <w:r w:rsidRPr="00FE7E21">
            <w:rPr>
              <w:rFonts w:eastAsia="Calibri"/>
              <w:color w:val="auto"/>
              <w:szCs w:val="22"/>
            </w:rPr>
            <w:tab/>
          </w:r>
          <w:r w:rsidRPr="00FE7E21">
            <w:rPr>
              <w:rFonts w:eastAsia="Calibri"/>
              <w:color w:val="auto"/>
              <w:szCs w:val="22"/>
            </w:rPr>
            <w:tab/>
            <w:t>(2) the attorney’s fees and court costs incurred in bringing the action.</w:t>
          </w:r>
        </w:p>
      </w:sdtContent>
    </w:sdt>
    <w:p w14:paraId="2A0829E1" w14:textId="77777777" w:rsidR="00FE7E21" w:rsidRPr="00FE7E21" w:rsidRDefault="00FE7E21" w:rsidP="00FE7E21">
      <w:pPr>
        <w:rPr>
          <w:color w:val="auto"/>
          <w:szCs w:val="22"/>
        </w:rPr>
      </w:pPr>
      <w:r w:rsidRPr="00FE7E21">
        <w:rPr>
          <w:color w:val="auto"/>
          <w:szCs w:val="22"/>
        </w:rPr>
        <w:tab/>
        <w:t>Amend the bill further, SECTION 1, by striking Sections 50-21-280 and 50-21-290 and inserting:</w:t>
      </w:r>
    </w:p>
    <w:sdt>
      <w:sdtPr>
        <w:rPr>
          <w:rFonts w:eastAsia="Calibri"/>
          <w:color w:val="auto"/>
          <w:szCs w:val="22"/>
        </w:rPr>
        <w:alias w:val="Cannot be edited"/>
        <w:tag w:val="Cannot be edited"/>
        <w:id w:val="-60327260"/>
        <w:placeholder>
          <w:docPart w:val="EB3B3BF3A589478881E94C575A72D4E5"/>
        </w:placeholder>
      </w:sdtPr>
      <w:sdtEndPr/>
      <w:sdtContent>
        <w:p w14:paraId="163B6A97" w14:textId="77777777" w:rsidR="00FE7E21" w:rsidRPr="00FE7E21" w:rsidRDefault="00FE7E21" w:rsidP="00FE7E21">
          <w:pPr>
            <w:rPr>
              <w:rFonts w:eastAsia="Calibri"/>
              <w:color w:val="auto"/>
              <w:szCs w:val="22"/>
            </w:rPr>
          </w:pPr>
          <w:r w:rsidRPr="00FE7E21">
            <w:rPr>
              <w:rFonts w:eastAsia="Calibri"/>
              <w:strike/>
              <w:color w:val="auto"/>
              <w:szCs w:val="22"/>
            </w:rPr>
            <w:tab/>
            <w:t>Section 50</w:t>
          </w:r>
          <w:r w:rsidRPr="00FE7E21">
            <w:rPr>
              <w:rFonts w:eastAsia="Calibri"/>
              <w:strike/>
              <w:color w:val="auto"/>
              <w:szCs w:val="22"/>
            </w:rPr>
            <w:noBreakHyphen/>
            <w:t>21</w:t>
          </w:r>
          <w:r w:rsidRPr="00FE7E21">
            <w:rPr>
              <w:rFonts w:eastAsia="Calibri"/>
              <w:strike/>
              <w:color w:val="auto"/>
              <w:szCs w:val="22"/>
            </w:rPr>
            <w:noBreakHyphen/>
            <w:t>280.</w:t>
          </w:r>
          <w:r w:rsidRPr="00FE7E21">
            <w:rPr>
              <w:rFonts w:eastAsia="Calibri"/>
              <w:strike/>
              <w:color w:val="auto"/>
              <w:szCs w:val="22"/>
            </w:rPr>
            <w:tab/>
            <w:t xml:space="preserve">Notwithstanding another provision of law, if a vessel is determined to be a significant navigational hazard or a significant environmental hazard by both the director of the department </w:t>
          </w:r>
          <w:r w:rsidRPr="00FE7E21">
            <w:rPr>
              <w:rFonts w:eastAsia="Calibri"/>
              <w:strike/>
              <w:color w:val="auto"/>
              <w:szCs w:val="22"/>
            </w:rPr>
            <w:lastRenderedPageBreak/>
            <w:t>and the director of the Department of Environmental Services, then the vessel may be removed by the department, or by a person designated by the department, as soon as is practicable without liability to a responsible party and at the risk and expense of a responsible party.</w:t>
          </w:r>
        </w:p>
        <w:p w14:paraId="0074F222" w14:textId="77777777" w:rsidR="00FE7E21" w:rsidRPr="00FE7E21" w:rsidRDefault="00FE7E21" w:rsidP="00FE7E21">
          <w:pPr>
            <w:rPr>
              <w:rFonts w:eastAsia="Calibri"/>
              <w:color w:val="auto"/>
              <w:szCs w:val="22"/>
            </w:rPr>
          </w:pPr>
          <w:r w:rsidRPr="00FE7E21">
            <w:rPr>
              <w:rFonts w:eastAsia="Calibri"/>
              <w:color w:val="auto"/>
              <w:szCs w:val="22"/>
            </w:rPr>
            <w:tab/>
            <w:t>Section 50</w:t>
          </w:r>
          <w:r w:rsidRPr="00FE7E21">
            <w:rPr>
              <w:rFonts w:eastAsia="Calibri"/>
              <w:color w:val="auto"/>
              <w:szCs w:val="22"/>
            </w:rPr>
            <w:noBreakHyphen/>
            <w:t>21</w:t>
          </w:r>
          <w:r w:rsidRPr="00FE7E21">
            <w:rPr>
              <w:rFonts w:eastAsia="Calibri"/>
              <w:color w:val="auto"/>
              <w:szCs w:val="22"/>
            </w:rPr>
            <w:noBreakHyphen/>
            <w:t>290.</w:t>
          </w:r>
          <w:r w:rsidRPr="00FE7E21">
            <w:rPr>
              <w:rFonts w:eastAsia="Calibri"/>
              <w:color w:val="auto"/>
              <w:szCs w:val="22"/>
            </w:rPr>
            <w:tab/>
            <w:t>The Department of Environmental Services, in cooperation with the department, must develop and maintain an application and website for law enforcement and the public to report vessels that are wrecked, junked,</w:t>
          </w:r>
          <w:r w:rsidRPr="00FE7E21">
            <w:rPr>
              <w:rFonts w:eastAsia="Calibri"/>
              <w:strike/>
              <w:color w:val="auto"/>
              <w:szCs w:val="22"/>
            </w:rPr>
            <w:t xml:space="preserve"> in a state of disrepair,</w:t>
          </w:r>
          <w:r w:rsidRPr="00FE7E21">
            <w:rPr>
              <w:rFonts w:eastAsia="Calibri"/>
              <w:color w:val="auto"/>
              <w:szCs w:val="22"/>
            </w:rPr>
            <w:t xml:space="preserve"> or that have sunk.</w:t>
          </w:r>
        </w:p>
      </w:sdtContent>
    </w:sdt>
    <w:p w14:paraId="2179BC93" w14:textId="77777777" w:rsidR="00FE7E21" w:rsidRPr="00FE7E21" w:rsidRDefault="00FE7E21" w:rsidP="00FE7E21">
      <w:pPr>
        <w:rPr>
          <w:color w:val="auto"/>
          <w:szCs w:val="22"/>
        </w:rPr>
      </w:pPr>
      <w:r w:rsidRPr="00FE7E21">
        <w:rPr>
          <w:color w:val="auto"/>
          <w:szCs w:val="22"/>
        </w:rPr>
        <w:tab/>
        <w:t>Renumber sections to conform.</w:t>
      </w:r>
    </w:p>
    <w:p w14:paraId="56440C0C" w14:textId="77777777" w:rsidR="00FE7E21" w:rsidRPr="00FE7E21" w:rsidRDefault="00FE7E21" w:rsidP="00FE7E21">
      <w:pPr>
        <w:rPr>
          <w:color w:val="auto"/>
          <w:szCs w:val="22"/>
        </w:rPr>
      </w:pPr>
      <w:r w:rsidRPr="00FE7E21">
        <w:rPr>
          <w:color w:val="auto"/>
          <w:szCs w:val="22"/>
        </w:rPr>
        <w:tab/>
        <w:t>Amend title to conform.</w:t>
      </w:r>
    </w:p>
    <w:p w14:paraId="0B8F19FE" w14:textId="77777777" w:rsidR="00FE7E21" w:rsidRPr="00FE7E21" w:rsidRDefault="00FE7E21" w:rsidP="00FE7E21">
      <w:pPr>
        <w:rPr>
          <w:color w:val="auto"/>
          <w:szCs w:val="22"/>
        </w:rPr>
      </w:pPr>
    </w:p>
    <w:p w14:paraId="0BE4D72E" w14:textId="77777777" w:rsidR="00FE7E21" w:rsidRPr="00FE7E21" w:rsidRDefault="00FE7E21" w:rsidP="00FE7E21">
      <w:pPr>
        <w:rPr>
          <w:color w:val="auto"/>
          <w:szCs w:val="22"/>
        </w:rPr>
      </w:pPr>
      <w:r w:rsidRPr="00FE7E21">
        <w:rPr>
          <w:color w:val="auto"/>
          <w:szCs w:val="22"/>
        </w:rPr>
        <w:tab/>
        <w:t>Senator CAMPSEN explained the amendment.</w:t>
      </w:r>
    </w:p>
    <w:p w14:paraId="651FB223" w14:textId="77777777" w:rsidR="00FE7E21" w:rsidRPr="00FE7E21" w:rsidRDefault="00FE7E21" w:rsidP="00FE7E21">
      <w:pPr>
        <w:rPr>
          <w:color w:val="auto"/>
          <w:szCs w:val="22"/>
        </w:rPr>
      </w:pPr>
    </w:p>
    <w:p w14:paraId="0C01CBEC" w14:textId="77777777" w:rsidR="00FE7E21" w:rsidRPr="00FE7E21" w:rsidRDefault="00FE7E21" w:rsidP="00FE7E21">
      <w:pPr>
        <w:rPr>
          <w:color w:val="auto"/>
          <w:szCs w:val="22"/>
        </w:rPr>
      </w:pPr>
      <w:r w:rsidRPr="00FE7E21">
        <w:rPr>
          <w:color w:val="auto"/>
          <w:szCs w:val="22"/>
        </w:rPr>
        <w:tab/>
        <w:t>The amendment was adopted.</w:t>
      </w:r>
    </w:p>
    <w:p w14:paraId="3BF8E318" w14:textId="77777777" w:rsidR="00FE7E21" w:rsidRPr="00FE7E21" w:rsidRDefault="00FE7E21" w:rsidP="00FE7E21">
      <w:pPr>
        <w:rPr>
          <w:color w:val="auto"/>
          <w:szCs w:val="22"/>
        </w:rPr>
      </w:pPr>
    </w:p>
    <w:p w14:paraId="562CD8B3" w14:textId="77777777" w:rsidR="00FE7E21" w:rsidRPr="00FE7E21" w:rsidRDefault="00FE7E21" w:rsidP="00FE7E21">
      <w:pPr>
        <w:rPr>
          <w:color w:val="auto"/>
          <w:szCs w:val="22"/>
        </w:rPr>
      </w:pPr>
      <w:r w:rsidRPr="00FE7E21">
        <w:rPr>
          <w:color w:val="auto"/>
          <w:szCs w:val="22"/>
        </w:rPr>
        <w:tab/>
        <w:t>The question being the second reading of the Bill.</w:t>
      </w:r>
    </w:p>
    <w:p w14:paraId="118221B9" w14:textId="77777777" w:rsidR="00FE7E21" w:rsidRPr="00FE7E21" w:rsidRDefault="00FE7E21" w:rsidP="00FE7E21">
      <w:pPr>
        <w:rPr>
          <w:color w:val="auto"/>
          <w:szCs w:val="22"/>
        </w:rPr>
      </w:pPr>
    </w:p>
    <w:p w14:paraId="48546FC0" w14:textId="77777777" w:rsidR="00FE7E21" w:rsidRPr="00FE7E21" w:rsidRDefault="00FE7E21" w:rsidP="00FE7E21">
      <w:pPr>
        <w:rPr>
          <w:color w:val="auto"/>
          <w:szCs w:val="22"/>
        </w:rPr>
      </w:pPr>
      <w:r w:rsidRPr="00FE7E21">
        <w:rPr>
          <w:color w:val="auto"/>
          <w:szCs w:val="22"/>
        </w:rPr>
        <w:tab/>
        <w:t>The “ayes” and “nays” were demanded and taken, resulting as follows:</w:t>
      </w:r>
    </w:p>
    <w:p w14:paraId="6A5005C5" w14:textId="77777777" w:rsidR="00FE7E21" w:rsidRPr="00FE7E21" w:rsidRDefault="00FE7E21" w:rsidP="00FE7E21">
      <w:pPr>
        <w:jc w:val="center"/>
        <w:rPr>
          <w:b/>
          <w:color w:val="auto"/>
          <w:szCs w:val="22"/>
        </w:rPr>
      </w:pPr>
      <w:r w:rsidRPr="00FE7E21">
        <w:rPr>
          <w:b/>
          <w:color w:val="auto"/>
          <w:szCs w:val="22"/>
        </w:rPr>
        <w:t>Ayes 40; Nays 0</w:t>
      </w:r>
    </w:p>
    <w:p w14:paraId="1AFA3B6C" w14:textId="77777777" w:rsidR="00FE7E21" w:rsidRPr="00FE7E21" w:rsidRDefault="00FE7E21" w:rsidP="00FE7E21">
      <w:pPr>
        <w:rPr>
          <w:color w:val="auto"/>
          <w:szCs w:val="22"/>
        </w:rPr>
      </w:pPr>
    </w:p>
    <w:p w14:paraId="0CC66472"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AYES</w:t>
      </w:r>
    </w:p>
    <w:p w14:paraId="32082475"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Adams</w:t>
      </w:r>
      <w:r w:rsidRPr="00FE7E21">
        <w:rPr>
          <w:color w:val="auto"/>
          <w:szCs w:val="22"/>
        </w:rPr>
        <w:tab/>
        <w:t>Alexander</w:t>
      </w:r>
      <w:r w:rsidRPr="00FE7E21">
        <w:rPr>
          <w:color w:val="auto"/>
          <w:szCs w:val="22"/>
        </w:rPr>
        <w:tab/>
        <w:t>Allen</w:t>
      </w:r>
    </w:p>
    <w:p w14:paraId="7D6B7B6F"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Bennett</w:t>
      </w:r>
      <w:r w:rsidRPr="00FE7E21">
        <w:rPr>
          <w:color w:val="auto"/>
          <w:szCs w:val="22"/>
        </w:rPr>
        <w:tab/>
        <w:t>Campsen</w:t>
      </w:r>
      <w:r w:rsidRPr="00FE7E21">
        <w:rPr>
          <w:color w:val="auto"/>
          <w:szCs w:val="22"/>
        </w:rPr>
        <w:tab/>
        <w:t>Cash</w:t>
      </w:r>
    </w:p>
    <w:p w14:paraId="1F6B56D9"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Chaplin</w:t>
      </w:r>
      <w:r w:rsidRPr="00FE7E21">
        <w:rPr>
          <w:color w:val="auto"/>
          <w:szCs w:val="22"/>
        </w:rPr>
        <w:tab/>
        <w:t>Climer</w:t>
      </w:r>
      <w:r w:rsidRPr="00FE7E21">
        <w:rPr>
          <w:color w:val="auto"/>
          <w:szCs w:val="22"/>
        </w:rPr>
        <w:tab/>
        <w:t>Corbin</w:t>
      </w:r>
    </w:p>
    <w:p w14:paraId="73EF90AE"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Cromer</w:t>
      </w:r>
      <w:r w:rsidRPr="00FE7E21">
        <w:rPr>
          <w:color w:val="auto"/>
          <w:szCs w:val="22"/>
        </w:rPr>
        <w:tab/>
        <w:t>Davis</w:t>
      </w:r>
      <w:r w:rsidRPr="00FE7E21">
        <w:rPr>
          <w:color w:val="auto"/>
          <w:szCs w:val="22"/>
        </w:rPr>
        <w:tab/>
        <w:t>Elliott</w:t>
      </w:r>
    </w:p>
    <w:p w14:paraId="488E58D9"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Fernandez</w:t>
      </w:r>
      <w:r w:rsidRPr="00FE7E21">
        <w:rPr>
          <w:color w:val="auto"/>
          <w:szCs w:val="22"/>
        </w:rPr>
        <w:tab/>
        <w:t>Gambrell</w:t>
      </w:r>
      <w:r w:rsidRPr="00FE7E21">
        <w:rPr>
          <w:color w:val="auto"/>
          <w:szCs w:val="22"/>
        </w:rPr>
        <w:tab/>
        <w:t>Garrett</w:t>
      </w:r>
    </w:p>
    <w:p w14:paraId="17F35D91"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Goldfinch</w:t>
      </w:r>
      <w:r w:rsidRPr="00FE7E21">
        <w:rPr>
          <w:color w:val="auto"/>
          <w:szCs w:val="22"/>
        </w:rPr>
        <w:tab/>
        <w:t>Graham</w:t>
      </w:r>
      <w:r w:rsidRPr="00FE7E21">
        <w:rPr>
          <w:color w:val="auto"/>
          <w:szCs w:val="22"/>
        </w:rPr>
        <w:tab/>
        <w:t>Grooms</w:t>
      </w:r>
    </w:p>
    <w:p w14:paraId="6E594A41"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Hembree</w:t>
      </w:r>
      <w:r w:rsidRPr="00FE7E21">
        <w:rPr>
          <w:color w:val="auto"/>
          <w:szCs w:val="22"/>
        </w:rPr>
        <w:tab/>
        <w:t>Jackson</w:t>
      </w:r>
      <w:r w:rsidRPr="00FE7E21">
        <w:rPr>
          <w:color w:val="auto"/>
          <w:szCs w:val="22"/>
        </w:rPr>
        <w:tab/>
        <w:t>Johnson</w:t>
      </w:r>
    </w:p>
    <w:p w14:paraId="7282A3DC"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Kennedy</w:t>
      </w:r>
      <w:r w:rsidRPr="00FE7E21">
        <w:rPr>
          <w:color w:val="auto"/>
          <w:szCs w:val="22"/>
        </w:rPr>
        <w:tab/>
        <w:t>Kimbrell</w:t>
      </w:r>
      <w:r w:rsidRPr="00FE7E21">
        <w:rPr>
          <w:color w:val="auto"/>
          <w:szCs w:val="22"/>
        </w:rPr>
        <w:tab/>
        <w:t>Leber</w:t>
      </w:r>
    </w:p>
    <w:p w14:paraId="18D51FB1"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Martin</w:t>
      </w:r>
      <w:r w:rsidRPr="00FE7E21">
        <w:rPr>
          <w:color w:val="auto"/>
          <w:szCs w:val="22"/>
        </w:rPr>
        <w:tab/>
        <w:t>Massey</w:t>
      </w:r>
      <w:r w:rsidRPr="00FE7E21">
        <w:rPr>
          <w:color w:val="auto"/>
          <w:szCs w:val="22"/>
        </w:rPr>
        <w:tab/>
        <w:t>Matthews</w:t>
      </w:r>
    </w:p>
    <w:p w14:paraId="432D8B03"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Nutt</w:t>
      </w:r>
      <w:r w:rsidRPr="00FE7E21">
        <w:rPr>
          <w:color w:val="auto"/>
          <w:szCs w:val="22"/>
        </w:rPr>
        <w:tab/>
        <w:t>Ott</w:t>
      </w:r>
      <w:r w:rsidRPr="00FE7E21">
        <w:rPr>
          <w:color w:val="auto"/>
          <w:szCs w:val="22"/>
        </w:rPr>
        <w:tab/>
        <w:t>Peeler</w:t>
      </w:r>
    </w:p>
    <w:p w14:paraId="453AD765"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Reichenbach</w:t>
      </w:r>
      <w:r w:rsidRPr="00FE7E21">
        <w:rPr>
          <w:color w:val="auto"/>
          <w:szCs w:val="22"/>
        </w:rPr>
        <w:tab/>
        <w:t>Rice</w:t>
      </w:r>
      <w:r w:rsidRPr="00FE7E21">
        <w:rPr>
          <w:color w:val="auto"/>
          <w:szCs w:val="22"/>
        </w:rPr>
        <w:tab/>
        <w:t>Sabb</w:t>
      </w:r>
    </w:p>
    <w:p w14:paraId="7D660758"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Stubbs</w:t>
      </w:r>
      <w:r w:rsidRPr="00FE7E21">
        <w:rPr>
          <w:color w:val="auto"/>
          <w:szCs w:val="22"/>
        </w:rPr>
        <w:tab/>
        <w:t>Sutton</w:t>
      </w:r>
      <w:r w:rsidRPr="00FE7E21">
        <w:rPr>
          <w:color w:val="auto"/>
          <w:szCs w:val="22"/>
        </w:rPr>
        <w:tab/>
        <w:t>Turner</w:t>
      </w:r>
    </w:p>
    <w:p w14:paraId="4E34AA03"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Verdin</w:t>
      </w:r>
      <w:r w:rsidRPr="00FE7E21">
        <w:rPr>
          <w:color w:val="auto"/>
          <w:szCs w:val="22"/>
        </w:rPr>
        <w:tab/>
        <w:t>Williams</w:t>
      </w:r>
      <w:r w:rsidRPr="00FE7E21">
        <w:rPr>
          <w:color w:val="auto"/>
          <w:szCs w:val="22"/>
        </w:rPr>
        <w:tab/>
        <w:t>Young</w:t>
      </w:r>
    </w:p>
    <w:p w14:paraId="556B166C"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7E21">
        <w:rPr>
          <w:color w:val="auto"/>
          <w:szCs w:val="22"/>
        </w:rPr>
        <w:t>Zell</w:t>
      </w:r>
    </w:p>
    <w:p w14:paraId="08480534"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DFC58CF" w14:textId="77777777" w:rsidR="00FE7E21" w:rsidRPr="00FE7E21" w:rsidRDefault="00FE7E21" w:rsidP="00FE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E7E21">
        <w:rPr>
          <w:b/>
          <w:color w:val="auto"/>
          <w:szCs w:val="22"/>
        </w:rPr>
        <w:t>Total--40</w:t>
      </w:r>
    </w:p>
    <w:p w14:paraId="64E7CA86" w14:textId="77777777" w:rsidR="00FE7E21" w:rsidRPr="00FE7E21" w:rsidRDefault="00FE7E21" w:rsidP="00FE7E21">
      <w:pPr>
        <w:rPr>
          <w:color w:val="auto"/>
          <w:szCs w:val="22"/>
        </w:rPr>
      </w:pPr>
    </w:p>
    <w:p w14:paraId="2B5161E7"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NAYS</w:t>
      </w:r>
    </w:p>
    <w:p w14:paraId="6C25B1FB" w14:textId="77777777" w:rsidR="00FE7E21" w:rsidRPr="00FE7E21" w:rsidRDefault="00FE7E21" w:rsidP="00FE7E21">
      <w:pPr>
        <w:tabs>
          <w:tab w:val="clear" w:pos="216"/>
          <w:tab w:val="clear" w:pos="432"/>
          <w:tab w:val="clear" w:pos="648"/>
          <w:tab w:val="left" w:pos="720"/>
        </w:tabs>
        <w:jc w:val="center"/>
        <w:rPr>
          <w:b/>
          <w:color w:val="auto"/>
          <w:szCs w:val="22"/>
        </w:rPr>
      </w:pPr>
    </w:p>
    <w:p w14:paraId="7D29ECEE" w14:textId="77777777" w:rsidR="00FE7E21" w:rsidRPr="00FE7E21" w:rsidRDefault="00FE7E21" w:rsidP="00FE7E21">
      <w:pPr>
        <w:tabs>
          <w:tab w:val="clear" w:pos="216"/>
          <w:tab w:val="clear" w:pos="432"/>
          <w:tab w:val="clear" w:pos="648"/>
          <w:tab w:val="left" w:pos="720"/>
        </w:tabs>
        <w:jc w:val="center"/>
        <w:rPr>
          <w:b/>
          <w:color w:val="auto"/>
          <w:szCs w:val="22"/>
        </w:rPr>
      </w:pPr>
      <w:r w:rsidRPr="00FE7E21">
        <w:rPr>
          <w:b/>
          <w:color w:val="auto"/>
          <w:szCs w:val="22"/>
        </w:rPr>
        <w:t>Total--0</w:t>
      </w:r>
    </w:p>
    <w:p w14:paraId="02029BD6" w14:textId="77777777" w:rsidR="00FE7E21" w:rsidRPr="00FE7E21" w:rsidRDefault="00FE7E21" w:rsidP="00FE7E21">
      <w:pPr>
        <w:rPr>
          <w:color w:val="auto"/>
          <w:szCs w:val="22"/>
        </w:rPr>
      </w:pPr>
      <w:r w:rsidRPr="00FE7E21">
        <w:rPr>
          <w:color w:val="auto"/>
          <w:szCs w:val="22"/>
        </w:rPr>
        <w:lastRenderedPageBreak/>
        <w:tab/>
        <w:t>There being no further amendments, the Bill, as amended, was read the second time, passed and ordered to a third reading.</w:t>
      </w:r>
    </w:p>
    <w:p w14:paraId="39211831" w14:textId="77777777" w:rsidR="00FE7E21" w:rsidRPr="00FE7E21" w:rsidRDefault="00FE7E21" w:rsidP="00FE7E21">
      <w:pPr>
        <w:tabs>
          <w:tab w:val="right" w:pos="8640"/>
        </w:tabs>
        <w:rPr>
          <w:color w:val="auto"/>
          <w:szCs w:val="22"/>
        </w:rPr>
      </w:pPr>
    </w:p>
    <w:p w14:paraId="45A9D32A" w14:textId="77777777" w:rsidR="00FE7E21" w:rsidRPr="00FE7E21" w:rsidRDefault="00FE7E21" w:rsidP="00FE7E21">
      <w:pPr>
        <w:tabs>
          <w:tab w:val="right" w:pos="8640"/>
        </w:tabs>
        <w:rPr>
          <w:color w:val="auto"/>
          <w:szCs w:val="22"/>
        </w:rPr>
      </w:pPr>
      <w:r w:rsidRPr="00FE7E21">
        <w:rPr>
          <w:b/>
          <w:color w:val="auto"/>
          <w:szCs w:val="22"/>
        </w:rPr>
        <w:t>THE CALL OF THE UNCONTESTED CALENDAR HAVING BEEN COMPLETED, THE SENATE PROCEEDED TO THE MOTION PERIOD.</w:t>
      </w:r>
    </w:p>
    <w:p w14:paraId="1F16C80E" w14:textId="77777777" w:rsidR="00FE7E21" w:rsidRPr="00FE7E21" w:rsidRDefault="00FE7E21" w:rsidP="00FE7E21">
      <w:pPr>
        <w:tabs>
          <w:tab w:val="right" w:pos="8640"/>
        </w:tabs>
        <w:rPr>
          <w:color w:val="auto"/>
          <w:szCs w:val="22"/>
        </w:rPr>
      </w:pPr>
    </w:p>
    <w:p w14:paraId="480573BD" w14:textId="77777777" w:rsidR="00FE7E21" w:rsidRPr="00FE7E21" w:rsidRDefault="00FE7E21" w:rsidP="00FE7E21">
      <w:pPr>
        <w:tabs>
          <w:tab w:val="right" w:pos="8640"/>
        </w:tabs>
        <w:jc w:val="center"/>
        <w:rPr>
          <w:color w:val="auto"/>
          <w:szCs w:val="22"/>
        </w:rPr>
      </w:pPr>
      <w:r w:rsidRPr="00FE7E21">
        <w:rPr>
          <w:b/>
          <w:color w:val="auto"/>
          <w:szCs w:val="22"/>
        </w:rPr>
        <w:t>MOTION ADOPTED</w:t>
      </w:r>
    </w:p>
    <w:p w14:paraId="1435EB69" w14:textId="77777777" w:rsidR="00FE7E21" w:rsidRPr="00FE7E21" w:rsidRDefault="00FE7E21" w:rsidP="00FE7E21">
      <w:pPr>
        <w:tabs>
          <w:tab w:val="right" w:pos="8640"/>
        </w:tabs>
        <w:rPr>
          <w:color w:val="auto"/>
          <w:szCs w:val="22"/>
        </w:rPr>
      </w:pPr>
      <w:r w:rsidRPr="00FE7E21">
        <w:rPr>
          <w:color w:val="auto"/>
          <w:szCs w:val="22"/>
        </w:rPr>
        <w:tab/>
        <w:t xml:space="preserve">At 1:29 P.M., on </w:t>
      </w:r>
      <w:proofErr w:type="gramStart"/>
      <w:r w:rsidRPr="00FE7E21">
        <w:rPr>
          <w:color w:val="auto"/>
          <w:szCs w:val="22"/>
        </w:rPr>
        <w:t>motion</w:t>
      </w:r>
      <w:proofErr w:type="gramEnd"/>
      <w:r w:rsidRPr="00FE7E21">
        <w:rPr>
          <w:color w:val="auto"/>
          <w:szCs w:val="22"/>
        </w:rPr>
        <w:t xml:space="preserve"> of Senator MASSEY, the Senate agreed to dispense with the balance of the Motion Period.</w:t>
      </w:r>
    </w:p>
    <w:p w14:paraId="7394D523" w14:textId="77777777" w:rsidR="00FE7E21" w:rsidRPr="00FE7E21" w:rsidRDefault="00FE7E21" w:rsidP="00FE7E21">
      <w:pPr>
        <w:tabs>
          <w:tab w:val="right" w:pos="8640"/>
        </w:tabs>
        <w:rPr>
          <w:color w:val="auto"/>
          <w:szCs w:val="22"/>
        </w:rPr>
      </w:pPr>
    </w:p>
    <w:p w14:paraId="2FC1902F" w14:textId="77777777" w:rsidR="00FE7E21" w:rsidRPr="00FE7E21" w:rsidRDefault="00FE7E21" w:rsidP="00FE7E21">
      <w:pPr>
        <w:tabs>
          <w:tab w:val="right" w:pos="8640"/>
        </w:tabs>
        <w:rPr>
          <w:color w:val="auto"/>
          <w:szCs w:val="22"/>
        </w:rPr>
      </w:pPr>
      <w:r w:rsidRPr="00FE7E21">
        <w:rPr>
          <w:b/>
          <w:color w:val="auto"/>
          <w:szCs w:val="22"/>
        </w:rPr>
        <w:t>THE SENATE PROCEEDED TO THE SPECIAL ORDERS.</w:t>
      </w:r>
    </w:p>
    <w:p w14:paraId="2FC52747" w14:textId="77777777" w:rsidR="00FE7E21" w:rsidRPr="00FE7E21" w:rsidRDefault="00FE7E21" w:rsidP="00FE7E21">
      <w:pPr>
        <w:tabs>
          <w:tab w:val="right" w:pos="8640"/>
        </w:tabs>
        <w:rPr>
          <w:color w:val="auto"/>
          <w:szCs w:val="22"/>
        </w:rPr>
      </w:pPr>
    </w:p>
    <w:p w14:paraId="39809E38" w14:textId="77777777" w:rsidR="00FE7E21" w:rsidRPr="00FE7E21" w:rsidRDefault="00FE7E21" w:rsidP="00FE7E21">
      <w:pPr>
        <w:tabs>
          <w:tab w:val="right" w:pos="8640"/>
        </w:tabs>
        <w:jc w:val="center"/>
        <w:rPr>
          <w:b/>
          <w:bCs/>
          <w:color w:val="auto"/>
          <w:szCs w:val="22"/>
        </w:rPr>
      </w:pPr>
      <w:r w:rsidRPr="00FE7E21">
        <w:rPr>
          <w:b/>
          <w:bCs/>
          <w:color w:val="auto"/>
          <w:szCs w:val="22"/>
        </w:rPr>
        <w:t>INTERRUPTED DEBATE</w:t>
      </w:r>
    </w:p>
    <w:p w14:paraId="16429281" w14:textId="77777777" w:rsidR="00FE7E21" w:rsidRPr="00FE7E21" w:rsidRDefault="00FE7E21" w:rsidP="00FE7E21">
      <w:pPr>
        <w:suppressAutoHyphens/>
        <w:rPr>
          <w:color w:val="auto"/>
          <w:szCs w:val="22"/>
        </w:rPr>
      </w:pPr>
      <w:r w:rsidRPr="00FE7E21">
        <w:rPr>
          <w:color w:val="auto"/>
          <w:szCs w:val="22"/>
        </w:rPr>
        <w:tab/>
        <w:t>S. 244</w:t>
      </w:r>
      <w:r w:rsidRPr="00FE7E21">
        <w:rPr>
          <w:color w:val="auto"/>
          <w:szCs w:val="22"/>
        </w:rPr>
        <w:fldChar w:fldCharType="begin"/>
      </w:r>
      <w:r w:rsidRPr="00FE7E21">
        <w:rPr>
          <w:color w:val="auto"/>
          <w:szCs w:val="22"/>
        </w:rPr>
        <w:instrText xml:space="preserve"> XE "S. 244" \b </w:instrText>
      </w:r>
      <w:r w:rsidRPr="00FE7E21">
        <w:rPr>
          <w:color w:val="auto"/>
          <w:szCs w:val="22"/>
        </w:rPr>
        <w:fldChar w:fldCharType="end"/>
      </w:r>
      <w:r w:rsidRPr="00FE7E21">
        <w:rPr>
          <w:color w:val="auto"/>
          <w:szCs w:val="22"/>
        </w:rPr>
        <w:t xml:space="preserve"> -- Senators Massey, Alexander, Rice, Turner, Climer, Williams, Bennett, Cromer, Grooms, Blackmon and Chaplin</w:t>
      </w:r>
      <w:proofErr w:type="gramStart"/>
      <w:r w:rsidRPr="00FE7E21">
        <w:rPr>
          <w:color w:val="auto"/>
          <w:szCs w:val="22"/>
        </w:rPr>
        <w:t>:  A</w:t>
      </w:r>
      <w:proofErr w:type="gramEnd"/>
      <w:r w:rsidRPr="00FE7E21">
        <w:rPr>
          <w:color w:val="auto"/>
          <w:szCs w:val="22"/>
        </w:rPr>
        <w:t xml:space="preserve"> BILL TO AMEND CERTAIN PROVISIONS IN TITLES 15, 38, AND 61 ALL RELATED TO CIVIL CLAIMS, TORT LAW, AND INSURANCE COVERAGE. (Abbreviated title)</w:t>
      </w:r>
    </w:p>
    <w:p w14:paraId="12FB0F45" w14:textId="77777777" w:rsidR="00FE7E21" w:rsidRPr="00FE7E21" w:rsidRDefault="00FE7E21" w:rsidP="00FE7E21">
      <w:pPr>
        <w:tabs>
          <w:tab w:val="right" w:pos="8640"/>
        </w:tabs>
        <w:rPr>
          <w:color w:val="auto"/>
          <w:szCs w:val="22"/>
        </w:rPr>
      </w:pPr>
      <w:r w:rsidRPr="00FE7E21">
        <w:rPr>
          <w:color w:val="auto"/>
          <w:szCs w:val="22"/>
        </w:rPr>
        <w:tab/>
        <w:t>The Senate proceeded to a consideration of the Bill, the question being the second reading of the Bill.</w:t>
      </w:r>
    </w:p>
    <w:p w14:paraId="44858A94" w14:textId="77777777" w:rsidR="00FE7E21" w:rsidRPr="00FE7E21" w:rsidRDefault="00FE7E21" w:rsidP="00FE7E21">
      <w:pPr>
        <w:tabs>
          <w:tab w:val="right" w:pos="8640"/>
        </w:tabs>
        <w:rPr>
          <w:color w:val="auto"/>
          <w:szCs w:val="22"/>
        </w:rPr>
      </w:pPr>
    </w:p>
    <w:p w14:paraId="522238AA" w14:textId="77777777" w:rsidR="00FE7E21" w:rsidRPr="00FE7E21" w:rsidRDefault="00FE7E21" w:rsidP="00FE7E21">
      <w:pPr>
        <w:tabs>
          <w:tab w:val="right" w:pos="8640"/>
        </w:tabs>
        <w:rPr>
          <w:color w:val="auto"/>
          <w:szCs w:val="22"/>
        </w:rPr>
      </w:pPr>
      <w:r w:rsidRPr="00FE7E21">
        <w:rPr>
          <w:color w:val="auto"/>
          <w:szCs w:val="22"/>
        </w:rPr>
        <w:tab/>
        <w:t xml:space="preserve">Debate interrupted by adjournment. </w:t>
      </w:r>
    </w:p>
    <w:p w14:paraId="05E4B6FD" w14:textId="77777777" w:rsidR="00FE7E21" w:rsidRPr="00FE7E21" w:rsidRDefault="00FE7E21" w:rsidP="00FE7E21">
      <w:pPr>
        <w:tabs>
          <w:tab w:val="right" w:pos="8640"/>
        </w:tabs>
        <w:rPr>
          <w:color w:val="auto"/>
          <w:szCs w:val="22"/>
        </w:rPr>
      </w:pPr>
    </w:p>
    <w:p w14:paraId="324CCA99" w14:textId="77777777" w:rsidR="00FE7E21" w:rsidRPr="00FE7E21" w:rsidRDefault="00FE7E21" w:rsidP="00FE7E21">
      <w:pPr>
        <w:tabs>
          <w:tab w:val="center" w:pos="4320"/>
          <w:tab w:val="right" w:pos="8640"/>
        </w:tabs>
        <w:jc w:val="center"/>
        <w:rPr>
          <w:b/>
          <w:color w:val="auto"/>
          <w:szCs w:val="22"/>
        </w:rPr>
      </w:pPr>
      <w:r w:rsidRPr="00FE7E21">
        <w:rPr>
          <w:b/>
          <w:color w:val="auto"/>
          <w:szCs w:val="22"/>
        </w:rPr>
        <w:t>Motion Adopted</w:t>
      </w:r>
    </w:p>
    <w:p w14:paraId="47051C62" w14:textId="77777777" w:rsidR="00FE7E21" w:rsidRPr="00FE7E21" w:rsidRDefault="00FE7E21" w:rsidP="00FE7E21">
      <w:pPr>
        <w:tabs>
          <w:tab w:val="right" w:pos="8640"/>
        </w:tabs>
        <w:rPr>
          <w:color w:val="auto"/>
          <w:szCs w:val="22"/>
        </w:rPr>
      </w:pPr>
      <w:r w:rsidRPr="00FE7E21">
        <w:rPr>
          <w:color w:val="auto"/>
          <w:szCs w:val="22"/>
        </w:rPr>
        <w:tab/>
        <w:t xml:space="preserve">On </w:t>
      </w:r>
      <w:proofErr w:type="gramStart"/>
      <w:r w:rsidRPr="00FE7E21">
        <w:rPr>
          <w:color w:val="auto"/>
          <w:szCs w:val="22"/>
        </w:rPr>
        <w:t>motion</w:t>
      </w:r>
      <w:proofErr w:type="gramEnd"/>
      <w:r w:rsidRPr="00FE7E21">
        <w:rPr>
          <w:color w:val="auto"/>
          <w:szCs w:val="22"/>
        </w:rPr>
        <w:t xml:space="preserve"> of Senator MASSEY, the Senate agreed to stand adjourned.</w:t>
      </w:r>
    </w:p>
    <w:p w14:paraId="2A1EBC69" w14:textId="77777777" w:rsidR="00FE7E21" w:rsidRPr="00FE7E21" w:rsidRDefault="00FE7E21" w:rsidP="00FE7E21">
      <w:pPr>
        <w:keepLines/>
        <w:tabs>
          <w:tab w:val="right" w:pos="8640"/>
        </w:tabs>
        <w:jc w:val="center"/>
        <w:rPr>
          <w:b/>
          <w:color w:val="auto"/>
          <w:szCs w:val="22"/>
        </w:rPr>
      </w:pPr>
    </w:p>
    <w:p w14:paraId="782ED5B1" w14:textId="77777777" w:rsidR="00FE7E21" w:rsidRPr="00FE7E21" w:rsidRDefault="00FE7E21" w:rsidP="00FE7E21">
      <w:pPr>
        <w:keepLines/>
        <w:tabs>
          <w:tab w:val="right" w:pos="8640"/>
        </w:tabs>
        <w:jc w:val="center"/>
        <w:rPr>
          <w:color w:val="auto"/>
          <w:szCs w:val="22"/>
        </w:rPr>
      </w:pPr>
      <w:r w:rsidRPr="00FE7E21">
        <w:rPr>
          <w:b/>
          <w:color w:val="auto"/>
          <w:szCs w:val="22"/>
        </w:rPr>
        <w:t>ADJOURNMENT</w:t>
      </w:r>
    </w:p>
    <w:p w14:paraId="37C8E76E" w14:textId="77777777" w:rsidR="00FE7E21" w:rsidRPr="00FE7E21" w:rsidRDefault="00FE7E21" w:rsidP="00FE7E21">
      <w:pPr>
        <w:keepLines/>
        <w:tabs>
          <w:tab w:val="right" w:pos="8640"/>
        </w:tabs>
        <w:rPr>
          <w:color w:val="auto"/>
          <w:szCs w:val="22"/>
        </w:rPr>
      </w:pPr>
      <w:r w:rsidRPr="00FE7E21">
        <w:rPr>
          <w:color w:val="auto"/>
          <w:szCs w:val="22"/>
        </w:rPr>
        <w:tab/>
        <w:t xml:space="preserve">At 1:32 P.M., on </w:t>
      </w:r>
      <w:proofErr w:type="gramStart"/>
      <w:r w:rsidRPr="00FE7E21">
        <w:rPr>
          <w:color w:val="auto"/>
          <w:szCs w:val="22"/>
        </w:rPr>
        <w:t>motion</w:t>
      </w:r>
      <w:proofErr w:type="gramEnd"/>
      <w:r w:rsidRPr="00FE7E21">
        <w:rPr>
          <w:color w:val="auto"/>
          <w:szCs w:val="22"/>
        </w:rPr>
        <w:t xml:space="preserve"> of Senator MASSEY, the Senate adjourned to meet tomorrow at 1:00 P.M.</w:t>
      </w:r>
    </w:p>
    <w:p w14:paraId="316331D1" w14:textId="77777777" w:rsidR="00FE7E21" w:rsidRPr="00FE7E21" w:rsidRDefault="00FE7E21" w:rsidP="00FE7E21">
      <w:pPr>
        <w:keepLines/>
        <w:tabs>
          <w:tab w:val="right" w:pos="8640"/>
        </w:tabs>
        <w:rPr>
          <w:color w:val="auto"/>
          <w:szCs w:val="22"/>
        </w:rPr>
      </w:pPr>
    </w:p>
    <w:p w14:paraId="457AE402" w14:textId="77777777" w:rsidR="00FE7E21" w:rsidRPr="00FE7E21" w:rsidRDefault="00FE7E21" w:rsidP="00FE7E21">
      <w:pPr>
        <w:keepLines/>
        <w:tabs>
          <w:tab w:val="right" w:pos="8640"/>
        </w:tabs>
        <w:jc w:val="center"/>
        <w:rPr>
          <w:color w:val="auto"/>
          <w:szCs w:val="22"/>
        </w:rPr>
      </w:pPr>
      <w:r w:rsidRPr="00FE7E21">
        <w:rPr>
          <w:color w:val="auto"/>
          <w:szCs w:val="22"/>
        </w:rPr>
        <w:t>* * *</w:t>
      </w:r>
    </w:p>
    <w:sectPr w:rsidR="00FE7E21" w:rsidRPr="00FE7E21" w:rsidSect="009D0AE4">
      <w:headerReference w:type="default" r:id="rId7"/>
      <w:footerReference w:type="default" r:id="rId8"/>
      <w:footerReference w:type="first" r:id="rId9"/>
      <w:type w:val="continuous"/>
      <w:pgSz w:w="12240" w:h="15840"/>
      <w:pgMar w:top="1008" w:right="4666" w:bottom="3499" w:left="1238" w:header="1008" w:footer="3499" w:gutter="0"/>
      <w:pgNumType w:start="17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E999" w14:textId="77777777" w:rsidR="00FE7E21" w:rsidRDefault="00FE7E21">
      <w:r>
        <w:separator/>
      </w:r>
    </w:p>
  </w:endnote>
  <w:endnote w:type="continuationSeparator" w:id="0">
    <w:p w14:paraId="1C2AFEAA" w14:textId="77777777" w:rsidR="00FE7E21" w:rsidRDefault="00FE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6E6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41F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78E5" w14:textId="77777777" w:rsidR="00FE7E21" w:rsidRDefault="00FE7E21">
      <w:r>
        <w:separator/>
      </w:r>
    </w:p>
  </w:footnote>
  <w:footnote w:type="continuationSeparator" w:id="0">
    <w:p w14:paraId="6FE0DB8C" w14:textId="77777777" w:rsidR="00FE7E21" w:rsidRDefault="00FE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F4CB" w14:textId="3D80AF4A" w:rsidR="002960F7" w:rsidRPr="00BB21DE" w:rsidRDefault="00FE7E21">
    <w:pPr>
      <w:pStyle w:val="Header"/>
      <w:spacing w:after="120"/>
      <w:jc w:val="center"/>
      <w:rPr>
        <w:b/>
      </w:rPr>
    </w:pPr>
    <w:r>
      <w:rPr>
        <w:b/>
      </w:rPr>
      <w:t>TUESDAY, MARCH 25,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21"/>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654B"/>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34A59"/>
    <w:rsid w:val="0084495C"/>
    <w:rsid w:val="0085029C"/>
    <w:rsid w:val="00861F65"/>
    <w:rsid w:val="0086245A"/>
    <w:rsid w:val="008661ED"/>
    <w:rsid w:val="00867C2A"/>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1954"/>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0AE4"/>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6ECF"/>
    <w:rsid w:val="00F678CA"/>
    <w:rsid w:val="00F704C8"/>
    <w:rsid w:val="00F70C9E"/>
    <w:rsid w:val="00F71744"/>
    <w:rsid w:val="00F77A95"/>
    <w:rsid w:val="00F815D7"/>
    <w:rsid w:val="00F90CBC"/>
    <w:rsid w:val="00F91965"/>
    <w:rsid w:val="00F952C7"/>
    <w:rsid w:val="00FA1A83"/>
    <w:rsid w:val="00FA230B"/>
    <w:rsid w:val="00FA3B5B"/>
    <w:rsid w:val="00FC2A9B"/>
    <w:rsid w:val="00FC5358"/>
    <w:rsid w:val="00FD0342"/>
    <w:rsid w:val="00FD50F9"/>
    <w:rsid w:val="00FD6A24"/>
    <w:rsid w:val="00FE141B"/>
    <w:rsid w:val="00FE24E5"/>
    <w:rsid w:val="00FE263F"/>
    <w:rsid w:val="00FE3848"/>
    <w:rsid w:val="00FE5704"/>
    <w:rsid w:val="00FE7E21"/>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CDADD"/>
  <w15:docId w15:val="{CC8845BF-2CF9-4A48-9C79-342B592E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E7E21"/>
    <w:rPr>
      <w:b/>
      <w:color w:val="000000"/>
      <w:sz w:val="22"/>
    </w:rPr>
  </w:style>
  <w:style w:type="character" w:customStyle="1" w:styleId="Heading2Char">
    <w:name w:val="Heading 2 Char"/>
    <w:basedOn w:val="DefaultParagraphFont"/>
    <w:link w:val="Heading2"/>
    <w:rsid w:val="00FE7E21"/>
    <w:rPr>
      <w:color w:val="000000"/>
      <w:sz w:val="22"/>
      <w:u w:val="single"/>
    </w:rPr>
  </w:style>
  <w:style w:type="character" w:customStyle="1" w:styleId="Heading3Char">
    <w:name w:val="Heading 3 Char"/>
    <w:basedOn w:val="DefaultParagraphFont"/>
    <w:link w:val="Heading3"/>
    <w:rsid w:val="00FE7E21"/>
    <w:rPr>
      <w:b/>
      <w:color w:val="000000"/>
      <w:sz w:val="22"/>
    </w:rPr>
  </w:style>
  <w:style w:type="character" w:customStyle="1" w:styleId="Heading4Char">
    <w:name w:val="Heading 4 Char"/>
    <w:basedOn w:val="DefaultParagraphFont"/>
    <w:link w:val="Heading4"/>
    <w:rsid w:val="00FE7E21"/>
    <w:rPr>
      <w:b/>
      <w:color w:val="000000"/>
      <w:sz w:val="32"/>
    </w:rPr>
  </w:style>
  <w:style w:type="character" w:customStyle="1" w:styleId="Heading5Char">
    <w:name w:val="Heading 5 Char"/>
    <w:basedOn w:val="DefaultParagraphFont"/>
    <w:link w:val="Heading5"/>
    <w:rsid w:val="00FE7E21"/>
    <w:rPr>
      <w:b/>
      <w:color w:val="000000"/>
      <w:sz w:val="21"/>
    </w:rPr>
  </w:style>
  <w:style w:type="character" w:customStyle="1" w:styleId="Heading6Char">
    <w:name w:val="Heading 6 Char"/>
    <w:basedOn w:val="DefaultParagraphFont"/>
    <w:link w:val="Heading6"/>
    <w:rsid w:val="00FE7E21"/>
    <w:rPr>
      <w:b/>
      <w:color w:val="000000"/>
      <w:sz w:val="21"/>
    </w:rPr>
  </w:style>
  <w:style w:type="paragraph" w:customStyle="1" w:styleId="msonormal0">
    <w:name w:val="msonormal"/>
    <w:basedOn w:val="Normal"/>
    <w:rsid w:val="00FE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E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E7E21"/>
    <w:rPr>
      <w:color w:val="000000"/>
      <w:sz w:val="22"/>
    </w:rPr>
  </w:style>
  <w:style w:type="character" w:customStyle="1" w:styleId="TitleChar">
    <w:name w:val="Title Char"/>
    <w:basedOn w:val="DefaultParagraphFont"/>
    <w:link w:val="Title"/>
    <w:rsid w:val="00FE7E21"/>
    <w:rPr>
      <w:b/>
      <w:color w:val="000000"/>
      <w:sz w:val="22"/>
    </w:rPr>
  </w:style>
  <w:style w:type="paragraph" w:styleId="NoSpacing">
    <w:name w:val="No Spacing"/>
    <w:uiPriority w:val="1"/>
    <w:qFormat/>
    <w:rsid w:val="00FE7E21"/>
    <w:rPr>
      <w:rFonts w:ascii="Calibri" w:eastAsia="Calibri" w:hAnsi="Calibri"/>
      <w:kern w:val="2"/>
      <w:sz w:val="24"/>
      <w:szCs w:val="24"/>
      <w14:ligatures w14:val="standardContextual"/>
    </w:rPr>
  </w:style>
  <w:style w:type="paragraph" w:customStyle="1" w:styleId="scamendlanginstruction">
    <w:name w:val="sc_amend_langinstruction"/>
    <w:qFormat/>
    <w:rsid w:val="00FE7E21"/>
    <w:pPr>
      <w:widowControl w:val="0"/>
      <w:spacing w:before="480" w:after="480"/>
    </w:pPr>
    <w:rPr>
      <w:sz w:val="28"/>
      <w:szCs w:val="28"/>
    </w:rPr>
  </w:style>
  <w:style w:type="paragraph" w:customStyle="1" w:styleId="scamendtitleconform">
    <w:name w:val="sc_amend_titleconform"/>
    <w:qFormat/>
    <w:rsid w:val="00FE7E21"/>
    <w:pPr>
      <w:widowControl w:val="0"/>
      <w:ind w:left="216"/>
    </w:pPr>
    <w:rPr>
      <w:sz w:val="28"/>
      <w:szCs w:val="28"/>
    </w:rPr>
  </w:style>
  <w:style w:type="paragraph" w:customStyle="1" w:styleId="sccodifiedsection">
    <w:name w:val="sc_codified_section"/>
    <w:qFormat/>
    <w:rsid w:val="00FE7E2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FE7E21"/>
    <w:pPr>
      <w:widowControl w:val="0"/>
      <w:spacing w:before="720"/>
      <w:ind w:left="216"/>
    </w:pPr>
    <w:rPr>
      <w:sz w:val="28"/>
      <w:szCs w:val="28"/>
    </w:rPr>
  </w:style>
  <w:style w:type="paragraph" w:customStyle="1" w:styleId="scnewcodesection">
    <w:name w:val="sc_new_code_section"/>
    <w:qFormat/>
    <w:rsid w:val="00FE7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blue">
    <w:name w:val="sc_insert_blue"/>
    <w:uiPriority w:val="1"/>
    <w:qFormat/>
    <w:rsid w:val="00FE7E21"/>
    <w:rPr>
      <w:caps w:val="0"/>
      <w:smallCaps w:val="0"/>
      <w:vanish w:val="0"/>
      <w:webHidden w:val="0"/>
      <w:color w:val="0070C0"/>
      <w:u w:val="single"/>
      <w:vertAlign w:val="baseline"/>
      <w:specVanish w:val="0"/>
    </w:rPr>
  </w:style>
  <w:style w:type="character" w:customStyle="1" w:styleId="scstrikered">
    <w:name w:val="sc_strike_red"/>
    <w:uiPriority w:val="1"/>
    <w:qFormat/>
    <w:rsid w:val="00FE7E21"/>
    <w:rPr>
      <w:strike/>
      <w:color w:val="FF0000"/>
      <w:lang w:val="en-US"/>
    </w:rPr>
  </w:style>
  <w:style w:type="character" w:customStyle="1" w:styleId="scinsert">
    <w:name w:val="sc_insert"/>
    <w:uiPriority w:val="1"/>
    <w:qFormat/>
    <w:rsid w:val="00FE7E21"/>
    <w:rPr>
      <w:caps w:val="0"/>
      <w:smallCaps w:val="0"/>
      <w:vanish w:val="0"/>
      <w:webHidden w:val="0"/>
      <w:u w:val="single"/>
      <w:vertAlign w:val="baseline"/>
      <w:lang w:val="en-US"/>
      <w:specVanish w:val="0"/>
    </w:rPr>
  </w:style>
  <w:style w:type="character" w:customStyle="1" w:styleId="scstrike">
    <w:name w:val="sc_strike"/>
    <w:uiPriority w:val="1"/>
    <w:qFormat/>
    <w:rsid w:val="00FE7E21"/>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092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5FF03D3D4243579A28B3C39220EE60"/>
        <w:category>
          <w:name w:val="General"/>
          <w:gallery w:val="placeholder"/>
        </w:category>
        <w:types>
          <w:type w:val="bbPlcHdr"/>
        </w:types>
        <w:behaviors>
          <w:behavior w:val="content"/>
        </w:behaviors>
        <w:guid w:val="{7EB231E3-425E-4FA2-93C3-BB3DEA719424}"/>
      </w:docPartPr>
      <w:docPartBody>
        <w:p w:rsidR="004A3885" w:rsidRDefault="004A3885" w:rsidP="004A3885">
          <w:pPr>
            <w:pStyle w:val="695FF03D3D4243579A28B3C39220EE60"/>
          </w:pPr>
          <w:r>
            <w:rPr>
              <w:rStyle w:val="PlaceholderText"/>
            </w:rPr>
            <w:t>Click or tap here to enter text.</w:t>
          </w:r>
        </w:p>
      </w:docPartBody>
    </w:docPart>
    <w:docPart>
      <w:docPartPr>
        <w:name w:val="CC3D5B4746374A2CADB97562548F0AB8"/>
        <w:category>
          <w:name w:val="General"/>
          <w:gallery w:val="placeholder"/>
        </w:category>
        <w:types>
          <w:type w:val="bbPlcHdr"/>
        </w:types>
        <w:behaviors>
          <w:behavior w:val="content"/>
        </w:behaviors>
        <w:guid w:val="{EE2A6FE8-0826-4BFC-8A7D-71837B6ECC5D}"/>
      </w:docPartPr>
      <w:docPartBody>
        <w:p w:rsidR="004A3885" w:rsidRDefault="004A3885" w:rsidP="004A3885">
          <w:pPr>
            <w:pStyle w:val="CC3D5B4746374A2CADB97562548F0AB8"/>
          </w:pPr>
          <w:r>
            <w:rPr>
              <w:rStyle w:val="PlaceholderText"/>
            </w:rPr>
            <w:t>Click or tap here to enter text.</w:t>
          </w:r>
        </w:p>
      </w:docPartBody>
    </w:docPart>
    <w:docPart>
      <w:docPartPr>
        <w:name w:val="1AF29590CBCD461F8BCB54449BCD980A"/>
        <w:category>
          <w:name w:val="General"/>
          <w:gallery w:val="placeholder"/>
        </w:category>
        <w:types>
          <w:type w:val="bbPlcHdr"/>
        </w:types>
        <w:behaviors>
          <w:behavior w:val="content"/>
        </w:behaviors>
        <w:guid w:val="{41BCD608-BB91-4A5C-99DA-8582F4483995}"/>
      </w:docPartPr>
      <w:docPartBody>
        <w:p w:rsidR="004A3885" w:rsidRDefault="004A3885" w:rsidP="004A3885">
          <w:pPr>
            <w:pStyle w:val="1AF29590CBCD461F8BCB54449BCD980A"/>
          </w:pPr>
          <w:r>
            <w:rPr>
              <w:rStyle w:val="PlaceholderText"/>
            </w:rPr>
            <w:t>Click or tap here to enter text.</w:t>
          </w:r>
        </w:p>
      </w:docPartBody>
    </w:docPart>
    <w:docPart>
      <w:docPartPr>
        <w:name w:val="EB3B3BF3A589478881E94C575A72D4E5"/>
        <w:category>
          <w:name w:val="General"/>
          <w:gallery w:val="placeholder"/>
        </w:category>
        <w:types>
          <w:type w:val="bbPlcHdr"/>
        </w:types>
        <w:behaviors>
          <w:behavior w:val="content"/>
        </w:behaviors>
        <w:guid w:val="{385CD666-7644-49F5-BF5C-06CB9EA47225}"/>
      </w:docPartPr>
      <w:docPartBody>
        <w:p w:rsidR="004A3885" w:rsidRDefault="004A3885" w:rsidP="004A3885">
          <w:pPr>
            <w:pStyle w:val="EB3B3BF3A589478881E94C575A72D4E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85"/>
    <w:rsid w:val="0011654B"/>
    <w:rsid w:val="004A3885"/>
    <w:rsid w:val="00834A59"/>
    <w:rsid w:val="0093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885"/>
  </w:style>
  <w:style w:type="paragraph" w:customStyle="1" w:styleId="695FF03D3D4243579A28B3C39220EE60">
    <w:name w:val="695FF03D3D4243579A28B3C39220EE60"/>
    <w:rsid w:val="004A3885"/>
  </w:style>
  <w:style w:type="paragraph" w:customStyle="1" w:styleId="CC3D5B4746374A2CADB97562548F0AB8">
    <w:name w:val="CC3D5B4746374A2CADB97562548F0AB8"/>
    <w:rsid w:val="004A3885"/>
  </w:style>
  <w:style w:type="paragraph" w:customStyle="1" w:styleId="1AF29590CBCD461F8BCB54449BCD980A">
    <w:name w:val="1AF29590CBCD461F8BCB54449BCD980A"/>
    <w:rsid w:val="004A3885"/>
  </w:style>
  <w:style w:type="paragraph" w:customStyle="1" w:styleId="EB3B3BF3A589478881E94C575A72D4E5">
    <w:name w:val="EB3B3BF3A589478881E94C575A72D4E5"/>
    <w:rsid w:val="004A3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36</TotalTime>
  <Pages>26</Pages>
  <Words>7037</Words>
  <Characters>37615</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2025-06-02T19:51:00Z</dcterms:created>
  <dcterms:modified xsi:type="dcterms:W3CDTF">2025-08-22T17:23:00Z</dcterms:modified>
</cp:coreProperties>
</file>