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7B6C" w14:textId="77777777" w:rsidR="00C36A5A" w:rsidRPr="00C36A5A" w:rsidRDefault="00C36A5A" w:rsidP="00C36A5A">
      <w:pPr>
        <w:jc w:val="center"/>
        <w:rPr>
          <w:b/>
          <w:color w:val="auto"/>
          <w:szCs w:val="22"/>
        </w:rPr>
      </w:pPr>
      <w:r w:rsidRPr="00C36A5A">
        <w:rPr>
          <w:b/>
          <w:color w:val="auto"/>
          <w:szCs w:val="22"/>
        </w:rPr>
        <w:t>Thursday, April 17, 2025</w:t>
      </w:r>
    </w:p>
    <w:p w14:paraId="33669DA0" w14:textId="77777777" w:rsidR="00C36A5A" w:rsidRPr="00C36A5A" w:rsidRDefault="00C36A5A" w:rsidP="00C36A5A">
      <w:pPr>
        <w:jc w:val="center"/>
        <w:rPr>
          <w:b/>
          <w:color w:val="auto"/>
          <w:szCs w:val="22"/>
        </w:rPr>
      </w:pPr>
      <w:r w:rsidRPr="00C36A5A">
        <w:rPr>
          <w:b/>
          <w:color w:val="auto"/>
          <w:szCs w:val="22"/>
        </w:rPr>
        <w:t>(Statewide Session)</w:t>
      </w:r>
    </w:p>
    <w:p w14:paraId="2D761764" w14:textId="77777777" w:rsidR="00C36A5A" w:rsidRPr="00C36A5A" w:rsidRDefault="00C36A5A" w:rsidP="00C36A5A">
      <w:pPr>
        <w:rPr>
          <w:color w:val="auto"/>
          <w:szCs w:val="22"/>
        </w:rPr>
      </w:pPr>
    </w:p>
    <w:p w14:paraId="266C1466" w14:textId="77777777" w:rsidR="00C36A5A" w:rsidRPr="00C36A5A" w:rsidRDefault="00C36A5A" w:rsidP="00C36A5A">
      <w:pPr>
        <w:rPr>
          <w:strike/>
          <w:color w:val="auto"/>
          <w:szCs w:val="22"/>
        </w:rPr>
      </w:pPr>
      <w:r w:rsidRPr="00C36A5A">
        <w:rPr>
          <w:strike/>
          <w:color w:val="auto"/>
          <w:szCs w:val="22"/>
        </w:rPr>
        <w:t>Indicates Matter Stricken</w:t>
      </w:r>
    </w:p>
    <w:p w14:paraId="1B5758F6" w14:textId="77777777" w:rsidR="00C36A5A" w:rsidRPr="00C36A5A" w:rsidRDefault="00C36A5A" w:rsidP="00C36A5A">
      <w:pPr>
        <w:rPr>
          <w:color w:val="auto"/>
          <w:szCs w:val="22"/>
          <w:u w:val="single"/>
        </w:rPr>
      </w:pPr>
      <w:r w:rsidRPr="00C36A5A">
        <w:rPr>
          <w:color w:val="auto"/>
          <w:szCs w:val="22"/>
          <w:u w:val="single"/>
        </w:rPr>
        <w:t>Indicates New Matter</w:t>
      </w:r>
    </w:p>
    <w:p w14:paraId="00FC88EC" w14:textId="77777777" w:rsidR="00C36A5A" w:rsidRPr="00C36A5A" w:rsidRDefault="00C36A5A" w:rsidP="00C36A5A">
      <w:pPr>
        <w:rPr>
          <w:color w:val="auto"/>
          <w:szCs w:val="22"/>
        </w:rPr>
      </w:pPr>
    </w:p>
    <w:p w14:paraId="731D7802" w14:textId="77777777" w:rsidR="00C36A5A" w:rsidRPr="00C36A5A" w:rsidRDefault="00C36A5A" w:rsidP="00C36A5A">
      <w:pPr>
        <w:rPr>
          <w:snapToGrid w:val="0"/>
          <w:color w:val="auto"/>
          <w:szCs w:val="22"/>
        </w:rPr>
      </w:pPr>
    </w:p>
    <w:p w14:paraId="4C91E05C" w14:textId="77777777" w:rsidR="00C36A5A" w:rsidRPr="00C36A5A" w:rsidRDefault="00C36A5A" w:rsidP="00C36A5A">
      <w:pPr>
        <w:suppressAutoHyphens/>
        <w:rPr>
          <w:snapToGrid w:val="0"/>
          <w:color w:val="auto"/>
          <w:szCs w:val="22"/>
        </w:rPr>
      </w:pPr>
      <w:r w:rsidRPr="00C36A5A">
        <w:rPr>
          <w:snapToGrid w:val="0"/>
          <w:color w:val="auto"/>
          <w:szCs w:val="22"/>
        </w:rPr>
        <w:tab/>
        <w:t xml:space="preserve">The Senate assembled at 11:00 A.M., the hour to which it stood adjourned, and was called to order by the ACTING PRESIDENT, Senator JACKSON.  </w:t>
      </w:r>
      <w:r w:rsidRPr="00C36A5A">
        <w:rPr>
          <w:b/>
          <w:bCs/>
          <w:snapToGrid w:val="0"/>
          <w:color w:val="auto"/>
          <w:szCs w:val="22"/>
        </w:rPr>
        <w:t>(This is a Statewide Session day established under the provisions of Senate Rule 1B.  Members not having scheduled committee or subcommittee meetings may be in their home districts without effect on their session attendance record.)</w:t>
      </w:r>
    </w:p>
    <w:p w14:paraId="13590390" w14:textId="77777777" w:rsidR="00C36A5A" w:rsidRPr="00C36A5A" w:rsidRDefault="00C36A5A" w:rsidP="00C36A5A">
      <w:pPr>
        <w:pStyle w:val="Header"/>
        <w:tabs>
          <w:tab w:val="left" w:pos="4320"/>
        </w:tabs>
        <w:jc w:val="center"/>
        <w:rPr>
          <w:b/>
          <w:color w:val="auto"/>
          <w:szCs w:val="22"/>
        </w:rPr>
      </w:pPr>
    </w:p>
    <w:p w14:paraId="58EA727E" w14:textId="77777777" w:rsidR="00C36A5A" w:rsidRPr="00C36A5A" w:rsidRDefault="00C36A5A" w:rsidP="00C36A5A">
      <w:pPr>
        <w:pStyle w:val="Header"/>
        <w:tabs>
          <w:tab w:val="left" w:pos="4320"/>
        </w:tabs>
        <w:rPr>
          <w:color w:val="auto"/>
          <w:szCs w:val="22"/>
        </w:rPr>
      </w:pPr>
      <w:r w:rsidRPr="00C36A5A">
        <w:rPr>
          <w:b/>
          <w:color w:val="auto"/>
          <w:szCs w:val="22"/>
        </w:rPr>
        <w:t>THE SENATE PROCEEDED TO A CALL OF THE UNCONTESTED LOCAL AND STATEWIDE CALENDAR.</w:t>
      </w:r>
    </w:p>
    <w:p w14:paraId="35373B0B" w14:textId="77777777" w:rsidR="00C36A5A" w:rsidRPr="00C36A5A" w:rsidRDefault="00C36A5A" w:rsidP="00C36A5A">
      <w:pPr>
        <w:pStyle w:val="Header"/>
        <w:tabs>
          <w:tab w:val="left" w:pos="4320"/>
        </w:tabs>
        <w:rPr>
          <w:color w:val="auto"/>
          <w:szCs w:val="22"/>
        </w:rPr>
      </w:pPr>
    </w:p>
    <w:p w14:paraId="22E0E4B9" w14:textId="77777777" w:rsidR="00C36A5A" w:rsidRPr="00C36A5A" w:rsidRDefault="00C36A5A" w:rsidP="00C36A5A">
      <w:pPr>
        <w:jc w:val="center"/>
        <w:rPr>
          <w:b/>
          <w:bCs/>
          <w:color w:val="auto"/>
          <w:szCs w:val="22"/>
        </w:rPr>
      </w:pPr>
      <w:r w:rsidRPr="00C36A5A">
        <w:rPr>
          <w:b/>
          <w:bCs/>
          <w:color w:val="auto"/>
          <w:szCs w:val="22"/>
        </w:rPr>
        <w:t>THIRD READING BILL</w:t>
      </w:r>
    </w:p>
    <w:p w14:paraId="28B34AE0" w14:textId="77777777" w:rsidR="00C36A5A" w:rsidRPr="00C36A5A" w:rsidRDefault="00C36A5A" w:rsidP="00C36A5A">
      <w:pPr>
        <w:suppressAutoHyphens/>
        <w:rPr>
          <w:color w:val="auto"/>
          <w:szCs w:val="22"/>
        </w:rPr>
      </w:pPr>
      <w:r w:rsidRPr="00C36A5A">
        <w:rPr>
          <w:color w:val="auto"/>
          <w:szCs w:val="22"/>
        </w:rPr>
        <w:tab/>
        <w:t>S. 522</w:t>
      </w:r>
      <w:r w:rsidRPr="00C36A5A">
        <w:rPr>
          <w:color w:val="auto"/>
          <w:szCs w:val="22"/>
        </w:rPr>
        <w:fldChar w:fldCharType="begin"/>
      </w:r>
      <w:r w:rsidRPr="00C36A5A">
        <w:rPr>
          <w:color w:val="auto"/>
          <w:szCs w:val="22"/>
        </w:rPr>
        <w:instrText xml:space="preserve"> XE "S. 522" \b </w:instrText>
      </w:r>
      <w:r w:rsidRPr="00C36A5A">
        <w:rPr>
          <w:color w:val="auto"/>
          <w:szCs w:val="22"/>
        </w:rPr>
        <w:fldChar w:fldCharType="end"/>
      </w:r>
      <w:r w:rsidRPr="00C36A5A">
        <w:rPr>
          <w:color w:val="auto"/>
          <w:szCs w:val="22"/>
        </w:rPr>
        <w:t xml:space="preserve"> -- Senators Grooms and Campsen:  </w:t>
      </w:r>
      <w:r w:rsidRPr="00C36A5A">
        <w:rPr>
          <w:caps/>
          <w:color w:val="auto"/>
          <w:szCs w:val="22"/>
        </w:rPr>
        <w:t>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014C39A9" w14:textId="77777777" w:rsidR="00C36A5A" w:rsidRPr="00C36A5A" w:rsidRDefault="00C36A5A" w:rsidP="00C36A5A">
      <w:pPr>
        <w:pStyle w:val="Header"/>
        <w:tabs>
          <w:tab w:val="left" w:pos="4320"/>
        </w:tabs>
        <w:rPr>
          <w:color w:val="auto"/>
          <w:szCs w:val="22"/>
        </w:rPr>
      </w:pPr>
      <w:r w:rsidRPr="00C36A5A">
        <w:rPr>
          <w:color w:val="auto"/>
          <w:szCs w:val="22"/>
        </w:rPr>
        <w:tab/>
        <w:t>On motion of Senator GROOMS.</w:t>
      </w:r>
    </w:p>
    <w:p w14:paraId="644CCA68" w14:textId="77777777" w:rsidR="00C36A5A" w:rsidRPr="00C36A5A" w:rsidRDefault="00C36A5A" w:rsidP="00C36A5A">
      <w:pPr>
        <w:pStyle w:val="Header"/>
        <w:tabs>
          <w:tab w:val="left" w:pos="4320"/>
        </w:tabs>
        <w:rPr>
          <w:color w:val="auto"/>
          <w:szCs w:val="22"/>
        </w:rPr>
      </w:pPr>
    </w:p>
    <w:p w14:paraId="70FDD298" w14:textId="77777777" w:rsidR="00C36A5A" w:rsidRPr="00C36A5A" w:rsidRDefault="00C36A5A" w:rsidP="00C36A5A">
      <w:pPr>
        <w:jc w:val="center"/>
        <w:rPr>
          <w:b/>
          <w:bCs/>
          <w:color w:val="auto"/>
          <w:szCs w:val="22"/>
        </w:rPr>
      </w:pPr>
      <w:r w:rsidRPr="00C36A5A">
        <w:rPr>
          <w:b/>
          <w:bCs/>
          <w:color w:val="auto"/>
          <w:szCs w:val="22"/>
        </w:rPr>
        <w:t>SECOND READING BILL</w:t>
      </w:r>
    </w:p>
    <w:p w14:paraId="5484FC37" w14:textId="77777777" w:rsidR="00C36A5A" w:rsidRPr="00C36A5A" w:rsidRDefault="00C36A5A" w:rsidP="00C36A5A">
      <w:pPr>
        <w:suppressAutoHyphens/>
        <w:rPr>
          <w:color w:val="auto"/>
          <w:szCs w:val="22"/>
        </w:rPr>
      </w:pPr>
      <w:r w:rsidRPr="00C36A5A">
        <w:rPr>
          <w:color w:val="auto"/>
          <w:szCs w:val="22"/>
        </w:rPr>
        <w:tab/>
        <w:t>S. 586</w:t>
      </w:r>
      <w:r w:rsidRPr="00C36A5A">
        <w:rPr>
          <w:color w:val="auto"/>
          <w:szCs w:val="22"/>
        </w:rPr>
        <w:fldChar w:fldCharType="begin"/>
      </w:r>
      <w:r w:rsidRPr="00C36A5A">
        <w:rPr>
          <w:color w:val="auto"/>
          <w:szCs w:val="22"/>
        </w:rPr>
        <w:instrText xml:space="preserve"> XE "S. 586" \b </w:instrText>
      </w:r>
      <w:r w:rsidRPr="00C36A5A">
        <w:rPr>
          <w:color w:val="auto"/>
          <w:szCs w:val="22"/>
        </w:rPr>
        <w:fldChar w:fldCharType="end"/>
      </w:r>
      <w:r w:rsidRPr="00C36A5A">
        <w:rPr>
          <w:color w:val="auto"/>
          <w:szCs w:val="22"/>
        </w:rPr>
        <w:t xml:space="preserve"> -- Senator Graham:  </w:t>
      </w:r>
      <w:r w:rsidRPr="00C36A5A">
        <w:rPr>
          <w:caps/>
          <w:color w:val="auto"/>
          <w:szCs w:val="22"/>
        </w:rPr>
        <w:t>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0CCCB282" w14:textId="77777777" w:rsidR="00C36A5A" w:rsidRPr="00C36A5A" w:rsidRDefault="00C36A5A" w:rsidP="00C36A5A">
      <w:pPr>
        <w:rPr>
          <w:color w:val="auto"/>
          <w:szCs w:val="22"/>
        </w:rPr>
      </w:pPr>
      <w:r w:rsidRPr="00C36A5A">
        <w:rPr>
          <w:color w:val="auto"/>
          <w:szCs w:val="22"/>
        </w:rPr>
        <w:tab/>
        <w:t>On motion of Senator GRAHAM.</w:t>
      </w:r>
    </w:p>
    <w:p w14:paraId="23E8E79D" w14:textId="77777777" w:rsidR="00C36A5A" w:rsidRPr="00C36A5A" w:rsidRDefault="00C36A5A" w:rsidP="00C36A5A">
      <w:pPr>
        <w:rPr>
          <w:color w:val="auto"/>
          <w:szCs w:val="22"/>
        </w:rPr>
      </w:pPr>
    </w:p>
    <w:p w14:paraId="390A4954" w14:textId="77777777" w:rsidR="00C36A5A" w:rsidRPr="00C36A5A" w:rsidRDefault="00C36A5A" w:rsidP="00C36A5A">
      <w:pPr>
        <w:rPr>
          <w:color w:val="auto"/>
          <w:szCs w:val="22"/>
        </w:rPr>
      </w:pPr>
    </w:p>
    <w:p w14:paraId="5AABE671" w14:textId="77777777" w:rsidR="00C36A5A" w:rsidRPr="00C36A5A" w:rsidRDefault="00C36A5A" w:rsidP="00C36A5A">
      <w:pPr>
        <w:rPr>
          <w:color w:val="auto"/>
          <w:szCs w:val="22"/>
        </w:rPr>
      </w:pPr>
    </w:p>
    <w:p w14:paraId="0FB46F78" w14:textId="77777777" w:rsidR="00C36A5A" w:rsidRDefault="00C36A5A" w:rsidP="00C36A5A">
      <w:pPr>
        <w:rPr>
          <w:color w:val="auto"/>
          <w:szCs w:val="22"/>
        </w:rPr>
      </w:pPr>
    </w:p>
    <w:p w14:paraId="08BF9661" w14:textId="77777777" w:rsidR="00C35C64" w:rsidRPr="00C36A5A" w:rsidRDefault="00C35C64" w:rsidP="00C36A5A">
      <w:pPr>
        <w:rPr>
          <w:color w:val="auto"/>
          <w:szCs w:val="22"/>
        </w:rPr>
      </w:pPr>
    </w:p>
    <w:p w14:paraId="18251015" w14:textId="77777777" w:rsidR="00C36A5A" w:rsidRPr="00C36A5A" w:rsidRDefault="00C36A5A" w:rsidP="00C36A5A">
      <w:pPr>
        <w:jc w:val="center"/>
        <w:rPr>
          <w:color w:val="auto"/>
          <w:szCs w:val="22"/>
        </w:rPr>
      </w:pPr>
      <w:r w:rsidRPr="00C36A5A">
        <w:rPr>
          <w:b/>
          <w:color w:val="auto"/>
          <w:szCs w:val="22"/>
        </w:rPr>
        <w:lastRenderedPageBreak/>
        <w:t>S. 586--Ordered to a Third Reading</w:t>
      </w:r>
    </w:p>
    <w:p w14:paraId="60E6C606" w14:textId="77777777" w:rsidR="00C36A5A" w:rsidRPr="00C36A5A" w:rsidRDefault="00C36A5A" w:rsidP="00C36A5A">
      <w:pPr>
        <w:rPr>
          <w:color w:val="auto"/>
          <w:szCs w:val="22"/>
        </w:rPr>
      </w:pPr>
      <w:r w:rsidRPr="00C36A5A">
        <w:rPr>
          <w:color w:val="auto"/>
          <w:szCs w:val="22"/>
        </w:rPr>
        <w:tab/>
        <w:t>On motion of Senator GRAHAM, S. 586 was ordered to receive a third reading on Monday, April 21, 2025.</w:t>
      </w:r>
      <w:r w:rsidRPr="00C36A5A">
        <w:rPr>
          <w:noProof/>
          <w:color w:val="auto"/>
          <w:szCs w:val="22"/>
        </w:rPr>
        <mc:AlternateContent>
          <mc:Choice Requires="wps">
            <w:drawing>
              <wp:anchor distT="45720" distB="45720" distL="114300" distR="114300" simplePos="0" relativeHeight="251659264" behindDoc="0" locked="0" layoutInCell="1" allowOverlap="1" wp14:anchorId="2566444A" wp14:editId="5F569FED">
                <wp:simplePos x="0" y="0"/>
                <wp:positionH relativeFrom="margin">
                  <wp:align>right</wp:align>
                </wp:positionH>
                <wp:positionV relativeFrom="paragraph">
                  <wp:posOffset>588645</wp:posOffset>
                </wp:positionV>
                <wp:extent cx="3980180" cy="3832225"/>
                <wp:effectExtent l="0" t="0" r="20320" b="15875"/>
                <wp:wrapSquare wrapText="bothSides"/>
                <wp:docPr id="168958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3832225"/>
                        </a:xfrm>
                        <a:prstGeom prst="rect">
                          <a:avLst/>
                        </a:prstGeom>
                        <a:solidFill>
                          <a:srgbClr val="FFFFFF"/>
                        </a:solidFill>
                        <a:ln w="9525">
                          <a:solidFill>
                            <a:srgbClr val="000000"/>
                          </a:solidFill>
                          <a:miter lim="800000"/>
                          <a:headEnd/>
                          <a:tailEnd/>
                        </a:ln>
                      </wps:spPr>
                      <wps:txbx>
                        <w:txbxContent>
                          <w:p w14:paraId="0F5752C6" w14:textId="77777777" w:rsidR="00C36A5A" w:rsidRDefault="00C36A5A" w:rsidP="00C36A5A">
                            <w:pPr>
                              <w:pStyle w:val="Header"/>
                              <w:jc w:val="center"/>
                            </w:pPr>
                            <w:r>
                              <w:rPr>
                                <w:b/>
                              </w:rPr>
                              <w:t>MOTION ADOPTED</w:t>
                            </w:r>
                          </w:p>
                          <w:p w14:paraId="240F3851" w14:textId="77777777" w:rsidR="00C36A5A" w:rsidRDefault="00C36A5A" w:rsidP="00C36A5A">
                            <w:pPr>
                              <w:pStyle w:val="Header"/>
                            </w:pPr>
                            <w:r>
                              <w:tab/>
                            </w:r>
                            <w:r>
                              <w:rPr>
                                <w:szCs w:val="22"/>
                              </w:rPr>
                              <w:t>On motion of Senator ALEXANDER, with unanimous consent, the Senate stood adjourned out of respect to the memory of Dr. Robert Masters Clark of Columbia, S.C. Robert was born and raised in Walhalla, S.C. and graduated from Walhalla High School where he was quarterback for the Walhalla Razorbacks.  He graduated from Clemson with a Bachelor of Science degree before earning his Doctor of Medicine degree from MUSC.  Robert served as medical officer in the U.S. Navy for two years before completing two residencies</w:t>
                            </w:r>
                            <w:r>
                              <w:t xml:space="preserve"> over the course of ten years.  He settled in Columbia in 1974 and became managing partner of Columbia Neurosurgical Associates, P.A.  Over his twenty-six year career, he served as president of the South Carolina Neurosurgical Society, Chief of Staff at Richland Memorial Hospital, Co-Director of Gamma Knife, served on the Board of Trustees at Richland Memorial, served on the Board of Visitors at MUSC and was awarded the Southern Neurosurgical Society Distinguished Surgeon Award.  Robert enjoyed golf, quail hunting, photography, bird watching, fly-fishing and telling stories.  He learned Morse code, carpentry, obtained his </w:t>
                            </w:r>
                          </w:p>
                          <w:p w14:paraId="76F052B7" w14:textId="77777777" w:rsidR="00C36A5A" w:rsidRDefault="00C36A5A" w:rsidP="00C36A5A">
                            <w:pPr>
                              <w:pStyle w:val="Header"/>
                            </w:pPr>
                            <w:r>
                              <w:t xml:space="preserve">radio license and became an instrument-rated pilot.  Robert enjoyed spending time in Pawleys Island and the mountains with family and friends.  Robert was a loving husband, devoted father and doting grandfather who will be dearly missed. </w:t>
                            </w:r>
                          </w:p>
                          <w:p w14:paraId="7CA227C5" w14:textId="77777777" w:rsidR="00C36A5A" w:rsidRDefault="00C36A5A" w:rsidP="00C36A5A">
                            <w:pPr>
                              <w:pStyle w:val="Header"/>
                              <w:rPr>
                                <w:sz w:val="20"/>
                              </w:rPr>
                            </w:pPr>
                          </w:p>
                          <w:p w14:paraId="73DCA2FB" w14:textId="77777777" w:rsidR="00C36A5A" w:rsidRDefault="00C36A5A" w:rsidP="00C36A5A">
                            <w:pPr>
                              <w:rPr>
                                <w:sz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6444A" id="_x0000_t202" coordsize="21600,21600" o:spt="202" path="m,l,21600r21600,l21600,xe">
                <v:stroke joinstyle="miter"/>
                <v:path gradientshapeok="t" o:connecttype="rect"/>
              </v:shapetype>
              <v:shape id="Text Box 2" o:spid="_x0000_s1026" type="#_x0000_t202" style="position:absolute;left:0;text-align:left;margin-left:262.2pt;margin-top:46.35pt;width:313.4pt;height:30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">
                <v:textbox>
                  <w:txbxContent>
                    <w:p w14:paraId="0F5752C6" w14:textId="77777777" w:rsidR="00C36A5A" w:rsidRDefault="00C36A5A" w:rsidP="00C36A5A">
                      <w:pPr>
                        <w:pStyle w:val="Header"/>
                        <w:jc w:val="center"/>
                      </w:pPr>
                      <w:r>
                        <w:rPr>
                          <w:b/>
                        </w:rPr>
                        <w:t>MOTION ADOPTED</w:t>
                      </w:r>
                    </w:p>
                    <w:p w14:paraId="240F3851" w14:textId="77777777" w:rsidR="00C36A5A" w:rsidRDefault="00C36A5A" w:rsidP="00C36A5A">
                      <w:pPr>
                        <w:pStyle w:val="Header"/>
                      </w:pPr>
                      <w:r>
                        <w:tab/>
                      </w:r>
                      <w:r>
                        <w:rPr>
                          <w:szCs w:val="22"/>
                        </w:rPr>
                        <w:t>On motion of Senator ALEXANDER, with unanimous consent, the Senate stood adjourned out of respect to the memory of Dr. Robert Masters Clark of Columbia, S.C. Robert was born and raised in Walhalla, S.C. and graduated from Walhalla High School where he was quarterback for the Walhalla Razorbacks.  He graduated from Clemson with a Bachelor of Science degree before earning his Doctor of Medicine degree from MUSC.  Robert served as medical officer in the U.S. Navy for two years before completing two residencies</w:t>
                      </w:r>
                      <w:r>
                        <w:t xml:space="preserve"> over the course of ten years.  He settled in Columbia in 1974 and became managing partner of Columbia Neurosurgical Associates, P.A.  Over his twenty-six year career, he served as president of the South Carolina Neurosurgical Society, Chief of Staff at Richland Memorial Hospital, Co-Director of Gamma Knife, served on the Board of Trustees at Richland Memorial, served on the Board of Visitors at MUSC and was awarded the Southern Neurosurgical Society Distinguished Surgeon Award.  Robert enjoyed golf, quail hunting, photography, bird watching, fly-fishing and telling stories.  He learned Morse code, carpentry, obtained his </w:t>
                      </w:r>
                    </w:p>
                    <w:p w14:paraId="76F052B7" w14:textId="77777777" w:rsidR="00C36A5A" w:rsidRDefault="00C36A5A" w:rsidP="00C36A5A">
                      <w:pPr>
                        <w:pStyle w:val="Header"/>
                      </w:pPr>
                      <w:r>
                        <w:t xml:space="preserve">radio license and became an instrument-rated pilot.  Robert enjoyed spending time in Pawleys Island and the mountains with family and friends.  Robert was a loving husband, devoted father and doting grandfather who will be dearly missed. </w:t>
                      </w:r>
                    </w:p>
                    <w:p w14:paraId="7CA227C5" w14:textId="77777777" w:rsidR="00C36A5A" w:rsidRDefault="00C36A5A" w:rsidP="00C36A5A">
                      <w:pPr>
                        <w:pStyle w:val="Header"/>
                        <w:rPr>
                          <w:sz w:val="20"/>
                        </w:rPr>
                      </w:pPr>
                    </w:p>
                    <w:p w14:paraId="73DCA2FB" w14:textId="77777777" w:rsidR="00C36A5A" w:rsidRDefault="00C36A5A" w:rsidP="00C36A5A">
                      <w:pPr>
                        <w:rPr>
                          <w:sz w:val="20"/>
                        </w:rPr>
                      </w:pPr>
                    </w:p>
                  </w:txbxContent>
                </v:textbox>
                <w10:wrap type="square" anchorx="margin"/>
              </v:shape>
            </w:pict>
          </mc:Fallback>
        </mc:AlternateContent>
      </w:r>
    </w:p>
    <w:p w14:paraId="1047D090" w14:textId="77777777" w:rsidR="00C36A5A" w:rsidRPr="00C36A5A" w:rsidRDefault="00C36A5A" w:rsidP="00C36A5A">
      <w:pPr>
        <w:pStyle w:val="Header"/>
        <w:tabs>
          <w:tab w:val="left" w:pos="4320"/>
        </w:tabs>
        <w:jc w:val="center"/>
        <w:rPr>
          <w:color w:val="auto"/>
          <w:szCs w:val="22"/>
        </w:rPr>
      </w:pPr>
    </w:p>
    <w:p w14:paraId="2E18EBDF" w14:textId="77777777" w:rsidR="00C36A5A" w:rsidRPr="00C36A5A" w:rsidRDefault="00C36A5A" w:rsidP="00C36A5A">
      <w:pPr>
        <w:suppressAutoHyphens/>
        <w:jc w:val="center"/>
        <w:rPr>
          <w:b/>
          <w:snapToGrid w:val="0"/>
          <w:color w:val="auto"/>
          <w:szCs w:val="22"/>
        </w:rPr>
      </w:pPr>
    </w:p>
    <w:p w14:paraId="0D1D8F66" w14:textId="77777777" w:rsidR="00C36A5A" w:rsidRPr="00C36A5A" w:rsidRDefault="00C36A5A" w:rsidP="00C36A5A">
      <w:pPr>
        <w:suppressAutoHyphens/>
        <w:jc w:val="center"/>
        <w:rPr>
          <w:snapToGrid w:val="0"/>
          <w:color w:val="auto"/>
          <w:szCs w:val="22"/>
        </w:rPr>
      </w:pPr>
      <w:r w:rsidRPr="00C36A5A">
        <w:rPr>
          <w:b/>
          <w:snapToGrid w:val="0"/>
          <w:color w:val="auto"/>
          <w:szCs w:val="22"/>
        </w:rPr>
        <w:t>ADJOURNMENT</w:t>
      </w:r>
    </w:p>
    <w:p w14:paraId="4212F72C" w14:textId="77777777" w:rsidR="00C36A5A" w:rsidRDefault="00C36A5A" w:rsidP="00C36A5A">
      <w:pPr>
        <w:suppressAutoHyphens/>
        <w:rPr>
          <w:snapToGrid w:val="0"/>
          <w:color w:val="auto"/>
          <w:szCs w:val="22"/>
        </w:rPr>
      </w:pPr>
      <w:r w:rsidRPr="00C36A5A">
        <w:rPr>
          <w:snapToGrid w:val="0"/>
          <w:color w:val="auto"/>
          <w:szCs w:val="22"/>
        </w:rPr>
        <w:tab/>
        <w:t xml:space="preserve">At 11:03 A.M., on motion of Senator KENNEDY, the Senate adjourned to meet Monday, April 21, 2025, at 12:00 Noon. </w:t>
      </w:r>
    </w:p>
    <w:p w14:paraId="2450DFA6" w14:textId="77777777" w:rsidR="00315C7E" w:rsidRPr="00C36A5A" w:rsidRDefault="00315C7E" w:rsidP="00C36A5A">
      <w:pPr>
        <w:suppressAutoHyphens/>
        <w:rPr>
          <w:snapToGrid w:val="0"/>
          <w:color w:val="auto"/>
          <w:szCs w:val="22"/>
        </w:rPr>
      </w:pPr>
    </w:p>
    <w:p w14:paraId="6CA138E2" w14:textId="77777777" w:rsidR="00C36A5A" w:rsidRPr="00C36A5A" w:rsidRDefault="00C36A5A" w:rsidP="00C36A5A">
      <w:pPr>
        <w:suppressAutoHyphens/>
        <w:jc w:val="center"/>
        <w:rPr>
          <w:snapToGrid w:val="0"/>
          <w:color w:val="auto"/>
          <w:szCs w:val="22"/>
        </w:rPr>
      </w:pPr>
      <w:r w:rsidRPr="00C36A5A">
        <w:rPr>
          <w:snapToGrid w:val="0"/>
          <w:color w:val="auto"/>
          <w:szCs w:val="22"/>
        </w:rPr>
        <w:t>* **</w:t>
      </w:r>
    </w:p>
    <w:sectPr w:rsidR="00C36A5A" w:rsidRPr="00C36A5A" w:rsidSect="00C35C64">
      <w:headerReference w:type="default" r:id="rId7"/>
      <w:footerReference w:type="default" r:id="rId8"/>
      <w:footerReference w:type="first" r:id="rId9"/>
      <w:type w:val="continuous"/>
      <w:pgSz w:w="12240" w:h="15840"/>
      <w:pgMar w:top="1008" w:right="4666" w:bottom="3499" w:left="1238" w:header="1008" w:footer="3499" w:gutter="0"/>
      <w:pgNumType w:start="227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1047" w14:textId="77777777" w:rsidR="00C36A5A" w:rsidRDefault="00C36A5A">
      <w:r>
        <w:separator/>
      </w:r>
    </w:p>
  </w:endnote>
  <w:endnote w:type="continuationSeparator" w:id="0">
    <w:p w14:paraId="6E0251D6" w14:textId="77777777" w:rsidR="00C36A5A" w:rsidRDefault="00C3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A7D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967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C8A5" w14:textId="77777777" w:rsidR="00C36A5A" w:rsidRDefault="00C36A5A">
      <w:r>
        <w:separator/>
      </w:r>
    </w:p>
  </w:footnote>
  <w:footnote w:type="continuationSeparator" w:id="0">
    <w:p w14:paraId="62C1186D" w14:textId="77777777" w:rsidR="00C36A5A" w:rsidRDefault="00C3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1198" w14:textId="403D5E7D" w:rsidR="002960F7" w:rsidRPr="00BB21DE" w:rsidRDefault="00C36A5A">
    <w:pPr>
      <w:pStyle w:val="Header"/>
      <w:spacing w:after="120"/>
      <w:jc w:val="center"/>
      <w:rPr>
        <w:b/>
      </w:rPr>
    </w:pPr>
    <w:r>
      <w:rPr>
        <w:b/>
      </w:rPr>
      <w:t>THURSDAY, APRIL 17,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5A"/>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3C91"/>
    <w:rsid w:val="002E50B8"/>
    <w:rsid w:val="002E52AD"/>
    <w:rsid w:val="002E60B0"/>
    <w:rsid w:val="002F647B"/>
    <w:rsid w:val="003055CE"/>
    <w:rsid w:val="00310BD0"/>
    <w:rsid w:val="00315C7E"/>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6733"/>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18C3"/>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6B81"/>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40FB"/>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35C64"/>
    <w:rsid w:val="00C36A5A"/>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A1314"/>
  <w15:docId w15:val="{9DED5BDA-5359-495C-9E6B-1C8F56EE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36A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957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TotalTime>
  <Pages>2</Pages>
  <Words>276</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2025-06-10T16:00:00Z</dcterms:created>
  <dcterms:modified xsi:type="dcterms:W3CDTF">2025-08-25T17:04:00Z</dcterms:modified>
</cp:coreProperties>
</file>