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3735" w14:textId="2394D39B"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D90894">
        <w:rPr>
          <w:b/>
          <w:sz w:val="26"/>
          <w:szCs w:val="26"/>
        </w:rPr>
        <w:t>6</w:t>
      </w:r>
    </w:p>
    <w:p w14:paraId="5E83E017" w14:textId="77777777" w:rsidR="00B34717" w:rsidRDefault="00B34717" w:rsidP="00B34717">
      <w:pPr>
        <w:tabs>
          <w:tab w:val="right" w:pos="6307"/>
        </w:tabs>
        <w:rPr>
          <w:b/>
        </w:rPr>
      </w:pPr>
    </w:p>
    <w:p w14:paraId="0438CBAB" w14:textId="77777777" w:rsidR="00B34717" w:rsidRDefault="00B34717" w:rsidP="00B34717">
      <w:pPr>
        <w:tabs>
          <w:tab w:val="right" w:pos="6307"/>
        </w:tabs>
        <w:rPr>
          <w:b/>
        </w:rPr>
      </w:pPr>
    </w:p>
    <w:p w14:paraId="11EA1586" w14:textId="77777777" w:rsidR="00B34717" w:rsidRDefault="00B34717" w:rsidP="00B34717">
      <w:pPr>
        <w:tabs>
          <w:tab w:val="right" w:pos="6307"/>
        </w:tabs>
        <w:rPr>
          <w:b/>
        </w:rPr>
      </w:pPr>
    </w:p>
    <w:p w14:paraId="5C486435" w14:textId="77777777" w:rsidR="00B34717" w:rsidRDefault="00B34717" w:rsidP="00B34717">
      <w:pPr>
        <w:tabs>
          <w:tab w:val="right" w:pos="6307"/>
        </w:tabs>
        <w:rPr>
          <w:b/>
        </w:rPr>
      </w:pPr>
    </w:p>
    <w:p w14:paraId="60393DBD" w14:textId="77777777" w:rsidR="00B34717" w:rsidRPr="00854A6C" w:rsidRDefault="00B34717" w:rsidP="00B34717">
      <w:pPr>
        <w:jc w:val="center"/>
        <w:rPr>
          <w:b/>
          <w:sz w:val="32"/>
          <w:szCs w:val="32"/>
        </w:rPr>
      </w:pPr>
      <w:r w:rsidRPr="00854A6C">
        <w:rPr>
          <w:b/>
          <w:sz w:val="32"/>
          <w:szCs w:val="32"/>
        </w:rPr>
        <w:t>JOURNAL</w:t>
      </w:r>
    </w:p>
    <w:p w14:paraId="0F025880" w14:textId="77777777" w:rsidR="00B34717" w:rsidRDefault="00B34717" w:rsidP="00B34717">
      <w:pPr>
        <w:tabs>
          <w:tab w:val="right" w:pos="6307"/>
        </w:tabs>
        <w:rPr>
          <w:b/>
        </w:rPr>
      </w:pPr>
    </w:p>
    <w:p w14:paraId="6809DBFF" w14:textId="77777777" w:rsidR="00B34717" w:rsidRDefault="00B34717" w:rsidP="00B34717">
      <w:pPr>
        <w:tabs>
          <w:tab w:val="right" w:pos="6307"/>
        </w:tabs>
        <w:rPr>
          <w:b/>
        </w:rPr>
      </w:pPr>
    </w:p>
    <w:p w14:paraId="5D49BA00" w14:textId="77777777" w:rsidR="00B34717" w:rsidRPr="00854A6C" w:rsidRDefault="00B34717" w:rsidP="00B34717">
      <w:pPr>
        <w:jc w:val="center"/>
        <w:rPr>
          <w:b/>
        </w:rPr>
      </w:pPr>
      <w:r w:rsidRPr="00854A6C">
        <w:rPr>
          <w:b/>
        </w:rPr>
        <w:t>OF THE</w:t>
      </w:r>
    </w:p>
    <w:p w14:paraId="70716F35" w14:textId="77777777" w:rsidR="00B34717" w:rsidRDefault="00B34717" w:rsidP="00B34717">
      <w:pPr>
        <w:tabs>
          <w:tab w:val="right" w:pos="6307"/>
        </w:tabs>
        <w:rPr>
          <w:b/>
        </w:rPr>
      </w:pPr>
    </w:p>
    <w:p w14:paraId="4AC442F5" w14:textId="77777777" w:rsidR="00B34717" w:rsidRDefault="00B34717" w:rsidP="00B34717">
      <w:pPr>
        <w:tabs>
          <w:tab w:val="right" w:pos="6307"/>
        </w:tabs>
        <w:rPr>
          <w:b/>
        </w:rPr>
      </w:pPr>
    </w:p>
    <w:p w14:paraId="664990D6" w14:textId="77777777" w:rsidR="00B34717" w:rsidRPr="00854A6C" w:rsidRDefault="00B34717" w:rsidP="00B34717">
      <w:pPr>
        <w:jc w:val="center"/>
        <w:rPr>
          <w:b/>
          <w:sz w:val="32"/>
          <w:szCs w:val="32"/>
        </w:rPr>
      </w:pPr>
      <w:r w:rsidRPr="00854A6C">
        <w:rPr>
          <w:b/>
          <w:sz w:val="32"/>
          <w:szCs w:val="32"/>
        </w:rPr>
        <w:t>SENATE</w:t>
      </w:r>
    </w:p>
    <w:p w14:paraId="2F4647CC" w14:textId="77777777" w:rsidR="00B34717" w:rsidRDefault="00B34717" w:rsidP="00B34717">
      <w:pPr>
        <w:tabs>
          <w:tab w:val="right" w:pos="6307"/>
        </w:tabs>
        <w:rPr>
          <w:b/>
        </w:rPr>
      </w:pPr>
    </w:p>
    <w:p w14:paraId="363D1FB9" w14:textId="77777777" w:rsidR="00B34717" w:rsidRDefault="00B34717" w:rsidP="00B34717">
      <w:pPr>
        <w:tabs>
          <w:tab w:val="right" w:pos="6307"/>
        </w:tabs>
        <w:rPr>
          <w:b/>
        </w:rPr>
      </w:pPr>
    </w:p>
    <w:p w14:paraId="61F6C20A" w14:textId="77777777" w:rsidR="00B34717" w:rsidRPr="00854A6C" w:rsidRDefault="00B34717" w:rsidP="00B34717">
      <w:pPr>
        <w:jc w:val="center"/>
        <w:rPr>
          <w:b/>
        </w:rPr>
      </w:pPr>
      <w:r w:rsidRPr="00854A6C">
        <w:rPr>
          <w:b/>
        </w:rPr>
        <w:t>OF THE</w:t>
      </w:r>
    </w:p>
    <w:p w14:paraId="527EDE8F" w14:textId="77777777" w:rsidR="00B34717" w:rsidRDefault="00B34717" w:rsidP="00B34717">
      <w:pPr>
        <w:tabs>
          <w:tab w:val="right" w:pos="6307"/>
        </w:tabs>
        <w:rPr>
          <w:b/>
        </w:rPr>
      </w:pPr>
    </w:p>
    <w:p w14:paraId="682D077D" w14:textId="77777777" w:rsidR="00B34717" w:rsidRDefault="00B34717" w:rsidP="00B34717">
      <w:pPr>
        <w:tabs>
          <w:tab w:val="right" w:pos="6307"/>
        </w:tabs>
        <w:rPr>
          <w:b/>
        </w:rPr>
      </w:pPr>
    </w:p>
    <w:p w14:paraId="228523B3" w14:textId="77777777" w:rsidR="00B34717" w:rsidRPr="00854A6C" w:rsidRDefault="00B34717" w:rsidP="00B34717">
      <w:pPr>
        <w:jc w:val="center"/>
        <w:rPr>
          <w:b/>
          <w:sz w:val="32"/>
          <w:szCs w:val="32"/>
        </w:rPr>
      </w:pPr>
      <w:r w:rsidRPr="00854A6C">
        <w:rPr>
          <w:b/>
          <w:sz w:val="32"/>
          <w:szCs w:val="32"/>
        </w:rPr>
        <w:t>STATE OF SOUTH CAROLINA</w:t>
      </w:r>
    </w:p>
    <w:p w14:paraId="68B742F8" w14:textId="77777777" w:rsidR="00B34717" w:rsidRDefault="00B34717" w:rsidP="00B34717">
      <w:pPr>
        <w:tabs>
          <w:tab w:val="right" w:pos="6307"/>
        </w:tabs>
        <w:rPr>
          <w:b/>
        </w:rPr>
      </w:pPr>
    </w:p>
    <w:p w14:paraId="59912618" w14:textId="77777777" w:rsidR="00B34717" w:rsidRDefault="00B34717" w:rsidP="00B34717">
      <w:pPr>
        <w:tabs>
          <w:tab w:val="right" w:pos="6307"/>
        </w:tabs>
        <w:jc w:val="center"/>
        <w:rPr>
          <w:b/>
        </w:rPr>
      </w:pPr>
      <w:r w:rsidRPr="00DB74A4">
        <w:rPr>
          <w:b/>
        </w:rPr>
        <w:object w:dxaOrig="3177" w:dyaOrig="3176" w14:anchorId="3287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02254392" r:id="rId7"/>
        </w:object>
      </w:r>
    </w:p>
    <w:p w14:paraId="306F462E" w14:textId="77777777" w:rsidR="00B34717" w:rsidRDefault="00B34717" w:rsidP="00B34717">
      <w:pPr>
        <w:tabs>
          <w:tab w:val="right" w:pos="6307"/>
        </w:tabs>
        <w:rPr>
          <w:b/>
        </w:rPr>
      </w:pPr>
    </w:p>
    <w:p w14:paraId="37E415EC" w14:textId="77777777" w:rsidR="00B34717" w:rsidRDefault="00B34717" w:rsidP="00B34717">
      <w:pPr>
        <w:tabs>
          <w:tab w:val="right" w:pos="6307"/>
        </w:tabs>
        <w:rPr>
          <w:b/>
        </w:rPr>
      </w:pPr>
    </w:p>
    <w:p w14:paraId="4429D5F3"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1401B59B" w14:textId="77777777" w:rsidR="00B34717" w:rsidRDefault="00B34717" w:rsidP="00B34717">
      <w:pPr>
        <w:tabs>
          <w:tab w:val="right" w:pos="6307"/>
        </w:tabs>
        <w:rPr>
          <w:b/>
          <w:sz w:val="21"/>
        </w:rPr>
      </w:pPr>
    </w:p>
    <w:p w14:paraId="20A0A51F" w14:textId="77777777" w:rsidR="00B34717" w:rsidRDefault="00B34717" w:rsidP="00B34717">
      <w:pPr>
        <w:tabs>
          <w:tab w:val="right" w:pos="6307"/>
        </w:tabs>
        <w:jc w:val="center"/>
        <w:rPr>
          <w:b/>
          <w:sz w:val="21"/>
        </w:rPr>
      </w:pPr>
      <w:r>
        <w:rPr>
          <w:b/>
          <w:sz w:val="21"/>
        </w:rPr>
        <w:t>_________</w:t>
      </w:r>
    </w:p>
    <w:p w14:paraId="4DEB5760" w14:textId="77777777" w:rsidR="00B34717" w:rsidRDefault="00B34717" w:rsidP="00B34717">
      <w:pPr>
        <w:tabs>
          <w:tab w:val="right" w:pos="6307"/>
        </w:tabs>
        <w:rPr>
          <w:b/>
          <w:sz w:val="21"/>
        </w:rPr>
      </w:pPr>
    </w:p>
    <w:p w14:paraId="5883D1CB" w14:textId="77777777" w:rsidR="00B34717" w:rsidRDefault="00B34717" w:rsidP="00B34717">
      <w:pPr>
        <w:tabs>
          <w:tab w:val="right" w:pos="6307"/>
        </w:tabs>
        <w:rPr>
          <w:b/>
          <w:sz w:val="21"/>
        </w:rPr>
      </w:pPr>
    </w:p>
    <w:p w14:paraId="5414435E" w14:textId="0869F128" w:rsidR="00B34717" w:rsidRPr="00854A6C" w:rsidRDefault="00D90894" w:rsidP="00B34717">
      <w:pPr>
        <w:jc w:val="center"/>
        <w:rPr>
          <w:b/>
        </w:rPr>
      </w:pPr>
      <w:r>
        <w:rPr>
          <w:b/>
        </w:rPr>
        <w:t>TUES</w:t>
      </w:r>
      <w:r w:rsidR="003A6ABF">
        <w:rPr>
          <w:b/>
        </w:rPr>
        <w:t>DAY</w:t>
      </w:r>
      <w:r w:rsidR="005D3DCC">
        <w:rPr>
          <w:b/>
        </w:rPr>
        <w:t xml:space="preserve">, JANUARY </w:t>
      </w:r>
      <w:r>
        <w:rPr>
          <w:b/>
        </w:rPr>
        <w:t>21</w:t>
      </w:r>
      <w:r w:rsidR="005D3DCC">
        <w:rPr>
          <w:b/>
        </w:rPr>
        <w:t>, 202</w:t>
      </w:r>
      <w:r w:rsidR="007C3792">
        <w:rPr>
          <w:b/>
        </w:rPr>
        <w:t>5</w:t>
      </w:r>
    </w:p>
    <w:p w14:paraId="28695932" w14:textId="77777777" w:rsidR="001A4601" w:rsidRDefault="003E4C1B">
      <w:r>
        <w:br w:type="page"/>
      </w:r>
    </w:p>
    <w:p w14:paraId="6C8FAA27" w14:textId="5FB5C33C" w:rsidR="001A4601" w:rsidRDefault="00D90894">
      <w:pPr>
        <w:pStyle w:val="Title"/>
      </w:pPr>
      <w:r>
        <w:lastRenderedPageBreak/>
        <w:t>Tuesday, January 21</w:t>
      </w:r>
      <w:r w:rsidR="003E4C1B">
        <w:t>, 20</w:t>
      </w:r>
      <w:r w:rsidR="005D3DCC">
        <w:t>2</w:t>
      </w:r>
      <w:r w:rsidR="007C3792">
        <w:t>5</w:t>
      </w:r>
    </w:p>
    <w:p w14:paraId="5E7F95F3" w14:textId="26EBEDC7" w:rsidR="001A4601" w:rsidRDefault="003E4C1B">
      <w:pPr>
        <w:pStyle w:val="Title"/>
      </w:pPr>
      <w:r>
        <w:t>(</w:t>
      </w:r>
      <w:r w:rsidR="00D90894">
        <w:t>Statewide</w:t>
      </w:r>
      <w:r>
        <w:t xml:space="preserve"> Session)</w:t>
      </w:r>
    </w:p>
    <w:p w14:paraId="5FA867D0" w14:textId="77777777" w:rsidR="001A4601" w:rsidRDefault="001A4601">
      <w:pPr>
        <w:sectPr w:rsidR="001A4601" w:rsidSect="001F72F7">
          <w:headerReference w:type="even" r:id="rId8"/>
          <w:headerReference w:type="default" r:id="rId9"/>
          <w:footerReference w:type="even" r:id="rId10"/>
          <w:footerReference w:type="default" r:id="rId11"/>
          <w:headerReference w:type="first" r:id="rId12"/>
          <w:footerReference w:type="first" r:id="rId13"/>
          <w:pgSz w:w="12240" w:h="15840"/>
          <w:pgMar w:top="1008" w:right="4666" w:bottom="3499" w:left="1238" w:header="1008" w:footer="3499" w:gutter="0"/>
          <w:pgNumType w:start="0"/>
          <w:cols w:space="720"/>
          <w:titlePg/>
        </w:sectPr>
      </w:pPr>
    </w:p>
    <w:p w14:paraId="5AA37CEA" w14:textId="77777777" w:rsidR="001A4601" w:rsidRDefault="001A4601"/>
    <w:p w14:paraId="4CFBFB7E" w14:textId="77777777" w:rsidR="001A4601" w:rsidRDefault="003E4C1B">
      <w:pPr>
        <w:pStyle w:val="Title"/>
        <w:jc w:val="both"/>
        <w:rPr>
          <w:b w:val="0"/>
          <w:strike/>
        </w:rPr>
      </w:pPr>
      <w:r>
        <w:rPr>
          <w:b w:val="0"/>
          <w:strike/>
        </w:rPr>
        <w:t>Indicates Matter Stricken</w:t>
      </w:r>
    </w:p>
    <w:p w14:paraId="79EBEC7C" w14:textId="77777777" w:rsidR="001A4601" w:rsidRDefault="003E4C1B">
      <w:pPr>
        <w:pStyle w:val="Title"/>
        <w:jc w:val="both"/>
        <w:rPr>
          <w:b w:val="0"/>
          <w:u w:val="single"/>
        </w:rPr>
      </w:pPr>
      <w:r>
        <w:rPr>
          <w:b w:val="0"/>
          <w:u w:val="single"/>
        </w:rPr>
        <w:t>Indicates New Matter</w:t>
      </w:r>
    </w:p>
    <w:p w14:paraId="6ADC3779" w14:textId="77777777" w:rsidR="001A4601" w:rsidRDefault="001A4601"/>
    <w:p w14:paraId="72AB4056" w14:textId="2242BF27" w:rsidR="00D90894" w:rsidRDefault="003E4C1B" w:rsidP="00D90894">
      <w:pPr>
        <w:pStyle w:val="Title"/>
        <w:jc w:val="both"/>
        <w:rPr>
          <w:bCs/>
          <w:snapToGrid w:val="0"/>
          <w:szCs w:val="22"/>
        </w:rPr>
      </w:pPr>
      <w:r>
        <w:rPr>
          <w:b w:val="0"/>
        </w:rPr>
        <w:tab/>
      </w:r>
      <w:r w:rsidR="00D90894" w:rsidRPr="007F45B3">
        <w:rPr>
          <w:b w:val="0"/>
          <w:bCs/>
          <w:snapToGrid w:val="0"/>
          <w:szCs w:val="22"/>
        </w:rPr>
        <w:t xml:space="preserve">The Senate assembled at 11:00 A.M., the hour to which it stood adjourned, and was called to order by the ACTING PRESIDENT, Senator DEVINE. </w:t>
      </w:r>
      <w:r w:rsidR="00D90894" w:rsidRPr="000E55EF">
        <w:rPr>
          <w:snapToGrid w:val="0"/>
          <w:szCs w:val="22"/>
        </w:rPr>
        <w:t xml:space="preserve"> </w:t>
      </w:r>
      <w:r w:rsidR="00D90894" w:rsidRPr="000E55EF">
        <w:rPr>
          <w:bCs/>
          <w:snapToGrid w:val="0"/>
          <w:szCs w:val="22"/>
        </w:rPr>
        <w:t xml:space="preserve">(This is a Statewide </w:t>
      </w:r>
      <w:proofErr w:type="gramStart"/>
      <w:r w:rsidR="00D90894" w:rsidRPr="000E55EF">
        <w:rPr>
          <w:bCs/>
          <w:snapToGrid w:val="0"/>
          <w:szCs w:val="22"/>
        </w:rPr>
        <w:t>Session day</w:t>
      </w:r>
      <w:proofErr w:type="gramEnd"/>
      <w:r w:rsidR="00D90894" w:rsidRPr="000E55EF">
        <w:rPr>
          <w:bCs/>
          <w:snapToGrid w:val="0"/>
          <w:szCs w:val="22"/>
        </w:rPr>
        <w:t xml:space="preserve"> established under the provisions of Senate Rule </w:t>
      </w:r>
      <w:proofErr w:type="spellStart"/>
      <w:r w:rsidR="00D90894" w:rsidRPr="000E55EF">
        <w:rPr>
          <w:bCs/>
          <w:snapToGrid w:val="0"/>
          <w:szCs w:val="22"/>
        </w:rPr>
        <w:t>1B</w:t>
      </w:r>
      <w:proofErr w:type="spellEnd"/>
      <w:r w:rsidR="00D90894" w:rsidRPr="000E55EF">
        <w:rPr>
          <w:bCs/>
          <w:snapToGrid w:val="0"/>
          <w:szCs w:val="22"/>
        </w:rPr>
        <w:t>.  Members not having scheduled committee or subcommittee meetings may be in their home districts without effect on their session attendance record.)</w:t>
      </w:r>
    </w:p>
    <w:p w14:paraId="282FFBB4" w14:textId="77777777" w:rsidR="00AB5D2C" w:rsidRDefault="00AB5D2C" w:rsidP="00D90894">
      <w:pPr>
        <w:pStyle w:val="Title"/>
        <w:jc w:val="both"/>
        <w:rPr>
          <w:bCs/>
          <w:snapToGrid w:val="0"/>
          <w:szCs w:val="22"/>
        </w:rPr>
      </w:pPr>
    </w:p>
    <w:p w14:paraId="7595509F" w14:textId="77777777" w:rsidR="00AB5D2C" w:rsidRPr="0072783D" w:rsidRDefault="00AB5D2C" w:rsidP="00AB5D2C">
      <w:pPr>
        <w:jc w:val="center"/>
        <w:rPr>
          <w:b/>
        </w:rPr>
      </w:pPr>
      <w:r w:rsidRPr="0072783D">
        <w:rPr>
          <w:b/>
        </w:rPr>
        <w:t>MESSAGE FROM THE GOVERNOR</w:t>
      </w:r>
    </w:p>
    <w:p w14:paraId="7C42EA08" w14:textId="77777777" w:rsidR="00AB5D2C" w:rsidRPr="0072783D" w:rsidRDefault="00AB5D2C" w:rsidP="00AB5D2C">
      <w:pPr>
        <w:ind w:firstLine="216"/>
      </w:pPr>
      <w:r w:rsidRPr="0072783D">
        <w:t>The following appointments were transmitted by the Honorable Henry Dargan McMaster:</w:t>
      </w:r>
    </w:p>
    <w:p w14:paraId="2E1921EE" w14:textId="77777777" w:rsidR="00AB5D2C" w:rsidRPr="0072783D" w:rsidRDefault="00AB5D2C" w:rsidP="00AB5D2C">
      <w:pPr>
        <w:ind w:firstLine="216"/>
      </w:pPr>
    </w:p>
    <w:p w14:paraId="15376607" w14:textId="77777777" w:rsidR="00AB5D2C" w:rsidRPr="0072783D" w:rsidRDefault="00AB5D2C" w:rsidP="00AB5D2C">
      <w:pPr>
        <w:jc w:val="center"/>
        <w:rPr>
          <w:b/>
        </w:rPr>
      </w:pPr>
      <w:r w:rsidRPr="0072783D">
        <w:rPr>
          <w:b/>
        </w:rPr>
        <w:t>Statewide Appointments</w:t>
      </w:r>
    </w:p>
    <w:p w14:paraId="0951E7B9" w14:textId="77777777" w:rsidR="00AB5D2C" w:rsidRPr="0072783D" w:rsidRDefault="00AB5D2C" w:rsidP="00AB5D2C">
      <w:pPr>
        <w:keepNext/>
        <w:ind w:firstLine="216"/>
        <w:rPr>
          <w:u w:val="single"/>
        </w:rPr>
      </w:pPr>
      <w:r w:rsidRPr="0072783D">
        <w:rPr>
          <w:u w:val="single"/>
        </w:rPr>
        <w:t xml:space="preserve">Initial Appointment, Director of Department of Health </w:t>
      </w:r>
      <w:r>
        <w:rPr>
          <w:u w:val="single"/>
        </w:rPr>
        <w:t>and</w:t>
      </w:r>
      <w:r w:rsidRPr="0072783D">
        <w:rPr>
          <w:u w:val="single"/>
        </w:rPr>
        <w:t xml:space="preserve"> Human Services, with term coterminous with Governor</w:t>
      </w:r>
    </w:p>
    <w:p w14:paraId="26335B22" w14:textId="77777777" w:rsidR="00AB5D2C" w:rsidRPr="0072783D" w:rsidRDefault="00AB5D2C" w:rsidP="00AB5D2C">
      <w:pPr>
        <w:keepNext/>
        <w:ind w:firstLine="216"/>
        <w:rPr>
          <w:u w:val="single"/>
        </w:rPr>
      </w:pPr>
      <w:r w:rsidRPr="0072783D">
        <w:rPr>
          <w:u w:val="single"/>
        </w:rPr>
        <w:t>Director:</w:t>
      </w:r>
    </w:p>
    <w:p w14:paraId="1B3BE04D" w14:textId="22370CA3" w:rsidR="00AB5D2C" w:rsidRDefault="00AB5D2C" w:rsidP="00AB5D2C">
      <w:pPr>
        <w:ind w:firstLine="216"/>
      </w:pPr>
      <w:r>
        <w:t>Eunice Medina, 5000 Forest Drive, Apt. 1212, Columbia, SC 29206</w:t>
      </w:r>
      <w:r w:rsidRPr="0072783D">
        <w:rPr>
          <w:i/>
        </w:rPr>
        <w:t xml:space="preserve"> VICE </w:t>
      </w:r>
      <w:r w:rsidRPr="0072783D">
        <w:t xml:space="preserve">Robert Kerr </w:t>
      </w:r>
    </w:p>
    <w:p w14:paraId="63189F3F" w14:textId="77777777" w:rsidR="00AB5D2C" w:rsidRDefault="00AB5D2C" w:rsidP="00AB5D2C">
      <w:pPr>
        <w:ind w:firstLine="216"/>
      </w:pPr>
    </w:p>
    <w:p w14:paraId="42A21358" w14:textId="77777777" w:rsidR="00AB5D2C" w:rsidRDefault="00AB5D2C" w:rsidP="00AB5D2C">
      <w:pPr>
        <w:ind w:firstLine="216"/>
      </w:pPr>
      <w:r>
        <w:t>Referred to the Committee on Medical Affairs.</w:t>
      </w:r>
    </w:p>
    <w:p w14:paraId="5ECD008B" w14:textId="77777777" w:rsidR="00AB5D2C" w:rsidRDefault="00AB5D2C" w:rsidP="00AB5D2C">
      <w:pPr>
        <w:ind w:firstLine="216"/>
      </w:pPr>
    </w:p>
    <w:p w14:paraId="799AABB6" w14:textId="77777777" w:rsidR="00AB5D2C" w:rsidRPr="0072783D" w:rsidRDefault="00AB5D2C" w:rsidP="00AB5D2C">
      <w:pPr>
        <w:keepNext/>
        <w:ind w:firstLine="216"/>
        <w:rPr>
          <w:u w:val="single"/>
        </w:rPr>
      </w:pPr>
      <w:r w:rsidRPr="0072783D">
        <w:rPr>
          <w:u w:val="single"/>
        </w:rPr>
        <w:t>Initial Appointment, South Carolina Arts Commission, with the term to commence June 30, 2023, and to expire June 30, 2026</w:t>
      </w:r>
    </w:p>
    <w:p w14:paraId="3DBA4F71" w14:textId="77777777" w:rsidR="00AB5D2C" w:rsidRPr="0072783D" w:rsidRDefault="00AB5D2C" w:rsidP="00AB5D2C">
      <w:pPr>
        <w:keepNext/>
        <w:ind w:firstLine="216"/>
        <w:rPr>
          <w:u w:val="single"/>
        </w:rPr>
      </w:pPr>
      <w:r w:rsidRPr="0072783D">
        <w:rPr>
          <w:u w:val="single"/>
        </w:rPr>
        <w:t>At-Large</w:t>
      </w:r>
      <w:r>
        <w:rPr>
          <w:u w:val="single"/>
        </w:rPr>
        <w:t>:</w:t>
      </w:r>
    </w:p>
    <w:p w14:paraId="2F86724D" w14:textId="77777777" w:rsidR="00AB5D2C" w:rsidRDefault="00AB5D2C" w:rsidP="00AB5D2C">
      <w:pPr>
        <w:ind w:firstLine="216"/>
      </w:pPr>
      <w:r>
        <w:t xml:space="preserve">Russell Parks, </w:t>
      </w:r>
      <w:proofErr w:type="spellStart"/>
      <w:r>
        <w:t>Parksconsult</w:t>
      </w:r>
      <w:proofErr w:type="spellEnd"/>
      <w:r>
        <w:t>, LLC, 242 Batson Pate Drive, Easley, SC 29640-6718</w:t>
      </w:r>
      <w:r w:rsidRPr="0072783D">
        <w:rPr>
          <w:i/>
        </w:rPr>
        <w:t xml:space="preserve"> VICE </w:t>
      </w:r>
      <w:r w:rsidRPr="0072783D">
        <w:t>Henry Horowitz</w:t>
      </w:r>
    </w:p>
    <w:p w14:paraId="53DBBC0E" w14:textId="77777777" w:rsidR="00AB5D2C" w:rsidRDefault="00AB5D2C" w:rsidP="00AB5D2C">
      <w:pPr>
        <w:ind w:firstLine="216"/>
      </w:pPr>
    </w:p>
    <w:p w14:paraId="2FCA34E3" w14:textId="77777777" w:rsidR="00AB5D2C" w:rsidRDefault="00AB5D2C" w:rsidP="00AB5D2C">
      <w:pPr>
        <w:ind w:firstLine="216"/>
      </w:pPr>
      <w:r>
        <w:t>Referred to the Committee on Education.</w:t>
      </w:r>
    </w:p>
    <w:p w14:paraId="7B5BAD19" w14:textId="77777777" w:rsidR="00AB5D2C" w:rsidRDefault="00AB5D2C" w:rsidP="00AB5D2C">
      <w:pPr>
        <w:ind w:firstLine="216"/>
      </w:pPr>
    </w:p>
    <w:p w14:paraId="070C809C" w14:textId="77777777" w:rsidR="00AB5D2C" w:rsidRPr="0072783D" w:rsidRDefault="00AB5D2C" w:rsidP="00AB5D2C">
      <w:pPr>
        <w:keepNext/>
        <w:ind w:firstLine="216"/>
        <w:rPr>
          <w:u w:val="single"/>
        </w:rPr>
      </w:pPr>
      <w:r w:rsidRPr="0072783D">
        <w:rPr>
          <w:u w:val="single"/>
        </w:rPr>
        <w:t>Reappointment, South Carolina Board of Occupational Therapy, with the term to commence September 30, 2024, and to expire September 30, 2027</w:t>
      </w:r>
    </w:p>
    <w:p w14:paraId="05AEA323" w14:textId="77777777" w:rsidR="00AB5D2C" w:rsidRPr="0072783D" w:rsidRDefault="00AB5D2C" w:rsidP="00AB5D2C">
      <w:pPr>
        <w:keepNext/>
        <w:ind w:firstLine="216"/>
        <w:rPr>
          <w:u w:val="single"/>
        </w:rPr>
      </w:pPr>
      <w:r w:rsidRPr="0072783D">
        <w:rPr>
          <w:u w:val="single"/>
        </w:rPr>
        <w:t>Occupational Therapist:</w:t>
      </w:r>
    </w:p>
    <w:p w14:paraId="17B52D9D" w14:textId="77777777" w:rsidR="00AB5D2C" w:rsidRDefault="00AB5D2C" w:rsidP="00AB5D2C">
      <w:pPr>
        <w:ind w:firstLine="216"/>
        <w:rPr>
          <w:i/>
        </w:rPr>
      </w:pPr>
      <w:r>
        <w:t>Ricardo Holmes, 2 Bradford Ridge Court, Columbia, SC 29223</w:t>
      </w:r>
      <w:r w:rsidRPr="0072783D">
        <w:rPr>
          <w:i/>
        </w:rPr>
        <w:t xml:space="preserve">  </w:t>
      </w:r>
    </w:p>
    <w:p w14:paraId="1CA3A6D8" w14:textId="77777777" w:rsidR="00AB5D2C" w:rsidRDefault="00AB5D2C" w:rsidP="00AB5D2C">
      <w:pPr>
        <w:ind w:firstLine="216"/>
        <w:rPr>
          <w:i/>
        </w:rPr>
      </w:pPr>
    </w:p>
    <w:p w14:paraId="4D4478E5" w14:textId="77777777" w:rsidR="00AB5D2C" w:rsidRDefault="00AB5D2C" w:rsidP="00AB5D2C">
      <w:pPr>
        <w:ind w:firstLine="216"/>
      </w:pPr>
      <w:r>
        <w:t>Referred to the Committee on Medical Affairs.</w:t>
      </w:r>
    </w:p>
    <w:p w14:paraId="3C7F4979" w14:textId="77777777" w:rsidR="00AB5D2C" w:rsidRPr="0072783D" w:rsidRDefault="00AB5D2C" w:rsidP="00AB5D2C">
      <w:pPr>
        <w:keepNext/>
        <w:ind w:firstLine="216"/>
        <w:rPr>
          <w:u w:val="single"/>
        </w:rPr>
      </w:pPr>
      <w:r w:rsidRPr="0072783D">
        <w:rPr>
          <w:u w:val="single"/>
        </w:rPr>
        <w:lastRenderedPageBreak/>
        <w:t>Reappointment, South Carolina Commission for the Blind, with the term to commence May 19, 2024, and to expire May 19, 2026</w:t>
      </w:r>
    </w:p>
    <w:p w14:paraId="7A327ED8" w14:textId="77777777" w:rsidR="00AB5D2C" w:rsidRPr="0072783D" w:rsidRDefault="00AB5D2C" w:rsidP="00AB5D2C">
      <w:pPr>
        <w:keepNext/>
        <w:ind w:firstLine="216"/>
        <w:rPr>
          <w:u w:val="single"/>
        </w:rPr>
      </w:pPr>
      <w:r w:rsidRPr="0072783D">
        <w:rPr>
          <w:u w:val="single"/>
        </w:rPr>
        <w:t>7th Congressional District:</w:t>
      </w:r>
    </w:p>
    <w:p w14:paraId="7E392724" w14:textId="77777777" w:rsidR="00AB5D2C" w:rsidRDefault="00AB5D2C" w:rsidP="00AB5D2C">
      <w:pPr>
        <w:ind w:firstLine="216"/>
        <w:rPr>
          <w:i/>
        </w:rPr>
      </w:pPr>
      <w:r>
        <w:t>Susan L. John, 3755 Cedar Creek Run, Little River, SC 29566-8435</w:t>
      </w:r>
      <w:r w:rsidRPr="0072783D">
        <w:rPr>
          <w:i/>
        </w:rPr>
        <w:t xml:space="preserve">  </w:t>
      </w:r>
    </w:p>
    <w:p w14:paraId="719F87E3" w14:textId="77777777" w:rsidR="00AB5D2C" w:rsidRDefault="00AB5D2C" w:rsidP="00AB5D2C">
      <w:pPr>
        <w:ind w:firstLine="216"/>
        <w:rPr>
          <w:i/>
        </w:rPr>
      </w:pPr>
    </w:p>
    <w:p w14:paraId="102CFA64" w14:textId="77777777" w:rsidR="00AB5D2C" w:rsidRDefault="00AB5D2C" w:rsidP="00AB5D2C">
      <w:pPr>
        <w:ind w:firstLine="216"/>
      </w:pPr>
      <w:r>
        <w:t>Referred to the Committee on Family and Veterans' Services.</w:t>
      </w:r>
    </w:p>
    <w:p w14:paraId="288E8999" w14:textId="77777777" w:rsidR="00AB5D2C" w:rsidRDefault="00AB5D2C" w:rsidP="00AB5D2C">
      <w:pPr>
        <w:ind w:firstLine="216"/>
      </w:pPr>
    </w:p>
    <w:p w14:paraId="7F41800E" w14:textId="77777777" w:rsidR="00AB5D2C" w:rsidRPr="0072783D" w:rsidRDefault="00AB5D2C" w:rsidP="00AB5D2C">
      <w:pPr>
        <w:keepNext/>
        <w:ind w:firstLine="216"/>
        <w:rPr>
          <w:u w:val="single"/>
        </w:rPr>
      </w:pPr>
      <w:r w:rsidRPr="0072783D">
        <w:rPr>
          <w:u w:val="single"/>
        </w:rPr>
        <w:t>Initial Appointment, South Carolina Commission for the Blind, with the term to commence May 19, 2022, and to expire May 19, 2026</w:t>
      </w:r>
    </w:p>
    <w:p w14:paraId="0EDA9240" w14:textId="77777777" w:rsidR="00AB5D2C" w:rsidRPr="0072783D" w:rsidRDefault="00AB5D2C" w:rsidP="00AB5D2C">
      <w:pPr>
        <w:keepNext/>
        <w:ind w:firstLine="216"/>
        <w:rPr>
          <w:u w:val="single"/>
        </w:rPr>
      </w:pPr>
      <w:r w:rsidRPr="0072783D">
        <w:rPr>
          <w:u w:val="single"/>
        </w:rPr>
        <w:t>5th Congressional District:</w:t>
      </w:r>
    </w:p>
    <w:p w14:paraId="722949C9" w14:textId="77777777" w:rsidR="00AB5D2C" w:rsidRDefault="00AB5D2C" w:rsidP="00AB5D2C">
      <w:pPr>
        <w:ind w:firstLine="216"/>
      </w:pPr>
      <w:r>
        <w:t>Sonia Timmons, 917 Twin Valley Way, Fort Mill, SC 29715-0169</w:t>
      </w:r>
      <w:r w:rsidRPr="0072783D">
        <w:rPr>
          <w:i/>
        </w:rPr>
        <w:t xml:space="preserve"> VICE </w:t>
      </w:r>
      <w:r w:rsidRPr="0072783D">
        <w:t>Lynn Hornsby</w:t>
      </w:r>
    </w:p>
    <w:p w14:paraId="35008820" w14:textId="77777777" w:rsidR="00AB5D2C" w:rsidRDefault="00AB5D2C" w:rsidP="00AB5D2C">
      <w:pPr>
        <w:ind w:firstLine="216"/>
      </w:pPr>
    </w:p>
    <w:p w14:paraId="707300E0" w14:textId="77777777" w:rsidR="00AB5D2C" w:rsidRDefault="00AB5D2C" w:rsidP="00AB5D2C">
      <w:pPr>
        <w:ind w:firstLine="216"/>
      </w:pPr>
      <w:r>
        <w:t>Referred to the Committee on Family and Veterans' Services.</w:t>
      </w:r>
    </w:p>
    <w:p w14:paraId="06F575A2" w14:textId="77777777" w:rsidR="00AB5D2C" w:rsidRDefault="00AB5D2C" w:rsidP="00AB5D2C">
      <w:pPr>
        <w:ind w:firstLine="216"/>
      </w:pPr>
    </w:p>
    <w:p w14:paraId="11AE7CD4" w14:textId="77777777" w:rsidR="00AB5D2C" w:rsidRPr="0072783D" w:rsidRDefault="00AB5D2C" w:rsidP="00AB5D2C">
      <w:pPr>
        <w:keepNext/>
        <w:ind w:firstLine="216"/>
        <w:rPr>
          <w:u w:val="single"/>
        </w:rPr>
      </w:pPr>
      <w:r w:rsidRPr="0072783D">
        <w:rPr>
          <w:u w:val="single"/>
        </w:rPr>
        <w:t>Reappointment, South Carolina Residential Builders Commission, with the term to commence June 30, 2024, and to expire June 30, 2028</w:t>
      </w:r>
    </w:p>
    <w:p w14:paraId="6DF79499" w14:textId="77777777" w:rsidR="00AB5D2C" w:rsidRPr="0072783D" w:rsidRDefault="00AB5D2C" w:rsidP="00AB5D2C">
      <w:pPr>
        <w:keepNext/>
        <w:ind w:firstLine="216"/>
        <w:rPr>
          <w:u w:val="single"/>
        </w:rPr>
      </w:pPr>
      <w:r w:rsidRPr="0072783D">
        <w:rPr>
          <w:u w:val="single"/>
        </w:rPr>
        <w:t>1st Congressional District:</w:t>
      </w:r>
    </w:p>
    <w:p w14:paraId="4E0CABA4" w14:textId="77777777" w:rsidR="00AB5D2C" w:rsidRDefault="00AB5D2C" w:rsidP="00AB5D2C">
      <w:pPr>
        <w:ind w:firstLine="216"/>
        <w:rPr>
          <w:i/>
        </w:rPr>
      </w:pPr>
      <w:r>
        <w:t>Alpha T. Bailey, 2305 North Main Street, Summerville, SC 29483</w:t>
      </w:r>
      <w:r w:rsidRPr="0072783D">
        <w:rPr>
          <w:i/>
        </w:rPr>
        <w:t xml:space="preserve">  </w:t>
      </w:r>
    </w:p>
    <w:p w14:paraId="5721885F" w14:textId="77777777" w:rsidR="00AB5D2C" w:rsidRDefault="00AB5D2C" w:rsidP="00AB5D2C">
      <w:pPr>
        <w:ind w:firstLine="216"/>
        <w:rPr>
          <w:i/>
        </w:rPr>
      </w:pPr>
    </w:p>
    <w:p w14:paraId="3C797D87" w14:textId="77777777" w:rsidR="00AB5D2C" w:rsidRDefault="00AB5D2C" w:rsidP="00AB5D2C">
      <w:pPr>
        <w:ind w:firstLine="216"/>
      </w:pPr>
      <w:r>
        <w:t>Referred to the Committee on Labor, Commerce and Industry.</w:t>
      </w:r>
    </w:p>
    <w:p w14:paraId="1BD175CB" w14:textId="77777777" w:rsidR="00AB5D2C" w:rsidRDefault="00AB5D2C" w:rsidP="00AB5D2C">
      <w:pPr>
        <w:ind w:firstLine="216"/>
      </w:pPr>
    </w:p>
    <w:p w14:paraId="4DA0A6BD" w14:textId="77777777" w:rsidR="00AB5D2C" w:rsidRPr="0072783D" w:rsidRDefault="00AB5D2C" w:rsidP="00AB5D2C">
      <w:pPr>
        <w:keepNext/>
        <w:ind w:firstLine="216"/>
        <w:rPr>
          <w:u w:val="single"/>
        </w:rPr>
      </w:pPr>
      <w:r w:rsidRPr="0072783D">
        <w:rPr>
          <w:u w:val="single"/>
        </w:rPr>
        <w:t>Reappointment, South Carolina Residential Builders Commission, with the term to commence June 30, 2024, and to expire June 30, 2028</w:t>
      </w:r>
    </w:p>
    <w:p w14:paraId="27299121" w14:textId="77777777" w:rsidR="00AB5D2C" w:rsidRPr="0072783D" w:rsidRDefault="00AB5D2C" w:rsidP="00AB5D2C">
      <w:pPr>
        <w:keepNext/>
        <w:ind w:firstLine="216"/>
        <w:rPr>
          <w:u w:val="single"/>
        </w:rPr>
      </w:pPr>
      <w:r w:rsidRPr="0072783D">
        <w:rPr>
          <w:u w:val="single"/>
        </w:rPr>
        <w:t>4th Congressional District:</w:t>
      </w:r>
    </w:p>
    <w:p w14:paraId="00B16B1F" w14:textId="77777777" w:rsidR="00AB5D2C" w:rsidRDefault="00AB5D2C" w:rsidP="00AB5D2C">
      <w:pPr>
        <w:ind w:firstLine="216"/>
        <w:rPr>
          <w:i/>
        </w:rPr>
      </w:pPr>
      <w:r>
        <w:t>Hal J. Dillard, 101 Sugar Mill Road, Greer, SC 29650</w:t>
      </w:r>
      <w:r w:rsidRPr="0072783D">
        <w:rPr>
          <w:i/>
        </w:rPr>
        <w:t xml:space="preserve">  </w:t>
      </w:r>
    </w:p>
    <w:p w14:paraId="3167265B" w14:textId="77777777" w:rsidR="00AB5D2C" w:rsidRDefault="00AB5D2C" w:rsidP="00AB5D2C">
      <w:pPr>
        <w:ind w:firstLine="216"/>
        <w:rPr>
          <w:i/>
        </w:rPr>
      </w:pPr>
    </w:p>
    <w:p w14:paraId="5D373D56" w14:textId="77777777" w:rsidR="00AB5D2C" w:rsidRDefault="00AB5D2C" w:rsidP="00AB5D2C">
      <w:pPr>
        <w:ind w:firstLine="216"/>
      </w:pPr>
      <w:r>
        <w:t>Referred to the Committee on Labor, Commerce and Industry.</w:t>
      </w:r>
    </w:p>
    <w:p w14:paraId="2B38EE23" w14:textId="77777777" w:rsidR="00AB5D2C" w:rsidRPr="0072783D" w:rsidRDefault="00AB5D2C" w:rsidP="00AB5D2C">
      <w:pPr>
        <w:keepNext/>
        <w:ind w:firstLine="216"/>
        <w:rPr>
          <w:u w:val="single"/>
        </w:rPr>
      </w:pPr>
      <w:r w:rsidRPr="0072783D">
        <w:rPr>
          <w:u w:val="single"/>
        </w:rPr>
        <w:t>Reappointment, South Carolina Residential Builders Commission, with the term to commence June 30, 2024, and to expire June 30, 2028</w:t>
      </w:r>
    </w:p>
    <w:p w14:paraId="42148770" w14:textId="77777777" w:rsidR="00AB5D2C" w:rsidRPr="0072783D" w:rsidRDefault="00AB5D2C" w:rsidP="00AB5D2C">
      <w:pPr>
        <w:keepNext/>
        <w:ind w:firstLine="216"/>
        <w:rPr>
          <w:u w:val="single"/>
        </w:rPr>
      </w:pPr>
      <w:r w:rsidRPr="0072783D">
        <w:rPr>
          <w:u w:val="single"/>
        </w:rPr>
        <w:t>At-Large:</w:t>
      </w:r>
    </w:p>
    <w:p w14:paraId="289C9B8C" w14:textId="77777777" w:rsidR="00AB5D2C" w:rsidRDefault="00AB5D2C" w:rsidP="00AB5D2C">
      <w:pPr>
        <w:ind w:firstLine="216"/>
        <w:rPr>
          <w:i/>
        </w:rPr>
      </w:pPr>
      <w:r>
        <w:t>James G. Graves, 127 High Hampton Drive, Columbia, SC 29209-1222</w:t>
      </w:r>
      <w:r w:rsidRPr="0072783D">
        <w:rPr>
          <w:i/>
        </w:rPr>
        <w:t xml:space="preserve">  </w:t>
      </w:r>
    </w:p>
    <w:p w14:paraId="1B0804C1" w14:textId="77777777" w:rsidR="00AB5D2C" w:rsidRDefault="00AB5D2C" w:rsidP="00AB5D2C">
      <w:pPr>
        <w:ind w:firstLine="216"/>
        <w:rPr>
          <w:i/>
        </w:rPr>
      </w:pPr>
    </w:p>
    <w:p w14:paraId="1DAB311D" w14:textId="77777777" w:rsidR="00AB5D2C" w:rsidRDefault="00AB5D2C" w:rsidP="00AB5D2C">
      <w:pPr>
        <w:ind w:firstLine="216"/>
      </w:pPr>
      <w:r>
        <w:t>Referred to the Committee on Labor, Commerce and Industry.</w:t>
      </w:r>
    </w:p>
    <w:p w14:paraId="4B87E693" w14:textId="77777777" w:rsidR="00AB5D2C" w:rsidRDefault="00AB5D2C" w:rsidP="00AB5D2C">
      <w:pPr>
        <w:ind w:firstLine="216"/>
      </w:pPr>
    </w:p>
    <w:p w14:paraId="37A5625B" w14:textId="77777777" w:rsidR="00AB5D2C" w:rsidRPr="0072783D" w:rsidRDefault="00AB5D2C" w:rsidP="00AB5D2C">
      <w:pPr>
        <w:keepNext/>
        <w:ind w:firstLine="216"/>
        <w:rPr>
          <w:u w:val="single"/>
        </w:rPr>
      </w:pPr>
      <w:r w:rsidRPr="0072783D">
        <w:rPr>
          <w:u w:val="single"/>
        </w:rPr>
        <w:t>Reappointment, South Carolina State Athletic Commission, with the term to commence June 30, 2022, and to expire June 30, 2026</w:t>
      </w:r>
    </w:p>
    <w:p w14:paraId="5EBB0570" w14:textId="77777777" w:rsidR="00AB5D2C" w:rsidRPr="0072783D" w:rsidRDefault="00AB5D2C" w:rsidP="00AB5D2C">
      <w:pPr>
        <w:keepNext/>
        <w:ind w:firstLine="216"/>
        <w:rPr>
          <w:u w:val="single"/>
        </w:rPr>
      </w:pPr>
      <w:r w:rsidRPr="0072783D">
        <w:rPr>
          <w:u w:val="single"/>
        </w:rPr>
        <w:t>1st Congressional District:</w:t>
      </w:r>
    </w:p>
    <w:p w14:paraId="47CC855C" w14:textId="77777777" w:rsidR="00AB5D2C" w:rsidRDefault="00AB5D2C" w:rsidP="00AB5D2C">
      <w:pPr>
        <w:ind w:firstLine="216"/>
        <w:rPr>
          <w:i/>
        </w:rPr>
      </w:pPr>
      <w:r>
        <w:t>Coleman Bates, 944 Kincade Dr., Mt. Pleasant, SC 29464-4518</w:t>
      </w:r>
      <w:r w:rsidRPr="0072783D">
        <w:rPr>
          <w:i/>
        </w:rPr>
        <w:t xml:space="preserve">  </w:t>
      </w:r>
    </w:p>
    <w:p w14:paraId="00D55EDA" w14:textId="77777777" w:rsidR="00AB5D2C" w:rsidRDefault="00AB5D2C" w:rsidP="00AB5D2C">
      <w:pPr>
        <w:ind w:firstLine="216"/>
      </w:pPr>
      <w:r>
        <w:lastRenderedPageBreak/>
        <w:t>Referred to the Committee on Labor, Commerce and Industry.</w:t>
      </w:r>
    </w:p>
    <w:p w14:paraId="14A48580" w14:textId="77777777" w:rsidR="00AB5D2C" w:rsidRDefault="00AB5D2C" w:rsidP="00AB5D2C">
      <w:pPr>
        <w:ind w:firstLine="216"/>
      </w:pPr>
    </w:p>
    <w:p w14:paraId="06A22ABD" w14:textId="77777777" w:rsidR="00AB5D2C" w:rsidRPr="0072783D" w:rsidRDefault="00AB5D2C" w:rsidP="00AB5D2C">
      <w:pPr>
        <w:keepNext/>
        <w:ind w:firstLine="216"/>
        <w:rPr>
          <w:u w:val="single"/>
        </w:rPr>
      </w:pPr>
      <w:r w:rsidRPr="0072783D">
        <w:rPr>
          <w:u w:val="single"/>
        </w:rPr>
        <w:t>Reappointment, South Carolina State Athletic Commission, with the term to commence June 30, 2024, and to expire June 30, 2028</w:t>
      </w:r>
    </w:p>
    <w:p w14:paraId="164E4C39" w14:textId="77777777" w:rsidR="00AB5D2C" w:rsidRPr="0072783D" w:rsidRDefault="00AB5D2C" w:rsidP="00AB5D2C">
      <w:pPr>
        <w:keepNext/>
        <w:ind w:firstLine="216"/>
        <w:rPr>
          <w:u w:val="single"/>
        </w:rPr>
      </w:pPr>
      <w:r w:rsidRPr="0072783D">
        <w:rPr>
          <w:u w:val="single"/>
        </w:rPr>
        <w:t>4th Congressional District:</w:t>
      </w:r>
    </w:p>
    <w:p w14:paraId="54CEE156" w14:textId="77777777" w:rsidR="00AB5D2C" w:rsidRDefault="00AB5D2C" w:rsidP="00AB5D2C">
      <w:pPr>
        <w:ind w:firstLine="216"/>
        <w:rPr>
          <w:i/>
        </w:rPr>
      </w:pPr>
      <w:r>
        <w:t xml:space="preserve">Paul H. Kennemore III, 367 </w:t>
      </w:r>
      <w:proofErr w:type="spellStart"/>
      <w:r>
        <w:t>Meathward</w:t>
      </w:r>
      <w:proofErr w:type="spellEnd"/>
      <w:r>
        <w:t xml:space="preserve"> Circle, Moore, SC 29369</w:t>
      </w:r>
      <w:r w:rsidRPr="0072783D">
        <w:rPr>
          <w:i/>
        </w:rPr>
        <w:t xml:space="preserve"> VICE </w:t>
      </w:r>
    </w:p>
    <w:p w14:paraId="1FA79266" w14:textId="77777777" w:rsidR="00AB5D2C" w:rsidRDefault="00AB5D2C" w:rsidP="00AB5D2C">
      <w:pPr>
        <w:ind w:firstLine="216"/>
        <w:rPr>
          <w:i/>
        </w:rPr>
      </w:pPr>
    </w:p>
    <w:p w14:paraId="7AA80F4B" w14:textId="77777777" w:rsidR="00AB5D2C" w:rsidRDefault="00AB5D2C" w:rsidP="00AB5D2C">
      <w:pPr>
        <w:ind w:firstLine="216"/>
      </w:pPr>
      <w:r>
        <w:t>Referred to the Committee on Labor, Commerce and Industry.</w:t>
      </w:r>
    </w:p>
    <w:p w14:paraId="1C5FB1F3" w14:textId="77777777" w:rsidR="00AB5D2C" w:rsidRDefault="00AB5D2C" w:rsidP="00AB5D2C">
      <w:pPr>
        <w:ind w:firstLine="216"/>
      </w:pPr>
    </w:p>
    <w:p w14:paraId="1E3A7AF1" w14:textId="77777777" w:rsidR="00AB5D2C" w:rsidRPr="0072783D" w:rsidRDefault="00AB5D2C" w:rsidP="00AB5D2C">
      <w:pPr>
        <w:keepNext/>
        <w:ind w:firstLine="216"/>
        <w:rPr>
          <w:u w:val="single"/>
        </w:rPr>
      </w:pPr>
      <w:r w:rsidRPr="0072783D">
        <w:rPr>
          <w:u w:val="single"/>
        </w:rPr>
        <w:t>Reappointment, South Carolina State Athletic Commission, with the term to commence June 30, 2024, and to expire June 30, 2028</w:t>
      </w:r>
    </w:p>
    <w:p w14:paraId="448B23DA" w14:textId="77777777" w:rsidR="00AB5D2C" w:rsidRPr="0072783D" w:rsidRDefault="00AB5D2C" w:rsidP="00AB5D2C">
      <w:pPr>
        <w:keepNext/>
        <w:ind w:firstLine="216"/>
        <w:rPr>
          <w:u w:val="single"/>
        </w:rPr>
      </w:pPr>
      <w:r w:rsidRPr="0072783D">
        <w:rPr>
          <w:u w:val="single"/>
        </w:rPr>
        <w:t>At-Large:</w:t>
      </w:r>
    </w:p>
    <w:p w14:paraId="28EB33CB" w14:textId="77777777" w:rsidR="00AB5D2C" w:rsidRDefault="00AB5D2C" w:rsidP="00AB5D2C">
      <w:pPr>
        <w:ind w:firstLine="216"/>
        <w:rPr>
          <w:i/>
        </w:rPr>
      </w:pPr>
      <w:r>
        <w:t>Benson Garrick Messer, 550 Bimini Twist Circle, Lexington, SC 29072-8269</w:t>
      </w:r>
      <w:r w:rsidRPr="0072783D">
        <w:rPr>
          <w:i/>
        </w:rPr>
        <w:t xml:space="preserve"> </w:t>
      </w:r>
    </w:p>
    <w:p w14:paraId="622EC52A" w14:textId="77777777" w:rsidR="00AB5D2C" w:rsidRDefault="00AB5D2C" w:rsidP="00AB5D2C">
      <w:pPr>
        <w:ind w:firstLine="216"/>
        <w:rPr>
          <w:i/>
        </w:rPr>
      </w:pPr>
    </w:p>
    <w:p w14:paraId="374ED4F8" w14:textId="77777777" w:rsidR="00AB5D2C" w:rsidRDefault="00AB5D2C" w:rsidP="00AB5D2C">
      <w:pPr>
        <w:ind w:firstLine="216"/>
      </w:pPr>
      <w:r>
        <w:t>Referred to the Committee on Labor, Commerce and Industry.</w:t>
      </w:r>
    </w:p>
    <w:p w14:paraId="664CF978" w14:textId="77777777" w:rsidR="00AB5D2C" w:rsidRDefault="00AB5D2C" w:rsidP="00AB5D2C">
      <w:pPr>
        <w:ind w:firstLine="216"/>
      </w:pPr>
    </w:p>
    <w:p w14:paraId="320B6675" w14:textId="77777777" w:rsidR="00AB5D2C" w:rsidRPr="0072783D" w:rsidRDefault="00AB5D2C" w:rsidP="00AB5D2C">
      <w:pPr>
        <w:keepNext/>
        <w:ind w:firstLine="216"/>
        <w:rPr>
          <w:u w:val="single"/>
        </w:rPr>
      </w:pPr>
      <w:r w:rsidRPr="0072783D">
        <w:rPr>
          <w:u w:val="single"/>
        </w:rPr>
        <w:t>Initial Appointment, South Carolina State Board of Nursing, with the term to commence December 31, 2024, and to expire December 31, 2028</w:t>
      </w:r>
    </w:p>
    <w:p w14:paraId="7A6665A0" w14:textId="77777777" w:rsidR="00AB5D2C" w:rsidRPr="0072783D" w:rsidRDefault="00AB5D2C" w:rsidP="00AB5D2C">
      <w:pPr>
        <w:keepNext/>
        <w:ind w:firstLine="216"/>
        <w:rPr>
          <w:u w:val="single"/>
        </w:rPr>
      </w:pPr>
      <w:r w:rsidRPr="0072783D">
        <w:rPr>
          <w:u w:val="single"/>
        </w:rPr>
        <w:t>5th Congressional District, Registered Nurse:</w:t>
      </w:r>
    </w:p>
    <w:p w14:paraId="4555A422" w14:textId="77777777" w:rsidR="00AB5D2C" w:rsidRDefault="00AB5D2C" w:rsidP="00AB5D2C">
      <w:pPr>
        <w:ind w:firstLine="216"/>
      </w:pPr>
      <w:r>
        <w:t>Lisa James, 1279 Retreat Way, Ridgeway, SC 29130-7441</w:t>
      </w:r>
      <w:r w:rsidRPr="0072783D">
        <w:rPr>
          <w:i/>
        </w:rPr>
        <w:t xml:space="preserve"> VICE </w:t>
      </w:r>
      <w:r w:rsidRPr="0072783D">
        <w:t>Samuel McNutt</w:t>
      </w:r>
    </w:p>
    <w:p w14:paraId="018693AF" w14:textId="77777777" w:rsidR="00AB5D2C" w:rsidRDefault="00AB5D2C" w:rsidP="00AB5D2C">
      <w:pPr>
        <w:ind w:firstLine="216"/>
      </w:pPr>
    </w:p>
    <w:p w14:paraId="22DC4032" w14:textId="77777777" w:rsidR="00AB5D2C" w:rsidRDefault="00AB5D2C" w:rsidP="00AB5D2C">
      <w:pPr>
        <w:ind w:firstLine="216"/>
      </w:pPr>
      <w:r>
        <w:t>Referred to the Committee on Medical Affairs.</w:t>
      </w:r>
    </w:p>
    <w:p w14:paraId="76978AAA" w14:textId="77777777" w:rsidR="00AB5D2C" w:rsidRDefault="00AB5D2C" w:rsidP="00AB5D2C">
      <w:pPr>
        <w:ind w:firstLine="216"/>
      </w:pPr>
    </w:p>
    <w:p w14:paraId="2EAF928F" w14:textId="77777777" w:rsidR="00AB5D2C" w:rsidRPr="0072783D" w:rsidRDefault="00AB5D2C" w:rsidP="00AB5D2C">
      <w:pPr>
        <w:keepNext/>
        <w:ind w:firstLine="216"/>
        <w:rPr>
          <w:u w:val="single"/>
        </w:rPr>
      </w:pPr>
      <w:r w:rsidRPr="0072783D">
        <w:rPr>
          <w:u w:val="single"/>
        </w:rPr>
        <w:t>Reappointment, South Carolina State Board of Nursing, with the term to commence June 30, 2024, and to expire June 30, 2028</w:t>
      </w:r>
    </w:p>
    <w:p w14:paraId="20963E4F" w14:textId="70C65660" w:rsidR="00AB5D2C" w:rsidRPr="0072783D" w:rsidRDefault="00AB5D2C" w:rsidP="00F571D7">
      <w:pPr>
        <w:keepNext/>
        <w:ind w:firstLine="216"/>
        <w:rPr>
          <w:u w:val="single"/>
        </w:rPr>
      </w:pPr>
      <w:r w:rsidRPr="0072783D">
        <w:rPr>
          <w:u w:val="single"/>
        </w:rPr>
        <w:t>7th Congressional District, Registered Nurse:</w:t>
      </w:r>
    </w:p>
    <w:p w14:paraId="3EE125AE" w14:textId="77777777" w:rsidR="00AB5D2C" w:rsidRDefault="00AB5D2C" w:rsidP="00AB5D2C">
      <w:pPr>
        <w:ind w:firstLine="216"/>
        <w:rPr>
          <w:i/>
        </w:rPr>
      </w:pPr>
      <w:r>
        <w:t>Leslie M. Lyerly, 636 Marsh Pond Road, Johnsonville, SC 29555-6617</w:t>
      </w:r>
      <w:r w:rsidRPr="0072783D">
        <w:rPr>
          <w:i/>
        </w:rPr>
        <w:t xml:space="preserve">  </w:t>
      </w:r>
    </w:p>
    <w:p w14:paraId="5E6F5AE7" w14:textId="77777777" w:rsidR="00AB5D2C" w:rsidRDefault="00AB5D2C" w:rsidP="00AB5D2C">
      <w:pPr>
        <w:ind w:firstLine="216"/>
        <w:rPr>
          <w:i/>
        </w:rPr>
      </w:pPr>
    </w:p>
    <w:p w14:paraId="70FF2FD3" w14:textId="77777777" w:rsidR="00AB5D2C" w:rsidRDefault="00AB5D2C" w:rsidP="00AB5D2C">
      <w:pPr>
        <w:ind w:firstLine="216"/>
      </w:pPr>
      <w:r>
        <w:t>Referred to the Committee on Medical Affairs.</w:t>
      </w:r>
    </w:p>
    <w:p w14:paraId="08DA9EAD" w14:textId="77777777" w:rsidR="00AB5D2C" w:rsidRDefault="00AB5D2C" w:rsidP="00AB5D2C">
      <w:pPr>
        <w:ind w:firstLine="216"/>
      </w:pPr>
    </w:p>
    <w:p w14:paraId="4606116A" w14:textId="77777777" w:rsidR="00AB5D2C" w:rsidRPr="0072783D" w:rsidRDefault="00AB5D2C" w:rsidP="00AB5D2C">
      <w:pPr>
        <w:keepNext/>
        <w:ind w:firstLine="216"/>
        <w:rPr>
          <w:u w:val="single"/>
        </w:rPr>
      </w:pPr>
      <w:r w:rsidRPr="0072783D">
        <w:rPr>
          <w:u w:val="single"/>
        </w:rPr>
        <w:t>Initial Appointment, South Carolina State Board of Podiatry Examiners, with the term to commence December 21, 2022, and to expire December 21, 2026</w:t>
      </w:r>
    </w:p>
    <w:p w14:paraId="71D6DCAE" w14:textId="77777777" w:rsidR="00AB5D2C" w:rsidRDefault="00AB5D2C" w:rsidP="00AB5D2C">
      <w:pPr>
        <w:ind w:firstLine="216"/>
        <w:rPr>
          <w:i/>
        </w:rPr>
      </w:pPr>
      <w:proofErr w:type="gramStart"/>
      <w:r>
        <w:t>William  Harris</w:t>
      </w:r>
      <w:proofErr w:type="gramEnd"/>
      <w:r>
        <w:t xml:space="preserve"> IV, 1885 Overbrook Drive, Rock Hill, SC 29732-1536</w:t>
      </w:r>
      <w:r w:rsidRPr="0072783D">
        <w:rPr>
          <w:i/>
        </w:rPr>
        <w:t xml:space="preserve">  </w:t>
      </w:r>
    </w:p>
    <w:p w14:paraId="5ADD02DC" w14:textId="77777777" w:rsidR="00AB5D2C" w:rsidRDefault="00AB5D2C" w:rsidP="00AB5D2C">
      <w:pPr>
        <w:ind w:firstLine="216"/>
        <w:rPr>
          <w:i/>
        </w:rPr>
      </w:pPr>
    </w:p>
    <w:p w14:paraId="6BC3914E" w14:textId="77777777" w:rsidR="00AB5D2C" w:rsidRDefault="00AB5D2C" w:rsidP="00AB5D2C">
      <w:pPr>
        <w:ind w:firstLine="216"/>
      </w:pPr>
      <w:r>
        <w:t>Referred to the Committee on Medical Affairs.</w:t>
      </w:r>
    </w:p>
    <w:p w14:paraId="4663DBE3" w14:textId="77777777" w:rsidR="00AB5D2C" w:rsidRPr="0072783D" w:rsidRDefault="00AB5D2C" w:rsidP="00AB5D2C">
      <w:pPr>
        <w:keepNext/>
        <w:ind w:firstLine="216"/>
        <w:rPr>
          <w:u w:val="single"/>
        </w:rPr>
      </w:pPr>
      <w:r w:rsidRPr="0072783D">
        <w:rPr>
          <w:u w:val="single"/>
        </w:rPr>
        <w:lastRenderedPageBreak/>
        <w:t>Reappointment, South Carolina State Board of Social Work Examiners, with the term to commence November 27, 2024, and to expire November 27, 2028</w:t>
      </w:r>
    </w:p>
    <w:p w14:paraId="7FF77D69" w14:textId="77777777" w:rsidR="00AB5D2C" w:rsidRPr="0072783D" w:rsidRDefault="00AB5D2C" w:rsidP="00AB5D2C">
      <w:pPr>
        <w:keepNext/>
        <w:ind w:firstLine="216"/>
        <w:rPr>
          <w:u w:val="single"/>
        </w:rPr>
      </w:pPr>
      <w:r w:rsidRPr="0072783D">
        <w:rPr>
          <w:u w:val="single"/>
        </w:rPr>
        <w:t>Master Social Worker:</w:t>
      </w:r>
    </w:p>
    <w:p w14:paraId="54931F34" w14:textId="77777777" w:rsidR="00AB5D2C" w:rsidRDefault="00AB5D2C" w:rsidP="00AB5D2C">
      <w:pPr>
        <w:ind w:firstLine="216"/>
        <w:rPr>
          <w:i/>
        </w:rPr>
      </w:pPr>
      <w:r>
        <w:t>Lynn T. Melton, 730 Plantation Road, Lancaster, SC 29720-1834</w:t>
      </w:r>
      <w:r w:rsidRPr="0072783D">
        <w:rPr>
          <w:i/>
        </w:rPr>
        <w:t xml:space="preserve">  </w:t>
      </w:r>
    </w:p>
    <w:p w14:paraId="2B20E3AF" w14:textId="77777777" w:rsidR="00AB5D2C" w:rsidRDefault="00AB5D2C" w:rsidP="00AB5D2C">
      <w:pPr>
        <w:ind w:firstLine="216"/>
        <w:rPr>
          <w:i/>
        </w:rPr>
      </w:pPr>
    </w:p>
    <w:p w14:paraId="27CB8997" w14:textId="77777777" w:rsidR="00AB5D2C" w:rsidRDefault="00AB5D2C" w:rsidP="00AB5D2C">
      <w:pPr>
        <w:ind w:firstLine="216"/>
      </w:pPr>
      <w:r>
        <w:t>Referred to the Committee on Family and Veterans' Services.</w:t>
      </w:r>
    </w:p>
    <w:p w14:paraId="466A379A" w14:textId="77777777" w:rsidR="00AB5D2C" w:rsidRDefault="00AB5D2C" w:rsidP="00AB5D2C">
      <w:pPr>
        <w:ind w:firstLine="216"/>
      </w:pPr>
    </w:p>
    <w:p w14:paraId="73E3EF4D" w14:textId="77777777" w:rsidR="00AB5D2C" w:rsidRPr="0072783D" w:rsidRDefault="00AB5D2C" w:rsidP="00AB5D2C">
      <w:pPr>
        <w:keepNext/>
        <w:ind w:firstLine="216"/>
        <w:rPr>
          <w:u w:val="single"/>
        </w:rPr>
      </w:pPr>
      <w:r w:rsidRPr="0072783D">
        <w:rPr>
          <w:u w:val="single"/>
        </w:rPr>
        <w:t>Reappointment, South Carolina Workers' Compensation Commission Chairman, with the term to commence June 30, 2024, and to expire June 30, 2026</w:t>
      </w:r>
    </w:p>
    <w:p w14:paraId="0A604D72" w14:textId="77777777" w:rsidR="00AB5D2C" w:rsidRPr="0072783D" w:rsidRDefault="00AB5D2C" w:rsidP="00AB5D2C">
      <w:pPr>
        <w:keepNext/>
        <w:ind w:firstLine="216"/>
        <w:rPr>
          <w:u w:val="single"/>
        </w:rPr>
      </w:pPr>
      <w:r w:rsidRPr="0072783D">
        <w:rPr>
          <w:u w:val="single"/>
        </w:rPr>
        <w:t>Chairman:</w:t>
      </w:r>
    </w:p>
    <w:p w14:paraId="2B87B441" w14:textId="77777777" w:rsidR="00AB5D2C" w:rsidRDefault="00AB5D2C" w:rsidP="00AB5D2C">
      <w:pPr>
        <w:ind w:firstLine="216"/>
        <w:rPr>
          <w:i/>
        </w:rPr>
      </w:pPr>
      <w:r>
        <w:t>Thomas Scott Beck, 422 Gold Nugget Point, Prosperity, SC 29127</w:t>
      </w:r>
      <w:r w:rsidRPr="0072783D">
        <w:rPr>
          <w:i/>
        </w:rPr>
        <w:t xml:space="preserve">  </w:t>
      </w:r>
    </w:p>
    <w:p w14:paraId="101AF10A" w14:textId="77777777" w:rsidR="00AB5D2C" w:rsidRDefault="00AB5D2C" w:rsidP="00AB5D2C">
      <w:pPr>
        <w:ind w:firstLine="216"/>
        <w:rPr>
          <w:i/>
        </w:rPr>
      </w:pPr>
    </w:p>
    <w:p w14:paraId="749DD4C9" w14:textId="77777777" w:rsidR="00AB5D2C" w:rsidRDefault="00AB5D2C" w:rsidP="00AB5D2C">
      <w:pPr>
        <w:ind w:firstLine="216"/>
      </w:pPr>
      <w:r>
        <w:t>Referred to the Committee on Judiciary.</w:t>
      </w:r>
    </w:p>
    <w:p w14:paraId="65F92026" w14:textId="77777777" w:rsidR="00AB5D2C" w:rsidRDefault="00AB5D2C" w:rsidP="00AB5D2C">
      <w:pPr>
        <w:ind w:firstLine="216"/>
      </w:pPr>
    </w:p>
    <w:p w14:paraId="215338D5" w14:textId="77777777" w:rsidR="00AB5D2C" w:rsidRDefault="00AB5D2C" w:rsidP="00AB5D2C">
      <w:pPr>
        <w:ind w:firstLine="216"/>
      </w:pPr>
      <w:r w:rsidRPr="0072783D">
        <w:t>The following appointment w</w:t>
      </w:r>
      <w:r>
        <w:t>as</w:t>
      </w:r>
      <w:r w:rsidRPr="0072783D">
        <w:t xml:space="preserve"> transmitted by the </w:t>
      </w:r>
      <w:r>
        <w:t>Board of Directors of the South Carolina Natural Resources Department</w:t>
      </w:r>
      <w:r w:rsidRPr="0072783D">
        <w:t>:</w:t>
      </w:r>
    </w:p>
    <w:p w14:paraId="10B813DB" w14:textId="77777777" w:rsidR="00AB5D2C" w:rsidRPr="0072783D" w:rsidRDefault="00AB5D2C" w:rsidP="00AB5D2C">
      <w:pPr>
        <w:ind w:firstLine="216"/>
      </w:pPr>
    </w:p>
    <w:p w14:paraId="00DE6F2F" w14:textId="77777777" w:rsidR="00AB5D2C" w:rsidRPr="0072783D" w:rsidRDefault="00AB5D2C" w:rsidP="00AB5D2C">
      <w:pPr>
        <w:jc w:val="center"/>
        <w:rPr>
          <w:b/>
        </w:rPr>
      </w:pPr>
      <w:r w:rsidRPr="0072783D">
        <w:rPr>
          <w:b/>
        </w:rPr>
        <w:t>Statewide Appointment</w:t>
      </w:r>
    </w:p>
    <w:p w14:paraId="705C2182" w14:textId="77777777" w:rsidR="00AB5D2C" w:rsidRPr="0072783D" w:rsidRDefault="00AB5D2C" w:rsidP="00AB5D2C">
      <w:pPr>
        <w:keepNext/>
        <w:ind w:firstLine="216"/>
        <w:rPr>
          <w:u w:val="single"/>
        </w:rPr>
      </w:pPr>
      <w:r w:rsidRPr="0072783D">
        <w:rPr>
          <w:u w:val="single"/>
        </w:rPr>
        <w:t xml:space="preserve">Initial Appointment, Director, South Carolina Department of Natural Resources, </w:t>
      </w:r>
    </w:p>
    <w:p w14:paraId="197E645A" w14:textId="77777777" w:rsidR="00AB5D2C" w:rsidRDefault="00AB5D2C" w:rsidP="00AB5D2C">
      <w:pPr>
        <w:ind w:firstLine="216"/>
      </w:pPr>
      <w:r>
        <w:t>Thomas S. Mullikin, 1308 Broad Street, Camden, SC 29020</w:t>
      </w:r>
      <w:r w:rsidRPr="0072783D">
        <w:rPr>
          <w:i/>
        </w:rPr>
        <w:t xml:space="preserve"> VICE </w:t>
      </w:r>
      <w:r w:rsidRPr="0072783D">
        <w:t>Robert H. Boyles, Jr.</w:t>
      </w:r>
    </w:p>
    <w:p w14:paraId="20DC93E9" w14:textId="77777777" w:rsidR="00AB5D2C" w:rsidRDefault="00AB5D2C" w:rsidP="00AB5D2C">
      <w:pPr>
        <w:ind w:firstLine="216"/>
      </w:pPr>
    </w:p>
    <w:p w14:paraId="4923027F" w14:textId="77777777" w:rsidR="00AB5D2C" w:rsidRDefault="00AB5D2C" w:rsidP="00AB5D2C">
      <w:pPr>
        <w:ind w:firstLine="216"/>
      </w:pPr>
      <w:r>
        <w:t>Referred to the Committee on Fish, Game and Forestry.</w:t>
      </w:r>
    </w:p>
    <w:p w14:paraId="4EE6890B" w14:textId="77777777" w:rsidR="00D90894" w:rsidRDefault="00D90894">
      <w:pPr>
        <w:pStyle w:val="Title"/>
        <w:jc w:val="both"/>
        <w:rPr>
          <w:b w:val="0"/>
        </w:rPr>
      </w:pPr>
    </w:p>
    <w:p w14:paraId="72348A6A" w14:textId="77777777" w:rsidR="00D90894" w:rsidRDefault="00D90894" w:rsidP="00D90894">
      <w:pPr>
        <w:pStyle w:val="Header"/>
        <w:tabs>
          <w:tab w:val="clear" w:pos="8640"/>
          <w:tab w:val="left" w:pos="4320"/>
        </w:tabs>
        <w:jc w:val="center"/>
        <w:rPr>
          <w:b/>
          <w:bCs/>
        </w:rPr>
      </w:pPr>
      <w:r>
        <w:rPr>
          <w:b/>
          <w:bCs/>
        </w:rPr>
        <w:t>CO-SPONSORS ADDED</w:t>
      </w:r>
    </w:p>
    <w:p w14:paraId="64AF02D6" w14:textId="77777777" w:rsidR="00D90894" w:rsidRDefault="00D90894" w:rsidP="00D90894">
      <w:pPr>
        <w:pStyle w:val="Header"/>
        <w:tabs>
          <w:tab w:val="clear" w:pos="8640"/>
          <w:tab w:val="left" w:pos="4320"/>
        </w:tabs>
        <w:rPr>
          <w:bCs/>
        </w:rPr>
      </w:pPr>
      <w:r>
        <w:rPr>
          <w:b/>
          <w:bCs/>
        </w:rPr>
        <w:tab/>
      </w:r>
      <w:r>
        <w:rPr>
          <w:bCs/>
        </w:rPr>
        <w:t>The following co-sponsors were added to the respective Bills:</w:t>
      </w:r>
    </w:p>
    <w:p w14:paraId="34B2F735" w14:textId="7626980C" w:rsidR="002B7C12" w:rsidRDefault="002B7C12" w:rsidP="00D90894">
      <w:pPr>
        <w:pStyle w:val="Header"/>
        <w:tabs>
          <w:tab w:val="left" w:pos="4320"/>
        </w:tabs>
        <w:rPr>
          <w:bCs/>
          <w:szCs w:val="22"/>
        </w:rPr>
      </w:pPr>
      <w:r>
        <w:rPr>
          <w:bCs/>
          <w:szCs w:val="22"/>
        </w:rPr>
        <w:t>S. 53</w:t>
      </w:r>
      <w:r>
        <w:rPr>
          <w:bCs/>
          <w:szCs w:val="22"/>
        </w:rPr>
        <w:tab/>
      </w:r>
      <w:r>
        <w:rPr>
          <w:bCs/>
          <w:szCs w:val="22"/>
        </w:rPr>
        <w:tab/>
        <w:t>Sen. Sutton</w:t>
      </w:r>
    </w:p>
    <w:p w14:paraId="4998395B" w14:textId="00209BE4" w:rsidR="002B7C12" w:rsidRDefault="002B7C12" w:rsidP="00D90894">
      <w:pPr>
        <w:pStyle w:val="Header"/>
        <w:tabs>
          <w:tab w:val="left" w:pos="4320"/>
        </w:tabs>
        <w:rPr>
          <w:bCs/>
          <w:szCs w:val="22"/>
        </w:rPr>
      </w:pPr>
      <w:r>
        <w:rPr>
          <w:bCs/>
          <w:szCs w:val="22"/>
        </w:rPr>
        <w:t>S. 74</w:t>
      </w:r>
      <w:r>
        <w:rPr>
          <w:bCs/>
          <w:szCs w:val="22"/>
        </w:rPr>
        <w:tab/>
      </w:r>
      <w:r>
        <w:rPr>
          <w:bCs/>
          <w:szCs w:val="22"/>
        </w:rPr>
        <w:tab/>
        <w:t>Sen. Zell</w:t>
      </w:r>
    </w:p>
    <w:p w14:paraId="1F7A4A4D" w14:textId="389B30FC" w:rsidR="00D90894" w:rsidRDefault="00D90894" w:rsidP="00D90894">
      <w:pPr>
        <w:pStyle w:val="Header"/>
        <w:tabs>
          <w:tab w:val="left" w:pos="4320"/>
        </w:tabs>
        <w:rPr>
          <w:bCs/>
          <w:szCs w:val="22"/>
        </w:rPr>
      </w:pPr>
      <w:r w:rsidRPr="00693304">
        <w:rPr>
          <w:bCs/>
          <w:szCs w:val="22"/>
        </w:rPr>
        <w:t xml:space="preserve">S. </w:t>
      </w:r>
      <w:r w:rsidR="00A82627">
        <w:rPr>
          <w:bCs/>
          <w:szCs w:val="22"/>
        </w:rPr>
        <w:t>103</w:t>
      </w:r>
      <w:r w:rsidRPr="00693304">
        <w:rPr>
          <w:bCs/>
          <w:szCs w:val="22"/>
        </w:rPr>
        <w:t xml:space="preserve"> </w:t>
      </w:r>
      <w:r w:rsidRPr="00693304">
        <w:rPr>
          <w:bCs/>
          <w:szCs w:val="22"/>
        </w:rPr>
        <w:tab/>
      </w:r>
      <w:r w:rsidRPr="00693304">
        <w:rPr>
          <w:bCs/>
          <w:szCs w:val="22"/>
        </w:rPr>
        <w:tab/>
        <w:t xml:space="preserve">Sen. </w:t>
      </w:r>
      <w:r w:rsidR="00A82627">
        <w:rPr>
          <w:bCs/>
          <w:szCs w:val="22"/>
        </w:rPr>
        <w:t>Leber</w:t>
      </w:r>
    </w:p>
    <w:p w14:paraId="5184469B" w14:textId="255B22DE" w:rsidR="00A82627" w:rsidRDefault="00A82627" w:rsidP="00D90894">
      <w:pPr>
        <w:pStyle w:val="Header"/>
        <w:tabs>
          <w:tab w:val="left" w:pos="4320"/>
        </w:tabs>
        <w:rPr>
          <w:bCs/>
          <w:szCs w:val="22"/>
        </w:rPr>
      </w:pPr>
      <w:r>
        <w:rPr>
          <w:bCs/>
          <w:szCs w:val="22"/>
        </w:rPr>
        <w:t>S. 115</w:t>
      </w:r>
      <w:r>
        <w:rPr>
          <w:bCs/>
          <w:szCs w:val="22"/>
        </w:rPr>
        <w:tab/>
      </w:r>
      <w:r>
        <w:rPr>
          <w:bCs/>
          <w:szCs w:val="22"/>
        </w:rPr>
        <w:tab/>
      </w:r>
      <w:r w:rsidRPr="00693304">
        <w:rPr>
          <w:bCs/>
          <w:szCs w:val="22"/>
        </w:rPr>
        <w:t xml:space="preserve">Sen. </w:t>
      </w:r>
      <w:r>
        <w:rPr>
          <w:bCs/>
          <w:szCs w:val="22"/>
        </w:rPr>
        <w:t>Leber</w:t>
      </w:r>
    </w:p>
    <w:p w14:paraId="79734CF5" w14:textId="090FF83F" w:rsidR="00A82627" w:rsidRDefault="00A82627" w:rsidP="00D90894">
      <w:pPr>
        <w:pStyle w:val="Header"/>
        <w:tabs>
          <w:tab w:val="left" w:pos="4320"/>
        </w:tabs>
        <w:rPr>
          <w:bCs/>
          <w:szCs w:val="22"/>
        </w:rPr>
      </w:pPr>
      <w:r>
        <w:rPr>
          <w:bCs/>
          <w:szCs w:val="22"/>
        </w:rPr>
        <w:t>S. 162</w:t>
      </w:r>
      <w:r>
        <w:rPr>
          <w:bCs/>
          <w:szCs w:val="22"/>
        </w:rPr>
        <w:tab/>
      </w:r>
      <w:r>
        <w:rPr>
          <w:bCs/>
          <w:szCs w:val="22"/>
        </w:rPr>
        <w:tab/>
      </w:r>
      <w:r w:rsidRPr="00693304">
        <w:rPr>
          <w:bCs/>
          <w:szCs w:val="22"/>
        </w:rPr>
        <w:t xml:space="preserve">Sen. </w:t>
      </w:r>
      <w:r>
        <w:rPr>
          <w:bCs/>
          <w:szCs w:val="22"/>
        </w:rPr>
        <w:t>Leber</w:t>
      </w:r>
    </w:p>
    <w:p w14:paraId="75EE22D2" w14:textId="31E67F03" w:rsidR="00A82627" w:rsidRDefault="00A82627" w:rsidP="00D90894">
      <w:pPr>
        <w:pStyle w:val="Header"/>
        <w:tabs>
          <w:tab w:val="left" w:pos="4320"/>
        </w:tabs>
        <w:rPr>
          <w:bCs/>
          <w:szCs w:val="22"/>
        </w:rPr>
      </w:pPr>
      <w:r>
        <w:rPr>
          <w:bCs/>
          <w:szCs w:val="22"/>
        </w:rPr>
        <w:t>S. 183</w:t>
      </w:r>
      <w:r>
        <w:rPr>
          <w:bCs/>
          <w:szCs w:val="22"/>
        </w:rPr>
        <w:tab/>
      </w:r>
      <w:r>
        <w:rPr>
          <w:bCs/>
          <w:szCs w:val="22"/>
        </w:rPr>
        <w:tab/>
      </w:r>
      <w:r w:rsidRPr="00693304">
        <w:rPr>
          <w:bCs/>
          <w:szCs w:val="22"/>
        </w:rPr>
        <w:t xml:space="preserve">Sen. </w:t>
      </w:r>
      <w:r>
        <w:rPr>
          <w:bCs/>
          <w:szCs w:val="22"/>
        </w:rPr>
        <w:t>Leber</w:t>
      </w:r>
    </w:p>
    <w:p w14:paraId="1D2B543A" w14:textId="32550C65" w:rsidR="00A82627" w:rsidRDefault="00A82627" w:rsidP="00D90894">
      <w:pPr>
        <w:pStyle w:val="Header"/>
        <w:tabs>
          <w:tab w:val="left" w:pos="4320"/>
        </w:tabs>
        <w:rPr>
          <w:bCs/>
          <w:szCs w:val="22"/>
        </w:rPr>
      </w:pPr>
      <w:r>
        <w:rPr>
          <w:bCs/>
          <w:szCs w:val="22"/>
        </w:rPr>
        <w:t>S. 192</w:t>
      </w:r>
      <w:r>
        <w:rPr>
          <w:bCs/>
          <w:szCs w:val="22"/>
        </w:rPr>
        <w:tab/>
      </w:r>
      <w:r>
        <w:rPr>
          <w:bCs/>
          <w:szCs w:val="22"/>
        </w:rPr>
        <w:tab/>
      </w:r>
      <w:r w:rsidRPr="00693304">
        <w:rPr>
          <w:bCs/>
          <w:szCs w:val="22"/>
        </w:rPr>
        <w:t xml:space="preserve">Sen. </w:t>
      </w:r>
      <w:r>
        <w:rPr>
          <w:bCs/>
          <w:szCs w:val="22"/>
        </w:rPr>
        <w:t>Leber</w:t>
      </w:r>
    </w:p>
    <w:p w14:paraId="684C1134" w14:textId="2100D09D" w:rsidR="00A82627" w:rsidRDefault="00A82627" w:rsidP="00D90894">
      <w:pPr>
        <w:pStyle w:val="Header"/>
        <w:tabs>
          <w:tab w:val="left" w:pos="4320"/>
        </w:tabs>
        <w:rPr>
          <w:bCs/>
          <w:szCs w:val="22"/>
        </w:rPr>
      </w:pPr>
      <w:r>
        <w:rPr>
          <w:bCs/>
          <w:szCs w:val="22"/>
        </w:rPr>
        <w:t>S. 239</w:t>
      </w:r>
      <w:r>
        <w:rPr>
          <w:bCs/>
          <w:szCs w:val="22"/>
        </w:rPr>
        <w:tab/>
      </w:r>
      <w:r>
        <w:rPr>
          <w:bCs/>
          <w:szCs w:val="22"/>
        </w:rPr>
        <w:tab/>
      </w:r>
      <w:r w:rsidRPr="00693304">
        <w:rPr>
          <w:bCs/>
          <w:szCs w:val="22"/>
        </w:rPr>
        <w:t xml:space="preserve">Sen. </w:t>
      </w:r>
      <w:r>
        <w:rPr>
          <w:bCs/>
          <w:szCs w:val="22"/>
        </w:rPr>
        <w:t>Leber</w:t>
      </w:r>
    </w:p>
    <w:p w14:paraId="2E33FA7F" w14:textId="3C7837DA" w:rsidR="00A82627" w:rsidRDefault="00A82627" w:rsidP="00D90894">
      <w:pPr>
        <w:pStyle w:val="Header"/>
        <w:tabs>
          <w:tab w:val="left" w:pos="4320"/>
        </w:tabs>
        <w:rPr>
          <w:bCs/>
          <w:szCs w:val="22"/>
        </w:rPr>
      </w:pPr>
      <w:r>
        <w:rPr>
          <w:bCs/>
          <w:szCs w:val="22"/>
        </w:rPr>
        <w:t>S. 240</w:t>
      </w:r>
      <w:r>
        <w:rPr>
          <w:bCs/>
          <w:szCs w:val="22"/>
        </w:rPr>
        <w:tab/>
      </w:r>
      <w:r>
        <w:rPr>
          <w:bCs/>
          <w:szCs w:val="22"/>
        </w:rPr>
        <w:tab/>
      </w:r>
      <w:r w:rsidRPr="00693304">
        <w:rPr>
          <w:bCs/>
          <w:szCs w:val="22"/>
        </w:rPr>
        <w:t xml:space="preserve">Sen. </w:t>
      </w:r>
      <w:r>
        <w:rPr>
          <w:bCs/>
          <w:szCs w:val="22"/>
        </w:rPr>
        <w:t>Leber</w:t>
      </w:r>
    </w:p>
    <w:p w14:paraId="3C4D09FD" w14:textId="4A6A0396" w:rsidR="00A82627" w:rsidRDefault="00A82627" w:rsidP="00D90894">
      <w:pPr>
        <w:pStyle w:val="Header"/>
        <w:tabs>
          <w:tab w:val="left" w:pos="4320"/>
        </w:tabs>
        <w:rPr>
          <w:bCs/>
          <w:szCs w:val="22"/>
        </w:rPr>
      </w:pPr>
      <w:r>
        <w:rPr>
          <w:bCs/>
          <w:szCs w:val="22"/>
        </w:rPr>
        <w:t>S. 241</w:t>
      </w:r>
      <w:r>
        <w:rPr>
          <w:bCs/>
          <w:szCs w:val="22"/>
        </w:rPr>
        <w:tab/>
      </w:r>
      <w:r>
        <w:rPr>
          <w:bCs/>
          <w:szCs w:val="22"/>
        </w:rPr>
        <w:tab/>
      </w:r>
      <w:r w:rsidRPr="00693304">
        <w:rPr>
          <w:bCs/>
          <w:szCs w:val="22"/>
        </w:rPr>
        <w:t xml:space="preserve">Sen. </w:t>
      </w:r>
      <w:r>
        <w:rPr>
          <w:bCs/>
          <w:szCs w:val="22"/>
        </w:rPr>
        <w:t>Leber</w:t>
      </w:r>
    </w:p>
    <w:p w14:paraId="34272EB7" w14:textId="1F440C9E" w:rsidR="00A82627" w:rsidRDefault="00A82627" w:rsidP="00D90894">
      <w:pPr>
        <w:pStyle w:val="Header"/>
        <w:tabs>
          <w:tab w:val="left" w:pos="4320"/>
        </w:tabs>
        <w:rPr>
          <w:bCs/>
          <w:szCs w:val="22"/>
        </w:rPr>
      </w:pPr>
      <w:r>
        <w:rPr>
          <w:bCs/>
          <w:szCs w:val="22"/>
        </w:rPr>
        <w:t>S. 242</w:t>
      </w:r>
      <w:r>
        <w:rPr>
          <w:bCs/>
          <w:szCs w:val="22"/>
        </w:rPr>
        <w:tab/>
      </w:r>
      <w:r>
        <w:rPr>
          <w:bCs/>
          <w:szCs w:val="22"/>
        </w:rPr>
        <w:tab/>
      </w:r>
      <w:r w:rsidRPr="00693304">
        <w:rPr>
          <w:bCs/>
          <w:szCs w:val="22"/>
        </w:rPr>
        <w:t xml:space="preserve">Sen. </w:t>
      </w:r>
      <w:r>
        <w:rPr>
          <w:bCs/>
          <w:szCs w:val="22"/>
        </w:rPr>
        <w:t>Leber</w:t>
      </w:r>
    </w:p>
    <w:p w14:paraId="6593C16B" w14:textId="652078B5" w:rsidR="00A82627" w:rsidRPr="00693304" w:rsidRDefault="00A82627" w:rsidP="00D90894">
      <w:pPr>
        <w:pStyle w:val="Header"/>
        <w:tabs>
          <w:tab w:val="left" w:pos="4320"/>
        </w:tabs>
        <w:rPr>
          <w:bCs/>
          <w:szCs w:val="22"/>
        </w:rPr>
      </w:pPr>
      <w:r>
        <w:rPr>
          <w:bCs/>
          <w:szCs w:val="22"/>
        </w:rPr>
        <w:lastRenderedPageBreak/>
        <w:t>S. 243</w:t>
      </w:r>
      <w:r>
        <w:rPr>
          <w:bCs/>
          <w:szCs w:val="22"/>
        </w:rPr>
        <w:tab/>
      </w:r>
      <w:r>
        <w:rPr>
          <w:bCs/>
          <w:szCs w:val="22"/>
        </w:rPr>
        <w:tab/>
      </w:r>
      <w:r w:rsidRPr="00693304">
        <w:rPr>
          <w:bCs/>
          <w:szCs w:val="22"/>
        </w:rPr>
        <w:t xml:space="preserve">Sen. </w:t>
      </w:r>
      <w:r>
        <w:rPr>
          <w:bCs/>
          <w:szCs w:val="22"/>
        </w:rPr>
        <w:t>Leber</w:t>
      </w:r>
    </w:p>
    <w:p w14:paraId="646C07F6" w14:textId="77777777" w:rsidR="00D90894" w:rsidRDefault="00D90894" w:rsidP="00D90894">
      <w:pPr>
        <w:pStyle w:val="Header"/>
        <w:tabs>
          <w:tab w:val="clear" w:pos="8640"/>
          <w:tab w:val="left" w:pos="4320"/>
        </w:tabs>
        <w:rPr>
          <w:b/>
          <w:bCs/>
        </w:rPr>
      </w:pPr>
    </w:p>
    <w:p w14:paraId="4E6EF387" w14:textId="77777777" w:rsidR="00D90894" w:rsidRDefault="00D90894" w:rsidP="00D90894">
      <w:pPr>
        <w:pStyle w:val="Header"/>
        <w:tabs>
          <w:tab w:val="clear" w:pos="8640"/>
          <w:tab w:val="left" w:pos="4320"/>
        </w:tabs>
        <w:jc w:val="center"/>
      </w:pPr>
      <w:r>
        <w:rPr>
          <w:b/>
        </w:rPr>
        <w:t>INTRODUCTION OF BILLS AND RESOLUTIONS</w:t>
      </w:r>
    </w:p>
    <w:p w14:paraId="1181590A" w14:textId="77777777" w:rsidR="00D90894" w:rsidRDefault="00D90894" w:rsidP="00D90894">
      <w:pPr>
        <w:pStyle w:val="Header"/>
        <w:tabs>
          <w:tab w:val="clear" w:pos="8640"/>
          <w:tab w:val="left" w:pos="4320"/>
        </w:tabs>
      </w:pPr>
      <w:r>
        <w:tab/>
        <w:t>The following were introduced:</w:t>
      </w:r>
    </w:p>
    <w:p w14:paraId="630409B3" w14:textId="77777777" w:rsidR="00583BFE" w:rsidRDefault="00583BFE" w:rsidP="00583BFE"/>
    <w:p w14:paraId="2CF4F4B7" w14:textId="77777777" w:rsidR="00583BFE" w:rsidRDefault="00583BFE" w:rsidP="00583BFE">
      <w:r>
        <w:tab/>
        <w:t>S. 246</w:t>
      </w:r>
      <w:r>
        <w:fldChar w:fldCharType="begin"/>
      </w:r>
      <w:r>
        <w:instrText xml:space="preserve"> XE "</w:instrText>
      </w:r>
      <w:r>
        <w:tab/>
        <w:instrText>S. 246" \b</w:instrText>
      </w:r>
      <w:r>
        <w:fldChar w:fldCharType="end"/>
      </w:r>
      <w:r>
        <w:t xml:space="preserve"> -- Senator Campsen:  A BILL TO AMEND THE SOUTH CAROLINA CODE OF LAWS BY AMENDING SECTION 46-9-110, RELATING TO LOCAL ORDINANCES, SO AS TO PROVIDE THAT A UNIT OF LOCAL GOVERNMENT MAY ADOPT AN ORDINANCE RESTRICTING THE USE OF CERTAIN PESTICIDE PRODUCTS.</w:t>
      </w:r>
    </w:p>
    <w:p w14:paraId="4C5CDE68" w14:textId="77777777" w:rsidR="00583BFE" w:rsidRDefault="00583BFE" w:rsidP="00583BFE">
      <w:r>
        <w:t>lc-0029ph25.docx</w:t>
      </w:r>
    </w:p>
    <w:p w14:paraId="21CD1207" w14:textId="77777777" w:rsidR="00583BFE" w:rsidRDefault="00583BFE" w:rsidP="00583BFE">
      <w:r>
        <w:tab/>
        <w:t>Read the first time and referred to the Committee on Agriculture and Natural Resources.</w:t>
      </w:r>
    </w:p>
    <w:p w14:paraId="53394CA4" w14:textId="77777777" w:rsidR="00583BFE" w:rsidRDefault="00583BFE" w:rsidP="00583BFE"/>
    <w:p w14:paraId="583E0EF6" w14:textId="77777777" w:rsidR="00583BFE" w:rsidRDefault="00583BFE" w:rsidP="00583BFE">
      <w:r>
        <w:tab/>
        <w:t>S. 247</w:t>
      </w:r>
      <w:r>
        <w:fldChar w:fldCharType="begin"/>
      </w:r>
      <w:r>
        <w:instrText xml:space="preserve"> XE "</w:instrText>
      </w:r>
      <w:r>
        <w:tab/>
        <w:instrText>S. 247" \b</w:instrText>
      </w:r>
      <w:r>
        <w:fldChar w:fldCharType="end"/>
      </w:r>
      <w:r>
        <w:t xml:space="preserve"> -- Senator Jackson:  A BILL TO AMEND THE SOUTH CAROLINA CODE OF LAWS BY ENACTING THE "SENATOR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w:t>
      </w:r>
    </w:p>
    <w:p w14:paraId="5FD0D5F9" w14:textId="77777777" w:rsidR="00583BFE" w:rsidRDefault="00583BFE" w:rsidP="00583BFE">
      <w:r>
        <w:t>lc-0141hdb25.docx</w:t>
      </w:r>
    </w:p>
    <w:p w14:paraId="69AD8CCB" w14:textId="77777777" w:rsidR="00583BFE" w:rsidRDefault="00583BFE" w:rsidP="00583BFE">
      <w:r>
        <w:tab/>
        <w:t>Read the first time and referred to the Committee on Judiciary.</w:t>
      </w:r>
    </w:p>
    <w:p w14:paraId="41FF31B2" w14:textId="77777777" w:rsidR="00583BFE" w:rsidRDefault="00583BFE" w:rsidP="00583BFE"/>
    <w:p w14:paraId="76224D5B" w14:textId="77777777" w:rsidR="00583BFE" w:rsidRDefault="00583BFE" w:rsidP="00583BFE">
      <w:r>
        <w:tab/>
        <w:t>S. 248</w:t>
      </w:r>
      <w:r>
        <w:fldChar w:fldCharType="begin"/>
      </w:r>
      <w:r>
        <w:instrText xml:space="preserve"> XE "</w:instrText>
      </w:r>
      <w:r>
        <w:tab/>
        <w:instrText>S. 248" \b</w:instrText>
      </w:r>
      <w:r>
        <w:fldChar w:fldCharType="end"/>
      </w:r>
      <w:r>
        <w:t xml:space="preserve"> -- Senator Campsen: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14:paraId="1CFE9824" w14:textId="77777777" w:rsidR="00583BFE" w:rsidRDefault="00583BFE" w:rsidP="00583BFE">
      <w:r>
        <w:lastRenderedPageBreak/>
        <w:t>lc-0106ahb25.docx</w:t>
      </w:r>
    </w:p>
    <w:p w14:paraId="6E1F6F1F" w14:textId="77777777" w:rsidR="00583BFE" w:rsidRDefault="00583BFE" w:rsidP="00583BFE">
      <w:r>
        <w:tab/>
        <w:t>Read the first time and referred to the Committee on Judiciary.</w:t>
      </w:r>
    </w:p>
    <w:p w14:paraId="46F6F47E" w14:textId="77777777" w:rsidR="00583BFE" w:rsidRDefault="00583BFE" w:rsidP="00583BFE"/>
    <w:p w14:paraId="0B0E65E9" w14:textId="77777777" w:rsidR="00583BFE" w:rsidRDefault="00583BFE" w:rsidP="00583BFE">
      <w:r>
        <w:tab/>
        <w:t>S. 249</w:t>
      </w:r>
      <w:r>
        <w:fldChar w:fldCharType="begin"/>
      </w:r>
      <w:r>
        <w:instrText xml:space="preserve"> XE "</w:instrText>
      </w:r>
      <w:r>
        <w:tab/>
        <w:instrText>S. 249" \b</w:instrText>
      </w:r>
      <w:r>
        <w:fldChar w:fldCharType="end"/>
      </w:r>
      <w:r>
        <w:t xml:space="preserve"> -- Senator Campsen:  A BILL TO AMEND THE SOUTH CAROLINA CODE OF LAWS BY AMENDING SECTION 2-20-30, RELATING TO PUBLIC HEARING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14:paraId="426850D8" w14:textId="77777777" w:rsidR="00583BFE" w:rsidRDefault="00583BFE" w:rsidP="00583BFE">
      <w:r>
        <w:t>lc-0105ahb25.docx</w:t>
      </w:r>
    </w:p>
    <w:p w14:paraId="36F246F6" w14:textId="77777777" w:rsidR="00583BFE" w:rsidRDefault="00583BFE" w:rsidP="00583BFE">
      <w:r>
        <w:tab/>
        <w:t>Read the first time and referred to the Committee on Judiciary.</w:t>
      </w:r>
    </w:p>
    <w:p w14:paraId="079912B4" w14:textId="77777777" w:rsidR="00583BFE" w:rsidRDefault="00583BFE" w:rsidP="00583BFE"/>
    <w:p w14:paraId="166F33DF" w14:textId="77777777" w:rsidR="00583BFE" w:rsidRDefault="00583BFE" w:rsidP="00583BFE">
      <w:r>
        <w:tab/>
        <w:t>S. 250</w:t>
      </w:r>
      <w:r>
        <w:fldChar w:fldCharType="begin"/>
      </w:r>
      <w:r>
        <w:instrText xml:space="preserve"> XE "</w:instrText>
      </w:r>
      <w:r>
        <w:tab/>
        <w:instrText>S. 250" \b</w:instrText>
      </w:r>
      <w:r>
        <w:fldChar w:fldCharType="end"/>
      </w:r>
      <w:r>
        <w:t xml:space="preserve"> -- Senator Campsen:  A BILL TO AMEND THE SOUTH CAROLINA CODE OF LAWS BY ENACTING THE "LONG-TERM CARE TAX CREDIT ACT"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14:paraId="4325B97E" w14:textId="77777777" w:rsidR="00583BFE" w:rsidRDefault="00583BFE" w:rsidP="00583BFE">
      <w:r>
        <w:t>lc-0197sa25.docx</w:t>
      </w:r>
    </w:p>
    <w:p w14:paraId="1949FB8E" w14:textId="77777777" w:rsidR="00583BFE" w:rsidRDefault="00583BFE" w:rsidP="00583BFE">
      <w:r>
        <w:tab/>
        <w:t>Read the first time and referred to the Committee on Finance.</w:t>
      </w:r>
    </w:p>
    <w:p w14:paraId="464435D3" w14:textId="77777777" w:rsidR="00583BFE" w:rsidRDefault="00583BFE" w:rsidP="00583BFE"/>
    <w:p w14:paraId="41D1C52E" w14:textId="77777777" w:rsidR="00583BFE" w:rsidRDefault="00583BFE" w:rsidP="00583BFE">
      <w:r>
        <w:tab/>
        <w:t>S. 251</w:t>
      </w:r>
      <w:r>
        <w:fldChar w:fldCharType="begin"/>
      </w:r>
      <w:r>
        <w:instrText xml:space="preserve"> XE "</w:instrText>
      </w:r>
      <w:r>
        <w:tab/>
        <w:instrText>S. 251" \b</w:instrText>
      </w:r>
      <w:r>
        <w:fldChar w:fldCharType="end"/>
      </w:r>
      <w:r>
        <w:t xml:space="preserve"> -- Senator Campsen:  A BILL TO AMEND THE SOUTH CAROLINA CODE OF LAWS BY AMENDING SECTION 22-3-10, RELATING TO CIVIL JURISDICTION OF MAGISTRATES COURT, SO AS TO INCREASE THE CIVIL JURISDICTION FROM SEVEN THOUSAND FIVE HUNDRED DOLLARS TO FIFTEEN THOUSAND DOLLARS.</w:t>
      </w:r>
    </w:p>
    <w:p w14:paraId="27865446" w14:textId="77777777" w:rsidR="00583BFE" w:rsidRDefault="00583BFE" w:rsidP="00583BFE">
      <w:r>
        <w:t>lc-0142hdb25.docx</w:t>
      </w:r>
    </w:p>
    <w:p w14:paraId="675BBDBF" w14:textId="77777777" w:rsidR="00583BFE" w:rsidRDefault="00583BFE" w:rsidP="00583BFE">
      <w:r>
        <w:tab/>
        <w:t>Read the first time and referred to the Committee on Judiciary.</w:t>
      </w:r>
    </w:p>
    <w:p w14:paraId="458B2AB1" w14:textId="77777777" w:rsidR="00583BFE" w:rsidRDefault="00583BFE" w:rsidP="00583BFE"/>
    <w:p w14:paraId="06F1AE22" w14:textId="77777777" w:rsidR="00583BFE" w:rsidRDefault="00583BFE" w:rsidP="00583BFE">
      <w:r>
        <w:lastRenderedPageBreak/>
        <w:tab/>
        <w:t>S. 252</w:t>
      </w:r>
      <w:r>
        <w:fldChar w:fldCharType="begin"/>
      </w:r>
      <w:r>
        <w:instrText xml:space="preserve"> XE "</w:instrText>
      </w:r>
      <w:r>
        <w:tab/>
        <w:instrText>S. 252" \b</w:instrText>
      </w:r>
      <w:r>
        <w:fldChar w:fldCharType="end"/>
      </w:r>
      <w:r>
        <w:t xml:space="preserve"> -- Senator Campsen:  A BILL 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14:paraId="00B1FC10" w14:textId="77777777" w:rsidR="00583BFE" w:rsidRDefault="00583BFE" w:rsidP="00583BFE">
      <w:r>
        <w:t>lc-0198sa25.docx</w:t>
      </w:r>
    </w:p>
    <w:p w14:paraId="471F9DA5" w14:textId="77777777" w:rsidR="00583BFE" w:rsidRDefault="00583BFE" w:rsidP="00583BFE">
      <w:r>
        <w:tab/>
        <w:t>Read the first time and referred to the Committee on Finance.</w:t>
      </w:r>
    </w:p>
    <w:p w14:paraId="22EFA6C0" w14:textId="77777777" w:rsidR="00583BFE" w:rsidRDefault="00583BFE" w:rsidP="00583BFE"/>
    <w:p w14:paraId="5EDCD097" w14:textId="77777777" w:rsidR="00583BFE" w:rsidRDefault="00583BFE" w:rsidP="00583BFE">
      <w:r>
        <w:tab/>
        <w:t>S. 253</w:t>
      </w:r>
      <w:r>
        <w:fldChar w:fldCharType="begin"/>
      </w:r>
      <w:r>
        <w:instrText xml:space="preserve"> XE "</w:instrText>
      </w:r>
      <w:r>
        <w:tab/>
        <w:instrText>S. 253" \b</w:instrText>
      </w:r>
      <w:r>
        <w:fldChar w:fldCharType="end"/>
      </w:r>
      <w:r>
        <w:t xml:space="preserve"> -- Senators Peeler, Grooms and Alexander: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583B1D93" w14:textId="77777777" w:rsidR="00583BFE" w:rsidRDefault="00583BFE" w:rsidP="00583BFE">
      <w:r>
        <w:t>sf-0005aa25.docx</w:t>
      </w:r>
    </w:p>
    <w:p w14:paraId="6EEA7FBE" w14:textId="77777777" w:rsidR="00583BFE" w:rsidRDefault="00583BFE" w:rsidP="00583BFE">
      <w:r>
        <w:tab/>
        <w:t>Read the first time and referred to the Committee on Finance.</w:t>
      </w:r>
    </w:p>
    <w:p w14:paraId="35339914" w14:textId="77777777" w:rsidR="00583BFE" w:rsidRDefault="00583BFE" w:rsidP="00583BFE"/>
    <w:p w14:paraId="17847440" w14:textId="77777777" w:rsidR="00583BFE" w:rsidRDefault="00583BFE" w:rsidP="00583BFE">
      <w:r>
        <w:tab/>
        <w:t>S. 254</w:t>
      </w:r>
      <w:r>
        <w:fldChar w:fldCharType="begin"/>
      </w:r>
      <w:r>
        <w:instrText xml:space="preserve"> XE "</w:instrText>
      </w:r>
      <w:r>
        <w:tab/>
        <w:instrText>S. 254" \b</w:instrText>
      </w:r>
      <w:r>
        <w:fldChar w:fldCharType="end"/>
      </w:r>
      <w:r>
        <w:t xml:space="preserve"> -- Senator Davis: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w:t>
      </w:r>
      <w:r>
        <w:lastRenderedPageBreak/>
        <w:t xml:space="preserve">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w:t>
      </w:r>
      <w:r>
        <w:lastRenderedPageBreak/>
        <w:t>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4F6C88E0" w14:textId="77777777" w:rsidR="00583BFE" w:rsidRDefault="00583BFE" w:rsidP="00583BFE">
      <w:r>
        <w:t>lc-0242wab25.docx</w:t>
      </w:r>
    </w:p>
    <w:p w14:paraId="11CBDA1C" w14:textId="77777777" w:rsidR="00583BFE" w:rsidRDefault="00583BFE" w:rsidP="00583BFE">
      <w:r>
        <w:tab/>
        <w:t>Read the first time and referred to the Committee on Judiciary.</w:t>
      </w:r>
    </w:p>
    <w:p w14:paraId="547B2AC1" w14:textId="77777777" w:rsidR="00583BFE" w:rsidRDefault="00583BFE" w:rsidP="00583BFE"/>
    <w:p w14:paraId="14240C00" w14:textId="77777777" w:rsidR="00583BFE" w:rsidRDefault="00583BFE" w:rsidP="00583BFE">
      <w:r>
        <w:tab/>
        <w:t>S. 255</w:t>
      </w:r>
      <w:r>
        <w:fldChar w:fldCharType="begin"/>
      </w:r>
      <w:r>
        <w:instrText xml:space="preserve"> XE "</w:instrText>
      </w:r>
      <w:r>
        <w:tab/>
        <w:instrText>S. 255" \b</w:instrText>
      </w:r>
      <w:r>
        <w:fldChar w:fldCharType="end"/>
      </w:r>
      <w:r>
        <w:t xml:space="preserve"> -- Senator Davis:  A BILL TO AMEND THE SOUTH CAROLINA CODE OF LAWS BY ADDING ARTICLE 8 TO CHAPTER 53, TITLE 44, SO AS TO ESTABLISH THE "SAFER SYRINGE PROGRAM," INCLUDING WHO MAY ESTABLISH AND OPERATE THE PROGRAM AS WELL AS SERVICES THE PROGRAM MAY OFFER, AND TO PROVIDE IMMUNITY FROM CRIMINAL AND CIVIL LIABILITY FOR PROGRAM EMPLOYEES, PARTICIPANTS, AND LAW ENFORCEMENT; AND BY AMENDING SECTION 44-130-20, RELATING TO TERMS DEFINED IN THE "SOUTH CAROLINA OVERDOSE PREVENTION ACT," SO AS TO MAKE CONFORMING CHANGES.</w:t>
      </w:r>
    </w:p>
    <w:p w14:paraId="45ED2654" w14:textId="77777777" w:rsidR="00583BFE" w:rsidRDefault="00583BFE" w:rsidP="00583BFE">
      <w:r>
        <w:t>lc-0147vr25.docx</w:t>
      </w:r>
    </w:p>
    <w:p w14:paraId="35E4458C" w14:textId="77777777" w:rsidR="00583BFE" w:rsidRDefault="00583BFE" w:rsidP="00583BFE">
      <w:r>
        <w:tab/>
        <w:t>Read the first time and referred to the Committee on Medical Affairs.</w:t>
      </w:r>
    </w:p>
    <w:p w14:paraId="114CEE51" w14:textId="77777777" w:rsidR="00583BFE" w:rsidRDefault="00583BFE" w:rsidP="00583BFE"/>
    <w:p w14:paraId="4F5F66D3" w14:textId="77777777" w:rsidR="00583BFE" w:rsidRDefault="00583BFE" w:rsidP="00583BFE">
      <w:r>
        <w:tab/>
        <w:t>S. 256</w:t>
      </w:r>
      <w:r>
        <w:fldChar w:fldCharType="begin"/>
      </w:r>
      <w:r>
        <w:instrText xml:space="preserve"> XE "</w:instrText>
      </w:r>
      <w:r>
        <w:tab/>
        <w:instrText>S. 256" \b</w:instrText>
      </w:r>
      <w:r>
        <w:fldChar w:fldCharType="end"/>
      </w:r>
      <w:r>
        <w:t xml:space="preserve"> -- 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19F89ED9" w14:textId="77777777" w:rsidR="00583BFE" w:rsidRDefault="00583BFE" w:rsidP="00583BFE">
      <w:r>
        <w:t>lc-0026ph25.docx</w:t>
      </w:r>
    </w:p>
    <w:p w14:paraId="71F29769" w14:textId="77777777" w:rsidR="00583BFE" w:rsidRDefault="00583BFE" w:rsidP="00583BFE">
      <w:r>
        <w:tab/>
        <w:t>Read the first time and referred to the Committee on Labor, Commerce and Industry.</w:t>
      </w:r>
    </w:p>
    <w:p w14:paraId="7749A8BA" w14:textId="77777777" w:rsidR="00EF5DF1" w:rsidRDefault="00EF5DF1">
      <w:pPr>
        <w:pStyle w:val="Title"/>
      </w:pPr>
    </w:p>
    <w:p w14:paraId="3EA21A7B" w14:textId="68444705" w:rsidR="001A4601" w:rsidRDefault="003E4C1B">
      <w:pPr>
        <w:pStyle w:val="Title"/>
        <w:rPr>
          <w:b w:val="0"/>
        </w:rPr>
      </w:pPr>
      <w:r>
        <w:t>ADJOURNMENT</w:t>
      </w:r>
    </w:p>
    <w:p w14:paraId="31DD01F1" w14:textId="77777777" w:rsidR="00F571D7" w:rsidRDefault="003E4C1B" w:rsidP="00F571D7">
      <w:pPr>
        <w:pStyle w:val="Title"/>
        <w:jc w:val="both"/>
        <w:rPr>
          <w:b w:val="0"/>
        </w:rPr>
      </w:pPr>
      <w:r>
        <w:rPr>
          <w:b w:val="0"/>
        </w:rPr>
        <w:tab/>
        <w:t xml:space="preserve">At </w:t>
      </w:r>
      <w:r w:rsidR="00D90894">
        <w:rPr>
          <w:b w:val="0"/>
        </w:rPr>
        <w:t>11</w:t>
      </w:r>
      <w:r>
        <w:rPr>
          <w:b w:val="0"/>
        </w:rPr>
        <w:t>:0</w:t>
      </w:r>
      <w:r w:rsidR="00417A14">
        <w:rPr>
          <w:b w:val="0"/>
        </w:rPr>
        <w:t>6</w:t>
      </w:r>
      <w:r>
        <w:rPr>
          <w:b w:val="0"/>
        </w:rPr>
        <w:t xml:space="preserve"> A.M., on motion of Senator </w:t>
      </w:r>
      <w:r w:rsidR="00D90894">
        <w:rPr>
          <w:b w:val="0"/>
        </w:rPr>
        <w:t>GRAHAM</w:t>
      </w:r>
      <w:r>
        <w:rPr>
          <w:b w:val="0"/>
        </w:rPr>
        <w:t xml:space="preserve">, the Senate adjourned to meet </w:t>
      </w:r>
      <w:r w:rsidR="00D90894">
        <w:rPr>
          <w:b w:val="0"/>
        </w:rPr>
        <w:t>Wednes</w:t>
      </w:r>
      <w:r>
        <w:rPr>
          <w:b w:val="0"/>
        </w:rPr>
        <w:t xml:space="preserve">day, </w:t>
      </w:r>
      <w:r w:rsidR="00D90894">
        <w:rPr>
          <w:b w:val="0"/>
        </w:rPr>
        <w:t>January 22</w:t>
      </w:r>
      <w:r>
        <w:rPr>
          <w:b w:val="0"/>
        </w:rPr>
        <w:t>, 20</w:t>
      </w:r>
      <w:r w:rsidR="005D3DCC">
        <w:rPr>
          <w:b w:val="0"/>
        </w:rPr>
        <w:t>2</w:t>
      </w:r>
      <w:r w:rsidR="007C3792">
        <w:rPr>
          <w:b w:val="0"/>
        </w:rPr>
        <w:t>5</w:t>
      </w:r>
      <w:r w:rsidR="005926B3">
        <w:rPr>
          <w:b w:val="0"/>
        </w:rPr>
        <w:t xml:space="preserve">, </w:t>
      </w:r>
      <w:r w:rsidR="00D90894">
        <w:rPr>
          <w:b w:val="0"/>
        </w:rPr>
        <w:t>under the provisions of Rule 1B.</w:t>
      </w:r>
    </w:p>
    <w:p w14:paraId="121E1FC7" w14:textId="77777777" w:rsidR="001A4601" w:rsidRDefault="003E4C1B">
      <w:pPr>
        <w:pStyle w:val="Title"/>
      </w:pPr>
      <w:r>
        <w:rPr>
          <w:b w:val="0"/>
        </w:rPr>
        <w:br w:type="page"/>
      </w:r>
      <w:r>
        <w:lastRenderedPageBreak/>
        <w:t>SENATE JOURNAL INDEX</w:t>
      </w:r>
    </w:p>
    <w:p w14:paraId="28B5D941" w14:textId="77777777" w:rsidR="001A4601" w:rsidRDefault="001A4601"/>
    <w:p w14:paraId="622072E6" w14:textId="77777777" w:rsidR="005D3EA3" w:rsidRDefault="005D3EA3">
      <w:pPr>
        <w:rPr>
          <w:noProof/>
        </w:rPr>
        <w:sectPr w:rsidR="005D3EA3" w:rsidSect="005D3EA3">
          <w:headerReference w:type="default" r:id="rId14"/>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11E4DC4A" w14:textId="77777777" w:rsidR="005D3EA3" w:rsidRDefault="005D3EA3">
      <w:pPr>
        <w:pStyle w:val="Index1"/>
        <w:tabs>
          <w:tab w:val="right" w:leader="dot" w:pos="2798"/>
        </w:tabs>
        <w:rPr>
          <w:bCs/>
          <w:noProof/>
        </w:rPr>
      </w:pPr>
      <w:r>
        <w:rPr>
          <w:noProof/>
        </w:rPr>
        <w:t>S. 246</w:t>
      </w:r>
      <w:r>
        <w:rPr>
          <w:noProof/>
        </w:rPr>
        <w:tab/>
      </w:r>
      <w:r>
        <w:rPr>
          <w:b/>
          <w:bCs/>
          <w:noProof/>
        </w:rPr>
        <w:t>5</w:t>
      </w:r>
    </w:p>
    <w:p w14:paraId="13E3CA98" w14:textId="77777777" w:rsidR="005D3EA3" w:rsidRDefault="005D3EA3">
      <w:pPr>
        <w:pStyle w:val="Index1"/>
        <w:tabs>
          <w:tab w:val="right" w:leader="dot" w:pos="2798"/>
        </w:tabs>
        <w:rPr>
          <w:bCs/>
          <w:noProof/>
        </w:rPr>
      </w:pPr>
      <w:r>
        <w:rPr>
          <w:noProof/>
        </w:rPr>
        <w:t>S. 247</w:t>
      </w:r>
      <w:r>
        <w:rPr>
          <w:noProof/>
        </w:rPr>
        <w:tab/>
      </w:r>
      <w:r>
        <w:rPr>
          <w:b/>
          <w:bCs/>
          <w:noProof/>
        </w:rPr>
        <w:t>5</w:t>
      </w:r>
    </w:p>
    <w:p w14:paraId="24DFD62D" w14:textId="77777777" w:rsidR="005D3EA3" w:rsidRDefault="005D3EA3">
      <w:pPr>
        <w:pStyle w:val="Index1"/>
        <w:tabs>
          <w:tab w:val="right" w:leader="dot" w:pos="2798"/>
        </w:tabs>
        <w:rPr>
          <w:bCs/>
          <w:noProof/>
        </w:rPr>
      </w:pPr>
      <w:r>
        <w:rPr>
          <w:noProof/>
        </w:rPr>
        <w:t>S. 248</w:t>
      </w:r>
      <w:r>
        <w:rPr>
          <w:noProof/>
        </w:rPr>
        <w:tab/>
      </w:r>
      <w:r>
        <w:rPr>
          <w:b/>
          <w:bCs/>
          <w:noProof/>
        </w:rPr>
        <w:t>5</w:t>
      </w:r>
    </w:p>
    <w:p w14:paraId="3A285597" w14:textId="77777777" w:rsidR="005D3EA3" w:rsidRDefault="005D3EA3">
      <w:pPr>
        <w:pStyle w:val="Index1"/>
        <w:tabs>
          <w:tab w:val="right" w:leader="dot" w:pos="2798"/>
        </w:tabs>
        <w:rPr>
          <w:bCs/>
          <w:noProof/>
        </w:rPr>
      </w:pPr>
      <w:r>
        <w:rPr>
          <w:noProof/>
        </w:rPr>
        <w:t>S. 249</w:t>
      </w:r>
      <w:r>
        <w:rPr>
          <w:noProof/>
        </w:rPr>
        <w:tab/>
      </w:r>
      <w:r>
        <w:rPr>
          <w:b/>
          <w:bCs/>
          <w:noProof/>
        </w:rPr>
        <w:t>6</w:t>
      </w:r>
    </w:p>
    <w:p w14:paraId="38684225" w14:textId="77777777" w:rsidR="005D3EA3" w:rsidRDefault="005D3EA3">
      <w:pPr>
        <w:pStyle w:val="Index1"/>
        <w:tabs>
          <w:tab w:val="right" w:leader="dot" w:pos="2798"/>
        </w:tabs>
        <w:rPr>
          <w:bCs/>
          <w:noProof/>
        </w:rPr>
      </w:pPr>
      <w:r>
        <w:rPr>
          <w:noProof/>
        </w:rPr>
        <w:t>S. 250</w:t>
      </w:r>
      <w:r>
        <w:rPr>
          <w:noProof/>
        </w:rPr>
        <w:tab/>
      </w:r>
      <w:r>
        <w:rPr>
          <w:b/>
          <w:bCs/>
          <w:noProof/>
        </w:rPr>
        <w:t>6</w:t>
      </w:r>
    </w:p>
    <w:p w14:paraId="12BE5970" w14:textId="77777777" w:rsidR="005D3EA3" w:rsidRDefault="005D3EA3">
      <w:pPr>
        <w:pStyle w:val="Index1"/>
        <w:tabs>
          <w:tab w:val="right" w:leader="dot" w:pos="2798"/>
        </w:tabs>
        <w:rPr>
          <w:bCs/>
          <w:noProof/>
        </w:rPr>
      </w:pPr>
      <w:r>
        <w:rPr>
          <w:noProof/>
        </w:rPr>
        <w:t>S. 251</w:t>
      </w:r>
      <w:r>
        <w:rPr>
          <w:noProof/>
        </w:rPr>
        <w:tab/>
      </w:r>
      <w:r>
        <w:rPr>
          <w:b/>
          <w:bCs/>
          <w:noProof/>
        </w:rPr>
        <w:t>6</w:t>
      </w:r>
    </w:p>
    <w:p w14:paraId="2B79E8EB" w14:textId="77777777" w:rsidR="005D3EA3" w:rsidRDefault="005D3EA3">
      <w:pPr>
        <w:pStyle w:val="Index1"/>
        <w:tabs>
          <w:tab w:val="right" w:leader="dot" w:pos="2798"/>
        </w:tabs>
        <w:rPr>
          <w:bCs/>
          <w:noProof/>
        </w:rPr>
      </w:pPr>
      <w:r>
        <w:rPr>
          <w:noProof/>
        </w:rPr>
        <w:t>S. 252</w:t>
      </w:r>
      <w:r>
        <w:rPr>
          <w:noProof/>
        </w:rPr>
        <w:tab/>
      </w:r>
      <w:r>
        <w:rPr>
          <w:b/>
          <w:bCs/>
          <w:noProof/>
        </w:rPr>
        <w:t>7</w:t>
      </w:r>
    </w:p>
    <w:p w14:paraId="7EE940EE" w14:textId="77777777" w:rsidR="005D3EA3" w:rsidRDefault="005D3EA3">
      <w:pPr>
        <w:pStyle w:val="Index1"/>
        <w:tabs>
          <w:tab w:val="right" w:leader="dot" w:pos="2798"/>
        </w:tabs>
        <w:rPr>
          <w:bCs/>
          <w:noProof/>
        </w:rPr>
      </w:pPr>
      <w:r>
        <w:rPr>
          <w:noProof/>
        </w:rPr>
        <w:t>S. 253</w:t>
      </w:r>
      <w:r>
        <w:rPr>
          <w:noProof/>
        </w:rPr>
        <w:tab/>
      </w:r>
      <w:r>
        <w:rPr>
          <w:b/>
          <w:bCs/>
          <w:noProof/>
        </w:rPr>
        <w:t>7</w:t>
      </w:r>
    </w:p>
    <w:p w14:paraId="556CE831" w14:textId="77777777" w:rsidR="005D3EA3" w:rsidRDefault="005D3EA3">
      <w:pPr>
        <w:pStyle w:val="Index1"/>
        <w:tabs>
          <w:tab w:val="right" w:leader="dot" w:pos="2798"/>
        </w:tabs>
        <w:rPr>
          <w:bCs/>
          <w:noProof/>
        </w:rPr>
      </w:pPr>
      <w:r>
        <w:rPr>
          <w:noProof/>
        </w:rPr>
        <w:t>S. 254</w:t>
      </w:r>
      <w:r>
        <w:rPr>
          <w:noProof/>
        </w:rPr>
        <w:tab/>
      </w:r>
      <w:r>
        <w:rPr>
          <w:b/>
          <w:bCs/>
          <w:noProof/>
        </w:rPr>
        <w:t>7</w:t>
      </w:r>
    </w:p>
    <w:p w14:paraId="4E1471D9" w14:textId="77777777" w:rsidR="005D3EA3" w:rsidRDefault="005D3EA3">
      <w:pPr>
        <w:pStyle w:val="Index1"/>
        <w:tabs>
          <w:tab w:val="right" w:leader="dot" w:pos="2798"/>
        </w:tabs>
        <w:rPr>
          <w:bCs/>
          <w:noProof/>
        </w:rPr>
      </w:pPr>
      <w:r>
        <w:rPr>
          <w:noProof/>
        </w:rPr>
        <w:t>S. 255</w:t>
      </w:r>
      <w:r>
        <w:rPr>
          <w:noProof/>
        </w:rPr>
        <w:tab/>
      </w:r>
      <w:r>
        <w:rPr>
          <w:b/>
          <w:bCs/>
          <w:noProof/>
        </w:rPr>
        <w:t>9</w:t>
      </w:r>
    </w:p>
    <w:p w14:paraId="016067B4" w14:textId="77777777" w:rsidR="005D3EA3" w:rsidRDefault="005D3EA3">
      <w:pPr>
        <w:pStyle w:val="Index1"/>
        <w:tabs>
          <w:tab w:val="right" w:leader="dot" w:pos="2798"/>
        </w:tabs>
        <w:rPr>
          <w:bCs/>
          <w:noProof/>
        </w:rPr>
      </w:pPr>
      <w:r>
        <w:rPr>
          <w:noProof/>
        </w:rPr>
        <w:t>S. 256</w:t>
      </w:r>
      <w:r>
        <w:rPr>
          <w:noProof/>
        </w:rPr>
        <w:tab/>
      </w:r>
      <w:r>
        <w:rPr>
          <w:b/>
          <w:bCs/>
          <w:noProof/>
        </w:rPr>
        <w:t>9</w:t>
      </w:r>
    </w:p>
    <w:p w14:paraId="19DA2DEC" w14:textId="77777777" w:rsidR="005D3EA3" w:rsidRDefault="005D3EA3">
      <w:pPr>
        <w:rPr>
          <w:noProof/>
        </w:rPr>
        <w:sectPr w:rsidR="005D3EA3" w:rsidSect="005D3EA3">
          <w:type w:val="continuous"/>
          <w:pgSz w:w="12240" w:h="15840"/>
          <w:pgMar w:top="1008" w:right="4666" w:bottom="3499" w:left="1238" w:header="1008" w:footer="3499" w:gutter="0"/>
          <w:cols w:num="2" w:space="720"/>
          <w:titlePg/>
          <w:docGrid w:linePitch="360"/>
        </w:sectPr>
      </w:pPr>
    </w:p>
    <w:p w14:paraId="635C62C9" w14:textId="57B16DEE" w:rsidR="001A4601" w:rsidRDefault="005D3EA3">
      <w:r>
        <w:fldChar w:fldCharType="end"/>
      </w:r>
    </w:p>
    <w:p w14:paraId="6A46A07E" w14:textId="77777777" w:rsidR="001A4601" w:rsidRDefault="001A4601"/>
    <w:sectPr w:rsidR="001A4601" w:rsidSect="005D3EA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0D75" w14:textId="77777777" w:rsidR="00D90894" w:rsidRDefault="00D90894">
      <w:r>
        <w:separator/>
      </w:r>
    </w:p>
  </w:endnote>
  <w:endnote w:type="continuationSeparator" w:id="0">
    <w:p w14:paraId="687E1416" w14:textId="77777777" w:rsidR="00D90894" w:rsidRDefault="00D9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4C7D" w14:textId="77777777" w:rsidR="007C3792" w:rsidRDefault="007C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CB31"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10BDCD0D" w14:textId="77777777" w:rsidR="002462A3" w:rsidRDefault="0024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2451" w14:textId="77777777" w:rsidR="007C3792" w:rsidRDefault="007C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FECD" w14:textId="77777777" w:rsidR="00D90894" w:rsidRDefault="00D90894">
      <w:r>
        <w:separator/>
      </w:r>
    </w:p>
  </w:footnote>
  <w:footnote w:type="continuationSeparator" w:id="0">
    <w:p w14:paraId="3AC70BA6" w14:textId="77777777" w:rsidR="00D90894" w:rsidRDefault="00D9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3A29" w14:textId="77777777" w:rsidR="007C3792" w:rsidRDefault="007C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D120" w14:textId="77777777" w:rsidR="007C3792" w:rsidRDefault="007C3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1793" w14:textId="77777777" w:rsidR="007C3792" w:rsidRDefault="007C3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3EE4" w14:textId="7FA08EFC" w:rsidR="002462A3" w:rsidRDefault="00D90894">
    <w:pPr>
      <w:pStyle w:val="Header"/>
      <w:spacing w:after="120"/>
      <w:jc w:val="center"/>
      <w:rPr>
        <w:b/>
        <w:bCs/>
      </w:rPr>
    </w:pPr>
    <w:r>
      <w:rPr>
        <w:b/>
        <w:bCs/>
      </w:rPr>
      <w:t>TUESDAY, JANUARY 21</w:t>
    </w:r>
    <w:r w:rsidR="002462A3">
      <w:rPr>
        <w:b/>
        <w:bCs/>
      </w:rPr>
      <w:t>,</w:t>
    </w:r>
    <w:r w:rsidR="005D3DCC">
      <w:rPr>
        <w:b/>
        <w:bCs/>
      </w:rPr>
      <w:t xml:space="preserve"> 202</w:t>
    </w:r>
    <w:r w:rsidR="007C3792">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94"/>
    <w:rsid w:val="00017493"/>
    <w:rsid w:val="000210EF"/>
    <w:rsid w:val="00026E22"/>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2AF2"/>
    <w:rsid w:val="00114219"/>
    <w:rsid w:val="00117D3F"/>
    <w:rsid w:val="00124F82"/>
    <w:rsid w:val="001572A4"/>
    <w:rsid w:val="00164D7A"/>
    <w:rsid w:val="001732BA"/>
    <w:rsid w:val="00175315"/>
    <w:rsid w:val="001A4601"/>
    <w:rsid w:val="001B3DEA"/>
    <w:rsid w:val="001B4274"/>
    <w:rsid w:val="001B6C03"/>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483B"/>
    <w:rsid w:val="002B7C12"/>
    <w:rsid w:val="002C718B"/>
    <w:rsid w:val="002D6079"/>
    <w:rsid w:val="002E313D"/>
    <w:rsid w:val="002E5770"/>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811"/>
    <w:rsid w:val="00414FBA"/>
    <w:rsid w:val="00417A14"/>
    <w:rsid w:val="0042259E"/>
    <w:rsid w:val="00434D3A"/>
    <w:rsid w:val="00444D11"/>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83BFE"/>
    <w:rsid w:val="005904E6"/>
    <w:rsid w:val="005926B3"/>
    <w:rsid w:val="00592C7F"/>
    <w:rsid w:val="00596E9C"/>
    <w:rsid w:val="00597407"/>
    <w:rsid w:val="005B4C91"/>
    <w:rsid w:val="005C0F9C"/>
    <w:rsid w:val="005C6ABA"/>
    <w:rsid w:val="005D3DCC"/>
    <w:rsid w:val="005D3EA3"/>
    <w:rsid w:val="005D4E77"/>
    <w:rsid w:val="005E096B"/>
    <w:rsid w:val="00601756"/>
    <w:rsid w:val="00601C60"/>
    <w:rsid w:val="006031AF"/>
    <w:rsid w:val="00605AAB"/>
    <w:rsid w:val="0061160F"/>
    <w:rsid w:val="006127E4"/>
    <w:rsid w:val="006176EA"/>
    <w:rsid w:val="00623DD0"/>
    <w:rsid w:val="006376BA"/>
    <w:rsid w:val="006405CF"/>
    <w:rsid w:val="0064628D"/>
    <w:rsid w:val="00665489"/>
    <w:rsid w:val="0067407A"/>
    <w:rsid w:val="00675C21"/>
    <w:rsid w:val="006823E6"/>
    <w:rsid w:val="0068430B"/>
    <w:rsid w:val="00695A6C"/>
    <w:rsid w:val="006B1FC4"/>
    <w:rsid w:val="006C05E9"/>
    <w:rsid w:val="006C0648"/>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E17AA"/>
    <w:rsid w:val="007F1B76"/>
    <w:rsid w:val="007F45B3"/>
    <w:rsid w:val="007F6CAA"/>
    <w:rsid w:val="008260FF"/>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74EB0"/>
    <w:rsid w:val="0098514D"/>
    <w:rsid w:val="00994255"/>
    <w:rsid w:val="00996AD7"/>
    <w:rsid w:val="009A3FB3"/>
    <w:rsid w:val="009C340B"/>
    <w:rsid w:val="009F370C"/>
    <w:rsid w:val="00A03D68"/>
    <w:rsid w:val="00A139BB"/>
    <w:rsid w:val="00A229C9"/>
    <w:rsid w:val="00A27141"/>
    <w:rsid w:val="00A27EE6"/>
    <w:rsid w:val="00A34EFE"/>
    <w:rsid w:val="00A368A7"/>
    <w:rsid w:val="00A40171"/>
    <w:rsid w:val="00A505D7"/>
    <w:rsid w:val="00A61B32"/>
    <w:rsid w:val="00A74688"/>
    <w:rsid w:val="00A82627"/>
    <w:rsid w:val="00A87FB1"/>
    <w:rsid w:val="00AB0920"/>
    <w:rsid w:val="00AB1AA2"/>
    <w:rsid w:val="00AB5D2C"/>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425F"/>
    <w:rsid w:val="00BB5834"/>
    <w:rsid w:val="00BB7C4F"/>
    <w:rsid w:val="00BC3F75"/>
    <w:rsid w:val="00BD2F8C"/>
    <w:rsid w:val="00BD60B4"/>
    <w:rsid w:val="00BD7476"/>
    <w:rsid w:val="00BE1E72"/>
    <w:rsid w:val="00BE254A"/>
    <w:rsid w:val="00BE2F71"/>
    <w:rsid w:val="00BE4456"/>
    <w:rsid w:val="00BE7B0D"/>
    <w:rsid w:val="00C02BCC"/>
    <w:rsid w:val="00C06E86"/>
    <w:rsid w:val="00C20D7B"/>
    <w:rsid w:val="00C22A08"/>
    <w:rsid w:val="00C4157B"/>
    <w:rsid w:val="00C50C97"/>
    <w:rsid w:val="00C51A0A"/>
    <w:rsid w:val="00C55EAD"/>
    <w:rsid w:val="00C57FE1"/>
    <w:rsid w:val="00C6006F"/>
    <w:rsid w:val="00C6130A"/>
    <w:rsid w:val="00C63F9B"/>
    <w:rsid w:val="00C672F9"/>
    <w:rsid w:val="00C82D80"/>
    <w:rsid w:val="00C872E1"/>
    <w:rsid w:val="00C92A81"/>
    <w:rsid w:val="00CC2FD1"/>
    <w:rsid w:val="00CD10F5"/>
    <w:rsid w:val="00CD66D0"/>
    <w:rsid w:val="00CD7B71"/>
    <w:rsid w:val="00CE4306"/>
    <w:rsid w:val="00D074DC"/>
    <w:rsid w:val="00D079D4"/>
    <w:rsid w:val="00D20D75"/>
    <w:rsid w:val="00D349F2"/>
    <w:rsid w:val="00D3644D"/>
    <w:rsid w:val="00D53756"/>
    <w:rsid w:val="00D56F75"/>
    <w:rsid w:val="00D57288"/>
    <w:rsid w:val="00D77678"/>
    <w:rsid w:val="00D84744"/>
    <w:rsid w:val="00D9089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5DF1"/>
    <w:rsid w:val="00EF7A65"/>
    <w:rsid w:val="00F0387C"/>
    <w:rsid w:val="00F17BC3"/>
    <w:rsid w:val="00F2147D"/>
    <w:rsid w:val="00F40AF3"/>
    <w:rsid w:val="00F571D7"/>
    <w:rsid w:val="00F62E2C"/>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 w:val="00FF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56EE13"/>
  <w15:docId w15:val="{B366E0D7-1E00-4DEB-B5CA-9FC54245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90894"/>
    <w:rPr>
      <w:sz w:val="22"/>
    </w:rPr>
  </w:style>
  <w:style w:type="paragraph" w:styleId="Index1">
    <w:name w:val="index 1"/>
    <w:basedOn w:val="Normal"/>
    <w:next w:val="Normal"/>
    <w:autoRedefine/>
    <w:uiPriority w:val="99"/>
    <w:semiHidden/>
    <w:unhideWhenUsed/>
    <w:rsid w:val="00444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2233</Words>
  <Characters>12055</Characters>
  <Application>Microsoft Office Word</Application>
  <DocSecurity>0</DocSecurity>
  <Lines>407</Lines>
  <Paragraphs>148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1/21/2025 - South Carolina Legislature Online</dc:title>
  <dc:creator>Michele Neal</dc:creator>
  <cp:lastModifiedBy>Danny Crook</cp:lastModifiedBy>
  <cp:revision>2</cp:revision>
  <dcterms:created xsi:type="dcterms:W3CDTF">2025-02-28T18:21:00Z</dcterms:created>
  <dcterms:modified xsi:type="dcterms:W3CDTF">2025-02-28T18:21:00Z</dcterms:modified>
</cp:coreProperties>
</file>