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5D7C" w14:textId="621A9266" w:rsidR="00DB74A4" w:rsidRPr="00854A6C" w:rsidRDefault="000A7610" w:rsidP="00854A6C">
      <w:pPr>
        <w:jc w:val="right"/>
        <w:rPr>
          <w:b/>
          <w:sz w:val="26"/>
          <w:szCs w:val="26"/>
        </w:rPr>
      </w:pPr>
      <w:r w:rsidRPr="00854A6C">
        <w:rPr>
          <w:b/>
          <w:sz w:val="26"/>
          <w:szCs w:val="26"/>
        </w:rPr>
        <w:tab/>
      </w:r>
      <w:r w:rsidRPr="00854A6C">
        <w:rPr>
          <w:b/>
          <w:sz w:val="26"/>
          <w:szCs w:val="26"/>
        </w:rPr>
        <w:tab/>
        <w:t xml:space="preserve">NO. </w:t>
      </w:r>
      <w:r w:rsidR="00994ED7">
        <w:rPr>
          <w:b/>
          <w:sz w:val="26"/>
          <w:szCs w:val="26"/>
        </w:rPr>
        <w:t>54</w:t>
      </w:r>
    </w:p>
    <w:p w14:paraId="77001989" w14:textId="77777777" w:rsidR="00DB74A4" w:rsidRDefault="00DB74A4">
      <w:pPr>
        <w:tabs>
          <w:tab w:val="right" w:pos="6307"/>
        </w:tabs>
        <w:rPr>
          <w:b/>
        </w:rPr>
      </w:pPr>
    </w:p>
    <w:p w14:paraId="59E0A583" w14:textId="77777777" w:rsidR="00DB74A4" w:rsidRDefault="00DB74A4">
      <w:pPr>
        <w:tabs>
          <w:tab w:val="right" w:pos="6307"/>
        </w:tabs>
        <w:rPr>
          <w:b/>
        </w:rPr>
      </w:pPr>
    </w:p>
    <w:p w14:paraId="1A3A7F77" w14:textId="77777777" w:rsidR="00DB74A4" w:rsidRDefault="00DB74A4">
      <w:pPr>
        <w:tabs>
          <w:tab w:val="right" w:pos="6307"/>
        </w:tabs>
        <w:rPr>
          <w:b/>
        </w:rPr>
      </w:pPr>
    </w:p>
    <w:p w14:paraId="5138A8C9" w14:textId="77777777" w:rsidR="00DB74A4" w:rsidRDefault="00DB74A4">
      <w:pPr>
        <w:tabs>
          <w:tab w:val="right" w:pos="6307"/>
        </w:tabs>
        <w:rPr>
          <w:b/>
        </w:rPr>
      </w:pPr>
    </w:p>
    <w:p w14:paraId="05AFF579" w14:textId="77777777" w:rsidR="00DB74A4" w:rsidRPr="00854A6C" w:rsidRDefault="000A7610" w:rsidP="00854A6C">
      <w:pPr>
        <w:jc w:val="center"/>
        <w:rPr>
          <w:b/>
          <w:sz w:val="32"/>
          <w:szCs w:val="32"/>
        </w:rPr>
      </w:pPr>
      <w:r w:rsidRPr="00854A6C">
        <w:rPr>
          <w:b/>
          <w:sz w:val="32"/>
          <w:szCs w:val="32"/>
        </w:rPr>
        <w:t>JOURNAL</w:t>
      </w:r>
    </w:p>
    <w:p w14:paraId="4A68DD40" w14:textId="77777777" w:rsidR="00DB74A4" w:rsidRDefault="00DB74A4">
      <w:pPr>
        <w:tabs>
          <w:tab w:val="right" w:pos="6307"/>
        </w:tabs>
        <w:rPr>
          <w:b/>
        </w:rPr>
      </w:pPr>
    </w:p>
    <w:p w14:paraId="33FCC63A" w14:textId="77777777" w:rsidR="00DB74A4" w:rsidRDefault="00DB74A4">
      <w:pPr>
        <w:tabs>
          <w:tab w:val="right" w:pos="6307"/>
        </w:tabs>
        <w:rPr>
          <w:b/>
        </w:rPr>
      </w:pPr>
    </w:p>
    <w:p w14:paraId="034D8115" w14:textId="77777777" w:rsidR="00DB74A4" w:rsidRPr="00854A6C" w:rsidRDefault="000A7610" w:rsidP="00854A6C">
      <w:pPr>
        <w:jc w:val="center"/>
        <w:rPr>
          <w:b/>
        </w:rPr>
      </w:pPr>
      <w:r w:rsidRPr="00854A6C">
        <w:rPr>
          <w:b/>
        </w:rPr>
        <w:t>OF THE</w:t>
      </w:r>
    </w:p>
    <w:p w14:paraId="4F5DA638" w14:textId="77777777" w:rsidR="00DB74A4" w:rsidRDefault="00DB74A4">
      <w:pPr>
        <w:tabs>
          <w:tab w:val="right" w:pos="6307"/>
        </w:tabs>
        <w:rPr>
          <w:b/>
        </w:rPr>
      </w:pPr>
    </w:p>
    <w:p w14:paraId="56BE96E6" w14:textId="77777777" w:rsidR="00DB74A4" w:rsidRDefault="00DB74A4">
      <w:pPr>
        <w:tabs>
          <w:tab w:val="right" w:pos="6307"/>
        </w:tabs>
        <w:rPr>
          <w:b/>
        </w:rPr>
      </w:pPr>
    </w:p>
    <w:p w14:paraId="68AFDD41" w14:textId="77777777" w:rsidR="00DB74A4" w:rsidRPr="00854A6C" w:rsidRDefault="000A7610" w:rsidP="00854A6C">
      <w:pPr>
        <w:jc w:val="center"/>
        <w:rPr>
          <w:b/>
          <w:sz w:val="32"/>
          <w:szCs w:val="32"/>
        </w:rPr>
      </w:pPr>
      <w:r w:rsidRPr="00854A6C">
        <w:rPr>
          <w:b/>
          <w:sz w:val="32"/>
          <w:szCs w:val="32"/>
        </w:rPr>
        <w:t>SENATE</w:t>
      </w:r>
    </w:p>
    <w:p w14:paraId="3DC7EF70" w14:textId="77777777" w:rsidR="00DB74A4" w:rsidRDefault="00DB74A4">
      <w:pPr>
        <w:tabs>
          <w:tab w:val="right" w:pos="6307"/>
        </w:tabs>
        <w:rPr>
          <w:b/>
        </w:rPr>
      </w:pPr>
    </w:p>
    <w:p w14:paraId="3A3979F3" w14:textId="77777777" w:rsidR="00DB74A4" w:rsidRDefault="00DB74A4">
      <w:pPr>
        <w:tabs>
          <w:tab w:val="right" w:pos="6307"/>
        </w:tabs>
        <w:rPr>
          <w:b/>
        </w:rPr>
      </w:pPr>
    </w:p>
    <w:p w14:paraId="4A082616" w14:textId="77777777" w:rsidR="00854A6C" w:rsidRPr="00854A6C" w:rsidRDefault="00854A6C" w:rsidP="00854A6C">
      <w:pPr>
        <w:jc w:val="center"/>
        <w:rPr>
          <w:b/>
        </w:rPr>
      </w:pPr>
      <w:r w:rsidRPr="00854A6C">
        <w:rPr>
          <w:b/>
        </w:rPr>
        <w:t>OF THE</w:t>
      </w:r>
    </w:p>
    <w:p w14:paraId="35A9E66C" w14:textId="77777777" w:rsidR="00DB74A4" w:rsidRDefault="00DB74A4">
      <w:pPr>
        <w:tabs>
          <w:tab w:val="right" w:pos="6307"/>
        </w:tabs>
        <w:rPr>
          <w:b/>
        </w:rPr>
      </w:pPr>
    </w:p>
    <w:p w14:paraId="51F97B33" w14:textId="77777777" w:rsidR="00DB74A4" w:rsidRDefault="00DB74A4">
      <w:pPr>
        <w:tabs>
          <w:tab w:val="right" w:pos="6307"/>
        </w:tabs>
        <w:rPr>
          <w:b/>
        </w:rPr>
      </w:pPr>
    </w:p>
    <w:p w14:paraId="6AF835AE" w14:textId="77777777" w:rsidR="00DB74A4" w:rsidRPr="00854A6C" w:rsidRDefault="000A7610" w:rsidP="00854A6C">
      <w:pPr>
        <w:jc w:val="center"/>
        <w:rPr>
          <w:b/>
          <w:sz w:val="32"/>
          <w:szCs w:val="32"/>
        </w:rPr>
      </w:pPr>
      <w:r w:rsidRPr="00854A6C">
        <w:rPr>
          <w:b/>
          <w:sz w:val="32"/>
          <w:szCs w:val="32"/>
        </w:rPr>
        <w:t>STATE OF SOUTH CAROLINA</w:t>
      </w:r>
    </w:p>
    <w:p w14:paraId="4F305277" w14:textId="77777777" w:rsidR="00DB74A4" w:rsidRDefault="00DB74A4">
      <w:pPr>
        <w:tabs>
          <w:tab w:val="right" w:pos="6307"/>
        </w:tabs>
        <w:rPr>
          <w:b/>
        </w:rPr>
      </w:pPr>
    </w:p>
    <w:p w14:paraId="0BD87B9F" w14:textId="77777777" w:rsidR="00DB74A4" w:rsidRDefault="00DB74A4">
      <w:pPr>
        <w:tabs>
          <w:tab w:val="right" w:pos="6307"/>
        </w:tabs>
        <w:jc w:val="center"/>
        <w:rPr>
          <w:b/>
        </w:rPr>
      </w:pPr>
      <w:r w:rsidRPr="00DB74A4">
        <w:rPr>
          <w:b/>
        </w:rPr>
        <w:object w:dxaOrig="3177" w:dyaOrig="3176" w14:anchorId="4729D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1062617" r:id="rId8"/>
        </w:object>
      </w:r>
    </w:p>
    <w:p w14:paraId="0B0B34D1" w14:textId="77777777" w:rsidR="00DB74A4" w:rsidRDefault="00DB74A4">
      <w:pPr>
        <w:tabs>
          <w:tab w:val="right" w:pos="6307"/>
        </w:tabs>
        <w:rPr>
          <w:b/>
        </w:rPr>
      </w:pPr>
    </w:p>
    <w:p w14:paraId="47F5F64A" w14:textId="77777777" w:rsidR="00DB74A4" w:rsidRDefault="00DB74A4">
      <w:pPr>
        <w:tabs>
          <w:tab w:val="right" w:pos="6307"/>
        </w:tabs>
        <w:rPr>
          <w:b/>
        </w:rPr>
      </w:pPr>
    </w:p>
    <w:p w14:paraId="41F64FD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161FEF1" w14:textId="77777777" w:rsidR="00DB74A4" w:rsidRDefault="00DB74A4">
      <w:pPr>
        <w:tabs>
          <w:tab w:val="right" w:pos="6307"/>
        </w:tabs>
        <w:rPr>
          <w:b/>
          <w:sz w:val="21"/>
        </w:rPr>
      </w:pPr>
    </w:p>
    <w:p w14:paraId="477E257D" w14:textId="77777777" w:rsidR="00DB74A4" w:rsidRDefault="000A7610">
      <w:pPr>
        <w:tabs>
          <w:tab w:val="right" w:pos="6307"/>
        </w:tabs>
        <w:jc w:val="center"/>
        <w:rPr>
          <w:b/>
          <w:sz w:val="21"/>
        </w:rPr>
      </w:pPr>
      <w:r>
        <w:rPr>
          <w:b/>
          <w:sz w:val="21"/>
        </w:rPr>
        <w:t>_________</w:t>
      </w:r>
    </w:p>
    <w:p w14:paraId="4D710041" w14:textId="77777777" w:rsidR="00DB74A4" w:rsidRDefault="00DB74A4">
      <w:pPr>
        <w:tabs>
          <w:tab w:val="right" w:pos="6307"/>
        </w:tabs>
        <w:rPr>
          <w:b/>
          <w:sz w:val="21"/>
        </w:rPr>
      </w:pPr>
    </w:p>
    <w:p w14:paraId="0323A146" w14:textId="77777777" w:rsidR="00DB74A4" w:rsidRDefault="00DB74A4">
      <w:pPr>
        <w:tabs>
          <w:tab w:val="right" w:pos="6307"/>
        </w:tabs>
        <w:rPr>
          <w:b/>
          <w:sz w:val="21"/>
        </w:rPr>
      </w:pPr>
    </w:p>
    <w:p w14:paraId="57408AD3" w14:textId="77777777" w:rsidR="00607EF3" w:rsidRDefault="00566E22" w:rsidP="00607EF3">
      <w:pPr>
        <w:jc w:val="center"/>
        <w:rPr>
          <w:b/>
        </w:rPr>
      </w:pPr>
      <w:r>
        <w:rPr>
          <w:b/>
        </w:rPr>
        <w:t xml:space="preserve">TUESDAY, </w:t>
      </w:r>
      <w:r w:rsidR="00994ED7">
        <w:rPr>
          <w:b/>
        </w:rPr>
        <w:t>APRIL 15</w:t>
      </w:r>
      <w:r w:rsidR="000A7610" w:rsidRPr="00854A6C">
        <w:rPr>
          <w:b/>
        </w:rPr>
        <w:t>, 20</w:t>
      </w:r>
      <w:r w:rsidR="002958C1">
        <w:rPr>
          <w:b/>
        </w:rPr>
        <w:t>2</w:t>
      </w:r>
      <w:r w:rsidR="008F1151">
        <w:rPr>
          <w:b/>
        </w:rPr>
        <w:t>5</w:t>
      </w:r>
    </w:p>
    <w:p w14:paraId="28DAF26C" w14:textId="21E7DE1C" w:rsidR="00DB74A4" w:rsidRPr="0047138C" w:rsidRDefault="0047138C" w:rsidP="00607EF3">
      <w:pPr>
        <w:jc w:val="center"/>
        <w:rPr>
          <w:b/>
        </w:rPr>
      </w:pPr>
      <w:r>
        <w:br w:type="page"/>
      </w:r>
    </w:p>
    <w:p w14:paraId="7292F206" w14:textId="112A8682" w:rsidR="00DB74A4" w:rsidRDefault="00994ED7">
      <w:pPr>
        <w:jc w:val="center"/>
        <w:rPr>
          <w:b/>
        </w:rPr>
      </w:pPr>
      <w:r>
        <w:rPr>
          <w:b/>
        </w:rPr>
        <w:lastRenderedPageBreak/>
        <w:t>Tuesday, April 15</w:t>
      </w:r>
      <w:r w:rsidR="000A7610">
        <w:rPr>
          <w:b/>
        </w:rPr>
        <w:t>, 20</w:t>
      </w:r>
      <w:r w:rsidR="002958C1">
        <w:rPr>
          <w:b/>
        </w:rPr>
        <w:t>2</w:t>
      </w:r>
      <w:r w:rsidR="008F1151">
        <w:rPr>
          <w:b/>
        </w:rPr>
        <w:t>5</w:t>
      </w:r>
    </w:p>
    <w:p w14:paraId="0A5BB363" w14:textId="77777777" w:rsidR="00DB74A4" w:rsidRDefault="000A7610">
      <w:pPr>
        <w:jc w:val="center"/>
        <w:rPr>
          <w:b/>
        </w:rPr>
      </w:pPr>
      <w:r>
        <w:rPr>
          <w:b/>
        </w:rPr>
        <w:t>(Statewide Session)</w:t>
      </w:r>
    </w:p>
    <w:p w14:paraId="7AFDA352"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6F6F7021" w14:textId="77777777" w:rsidR="00DB74A4" w:rsidRDefault="00DB74A4"/>
    <w:p w14:paraId="212D9F32" w14:textId="77777777" w:rsidR="00DB74A4" w:rsidRDefault="000A7610">
      <w:pPr>
        <w:rPr>
          <w:strike/>
        </w:rPr>
      </w:pPr>
      <w:r>
        <w:rPr>
          <w:strike/>
        </w:rPr>
        <w:t>Indicates Matter Stricken</w:t>
      </w:r>
    </w:p>
    <w:p w14:paraId="6E4108B8" w14:textId="77777777" w:rsidR="00DB74A4" w:rsidRPr="00C62740" w:rsidRDefault="000A7610" w:rsidP="00C62740">
      <w:pPr>
        <w:rPr>
          <w:u w:val="single"/>
        </w:rPr>
      </w:pPr>
      <w:r w:rsidRPr="00C62740">
        <w:rPr>
          <w:u w:val="single"/>
        </w:rPr>
        <w:t>Indicates New Matter</w:t>
      </w:r>
    </w:p>
    <w:p w14:paraId="4FF86697" w14:textId="77777777" w:rsidR="00DB74A4" w:rsidRDefault="00DB74A4"/>
    <w:p w14:paraId="0784907E" w14:textId="77777777" w:rsidR="00DB74A4" w:rsidRDefault="000A7610">
      <w:r>
        <w:tab/>
        <w:t>The Senate assembled at 1</w:t>
      </w:r>
      <w:r w:rsidR="009B46FD">
        <w:t>2:00 Noon</w:t>
      </w:r>
      <w:r>
        <w:t>, the hour to which it stood adjourned, and was called to order by the PRESIDENT.</w:t>
      </w:r>
    </w:p>
    <w:p w14:paraId="03A7D8E4" w14:textId="77777777" w:rsidR="00DB74A4" w:rsidRDefault="000A7610">
      <w:r>
        <w:tab/>
        <w:t>A quorum being present, the proceedings were opened with a devotion by the Chaplain as follows:</w:t>
      </w:r>
    </w:p>
    <w:p w14:paraId="59384F42" w14:textId="77777777" w:rsidR="00DB74A4" w:rsidRDefault="00DB74A4"/>
    <w:p w14:paraId="5EC2EA71" w14:textId="76A8DAFF" w:rsidR="00FA10F9" w:rsidRDefault="00FA10F9" w:rsidP="00FA10F9">
      <w:pPr>
        <w:pStyle w:val="NoSpacing"/>
        <w:jc w:val="both"/>
        <w:rPr>
          <w:rFonts w:ascii="Times New Roman" w:hAnsi="Times New Roman" w:cs="Times New Roman"/>
          <w:sz w:val="22"/>
          <w:szCs w:val="22"/>
        </w:rPr>
      </w:pPr>
      <w:r w:rsidRPr="001F3173">
        <w:rPr>
          <w:rFonts w:ascii="Times New Roman" w:hAnsi="Times New Roman" w:cs="Times New Roman"/>
          <w:sz w:val="22"/>
          <w:szCs w:val="22"/>
        </w:rPr>
        <w:t>I Kings 19:3a and 4b</w:t>
      </w:r>
    </w:p>
    <w:p w14:paraId="1636D4FD" w14:textId="3A5276A6" w:rsidR="00FA10F9" w:rsidRPr="001F3173" w:rsidRDefault="00FA10F9" w:rsidP="00FA10F9">
      <w:pPr>
        <w:pStyle w:val="NoSpacing"/>
        <w:ind w:firstLine="216"/>
        <w:jc w:val="both"/>
        <w:rPr>
          <w:rFonts w:ascii="Times New Roman" w:hAnsi="Times New Roman" w:cs="Times New Roman"/>
          <w:sz w:val="22"/>
          <w:szCs w:val="22"/>
        </w:rPr>
      </w:pPr>
      <w:r w:rsidRPr="001F3173">
        <w:rPr>
          <w:rFonts w:ascii="Times New Roman" w:hAnsi="Times New Roman" w:cs="Times New Roman"/>
          <w:sz w:val="22"/>
          <w:szCs w:val="22"/>
        </w:rPr>
        <w:t>From I Kings we read that after hearing Jezebel’s message:</w:t>
      </w:r>
      <w:r>
        <w:rPr>
          <w:rFonts w:ascii="Times New Roman" w:hAnsi="Times New Roman" w:cs="Times New Roman"/>
          <w:sz w:val="22"/>
          <w:szCs w:val="22"/>
        </w:rPr>
        <w:t xml:space="preserve"> </w:t>
      </w:r>
      <w:r w:rsidRPr="001F3173">
        <w:rPr>
          <w:rFonts w:ascii="Times New Roman" w:hAnsi="Times New Roman" w:cs="Times New Roman"/>
          <w:sz w:val="22"/>
          <w:szCs w:val="22"/>
        </w:rPr>
        <w:t>“Elijah was afraid, and ran for his life . . .</w:t>
      </w:r>
      <w:r w:rsidR="00BD0C1C">
        <w:rPr>
          <w:rFonts w:ascii="Times New Roman" w:hAnsi="Times New Roman" w:cs="Times New Roman"/>
          <w:sz w:val="22"/>
          <w:szCs w:val="22"/>
        </w:rPr>
        <w:t xml:space="preserve"> </w:t>
      </w:r>
      <w:r w:rsidRPr="001F3173">
        <w:rPr>
          <w:rFonts w:ascii="Times New Roman" w:hAnsi="Times New Roman" w:cs="Times New Roman"/>
          <w:sz w:val="22"/>
          <w:szCs w:val="22"/>
        </w:rPr>
        <w:t>I have had enough, Lord, he said.”</w:t>
      </w:r>
    </w:p>
    <w:p w14:paraId="1897A3E7" w14:textId="089E8CD5" w:rsidR="00FA10F9" w:rsidRPr="001F3173" w:rsidRDefault="00FA10F9" w:rsidP="00FA10F9">
      <w:pPr>
        <w:pStyle w:val="NoSpacing"/>
        <w:ind w:firstLine="216"/>
        <w:jc w:val="both"/>
        <w:rPr>
          <w:rFonts w:ascii="Times New Roman" w:hAnsi="Times New Roman" w:cs="Times New Roman"/>
          <w:sz w:val="22"/>
          <w:szCs w:val="22"/>
        </w:rPr>
      </w:pPr>
      <w:r w:rsidRPr="001F3173">
        <w:rPr>
          <w:rFonts w:ascii="Times New Roman" w:hAnsi="Times New Roman" w:cs="Times New Roman"/>
          <w:sz w:val="22"/>
          <w:szCs w:val="22"/>
        </w:rPr>
        <w:t>Good friends, please bow with me as we pray:</w:t>
      </w:r>
      <w:r>
        <w:rPr>
          <w:rFonts w:ascii="Times New Roman" w:hAnsi="Times New Roman" w:cs="Times New Roman"/>
          <w:sz w:val="22"/>
          <w:szCs w:val="22"/>
        </w:rPr>
        <w:t xml:space="preserve">  </w:t>
      </w:r>
      <w:r w:rsidRPr="001F3173">
        <w:rPr>
          <w:rFonts w:ascii="Times New Roman" w:hAnsi="Times New Roman" w:cs="Times New Roman"/>
          <w:sz w:val="22"/>
          <w:szCs w:val="22"/>
        </w:rPr>
        <w:t xml:space="preserve">Truly, O God, we too, now and then experience moments of feeling overwhelmed, unsettled, unsure of what is ahead for us.  And as the world was for Elijah, it sometimes is for us, too; the pressures of the day wear us down, while the world around us appears to spin out of control.  So we once more turn to You, dear Lord, calling upon You to ease our frustrations as we all do our best to make our way through challenges great and small.  To that end, O God, in particular do we urge You to bless each of these hard-working Senators and their staff members.  Grant them new resolve as they faithfully tackle the many tasks which need to be completed here during this legislative term.  All this we humbly pray in Your loving name, dear Lord.  Amen.  </w:t>
      </w:r>
    </w:p>
    <w:p w14:paraId="144C7AA3" w14:textId="77777777" w:rsidR="00DB74A4" w:rsidRDefault="00DB74A4">
      <w:pPr>
        <w:pStyle w:val="Header"/>
        <w:tabs>
          <w:tab w:val="clear" w:pos="8640"/>
          <w:tab w:val="left" w:pos="4320"/>
        </w:tabs>
      </w:pPr>
    </w:p>
    <w:p w14:paraId="550973D0" w14:textId="77777777" w:rsidR="00DB74A4" w:rsidRDefault="000A7610">
      <w:pPr>
        <w:pStyle w:val="Header"/>
        <w:tabs>
          <w:tab w:val="clear" w:pos="8640"/>
          <w:tab w:val="left" w:pos="4320"/>
        </w:tabs>
      </w:pPr>
      <w:r>
        <w:tab/>
        <w:t>The PRESIDENT called for Petitions, Memorials, Presentments of Grand Juries and such like papers.</w:t>
      </w:r>
    </w:p>
    <w:p w14:paraId="40C1C054" w14:textId="77777777" w:rsidR="00D343A5" w:rsidRDefault="00D343A5">
      <w:pPr>
        <w:pStyle w:val="Header"/>
        <w:tabs>
          <w:tab w:val="clear" w:pos="8640"/>
          <w:tab w:val="left" w:pos="4320"/>
        </w:tabs>
      </w:pPr>
    </w:p>
    <w:p w14:paraId="5D8A1CB6" w14:textId="14808EDF" w:rsidR="00D343A5" w:rsidRPr="00D343A5" w:rsidRDefault="00D343A5" w:rsidP="00D343A5">
      <w:pPr>
        <w:pStyle w:val="Header"/>
        <w:tabs>
          <w:tab w:val="clear" w:pos="8640"/>
          <w:tab w:val="left" w:pos="4320"/>
        </w:tabs>
        <w:jc w:val="center"/>
      </w:pPr>
      <w:r>
        <w:rPr>
          <w:b/>
        </w:rPr>
        <w:t>Call of the Senate</w:t>
      </w:r>
    </w:p>
    <w:p w14:paraId="3B5DB1F3" w14:textId="466E132C" w:rsidR="00D343A5" w:rsidRDefault="00D343A5">
      <w:pPr>
        <w:pStyle w:val="Header"/>
        <w:tabs>
          <w:tab w:val="clear" w:pos="8640"/>
          <w:tab w:val="left" w:pos="4320"/>
        </w:tabs>
      </w:pPr>
      <w:r>
        <w:tab/>
        <w:t>Senator PEELER moved that a Call of the Senate be made.  The following Senators answered the Call:</w:t>
      </w:r>
    </w:p>
    <w:p w14:paraId="74CF3050"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3F6048B"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Adams</w:t>
      </w:r>
      <w:r>
        <w:tab/>
      </w:r>
      <w:r w:rsidRPr="00EE4F0C">
        <w:t>Alexander</w:t>
      </w:r>
      <w:r>
        <w:tab/>
      </w:r>
      <w:r w:rsidRPr="00EE4F0C">
        <w:t>Allen</w:t>
      </w:r>
    </w:p>
    <w:p w14:paraId="132D9469"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Bennett</w:t>
      </w:r>
      <w:r>
        <w:tab/>
      </w:r>
      <w:r w:rsidRPr="00EE4F0C">
        <w:t>Blackmon</w:t>
      </w:r>
      <w:r>
        <w:tab/>
      </w:r>
      <w:r w:rsidRPr="00EE4F0C">
        <w:t>Cash</w:t>
      </w:r>
    </w:p>
    <w:p w14:paraId="7C8D48F3"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Climer</w:t>
      </w:r>
      <w:r>
        <w:tab/>
      </w:r>
      <w:r w:rsidRPr="00EE4F0C">
        <w:t>Corbin</w:t>
      </w:r>
      <w:r>
        <w:tab/>
      </w:r>
      <w:r w:rsidRPr="00EE4F0C">
        <w:t>Cromer</w:t>
      </w:r>
    </w:p>
    <w:p w14:paraId="0734DEE0"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Davis</w:t>
      </w:r>
      <w:r>
        <w:tab/>
      </w:r>
      <w:r w:rsidRPr="00EE4F0C">
        <w:t>Devine</w:t>
      </w:r>
      <w:r>
        <w:tab/>
      </w:r>
      <w:r w:rsidRPr="00EE4F0C">
        <w:t>Elliott</w:t>
      </w:r>
    </w:p>
    <w:p w14:paraId="46558FD0"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Garrett</w:t>
      </w:r>
      <w:r>
        <w:tab/>
      </w:r>
      <w:r w:rsidRPr="00EE4F0C">
        <w:t>Goldfinch</w:t>
      </w:r>
      <w:r>
        <w:tab/>
      </w:r>
      <w:r w:rsidRPr="00EE4F0C">
        <w:t>Graham</w:t>
      </w:r>
    </w:p>
    <w:p w14:paraId="55F16799"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Hembree</w:t>
      </w:r>
      <w:r>
        <w:tab/>
      </w:r>
      <w:r w:rsidRPr="00EE4F0C">
        <w:t>Hutto</w:t>
      </w:r>
      <w:r>
        <w:tab/>
      </w:r>
      <w:r w:rsidRPr="00EE4F0C">
        <w:t>Jackson</w:t>
      </w:r>
    </w:p>
    <w:p w14:paraId="6F87124B"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Johnson</w:t>
      </w:r>
      <w:r>
        <w:tab/>
      </w:r>
      <w:r w:rsidRPr="00EE4F0C">
        <w:t>Kennedy</w:t>
      </w:r>
      <w:r>
        <w:tab/>
      </w:r>
      <w:r w:rsidRPr="00EE4F0C">
        <w:t>Kimbrell</w:t>
      </w:r>
    </w:p>
    <w:p w14:paraId="1B80F5C0"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Leber</w:t>
      </w:r>
      <w:r>
        <w:tab/>
      </w:r>
      <w:r w:rsidRPr="00EE4F0C">
        <w:t>Martin</w:t>
      </w:r>
      <w:r>
        <w:tab/>
      </w:r>
      <w:r w:rsidRPr="00EE4F0C">
        <w:t>Massey</w:t>
      </w:r>
    </w:p>
    <w:p w14:paraId="282F78B5"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Nutt</w:t>
      </w:r>
      <w:r>
        <w:tab/>
      </w:r>
      <w:r w:rsidRPr="00EE4F0C">
        <w:t>Ott</w:t>
      </w:r>
      <w:r>
        <w:tab/>
      </w:r>
      <w:r w:rsidRPr="00EE4F0C">
        <w:t>Peeler</w:t>
      </w:r>
    </w:p>
    <w:p w14:paraId="0B6AC018"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Reichenbach</w:t>
      </w:r>
      <w:r>
        <w:tab/>
      </w:r>
      <w:r w:rsidRPr="00EE4F0C">
        <w:t>Rice</w:t>
      </w:r>
      <w:r>
        <w:tab/>
      </w:r>
      <w:r w:rsidRPr="00EE4F0C">
        <w:t>Sabb</w:t>
      </w:r>
    </w:p>
    <w:p w14:paraId="35A24E51"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Stubbs</w:t>
      </w:r>
      <w:r>
        <w:tab/>
      </w:r>
      <w:r w:rsidRPr="00EE4F0C">
        <w:t>Sutton</w:t>
      </w:r>
      <w:r>
        <w:tab/>
      </w:r>
      <w:r w:rsidRPr="00EE4F0C">
        <w:t>Turner</w:t>
      </w:r>
    </w:p>
    <w:p w14:paraId="7859A91C"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Verdin</w:t>
      </w:r>
      <w:r>
        <w:tab/>
      </w:r>
      <w:r w:rsidRPr="00EE4F0C">
        <w:t>Walker</w:t>
      </w:r>
      <w:r>
        <w:tab/>
      </w:r>
      <w:r w:rsidRPr="00EE4F0C">
        <w:t>Williams</w:t>
      </w:r>
    </w:p>
    <w:p w14:paraId="575021CB" w14:textId="77777777" w:rsidR="00EE4F0C" w:rsidRDefault="00EE4F0C" w:rsidP="00EE4F0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F0C">
        <w:t>Young</w:t>
      </w:r>
      <w:r>
        <w:tab/>
      </w:r>
      <w:r w:rsidRPr="00EE4F0C">
        <w:t>Zell</w:t>
      </w:r>
    </w:p>
    <w:p w14:paraId="3EB31FE2" w14:textId="77777777" w:rsidR="00EE4F0C" w:rsidRDefault="00EE4F0C" w:rsidP="00EE4F0C">
      <w:pPr>
        <w:pStyle w:val="Header"/>
        <w:tabs>
          <w:tab w:val="clear" w:pos="8640"/>
          <w:tab w:val="left" w:pos="4320"/>
        </w:tabs>
      </w:pPr>
    </w:p>
    <w:p w14:paraId="2F191B9B" w14:textId="43A3F316" w:rsidR="00D343A5" w:rsidRDefault="00D343A5">
      <w:pPr>
        <w:pStyle w:val="Header"/>
        <w:tabs>
          <w:tab w:val="clear" w:pos="8640"/>
          <w:tab w:val="left" w:pos="4320"/>
        </w:tabs>
      </w:pPr>
      <w:r>
        <w:tab/>
        <w:t>A quorum being present, the Senate resumed.</w:t>
      </w:r>
    </w:p>
    <w:p w14:paraId="17DB23BC" w14:textId="77777777" w:rsidR="00DB74A4" w:rsidRDefault="00DB74A4">
      <w:pPr>
        <w:pStyle w:val="Header"/>
        <w:tabs>
          <w:tab w:val="clear" w:pos="8640"/>
          <w:tab w:val="left" w:pos="4320"/>
        </w:tabs>
      </w:pPr>
    </w:p>
    <w:p w14:paraId="5E75FC05" w14:textId="77777777" w:rsidR="005B0E2F" w:rsidRPr="00C61017" w:rsidRDefault="005B0E2F" w:rsidP="005B0E2F">
      <w:pPr>
        <w:jc w:val="center"/>
        <w:rPr>
          <w:b/>
        </w:rPr>
      </w:pPr>
      <w:r w:rsidRPr="00C61017">
        <w:rPr>
          <w:b/>
        </w:rPr>
        <w:t>MESSAGE FROM THE GOVERNOR</w:t>
      </w:r>
    </w:p>
    <w:p w14:paraId="6F52237B" w14:textId="77777777" w:rsidR="005B0E2F" w:rsidRPr="00C61017" w:rsidRDefault="005B0E2F" w:rsidP="005B0E2F">
      <w:pPr>
        <w:ind w:firstLine="216"/>
      </w:pPr>
      <w:r w:rsidRPr="00C61017">
        <w:t>The following appointments were transmitted by the Honorable Henry Dargan McMaster:</w:t>
      </w:r>
    </w:p>
    <w:p w14:paraId="3D281374" w14:textId="77777777" w:rsidR="005B0E2F" w:rsidRPr="00C61017" w:rsidRDefault="005B0E2F" w:rsidP="005B0E2F">
      <w:pPr>
        <w:ind w:firstLine="216"/>
      </w:pPr>
    </w:p>
    <w:p w14:paraId="457F2707" w14:textId="77777777" w:rsidR="005B0E2F" w:rsidRPr="00C61017" w:rsidRDefault="005B0E2F" w:rsidP="005B0E2F">
      <w:pPr>
        <w:jc w:val="center"/>
        <w:rPr>
          <w:b/>
        </w:rPr>
      </w:pPr>
      <w:r w:rsidRPr="00C61017">
        <w:rPr>
          <w:b/>
        </w:rPr>
        <w:t>Statewide Appointments</w:t>
      </w:r>
    </w:p>
    <w:p w14:paraId="3A0901DF" w14:textId="77777777" w:rsidR="005B0E2F" w:rsidRPr="00C61017" w:rsidRDefault="005B0E2F" w:rsidP="005B0E2F">
      <w:pPr>
        <w:keepNext/>
        <w:ind w:firstLine="216"/>
        <w:rPr>
          <w:u w:val="single"/>
        </w:rPr>
      </w:pPr>
      <w:r w:rsidRPr="00C61017">
        <w:rPr>
          <w:u w:val="single"/>
        </w:rPr>
        <w:t>Initial Appointment, South Carolina State Board of Pharmacy, with the term to commence June 30, 2025, and to expire June 30, 2031</w:t>
      </w:r>
    </w:p>
    <w:p w14:paraId="0699A90C" w14:textId="77777777" w:rsidR="005B0E2F" w:rsidRPr="00C61017" w:rsidRDefault="005B0E2F" w:rsidP="005B0E2F">
      <w:pPr>
        <w:keepNext/>
        <w:ind w:firstLine="216"/>
        <w:rPr>
          <w:u w:val="single"/>
        </w:rPr>
      </w:pPr>
      <w:r w:rsidRPr="00C61017">
        <w:rPr>
          <w:u w:val="single"/>
        </w:rPr>
        <w:t>5th Congressional District - Pharmacist:</w:t>
      </w:r>
    </w:p>
    <w:p w14:paraId="4FF6ED74" w14:textId="61BFDD6F" w:rsidR="005B0E2F" w:rsidRDefault="005B0E2F" w:rsidP="005B0E2F">
      <w:pPr>
        <w:ind w:firstLine="216"/>
      </w:pPr>
      <w:r>
        <w:t xml:space="preserve">Larry Meek, RPh., 1313 </w:t>
      </w:r>
      <w:r w:rsidR="001B409E">
        <w:t>Yellowwood</w:t>
      </w:r>
      <w:r>
        <w:t xml:space="preserve"> Court, Rock Hill, SC 29732</w:t>
      </w:r>
      <w:r w:rsidRPr="00C61017">
        <w:rPr>
          <w:i/>
        </w:rPr>
        <w:t xml:space="preserve"> VICE </w:t>
      </w:r>
      <w:r w:rsidRPr="00C61017">
        <w:t xml:space="preserve"> Heather C. Harris</w:t>
      </w:r>
    </w:p>
    <w:p w14:paraId="4F00488A" w14:textId="77777777" w:rsidR="005B0E2F" w:rsidRDefault="005B0E2F" w:rsidP="005B0E2F">
      <w:pPr>
        <w:ind w:firstLine="216"/>
      </w:pPr>
    </w:p>
    <w:p w14:paraId="58EBC853" w14:textId="77777777" w:rsidR="005B0E2F" w:rsidRDefault="005B0E2F" w:rsidP="005B0E2F">
      <w:pPr>
        <w:ind w:firstLine="216"/>
      </w:pPr>
      <w:r>
        <w:t>Referred to the Committee on Medical Affairs.</w:t>
      </w:r>
    </w:p>
    <w:p w14:paraId="6870EB19" w14:textId="77777777" w:rsidR="005B0E2F" w:rsidRDefault="005B0E2F" w:rsidP="005B0E2F">
      <w:pPr>
        <w:ind w:firstLine="216"/>
      </w:pPr>
    </w:p>
    <w:p w14:paraId="4EF7FAD8" w14:textId="77777777" w:rsidR="005B0E2F" w:rsidRPr="00C61017" w:rsidRDefault="005B0E2F" w:rsidP="005B0E2F">
      <w:pPr>
        <w:keepNext/>
        <w:ind w:firstLine="216"/>
        <w:rPr>
          <w:u w:val="single"/>
        </w:rPr>
      </w:pPr>
      <w:r w:rsidRPr="00C61017">
        <w:rPr>
          <w:u w:val="single"/>
        </w:rPr>
        <w:t>Reappointment, South Carolina State Human Affairs Commission, with the term to commence June 30, 2023, and to expire June 30, 2026</w:t>
      </w:r>
    </w:p>
    <w:p w14:paraId="1A5F055D" w14:textId="77777777" w:rsidR="005B0E2F" w:rsidRPr="00C61017" w:rsidRDefault="005B0E2F" w:rsidP="005B0E2F">
      <w:pPr>
        <w:keepNext/>
        <w:ind w:firstLine="216"/>
        <w:rPr>
          <w:u w:val="single"/>
        </w:rPr>
      </w:pPr>
      <w:r w:rsidRPr="00C61017">
        <w:rPr>
          <w:u w:val="single"/>
        </w:rPr>
        <w:t>1st Congressional District:</w:t>
      </w:r>
    </w:p>
    <w:p w14:paraId="4A5D92E8" w14:textId="24B1FACA" w:rsidR="005B0E2F" w:rsidRDefault="005B0E2F" w:rsidP="005B0E2F">
      <w:pPr>
        <w:ind w:firstLine="216"/>
      </w:pPr>
      <w:r>
        <w:t>Mary M. Amonitti, 6 Queens Folly Road, Hilton Head Island, SC 29928-5189</w:t>
      </w:r>
    </w:p>
    <w:p w14:paraId="02D9AB1F" w14:textId="77777777" w:rsidR="005B0E2F" w:rsidRDefault="005B0E2F" w:rsidP="005B0E2F">
      <w:pPr>
        <w:ind w:firstLine="216"/>
      </w:pPr>
    </w:p>
    <w:p w14:paraId="738679C2" w14:textId="77777777" w:rsidR="005B0E2F" w:rsidRDefault="005B0E2F" w:rsidP="005B0E2F">
      <w:pPr>
        <w:ind w:firstLine="216"/>
      </w:pPr>
      <w:r>
        <w:t>Referred to the Committee on Judiciary.</w:t>
      </w:r>
    </w:p>
    <w:p w14:paraId="08F9FBD9" w14:textId="77777777" w:rsidR="005B0E2F" w:rsidRDefault="005B0E2F" w:rsidP="005B0E2F">
      <w:pPr>
        <w:ind w:firstLine="216"/>
      </w:pPr>
    </w:p>
    <w:p w14:paraId="793F5B51" w14:textId="77777777" w:rsidR="005B0E2F" w:rsidRPr="00C61017" w:rsidRDefault="005B0E2F" w:rsidP="005B0E2F">
      <w:pPr>
        <w:keepNext/>
        <w:ind w:firstLine="216"/>
        <w:rPr>
          <w:u w:val="single"/>
        </w:rPr>
      </w:pPr>
      <w:r w:rsidRPr="00C61017">
        <w:rPr>
          <w:u w:val="single"/>
        </w:rPr>
        <w:t>Initial Appointment, State Commission for Minority Affairs, with the term to commence June 30, 2021, and to expire June 30, 2025</w:t>
      </w:r>
    </w:p>
    <w:p w14:paraId="0E9F2811" w14:textId="77777777" w:rsidR="005B0E2F" w:rsidRPr="00C61017" w:rsidRDefault="005B0E2F" w:rsidP="005B0E2F">
      <w:pPr>
        <w:keepNext/>
        <w:ind w:firstLine="216"/>
        <w:rPr>
          <w:u w:val="single"/>
        </w:rPr>
      </w:pPr>
      <w:r w:rsidRPr="00C61017">
        <w:rPr>
          <w:u w:val="single"/>
        </w:rPr>
        <w:t>3rd Congressional District:</w:t>
      </w:r>
    </w:p>
    <w:p w14:paraId="0AD0CE8C" w14:textId="77777777" w:rsidR="005B0E2F" w:rsidRDefault="005B0E2F" w:rsidP="005B0E2F">
      <w:pPr>
        <w:ind w:firstLine="216"/>
      </w:pPr>
      <w:r>
        <w:t>Kenneth S. Sloane, 420 Simpson Road, Apartment 30, Anderson, SC 29621</w:t>
      </w:r>
      <w:r w:rsidRPr="00C61017">
        <w:rPr>
          <w:i/>
        </w:rPr>
        <w:t xml:space="preserve"> VICE </w:t>
      </w:r>
      <w:r w:rsidRPr="00C61017">
        <w:t>Lamont A. Flowers</w:t>
      </w:r>
    </w:p>
    <w:p w14:paraId="07909772" w14:textId="77777777" w:rsidR="005B0E2F" w:rsidRDefault="005B0E2F" w:rsidP="005B0E2F">
      <w:pPr>
        <w:ind w:firstLine="216"/>
      </w:pPr>
    </w:p>
    <w:p w14:paraId="510EA7EF" w14:textId="77777777" w:rsidR="005B0E2F" w:rsidRDefault="005B0E2F" w:rsidP="005B0E2F">
      <w:pPr>
        <w:ind w:firstLine="216"/>
      </w:pPr>
      <w:r>
        <w:t>Referred to the Committee on Judiciary.</w:t>
      </w:r>
    </w:p>
    <w:p w14:paraId="3A4D6C84" w14:textId="77777777" w:rsidR="005B0E2F" w:rsidRDefault="005B0E2F" w:rsidP="005B0E2F">
      <w:pPr>
        <w:ind w:firstLine="216"/>
      </w:pPr>
    </w:p>
    <w:p w14:paraId="4748E4FC" w14:textId="77777777" w:rsidR="005B0E2F" w:rsidRPr="00C61017" w:rsidRDefault="005B0E2F" w:rsidP="005B0E2F">
      <w:pPr>
        <w:keepNext/>
        <w:ind w:firstLine="216"/>
        <w:rPr>
          <w:u w:val="single"/>
        </w:rPr>
      </w:pPr>
      <w:r w:rsidRPr="00C61017">
        <w:rPr>
          <w:u w:val="single"/>
        </w:rPr>
        <w:t>Reappointment, State Commission for Minority Affairs, with the term to commence June 30, 2025, and to expire June 30, 2029</w:t>
      </w:r>
    </w:p>
    <w:p w14:paraId="52857A00" w14:textId="77777777" w:rsidR="005B0E2F" w:rsidRPr="00C61017" w:rsidRDefault="005B0E2F" w:rsidP="005B0E2F">
      <w:pPr>
        <w:keepNext/>
        <w:ind w:firstLine="216"/>
        <w:rPr>
          <w:u w:val="single"/>
        </w:rPr>
      </w:pPr>
      <w:r w:rsidRPr="00C61017">
        <w:rPr>
          <w:u w:val="single"/>
        </w:rPr>
        <w:t>3rd Congressional District:</w:t>
      </w:r>
    </w:p>
    <w:p w14:paraId="65A645C3" w14:textId="77777777" w:rsidR="005B0E2F" w:rsidRDefault="005B0E2F" w:rsidP="005B0E2F">
      <w:pPr>
        <w:ind w:firstLine="216"/>
      </w:pPr>
      <w:r>
        <w:t>Kenneth S. Sloane, 420 Simpson Road, Apartment 30, Anderson, SC 29621</w:t>
      </w:r>
    </w:p>
    <w:p w14:paraId="36CF3C08" w14:textId="77777777" w:rsidR="005B0E2F" w:rsidRDefault="005B0E2F" w:rsidP="005B0E2F">
      <w:pPr>
        <w:ind w:firstLine="216"/>
      </w:pPr>
    </w:p>
    <w:p w14:paraId="473ED1DA" w14:textId="77777777" w:rsidR="005B0E2F" w:rsidRDefault="005B0E2F" w:rsidP="005B0E2F">
      <w:pPr>
        <w:ind w:firstLine="216"/>
      </w:pPr>
      <w:r>
        <w:t>Referred to the Committee on Judiciary.</w:t>
      </w:r>
    </w:p>
    <w:p w14:paraId="500574F5" w14:textId="77777777" w:rsidR="005B0E2F" w:rsidRDefault="005B0E2F" w:rsidP="005B0E2F">
      <w:pPr>
        <w:ind w:firstLine="216"/>
      </w:pPr>
    </w:p>
    <w:p w14:paraId="7C64AFE5" w14:textId="77777777" w:rsidR="005B0E2F" w:rsidRPr="00C61017" w:rsidRDefault="005B0E2F" w:rsidP="005B0E2F">
      <w:pPr>
        <w:keepNext/>
        <w:ind w:firstLine="216"/>
        <w:rPr>
          <w:u w:val="single"/>
        </w:rPr>
      </w:pPr>
      <w:r w:rsidRPr="00C61017">
        <w:rPr>
          <w:u w:val="single"/>
        </w:rPr>
        <w:t>Reappointment, State Human Affairs Commission, with the term to commence June 30, 2025, and to expire June 30, 2028</w:t>
      </w:r>
    </w:p>
    <w:p w14:paraId="3DBCDCAD" w14:textId="77777777" w:rsidR="005B0E2F" w:rsidRPr="00C61017" w:rsidRDefault="005B0E2F" w:rsidP="005B0E2F">
      <w:pPr>
        <w:keepNext/>
        <w:ind w:firstLine="216"/>
        <w:rPr>
          <w:u w:val="single"/>
        </w:rPr>
      </w:pPr>
      <w:r w:rsidRPr="00C61017">
        <w:rPr>
          <w:u w:val="single"/>
        </w:rPr>
        <w:t>6th Congressional District:</w:t>
      </w:r>
    </w:p>
    <w:p w14:paraId="116AB5B0" w14:textId="77777777" w:rsidR="005B0E2F" w:rsidRDefault="005B0E2F" w:rsidP="005B0E2F">
      <w:pPr>
        <w:ind w:firstLine="216"/>
      </w:pPr>
      <w:r>
        <w:t>Sharon L. Sellers, 427 Santee Drive, Santee, SC 29142-9304</w:t>
      </w:r>
    </w:p>
    <w:p w14:paraId="45C8D670" w14:textId="77777777" w:rsidR="005B0E2F" w:rsidRDefault="005B0E2F" w:rsidP="005B0E2F">
      <w:pPr>
        <w:ind w:firstLine="216"/>
      </w:pPr>
    </w:p>
    <w:p w14:paraId="44D754B0" w14:textId="77777777" w:rsidR="005B0E2F" w:rsidRDefault="005B0E2F" w:rsidP="005B0E2F">
      <w:pPr>
        <w:ind w:firstLine="216"/>
      </w:pPr>
      <w:r>
        <w:t>Referred to the Committee on Judiciary.</w:t>
      </w:r>
    </w:p>
    <w:p w14:paraId="13D8C127" w14:textId="77777777" w:rsidR="005B0E2F" w:rsidRDefault="005B0E2F" w:rsidP="005B0E2F">
      <w:pPr>
        <w:ind w:firstLine="216"/>
      </w:pPr>
    </w:p>
    <w:p w14:paraId="7D76A724" w14:textId="77777777" w:rsidR="005B0E2F" w:rsidRPr="00C61017" w:rsidRDefault="005B0E2F" w:rsidP="005B0E2F">
      <w:pPr>
        <w:ind w:firstLine="216"/>
        <w:jc w:val="center"/>
        <w:rPr>
          <w:b/>
        </w:rPr>
      </w:pPr>
      <w:r w:rsidRPr="00C61017">
        <w:rPr>
          <w:b/>
        </w:rPr>
        <w:t>Local Appointments</w:t>
      </w:r>
    </w:p>
    <w:p w14:paraId="4BF71633" w14:textId="77777777" w:rsidR="005B0E2F" w:rsidRPr="00C61017" w:rsidRDefault="005B0E2F" w:rsidP="005B0E2F">
      <w:pPr>
        <w:keepNext/>
        <w:ind w:firstLine="216"/>
        <w:rPr>
          <w:u w:val="single"/>
        </w:rPr>
      </w:pPr>
      <w:r w:rsidRPr="00C61017">
        <w:rPr>
          <w:u w:val="single"/>
        </w:rPr>
        <w:t>Initial Appointment, Darlington County Magistrate, with the term to commence April 30, 2023, and to expire April 30, 2027</w:t>
      </w:r>
    </w:p>
    <w:p w14:paraId="611B81C2" w14:textId="69BE8462" w:rsidR="005B0E2F" w:rsidRDefault="005B0E2F" w:rsidP="005B0E2F">
      <w:pPr>
        <w:ind w:firstLine="216"/>
      </w:pPr>
      <w:r>
        <w:t xml:space="preserve">Melissa </w:t>
      </w:r>
      <w:r w:rsidR="0085300A">
        <w:t xml:space="preserve">G. </w:t>
      </w:r>
      <w:r>
        <w:t>Burch, 454 South Main Street, Society Hill, SC 29593</w:t>
      </w:r>
      <w:r w:rsidRPr="00C61017">
        <w:rPr>
          <w:i/>
        </w:rPr>
        <w:t xml:space="preserve"> VICE </w:t>
      </w:r>
      <w:r w:rsidRPr="00C61017">
        <w:t>Cheveron T. Scott</w:t>
      </w:r>
    </w:p>
    <w:p w14:paraId="774DEA81" w14:textId="77777777" w:rsidR="005B0E2F" w:rsidRDefault="005B0E2F" w:rsidP="005B0E2F">
      <w:pPr>
        <w:ind w:firstLine="216"/>
      </w:pPr>
    </w:p>
    <w:p w14:paraId="032A60CF" w14:textId="77777777" w:rsidR="005B0E2F" w:rsidRPr="00C61017" w:rsidRDefault="005B0E2F" w:rsidP="005B0E2F">
      <w:pPr>
        <w:keepNext/>
        <w:ind w:firstLine="216"/>
        <w:rPr>
          <w:u w:val="single"/>
        </w:rPr>
      </w:pPr>
      <w:r w:rsidRPr="00C61017">
        <w:rPr>
          <w:u w:val="single"/>
        </w:rPr>
        <w:t>Reappointment, Kershaw County Master-in-Equity, with the term to commence July 1, 2025, and to expire July 1, 2031</w:t>
      </w:r>
    </w:p>
    <w:p w14:paraId="0BD0A81D" w14:textId="77777777" w:rsidR="005B0E2F" w:rsidRDefault="005B0E2F" w:rsidP="005B0E2F">
      <w:pPr>
        <w:ind w:firstLine="216"/>
      </w:pPr>
      <w:r>
        <w:t>William B. Cox, Jr., 136 Hunt Trace, Camden, SC 29020</w:t>
      </w:r>
    </w:p>
    <w:p w14:paraId="5ECE1BE1" w14:textId="77777777" w:rsidR="005B0E2F" w:rsidRDefault="005B0E2F" w:rsidP="005B0E2F">
      <w:pPr>
        <w:ind w:firstLine="216"/>
      </w:pPr>
    </w:p>
    <w:p w14:paraId="2410722E" w14:textId="77777777" w:rsidR="005B0E2F" w:rsidRPr="00C61017" w:rsidRDefault="005B0E2F" w:rsidP="005B0E2F">
      <w:pPr>
        <w:keepNext/>
        <w:ind w:firstLine="216"/>
        <w:rPr>
          <w:u w:val="single"/>
        </w:rPr>
      </w:pPr>
      <w:r w:rsidRPr="00C61017">
        <w:rPr>
          <w:u w:val="single"/>
        </w:rPr>
        <w:t>Initial Appointment, Richland County Magistrate, with the term to commence April 30, 2023, and to expire April 30, 2027</w:t>
      </w:r>
    </w:p>
    <w:p w14:paraId="25F90509" w14:textId="5AEEE83B" w:rsidR="005B0E2F" w:rsidRDefault="005B0E2F" w:rsidP="005B0E2F">
      <w:pPr>
        <w:ind w:firstLine="216"/>
      </w:pPr>
      <w:r>
        <w:t>Alexandero Hartsell, 8 Baltusrol Court, Columbia, SC 29223</w:t>
      </w:r>
      <w:r w:rsidRPr="00C61017">
        <w:rPr>
          <w:i/>
        </w:rPr>
        <w:t xml:space="preserve"> VICE </w:t>
      </w:r>
      <w:r w:rsidRPr="00C61017">
        <w:t>Donald J. Simons</w:t>
      </w:r>
    </w:p>
    <w:p w14:paraId="5D42F832" w14:textId="77777777" w:rsidR="005B0E2F" w:rsidRDefault="005B0E2F" w:rsidP="005B0E2F">
      <w:pPr>
        <w:ind w:firstLine="216"/>
      </w:pPr>
    </w:p>
    <w:p w14:paraId="6D386C67" w14:textId="77777777" w:rsidR="005B0E2F" w:rsidRPr="00C61017" w:rsidRDefault="005B0E2F" w:rsidP="005B0E2F">
      <w:pPr>
        <w:keepNext/>
        <w:ind w:firstLine="216"/>
        <w:rPr>
          <w:u w:val="single"/>
        </w:rPr>
      </w:pPr>
      <w:r w:rsidRPr="00C61017">
        <w:rPr>
          <w:u w:val="single"/>
        </w:rPr>
        <w:t>Initial Appointment, Spartanburg County Magistrate, with the term to commence April 30, 2023, and to expire April 30, 2027</w:t>
      </w:r>
    </w:p>
    <w:p w14:paraId="2A60600F" w14:textId="77777777" w:rsidR="005B0E2F" w:rsidRDefault="005B0E2F" w:rsidP="005B0E2F">
      <w:pPr>
        <w:ind w:firstLine="216"/>
      </w:pPr>
      <w:r>
        <w:t>Matthew Davis, 2013 Glenwood Hills Drive, Spartanburg, SC 29307</w:t>
      </w:r>
      <w:r w:rsidRPr="00C61017">
        <w:rPr>
          <w:i/>
        </w:rPr>
        <w:t xml:space="preserve"> VICE </w:t>
      </w:r>
      <w:r w:rsidRPr="00C61017">
        <w:t>Hon. Edward Gene Addington</w:t>
      </w:r>
    </w:p>
    <w:p w14:paraId="4E51E9A1" w14:textId="77777777" w:rsidR="005B0E2F" w:rsidRDefault="005B0E2F" w:rsidP="005B0E2F">
      <w:pPr>
        <w:ind w:firstLine="216"/>
      </w:pPr>
    </w:p>
    <w:p w14:paraId="4CF69918" w14:textId="664E0829" w:rsidR="00DB74A4" w:rsidRDefault="000A7610">
      <w:pPr>
        <w:pStyle w:val="Header"/>
        <w:tabs>
          <w:tab w:val="clear" w:pos="8640"/>
          <w:tab w:val="left" w:pos="4320"/>
        </w:tabs>
        <w:jc w:val="center"/>
        <w:rPr>
          <w:b/>
        </w:rPr>
      </w:pPr>
      <w:r>
        <w:rPr>
          <w:b/>
        </w:rPr>
        <w:t>REGULATION RECEIVED</w:t>
      </w:r>
    </w:p>
    <w:p w14:paraId="2B5C1798" w14:textId="207CB6CB" w:rsidR="00DB74A4" w:rsidRDefault="000A7610">
      <w:pPr>
        <w:pStyle w:val="Header"/>
        <w:tabs>
          <w:tab w:val="clear" w:pos="8640"/>
          <w:tab w:val="left" w:pos="4320"/>
        </w:tabs>
      </w:pPr>
      <w:r>
        <w:tab/>
        <w:t>The following was received and referred to the appropriate committee for consideration:</w:t>
      </w:r>
    </w:p>
    <w:p w14:paraId="25ED4C68" w14:textId="77777777" w:rsidR="00F23E69" w:rsidRDefault="00F23E69" w:rsidP="00F23E69">
      <w:r w:rsidRPr="00EE2FE0">
        <w:t>Document No. 5366</w:t>
      </w:r>
    </w:p>
    <w:p w14:paraId="1B98F751" w14:textId="77777777" w:rsidR="00F23E69" w:rsidRPr="00EE2FE0" w:rsidRDefault="00F23E69" w:rsidP="00F23E69">
      <w:r w:rsidRPr="00EE2FE0">
        <w:t>Agency: State Board of Education</w:t>
      </w:r>
    </w:p>
    <w:p w14:paraId="5654A77B" w14:textId="77777777" w:rsidR="00F23E69" w:rsidRPr="00EE2FE0" w:rsidRDefault="00F23E69" w:rsidP="00F23E69">
      <w:r w:rsidRPr="00EE2FE0">
        <w:t>Chapter: 43</w:t>
      </w:r>
    </w:p>
    <w:p w14:paraId="08A9F759" w14:textId="4CE99C89" w:rsidR="00F23E69" w:rsidRDefault="00F23E69" w:rsidP="00F23E69">
      <w:r w:rsidRPr="00EE2FE0">
        <w:t>Statutory Authority: 1976 Code Sections 59-40-40, 59-40-115 and 59-40-180</w:t>
      </w:r>
    </w:p>
    <w:p w14:paraId="7B82C6C1" w14:textId="77777777" w:rsidR="00F23E69" w:rsidRDefault="00F23E69" w:rsidP="00F23E69">
      <w:r w:rsidRPr="00EE2FE0">
        <w:t>SUBJECT: Procedures and Standards for Review of Charter School Applications</w:t>
      </w:r>
    </w:p>
    <w:p w14:paraId="630FC782" w14:textId="77777777" w:rsidR="00F23E69" w:rsidRDefault="00F23E69" w:rsidP="00F23E69">
      <w:r w:rsidRPr="00EE2FE0">
        <w:t>Received by President of the Senate April 10, 2025</w:t>
      </w:r>
    </w:p>
    <w:p w14:paraId="6F65A78E" w14:textId="6F094561" w:rsidR="00F23E69" w:rsidRPr="001D0724" w:rsidRDefault="00F23E69" w:rsidP="00F23E69">
      <w:pPr>
        <w:rPr>
          <w:color w:val="auto"/>
        </w:rPr>
      </w:pPr>
      <w:r w:rsidRPr="001D0724">
        <w:rPr>
          <w:color w:val="auto"/>
        </w:rPr>
        <w:t>Referred to Committee on</w:t>
      </w:r>
      <w:r w:rsidR="001D0724" w:rsidRPr="001D0724">
        <w:rPr>
          <w:color w:val="auto"/>
        </w:rPr>
        <w:t xml:space="preserve"> Education</w:t>
      </w:r>
    </w:p>
    <w:p w14:paraId="29D9F0EB" w14:textId="77777777" w:rsidR="00F23E69" w:rsidRDefault="00F23E69" w:rsidP="00F23E69">
      <w:pPr>
        <w:rPr>
          <w:color w:val="auto"/>
        </w:rPr>
      </w:pPr>
    </w:p>
    <w:p w14:paraId="4AA36BC3" w14:textId="608F6EF9" w:rsidR="00DB74A4" w:rsidRDefault="000A7610">
      <w:pPr>
        <w:pStyle w:val="Header"/>
        <w:tabs>
          <w:tab w:val="clear" w:pos="8640"/>
          <w:tab w:val="left" w:pos="4320"/>
        </w:tabs>
        <w:jc w:val="center"/>
        <w:rPr>
          <w:b/>
        </w:rPr>
      </w:pPr>
      <w:r>
        <w:rPr>
          <w:b/>
        </w:rPr>
        <w:t>REGULATIONS WITHDRAWN AND RESUBMITTED</w:t>
      </w:r>
    </w:p>
    <w:p w14:paraId="7A69E397" w14:textId="42BD9417" w:rsidR="00DB74A4" w:rsidRDefault="000A7610">
      <w:pPr>
        <w:pStyle w:val="Header"/>
        <w:tabs>
          <w:tab w:val="clear" w:pos="8640"/>
          <w:tab w:val="left" w:pos="4320"/>
        </w:tabs>
      </w:pPr>
      <w:r>
        <w:tab/>
        <w:t>The following were received:</w:t>
      </w:r>
    </w:p>
    <w:p w14:paraId="1270B007" w14:textId="77777777" w:rsidR="00274857" w:rsidRDefault="00274857" w:rsidP="0089197E">
      <w:r w:rsidRPr="003C3B5D">
        <w:t>Document No. 5309</w:t>
      </w:r>
    </w:p>
    <w:p w14:paraId="081DB677" w14:textId="77777777" w:rsidR="00274857" w:rsidRPr="003C3B5D" w:rsidRDefault="00274857" w:rsidP="0089197E">
      <w:r w:rsidRPr="003C3B5D">
        <w:t>Agency: Department of Labor, Licensing and Regulation - State Board of Cosmetology</w:t>
      </w:r>
    </w:p>
    <w:p w14:paraId="76EDB65D" w14:textId="77777777" w:rsidR="00274857" w:rsidRPr="003C3B5D" w:rsidRDefault="00274857" w:rsidP="0089197E">
      <w:r w:rsidRPr="003C3B5D">
        <w:t>Chapter: 35</w:t>
      </w:r>
    </w:p>
    <w:p w14:paraId="187A0466" w14:textId="77777777" w:rsidR="00274857" w:rsidRDefault="00274857" w:rsidP="0089197E">
      <w:r w:rsidRPr="003C3B5D">
        <w:t>Statutory Authority: 1976 Code Sections 40-13-60 and 40-13-70</w:t>
      </w:r>
    </w:p>
    <w:p w14:paraId="1C078537" w14:textId="77777777" w:rsidR="00274857" w:rsidRDefault="00274857" w:rsidP="0089197E">
      <w:r w:rsidRPr="003C3B5D">
        <w:t>SUBJECT: State Board of Cosmetology</w:t>
      </w:r>
    </w:p>
    <w:p w14:paraId="678E3F62" w14:textId="77777777" w:rsidR="00274857" w:rsidRDefault="00274857" w:rsidP="0089197E">
      <w:r w:rsidRPr="003C3B5D">
        <w:t>Received by President of the Senate January 14, 2025</w:t>
      </w:r>
    </w:p>
    <w:p w14:paraId="5722797A" w14:textId="77777777" w:rsidR="00274857" w:rsidRDefault="00274857" w:rsidP="0089197E">
      <w:r w:rsidRPr="003C3B5D">
        <w:t>Referred to Labor, Commerce and Industry Committee</w:t>
      </w:r>
    </w:p>
    <w:p w14:paraId="609B2638" w14:textId="77777777" w:rsidR="00274857" w:rsidRDefault="00274857" w:rsidP="0089197E">
      <w:r w:rsidRPr="003C3B5D">
        <w:t>Legislative Review Expiration January 18, 2026</w:t>
      </w:r>
    </w:p>
    <w:p w14:paraId="3B161793" w14:textId="7AD9F075" w:rsidR="00274857" w:rsidRDefault="00274857" w:rsidP="0089197E">
      <w:r w:rsidRPr="003C3B5D">
        <w:t>Withdrawn and Resubmitted</w:t>
      </w:r>
      <w:r>
        <w:t xml:space="preserve"> April 14, 2025</w:t>
      </w:r>
    </w:p>
    <w:p w14:paraId="6D73BD9E" w14:textId="77777777" w:rsidR="00DB74A4" w:rsidRDefault="00DB74A4" w:rsidP="0089197E">
      <w:pPr>
        <w:pStyle w:val="Header"/>
        <w:tabs>
          <w:tab w:val="clear" w:pos="8640"/>
          <w:tab w:val="left" w:pos="4320"/>
        </w:tabs>
      </w:pPr>
    </w:p>
    <w:p w14:paraId="23832842" w14:textId="77777777" w:rsidR="00274857" w:rsidRDefault="00274857" w:rsidP="0089197E">
      <w:r w:rsidRPr="0018137A">
        <w:t>Document No. 5335</w:t>
      </w:r>
    </w:p>
    <w:p w14:paraId="79AC2525" w14:textId="77777777" w:rsidR="00274857" w:rsidRPr="0018137A" w:rsidRDefault="00274857" w:rsidP="0089197E">
      <w:r w:rsidRPr="0018137A">
        <w:t>Agency: Department of Labor, Licensing and Regulation - South Carolina State Board of Funeral Service</w:t>
      </w:r>
    </w:p>
    <w:p w14:paraId="5C19ECFB" w14:textId="77777777" w:rsidR="00274857" w:rsidRPr="0018137A" w:rsidRDefault="00274857" w:rsidP="0089197E">
      <w:r w:rsidRPr="0018137A">
        <w:t>Chapter: 57</w:t>
      </w:r>
    </w:p>
    <w:p w14:paraId="69A552CA" w14:textId="3927140E" w:rsidR="00274857" w:rsidRDefault="00274857" w:rsidP="0089197E">
      <w:r w:rsidRPr="0018137A">
        <w:t>Statutory Authority: 1976 Code Sections 40-1-70, 40-19-60 and 40-19-70</w:t>
      </w:r>
    </w:p>
    <w:p w14:paraId="06660805" w14:textId="77777777" w:rsidR="00274857" w:rsidRDefault="00274857" w:rsidP="0089197E">
      <w:r w:rsidRPr="0018137A">
        <w:t>SUBJECT: South Carolina State Board of Funeral Service</w:t>
      </w:r>
    </w:p>
    <w:p w14:paraId="134E6C3B" w14:textId="77777777" w:rsidR="00274857" w:rsidRDefault="00274857" w:rsidP="0089197E">
      <w:r w:rsidRPr="0018137A">
        <w:t>Received by President of the Senate January 14, 2025</w:t>
      </w:r>
    </w:p>
    <w:p w14:paraId="429AC0B1" w14:textId="77777777" w:rsidR="00274857" w:rsidRDefault="00274857" w:rsidP="0089197E">
      <w:r w:rsidRPr="0018137A">
        <w:t>Referred to Labor, Commerce and Industry Committee</w:t>
      </w:r>
    </w:p>
    <w:p w14:paraId="45DF150D" w14:textId="77777777" w:rsidR="00274857" w:rsidRDefault="00274857" w:rsidP="0089197E">
      <w:r w:rsidRPr="0018137A">
        <w:t>Legislative Review Expiration January 18, 2026</w:t>
      </w:r>
    </w:p>
    <w:p w14:paraId="09E0782F" w14:textId="77777777" w:rsidR="00274857" w:rsidRDefault="00274857" w:rsidP="0089197E">
      <w:r w:rsidRPr="003C3B5D">
        <w:t>Withdrawn and Resubmitted</w:t>
      </w:r>
      <w:r>
        <w:t xml:space="preserve"> April 14, 2025</w:t>
      </w:r>
    </w:p>
    <w:p w14:paraId="1A3769E5" w14:textId="77777777" w:rsidR="00274857" w:rsidRDefault="00274857" w:rsidP="0089197E"/>
    <w:p w14:paraId="36B657A0" w14:textId="77777777" w:rsidR="00274857" w:rsidRDefault="00274857" w:rsidP="0089197E">
      <w:r w:rsidRPr="00857254">
        <w:t>Document No. 5348</w:t>
      </w:r>
    </w:p>
    <w:p w14:paraId="0C4C62D4" w14:textId="77777777" w:rsidR="00274857" w:rsidRPr="00857254" w:rsidRDefault="00274857" w:rsidP="0089197E">
      <w:r w:rsidRPr="00857254">
        <w:t>Agency: Department of Labor, Licensing and Regulation</w:t>
      </w:r>
    </w:p>
    <w:p w14:paraId="6978205A" w14:textId="77777777" w:rsidR="00274857" w:rsidRPr="00857254" w:rsidRDefault="00274857" w:rsidP="0089197E">
      <w:r w:rsidRPr="00857254">
        <w:t>Chapter: 10</w:t>
      </w:r>
    </w:p>
    <w:p w14:paraId="407E0585" w14:textId="77777777" w:rsidR="00274857" w:rsidRDefault="00274857" w:rsidP="0089197E">
      <w:r w:rsidRPr="00857254">
        <w:t>Statutory Authority: 1976 Code Sections 40-1-50 and 40-1-70</w:t>
      </w:r>
    </w:p>
    <w:p w14:paraId="3DA69D94" w14:textId="77777777" w:rsidR="00274857" w:rsidRDefault="00274857" w:rsidP="0089197E">
      <w:r w:rsidRPr="00857254">
        <w:t>SUBJECT: Fee Schedules</w:t>
      </w:r>
    </w:p>
    <w:p w14:paraId="3BF7FD93" w14:textId="77777777" w:rsidR="00274857" w:rsidRDefault="00274857" w:rsidP="0089197E">
      <w:r w:rsidRPr="00857254">
        <w:t>Received by President of the Senate January 14, 2025</w:t>
      </w:r>
    </w:p>
    <w:p w14:paraId="33C7BCD5" w14:textId="77777777" w:rsidR="00274857" w:rsidRDefault="00274857" w:rsidP="0089197E">
      <w:r w:rsidRPr="00857254">
        <w:t>Referred to Labor, Commerce and Industry Committee</w:t>
      </w:r>
    </w:p>
    <w:p w14:paraId="10A3F559" w14:textId="77777777" w:rsidR="00274857" w:rsidRDefault="00274857" w:rsidP="0089197E">
      <w:r w:rsidRPr="00857254">
        <w:t>Legislative Review Expiration January 18, 2026</w:t>
      </w:r>
    </w:p>
    <w:p w14:paraId="67A2368A" w14:textId="77777777" w:rsidR="00274857" w:rsidRDefault="00274857" w:rsidP="0089197E">
      <w:r w:rsidRPr="003C3B5D">
        <w:t>Withdrawn and Resubmitted</w:t>
      </w:r>
      <w:r>
        <w:t xml:space="preserve"> April 14, 2025</w:t>
      </w:r>
    </w:p>
    <w:p w14:paraId="361FF633" w14:textId="77777777" w:rsidR="000123C7" w:rsidRPr="000D3319" w:rsidRDefault="000123C7" w:rsidP="000123C7">
      <w:pPr>
        <w:jc w:val="center"/>
        <w:rPr>
          <w:color w:val="auto"/>
          <w:szCs w:val="22"/>
        </w:rPr>
      </w:pPr>
      <w:bookmarkStart w:id="0" w:name="_Hlk161924051"/>
      <w:r>
        <w:rPr>
          <w:b/>
          <w:color w:val="auto"/>
          <w:szCs w:val="22"/>
        </w:rPr>
        <w:t>Doctor of the Day</w:t>
      </w:r>
    </w:p>
    <w:p w14:paraId="0334C871" w14:textId="090C64C0" w:rsidR="000123C7" w:rsidRPr="000D3319" w:rsidRDefault="000123C7" w:rsidP="000123C7">
      <w:pPr>
        <w:rPr>
          <w:bCs/>
          <w:color w:val="auto"/>
          <w:szCs w:val="22"/>
        </w:rPr>
      </w:pPr>
      <w:r w:rsidRPr="000D3319">
        <w:rPr>
          <w:bCs/>
          <w:color w:val="auto"/>
          <w:szCs w:val="22"/>
        </w:rPr>
        <w:tab/>
        <w:t>Senator</w:t>
      </w:r>
      <w:r w:rsidR="00BD0C1C">
        <w:rPr>
          <w:bCs/>
          <w:color w:val="auto"/>
          <w:szCs w:val="22"/>
        </w:rPr>
        <w:t xml:space="preserve"> </w:t>
      </w:r>
      <w:r w:rsidRPr="000D3319">
        <w:rPr>
          <w:bCs/>
          <w:color w:val="auto"/>
          <w:szCs w:val="22"/>
        </w:rPr>
        <w:t>REICHENBACH introduced Dr. Stephen Imbeau of Florence, S.C., Doctor of the Day.</w:t>
      </w:r>
    </w:p>
    <w:p w14:paraId="1AFA3639" w14:textId="77777777" w:rsidR="000123C7" w:rsidRDefault="000123C7" w:rsidP="000123C7">
      <w:pPr>
        <w:rPr>
          <w:b/>
          <w:color w:val="auto"/>
          <w:szCs w:val="22"/>
        </w:rPr>
      </w:pPr>
    </w:p>
    <w:bookmarkEnd w:id="0"/>
    <w:p w14:paraId="51B781DD" w14:textId="77777777" w:rsidR="001D0724" w:rsidRPr="00521CE1" w:rsidRDefault="001D0724" w:rsidP="001D0724">
      <w:pPr>
        <w:jc w:val="center"/>
        <w:rPr>
          <w:color w:val="auto"/>
          <w:szCs w:val="22"/>
        </w:rPr>
      </w:pPr>
      <w:r w:rsidRPr="00521CE1">
        <w:rPr>
          <w:b/>
          <w:color w:val="auto"/>
          <w:szCs w:val="22"/>
        </w:rPr>
        <w:t>Leave of Absence</w:t>
      </w:r>
    </w:p>
    <w:p w14:paraId="07FDDD38" w14:textId="41BA012A" w:rsidR="001D0724" w:rsidRPr="00521CE1" w:rsidRDefault="001D0724" w:rsidP="001D0724">
      <w:pPr>
        <w:rPr>
          <w:bCs/>
          <w:color w:val="auto"/>
          <w:szCs w:val="22"/>
        </w:rPr>
      </w:pPr>
      <w:r w:rsidRPr="00521CE1">
        <w:rPr>
          <w:bCs/>
          <w:color w:val="auto"/>
          <w:szCs w:val="22"/>
        </w:rPr>
        <w:tab/>
        <w:t>On motion of Senator TURNER, at 12:10 P.M., Senator GAMBRELL was granted a leave of absence for Tuesday, April 15, 2025</w:t>
      </w:r>
      <w:r w:rsidR="00EE4F0C">
        <w:rPr>
          <w:bCs/>
          <w:color w:val="auto"/>
          <w:szCs w:val="22"/>
        </w:rPr>
        <w:t>,</w:t>
      </w:r>
      <w:r w:rsidRPr="00521CE1">
        <w:rPr>
          <w:bCs/>
          <w:color w:val="auto"/>
          <w:szCs w:val="22"/>
        </w:rPr>
        <w:t xml:space="preserve"> and Wednesday, April 16</w:t>
      </w:r>
      <w:r w:rsidR="00EE4F0C">
        <w:rPr>
          <w:bCs/>
          <w:color w:val="auto"/>
          <w:szCs w:val="22"/>
        </w:rPr>
        <w:t>,</w:t>
      </w:r>
      <w:r w:rsidRPr="00521CE1">
        <w:rPr>
          <w:bCs/>
          <w:color w:val="auto"/>
          <w:szCs w:val="22"/>
        </w:rPr>
        <w:t xml:space="preserve"> 2025.</w:t>
      </w:r>
    </w:p>
    <w:p w14:paraId="311C7055" w14:textId="77777777" w:rsidR="001D0724" w:rsidRPr="00521CE1" w:rsidRDefault="001D0724" w:rsidP="001D0724">
      <w:pPr>
        <w:rPr>
          <w:bCs/>
          <w:color w:val="auto"/>
          <w:szCs w:val="22"/>
        </w:rPr>
      </w:pPr>
    </w:p>
    <w:p w14:paraId="2B0E2F31" w14:textId="77777777" w:rsidR="001D0724" w:rsidRPr="00EE4F0C" w:rsidRDefault="001D0724" w:rsidP="001D0724">
      <w:pPr>
        <w:jc w:val="center"/>
        <w:rPr>
          <w:b/>
          <w:color w:val="auto"/>
          <w:szCs w:val="22"/>
        </w:rPr>
      </w:pPr>
      <w:r w:rsidRPr="00EE4F0C">
        <w:rPr>
          <w:b/>
          <w:color w:val="auto"/>
          <w:szCs w:val="22"/>
        </w:rPr>
        <w:t>Leave of Absence</w:t>
      </w:r>
    </w:p>
    <w:p w14:paraId="5A353B1F" w14:textId="77777777" w:rsidR="001D0724" w:rsidRPr="00521CE1" w:rsidRDefault="001D0724" w:rsidP="001D0724">
      <w:pPr>
        <w:rPr>
          <w:bCs/>
          <w:color w:val="auto"/>
          <w:szCs w:val="22"/>
        </w:rPr>
      </w:pPr>
      <w:r w:rsidRPr="00521CE1">
        <w:rPr>
          <w:bCs/>
          <w:color w:val="auto"/>
          <w:szCs w:val="22"/>
        </w:rPr>
        <w:tab/>
        <w:t>On motion of Senator MARTIN, at 12:10 P.M., Senator MATTHEWS was granted a leave of absence for the balance of the day.</w:t>
      </w:r>
    </w:p>
    <w:p w14:paraId="2AC5A4D7" w14:textId="77777777" w:rsidR="00DB74A4" w:rsidRDefault="00DB74A4">
      <w:pPr>
        <w:pStyle w:val="Header"/>
        <w:tabs>
          <w:tab w:val="clear" w:pos="8640"/>
          <w:tab w:val="left" w:pos="4320"/>
        </w:tabs>
      </w:pPr>
    </w:p>
    <w:p w14:paraId="2EE4FE1C" w14:textId="762BE020" w:rsidR="000123C7" w:rsidRPr="000123C7" w:rsidRDefault="000123C7" w:rsidP="000123C7">
      <w:pPr>
        <w:pStyle w:val="Header"/>
        <w:tabs>
          <w:tab w:val="clear" w:pos="8640"/>
          <w:tab w:val="left" w:pos="4320"/>
        </w:tabs>
        <w:jc w:val="center"/>
      </w:pPr>
      <w:r>
        <w:rPr>
          <w:b/>
        </w:rPr>
        <w:t>Leave of Absence</w:t>
      </w:r>
    </w:p>
    <w:p w14:paraId="594CE64C" w14:textId="4CB2C141" w:rsidR="000123C7" w:rsidRDefault="000123C7">
      <w:pPr>
        <w:pStyle w:val="Header"/>
        <w:tabs>
          <w:tab w:val="clear" w:pos="8640"/>
          <w:tab w:val="left" w:pos="4320"/>
        </w:tabs>
      </w:pPr>
      <w:r>
        <w:tab/>
        <w:t>On motion of Senator DEVINE, at 12:56 P.M., Senator TEDDER was granted a leave of absence for the balance of the day.</w:t>
      </w:r>
    </w:p>
    <w:p w14:paraId="61225B23" w14:textId="77777777" w:rsidR="000123C7" w:rsidRDefault="000123C7">
      <w:pPr>
        <w:pStyle w:val="Header"/>
        <w:tabs>
          <w:tab w:val="clear" w:pos="8640"/>
          <w:tab w:val="left" w:pos="4320"/>
        </w:tabs>
      </w:pPr>
    </w:p>
    <w:p w14:paraId="7B51A15F" w14:textId="77777777" w:rsidR="00DB74A4" w:rsidRDefault="000A7610">
      <w:pPr>
        <w:pStyle w:val="Header"/>
        <w:tabs>
          <w:tab w:val="clear" w:pos="8640"/>
          <w:tab w:val="left" w:pos="4320"/>
        </w:tabs>
        <w:jc w:val="center"/>
      </w:pPr>
      <w:r>
        <w:rPr>
          <w:b/>
        </w:rPr>
        <w:t>Expression of Personal Interest</w:t>
      </w:r>
    </w:p>
    <w:p w14:paraId="05A8AE7B" w14:textId="5E44969D" w:rsidR="00DB74A4" w:rsidRDefault="000A7610">
      <w:pPr>
        <w:pStyle w:val="Header"/>
        <w:tabs>
          <w:tab w:val="clear" w:pos="8640"/>
          <w:tab w:val="left" w:pos="4320"/>
        </w:tabs>
      </w:pPr>
      <w:r>
        <w:tab/>
        <w:t xml:space="preserve">Senator </w:t>
      </w:r>
      <w:r w:rsidR="00EE4F0C">
        <w:t>YOUNG</w:t>
      </w:r>
      <w:r>
        <w:t xml:space="preserve"> rose for an Expression of Personal Interest.</w:t>
      </w:r>
    </w:p>
    <w:p w14:paraId="5DB44CD4" w14:textId="77777777" w:rsidR="00DB74A4" w:rsidRDefault="00DB74A4">
      <w:pPr>
        <w:pStyle w:val="Header"/>
        <w:tabs>
          <w:tab w:val="clear" w:pos="8640"/>
          <w:tab w:val="left" w:pos="4320"/>
        </w:tabs>
      </w:pPr>
    </w:p>
    <w:p w14:paraId="68F43FA6" w14:textId="77777777" w:rsidR="00DB74A4" w:rsidRDefault="000A7610">
      <w:pPr>
        <w:pStyle w:val="Header"/>
        <w:tabs>
          <w:tab w:val="clear" w:pos="8640"/>
          <w:tab w:val="left" w:pos="4320"/>
        </w:tabs>
        <w:jc w:val="center"/>
        <w:rPr>
          <w:b/>
          <w:bCs/>
        </w:rPr>
      </w:pPr>
      <w:r>
        <w:rPr>
          <w:b/>
          <w:bCs/>
        </w:rPr>
        <w:t>CO-SPONSORS ADDED</w:t>
      </w:r>
    </w:p>
    <w:p w14:paraId="7D3AACF3"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3582231" w14:textId="77777777" w:rsidR="005B0E2F" w:rsidRDefault="005B0E2F" w:rsidP="005B0E2F">
      <w:pPr>
        <w:rPr>
          <w:snapToGrid w:val="0"/>
          <w:color w:val="auto"/>
          <w:szCs w:val="22"/>
        </w:rPr>
      </w:pPr>
      <w:r>
        <w:rPr>
          <w:snapToGrid w:val="0"/>
          <w:color w:val="auto"/>
          <w:szCs w:val="22"/>
        </w:rPr>
        <w:t>S. 42</w:t>
      </w:r>
      <w:r>
        <w:rPr>
          <w:snapToGrid w:val="0"/>
          <w:color w:val="auto"/>
          <w:szCs w:val="22"/>
        </w:rPr>
        <w:tab/>
      </w:r>
      <w:r>
        <w:rPr>
          <w:snapToGrid w:val="0"/>
          <w:color w:val="auto"/>
          <w:szCs w:val="22"/>
        </w:rPr>
        <w:tab/>
        <w:t>Sen. Ott</w:t>
      </w:r>
    </w:p>
    <w:p w14:paraId="672462A7" w14:textId="77777777" w:rsidR="005B0E2F" w:rsidRDefault="005B0E2F" w:rsidP="005B0E2F">
      <w:pPr>
        <w:rPr>
          <w:snapToGrid w:val="0"/>
          <w:color w:val="auto"/>
          <w:szCs w:val="22"/>
        </w:rPr>
      </w:pPr>
      <w:r>
        <w:rPr>
          <w:snapToGrid w:val="0"/>
          <w:color w:val="auto"/>
          <w:szCs w:val="22"/>
        </w:rPr>
        <w:t>S. 54</w:t>
      </w:r>
      <w:r>
        <w:rPr>
          <w:snapToGrid w:val="0"/>
          <w:color w:val="auto"/>
          <w:szCs w:val="22"/>
        </w:rPr>
        <w:tab/>
      </w:r>
      <w:r>
        <w:rPr>
          <w:snapToGrid w:val="0"/>
          <w:color w:val="auto"/>
          <w:szCs w:val="22"/>
        </w:rPr>
        <w:tab/>
        <w:t>Sen. Kennedy</w:t>
      </w:r>
    </w:p>
    <w:p w14:paraId="0F860273" w14:textId="77777777" w:rsidR="005B0E2F" w:rsidRDefault="005B0E2F" w:rsidP="005B0E2F">
      <w:pPr>
        <w:rPr>
          <w:snapToGrid w:val="0"/>
          <w:color w:val="auto"/>
          <w:szCs w:val="22"/>
        </w:rPr>
      </w:pPr>
      <w:r>
        <w:rPr>
          <w:snapToGrid w:val="0"/>
          <w:color w:val="auto"/>
          <w:szCs w:val="22"/>
        </w:rPr>
        <w:t>S. 134</w:t>
      </w:r>
      <w:r>
        <w:rPr>
          <w:snapToGrid w:val="0"/>
          <w:color w:val="auto"/>
          <w:szCs w:val="22"/>
        </w:rPr>
        <w:tab/>
      </w:r>
      <w:r>
        <w:rPr>
          <w:snapToGrid w:val="0"/>
          <w:color w:val="auto"/>
          <w:szCs w:val="22"/>
        </w:rPr>
        <w:tab/>
        <w:t>Sen. Kennedy</w:t>
      </w:r>
    </w:p>
    <w:p w14:paraId="2318B70B" w14:textId="77777777" w:rsidR="005B0E2F" w:rsidRDefault="005B0E2F" w:rsidP="005B0E2F">
      <w:pPr>
        <w:rPr>
          <w:snapToGrid w:val="0"/>
          <w:color w:val="auto"/>
          <w:szCs w:val="22"/>
        </w:rPr>
      </w:pPr>
      <w:r>
        <w:rPr>
          <w:snapToGrid w:val="0"/>
          <w:color w:val="auto"/>
          <w:szCs w:val="22"/>
        </w:rPr>
        <w:t>S. 146</w:t>
      </w:r>
      <w:r>
        <w:rPr>
          <w:snapToGrid w:val="0"/>
          <w:color w:val="auto"/>
          <w:szCs w:val="22"/>
        </w:rPr>
        <w:tab/>
      </w:r>
      <w:r>
        <w:rPr>
          <w:snapToGrid w:val="0"/>
          <w:color w:val="auto"/>
          <w:szCs w:val="22"/>
        </w:rPr>
        <w:tab/>
        <w:t>Sen. Corbin</w:t>
      </w:r>
    </w:p>
    <w:p w14:paraId="0632DC7E" w14:textId="77777777" w:rsidR="005B0E2F" w:rsidRDefault="005B0E2F" w:rsidP="005B0E2F">
      <w:pPr>
        <w:rPr>
          <w:snapToGrid w:val="0"/>
          <w:color w:val="auto"/>
          <w:szCs w:val="22"/>
        </w:rPr>
      </w:pPr>
      <w:r>
        <w:rPr>
          <w:snapToGrid w:val="0"/>
          <w:color w:val="auto"/>
          <w:szCs w:val="22"/>
        </w:rPr>
        <w:t>S. 153</w:t>
      </w:r>
      <w:r>
        <w:rPr>
          <w:snapToGrid w:val="0"/>
          <w:color w:val="auto"/>
          <w:szCs w:val="22"/>
        </w:rPr>
        <w:tab/>
      </w:r>
      <w:r>
        <w:rPr>
          <w:snapToGrid w:val="0"/>
          <w:color w:val="auto"/>
          <w:szCs w:val="22"/>
        </w:rPr>
        <w:tab/>
        <w:t>Sen. Kennedy</w:t>
      </w:r>
    </w:p>
    <w:p w14:paraId="684189CA" w14:textId="77777777" w:rsidR="005B0E2F" w:rsidRDefault="005B0E2F" w:rsidP="005B0E2F">
      <w:pPr>
        <w:rPr>
          <w:snapToGrid w:val="0"/>
          <w:color w:val="auto"/>
          <w:szCs w:val="22"/>
        </w:rPr>
      </w:pPr>
      <w:r>
        <w:rPr>
          <w:snapToGrid w:val="0"/>
          <w:color w:val="auto"/>
          <w:szCs w:val="22"/>
        </w:rPr>
        <w:t>S. 199</w:t>
      </w:r>
      <w:r>
        <w:rPr>
          <w:snapToGrid w:val="0"/>
          <w:color w:val="auto"/>
          <w:szCs w:val="22"/>
        </w:rPr>
        <w:tab/>
      </w:r>
      <w:r>
        <w:rPr>
          <w:snapToGrid w:val="0"/>
          <w:color w:val="auto"/>
          <w:szCs w:val="22"/>
        </w:rPr>
        <w:tab/>
        <w:t>Sen. Cash</w:t>
      </w:r>
    </w:p>
    <w:p w14:paraId="354FF72E" w14:textId="77777777" w:rsidR="005B0E2F" w:rsidRDefault="005B0E2F" w:rsidP="005B0E2F">
      <w:pPr>
        <w:rPr>
          <w:snapToGrid w:val="0"/>
          <w:color w:val="auto"/>
          <w:szCs w:val="22"/>
        </w:rPr>
      </w:pPr>
      <w:r>
        <w:rPr>
          <w:snapToGrid w:val="0"/>
          <w:color w:val="auto"/>
          <w:szCs w:val="22"/>
        </w:rPr>
        <w:t>S. 239</w:t>
      </w:r>
      <w:r>
        <w:rPr>
          <w:snapToGrid w:val="0"/>
          <w:color w:val="auto"/>
          <w:szCs w:val="22"/>
        </w:rPr>
        <w:tab/>
      </w:r>
      <w:r>
        <w:rPr>
          <w:snapToGrid w:val="0"/>
          <w:color w:val="auto"/>
          <w:szCs w:val="22"/>
        </w:rPr>
        <w:tab/>
        <w:t>Sen. Kennedy</w:t>
      </w:r>
    </w:p>
    <w:p w14:paraId="57CA6FA9" w14:textId="77777777" w:rsidR="005B0E2F" w:rsidRDefault="005B0E2F" w:rsidP="005B0E2F">
      <w:pPr>
        <w:rPr>
          <w:snapToGrid w:val="0"/>
          <w:color w:val="auto"/>
          <w:szCs w:val="22"/>
        </w:rPr>
      </w:pPr>
      <w:r>
        <w:rPr>
          <w:snapToGrid w:val="0"/>
          <w:color w:val="auto"/>
          <w:szCs w:val="22"/>
        </w:rPr>
        <w:t>S. 240</w:t>
      </w:r>
      <w:r>
        <w:rPr>
          <w:snapToGrid w:val="0"/>
          <w:color w:val="auto"/>
          <w:szCs w:val="22"/>
        </w:rPr>
        <w:tab/>
      </w:r>
      <w:r>
        <w:rPr>
          <w:snapToGrid w:val="0"/>
          <w:color w:val="auto"/>
          <w:szCs w:val="22"/>
        </w:rPr>
        <w:tab/>
        <w:t>Sen. Kennedy</w:t>
      </w:r>
    </w:p>
    <w:p w14:paraId="0C2A78F8" w14:textId="77777777" w:rsidR="005B0E2F" w:rsidRDefault="005B0E2F" w:rsidP="005B0E2F">
      <w:pPr>
        <w:rPr>
          <w:snapToGrid w:val="0"/>
          <w:color w:val="auto"/>
          <w:szCs w:val="22"/>
        </w:rPr>
      </w:pPr>
      <w:r>
        <w:rPr>
          <w:snapToGrid w:val="0"/>
          <w:color w:val="auto"/>
          <w:szCs w:val="22"/>
        </w:rPr>
        <w:t>S. 241</w:t>
      </w:r>
      <w:r>
        <w:rPr>
          <w:snapToGrid w:val="0"/>
          <w:color w:val="auto"/>
          <w:szCs w:val="22"/>
        </w:rPr>
        <w:tab/>
      </w:r>
      <w:r>
        <w:rPr>
          <w:snapToGrid w:val="0"/>
          <w:color w:val="auto"/>
          <w:szCs w:val="22"/>
        </w:rPr>
        <w:tab/>
        <w:t>Sen. Kennedy</w:t>
      </w:r>
    </w:p>
    <w:p w14:paraId="546F7C03" w14:textId="77777777" w:rsidR="005B0E2F" w:rsidRDefault="005B0E2F" w:rsidP="005B0E2F">
      <w:pPr>
        <w:rPr>
          <w:snapToGrid w:val="0"/>
          <w:color w:val="auto"/>
          <w:szCs w:val="22"/>
        </w:rPr>
      </w:pPr>
      <w:r>
        <w:rPr>
          <w:snapToGrid w:val="0"/>
          <w:color w:val="auto"/>
          <w:szCs w:val="22"/>
        </w:rPr>
        <w:t>S. 242</w:t>
      </w:r>
      <w:r>
        <w:rPr>
          <w:snapToGrid w:val="0"/>
          <w:color w:val="auto"/>
          <w:szCs w:val="22"/>
        </w:rPr>
        <w:tab/>
      </w:r>
      <w:r>
        <w:rPr>
          <w:snapToGrid w:val="0"/>
          <w:color w:val="auto"/>
          <w:szCs w:val="22"/>
        </w:rPr>
        <w:tab/>
        <w:t>Sen. Kennedy</w:t>
      </w:r>
    </w:p>
    <w:p w14:paraId="53F56897" w14:textId="77777777" w:rsidR="005B0E2F" w:rsidRDefault="005B0E2F" w:rsidP="005B0E2F">
      <w:pPr>
        <w:rPr>
          <w:snapToGrid w:val="0"/>
          <w:color w:val="auto"/>
          <w:szCs w:val="22"/>
        </w:rPr>
      </w:pPr>
      <w:r>
        <w:rPr>
          <w:snapToGrid w:val="0"/>
          <w:color w:val="auto"/>
          <w:szCs w:val="22"/>
        </w:rPr>
        <w:t>S. 243</w:t>
      </w:r>
      <w:r>
        <w:rPr>
          <w:snapToGrid w:val="0"/>
          <w:color w:val="auto"/>
          <w:szCs w:val="22"/>
        </w:rPr>
        <w:tab/>
      </w:r>
      <w:r>
        <w:rPr>
          <w:snapToGrid w:val="0"/>
          <w:color w:val="auto"/>
          <w:szCs w:val="22"/>
        </w:rPr>
        <w:tab/>
        <w:t>Sen. Kennedy</w:t>
      </w:r>
    </w:p>
    <w:p w14:paraId="08BA391B" w14:textId="77777777" w:rsidR="005B0E2F" w:rsidRDefault="005B0E2F" w:rsidP="005B0E2F">
      <w:pPr>
        <w:rPr>
          <w:snapToGrid w:val="0"/>
          <w:color w:val="auto"/>
          <w:szCs w:val="22"/>
        </w:rPr>
      </w:pPr>
      <w:r>
        <w:rPr>
          <w:snapToGrid w:val="0"/>
          <w:color w:val="auto"/>
          <w:szCs w:val="22"/>
        </w:rPr>
        <w:t>S. 305</w:t>
      </w:r>
      <w:r>
        <w:rPr>
          <w:snapToGrid w:val="0"/>
          <w:color w:val="auto"/>
          <w:szCs w:val="22"/>
        </w:rPr>
        <w:tab/>
      </w:r>
      <w:r>
        <w:rPr>
          <w:snapToGrid w:val="0"/>
          <w:color w:val="auto"/>
          <w:szCs w:val="22"/>
        </w:rPr>
        <w:tab/>
        <w:t>Sen. Kennedy</w:t>
      </w:r>
    </w:p>
    <w:p w14:paraId="6B2D88E3" w14:textId="77777777" w:rsidR="005B0E2F" w:rsidRDefault="005B0E2F" w:rsidP="005B0E2F">
      <w:pPr>
        <w:rPr>
          <w:snapToGrid w:val="0"/>
          <w:color w:val="auto"/>
          <w:szCs w:val="22"/>
        </w:rPr>
      </w:pPr>
    </w:p>
    <w:p w14:paraId="4CE962A0" w14:textId="77777777" w:rsidR="005B0E2F" w:rsidRPr="00693304" w:rsidRDefault="005B0E2F" w:rsidP="005B0E2F">
      <w:pPr>
        <w:pStyle w:val="Header"/>
        <w:tabs>
          <w:tab w:val="left" w:pos="4320"/>
        </w:tabs>
        <w:ind w:left="216"/>
        <w:jc w:val="center"/>
        <w:rPr>
          <w:b/>
          <w:bCs/>
          <w:szCs w:val="22"/>
        </w:rPr>
      </w:pPr>
      <w:r w:rsidRPr="00693304">
        <w:rPr>
          <w:b/>
          <w:bCs/>
          <w:szCs w:val="22"/>
        </w:rPr>
        <w:t>CO-SPONSOR</w:t>
      </w:r>
      <w:r>
        <w:rPr>
          <w:b/>
          <w:bCs/>
          <w:szCs w:val="22"/>
        </w:rPr>
        <w:t>S</w:t>
      </w:r>
      <w:r w:rsidRPr="00693304">
        <w:rPr>
          <w:b/>
          <w:bCs/>
          <w:szCs w:val="22"/>
        </w:rPr>
        <w:t xml:space="preserve"> REMOVED</w:t>
      </w:r>
    </w:p>
    <w:p w14:paraId="30797F33" w14:textId="77777777" w:rsidR="005B0E2F" w:rsidRPr="00693304" w:rsidRDefault="005B0E2F" w:rsidP="005B0E2F">
      <w:pPr>
        <w:pStyle w:val="Header"/>
        <w:tabs>
          <w:tab w:val="left" w:pos="4320"/>
        </w:tabs>
        <w:rPr>
          <w:bCs/>
          <w:szCs w:val="22"/>
        </w:rPr>
      </w:pPr>
      <w:r w:rsidRPr="00693304">
        <w:rPr>
          <w:bCs/>
          <w:szCs w:val="22"/>
        </w:rPr>
        <w:tab/>
        <w:t>The following co-sponsor</w:t>
      </w:r>
      <w:r>
        <w:rPr>
          <w:bCs/>
          <w:szCs w:val="22"/>
        </w:rPr>
        <w:t>s</w:t>
      </w:r>
      <w:r w:rsidRPr="00693304">
        <w:rPr>
          <w:bCs/>
          <w:szCs w:val="22"/>
        </w:rPr>
        <w:t xml:space="preserve"> w</w:t>
      </w:r>
      <w:r>
        <w:rPr>
          <w:bCs/>
          <w:szCs w:val="22"/>
        </w:rPr>
        <w:t>ere</w:t>
      </w:r>
      <w:r w:rsidRPr="00693304">
        <w:rPr>
          <w:bCs/>
          <w:szCs w:val="22"/>
        </w:rPr>
        <w:t xml:space="preserve"> removed from the respective Bill</w:t>
      </w:r>
      <w:r>
        <w:rPr>
          <w:bCs/>
          <w:szCs w:val="22"/>
        </w:rPr>
        <w:t>s</w:t>
      </w:r>
      <w:r w:rsidRPr="00693304">
        <w:rPr>
          <w:bCs/>
          <w:szCs w:val="22"/>
        </w:rPr>
        <w:t>:</w:t>
      </w:r>
    </w:p>
    <w:p w14:paraId="401190A8" w14:textId="77777777" w:rsidR="005B0E2F" w:rsidRDefault="005B0E2F" w:rsidP="005B0E2F">
      <w:pPr>
        <w:pStyle w:val="Header"/>
        <w:tabs>
          <w:tab w:val="left" w:pos="4320"/>
        </w:tabs>
        <w:rPr>
          <w:bCs/>
          <w:szCs w:val="22"/>
        </w:rPr>
      </w:pPr>
      <w:r w:rsidRPr="00693304">
        <w:rPr>
          <w:bCs/>
          <w:szCs w:val="22"/>
        </w:rPr>
        <w:t xml:space="preserve">S. </w:t>
      </w:r>
      <w:r>
        <w:rPr>
          <w:bCs/>
          <w:szCs w:val="22"/>
        </w:rPr>
        <w:t>45</w:t>
      </w:r>
      <w:r w:rsidRPr="00693304">
        <w:rPr>
          <w:bCs/>
          <w:szCs w:val="22"/>
        </w:rPr>
        <w:tab/>
      </w:r>
      <w:r w:rsidRPr="00693304">
        <w:rPr>
          <w:bCs/>
          <w:szCs w:val="22"/>
        </w:rPr>
        <w:tab/>
        <w:t xml:space="preserve">Sen. </w:t>
      </w:r>
      <w:r>
        <w:rPr>
          <w:bCs/>
          <w:szCs w:val="22"/>
        </w:rPr>
        <w:t>Stubbs</w:t>
      </w:r>
    </w:p>
    <w:p w14:paraId="7CE761A8" w14:textId="77777777" w:rsidR="005B0E2F" w:rsidRDefault="005B0E2F" w:rsidP="005B0E2F">
      <w:pPr>
        <w:pStyle w:val="Header"/>
        <w:tabs>
          <w:tab w:val="left" w:pos="4320"/>
        </w:tabs>
        <w:rPr>
          <w:bCs/>
          <w:szCs w:val="22"/>
        </w:rPr>
      </w:pPr>
      <w:r>
        <w:rPr>
          <w:bCs/>
          <w:szCs w:val="22"/>
        </w:rPr>
        <w:t>S. 531</w:t>
      </w:r>
      <w:r>
        <w:rPr>
          <w:bCs/>
          <w:szCs w:val="22"/>
        </w:rPr>
        <w:tab/>
      </w:r>
      <w:r>
        <w:rPr>
          <w:bCs/>
          <w:szCs w:val="22"/>
        </w:rPr>
        <w:tab/>
        <w:t>Sen. Stubbs</w:t>
      </w:r>
    </w:p>
    <w:p w14:paraId="00B038F5" w14:textId="77777777" w:rsidR="00BD0C1C" w:rsidRDefault="00BD0C1C" w:rsidP="005B0E2F">
      <w:pPr>
        <w:pStyle w:val="Header"/>
        <w:tabs>
          <w:tab w:val="left" w:pos="4320"/>
        </w:tabs>
        <w:rPr>
          <w:bCs/>
          <w:szCs w:val="22"/>
        </w:rPr>
      </w:pPr>
    </w:p>
    <w:p w14:paraId="36841A05" w14:textId="77777777" w:rsidR="00BD0C1C" w:rsidRPr="00693304" w:rsidRDefault="00BD0C1C" w:rsidP="005B0E2F">
      <w:pPr>
        <w:pStyle w:val="Header"/>
        <w:tabs>
          <w:tab w:val="left" w:pos="4320"/>
        </w:tabs>
        <w:rPr>
          <w:bCs/>
          <w:szCs w:val="22"/>
        </w:rPr>
      </w:pPr>
    </w:p>
    <w:p w14:paraId="65722E51" w14:textId="77777777" w:rsidR="005B0E2F" w:rsidRPr="004B31C3" w:rsidRDefault="005B0E2F" w:rsidP="005B0E2F">
      <w:pPr>
        <w:jc w:val="center"/>
        <w:rPr>
          <w:snapToGrid w:val="0"/>
          <w:color w:val="auto"/>
          <w:szCs w:val="22"/>
        </w:rPr>
      </w:pPr>
      <w:r>
        <w:rPr>
          <w:b/>
          <w:snapToGrid w:val="0"/>
          <w:color w:val="auto"/>
          <w:szCs w:val="22"/>
        </w:rPr>
        <w:t>Motion Adopted</w:t>
      </w:r>
    </w:p>
    <w:p w14:paraId="6867D5CE" w14:textId="77777777" w:rsidR="005B0E2F" w:rsidRDefault="005B0E2F" w:rsidP="005B0E2F">
      <w:pPr>
        <w:rPr>
          <w:snapToGrid w:val="0"/>
          <w:color w:val="auto"/>
          <w:szCs w:val="22"/>
        </w:rPr>
      </w:pPr>
      <w:r>
        <w:rPr>
          <w:snapToGrid w:val="0"/>
          <w:color w:val="auto"/>
          <w:szCs w:val="22"/>
        </w:rPr>
        <w:tab/>
        <w:t>On motion of Senator MASSEY, with unanimous consent, the Senate agreed to go into Executive Session prior to adjournment.</w:t>
      </w:r>
    </w:p>
    <w:p w14:paraId="72822DC1" w14:textId="77777777" w:rsidR="005B0E2F" w:rsidRDefault="005B0E2F" w:rsidP="005B0E2F">
      <w:pPr>
        <w:rPr>
          <w:snapToGrid w:val="0"/>
          <w:color w:val="auto"/>
          <w:szCs w:val="22"/>
        </w:rPr>
      </w:pPr>
    </w:p>
    <w:p w14:paraId="072230DD" w14:textId="77777777" w:rsidR="005B0E2F" w:rsidRPr="004B31C3" w:rsidRDefault="005B0E2F" w:rsidP="005B0E2F">
      <w:pPr>
        <w:jc w:val="center"/>
        <w:rPr>
          <w:snapToGrid w:val="0"/>
          <w:color w:val="auto"/>
          <w:szCs w:val="22"/>
        </w:rPr>
      </w:pPr>
      <w:r>
        <w:rPr>
          <w:b/>
          <w:snapToGrid w:val="0"/>
          <w:color w:val="auto"/>
          <w:szCs w:val="22"/>
        </w:rPr>
        <w:t>RECALLED</w:t>
      </w:r>
    </w:p>
    <w:p w14:paraId="45B9498E" w14:textId="77777777" w:rsidR="005B0E2F" w:rsidRPr="007F2080" w:rsidRDefault="005B0E2F" w:rsidP="005B0E2F">
      <w:pPr>
        <w:suppressAutoHyphens/>
      </w:pPr>
      <w:r>
        <w:rPr>
          <w:snapToGrid w:val="0"/>
          <w:color w:val="auto"/>
          <w:szCs w:val="22"/>
        </w:rPr>
        <w:tab/>
      </w:r>
      <w:r w:rsidRPr="007F2080">
        <w:t>S. 441</w:t>
      </w:r>
      <w:r w:rsidRPr="007F2080">
        <w:fldChar w:fldCharType="begin"/>
      </w:r>
      <w:r w:rsidRPr="007F2080">
        <w:instrText xml:space="preserve"> XE "S. 441" \b </w:instrText>
      </w:r>
      <w:r w:rsidRPr="007F2080">
        <w:fldChar w:fldCharType="end"/>
      </w:r>
      <w:r w:rsidRPr="007F2080">
        <w:t xml:space="preserve"> -- Senator Devine:  </w:t>
      </w:r>
      <w:r>
        <w:rPr>
          <w:caps/>
          <w:szCs w:val="30"/>
        </w:rPr>
        <w:t>A SENATE RESOLUTION TO AUTHORIZE AMERICAN LEGION AUXILIARY PALMETTO GIRLS STATE TO USE THE CHAMBER OF THE SOUTH CAROLINA SENATE ON FRIDAY, JUNE 13, 2025.</w:t>
      </w:r>
    </w:p>
    <w:p w14:paraId="70479A0F" w14:textId="77777777" w:rsidR="005B0E2F" w:rsidRDefault="005B0E2F" w:rsidP="005B0E2F">
      <w:pPr>
        <w:rPr>
          <w:snapToGrid w:val="0"/>
          <w:color w:val="auto"/>
          <w:szCs w:val="22"/>
        </w:rPr>
      </w:pPr>
      <w:r>
        <w:rPr>
          <w:snapToGrid w:val="0"/>
          <w:color w:val="auto"/>
          <w:szCs w:val="22"/>
        </w:rPr>
        <w:tab/>
        <w:t>Senator DEVINE asked unanimous consent to make a motion to recall the Senate Resolution from the Committee on Operations and Management.</w:t>
      </w:r>
    </w:p>
    <w:p w14:paraId="05EE2A9D" w14:textId="77777777" w:rsidR="005B0E2F" w:rsidRDefault="005B0E2F" w:rsidP="005B0E2F">
      <w:pPr>
        <w:rPr>
          <w:snapToGrid w:val="0"/>
          <w:color w:val="auto"/>
          <w:szCs w:val="22"/>
        </w:rPr>
      </w:pPr>
    </w:p>
    <w:p w14:paraId="1CE57193" w14:textId="77777777" w:rsidR="005B0E2F" w:rsidRDefault="005B0E2F" w:rsidP="005B0E2F">
      <w:pPr>
        <w:rPr>
          <w:snapToGrid w:val="0"/>
          <w:color w:val="auto"/>
          <w:szCs w:val="22"/>
        </w:rPr>
      </w:pPr>
      <w:r>
        <w:rPr>
          <w:snapToGrid w:val="0"/>
          <w:color w:val="auto"/>
          <w:szCs w:val="22"/>
        </w:rPr>
        <w:tab/>
        <w:t>The Senate Resolution was recalled from the Committee on Operations and Management and ordered placed on the Calendar for consideration tomorrow.</w:t>
      </w:r>
    </w:p>
    <w:p w14:paraId="2942D225" w14:textId="77777777" w:rsidR="005B0E2F" w:rsidRDefault="005B0E2F" w:rsidP="005B0E2F">
      <w:pPr>
        <w:rPr>
          <w:snapToGrid w:val="0"/>
          <w:color w:val="auto"/>
          <w:szCs w:val="22"/>
        </w:rPr>
      </w:pPr>
    </w:p>
    <w:p w14:paraId="0384A2B2" w14:textId="77777777" w:rsidR="005B0E2F" w:rsidRPr="004B31C3" w:rsidRDefault="005B0E2F" w:rsidP="005B0E2F">
      <w:pPr>
        <w:jc w:val="center"/>
        <w:rPr>
          <w:snapToGrid w:val="0"/>
          <w:color w:val="auto"/>
          <w:szCs w:val="22"/>
        </w:rPr>
      </w:pPr>
      <w:r>
        <w:rPr>
          <w:b/>
          <w:snapToGrid w:val="0"/>
          <w:color w:val="auto"/>
          <w:szCs w:val="22"/>
        </w:rPr>
        <w:t>RECALLED</w:t>
      </w:r>
    </w:p>
    <w:p w14:paraId="1262448F" w14:textId="77777777" w:rsidR="005B0E2F" w:rsidRPr="007F2080" w:rsidRDefault="005B0E2F" w:rsidP="005B0E2F">
      <w:pPr>
        <w:suppressAutoHyphens/>
      </w:pPr>
      <w:r>
        <w:rPr>
          <w:snapToGrid w:val="0"/>
          <w:color w:val="auto"/>
          <w:szCs w:val="22"/>
        </w:rPr>
        <w:tab/>
      </w:r>
      <w:r w:rsidRPr="007F2080">
        <w:t>S. 543</w:t>
      </w:r>
      <w:r w:rsidRPr="007F2080">
        <w:fldChar w:fldCharType="begin"/>
      </w:r>
      <w:r w:rsidRPr="007F2080">
        <w:instrText xml:space="preserve"> XE "S. 543" \b </w:instrText>
      </w:r>
      <w:r w:rsidRPr="007F2080">
        <w:fldChar w:fldCharType="end"/>
      </w:r>
      <w:r w:rsidRPr="007F2080">
        <w:t xml:space="preserve"> -- Senators Kimbrell and Verdin:  </w:t>
      </w:r>
      <w:r>
        <w:rPr>
          <w:caps/>
          <w:szCs w:val="30"/>
        </w:rPr>
        <w:t>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5EECD6C6" w14:textId="77777777" w:rsidR="005B0E2F" w:rsidRDefault="005B0E2F" w:rsidP="005B0E2F">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3EF845F1" w14:textId="77777777" w:rsidR="005B0E2F" w:rsidRDefault="005B0E2F" w:rsidP="005B0E2F">
      <w:pPr>
        <w:rPr>
          <w:snapToGrid w:val="0"/>
          <w:color w:val="auto"/>
          <w:szCs w:val="22"/>
        </w:rPr>
      </w:pPr>
    </w:p>
    <w:p w14:paraId="55A00A7D" w14:textId="77777777" w:rsidR="005B0E2F" w:rsidRDefault="005B0E2F" w:rsidP="005B0E2F">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77BF3260" w14:textId="77777777" w:rsidR="005B0E2F" w:rsidRDefault="005B0E2F" w:rsidP="005B0E2F">
      <w:pPr>
        <w:rPr>
          <w:snapToGrid w:val="0"/>
          <w:color w:val="auto"/>
          <w:szCs w:val="22"/>
        </w:rPr>
      </w:pPr>
    </w:p>
    <w:p w14:paraId="7CFC8C53" w14:textId="77777777" w:rsidR="005B0E2F" w:rsidRPr="0059293B" w:rsidRDefault="005B0E2F" w:rsidP="005B0E2F">
      <w:pPr>
        <w:jc w:val="center"/>
        <w:rPr>
          <w:snapToGrid w:val="0"/>
          <w:color w:val="auto"/>
          <w:szCs w:val="22"/>
        </w:rPr>
      </w:pPr>
      <w:r>
        <w:rPr>
          <w:b/>
          <w:snapToGrid w:val="0"/>
          <w:color w:val="auto"/>
          <w:szCs w:val="22"/>
        </w:rPr>
        <w:t>RECALLED</w:t>
      </w:r>
    </w:p>
    <w:p w14:paraId="7FA04B4D" w14:textId="77777777" w:rsidR="005B0E2F" w:rsidRPr="007F2080" w:rsidRDefault="005B0E2F" w:rsidP="005B0E2F">
      <w:pPr>
        <w:suppressAutoHyphens/>
      </w:pPr>
      <w:r>
        <w:rPr>
          <w:snapToGrid w:val="0"/>
          <w:color w:val="auto"/>
          <w:szCs w:val="22"/>
        </w:rPr>
        <w:tab/>
      </w:r>
      <w:r w:rsidRPr="007F2080">
        <w:t>H. 3333</w:t>
      </w:r>
      <w:r w:rsidRPr="007F2080">
        <w:fldChar w:fldCharType="begin"/>
      </w:r>
      <w:r w:rsidRPr="007F2080">
        <w:instrText xml:space="preserve"> XE "H. 3333" \b </w:instrText>
      </w:r>
      <w:r w:rsidRPr="007F2080">
        <w:fldChar w:fldCharType="end"/>
      </w:r>
      <w:r w:rsidRPr="007F2080">
        <w:t xml:space="preserve"> -- Reps. Davis, B.J. Cox and Caskey:  </w:t>
      </w:r>
      <w:r>
        <w:rPr>
          <w:caps/>
          <w:szCs w:val="30"/>
        </w:rPr>
        <w:t>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4375D29E" w14:textId="77777777" w:rsidR="005B0E2F" w:rsidRDefault="005B0E2F" w:rsidP="005B0E2F">
      <w:pPr>
        <w:rPr>
          <w:snapToGrid w:val="0"/>
          <w:color w:val="auto"/>
          <w:szCs w:val="22"/>
        </w:rPr>
      </w:pPr>
      <w:r>
        <w:rPr>
          <w:snapToGrid w:val="0"/>
          <w:color w:val="auto"/>
          <w:szCs w:val="22"/>
        </w:rPr>
        <w:tab/>
        <w:t>Senator DAVIS asked unanimous consent to make a motion to recall the Bill from the Committee on Labor, Commerce and Industry.</w:t>
      </w:r>
    </w:p>
    <w:p w14:paraId="1A1DC4CD" w14:textId="77777777" w:rsidR="005B0E2F" w:rsidRDefault="005B0E2F" w:rsidP="005B0E2F">
      <w:pPr>
        <w:rPr>
          <w:snapToGrid w:val="0"/>
          <w:color w:val="auto"/>
          <w:szCs w:val="22"/>
        </w:rPr>
      </w:pPr>
    </w:p>
    <w:p w14:paraId="0313B84E" w14:textId="77777777" w:rsidR="005B0E2F" w:rsidRDefault="005B0E2F" w:rsidP="005B0E2F">
      <w:pPr>
        <w:rPr>
          <w:snapToGrid w:val="0"/>
          <w:color w:val="auto"/>
          <w:szCs w:val="22"/>
        </w:rPr>
      </w:pPr>
      <w:r>
        <w:rPr>
          <w:snapToGrid w:val="0"/>
          <w:color w:val="auto"/>
          <w:szCs w:val="22"/>
        </w:rPr>
        <w:tab/>
        <w:t>The Bill was recalled from the Committee on Labor, Commerce and Industry and ordered placed on the Calendar for consideration tomorrow.</w:t>
      </w:r>
    </w:p>
    <w:p w14:paraId="269234EC" w14:textId="77777777" w:rsidR="005B0E2F" w:rsidRDefault="005B0E2F" w:rsidP="005B0E2F">
      <w:pPr>
        <w:rPr>
          <w:snapToGrid w:val="0"/>
          <w:color w:val="auto"/>
          <w:szCs w:val="22"/>
        </w:rPr>
      </w:pPr>
    </w:p>
    <w:p w14:paraId="5204F822" w14:textId="77777777" w:rsidR="005B0E2F" w:rsidRDefault="005B0E2F" w:rsidP="005B0E2F">
      <w:pPr>
        <w:jc w:val="center"/>
        <w:rPr>
          <w:b/>
        </w:rPr>
      </w:pPr>
      <w:bookmarkStart w:id="1" w:name="_Hlk134606599"/>
      <w:r w:rsidRPr="008153B3">
        <w:rPr>
          <w:b/>
        </w:rPr>
        <w:t>RECALLED AND READ</w:t>
      </w:r>
      <w:r>
        <w:rPr>
          <w:b/>
        </w:rPr>
        <w:t xml:space="preserve"> THE SECOND TIME</w:t>
      </w:r>
    </w:p>
    <w:p w14:paraId="23B01C40" w14:textId="77777777" w:rsidR="005B0E2F" w:rsidRPr="007F2080" w:rsidRDefault="005B0E2F" w:rsidP="005B0E2F">
      <w:pPr>
        <w:suppressAutoHyphens/>
      </w:pPr>
      <w:r>
        <w:tab/>
      </w:r>
      <w:r w:rsidRPr="007F2080">
        <w:t>H. 4014</w:t>
      </w:r>
      <w:r w:rsidRPr="007F2080">
        <w:fldChar w:fldCharType="begin"/>
      </w:r>
      <w:r w:rsidRPr="007F2080">
        <w:instrText xml:space="preserve"> XE "H. 4014" \b </w:instrText>
      </w:r>
      <w:r w:rsidRPr="007F2080">
        <w:fldChar w:fldCharType="end"/>
      </w:r>
      <w:r w:rsidRPr="007F2080">
        <w:t xml:space="preserve"> -- Rep. Bustos:  </w:t>
      </w:r>
      <w:r>
        <w:rPr>
          <w:caps/>
          <w:szCs w:val="30"/>
        </w:rPr>
        <w:t>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36388C4E" w14:textId="77777777" w:rsidR="005B0E2F" w:rsidRPr="009F7D30" w:rsidRDefault="005B0E2F" w:rsidP="005B0E2F">
      <w:pPr>
        <w:suppressAutoHyphens/>
      </w:pPr>
    </w:p>
    <w:p w14:paraId="326B69FF" w14:textId="1F6B28C0" w:rsidR="005B0E2F" w:rsidRDefault="005B0E2F" w:rsidP="005B0E2F">
      <w:r>
        <w:tab/>
        <w:t xml:space="preserve">Senator CAMPSEN </w:t>
      </w:r>
      <w:r w:rsidR="00433BF5">
        <w:t>moved</w:t>
      </w:r>
      <w:r>
        <w:t xml:space="preserve"> to recall the Bill from the Charleston Delegation.</w:t>
      </w:r>
    </w:p>
    <w:p w14:paraId="5DCE376C" w14:textId="77777777" w:rsidR="005B0E2F" w:rsidRDefault="005B0E2F" w:rsidP="005B0E2F">
      <w:r>
        <w:tab/>
      </w:r>
    </w:p>
    <w:p w14:paraId="4B3117A1" w14:textId="77777777" w:rsidR="005B0E2F" w:rsidRDefault="005B0E2F" w:rsidP="005B0E2F">
      <w:r>
        <w:tab/>
        <w:t xml:space="preserve">The Bill was recalled from the Charleston Delegation and ordered placed on the Calendar for consideration today.  </w:t>
      </w:r>
    </w:p>
    <w:p w14:paraId="35645CD2" w14:textId="77777777" w:rsidR="005B0E2F" w:rsidRPr="008153B3" w:rsidRDefault="005B0E2F" w:rsidP="005B0E2F">
      <w:pPr>
        <w:jc w:val="center"/>
        <w:rPr>
          <w:b/>
        </w:rPr>
      </w:pPr>
    </w:p>
    <w:p w14:paraId="6649BC41" w14:textId="77777777" w:rsidR="005B0E2F" w:rsidRDefault="005B0E2F" w:rsidP="005B0E2F">
      <w:r>
        <w:tab/>
        <w:t>Senator CAMPSEN asked unanimous consent to make a motion to take the Bill up for immediate consideration.</w:t>
      </w:r>
    </w:p>
    <w:p w14:paraId="35C7ECE5" w14:textId="77777777" w:rsidR="005B0E2F" w:rsidRDefault="005B0E2F" w:rsidP="005B0E2F">
      <w:r>
        <w:tab/>
        <w:t xml:space="preserve">There was no objection.  </w:t>
      </w:r>
    </w:p>
    <w:p w14:paraId="51D7DA84" w14:textId="77777777" w:rsidR="005B0E2F" w:rsidRDefault="005B0E2F" w:rsidP="005B0E2F"/>
    <w:p w14:paraId="60E6E52C" w14:textId="77777777" w:rsidR="005B0E2F" w:rsidRDefault="005B0E2F" w:rsidP="005B0E2F">
      <w:r>
        <w:tab/>
        <w:t xml:space="preserve">The Senate proceeded to a consideration of the Bill.  The question then was the second reading of the Bill.  </w:t>
      </w:r>
    </w:p>
    <w:p w14:paraId="14F2C66B" w14:textId="77777777" w:rsidR="005B0E2F" w:rsidRDefault="005B0E2F" w:rsidP="005B0E2F"/>
    <w:p w14:paraId="40B2ACE5" w14:textId="2B392039" w:rsidR="005B0E2F" w:rsidRDefault="005B0E2F" w:rsidP="005B0E2F">
      <w:r>
        <w:tab/>
        <w:t>On motion of Senator CAMPSEN</w:t>
      </w:r>
      <w:r w:rsidR="0085300A">
        <w:t>,</w:t>
      </w:r>
      <w:r>
        <w:t xml:space="preserve"> with unanimous consent, the Bill was read the second time, passed and ordered to a third reading.  </w:t>
      </w:r>
    </w:p>
    <w:bookmarkEnd w:id="1"/>
    <w:p w14:paraId="219FA59C" w14:textId="77777777" w:rsidR="005B0E2F" w:rsidRDefault="005B0E2F" w:rsidP="005B0E2F">
      <w:pPr>
        <w:rPr>
          <w:snapToGrid w:val="0"/>
          <w:color w:val="auto"/>
          <w:szCs w:val="22"/>
        </w:rPr>
      </w:pPr>
    </w:p>
    <w:p w14:paraId="5101F830" w14:textId="77777777" w:rsidR="00DB74A4" w:rsidRDefault="000A7610">
      <w:pPr>
        <w:pStyle w:val="Header"/>
        <w:tabs>
          <w:tab w:val="clear" w:pos="8640"/>
          <w:tab w:val="left" w:pos="4320"/>
        </w:tabs>
        <w:jc w:val="center"/>
      </w:pPr>
      <w:r>
        <w:rPr>
          <w:b/>
        </w:rPr>
        <w:t>INTRODUCTION OF BILLS AND RESOLUTIONS</w:t>
      </w:r>
    </w:p>
    <w:p w14:paraId="539B3CFA" w14:textId="77777777" w:rsidR="00DB74A4" w:rsidRDefault="000A7610">
      <w:pPr>
        <w:pStyle w:val="Header"/>
        <w:tabs>
          <w:tab w:val="clear" w:pos="8640"/>
          <w:tab w:val="left" w:pos="4320"/>
        </w:tabs>
      </w:pPr>
      <w:r>
        <w:tab/>
        <w:t>The following were introduced:</w:t>
      </w:r>
    </w:p>
    <w:p w14:paraId="0B224042" w14:textId="77777777" w:rsidR="005B0E2F" w:rsidRDefault="005B0E2F" w:rsidP="005B0E2F"/>
    <w:p w14:paraId="3C07CB8A" w14:textId="77777777" w:rsidR="005B0E2F" w:rsidRDefault="005B0E2F" w:rsidP="005B0E2F">
      <w:r>
        <w:tab/>
        <w:t>S. 546</w:t>
      </w:r>
      <w:r>
        <w:fldChar w:fldCharType="begin"/>
      </w:r>
      <w:r>
        <w:instrText xml:space="preserve"> XE "</w:instrText>
      </w:r>
      <w:r>
        <w:tab/>
        <w:instrText>S. 546" \b</w:instrText>
      </w:r>
      <w:r>
        <w:fldChar w:fldCharType="end"/>
      </w:r>
      <w:r>
        <w:t xml:space="preserve"> -- Senator Matthews:  A SENATE RESOLUTION TO RECOGNIZE AND HONOR CELIA S. PRICE FOR, AT THE AGE OF NINETY-FOUR, HAVING SERVED ON THE COLLETON COUNTY BOARD OF VOTER REGISTRATION AND ELECTIONS FOR TWENTY YEARS, MAKING HER THE OLDEST AND LONGEST-SERVING MEMBER OF THE BOARD.</w:t>
      </w:r>
    </w:p>
    <w:p w14:paraId="12184361" w14:textId="77777777" w:rsidR="005B0E2F" w:rsidRDefault="005B0E2F" w:rsidP="005B0E2F">
      <w:r>
        <w:t>sr-0290km-hw25.docx</w:t>
      </w:r>
    </w:p>
    <w:p w14:paraId="47DD9656" w14:textId="77777777" w:rsidR="005B0E2F" w:rsidRDefault="005B0E2F" w:rsidP="005B0E2F">
      <w:r>
        <w:tab/>
        <w:t>The Senate Resolution was adopted.</w:t>
      </w:r>
    </w:p>
    <w:p w14:paraId="1ADD40A1" w14:textId="77777777" w:rsidR="005B0E2F" w:rsidRDefault="005B0E2F" w:rsidP="005B0E2F"/>
    <w:p w14:paraId="35051CBB" w14:textId="77777777" w:rsidR="005B0E2F" w:rsidRDefault="005B0E2F" w:rsidP="005B0E2F">
      <w:r>
        <w:tab/>
        <w:t>S. 547</w:t>
      </w:r>
      <w:r>
        <w:fldChar w:fldCharType="begin"/>
      </w:r>
      <w:r>
        <w:instrText xml:space="preserve"> XE "</w:instrText>
      </w:r>
      <w:r>
        <w:tab/>
        <w:instrText>S. 547" \b</w:instrText>
      </w:r>
      <w:r>
        <w:fldChar w:fldCharType="end"/>
      </w:r>
      <w:r>
        <w:t xml:space="preserve"> -- Senator Sabb:  A SENATE RESOLUTION TO RECOGNIZE AND HONOR DEACON ISAIAH MCKENDLY COVERT.</w:t>
      </w:r>
    </w:p>
    <w:p w14:paraId="202C0D46" w14:textId="77777777" w:rsidR="005B0E2F" w:rsidRDefault="005B0E2F" w:rsidP="005B0E2F">
      <w:r>
        <w:t>sr-0316km-hw25.docx</w:t>
      </w:r>
    </w:p>
    <w:p w14:paraId="5505FA04" w14:textId="77777777" w:rsidR="005B0E2F" w:rsidRDefault="005B0E2F" w:rsidP="005B0E2F">
      <w:r>
        <w:tab/>
        <w:t>The Senate Resolution was adopted.</w:t>
      </w:r>
    </w:p>
    <w:p w14:paraId="61553F25" w14:textId="77777777" w:rsidR="005B0E2F" w:rsidRDefault="005B0E2F" w:rsidP="005B0E2F"/>
    <w:p w14:paraId="1E646A86" w14:textId="77777777" w:rsidR="005B0E2F" w:rsidRDefault="005B0E2F" w:rsidP="005B0E2F">
      <w:r>
        <w:tab/>
        <w:t>S. 548</w:t>
      </w:r>
      <w:r>
        <w:fldChar w:fldCharType="begin"/>
      </w:r>
      <w:r>
        <w:instrText xml:space="preserve"> XE "</w:instrText>
      </w:r>
      <w:r>
        <w:tab/>
        <w:instrText>S. 548" \b</w:instrText>
      </w:r>
      <w:r>
        <w:fldChar w:fldCharType="end"/>
      </w:r>
      <w:r>
        <w:t xml:space="preserve"> -- Senator Matthews:  A SENATE RESOLUTION TO EXPRESS PROFOUND SORROW UPON THE PASSING OF REVEREND JEANNINE R. SMALLS AND TO EXTEND THE DEEPEST SYMPATHY TO HER FAMILY AND MANY FRIENDS.</w:t>
      </w:r>
    </w:p>
    <w:p w14:paraId="0D5768BB" w14:textId="77777777" w:rsidR="005B0E2F" w:rsidRDefault="005B0E2F" w:rsidP="005B0E2F">
      <w:r>
        <w:t>sr-0300km-hw25.docx</w:t>
      </w:r>
    </w:p>
    <w:p w14:paraId="6D597D70" w14:textId="77777777" w:rsidR="005B0E2F" w:rsidRDefault="005B0E2F" w:rsidP="005B0E2F">
      <w:r>
        <w:tab/>
        <w:t>The Senate Resolution was adopted.</w:t>
      </w:r>
    </w:p>
    <w:p w14:paraId="1D2E11AC" w14:textId="77777777" w:rsidR="005B0E2F" w:rsidRDefault="005B0E2F" w:rsidP="005B0E2F"/>
    <w:p w14:paraId="0B68C130" w14:textId="77777777" w:rsidR="005B0E2F" w:rsidRDefault="005B0E2F" w:rsidP="005B0E2F">
      <w:r>
        <w:tab/>
        <w:t>S. 549</w:t>
      </w:r>
      <w:r>
        <w:fldChar w:fldCharType="begin"/>
      </w:r>
      <w:r>
        <w:instrText xml:space="preserve"> XE "</w:instrText>
      </w:r>
      <w:r>
        <w:tab/>
        <w:instrText>S. 549" \b</w:instrText>
      </w:r>
      <w:r>
        <w:fldChar w:fldCharType="end"/>
      </w:r>
      <w:r>
        <w:t xml:space="preserve"> -- Senator Sabb:  A SENATE RESOLUTION TO RECOGNIZE AND HONOR THE PRINCE HALL GRAND CHAPTER OF THE ORDER OF THE EASTERN STAR.</w:t>
      </w:r>
    </w:p>
    <w:p w14:paraId="4CC80FC6" w14:textId="77777777" w:rsidR="005B0E2F" w:rsidRDefault="005B0E2F" w:rsidP="005B0E2F">
      <w:r>
        <w:t>sr-0301km-vc25.docx</w:t>
      </w:r>
    </w:p>
    <w:p w14:paraId="321207C1" w14:textId="77777777" w:rsidR="005B0E2F" w:rsidRDefault="005B0E2F" w:rsidP="005B0E2F">
      <w:r>
        <w:tab/>
        <w:t>The Senate Resolution was adopted.</w:t>
      </w:r>
    </w:p>
    <w:p w14:paraId="78C0555F" w14:textId="77777777" w:rsidR="005B0E2F" w:rsidRDefault="005B0E2F" w:rsidP="005B0E2F"/>
    <w:p w14:paraId="05980AB0" w14:textId="77777777" w:rsidR="005B0E2F" w:rsidRDefault="005B0E2F" w:rsidP="005B0E2F">
      <w:r>
        <w:tab/>
        <w:t>S. 550</w:t>
      </w:r>
      <w:r>
        <w:fldChar w:fldCharType="begin"/>
      </w:r>
      <w:r>
        <w:instrText xml:space="preserve"> XE "</w:instrText>
      </w:r>
      <w:r>
        <w:tab/>
        <w:instrText>S. 550" \b</w:instrText>
      </w:r>
      <w:r>
        <w:fldChar w:fldCharType="end"/>
      </w:r>
      <w:r>
        <w:t xml:space="preserve"> -- Senator Allen:  A SENATE RESOLUTION TO CONGRATULATE JAMES ALBERT DONALD OF ANDERSON COUNTY ON THE OCCASION OF HIS NINETIETH BIRTHDAY AND TO WISH HIM A JOYOUS BIRTHDAY CELEBRATION AND CONTINUED HEALTH AND HAPPINESS IN THE DAYS AHEAD.</w:t>
      </w:r>
    </w:p>
    <w:p w14:paraId="34DEA814" w14:textId="77777777" w:rsidR="005B0E2F" w:rsidRDefault="005B0E2F" w:rsidP="005B0E2F">
      <w:r>
        <w:t>lc-0227dg-jah25.docx</w:t>
      </w:r>
    </w:p>
    <w:p w14:paraId="5CE2CC33" w14:textId="77777777" w:rsidR="005B0E2F" w:rsidRDefault="005B0E2F" w:rsidP="005B0E2F">
      <w:r>
        <w:tab/>
        <w:t>The Senate Resolution was adopted.</w:t>
      </w:r>
    </w:p>
    <w:p w14:paraId="03C09E91" w14:textId="77777777" w:rsidR="005B0E2F" w:rsidRDefault="005B0E2F" w:rsidP="005B0E2F"/>
    <w:p w14:paraId="0F8FD295" w14:textId="77777777" w:rsidR="005B0E2F" w:rsidRDefault="005B0E2F" w:rsidP="005B0E2F">
      <w:r>
        <w:tab/>
        <w:t>S. 551</w:t>
      </w:r>
      <w:r>
        <w:fldChar w:fldCharType="begin"/>
      </w:r>
      <w:r>
        <w:instrText xml:space="preserve"> XE "</w:instrText>
      </w:r>
      <w:r>
        <w:tab/>
        <w:instrText>S. 551" \b</w:instrText>
      </w:r>
      <w:r>
        <w:fldChar w:fldCharType="end"/>
      </w:r>
      <w:r>
        <w:t xml:space="preserve"> -- Senator Allen:  A CONCURRENT RESOLUTION TO CONGRATULATE ANNIE LOIS NEELY STEWART OF GREENVILLE COUNTY ON THE OCCASION OF HER ONE HUNDREDTH BIRTHDAY AND TO WISH HER A JOYOUS BIRTHDAY CELEBRATION AND MANY YEARS OF CONTINUED HEALTH AND HAPPINESS.</w:t>
      </w:r>
    </w:p>
    <w:p w14:paraId="1B8E508F" w14:textId="77777777" w:rsidR="005B0E2F" w:rsidRDefault="005B0E2F" w:rsidP="005B0E2F">
      <w:r>
        <w:t>lc-0240dg-cc25.docx</w:t>
      </w:r>
    </w:p>
    <w:p w14:paraId="3DB53ACB" w14:textId="77777777" w:rsidR="005B0E2F" w:rsidRDefault="005B0E2F" w:rsidP="005B0E2F">
      <w:r>
        <w:tab/>
        <w:t>The Concurrent Resolution was adopted, ordered sent to the House.</w:t>
      </w:r>
    </w:p>
    <w:p w14:paraId="6C9D441A" w14:textId="77777777" w:rsidR="005B0E2F" w:rsidRDefault="005B0E2F" w:rsidP="005B0E2F"/>
    <w:p w14:paraId="684A88C9" w14:textId="77777777" w:rsidR="005B0E2F" w:rsidRDefault="005B0E2F" w:rsidP="005B0E2F">
      <w:r>
        <w:tab/>
        <w:t>S. 552</w:t>
      </w:r>
      <w:r>
        <w:fldChar w:fldCharType="begin"/>
      </w:r>
      <w:r>
        <w:instrText xml:space="preserve"> XE "</w:instrText>
      </w:r>
      <w:r>
        <w:tab/>
        <w:instrText>S. 552" \b</w:instrText>
      </w:r>
      <w:r>
        <w:fldChar w:fldCharType="end"/>
      </w:r>
      <w:r>
        <w:t xml:space="preserve"> -- Senator Devine:  A CONCURRENT RESOLUTION TO CONGRATULATE RIDGEWOOD MISSIONARY BAPTIST CHURCH ON THE OCCASION OF ITS CENTENNIAL ANNIVERSARY AND TO CONGRATULATE AND HONOR REVEREND DARRIUS GRAVES AND THE CONGREGATION FOR THEIR YEARS OF DEDICATED SERVICE TO THE RIDGEWOOD COMMUNITY.</w:t>
      </w:r>
    </w:p>
    <w:p w14:paraId="0E6E843A" w14:textId="77777777" w:rsidR="005B0E2F" w:rsidRDefault="005B0E2F" w:rsidP="005B0E2F">
      <w:r>
        <w:t>lc-0265cm-jah25.docx</w:t>
      </w:r>
    </w:p>
    <w:p w14:paraId="40D36C8D" w14:textId="77777777" w:rsidR="005B0E2F" w:rsidRDefault="005B0E2F" w:rsidP="005B0E2F">
      <w:r>
        <w:tab/>
        <w:t>The Concurrent Resolution was adopted, ordered sent to the House.</w:t>
      </w:r>
    </w:p>
    <w:p w14:paraId="09F84201" w14:textId="77777777" w:rsidR="005B0E2F" w:rsidRDefault="005B0E2F" w:rsidP="005B0E2F"/>
    <w:p w14:paraId="1408DF9B" w14:textId="77777777" w:rsidR="005B0E2F" w:rsidRDefault="005B0E2F" w:rsidP="005B0E2F">
      <w:r>
        <w:tab/>
        <w:t>S. 553</w:t>
      </w:r>
      <w:r>
        <w:fldChar w:fldCharType="begin"/>
      </w:r>
      <w:r>
        <w:instrText xml:space="preserve"> XE "</w:instrText>
      </w:r>
      <w:r>
        <w:tab/>
        <w:instrText>S. 553" \b</w:instrText>
      </w:r>
      <w:r>
        <w:fldChar w:fldCharType="end"/>
      </w:r>
      <w:r>
        <w:t xml:space="preserve"> -- Senator Alexander:  A CONCURRENT RESOLUTION TO RECOGNIZE AND HONOR CORPORAL LUCAS WATTS, CAPTAIN THOMAS CROMPTON, LIEUTENANT JUSTIN MURPHY, CORPORAL CHRIS JOHNSON, STAFF SERGEANT CHARLES MULWEE, AND FIRST SERGEANT DAVID CARR, ALL OF THE OCONEE COUNTY SHERIFF'S OFFICE, AND DEPUTY FIRST CLASS TYLER BISHOP OF THE PICKENS COUNTY SHERIFF'S OFFICE FOR EXCEPTIONAL COURAGE IN THE FACE OF DANGER WHILE IN THE LINE OF DUTY AND TO CONGRATULATE THEM UPON RECEIVING THE SOUTH CAROLINA SHERIFFS' ASSOCIATION 2024 MEDAL OF VALOR AWARD.</w:t>
      </w:r>
    </w:p>
    <w:p w14:paraId="3376FC79" w14:textId="77777777" w:rsidR="005B0E2F" w:rsidRDefault="005B0E2F" w:rsidP="005B0E2F">
      <w:r>
        <w:t>lc-0139ph-jn25.docx</w:t>
      </w:r>
    </w:p>
    <w:p w14:paraId="76C08C83" w14:textId="77777777" w:rsidR="005B0E2F" w:rsidRDefault="005B0E2F" w:rsidP="005B0E2F">
      <w:r>
        <w:tab/>
        <w:t>The Concurrent Resolution was adopted, ordered sent to the House.</w:t>
      </w:r>
    </w:p>
    <w:p w14:paraId="53DB86A2" w14:textId="77777777" w:rsidR="005B0E2F" w:rsidRDefault="005B0E2F" w:rsidP="005B0E2F"/>
    <w:p w14:paraId="27C8D73C" w14:textId="77777777" w:rsidR="005B0E2F" w:rsidRDefault="005B0E2F" w:rsidP="005B0E2F">
      <w:r>
        <w:tab/>
        <w:t>S. 554</w:t>
      </w:r>
      <w:r>
        <w:fldChar w:fldCharType="begin"/>
      </w:r>
      <w:r>
        <w:instrText xml:space="preserve"> XE "</w:instrText>
      </w:r>
      <w:r>
        <w:tab/>
        <w:instrText>S. 554" \b</w:instrText>
      </w:r>
      <w:r>
        <w:fldChar w:fldCharType="end"/>
      </w:r>
      <w:r>
        <w:t xml:space="preserve"> -- Senator Massey:  A SENATE RESOLUTION TO CONGRATULATE CANDICE HERLONG POU OF THE SOUTH CAROLINA AUDIT COUNCIL UPON THE OCCASION OF HER RETIREMENT, TO COMMEND HER FOR FORTY-FOUR YEARS OF DEDICATED SERVICE, AND TO WISH HER MUCH CONTINUED SUCCESS AND FULFILLMENT IN THE YEARS TO COME.</w:t>
      </w:r>
    </w:p>
    <w:p w14:paraId="5EF5DF3A" w14:textId="77777777" w:rsidR="005B0E2F" w:rsidRDefault="005B0E2F" w:rsidP="005B0E2F">
      <w:r>
        <w:t>lc-0266cm-gt25.docx</w:t>
      </w:r>
    </w:p>
    <w:p w14:paraId="1981AA62" w14:textId="77777777" w:rsidR="005B0E2F" w:rsidRDefault="005B0E2F" w:rsidP="005B0E2F">
      <w:r>
        <w:tab/>
        <w:t>The Senate Resolution was adopted.</w:t>
      </w:r>
    </w:p>
    <w:p w14:paraId="1E72442D" w14:textId="77777777" w:rsidR="005B0E2F" w:rsidRDefault="005B0E2F" w:rsidP="005B0E2F"/>
    <w:p w14:paraId="20AE2C45" w14:textId="77777777" w:rsidR="005B0E2F" w:rsidRDefault="005B0E2F" w:rsidP="005B0E2F">
      <w:r>
        <w:tab/>
        <w:t>S. 555</w:t>
      </w:r>
      <w:r>
        <w:fldChar w:fldCharType="begin"/>
      </w:r>
      <w:r>
        <w:instrText xml:space="preserve"> XE "</w:instrText>
      </w:r>
      <w:r>
        <w:tab/>
        <w:instrText>S. 555" \b</w:instrText>
      </w:r>
      <w:r>
        <w:fldChar w:fldCharType="end"/>
      </w:r>
      <w:r>
        <w:t xml:space="preserve"> -- Senator Massey:  A SENATE RESOLUTION TO CONGRATULATE MARY ELIZABETH "MARIBETH" ROLLINGS WERTS UPON THE OCCASION OF HER RETIREMENT, TO COMMEND HER FOR HER MORE THAN FORTY YEARS OF DEDICATED SERVICE TO THE SOUTH CAROLINA LEGISLATIVE AUDIT COUNCIL, AND TO WISH HER MUCH HAPPINESS AND FULFILLMENT IN THE YEARS AHEAD.</w:t>
      </w:r>
    </w:p>
    <w:p w14:paraId="54E51634" w14:textId="77777777" w:rsidR="005B0E2F" w:rsidRDefault="005B0E2F" w:rsidP="005B0E2F">
      <w:r>
        <w:t>lc-0250vr-gm25.docx</w:t>
      </w:r>
    </w:p>
    <w:p w14:paraId="73919923" w14:textId="77777777" w:rsidR="005B0E2F" w:rsidRDefault="005B0E2F" w:rsidP="005B0E2F">
      <w:r>
        <w:tab/>
        <w:t>The Senate Resolution was adopted.</w:t>
      </w:r>
    </w:p>
    <w:p w14:paraId="33ACC229" w14:textId="77777777" w:rsidR="005B0E2F" w:rsidRDefault="005B0E2F" w:rsidP="005B0E2F"/>
    <w:p w14:paraId="05A16ED9" w14:textId="77777777" w:rsidR="005B0E2F" w:rsidRDefault="005B0E2F" w:rsidP="005B0E2F">
      <w:r>
        <w:tab/>
        <w:t>S. 556</w:t>
      </w:r>
      <w:r>
        <w:fldChar w:fldCharType="begin"/>
      </w:r>
      <w:r>
        <w:instrText xml:space="preserve"> XE "</w:instrText>
      </w:r>
      <w:r>
        <w:tab/>
        <w:instrText>S. 556" \b</w:instrText>
      </w:r>
      <w:r>
        <w:fldChar w:fldCharType="end"/>
      </w:r>
      <w:r>
        <w:t xml:space="preserve"> -- Senator Verdin:  A BILL TO AMEND THE SOUTH CAROLINA CODE OF LAWS BY ADDING SECTION 12-6-3830 SO AS TO PROVIDE FOR A TAX CREDIT FOR RENEWABLE NATURAL GAS.</w:t>
      </w:r>
    </w:p>
    <w:p w14:paraId="1D26270B" w14:textId="77777777" w:rsidR="005B0E2F" w:rsidRDefault="005B0E2F" w:rsidP="005B0E2F">
      <w:r>
        <w:t>sr-0317km25.docx</w:t>
      </w:r>
    </w:p>
    <w:p w14:paraId="5BB48AEA" w14:textId="77777777" w:rsidR="005B0E2F" w:rsidRDefault="005B0E2F" w:rsidP="005B0E2F">
      <w:r>
        <w:tab/>
        <w:t>Read the first time and referred to the Committee on Finance.</w:t>
      </w:r>
    </w:p>
    <w:p w14:paraId="38421C82" w14:textId="77777777" w:rsidR="005B0E2F" w:rsidRDefault="005B0E2F" w:rsidP="005B0E2F"/>
    <w:p w14:paraId="5B4C7779" w14:textId="77777777" w:rsidR="005B0E2F" w:rsidRDefault="005B0E2F" w:rsidP="005B0E2F">
      <w:r>
        <w:tab/>
        <w:t>S. 557</w:t>
      </w:r>
      <w:r>
        <w:fldChar w:fldCharType="begin"/>
      </w:r>
      <w:r>
        <w:instrText xml:space="preserve"> XE "</w:instrText>
      </w:r>
      <w:r>
        <w:tab/>
        <w:instrText>S. 557" \b</w:instrText>
      </w:r>
      <w:r>
        <w:fldChar w:fldCharType="end"/>
      </w:r>
      <w:r>
        <w:t xml:space="preserve"> -- Senator Hutto:  A SENATE RESOLUTION TO RECOGNIZE JUNE 2025 AS "SOUTH CAROLINA TRAILS MONTH" IN SOUTH CAROLINA AND TO ENCOURAGE RESIDENTS TO TAKE ADVANTAGE OF THE ABUNDANCE OF TRAILS IN THIS STATE AND ENJOY THE HEALTH, LEARNING, AND SOCIAL BENEFITS THAT CAN BE DERIVED FROM THEIR USE.</w:t>
      </w:r>
    </w:p>
    <w:p w14:paraId="1F904B67" w14:textId="77777777" w:rsidR="005B0E2F" w:rsidRDefault="005B0E2F" w:rsidP="005B0E2F">
      <w:r>
        <w:t>sr-0319km-vc25.docx</w:t>
      </w:r>
    </w:p>
    <w:p w14:paraId="7DA97E37" w14:textId="77777777" w:rsidR="005B0E2F" w:rsidRDefault="005B0E2F" w:rsidP="005B0E2F">
      <w:r>
        <w:tab/>
        <w:t>The Senate Resolution was introduced and referred to the Committee on Fish, Game and Forestry.</w:t>
      </w:r>
    </w:p>
    <w:p w14:paraId="6A5BEEFA" w14:textId="77777777" w:rsidR="005B0E2F" w:rsidRDefault="005B0E2F" w:rsidP="005B0E2F"/>
    <w:p w14:paraId="63EBD558" w14:textId="77777777" w:rsidR="005B0E2F" w:rsidRDefault="005B0E2F" w:rsidP="005B0E2F">
      <w:r>
        <w:tab/>
        <w:t>S. 558</w:t>
      </w:r>
      <w:r>
        <w:fldChar w:fldCharType="begin"/>
      </w:r>
      <w:r>
        <w:instrText xml:space="preserve"> XE "</w:instrText>
      </w:r>
      <w:r>
        <w:tab/>
        <w:instrText>S. 558" \b</w:instrText>
      </w:r>
      <w:r>
        <w:fldChar w:fldCharType="end"/>
      </w:r>
      <w:r>
        <w:t xml:space="preserve"> -- Senator Sutton:  A SENATE RESOLUTION TO CONGRATULATE THE SOUTH CAROLINA AQUARIUM UPON THE OCCASION OF ITS TWENTY-FIFTH ANNIVERSARY AND TO RECOGNIZE MAY 19, 2025, AS "SOUTH CAROLINA AQUARIUM DAY" IN SOUTH CAROLINA.</w:t>
      </w:r>
    </w:p>
    <w:p w14:paraId="696479B7" w14:textId="77777777" w:rsidR="005B0E2F" w:rsidRDefault="005B0E2F" w:rsidP="005B0E2F">
      <w:r>
        <w:t>sr-0313km-vc25.docx</w:t>
      </w:r>
    </w:p>
    <w:p w14:paraId="4E9E5F22" w14:textId="77777777" w:rsidR="005B0E2F" w:rsidRDefault="005B0E2F" w:rsidP="005B0E2F">
      <w:r>
        <w:tab/>
        <w:t>The Senate Resolution was adopted.</w:t>
      </w:r>
    </w:p>
    <w:p w14:paraId="2CB48CA5" w14:textId="77777777" w:rsidR="005B0E2F" w:rsidRDefault="005B0E2F" w:rsidP="005B0E2F"/>
    <w:p w14:paraId="258461FF" w14:textId="77777777" w:rsidR="005B0E2F" w:rsidRDefault="005B0E2F" w:rsidP="005B0E2F">
      <w:r>
        <w:tab/>
        <w:t>S. 559</w:t>
      </w:r>
      <w:r>
        <w:fldChar w:fldCharType="begin"/>
      </w:r>
      <w:r>
        <w:instrText xml:space="preserve"> XE "</w:instrText>
      </w:r>
      <w:r>
        <w:tab/>
        <w:instrText>S. 559" \b</w:instrText>
      </w:r>
      <w:r>
        <w:fldChar w:fldCharType="end"/>
      </w:r>
      <w:r>
        <w:t xml:space="preserve"> -- Senator Kennedy:  A SENATE RESOLUTION TO RECOGNIZE AND CONGRATULATE LEXINGTON UNITED METHODIST CHURCH ON THE OCCASION OF ITS HISTORIC 175TH ANNIVERSARY AND TO COMMEND THE CHURCH FOR ITS MANY YEARS OF SERVICE TO GOD AND THE COMMUNITY.</w:t>
      </w:r>
    </w:p>
    <w:p w14:paraId="62B0351F" w14:textId="77777777" w:rsidR="005B0E2F" w:rsidRDefault="005B0E2F" w:rsidP="005B0E2F">
      <w:r>
        <w:t>lc-0305sa-rm25.docx</w:t>
      </w:r>
    </w:p>
    <w:p w14:paraId="1CF2DD07" w14:textId="77777777" w:rsidR="005B0E2F" w:rsidRDefault="005B0E2F" w:rsidP="005B0E2F">
      <w:r>
        <w:tab/>
        <w:t>The Senate Resolution was adopted.</w:t>
      </w:r>
    </w:p>
    <w:p w14:paraId="2C160533" w14:textId="77777777" w:rsidR="005B0E2F" w:rsidRDefault="005B0E2F" w:rsidP="005B0E2F"/>
    <w:p w14:paraId="63D23D15" w14:textId="77777777" w:rsidR="005B0E2F" w:rsidRDefault="005B0E2F" w:rsidP="005B0E2F">
      <w:r>
        <w:tab/>
        <w:t>S. 560</w:t>
      </w:r>
      <w:r>
        <w:fldChar w:fldCharType="begin"/>
      </w:r>
      <w:r>
        <w:instrText xml:space="preserve"> XE "</w:instrText>
      </w:r>
      <w:r>
        <w:tab/>
        <w:instrText>S. 560" \b</w:instrText>
      </w:r>
      <w:r>
        <w:fldChar w:fldCharType="end"/>
      </w:r>
      <w:r>
        <w:t xml:space="preserve"> -- Senator Hutto:  A SENATE RESOLUTION TO RECOGNIZE AND COMMEND THE SIGNIFICANT ECONOMIC AND COMMUNITY CONTRIBUTIONS OF THE BMW MANUFACTURING PLANT LOCATED IN GREER, SOUTH CAROLINA, AND TO EXTEND A FORMAL INVITATION TO THE PRESIDENT OF THE UNITED STATES TO VISIT THE PLANT AND WITNESS FIRSTHAND ITS IMPACT ON THE PALMETTO STATE AND THE NATION.</w:t>
      </w:r>
    </w:p>
    <w:p w14:paraId="137E3A61" w14:textId="77777777" w:rsidR="005B0E2F" w:rsidRDefault="005B0E2F" w:rsidP="005B0E2F">
      <w:r>
        <w:t>lc-0160ph-jn25.docx</w:t>
      </w:r>
    </w:p>
    <w:p w14:paraId="6C92565B" w14:textId="77777777" w:rsidR="005B0E2F" w:rsidRDefault="005B0E2F" w:rsidP="005B0E2F">
      <w:r>
        <w:tab/>
        <w:t>The Senate Resolution was introduced and referred to the Committee on Labor, Commerce and Industry.</w:t>
      </w:r>
    </w:p>
    <w:p w14:paraId="4507C6F6" w14:textId="77777777" w:rsidR="005B0E2F" w:rsidRDefault="005B0E2F" w:rsidP="005B0E2F">
      <w:r>
        <w:tab/>
        <w:t>Senator HUTTO spoke on the Resolution.</w:t>
      </w:r>
    </w:p>
    <w:p w14:paraId="5668A667" w14:textId="77777777" w:rsidR="005B0E2F" w:rsidRDefault="005B0E2F" w:rsidP="005B0E2F"/>
    <w:p w14:paraId="07C4B1DC" w14:textId="4995FAF4" w:rsidR="005B0E2F" w:rsidRDefault="005B0E2F" w:rsidP="005B0E2F">
      <w:r>
        <w:tab/>
        <w:t>S. 561</w:t>
      </w:r>
      <w:r>
        <w:fldChar w:fldCharType="begin"/>
      </w:r>
      <w:r>
        <w:instrText xml:space="preserve"> XE "</w:instrText>
      </w:r>
      <w:r>
        <w:tab/>
        <w:instrText>S. 561" \b</w:instrText>
      </w:r>
      <w:r>
        <w:fldChar w:fldCharType="end"/>
      </w:r>
      <w:r>
        <w:t xml:space="preserve"> -- Senator Reichenbach:  A CONCURRENT RESOLUTION TO REQUEST THAT THE DEPARTMENT OF TRANSPORTATION NAME THE PORTION OF RIVER ROAD (STATE ROAD S-40) FROM THE INTERSECTION OF PINE STREET (S-21-312) TO THE INTERSECTION</w:t>
      </w:r>
      <w:r w:rsidR="0085300A">
        <w:t xml:space="preserve"> </w:t>
      </w:r>
      <w:r>
        <w:t>OF SHIRLEY ROAD (S-21-1114) IN FLORENCE COUNTY "BILLY EADDY ROAD" AND ERECT APPROPRIATE MARKERS OR SIGNS AT THIS LOCATION CONTAINING THE DESIGNATION.</w:t>
      </w:r>
    </w:p>
    <w:p w14:paraId="1FE802BD" w14:textId="77777777" w:rsidR="005B0E2F" w:rsidRDefault="005B0E2F" w:rsidP="005B0E2F">
      <w:r>
        <w:t>sr-0279km-vc25.docx</w:t>
      </w:r>
    </w:p>
    <w:p w14:paraId="22BDE0E2" w14:textId="77777777" w:rsidR="005B0E2F" w:rsidRDefault="005B0E2F" w:rsidP="005B0E2F">
      <w:r>
        <w:tab/>
        <w:t>The Concurrent Resolution was introduced and referred to the Committee on Transportation.</w:t>
      </w:r>
    </w:p>
    <w:p w14:paraId="6968F7DE" w14:textId="77777777" w:rsidR="005B0E2F" w:rsidRDefault="005B0E2F" w:rsidP="005B0E2F"/>
    <w:p w14:paraId="7AFA0192" w14:textId="77777777" w:rsidR="005B0E2F" w:rsidRDefault="005B0E2F" w:rsidP="005B0E2F">
      <w:r>
        <w:tab/>
        <w:t>S. 562</w:t>
      </w:r>
      <w:r>
        <w:fldChar w:fldCharType="begin"/>
      </w:r>
      <w:r>
        <w:instrText xml:space="preserve"> XE "</w:instrText>
      </w:r>
      <w:r>
        <w:tab/>
        <w:instrText>S. 562" \b</w:instrText>
      </w:r>
      <w:r>
        <w:fldChar w:fldCharType="end"/>
      </w:r>
      <w:r>
        <w:t xml:space="preserve"> -- Senator Cromer:  A CONCURRENT RESOLUTION TO RECOGNIZE AND HONOR SERGEANT MICHAEL CLAYTOR OF THE NEWBERRY COUNTY SHERIFF'S OFFICE FOR EXCEPTIONAL COURAGE IN THE FACE OF DANGER WHILE IN THE LINE OF DUTY AND TO CONGRATULATE HIM UPON RECEIVING THE SOUTH CAROLINA SHERIFFS' ASSOCIATION 2024 MEDAL OF VALOR AWARD.</w:t>
      </w:r>
    </w:p>
    <w:p w14:paraId="641B3CE4" w14:textId="77777777" w:rsidR="005B0E2F" w:rsidRDefault="005B0E2F" w:rsidP="005B0E2F">
      <w:r>
        <w:t>lc-0211hdb-jn25.docx</w:t>
      </w:r>
    </w:p>
    <w:p w14:paraId="03FBE49A" w14:textId="77777777" w:rsidR="005B0E2F" w:rsidRDefault="005B0E2F" w:rsidP="005B0E2F">
      <w:r>
        <w:tab/>
        <w:t>The Concurrent Resolution was adopted, ordered sent to the House.</w:t>
      </w:r>
    </w:p>
    <w:p w14:paraId="717D9F64" w14:textId="77777777" w:rsidR="005B0E2F" w:rsidRDefault="005B0E2F" w:rsidP="005B0E2F"/>
    <w:p w14:paraId="7B58A90C" w14:textId="77777777" w:rsidR="005B0E2F" w:rsidRDefault="005B0E2F" w:rsidP="005B0E2F">
      <w:r>
        <w:tab/>
        <w:t>S. 563</w:t>
      </w:r>
      <w:r>
        <w:fldChar w:fldCharType="begin"/>
      </w:r>
      <w:r>
        <w:instrText xml:space="preserve"> XE "</w:instrText>
      </w:r>
      <w:r>
        <w:tab/>
        <w:instrText>S. 563" \b</w:instrText>
      </w:r>
      <w:r>
        <w:fldChar w:fldCharType="end"/>
      </w:r>
      <w:r>
        <w:t xml:space="preserve"> -- Senator Cromer:  A CONCURRENT RESOLUTION TO RECOGNIZE AND HONOR SERGEANT MICHAEL CLAYTOR OF THE NEWBERRY COUNTY SHERIFF'S OFFICE, ALONG WITH SLED AGENT KEITH THROWER, SLED AGENT COREY JAGER, SLED AGENT COLE POWELL, AND K9 AGENT COBA, AND TO CONGRATULATE THEM ON BEING AWARDED THE SOUTH CAROLINA SHERIFFS' ASSOCIATION MEDAL OF VALOR.</w:t>
      </w:r>
    </w:p>
    <w:p w14:paraId="135A3CF4" w14:textId="77777777" w:rsidR="005B0E2F" w:rsidRDefault="005B0E2F" w:rsidP="005B0E2F">
      <w:r>
        <w:t>lc-0225dg-rm25.docx</w:t>
      </w:r>
    </w:p>
    <w:p w14:paraId="07E11F68" w14:textId="77777777" w:rsidR="005B0E2F" w:rsidRDefault="005B0E2F" w:rsidP="005B0E2F">
      <w:r>
        <w:tab/>
        <w:t>The Concurrent Resolution was adopted, ordered sent to the House.</w:t>
      </w:r>
    </w:p>
    <w:p w14:paraId="627E8630" w14:textId="77777777" w:rsidR="005B0E2F" w:rsidRDefault="005B0E2F" w:rsidP="005B0E2F"/>
    <w:p w14:paraId="2AEEBC20" w14:textId="77777777" w:rsidR="005B0E2F" w:rsidRDefault="005B0E2F" w:rsidP="005B0E2F">
      <w:r>
        <w:tab/>
        <w:t>S. 564</w:t>
      </w:r>
      <w:r>
        <w:fldChar w:fldCharType="begin"/>
      </w:r>
      <w:r>
        <w:instrText xml:space="preserve"> XE "</w:instrText>
      </w:r>
      <w:r>
        <w:tab/>
        <w:instrText>S. 564" \b</w:instrText>
      </w:r>
      <w:r>
        <w:fldChar w:fldCharType="end"/>
      </w:r>
      <w:r>
        <w:t xml:space="preserve"> -- Senator Graham:  A CONCURRENT RESOLUTION TO RECOGNIZE AND HONOR LEE COUNTY SHERIFF'S OFFICE CHIEF DEPUTY J. CHASE ISEMAN, SOUTH CAROLINA DEPARTMENT OF NATURAL RESOURCES LANCE CORPORAL GENE MIKE NORRIS, AND SPECIAL AGENTS NEAL NELSON AND SPENCER PUMPHREY, BOTH WITH THE SOUTH CAROLINA LAW ENFORCEMENT DIVISION, AND TO CONGRATULATE THEM FOR BEING AWARDED THE 2024 SOUTH CAROLINA SHERIFFS' ASSOCIATION MEDAL OF VALOR.</w:t>
      </w:r>
    </w:p>
    <w:p w14:paraId="23B3E58D" w14:textId="77777777" w:rsidR="005B0E2F" w:rsidRDefault="005B0E2F" w:rsidP="005B0E2F">
      <w:r>
        <w:t>lc-0257cm-gm25.docx</w:t>
      </w:r>
    </w:p>
    <w:p w14:paraId="477A2877" w14:textId="77777777" w:rsidR="005B0E2F" w:rsidRDefault="005B0E2F" w:rsidP="005B0E2F">
      <w:r>
        <w:tab/>
        <w:t>The Concurrent Resolution was adopted, ordered sent to the House.</w:t>
      </w:r>
    </w:p>
    <w:p w14:paraId="346F39B1" w14:textId="77777777" w:rsidR="005B0E2F" w:rsidRDefault="005B0E2F" w:rsidP="005B0E2F"/>
    <w:p w14:paraId="2A051AB0" w14:textId="77777777" w:rsidR="005B0E2F" w:rsidRDefault="005B0E2F" w:rsidP="005B0E2F">
      <w:r>
        <w:tab/>
        <w:t>S. 565</w:t>
      </w:r>
      <w:r>
        <w:fldChar w:fldCharType="begin"/>
      </w:r>
      <w:r>
        <w:instrText xml:space="preserve"> XE "</w:instrText>
      </w:r>
      <w:r>
        <w:tab/>
        <w:instrText>S. 565" \b</w:instrText>
      </w:r>
      <w:r>
        <w:fldChar w:fldCharType="end"/>
      </w:r>
      <w:r>
        <w:t xml:space="preserve"> -- Senators Stubbs, Garrett, Reichenbach, Hembree, Adams, Leber, Kimbrell, Sutton, Rice, Nutt, Kennedy and Zell:  A BILL TO AMEND THE SOUTH CAROLINA CODE OF LAWS BY AMENDING SECTION 59-29-120, RELATING TO THE AUTHORITY OF SCHOOLS TO EXCUSE STUDENTS TO ATTEND VETERAN'S DAY ACTIVITIES, SO AS TO REQUIRE SCHOOLS TO EXCUSE STUDENTS TO ATTEND SUCH ACTIVITIES.</w:t>
      </w:r>
    </w:p>
    <w:p w14:paraId="20DD8E2F" w14:textId="77777777" w:rsidR="005B0E2F" w:rsidRDefault="005B0E2F" w:rsidP="005B0E2F">
      <w:r>
        <w:t>lc-0399wab25.docx</w:t>
      </w:r>
    </w:p>
    <w:p w14:paraId="6EA4560C" w14:textId="77777777" w:rsidR="005B0E2F" w:rsidRDefault="005B0E2F" w:rsidP="005B0E2F">
      <w:r>
        <w:tab/>
        <w:t>Read the first time and referred to the Committee on Education.</w:t>
      </w:r>
    </w:p>
    <w:p w14:paraId="3185F44F" w14:textId="77777777" w:rsidR="005B0E2F" w:rsidRDefault="005B0E2F" w:rsidP="005B0E2F"/>
    <w:p w14:paraId="7AFA4E8A" w14:textId="5B3888CA" w:rsidR="005B0E2F" w:rsidRDefault="005B0E2F" w:rsidP="005B0E2F">
      <w:r>
        <w:tab/>
        <w:t>S. 566</w:t>
      </w:r>
      <w:r>
        <w:fldChar w:fldCharType="begin"/>
      </w:r>
      <w:r>
        <w:instrText xml:space="preserve"> XE "</w:instrText>
      </w:r>
      <w:r>
        <w:tab/>
        <w:instrText>S. 566" \b</w:instrText>
      </w:r>
      <w:r>
        <w:fldChar w:fldCharType="end"/>
      </w:r>
      <w:r>
        <w:t xml:space="preserve"> -- Senator Devine:  A SENATE </w:t>
      </w:r>
      <w:r w:rsidR="0085300A">
        <w:t>RESOLUTION</w:t>
      </w:r>
      <w:r>
        <w:t xml:space="preserve"> TO DECLARE MAY 5, 2025, AS "MISSING AND MURDERED INDIGENOUS WOMEN RED DRESS DAY" IN SOUTH CAROLINA TO HONOR THOSE WHO HAVE BEEN LOST, THOSE WHO ARE STILL MISSING, AND THE FAMILIES AND COMMUNITIES WHO CONTINUE TO SEEK JUSTICE.</w:t>
      </w:r>
    </w:p>
    <w:p w14:paraId="6FA40E26" w14:textId="77777777" w:rsidR="005B0E2F" w:rsidRDefault="005B0E2F" w:rsidP="005B0E2F">
      <w:r>
        <w:t>lc-0310sa-jn25.docx</w:t>
      </w:r>
    </w:p>
    <w:p w14:paraId="03BFB820" w14:textId="77777777" w:rsidR="005B0E2F" w:rsidRDefault="005B0E2F" w:rsidP="005B0E2F">
      <w:r>
        <w:tab/>
        <w:t>The Senate Resolution was introduced and referred to the Committee on Family and Veterans' Services.</w:t>
      </w:r>
    </w:p>
    <w:p w14:paraId="6D0761E3" w14:textId="77777777" w:rsidR="005B0E2F" w:rsidRDefault="005B0E2F" w:rsidP="005B0E2F"/>
    <w:p w14:paraId="4F433F7E" w14:textId="77777777" w:rsidR="005B0E2F" w:rsidRDefault="005B0E2F" w:rsidP="005B0E2F">
      <w:r>
        <w:tab/>
        <w:t>H. 3127</w:t>
      </w:r>
      <w:r>
        <w:fldChar w:fldCharType="begin"/>
      </w:r>
      <w:r>
        <w:instrText xml:space="preserve"> XE "</w:instrText>
      </w:r>
      <w:r>
        <w:tab/>
        <w:instrText>H. 3127" \b</w:instrText>
      </w:r>
      <w:r>
        <w:fldChar w:fldCharType="end"/>
      </w:r>
      <w:r>
        <w:t xml:space="preserve"> -- Reps. Robbins, Wooten, Lawson, Pope, Chapman, Pedalino, W. Newton, Sanders, Duncan, Hixon, Taylor, Gagnon, Oremus, Hartz, Davis, M. M. Smith, Vaughan, Williams, Erickson, Bradley, Cromer and Gilreath: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61E7B2B1" w14:textId="77777777" w:rsidR="005B0E2F" w:rsidRDefault="005B0E2F" w:rsidP="005B0E2F">
      <w:r>
        <w:t>lc-0083cm25.docx</w:t>
      </w:r>
    </w:p>
    <w:p w14:paraId="10BF1C0D" w14:textId="77777777" w:rsidR="005B0E2F" w:rsidRDefault="005B0E2F" w:rsidP="005B0E2F">
      <w:r>
        <w:tab/>
        <w:t>Read the first time and referred to the Committee on Judiciary.</w:t>
      </w:r>
    </w:p>
    <w:p w14:paraId="0EA3D9D8" w14:textId="77777777" w:rsidR="005B0E2F" w:rsidRDefault="005B0E2F" w:rsidP="005B0E2F"/>
    <w:p w14:paraId="3EE8F302" w14:textId="77777777" w:rsidR="005B0E2F" w:rsidRDefault="005B0E2F" w:rsidP="005B0E2F">
      <w:r>
        <w:tab/>
        <w:t>H. 3276</w:t>
      </w:r>
      <w:r>
        <w:fldChar w:fldCharType="begin"/>
      </w:r>
      <w:r>
        <w:instrText xml:space="preserve"> XE "</w:instrText>
      </w:r>
      <w:r>
        <w:tab/>
        <w:instrText>H. 3276" \b</w:instrText>
      </w:r>
      <w:r>
        <w:fldChar w:fldCharType="end"/>
      </w:r>
      <w:r>
        <w:t xml:space="preserve"> -- Reps. Pope, Robbins, Chapman, W. Newton, Taylor, Forrest, McGinnis, Calhoon, Bernstein, Wooten, Hart, Erickson, Bradley, Ligon, Anderson, Schuessler, Hixon, M. M. Smith and Hartnett: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09BF6EC5" w14:textId="77777777" w:rsidR="005B0E2F" w:rsidRDefault="005B0E2F" w:rsidP="005B0E2F">
      <w:r>
        <w:t>lc-0061cm25.docx</w:t>
      </w:r>
    </w:p>
    <w:p w14:paraId="10092348" w14:textId="77777777" w:rsidR="005B0E2F" w:rsidRDefault="005B0E2F" w:rsidP="005B0E2F">
      <w:r>
        <w:tab/>
        <w:t>Read the first time and referred to the Committee on Transportation.</w:t>
      </w:r>
    </w:p>
    <w:p w14:paraId="499B3EF9" w14:textId="77777777" w:rsidR="005B0E2F" w:rsidRDefault="005B0E2F" w:rsidP="005B0E2F"/>
    <w:p w14:paraId="63CBAAAD" w14:textId="77777777" w:rsidR="005B0E2F" w:rsidRDefault="005B0E2F" w:rsidP="005B0E2F">
      <w:r>
        <w:tab/>
        <w:t>H. 3924</w:t>
      </w:r>
      <w:r>
        <w:fldChar w:fldCharType="begin"/>
      </w:r>
      <w:r>
        <w:instrText xml:space="preserve"> XE "</w:instrText>
      </w:r>
      <w:r>
        <w:tab/>
        <w:instrText>H. 3924" \b</w:instrText>
      </w:r>
      <w:r>
        <w:fldChar w:fldCharType="end"/>
      </w:r>
      <w:r>
        <w:t xml:space="preserve"> -- Reps. Wooten, W. Newton, Erickson, Neese, Hager, Bannister, Herbkersman, M. M. Smith, Pedalino,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175F8EFC" w14:textId="77777777" w:rsidR="005B0E2F" w:rsidRDefault="005B0E2F" w:rsidP="005B0E2F">
      <w:r>
        <w:t>lc-0058ph25.docx</w:t>
      </w:r>
    </w:p>
    <w:p w14:paraId="47FD0EBF" w14:textId="77777777" w:rsidR="005B0E2F" w:rsidRDefault="005B0E2F" w:rsidP="005B0E2F">
      <w:r>
        <w:tab/>
        <w:t>Read the first time and referred to the Committee on Agriculture and Natural Resources.</w:t>
      </w:r>
    </w:p>
    <w:p w14:paraId="522B8DE0" w14:textId="77777777" w:rsidR="005B0E2F" w:rsidRDefault="005B0E2F" w:rsidP="005B0E2F"/>
    <w:p w14:paraId="6BEEB811" w14:textId="77777777" w:rsidR="005B0E2F" w:rsidRDefault="005B0E2F" w:rsidP="005B0E2F">
      <w:r>
        <w:tab/>
        <w:t>H. 3930</w:t>
      </w:r>
      <w:r>
        <w:fldChar w:fldCharType="begin"/>
      </w:r>
      <w:r>
        <w:instrText xml:space="preserve"> XE "</w:instrText>
      </w:r>
      <w:r>
        <w:tab/>
        <w:instrText>H. 3930" \b</w:instrText>
      </w:r>
      <w:r>
        <w:fldChar w:fldCharType="end"/>
      </w:r>
      <w:r>
        <w:t xml:space="preserve"> -- 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Hartz, Pope, Mitchell, Yow, Forrest, Hixon, Taylor, W. Newton, Teeple, Pedalino, Crawford and Guest:  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40186162" w14:textId="77777777" w:rsidR="005B0E2F" w:rsidRDefault="005B0E2F" w:rsidP="005B0E2F">
      <w:r>
        <w:t>lc-0135cm25.docx</w:t>
      </w:r>
    </w:p>
    <w:p w14:paraId="025CB42A" w14:textId="77777777" w:rsidR="005B0E2F" w:rsidRDefault="005B0E2F" w:rsidP="005B0E2F">
      <w:r>
        <w:tab/>
        <w:t>Read the first time and referred to the Committee on Judiciary.</w:t>
      </w:r>
    </w:p>
    <w:p w14:paraId="39784E47" w14:textId="77777777" w:rsidR="005B0E2F" w:rsidRDefault="005B0E2F" w:rsidP="005B0E2F"/>
    <w:p w14:paraId="575FDB47" w14:textId="77777777" w:rsidR="005B0E2F" w:rsidRDefault="005B0E2F" w:rsidP="005B0E2F">
      <w:r>
        <w:tab/>
        <w:t>H. 4187</w:t>
      </w:r>
      <w:r>
        <w:fldChar w:fldCharType="begin"/>
      </w:r>
      <w:r>
        <w:instrText xml:space="preserve"> XE "</w:instrText>
      </w:r>
      <w:r>
        <w:tab/>
        <w:instrText>H. 4187" \b</w:instrText>
      </w:r>
      <w:r>
        <w:fldChar w:fldCharType="end"/>
      </w:r>
      <w:r>
        <w:t xml:space="preserve"> -- Reps. Caskey, Ballentine, Calhoon, Forrest, Govan, Kilmartin, May, McCabe, Taylor, White and Wooten:  A BILL TO EXTEND THE ONE PERCENT SALES TAX IMPOSED BY ACT 378 OF 2004, AS AMENDED, THE LEXINGTON COUNTY SCHOOL DISTRICT PROPERTY TAX RELIEF ACT, FOR AN ADDITIONAL SEVEN YEARS.</w:t>
      </w:r>
    </w:p>
    <w:p w14:paraId="136C0957" w14:textId="77777777" w:rsidR="005B0E2F" w:rsidRDefault="005B0E2F" w:rsidP="005B0E2F">
      <w:r>
        <w:t>lc-0195dg25.docx</w:t>
      </w:r>
    </w:p>
    <w:p w14:paraId="32AEFA37" w14:textId="77777777" w:rsidR="005B0E2F" w:rsidRDefault="005B0E2F" w:rsidP="005B0E2F">
      <w:r>
        <w:tab/>
        <w:t>Read the first time and ordered placed on the Local and Uncontested Calendar.</w:t>
      </w:r>
    </w:p>
    <w:p w14:paraId="7DC1DEE0" w14:textId="77777777" w:rsidR="005B0E2F" w:rsidRDefault="005B0E2F" w:rsidP="005B0E2F"/>
    <w:p w14:paraId="119041D8" w14:textId="77777777" w:rsidR="005B0E2F" w:rsidRDefault="005B0E2F" w:rsidP="005B0E2F">
      <w:r>
        <w:tab/>
        <w:t>H. 4348</w:t>
      </w:r>
      <w:r>
        <w:fldChar w:fldCharType="begin"/>
      </w:r>
      <w:r>
        <w:instrText xml:space="preserve"> XE "</w:instrText>
      </w:r>
      <w:r>
        <w:tab/>
        <w:instrText>H. 4348" \b</w:instrText>
      </w:r>
      <w:r>
        <w:fldChar w:fldCharType="end"/>
      </w:r>
      <w:r>
        <w:t xml:space="preserve"> -- 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663AC8B8" w14:textId="77777777" w:rsidR="005B0E2F" w:rsidRDefault="005B0E2F" w:rsidP="005B0E2F">
      <w:r>
        <w:t>lc-0131ha-ha25.docx</w:t>
      </w:r>
    </w:p>
    <w:p w14:paraId="78331F18" w14:textId="77777777" w:rsidR="005B0E2F" w:rsidRDefault="005B0E2F" w:rsidP="005B0E2F">
      <w:r>
        <w:tab/>
        <w:t>On motion of Senator HUTTO, with unanimous consent, the Concurrent Resolution was adopted and returned to the House.</w:t>
      </w:r>
    </w:p>
    <w:p w14:paraId="630E3C4D" w14:textId="77777777" w:rsidR="00DB74A4" w:rsidRPr="002108FE" w:rsidRDefault="00DB74A4">
      <w:pPr>
        <w:pStyle w:val="Header"/>
        <w:tabs>
          <w:tab w:val="clear" w:pos="8640"/>
          <w:tab w:val="left" w:pos="4320"/>
        </w:tabs>
        <w:rPr>
          <w:b/>
          <w:bCs/>
        </w:rPr>
      </w:pPr>
    </w:p>
    <w:p w14:paraId="471988FB" w14:textId="77777777" w:rsidR="00DB74A4" w:rsidRDefault="000A7610">
      <w:pPr>
        <w:pStyle w:val="Header"/>
        <w:tabs>
          <w:tab w:val="clear" w:pos="8640"/>
          <w:tab w:val="left" w:pos="4320"/>
        </w:tabs>
        <w:jc w:val="center"/>
        <w:rPr>
          <w:b/>
          <w:color w:val="auto"/>
        </w:rPr>
      </w:pPr>
      <w:r>
        <w:rPr>
          <w:b/>
        </w:rPr>
        <w:t xml:space="preserve">REPORTS OF </w:t>
      </w:r>
      <w:r w:rsidRPr="000123C7">
        <w:rPr>
          <w:b/>
          <w:color w:val="auto"/>
        </w:rPr>
        <w:t>STANDING COMMITTEES</w:t>
      </w:r>
    </w:p>
    <w:p w14:paraId="0530A900" w14:textId="36658CD6" w:rsidR="00E30B93" w:rsidRPr="00E30B93" w:rsidRDefault="00E30B93" w:rsidP="00E30B93">
      <w:pPr>
        <w:pStyle w:val="Header"/>
        <w:tabs>
          <w:tab w:val="clear" w:pos="8640"/>
          <w:tab w:val="left" w:pos="4320"/>
        </w:tabs>
        <w:rPr>
          <w:bCs/>
          <w:color w:val="auto"/>
        </w:rPr>
      </w:pPr>
      <w:r w:rsidRPr="00E30B93">
        <w:rPr>
          <w:bCs/>
          <w:color w:val="auto"/>
        </w:rPr>
        <w:tab/>
        <w:t>Senator VERDIN from the Committee on Medical Affairs submitted a favorable report on:</w:t>
      </w:r>
    </w:p>
    <w:p w14:paraId="74662B33" w14:textId="77777777" w:rsidR="00E30B93" w:rsidRPr="007F2080" w:rsidRDefault="00E30B93" w:rsidP="00E30B93">
      <w:pPr>
        <w:suppressAutoHyphens/>
      </w:pPr>
      <w:r>
        <w:rPr>
          <w:color w:val="auto"/>
        </w:rPr>
        <w:tab/>
      </w:r>
      <w:r w:rsidRPr="007F2080">
        <w:t>S. 54</w:t>
      </w:r>
      <w:r w:rsidRPr="007F2080">
        <w:fldChar w:fldCharType="begin"/>
      </w:r>
      <w:r w:rsidRPr="007F2080">
        <w:instrText xml:space="preserve"> XE "S. 54" \b </w:instrText>
      </w:r>
      <w:r w:rsidRPr="007F2080">
        <w:fldChar w:fldCharType="end"/>
      </w:r>
      <w:r w:rsidRPr="007F2080">
        <w:t xml:space="preserve"> -- Senators Martin, Rice, Kimbrell, Leber and Kennedy:  </w:t>
      </w:r>
      <w:r>
        <w:rPr>
          <w:caps/>
          <w:szCs w:val="30"/>
        </w:rPr>
        <w:t>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 PROVIDERS ASSIST IN THE PERFORMANCE OF VACCINATIONS AS A CONDITION OF LICENSURE.</w:t>
      </w:r>
    </w:p>
    <w:p w14:paraId="3529766F" w14:textId="38EE0E28" w:rsidR="00E30B93" w:rsidRDefault="00E30B93" w:rsidP="00E30B93">
      <w:pPr>
        <w:pStyle w:val="Header"/>
        <w:tabs>
          <w:tab w:val="clear" w:pos="8640"/>
          <w:tab w:val="left" w:pos="4320"/>
        </w:tabs>
        <w:rPr>
          <w:color w:val="auto"/>
        </w:rPr>
      </w:pPr>
      <w:r>
        <w:rPr>
          <w:color w:val="auto"/>
        </w:rPr>
        <w:tab/>
        <w:t>Ordered for consideration tomorrow.</w:t>
      </w:r>
    </w:p>
    <w:p w14:paraId="0EB4D754" w14:textId="77777777" w:rsidR="00E30B93" w:rsidRPr="000123C7" w:rsidRDefault="00E30B93">
      <w:pPr>
        <w:pStyle w:val="Header"/>
        <w:tabs>
          <w:tab w:val="clear" w:pos="8640"/>
          <w:tab w:val="left" w:pos="4320"/>
        </w:tabs>
        <w:jc w:val="center"/>
        <w:rPr>
          <w:color w:val="auto"/>
        </w:rPr>
      </w:pPr>
    </w:p>
    <w:p w14:paraId="778AF652" w14:textId="77777777" w:rsidR="001D0724" w:rsidRPr="00521CE1" w:rsidRDefault="001D0724" w:rsidP="001D0724">
      <w:pPr>
        <w:rPr>
          <w:bCs/>
          <w:color w:val="auto"/>
          <w:szCs w:val="22"/>
        </w:rPr>
      </w:pPr>
      <w:r w:rsidRPr="000123C7">
        <w:rPr>
          <w:bCs/>
          <w:color w:val="auto"/>
          <w:szCs w:val="22"/>
        </w:rPr>
        <w:tab/>
        <w:t xml:space="preserve">Senator VERDIN from the Committee on Medical Affairs </w:t>
      </w:r>
      <w:r w:rsidRPr="00521CE1">
        <w:rPr>
          <w:bCs/>
          <w:color w:val="auto"/>
          <w:szCs w:val="22"/>
        </w:rPr>
        <w:t>submitted a favorable with amendment report on:</w:t>
      </w:r>
    </w:p>
    <w:p w14:paraId="291893C4" w14:textId="41AD258E" w:rsidR="001D0724" w:rsidRPr="00521CE1" w:rsidRDefault="001D0724" w:rsidP="001D0724">
      <w:pPr>
        <w:suppressAutoHyphens/>
        <w:rPr>
          <w:bCs/>
          <w:color w:val="auto"/>
        </w:rPr>
      </w:pPr>
      <w:r w:rsidRPr="00521CE1">
        <w:rPr>
          <w:bCs/>
          <w:color w:val="auto"/>
          <w:szCs w:val="22"/>
        </w:rPr>
        <w:tab/>
      </w:r>
      <w:r w:rsidRPr="00521CE1">
        <w:rPr>
          <w:bCs/>
          <w:color w:val="auto"/>
        </w:rPr>
        <w:t>S. 146</w:t>
      </w:r>
      <w:r w:rsidRPr="00521CE1">
        <w:rPr>
          <w:bCs/>
          <w:color w:val="auto"/>
        </w:rPr>
        <w:fldChar w:fldCharType="begin"/>
      </w:r>
      <w:r w:rsidRPr="00521CE1">
        <w:rPr>
          <w:bCs/>
          <w:color w:val="auto"/>
        </w:rPr>
        <w:instrText xml:space="preserve"> XE "S. 146" \b </w:instrText>
      </w:r>
      <w:r w:rsidRPr="00521CE1">
        <w:rPr>
          <w:bCs/>
          <w:color w:val="auto"/>
        </w:rPr>
        <w:fldChar w:fldCharType="end"/>
      </w:r>
      <w:r w:rsidRPr="00521CE1">
        <w:rPr>
          <w:bCs/>
          <w:color w:val="auto"/>
        </w:rPr>
        <w:t xml:space="preserve"> -- Senator</w:t>
      </w:r>
      <w:r w:rsidR="005B0E2F">
        <w:rPr>
          <w:bCs/>
          <w:color w:val="auto"/>
        </w:rPr>
        <w:t>s</w:t>
      </w:r>
      <w:r w:rsidRPr="00521CE1">
        <w:rPr>
          <w:bCs/>
          <w:color w:val="auto"/>
        </w:rPr>
        <w:t xml:space="preserve"> Nutt</w:t>
      </w:r>
      <w:r w:rsidR="005B0E2F">
        <w:rPr>
          <w:bCs/>
          <w:color w:val="auto"/>
        </w:rPr>
        <w:t xml:space="preserve"> and Corbin</w:t>
      </w:r>
      <w:r w:rsidRPr="00521CE1">
        <w:rPr>
          <w:bCs/>
          <w:color w:val="auto"/>
        </w:rPr>
        <w:t xml:space="preserve">:  </w:t>
      </w:r>
      <w:r w:rsidRPr="00521CE1">
        <w:rPr>
          <w:bCs/>
          <w:caps/>
          <w:color w:val="auto"/>
          <w:szCs w:val="30"/>
        </w:rPr>
        <w:t>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2EE986DE" w14:textId="77777777" w:rsidR="001D0724" w:rsidRPr="00521CE1" w:rsidRDefault="001D0724" w:rsidP="001D0724">
      <w:pPr>
        <w:rPr>
          <w:bCs/>
          <w:color w:val="auto"/>
          <w:szCs w:val="22"/>
        </w:rPr>
      </w:pPr>
      <w:r w:rsidRPr="00521CE1">
        <w:rPr>
          <w:bCs/>
          <w:color w:val="auto"/>
          <w:szCs w:val="22"/>
        </w:rPr>
        <w:tab/>
        <w:t>Ordered for consideration tomorrow.</w:t>
      </w:r>
    </w:p>
    <w:p w14:paraId="4FE7C31F" w14:textId="77777777" w:rsidR="001D0724" w:rsidRPr="00521CE1" w:rsidRDefault="001D0724" w:rsidP="001D0724">
      <w:pPr>
        <w:rPr>
          <w:bCs/>
          <w:color w:val="auto"/>
          <w:szCs w:val="22"/>
        </w:rPr>
      </w:pPr>
    </w:p>
    <w:p w14:paraId="09355940" w14:textId="77777777" w:rsidR="001D0724" w:rsidRPr="00521CE1" w:rsidRDefault="001D0724" w:rsidP="001D0724">
      <w:pPr>
        <w:rPr>
          <w:bCs/>
          <w:color w:val="auto"/>
          <w:szCs w:val="22"/>
        </w:rPr>
      </w:pPr>
      <w:r w:rsidRPr="00521CE1">
        <w:rPr>
          <w:bCs/>
          <w:color w:val="auto"/>
          <w:szCs w:val="22"/>
        </w:rPr>
        <w:tab/>
        <w:t>Senator VERDIN from the Committee on Medical Affairs submitted a favorable with amendment report on:</w:t>
      </w:r>
    </w:p>
    <w:p w14:paraId="5EADAFAF" w14:textId="77777777" w:rsidR="001D0724" w:rsidRPr="00521CE1" w:rsidRDefault="001D0724" w:rsidP="001D0724">
      <w:pPr>
        <w:suppressAutoHyphens/>
        <w:rPr>
          <w:bCs/>
          <w:color w:val="auto"/>
        </w:rPr>
      </w:pPr>
      <w:r w:rsidRPr="00521CE1">
        <w:rPr>
          <w:bCs/>
          <w:color w:val="auto"/>
          <w:szCs w:val="22"/>
        </w:rPr>
        <w:tab/>
      </w:r>
      <w:r w:rsidRPr="00521CE1">
        <w:rPr>
          <w:bCs/>
          <w:color w:val="auto"/>
        </w:rPr>
        <w:t>S. 221</w:t>
      </w:r>
      <w:r w:rsidRPr="00521CE1">
        <w:rPr>
          <w:bCs/>
          <w:color w:val="auto"/>
        </w:rPr>
        <w:fldChar w:fldCharType="begin"/>
      </w:r>
      <w:r w:rsidRPr="00521CE1">
        <w:rPr>
          <w:bCs/>
          <w:color w:val="auto"/>
        </w:rPr>
        <w:instrText xml:space="preserve"> XE "S. 221" \b </w:instrText>
      </w:r>
      <w:r w:rsidRPr="00521CE1">
        <w:rPr>
          <w:bCs/>
          <w:color w:val="auto"/>
        </w:rPr>
        <w:fldChar w:fldCharType="end"/>
      </w:r>
      <w:r w:rsidRPr="00521CE1">
        <w:rPr>
          <w:bCs/>
          <w:color w:val="auto"/>
        </w:rPr>
        <w:t xml:space="preserve"> -- Senator Ott:  </w:t>
      </w:r>
      <w:r w:rsidRPr="00521CE1">
        <w:rPr>
          <w:bCs/>
          <w:caps/>
          <w:color w:val="auto"/>
          <w:szCs w:val="30"/>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4839B8B2" w14:textId="77777777" w:rsidR="001D0724" w:rsidRPr="00521CE1" w:rsidRDefault="001D0724" w:rsidP="001D0724">
      <w:pPr>
        <w:rPr>
          <w:bCs/>
          <w:color w:val="auto"/>
          <w:szCs w:val="22"/>
        </w:rPr>
      </w:pPr>
      <w:r w:rsidRPr="00521CE1">
        <w:rPr>
          <w:bCs/>
          <w:color w:val="auto"/>
          <w:szCs w:val="22"/>
        </w:rPr>
        <w:tab/>
        <w:t>Ordered for consideration tomorrow.</w:t>
      </w:r>
    </w:p>
    <w:p w14:paraId="39A8D522" w14:textId="77777777" w:rsidR="00DB74A4" w:rsidRDefault="00DB74A4">
      <w:pPr>
        <w:pStyle w:val="Header"/>
        <w:tabs>
          <w:tab w:val="clear" w:pos="8640"/>
          <w:tab w:val="left" w:pos="4320"/>
        </w:tabs>
      </w:pPr>
    </w:p>
    <w:p w14:paraId="5D62024A" w14:textId="77777777" w:rsidR="0025732F" w:rsidRDefault="0025732F">
      <w:pPr>
        <w:pStyle w:val="Header"/>
        <w:tabs>
          <w:tab w:val="clear" w:pos="8640"/>
          <w:tab w:val="left" w:pos="4320"/>
        </w:tabs>
      </w:pPr>
    </w:p>
    <w:p w14:paraId="2FB3E12B" w14:textId="77777777" w:rsidR="0025732F" w:rsidRDefault="0025732F">
      <w:pPr>
        <w:pStyle w:val="Header"/>
        <w:tabs>
          <w:tab w:val="clear" w:pos="8640"/>
          <w:tab w:val="left" w:pos="4320"/>
        </w:tabs>
      </w:pPr>
    </w:p>
    <w:p w14:paraId="4584F385" w14:textId="4495A3CC" w:rsidR="000123C7" w:rsidRPr="00A032F6" w:rsidRDefault="000123C7" w:rsidP="000123C7">
      <w:pPr>
        <w:rPr>
          <w:bCs/>
          <w:color w:val="auto"/>
          <w:szCs w:val="22"/>
        </w:rPr>
      </w:pPr>
      <w:r w:rsidRPr="00A032F6">
        <w:rPr>
          <w:bCs/>
          <w:color w:val="auto"/>
          <w:szCs w:val="22"/>
        </w:rPr>
        <w:tab/>
        <w:t>Senator CLIMER from the Committee on Agriculture and Natural Resources submitted a favorable report on:</w:t>
      </w:r>
    </w:p>
    <w:p w14:paraId="187F0C50" w14:textId="77777777" w:rsidR="000123C7" w:rsidRPr="007F2080" w:rsidRDefault="000123C7" w:rsidP="000123C7">
      <w:pPr>
        <w:suppressAutoHyphens/>
      </w:pPr>
      <w:r>
        <w:rPr>
          <w:b/>
          <w:color w:val="7030A0"/>
          <w:szCs w:val="22"/>
        </w:rPr>
        <w:tab/>
      </w:r>
      <w:r w:rsidRPr="007F2080">
        <w:t>S. 526</w:t>
      </w:r>
      <w:r w:rsidRPr="007F2080">
        <w:fldChar w:fldCharType="begin"/>
      </w:r>
      <w:r w:rsidRPr="007F2080">
        <w:instrText xml:space="preserve"> XE "S. 526" \b </w:instrText>
      </w:r>
      <w:r w:rsidRPr="007F2080">
        <w:fldChar w:fldCharType="end"/>
      </w:r>
      <w:r w:rsidRPr="007F2080">
        <w:t xml:space="preserve"> -- Senator Goldfinch:  </w:t>
      </w:r>
      <w:r>
        <w:rPr>
          <w:caps/>
          <w:szCs w:val="30"/>
        </w:rPr>
        <w:t>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5D08081E" w14:textId="77777777" w:rsidR="000123C7" w:rsidRPr="00A032F6" w:rsidRDefault="000123C7" w:rsidP="000123C7">
      <w:pPr>
        <w:rPr>
          <w:bCs/>
          <w:color w:val="auto"/>
          <w:szCs w:val="22"/>
        </w:rPr>
      </w:pPr>
      <w:r w:rsidRPr="00A032F6">
        <w:rPr>
          <w:bCs/>
          <w:color w:val="auto"/>
          <w:szCs w:val="22"/>
        </w:rPr>
        <w:tab/>
        <w:t>Ordered for consideration tomorrow.</w:t>
      </w:r>
    </w:p>
    <w:p w14:paraId="182C4370" w14:textId="77777777" w:rsidR="000123C7" w:rsidRPr="00A032F6" w:rsidRDefault="000123C7" w:rsidP="000123C7">
      <w:pPr>
        <w:rPr>
          <w:bCs/>
          <w:color w:val="auto"/>
          <w:szCs w:val="22"/>
        </w:rPr>
      </w:pPr>
    </w:p>
    <w:p w14:paraId="7523DFAC" w14:textId="77777777" w:rsidR="000123C7" w:rsidRPr="00A032F6" w:rsidRDefault="000123C7" w:rsidP="000123C7">
      <w:pPr>
        <w:rPr>
          <w:bCs/>
          <w:color w:val="auto"/>
          <w:szCs w:val="22"/>
        </w:rPr>
      </w:pPr>
      <w:r w:rsidRPr="00A032F6">
        <w:rPr>
          <w:bCs/>
          <w:color w:val="auto"/>
          <w:szCs w:val="22"/>
        </w:rPr>
        <w:tab/>
        <w:t xml:space="preserve">Senator </w:t>
      </w:r>
      <w:r>
        <w:rPr>
          <w:bCs/>
          <w:color w:val="auto"/>
          <w:szCs w:val="22"/>
        </w:rPr>
        <w:t>YOUNG</w:t>
      </w:r>
      <w:r w:rsidRPr="00A032F6">
        <w:rPr>
          <w:bCs/>
          <w:color w:val="auto"/>
          <w:szCs w:val="22"/>
        </w:rPr>
        <w:t xml:space="preserve"> from the Committee on </w:t>
      </w:r>
      <w:r>
        <w:rPr>
          <w:bCs/>
          <w:color w:val="auto"/>
          <w:szCs w:val="22"/>
        </w:rPr>
        <w:t xml:space="preserve">Family and Veterans’ Services </w:t>
      </w:r>
      <w:r w:rsidRPr="00A032F6">
        <w:rPr>
          <w:bCs/>
          <w:color w:val="auto"/>
          <w:szCs w:val="22"/>
        </w:rPr>
        <w:t>submitted a favorable report on:</w:t>
      </w:r>
    </w:p>
    <w:p w14:paraId="7C48CE54" w14:textId="77777777" w:rsidR="000123C7" w:rsidRPr="007F2080" w:rsidRDefault="000123C7" w:rsidP="000123C7">
      <w:pPr>
        <w:suppressAutoHyphens/>
      </w:pPr>
      <w:r>
        <w:rPr>
          <w:b/>
          <w:color w:val="7030A0"/>
          <w:szCs w:val="22"/>
        </w:rPr>
        <w:tab/>
      </w:r>
      <w:r w:rsidRPr="007F2080">
        <w:t>H. 3563</w:t>
      </w:r>
      <w:r w:rsidRPr="007F2080">
        <w:fldChar w:fldCharType="begin"/>
      </w:r>
      <w:r w:rsidRPr="007F2080">
        <w:instrText xml:space="preserve"> XE "H. 3563" \b </w:instrText>
      </w:r>
      <w:r w:rsidRPr="007F2080">
        <w:fldChar w:fldCharType="end"/>
      </w:r>
      <w:r w:rsidRPr="007F2080">
        <w:t xml:space="preserve"> -- Reps. Davis, B.J. Cox, Spann-Wilder, McCravy, Taylor, Chapman, Kirby, Cromer, Gilreath, Weeks, Williams, Holman and Govan:  </w:t>
      </w:r>
      <w:r>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10206EAB" w14:textId="77777777" w:rsidR="000123C7" w:rsidRPr="00A032F6" w:rsidRDefault="000123C7" w:rsidP="000123C7">
      <w:pPr>
        <w:rPr>
          <w:bCs/>
          <w:color w:val="auto"/>
          <w:szCs w:val="22"/>
        </w:rPr>
      </w:pPr>
      <w:r w:rsidRPr="00A032F6">
        <w:rPr>
          <w:bCs/>
          <w:color w:val="auto"/>
          <w:szCs w:val="22"/>
        </w:rPr>
        <w:tab/>
        <w:t>Ordered for consideration tomorrow.</w:t>
      </w:r>
    </w:p>
    <w:p w14:paraId="47425D3A" w14:textId="77777777" w:rsidR="000123C7" w:rsidRDefault="000123C7" w:rsidP="000123C7">
      <w:pPr>
        <w:rPr>
          <w:b/>
          <w:color w:val="auto"/>
          <w:szCs w:val="22"/>
        </w:rPr>
      </w:pPr>
    </w:p>
    <w:p w14:paraId="57FF625F" w14:textId="77777777" w:rsidR="000123C7" w:rsidRPr="00A032F6" w:rsidRDefault="000123C7" w:rsidP="000123C7">
      <w:pPr>
        <w:rPr>
          <w:bCs/>
          <w:color w:val="auto"/>
          <w:szCs w:val="22"/>
        </w:rPr>
      </w:pPr>
      <w:r w:rsidRPr="00A032F6">
        <w:rPr>
          <w:bCs/>
          <w:color w:val="auto"/>
          <w:szCs w:val="22"/>
        </w:rPr>
        <w:tab/>
        <w:t>Senator CLIMER from the Committee on Agriculture and Natural Resources submitted a favorable with amendment report on:</w:t>
      </w:r>
    </w:p>
    <w:p w14:paraId="7B6DAA5A" w14:textId="77777777" w:rsidR="000123C7" w:rsidRPr="007F2080" w:rsidRDefault="000123C7" w:rsidP="000123C7">
      <w:pPr>
        <w:suppressAutoHyphens/>
      </w:pPr>
      <w:r>
        <w:rPr>
          <w:b/>
          <w:color w:val="auto"/>
          <w:szCs w:val="22"/>
        </w:rPr>
        <w:tab/>
      </w:r>
      <w:r w:rsidRPr="007F2080">
        <w:t>H. 4211</w:t>
      </w:r>
      <w:r w:rsidRPr="007F2080">
        <w:fldChar w:fldCharType="begin"/>
      </w:r>
      <w:r w:rsidRPr="007F2080">
        <w:instrText xml:space="preserve"> XE "H. 4211" \b </w:instrText>
      </w:r>
      <w:r w:rsidRPr="007F2080">
        <w:fldChar w:fldCharType="end"/>
      </w:r>
      <w:r w:rsidRPr="007F2080">
        <w:t xml:space="preserve"> -- 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G.M. Smith, M.M. Smith, Spann-Wilder, Stavrinakis, Taylor, Teeple, Terribile, Vaughan, Weeks, Wetmore, White, Whitmire, Wickensimer, Williams, Willis, Wooten and Yow:  </w:t>
      </w:r>
      <w:r>
        <w:rPr>
          <w:caps/>
          <w:szCs w:val="30"/>
        </w:rPr>
        <w:t>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392D48B7" w14:textId="77777777" w:rsidR="000123C7" w:rsidRPr="00A032F6" w:rsidRDefault="000123C7" w:rsidP="000123C7">
      <w:pPr>
        <w:rPr>
          <w:bCs/>
          <w:color w:val="auto"/>
          <w:szCs w:val="22"/>
        </w:rPr>
      </w:pPr>
      <w:r w:rsidRPr="00A032F6">
        <w:rPr>
          <w:bCs/>
          <w:color w:val="auto"/>
          <w:szCs w:val="22"/>
        </w:rPr>
        <w:tab/>
        <w:t>Ordered for consideration tomorrow.</w:t>
      </w:r>
    </w:p>
    <w:p w14:paraId="02159612" w14:textId="77777777" w:rsidR="000123C7" w:rsidRDefault="000123C7">
      <w:pPr>
        <w:pStyle w:val="Header"/>
        <w:tabs>
          <w:tab w:val="clear" w:pos="8640"/>
          <w:tab w:val="left" w:pos="4320"/>
        </w:tabs>
      </w:pPr>
    </w:p>
    <w:p w14:paraId="30134104" w14:textId="77777777" w:rsidR="005B0E2F" w:rsidRDefault="005B0E2F" w:rsidP="005B0E2F">
      <w:pPr>
        <w:jc w:val="center"/>
      </w:pPr>
      <w:r>
        <w:rPr>
          <w:b/>
        </w:rPr>
        <w:t>Appointment Reported</w:t>
      </w:r>
    </w:p>
    <w:p w14:paraId="6DB1F338" w14:textId="77777777" w:rsidR="005B0E2F" w:rsidRDefault="005B0E2F" w:rsidP="005B0E2F">
      <w:r>
        <w:tab/>
        <w:t>Senator CLIMER from the Committee on Agriculture and Natural Resources submitted a favorable report on:</w:t>
      </w:r>
    </w:p>
    <w:p w14:paraId="5ECC9118" w14:textId="77777777" w:rsidR="005B0E2F" w:rsidRDefault="005B0E2F" w:rsidP="005B0E2F"/>
    <w:p w14:paraId="68E73955" w14:textId="77777777" w:rsidR="005B0E2F" w:rsidRPr="00B87912" w:rsidRDefault="005B0E2F" w:rsidP="005B0E2F">
      <w:pPr>
        <w:jc w:val="center"/>
        <w:rPr>
          <w:b/>
        </w:rPr>
      </w:pPr>
      <w:r w:rsidRPr="00B87912">
        <w:rPr>
          <w:b/>
        </w:rPr>
        <w:t>Statewide Appointment</w:t>
      </w:r>
    </w:p>
    <w:p w14:paraId="098F5623" w14:textId="77777777" w:rsidR="005B0E2F" w:rsidRPr="00B87912" w:rsidRDefault="005B0E2F" w:rsidP="005B0E2F">
      <w:pPr>
        <w:keepNext/>
        <w:ind w:firstLine="216"/>
        <w:rPr>
          <w:u w:val="single"/>
        </w:rPr>
      </w:pPr>
      <w:r w:rsidRPr="00B87912">
        <w:rPr>
          <w:u w:val="single"/>
        </w:rPr>
        <w:t>Initial Appointment, South Carolina Department of Enviro</w:t>
      </w:r>
      <w:r>
        <w:rPr>
          <w:u w:val="single"/>
        </w:rPr>
        <w:t>n</w:t>
      </w:r>
      <w:r w:rsidRPr="00B87912">
        <w:rPr>
          <w:u w:val="single"/>
        </w:rPr>
        <w:t>mental Services, with term coterminous with Governor</w:t>
      </w:r>
    </w:p>
    <w:p w14:paraId="5AE8318A" w14:textId="77777777" w:rsidR="005B0E2F" w:rsidRPr="00B87912" w:rsidRDefault="005B0E2F" w:rsidP="005B0E2F">
      <w:pPr>
        <w:keepNext/>
        <w:ind w:firstLine="216"/>
        <w:rPr>
          <w:u w:val="single"/>
        </w:rPr>
      </w:pPr>
      <w:r w:rsidRPr="00B87912">
        <w:rPr>
          <w:u w:val="single"/>
        </w:rPr>
        <w:t>Director:</w:t>
      </w:r>
    </w:p>
    <w:p w14:paraId="4C390261" w14:textId="22E49862" w:rsidR="005B0E2F" w:rsidRDefault="005B0E2F" w:rsidP="005B0E2F">
      <w:pPr>
        <w:ind w:firstLine="216"/>
        <w:rPr>
          <w:i/>
        </w:rPr>
      </w:pPr>
      <w:r>
        <w:t>Myra Reece, 2600 Bull Street, Columbia, SC 29201-1708</w:t>
      </w:r>
      <w:r w:rsidRPr="00B87912">
        <w:rPr>
          <w:i/>
        </w:rPr>
        <w:t xml:space="preserve"> </w:t>
      </w:r>
    </w:p>
    <w:p w14:paraId="189B8698" w14:textId="77777777" w:rsidR="0085300A" w:rsidRDefault="0085300A" w:rsidP="005B0E2F">
      <w:pPr>
        <w:ind w:firstLine="216"/>
      </w:pPr>
    </w:p>
    <w:p w14:paraId="421D1835" w14:textId="77777777" w:rsidR="005B0E2F" w:rsidRDefault="005B0E2F" w:rsidP="005B0E2F">
      <w:r>
        <w:tab/>
        <w:t>Received as information.</w:t>
      </w:r>
    </w:p>
    <w:p w14:paraId="2DBEBFE4" w14:textId="77777777" w:rsidR="00DB74A4" w:rsidRDefault="00DB74A4" w:rsidP="00103108">
      <w:pPr>
        <w:pStyle w:val="Header"/>
        <w:tabs>
          <w:tab w:val="clear" w:pos="8640"/>
          <w:tab w:val="left" w:pos="4320"/>
        </w:tabs>
      </w:pPr>
    </w:p>
    <w:p w14:paraId="03888465" w14:textId="2A867FB2" w:rsidR="001633BD" w:rsidRPr="000C4CC0" w:rsidRDefault="001633BD" w:rsidP="001633BD">
      <w:pPr>
        <w:jc w:val="center"/>
        <w:rPr>
          <w:color w:val="auto"/>
        </w:rPr>
      </w:pPr>
      <w:bookmarkStart w:id="2" w:name="StartOfClip"/>
      <w:bookmarkEnd w:id="2"/>
      <w:r w:rsidRPr="000C4CC0">
        <w:rPr>
          <w:b/>
          <w:color w:val="auto"/>
        </w:rPr>
        <w:t>Message from the House</w:t>
      </w:r>
    </w:p>
    <w:p w14:paraId="274BC992" w14:textId="77777777" w:rsidR="001633BD" w:rsidRPr="005B0E2F" w:rsidRDefault="001633BD" w:rsidP="001633BD">
      <w:pPr>
        <w:rPr>
          <w:color w:val="auto"/>
        </w:rPr>
      </w:pPr>
      <w:r w:rsidRPr="005B0E2F">
        <w:rPr>
          <w:color w:val="auto"/>
        </w:rPr>
        <w:t>Columbia, S.C., April 15, 2025</w:t>
      </w:r>
    </w:p>
    <w:p w14:paraId="2180A654" w14:textId="77777777" w:rsidR="001633BD" w:rsidRPr="000C4CC0" w:rsidRDefault="001633BD" w:rsidP="001633BD">
      <w:pPr>
        <w:rPr>
          <w:color w:val="auto"/>
        </w:rPr>
      </w:pPr>
    </w:p>
    <w:p w14:paraId="5F79B882" w14:textId="77777777" w:rsidR="001633BD" w:rsidRPr="000C4CC0" w:rsidRDefault="001633BD" w:rsidP="001633BD">
      <w:pPr>
        <w:rPr>
          <w:color w:val="auto"/>
        </w:rPr>
      </w:pPr>
      <w:r w:rsidRPr="000C4CC0">
        <w:rPr>
          <w:color w:val="auto"/>
        </w:rPr>
        <w:t>Mr. President and Senators:</w:t>
      </w:r>
    </w:p>
    <w:p w14:paraId="5BA844D1" w14:textId="77777777" w:rsidR="001633BD" w:rsidRPr="000C4CC0" w:rsidRDefault="001633BD" w:rsidP="001633BD">
      <w:pPr>
        <w:rPr>
          <w:color w:val="auto"/>
        </w:rPr>
      </w:pPr>
      <w:r w:rsidRPr="000C4CC0">
        <w:rPr>
          <w:color w:val="auto"/>
        </w:rPr>
        <w:tab/>
        <w:t>The House respectfully informs your Honorable Body that it has returned the following Bill to the Senate with amendments:</w:t>
      </w:r>
    </w:p>
    <w:p w14:paraId="6164EDD9" w14:textId="58CF4ABB" w:rsidR="001633BD" w:rsidRPr="007F2080" w:rsidRDefault="001633BD" w:rsidP="001633BD">
      <w:pPr>
        <w:suppressAutoHyphens/>
      </w:pPr>
      <w:r w:rsidRPr="000C4CC0">
        <w:rPr>
          <w:color w:val="auto"/>
        </w:rPr>
        <w:tab/>
        <w:t>S. 2</w:t>
      </w:r>
      <w:r w:rsidRPr="000C4CC0">
        <w:rPr>
          <w:color w:val="auto"/>
        </w:rPr>
        <w:fldChar w:fldCharType="begin"/>
      </w:r>
      <w:r w:rsidRPr="000C4CC0">
        <w:rPr>
          <w:color w:val="auto"/>
        </w:rPr>
        <w:instrText xml:space="preserve"> XE "S. 2" \b </w:instrText>
      </w:r>
      <w:r w:rsidRPr="000C4CC0">
        <w:rPr>
          <w:color w:val="auto"/>
        </w:rPr>
        <w:fldChar w:fldCharType="end"/>
      </w:r>
      <w:r w:rsidRPr="000C4CC0">
        <w:rPr>
          <w:color w:val="auto"/>
        </w:rPr>
        <w:t xml:space="preserve"> -- Senators Peeler, Alexander, Davis, Devine, Garrett, Jackson and Sutton:  </w:t>
      </w:r>
      <w:r w:rsidRPr="000C4CC0">
        <w:rPr>
          <w:caps/>
          <w:color w:val="auto"/>
          <w:szCs w:val="30"/>
        </w:rPr>
        <w:t xml:space="preserve">A BILL TO AMEND THE SOUTH CAROLINA CODE </w:t>
      </w:r>
      <w:r>
        <w:rPr>
          <w:caps/>
          <w:szCs w:val="30"/>
        </w:rPr>
        <w:t xml:space="preserve">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w:t>
      </w:r>
      <w:r w:rsidRPr="005B0E2F">
        <w:rPr>
          <w:caps/>
          <w:szCs w:val="30"/>
        </w:rPr>
        <w:t>(</w:t>
      </w:r>
      <w:r w:rsidRPr="005B0E2F">
        <w:rPr>
          <w:szCs w:val="30"/>
        </w:rPr>
        <w:t xml:space="preserve">Abbreviated </w:t>
      </w:r>
      <w:r w:rsidR="0085300A">
        <w:rPr>
          <w:szCs w:val="30"/>
        </w:rPr>
        <w:t>t</w:t>
      </w:r>
      <w:r w:rsidRPr="005B0E2F">
        <w:rPr>
          <w:szCs w:val="30"/>
        </w:rPr>
        <w:t>itle</w:t>
      </w:r>
      <w:r w:rsidRPr="005B0E2F">
        <w:rPr>
          <w:caps/>
          <w:szCs w:val="30"/>
        </w:rPr>
        <w:t>)</w:t>
      </w:r>
    </w:p>
    <w:p w14:paraId="78059B8F" w14:textId="77777777" w:rsidR="001633BD" w:rsidRPr="000C4CC0" w:rsidRDefault="001633BD" w:rsidP="001633BD">
      <w:pPr>
        <w:rPr>
          <w:color w:val="auto"/>
        </w:rPr>
      </w:pPr>
      <w:r w:rsidRPr="000C4CC0">
        <w:rPr>
          <w:color w:val="auto"/>
        </w:rPr>
        <w:t>Very respectfully,</w:t>
      </w:r>
    </w:p>
    <w:p w14:paraId="0A2DB536" w14:textId="77777777" w:rsidR="001633BD" w:rsidRPr="000C4CC0" w:rsidRDefault="001633BD" w:rsidP="001633BD">
      <w:pPr>
        <w:rPr>
          <w:color w:val="auto"/>
        </w:rPr>
      </w:pPr>
      <w:r w:rsidRPr="000C4CC0">
        <w:rPr>
          <w:color w:val="auto"/>
        </w:rPr>
        <w:t>Speaker of the House</w:t>
      </w:r>
    </w:p>
    <w:p w14:paraId="168DA0A0" w14:textId="77777777" w:rsidR="001633BD" w:rsidRDefault="001633BD" w:rsidP="001633BD">
      <w:pPr>
        <w:rPr>
          <w:color w:val="auto"/>
        </w:rPr>
      </w:pPr>
      <w:r w:rsidRPr="000C4CC0">
        <w:rPr>
          <w:color w:val="auto"/>
        </w:rPr>
        <w:tab/>
        <w:t>Received as information.</w:t>
      </w:r>
    </w:p>
    <w:p w14:paraId="0D3D982F" w14:textId="77777777" w:rsidR="002E31E3" w:rsidRPr="000C4CC0" w:rsidRDefault="002E31E3" w:rsidP="001633BD">
      <w:pPr>
        <w:rPr>
          <w:color w:val="auto"/>
        </w:rPr>
      </w:pPr>
    </w:p>
    <w:p w14:paraId="5257E2F4" w14:textId="0C480F46" w:rsidR="001633BD" w:rsidRDefault="001633BD" w:rsidP="001633BD">
      <w:pPr>
        <w:rPr>
          <w:color w:val="auto"/>
        </w:rPr>
      </w:pPr>
      <w:r w:rsidRPr="000C4CC0">
        <w:rPr>
          <w:color w:val="auto"/>
        </w:rPr>
        <w:tab/>
        <w:t>Placed on Calendar for consideration tomorrow.</w:t>
      </w:r>
      <w:r>
        <w:rPr>
          <w:color w:val="auto"/>
        </w:rPr>
        <w:t xml:space="preserve"> </w:t>
      </w:r>
    </w:p>
    <w:p w14:paraId="185FE01B" w14:textId="77777777" w:rsidR="005B0E2F" w:rsidRDefault="005B0E2F" w:rsidP="001633BD">
      <w:pPr>
        <w:rPr>
          <w:color w:val="auto"/>
        </w:rPr>
      </w:pPr>
    </w:p>
    <w:p w14:paraId="1277FEAE" w14:textId="77777777" w:rsidR="005B0E2F" w:rsidRPr="004B31C3" w:rsidRDefault="005B0E2F" w:rsidP="005B0E2F">
      <w:pPr>
        <w:jc w:val="center"/>
        <w:rPr>
          <w:snapToGrid w:val="0"/>
          <w:color w:val="auto"/>
          <w:szCs w:val="22"/>
        </w:rPr>
      </w:pPr>
      <w:r>
        <w:rPr>
          <w:b/>
          <w:snapToGrid w:val="0"/>
          <w:color w:val="auto"/>
          <w:szCs w:val="22"/>
        </w:rPr>
        <w:t>Message from the House</w:t>
      </w:r>
    </w:p>
    <w:p w14:paraId="207221AB" w14:textId="77777777" w:rsidR="005B0E2F" w:rsidRDefault="005B0E2F" w:rsidP="005B0E2F">
      <w:pPr>
        <w:rPr>
          <w:snapToGrid w:val="0"/>
          <w:color w:val="auto"/>
          <w:szCs w:val="22"/>
        </w:rPr>
      </w:pPr>
      <w:r>
        <w:rPr>
          <w:snapToGrid w:val="0"/>
          <w:color w:val="auto"/>
          <w:szCs w:val="22"/>
        </w:rPr>
        <w:t>Columbia, S.C., April 10, 2025</w:t>
      </w:r>
    </w:p>
    <w:p w14:paraId="55826966" w14:textId="77777777" w:rsidR="005B0E2F" w:rsidRDefault="005B0E2F" w:rsidP="005B0E2F">
      <w:pPr>
        <w:rPr>
          <w:snapToGrid w:val="0"/>
          <w:color w:val="auto"/>
          <w:szCs w:val="22"/>
        </w:rPr>
      </w:pPr>
    </w:p>
    <w:p w14:paraId="07124473" w14:textId="77777777" w:rsidR="005B0E2F" w:rsidRDefault="005B0E2F" w:rsidP="005B0E2F">
      <w:pPr>
        <w:rPr>
          <w:snapToGrid w:val="0"/>
          <w:color w:val="auto"/>
          <w:szCs w:val="22"/>
        </w:rPr>
      </w:pPr>
      <w:r>
        <w:rPr>
          <w:snapToGrid w:val="0"/>
          <w:color w:val="auto"/>
          <w:szCs w:val="22"/>
        </w:rPr>
        <w:t>Mr. President and Senators:</w:t>
      </w:r>
    </w:p>
    <w:p w14:paraId="62D8B3CF" w14:textId="77777777" w:rsidR="005B0E2F" w:rsidRDefault="005B0E2F" w:rsidP="005B0E2F">
      <w:pPr>
        <w:rPr>
          <w:snapToGrid w:val="0"/>
          <w:color w:val="auto"/>
          <w:szCs w:val="22"/>
        </w:rPr>
      </w:pPr>
      <w:r>
        <w:rPr>
          <w:snapToGrid w:val="0"/>
          <w:color w:val="auto"/>
          <w:szCs w:val="22"/>
        </w:rPr>
        <w:tab/>
        <w:t>The House respectfully informs your Honorable Body that it has confirmed the appointment:</w:t>
      </w:r>
    </w:p>
    <w:p w14:paraId="2E7709B5" w14:textId="77777777" w:rsidR="005B0E2F" w:rsidRDefault="005B0E2F" w:rsidP="005B0E2F">
      <w:pPr>
        <w:jc w:val="center"/>
        <w:rPr>
          <w:snapToGrid w:val="0"/>
          <w:color w:val="auto"/>
          <w:szCs w:val="22"/>
        </w:rPr>
      </w:pPr>
      <w:r>
        <w:rPr>
          <w:snapToGrid w:val="0"/>
          <w:color w:val="auto"/>
          <w:szCs w:val="22"/>
        </w:rPr>
        <w:t xml:space="preserve">MASTER-IN-EQUITY  </w:t>
      </w:r>
    </w:p>
    <w:p w14:paraId="27BC21BF" w14:textId="77777777" w:rsidR="005B0E2F" w:rsidRPr="004B31C3" w:rsidRDefault="005B0E2F" w:rsidP="005B0E2F">
      <w:pPr>
        <w:rPr>
          <w:snapToGrid w:val="0"/>
          <w:color w:val="auto"/>
          <w:szCs w:val="22"/>
        </w:rPr>
      </w:pPr>
      <w:r>
        <w:rPr>
          <w:snapToGrid w:val="0"/>
          <w:color w:val="auto"/>
          <w:szCs w:val="22"/>
        </w:rPr>
        <w:tab/>
      </w:r>
      <w:r>
        <w:rPr>
          <w:snapToGrid w:val="0"/>
          <w:color w:val="auto"/>
          <w:szCs w:val="22"/>
          <w:u w:val="single"/>
        </w:rPr>
        <w:t>Reappointment, Kershaw County Master-in-Equity, with term to commence July 1, 2025, and to expire July 1, 2031:</w:t>
      </w:r>
    </w:p>
    <w:p w14:paraId="776770AE" w14:textId="77777777" w:rsidR="005B0E2F" w:rsidRDefault="005B0E2F" w:rsidP="005B0E2F">
      <w:pPr>
        <w:rPr>
          <w:snapToGrid w:val="0"/>
          <w:color w:val="auto"/>
          <w:szCs w:val="22"/>
        </w:rPr>
      </w:pPr>
      <w:r>
        <w:rPr>
          <w:snapToGrid w:val="0"/>
          <w:color w:val="auto"/>
          <w:szCs w:val="22"/>
        </w:rPr>
        <w:tab/>
        <w:t>The Honorable William B. Cox, Jr., 136 Hunt Trace, Camden, S.C. 29020</w:t>
      </w:r>
    </w:p>
    <w:p w14:paraId="565AAA50" w14:textId="77777777" w:rsidR="005B0E2F" w:rsidRDefault="005B0E2F" w:rsidP="005B0E2F">
      <w:pPr>
        <w:rPr>
          <w:snapToGrid w:val="0"/>
          <w:color w:val="auto"/>
          <w:szCs w:val="22"/>
        </w:rPr>
      </w:pPr>
      <w:r>
        <w:rPr>
          <w:snapToGrid w:val="0"/>
          <w:color w:val="auto"/>
          <w:szCs w:val="22"/>
        </w:rPr>
        <w:t>Very respectfully,</w:t>
      </w:r>
    </w:p>
    <w:p w14:paraId="6F449680" w14:textId="77777777" w:rsidR="005B0E2F" w:rsidRDefault="005B0E2F" w:rsidP="005B0E2F">
      <w:pPr>
        <w:rPr>
          <w:snapToGrid w:val="0"/>
          <w:color w:val="auto"/>
          <w:szCs w:val="22"/>
        </w:rPr>
      </w:pPr>
      <w:r>
        <w:rPr>
          <w:snapToGrid w:val="0"/>
          <w:color w:val="auto"/>
          <w:szCs w:val="22"/>
        </w:rPr>
        <w:t>Speaker of the House</w:t>
      </w:r>
    </w:p>
    <w:p w14:paraId="354EABBB" w14:textId="77777777" w:rsidR="005B0E2F" w:rsidRDefault="005B0E2F" w:rsidP="005B0E2F">
      <w:pPr>
        <w:rPr>
          <w:snapToGrid w:val="0"/>
          <w:color w:val="auto"/>
          <w:szCs w:val="22"/>
        </w:rPr>
      </w:pPr>
      <w:r>
        <w:rPr>
          <w:snapToGrid w:val="0"/>
          <w:color w:val="auto"/>
          <w:szCs w:val="22"/>
        </w:rPr>
        <w:tab/>
        <w:t>Received as information.</w:t>
      </w:r>
    </w:p>
    <w:p w14:paraId="7E3F5A8A" w14:textId="77777777" w:rsidR="00DB74A4" w:rsidRDefault="00DB74A4">
      <w:pPr>
        <w:pStyle w:val="Header"/>
        <w:tabs>
          <w:tab w:val="clear" w:pos="8640"/>
          <w:tab w:val="left" w:pos="4320"/>
        </w:tabs>
      </w:pPr>
    </w:p>
    <w:p w14:paraId="5F815ED6" w14:textId="77777777" w:rsidR="00DB74A4" w:rsidRDefault="000A7610">
      <w:pPr>
        <w:pStyle w:val="Header"/>
        <w:tabs>
          <w:tab w:val="clear" w:pos="8640"/>
          <w:tab w:val="left" w:pos="4320"/>
        </w:tabs>
      </w:pPr>
      <w:r>
        <w:rPr>
          <w:b/>
        </w:rPr>
        <w:t>THE SENATE PROCEEDED TO A CALL OF THE UNCONTESTED LOCAL AND STATEWIDE CALENDAR.</w:t>
      </w:r>
    </w:p>
    <w:p w14:paraId="01201794" w14:textId="77777777" w:rsidR="00DB74A4" w:rsidRPr="00680E62" w:rsidRDefault="00DB74A4">
      <w:pPr>
        <w:pStyle w:val="Header"/>
        <w:tabs>
          <w:tab w:val="clear" w:pos="8640"/>
          <w:tab w:val="left" w:pos="4320"/>
        </w:tabs>
        <w:rPr>
          <w:color w:val="auto"/>
        </w:rPr>
      </w:pPr>
    </w:p>
    <w:p w14:paraId="52326329" w14:textId="77777777" w:rsidR="00680E62" w:rsidRPr="00680E62" w:rsidRDefault="00680E62" w:rsidP="00680E62">
      <w:pPr>
        <w:jc w:val="center"/>
        <w:rPr>
          <w:b/>
          <w:color w:val="auto"/>
          <w:szCs w:val="22"/>
        </w:rPr>
      </w:pPr>
      <w:r w:rsidRPr="00680E62">
        <w:rPr>
          <w:b/>
          <w:color w:val="auto"/>
          <w:szCs w:val="22"/>
        </w:rPr>
        <w:t>READ THE THIRD TIME</w:t>
      </w:r>
    </w:p>
    <w:p w14:paraId="72130CCF" w14:textId="32D3EB49" w:rsidR="00680E62" w:rsidRPr="00680E62" w:rsidRDefault="007E21FC" w:rsidP="00680E62">
      <w:pPr>
        <w:jc w:val="center"/>
        <w:rPr>
          <w:b/>
          <w:color w:val="auto"/>
          <w:szCs w:val="22"/>
        </w:rPr>
      </w:pPr>
      <w:r>
        <w:rPr>
          <w:b/>
          <w:color w:val="auto"/>
          <w:szCs w:val="22"/>
        </w:rPr>
        <w:t>THIRD READING RECONSIDERED</w:t>
      </w:r>
    </w:p>
    <w:p w14:paraId="161EAFF6" w14:textId="77777777" w:rsidR="00680E62" w:rsidRPr="007F2080" w:rsidRDefault="00680E62" w:rsidP="00680E62">
      <w:pPr>
        <w:suppressAutoHyphens/>
      </w:pPr>
      <w:r>
        <w:rPr>
          <w:color w:val="auto"/>
        </w:rPr>
        <w:tab/>
      </w:r>
      <w:r w:rsidRPr="007F2080">
        <w:t>S. 12</w:t>
      </w:r>
      <w:r w:rsidRPr="007F2080">
        <w:fldChar w:fldCharType="begin"/>
      </w:r>
      <w:r w:rsidRPr="007F2080">
        <w:instrText xml:space="preserve"> XE "S. 12" \b </w:instrText>
      </w:r>
      <w:r w:rsidRPr="007F2080">
        <w:fldChar w:fldCharType="end"/>
      </w:r>
      <w:r w:rsidRPr="007F2080">
        <w:t xml:space="preserve"> -- Senators Rankin and Grooms:  </w:t>
      </w:r>
      <w:r>
        <w:rPr>
          <w:caps/>
          <w:szCs w:val="30"/>
        </w:rPr>
        <w:t>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32512677" w14:textId="77777777" w:rsidR="00680E62" w:rsidRDefault="00680E62" w:rsidP="00680E62">
      <w:pPr>
        <w:rPr>
          <w:color w:val="auto"/>
        </w:rPr>
      </w:pPr>
    </w:p>
    <w:p w14:paraId="124C63A9" w14:textId="77777777" w:rsidR="00680E62" w:rsidRPr="001633BD" w:rsidRDefault="00680E62" w:rsidP="00680E62">
      <w:pPr>
        <w:pStyle w:val="Header"/>
        <w:tabs>
          <w:tab w:val="clear" w:pos="8640"/>
          <w:tab w:val="left" w:pos="4320"/>
        </w:tabs>
        <w:jc w:val="center"/>
        <w:rPr>
          <w:color w:val="000000" w:themeColor="text1"/>
        </w:rPr>
      </w:pPr>
      <w:r w:rsidRPr="001633BD">
        <w:rPr>
          <w:b/>
          <w:color w:val="000000" w:themeColor="text1"/>
        </w:rPr>
        <w:t>Recorded Vote</w:t>
      </w:r>
    </w:p>
    <w:p w14:paraId="17981028" w14:textId="77777777" w:rsidR="00680E62" w:rsidRPr="001633BD" w:rsidRDefault="00680E62" w:rsidP="00680E62">
      <w:pPr>
        <w:pStyle w:val="Header"/>
        <w:tabs>
          <w:tab w:val="clear" w:pos="8640"/>
          <w:tab w:val="left" w:pos="4320"/>
        </w:tabs>
        <w:rPr>
          <w:color w:val="000000" w:themeColor="text1"/>
        </w:rPr>
      </w:pPr>
      <w:r w:rsidRPr="001633BD">
        <w:rPr>
          <w:color w:val="000000" w:themeColor="text1"/>
        </w:rPr>
        <w:tab/>
        <w:t>Senator MASSEY desired to be recorded as voting against the third reading of the Bill.</w:t>
      </w:r>
    </w:p>
    <w:p w14:paraId="3FB08621" w14:textId="77777777" w:rsidR="00680E62" w:rsidRPr="001633BD" w:rsidRDefault="00680E62" w:rsidP="00680E62">
      <w:pPr>
        <w:pStyle w:val="Header"/>
        <w:tabs>
          <w:tab w:val="clear" w:pos="8640"/>
          <w:tab w:val="left" w:pos="4320"/>
        </w:tabs>
        <w:rPr>
          <w:color w:val="C00000"/>
        </w:rPr>
      </w:pPr>
    </w:p>
    <w:p w14:paraId="0A06FDC4" w14:textId="5518BEA1" w:rsidR="007E21FC" w:rsidRPr="007E21FC" w:rsidRDefault="007E21FC" w:rsidP="002B65F4">
      <w:pPr>
        <w:pStyle w:val="Header"/>
        <w:keepNext/>
        <w:keepLines/>
        <w:tabs>
          <w:tab w:val="clear" w:pos="8640"/>
          <w:tab w:val="left" w:pos="4320"/>
        </w:tabs>
        <w:jc w:val="center"/>
        <w:rPr>
          <w:b/>
          <w:bCs/>
          <w:color w:val="auto"/>
          <w:szCs w:val="22"/>
        </w:rPr>
      </w:pPr>
      <w:r w:rsidRPr="007E21FC">
        <w:rPr>
          <w:b/>
          <w:bCs/>
          <w:color w:val="auto"/>
          <w:szCs w:val="22"/>
        </w:rPr>
        <w:t>Motion Adopted</w:t>
      </w:r>
    </w:p>
    <w:p w14:paraId="512437EA" w14:textId="2BD44926" w:rsidR="002E2D8F" w:rsidRPr="007E21FC" w:rsidRDefault="002E2D8F" w:rsidP="002B65F4">
      <w:pPr>
        <w:pStyle w:val="Header"/>
        <w:keepNext/>
        <w:keepLines/>
        <w:tabs>
          <w:tab w:val="clear" w:pos="8640"/>
          <w:tab w:val="left" w:pos="4320"/>
        </w:tabs>
        <w:rPr>
          <w:color w:val="auto"/>
          <w:szCs w:val="22"/>
        </w:rPr>
      </w:pPr>
      <w:r w:rsidRPr="007E21FC">
        <w:rPr>
          <w:color w:val="auto"/>
          <w:szCs w:val="22"/>
        </w:rPr>
        <w:tab/>
        <w:t xml:space="preserve">Having voted on the prevailing side, Senator DAVIS moved to reconsider the vote whereby the </w:t>
      </w:r>
      <w:r w:rsidR="001633BD" w:rsidRPr="007E21FC">
        <w:rPr>
          <w:color w:val="auto"/>
          <w:szCs w:val="22"/>
        </w:rPr>
        <w:t>B</w:t>
      </w:r>
      <w:r w:rsidRPr="007E21FC">
        <w:rPr>
          <w:color w:val="auto"/>
          <w:szCs w:val="22"/>
        </w:rPr>
        <w:t>ill was read the third time.</w:t>
      </w:r>
    </w:p>
    <w:p w14:paraId="7581F162" w14:textId="77777777" w:rsidR="002E2D8F" w:rsidRPr="007E21FC" w:rsidRDefault="002E2D8F" w:rsidP="002E2D8F">
      <w:pPr>
        <w:pStyle w:val="Header"/>
        <w:tabs>
          <w:tab w:val="clear" w:pos="8640"/>
          <w:tab w:val="left" w:pos="4320"/>
        </w:tabs>
        <w:rPr>
          <w:color w:val="auto"/>
          <w:szCs w:val="22"/>
        </w:rPr>
      </w:pPr>
    </w:p>
    <w:p w14:paraId="4D9C0E10" w14:textId="082F7030" w:rsidR="007E21FC" w:rsidRPr="007E21FC" w:rsidRDefault="007E21FC" w:rsidP="002E2D8F">
      <w:pPr>
        <w:pStyle w:val="Header"/>
        <w:tabs>
          <w:tab w:val="clear" w:pos="8640"/>
          <w:tab w:val="left" w:pos="4320"/>
        </w:tabs>
        <w:rPr>
          <w:color w:val="auto"/>
          <w:szCs w:val="22"/>
        </w:rPr>
      </w:pPr>
      <w:r w:rsidRPr="007E21FC">
        <w:rPr>
          <w:color w:val="auto"/>
          <w:szCs w:val="22"/>
        </w:rPr>
        <w:tab/>
        <w:t xml:space="preserve">The third reading of the Bill was reconsidered and the Bill was returned to the </w:t>
      </w:r>
      <w:r w:rsidR="0085300A">
        <w:rPr>
          <w:color w:val="auto"/>
          <w:szCs w:val="22"/>
        </w:rPr>
        <w:t>C</w:t>
      </w:r>
      <w:r w:rsidRPr="007E21FC">
        <w:rPr>
          <w:color w:val="auto"/>
          <w:szCs w:val="22"/>
        </w:rPr>
        <w:t>alendar.</w:t>
      </w:r>
    </w:p>
    <w:p w14:paraId="0FC5EC6B" w14:textId="06F6241E" w:rsidR="002E2D8F" w:rsidRPr="001633BD" w:rsidRDefault="002E2D8F" w:rsidP="002E2D8F">
      <w:pPr>
        <w:pStyle w:val="Header"/>
        <w:tabs>
          <w:tab w:val="clear" w:pos="8640"/>
          <w:tab w:val="left" w:pos="4320"/>
        </w:tabs>
        <w:rPr>
          <w:color w:val="C00000"/>
          <w:szCs w:val="22"/>
        </w:rPr>
      </w:pPr>
      <w:r w:rsidRPr="001633BD">
        <w:rPr>
          <w:color w:val="C00000"/>
          <w:szCs w:val="22"/>
        </w:rPr>
        <w:tab/>
      </w:r>
    </w:p>
    <w:p w14:paraId="4431BF45" w14:textId="77777777" w:rsidR="000123C7" w:rsidRPr="00A9483E" w:rsidRDefault="000123C7" w:rsidP="000123C7">
      <w:pPr>
        <w:suppressAutoHyphens/>
        <w:jc w:val="center"/>
        <w:rPr>
          <w:b/>
          <w:color w:val="auto"/>
          <w:szCs w:val="22"/>
        </w:rPr>
      </w:pPr>
      <w:r w:rsidRPr="00A9483E">
        <w:rPr>
          <w:b/>
          <w:color w:val="auto"/>
          <w:szCs w:val="22"/>
        </w:rPr>
        <w:t>OBJECTION</w:t>
      </w:r>
    </w:p>
    <w:p w14:paraId="4383A224" w14:textId="77777777" w:rsidR="000123C7" w:rsidRPr="007F2080" w:rsidRDefault="000123C7" w:rsidP="000123C7">
      <w:pPr>
        <w:suppressAutoHyphens/>
      </w:pPr>
      <w:r>
        <w:rPr>
          <w:bCs/>
          <w:color w:val="7030A0"/>
          <w:szCs w:val="22"/>
        </w:rPr>
        <w:tab/>
      </w:r>
      <w:r w:rsidRPr="007F2080">
        <w:t>S. 163</w:t>
      </w:r>
      <w:r w:rsidRPr="007F2080">
        <w:fldChar w:fldCharType="begin"/>
      </w:r>
      <w:r w:rsidRPr="007F2080">
        <w:instrText xml:space="preserve"> XE "S. 163" \b </w:instrText>
      </w:r>
      <w:r w:rsidRPr="007F2080">
        <w:fldChar w:fldCharType="end"/>
      </w:r>
      <w:r w:rsidRPr="007F2080">
        <w:t xml:space="preserve"> -- Senator Verdin:  </w:t>
      </w:r>
      <w:r>
        <w:rPr>
          <w:caps/>
          <w:szCs w:val="30"/>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2BF02462" w14:textId="77777777" w:rsidR="000123C7" w:rsidRPr="00A9483E" w:rsidRDefault="000123C7" w:rsidP="000123C7">
      <w:pPr>
        <w:pStyle w:val="Header"/>
        <w:rPr>
          <w:bCs/>
          <w:color w:val="auto"/>
          <w:szCs w:val="22"/>
        </w:rPr>
      </w:pPr>
      <w:r w:rsidRPr="00A9483E">
        <w:rPr>
          <w:bCs/>
          <w:color w:val="auto"/>
          <w:szCs w:val="22"/>
        </w:rPr>
        <w:tab/>
        <w:t xml:space="preserve">Senator </w:t>
      </w:r>
      <w:r>
        <w:rPr>
          <w:bCs/>
          <w:color w:val="auto"/>
          <w:szCs w:val="22"/>
        </w:rPr>
        <w:t>CORBIN</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36B08D42" w14:textId="77777777" w:rsidR="000123C7" w:rsidRDefault="000123C7" w:rsidP="000123C7">
      <w:pPr>
        <w:rPr>
          <w:color w:val="auto"/>
        </w:rPr>
      </w:pPr>
    </w:p>
    <w:p w14:paraId="2AAC2C43" w14:textId="77777777" w:rsidR="00BD0C1C" w:rsidRDefault="00BD0C1C" w:rsidP="000123C7">
      <w:pPr>
        <w:rPr>
          <w:color w:val="auto"/>
        </w:rPr>
      </w:pPr>
    </w:p>
    <w:p w14:paraId="47F2ECE3" w14:textId="77777777" w:rsidR="00BD0C1C" w:rsidRDefault="00BD0C1C" w:rsidP="000123C7">
      <w:pPr>
        <w:rPr>
          <w:color w:val="auto"/>
        </w:rPr>
      </w:pPr>
    </w:p>
    <w:p w14:paraId="27E3C649" w14:textId="77777777" w:rsidR="000123C7" w:rsidRPr="000123C7" w:rsidRDefault="000123C7" w:rsidP="000123C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0123C7">
        <w:rPr>
          <w:rFonts w:cs="Times New Roman"/>
          <w:b/>
          <w:bCs/>
          <w:sz w:val="22"/>
        </w:rPr>
        <w:t>READ THE SECOND TIME</w:t>
      </w:r>
    </w:p>
    <w:p w14:paraId="683AA83F" w14:textId="77777777" w:rsidR="000123C7" w:rsidRPr="000123C7" w:rsidRDefault="000123C7" w:rsidP="000123C7">
      <w:pPr>
        <w:suppressAutoHyphens/>
        <w:rPr>
          <w:color w:val="auto"/>
        </w:rPr>
      </w:pPr>
      <w:r w:rsidRPr="000123C7">
        <w:rPr>
          <w:b/>
          <w:bCs/>
          <w:color w:val="auto"/>
        </w:rPr>
        <w:tab/>
      </w:r>
      <w:r w:rsidRPr="000123C7">
        <w:rPr>
          <w:color w:val="auto"/>
        </w:rPr>
        <w:t>H. 3654</w:t>
      </w:r>
      <w:r w:rsidRPr="000123C7">
        <w:rPr>
          <w:color w:val="auto"/>
        </w:rPr>
        <w:fldChar w:fldCharType="begin"/>
      </w:r>
      <w:r w:rsidRPr="000123C7">
        <w:rPr>
          <w:color w:val="auto"/>
        </w:rPr>
        <w:instrText xml:space="preserve"> XE "H. 3654" \b </w:instrText>
      </w:r>
      <w:r w:rsidRPr="000123C7">
        <w:rPr>
          <w:color w:val="auto"/>
        </w:rPr>
        <w:fldChar w:fldCharType="end"/>
      </w:r>
      <w:r w:rsidRPr="000123C7">
        <w:rPr>
          <w:color w:val="auto"/>
        </w:rPr>
        <w:t xml:space="preserve"> -- Reps. Calhoon, Bernstein and Spann-Wilder:  </w:t>
      </w:r>
      <w:r w:rsidRPr="000123C7">
        <w:rPr>
          <w:caps/>
          <w:color w:val="auto"/>
          <w:szCs w:val="30"/>
        </w:rPr>
        <w:t>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2D556EE6" w14:textId="77777777" w:rsidR="000123C7" w:rsidRPr="000123C7" w:rsidRDefault="000123C7" w:rsidP="000123C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23C7">
        <w:rPr>
          <w:rFonts w:cs="Times New Roman"/>
          <w:sz w:val="22"/>
        </w:rPr>
        <w:tab/>
        <w:t>The Senate proceeded to the consideration of the Bill.</w:t>
      </w:r>
    </w:p>
    <w:p w14:paraId="418C4A9E" w14:textId="77777777" w:rsidR="000123C7" w:rsidRPr="000123C7" w:rsidRDefault="000123C7" w:rsidP="000123C7">
      <w:pPr>
        <w:rPr>
          <w:color w:val="auto"/>
        </w:rPr>
      </w:pPr>
    </w:p>
    <w:p w14:paraId="3E1759CD" w14:textId="77777777" w:rsidR="000123C7" w:rsidRPr="000123C7" w:rsidRDefault="000123C7" w:rsidP="000123C7">
      <w:pPr>
        <w:rPr>
          <w:color w:val="auto"/>
        </w:rPr>
      </w:pPr>
      <w:r w:rsidRPr="000123C7">
        <w:rPr>
          <w:color w:val="auto"/>
        </w:rPr>
        <w:tab/>
        <w:t>Senator YOUNG explained the Bill.</w:t>
      </w:r>
    </w:p>
    <w:p w14:paraId="20DCF57A" w14:textId="77777777" w:rsidR="000123C7" w:rsidRPr="000123C7" w:rsidRDefault="000123C7" w:rsidP="000123C7">
      <w:pPr>
        <w:rPr>
          <w:b/>
          <w:bCs/>
          <w:color w:val="auto"/>
        </w:rPr>
      </w:pPr>
    </w:p>
    <w:p w14:paraId="57C2014A" w14:textId="77777777" w:rsidR="000123C7" w:rsidRPr="000123C7" w:rsidRDefault="000123C7" w:rsidP="000123C7">
      <w:pPr>
        <w:rPr>
          <w:color w:val="auto"/>
        </w:rPr>
      </w:pPr>
      <w:r w:rsidRPr="000123C7">
        <w:rPr>
          <w:color w:val="auto"/>
        </w:rPr>
        <w:tab/>
        <w:t>The question being the second reading of the Bill.</w:t>
      </w:r>
    </w:p>
    <w:p w14:paraId="48B86805" w14:textId="77777777" w:rsidR="000123C7" w:rsidRPr="000123C7" w:rsidRDefault="000123C7" w:rsidP="000123C7">
      <w:pPr>
        <w:rPr>
          <w:color w:val="auto"/>
        </w:rPr>
      </w:pPr>
    </w:p>
    <w:p w14:paraId="657B767C" w14:textId="77777777" w:rsidR="000123C7" w:rsidRPr="000123C7" w:rsidRDefault="000123C7" w:rsidP="000123C7">
      <w:pPr>
        <w:rPr>
          <w:color w:val="auto"/>
        </w:rPr>
      </w:pPr>
      <w:r w:rsidRPr="000123C7">
        <w:rPr>
          <w:color w:val="auto"/>
        </w:rPr>
        <w:tab/>
        <w:t>The “ayes” and “nays” were demanded and taken, resulting as follows:</w:t>
      </w:r>
    </w:p>
    <w:p w14:paraId="16957336" w14:textId="77777777" w:rsidR="002B1587" w:rsidRPr="002B1587" w:rsidRDefault="002B1587" w:rsidP="002B1587">
      <w:pPr>
        <w:jc w:val="center"/>
        <w:rPr>
          <w:b/>
          <w:color w:val="auto"/>
        </w:rPr>
      </w:pPr>
      <w:r w:rsidRPr="002B1587">
        <w:rPr>
          <w:b/>
          <w:color w:val="auto"/>
        </w:rPr>
        <w:t>Ayes 41; Nays 0</w:t>
      </w:r>
    </w:p>
    <w:p w14:paraId="69850BC8" w14:textId="77777777" w:rsidR="002B1587" w:rsidRDefault="002B1587" w:rsidP="000123C7">
      <w:pPr>
        <w:rPr>
          <w:color w:val="auto"/>
        </w:rPr>
      </w:pPr>
    </w:p>
    <w:p w14:paraId="3D1C6628"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B1587">
        <w:rPr>
          <w:b/>
          <w:color w:val="auto"/>
        </w:rPr>
        <w:t>AYES</w:t>
      </w:r>
    </w:p>
    <w:p w14:paraId="270F7672"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Adams</w:t>
      </w:r>
      <w:r>
        <w:rPr>
          <w:color w:val="auto"/>
        </w:rPr>
        <w:tab/>
      </w:r>
      <w:r w:rsidRPr="002B1587">
        <w:rPr>
          <w:color w:val="auto"/>
        </w:rPr>
        <w:t>Alexander</w:t>
      </w:r>
      <w:r>
        <w:rPr>
          <w:color w:val="auto"/>
        </w:rPr>
        <w:tab/>
      </w:r>
      <w:r w:rsidRPr="002B1587">
        <w:rPr>
          <w:color w:val="auto"/>
        </w:rPr>
        <w:t>Allen</w:t>
      </w:r>
    </w:p>
    <w:p w14:paraId="47E70B6D"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Bennett</w:t>
      </w:r>
      <w:r>
        <w:rPr>
          <w:color w:val="auto"/>
        </w:rPr>
        <w:tab/>
      </w:r>
      <w:r w:rsidRPr="002B1587">
        <w:rPr>
          <w:color w:val="auto"/>
        </w:rPr>
        <w:t>Blackmon</w:t>
      </w:r>
      <w:r>
        <w:rPr>
          <w:color w:val="auto"/>
        </w:rPr>
        <w:tab/>
      </w:r>
      <w:r w:rsidRPr="002B1587">
        <w:rPr>
          <w:color w:val="auto"/>
        </w:rPr>
        <w:t>Campsen</w:t>
      </w:r>
    </w:p>
    <w:p w14:paraId="4788A003"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Cash</w:t>
      </w:r>
      <w:r>
        <w:rPr>
          <w:color w:val="auto"/>
        </w:rPr>
        <w:tab/>
      </w:r>
      <w:r w:rsidRPr="002B1587">
        <w:rPr>
          <w:color w:val="auto"/>
        </w:rPr>
        <w:t>Chaplin</w:t>
      </w:r>
      <w:r>
        <w:rPr>
          <w:color w:val="auto"/>
        </w:rPr>
        <w:tab/>
      </w:r>
      <w:r w:rsidRPr="002B1587">
        <w:rPr>
          <w:color w:val="auto"/>
        </w:rPr>
        <w:t>Climer</w:t>
      </w:r>
    </w:p>
    <w:p w14:paraId="4082BB94"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Corbin</w:t>
      </w:r>
      <w:r>
        <w:rPr>
          <w:color w:val="auto"/>
        </w:rPr>
        <w:tab/>
      </w:r>
      <w:r w:rsidRPr="002B1587">
        <w:rPr>
          <w:color w:val="auto"/>
        </w:rPr>
        <w:t>Cromer</w:t>
      </w:r>
      <w:r>
        <w:rPr>
          <w:color w:val="auto"/>
        </w:rPr>
        <w:tab/>
      </w:r>
      <w:r w:rsidRPr="002B1587">
        <w:rPr>
          <w:color w:val="auto"/>
        </w:rPr>
        <w:t>Davis</w:t>
      </w:r>
    </w:p>
    <w:p w14:paraId="0A0E9833"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Devine</w:t>
      </w:r>
      <w:r>
        <w:rPr>
          <w:color w:val="auto"/>
        </w:rPr>
        <w:tab/>
      </w:r>
      <w:r w:rsidRPr="002B1587">
        <w:rPr>
          <w:color w:val="auto"/>
        </w:rPr>
        <w:t>Elliott</w:t>
      </w:r>
      <w:r>
        <w:rPr>
          <w:color w:val="auto"/>
        </w:rPr>
        <w:tab/>
      </w:r>
      <w:r w:rsidRPr="002B1587">
        <w:rPr>
          <w:color w:val="auto"/>
        </w:rPr>
        <w:t>Garrett</w:t>
      </w:r>
    </w:p>
    <w:p w14:paraId="5975EA8D"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Goldfinch</w:t>
      </w:r>
      <w:r>
        <w:rPr>
          <w:color w:val="auto"/>
        </w:rPr>
        <w:tab/>
      </w:r>
      <w:r w:rsidRPr="002B1587">
        <w:rPr>
          <w:color w:val="auto"/>
        </w:rPr>
        <w:t>Graham</w:t>
      </w:r>
      <w:r>
        <w:rPr>
          <w:color w:val="auto"/>
        </w:rPr>
        <w:tab/>
      </w:r>
      <w:r w:rsidRPr="002B1587">
        <w:rPr>
          <w:color w:val="auto"/>
        </w:rPr>
        <w:t>Grooms</w:t>
      </w:r>
    </w:p>
    <w:p w14:paraId="52D68F06"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Hembree</w:t>
      </w:r>
      <w:r>
        <w:rPr>
          <w:color w:val="auto"/>
        </w:rPr>
        <w:tab/>
      </w:r>
      <w:r w:rsidRPr="002B1587">
        <w:rPr>
          <w:color w:val="auto"/>
        </w:rPr>
        <w:t>Hutto</w:t>
      </w:r>
      <w:r>
        <w:rPr>
          <w:color w:val="auto"/>
        </w:rPr>
        <w:tab/>
      </w:r>
      <w:r w:rsidRPr="002B1587">
        <w:rPr>
          <w:color w:val="auto"/>
        </w:rPr>
        <w:t>Jackson</w:t>
      </w:r>
    </w:p>
    <w:p w14:paraId="2064C8DF"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Johnson</w:t>
      </w:r>
      <w:r>
        <w:rPr>
          <w:color w:val="auto"/>
        </w:rPr>
        <w:tab/>
      </w:r>
      <w:r w:rsidRPr="002B1587">
        <w:rPr>
          <w:color w:val="auto"/>
        </w:rPr>
        <w:t>Kennedy</w:t>
      </w:r>
      <w:r>
        <w:rPr>
          <w:color w:val="auto"/>
        </w:rPr>
        <w:tab/>
      </w:r>
      <w:r w:rsidRPr="002B1587">
        <w:rPr>
          <w:color w:val="auto"/>
        </w:rPr>
        <w:t>Kimbrell</w:t>
      </w:r>
    </w:p>
    <w:p w14:paraId="4ACFB823"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Leber</w:t>
      </w:r>
      <w:r>
        <w:rPr>
          <w:color w:val="auto"/>
        </w:rPr>
        <w:tab/>
      </w:r>
      <w:r w:rsidRPr="002B1587">
        <w:rPr>
          <w:color w:val="auto"/>
        </w:rPr>
        <w:t>Martin</w:t>
      </w:r>
      <w:r>
        <w:rPr>
          <w:color w:val="auto"/>
        </w:rPr>
        <w:tab/>
      </w:r>
      <w:r w:rsidRPr="002B1587">
        <w:rPr>
          <w:color w:val="auto"/>
        </w:rPr>
        <w:t>Massey</w:t>
      </w:r>
    </w:p>
    <w:p w14:paraId="1C2C0C21"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Nutt</w:t>
      </w:r>
      <w:r>
        <w:rPr>
          <w:color w:val="auto"/>
        </w:rPr>
        <w:tab/>
      </w:r>
      <w:r w:rsidRPr="002B1587">
        <w:rPr>
          <w:color w:val="auto"/>
        </w:rPr>
        <w:t>Ott</w:t>
      </w:r>
      <w:r>
        <w:rPr>
          <w:color w:val="auto"/>
        </w:rPr>
        <w:tab/>
      </w:r>
      <w:r w:rsidRPr="002B1587">
        <w:rPr>
          <w:color w:val="auto"/>
        </w:rPr>
        <w:t>Peeler</w:t>
      </w:r>
    </w:p>
    <w:p w14:paraId="72B0C03C"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Rankin</w:t>
      </w:r>
      <w:r>
        <w:rPr>
          <w:color w:val="auto"/>
        </w:rPr>
        <w:tab/>
      </w:r>
      <w:r w:rsidRPr="002B1587">
        <w:rPr>
          <w:color w:val="auto"/>
        </w:rPr>
        <w:t>Reichenbach</w:t>
      </w:r>
      <w:r>
        <w:rPr>
          <w:color w:val="auto"/>
        </w:rPr>
        <w:tab/>
      </w:r>
      <w:r w:rsidRPr="002B1587">
        <w:rPr>
          <w:color w:val="auto"/>
        </w:rPr>
        <w:t>Rice</w:t>
      </w:r>
    </w:p>
    <w:p w14:paraId="451E83E2"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Sabb</w:t>
      </w:r>
      <w:r>
        <w:rPr>
          <w:color w:val="auto"/>
        </w:rPr>
        <w:tab/>
      </w:r>
      <w:r w:rsidRPr="002B1587">
        <w:rPr>
          <w:color w:val="auto"/>
        </w:rPr>
        <w:t>Stubbs</w:t>
      </w:r>
      <w:r>
        <w:rPr>
          <w:color w:val="auto"/>
        </w:rPr>
        <w:tab/>
      </w:r>
      <w:r w:rsidRPr="002B1587">
        <w:rPr>
          <w:color w:val="auto"/>
        </w:rPr>
        <w:t>Sutton</w:t>
      </w:r>
    </w:p>
    <w:p w14:paraId="7ECF7222"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Turner</w:t>
      </w:r>
      <w:r>
        <w:rPr>
          <w:color w:val="auto"/>
        </w:rPr>
        <w:tab/>
      </w:r>
      <w:r w:rsidRPr="002B1587">
        <w:rPr>
          <w:color w:val="auto"/>
        </w:rPr>
        <w:t>Verdin</w:t>
      </w:r>
      <w:r>
        <w:rPr>
          <w:color w:val="auto"/>
        </w:rPr>
        <w:tab/>
      </w:r>
      <w:r w:rsidRPr="002B1587">
        <w:rPr>
          <w:color w:val="auto"/>
        </w:rPr>
        <w:t>Williams</w:t>
      </w:r>
    </w:p>
    <w:p w14:paraId="13E06D07"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Young</w:t>
      </w:r>
      <w:r>
        <w:rPr>
          <w:color w:val="auto"/>
        </w:rPr>
        <w:tab/>
      </w:r>
      <w:r w:rsidRPr="002B1587">
        <w:rPr>
          <w:color w:val="auto"/>
        </w:rPr>
        <w:t>Zell</w:t>
      </w:r>
    </w:p>
    <w:p w14:paraId="1A572031"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C62B075" w14:textId="77777777" w:rsidR="002B1587" w:rsidRP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B1587">
        <w:rPr>
          <w:b/>
          <w:color w:val="auto"/>
        </w:rPr>
        <w:t>Total--41</w:t>
      </w:r>
    </w:p>
    <w:p w14:paraId="1B24C246" w14:textId="77777777" w:rsidR="002B1587" w:rsidRPr="002B1587" w:rsidRDefault="002B1587" w:rsidP="002B1587">
      <w:pPr>
        <w:rPr>
          <w:color w:val="auto"/>
        </w:rPr>
      </w:pPr>
    </w:p>
    <w:p w14:paraId="7F16F33A"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B1587">
        <w:rPr>
          <w:b/>
          <w:color w:val="auto"/>
        </w:rPr>
        <w:t>NAYS</w:t>
      </w:r>
    </w:p>
    <w:p w14:paraId="382A1857" w14:textId="77777777" w:rsidR="002B1587" w:rsidRP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B1587">
        <w:rPr>
          <w:b/>
          <w:color w:val="auto"/>
        </w:rPr>
        <w:t>Total--0</w:t>
      </w:r>
    </w:p>
    <w:p w14:paraId="607210C8" w14:textId="77777777" w:rsidR="002B1587" w:rsidRPr="002B1587" w:rsidRDefault="002B1587" w:rsidP="002B1587">
      <w:pPr>
        <w:rPr>
          <w:color w:val="auto"/>
        </w:rPr>
      </w:pPr>
    </w:p>
    <w:p w14:paraId="7F9C3F62" w14:textId="77777777" w:rsidR="000123C7" w:rsidRPr="000123C7" w:rsidRDefault="000123C7" w:rsidP="000123C7">
      <w:pPr>
        <w:rPr>
          <w:color w:val="auto"/>
        </w:rPr>
      </w:pPr>
      <w:r w:rsidRPr="000123C7">
        <w:rPr>
          <w:color w:val="auto"/>
        </w:rPr>
        <w:tab/>
        <w:t>The Bill was read the second time, passed and ordered to a third reading.</w:t>
      </w:r>
    </w:p>
    <w:p w14:paraId="066A6B68" w14:textId="77777777" w:rsidR="000123C7" w:rsidRDefault="000123C7">
      <w:pPr>
        <w:pStyle w:val="Header"/>
        <w:tabs>
          <w:tab w:val="clear" w:pos="8640"/>
          <w:tab w:val="left" w:pos="4320"/>
        </w:tabs>
        <w:rPr>
          <w:color w:val="auto"/>
        </w:rPr>
      </w:pPr>
    </w:p>
    <w:p w14:paraId="35551186" w14:textId="77777777" w:rsidR="00777551" w:rsidRPr="000151A7" w:rsidRDefault="00777551" w:rsidP="007775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0151A7">
        <w:rPr>
          <w:rFonts w:cs="Times New Roman"/>
          <w:b/>
          <w:bCs/>
          <w:sz w:val="22"/>
        </w:rPr>
        <w:t>READ THE SECOND TIME</w:t>
      </w:r>
    </w:p>
    <w:p w14:paraId="1B8E0677" w14:textId="77777777" w:rsidR="00777551" w:rsidRPr="007F2080" w:rsidRDefault="00777551" w:rsidP="00777551">
      <w:pPr>
        <w:suppressAutoHyphens/>
      </w:pPr>
      <w:r>
        <w:rPr>
          <w:b/>
          <w:bCs/>
          <w:color w:val="auto"/>
        </w:rPr>
        <w:tab/>
      </w:r>
      <w:r w:rsidRPr="007F2080">
        <w:t>S. 463</w:t>
      </w:r>
      <w:r w:rsidRPr="007F2080">
        <w:fldChar w:fldCharType="begin"/>
      </w:r>
      <w:r w:rsidRPr="007F2080">
        <w:instrText xml:space="preserve"> XE "S. 463" \b </w:instrText>
      </w:r>
      <w:r w:rsidRPr="007F2080">
        <w:fldChar w:fldCharType="end"/>
      </w:r>
      <w:r w:rsidRPr="007F2080">
        <w:t xml:space="preserve"> -- Senator Grooms:  </w:t>
      </w:r>
      <w:r>
        <w:rPr>
          <w:caps/>
          <w:szCs w:val="30"/>
        </w:rPr>
        <w:t>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329AD354" w14:textId="77777777" w:rsidR="00777551" w:rsidRPr="000151A7" w:rsidRDefault="00777551" w:rsidP="007775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51A7">
        <w:rPr>
          <w:rFonts w:cs="Times New Roman"/>
          <w:sz w:val="22"/>
        </w:rPr>
        <w:tab/>
        <w:t>The Senate proceeded to the consideration of the Bill.</w:t>
      </w:r>
    </w:p>
    <w:p w14:paraId="78AA1E05" w14:textId="77777777" w:rsidR="00777551" w:rsidRDefault="00777551" w:rsidP="00777551">
      <w:pPr>
        <w:rPr>
          <w:b/>
          <w:bCs/>
          <w:color w:val="auto"/>
        </w:rPr>
      </w:pPr>
    </w:p>
    <w:p w14:paraId="7196E632" w14:textId="2B209209" w:rsidR="00777551" w:rsidRDefault="00777551" w:rsidP="00777551">
      <w:pPr>
        <w:rPr>
          <w:color w:val="auto"/>
        </w:rPr>
      </w:pPr>
      <w:r w:rsidRPr="00777551">
        <w:rPr>
          <w:color w:val="auto"/>
        </w:rPr>
        <w:tab/>
        <w:t>Senator CAMPSEN explained the Bill.</w:t>
      </w:r>
    </w:p>
    <w:p w14:paraId="6CC3FDBF" w14:textId="77777777" w:rsidR="0025732F" w:rsidRPr="00777551" w:rsidRDefault="0025732F" w:rsidP="00777551">
      <w:pPr>
        <w:rPr>
          <w:color w:val="auto"/>
        </w:rPr>
      </w:pPr>
    </w:p>
    <w:p w14:paraId="314EA439" w14:textId="77777777" w:rsidR="00777551" w:rsidRPr="000151A7" w:rsidRDefault="00777551" w:rsidP="00777551">
      <w:pPr>
        <w:rPr>
          <w:color w:val="auto"/>
        </w:rPr>
      </w:pPr>
      <w:r w:rsidRPr="000151A7">
        <w:rPr>
          <w:color w:val="auto"/>
        </w:rPr>
        <w:tab/>
        <w:t>The question being the second reading of the Bill.</w:t>
      </w:r>
    </w:p>
    <w:p w14:paraId="30FEE2AB" w14:textId="77777777" w:rsidR="00777551" w:rsidRPr="000151A7" w:rsidRDefault="00777551" w:rsidP="00777551">
      <w:pPr>
        <w:rPr>
          <w:color w:val="auto"/>
        </w:rPr>
      </w:pPr>
    </w:p>
    <w:p w14:paraId="25ADFB21" w14:textId="77777777" w:rsidR="00777551" w:rsidRPr="000151A7" w:rsidRDefault="00777551" w:rsidP="00777551">
      <w:pPr>
        <w:rPr>
          <w:color w:val="auto"/>
        </w:rPr>
      </w:pPr>
      <w:r w:rsidRPr="000151A7">
        <w:rPr>
          <w:color w:val="auto"/>
        </w:rPr>
        <w:tab/>
        <w:t>The Bill was read the second time, passed and ordered to a third reading.</w:t>
      </w:r>
    </w:p>
    <w:p w14:paraId="37942D24" w14:textId="77777777" w:rsidR="002B1587" w:rsidRDefault="002B1587">
      <w:pPr>
        <w:pStyle w:val="Header"/>
        <w:tabs>
          <w:tab w:val="clear" w:pos="8640"/>
          <w:tab w:val="left" w:pos="4320"/>
        </w:tabs>
        <w:rPr>
          <w:color w:val="auto"/>
        </w:rPr>
      </w:pPr>
    </w:p>
    <w:p w14:paraId="30F0B1E9" w14:textId="77777777" w:rsidR="00777551" w:rsidRPr="00022E05" w:rsidRDefault="00777551" w:rsidP="00777551">
      <w:pPr>
        <w:pStyle w:val="Header"/>
        <w:tabs>
          <w:tab w:val="clear" w:pos="8640"/>
          <w:tab w:val="left" w:pos="4320"/>
        </w:tabs>
        <w:jc w:val="center"/>
        <w:rPr>
          <w:b/>
        </w:rPr>
      </w:pPr>
      <w:r w:rsidRPr="00022E05">
        <w:rPr>
          <w:b/>
        </w:rPr>
        <w:t>Motion Adopted</w:t>
      </w:r>
    </w:p>
    <w:p w14:paraId="1CE6056C" w14:textId="5386A2A7" w:rsidR="00777551" w:rsidRDefault="00777551" w:rsidP="00777551">
      <w:pPr>
        <w:pStyle w:val="Header"/>
        <w:rPr>
          <w:color w:val="auto"/>
          <w:szCs w:val="22"/>
        </w:rPr>
      </w:pPr>
      <w:r>
        <w:rPr>
          <w:color w:val="auto"/>
          <w:szCs w:val="22"/>
        </w:rPr>
        <w:tab/>
      </w:r>
      <w:r w:rsidRPr="003C64D3">
        <w:rPr>
          <w:color w:val="auto"/>
          <w:szCs w:val="22"/>
        </w:rPr>
        <w:t xml:space="preserve">Senator </w:t>
      </w:r>
      <w:r>
        <w:rPr>
          <w:color w:val="auto"/>
          <w:szCs w:val="22"/>
        </w:rPr>
        <w:t>CAMPSEN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3F6AC88A" w14:textId="77777777" w:rsidR="00777551" w:rsidRPr="003C64D3" w:rsidRDefault="00777551" w:rsidP="00777551">
      <w:pPr>
        <w:pStyle w:val="Header"/>
        <w:rPr>
          <w:color w:val="auto"/>
          <w:szCs w:val="22"/>
        </w:rPr>
      </w:pPr>
      <w:r>
        <w:rPr>
          <w:color w:val="auto"/>
          <w:szCs w:val="22"/>
        </w:rPr>
        <w:tab/>
        <w:t xml:space="preserve">There was no objection. </w:t>
      </w:r>
    </w:p>
    <w:p w14:paraId="7E9C3AD5" w14:textId="77777777" w:rsidR="00777551" w:rsidRDefault="00777551" w:rsidP="00777551">
      <w:pPr>
        <w:rPr>
          <w:b/>
          <w:color w:val="auto"/>
          <w:szCs w:val="22"/>
        </w:rPr>
      </w:pPr>
    </w:p>
    <w:p w14:paraId="7F634819" w14:textId="77777777" w:rsidR="002B1587" w:rsidRPr="000151A7" w:rsidRDefault="002B1587" w:rsidP="002B15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 xml:space="preserve">AMENDED, </w:t>
      </w:r>
      <w:r w:rsidRPr="000151A7">
        <w:rPr>
          <w:rFonts w:cs="Times New Roman"/>
          <w:b/>
          <w:bCs/>
          <w:sz w:val="22"/>
        </w:rPr>
        <w:t>READ THE SECOND TIME</w:t>
      </w:r>
    </w:p>
    <w:p w14:paraId="1ED1EC88" w14:textId="77777777" w:rsidR="002B1587" w:rsidRPr="007F2080" w:rsidRDefault="002B1587" w:rsidP="002B1587">
      <w:pPr>
        <w:suppressAutoHyphens/>
      </w:pPr>
      <w:r>
        <w:rPr>
          <w:b/>
          <w:bCs/>
          <w:color w:val="auto"/>
        </w:rPr>
        <w:tab/>
      </w:r>
      <w:r w:rsidRPr="007F2080">
        <w:t>H. 3813</w:t>
      </w:r>
      <w:r w:rsidRPr="007F2080">
        <w:fldChar w:fldCharType="begin"/>
      </w:r>
      <w:r w:rsidRPr="007F2080">
        <w:instrText xml:space="preserve"> XE "H. 3813" \b </w:instrText>
      </w:r>
      <w:r w:rsidRPr="007F2080">
        <w:fldChar w:fldCharType="end"/>
      </w:r>
      <w:r w:rsidRPr="007F2080">
        <w:t xml:space="preserve"> -- Rep. Hixon:  </w:t>
      </w:r>
      <w:r>
        <w:rPr>
          <w:caps/>
          <w:szCs w:val="30"/>
        </w:rPr>
        <w:t>A BILL TO AMEND THE SOUTH CAROLINA CODE OF LAWS BY AMENDING SECTION 50‑11‑430, RELATING TO BEAR HUNTING, SO AS TO REMOVE REFERENCES TO A REGISTERED PARTY DOG HUNT IN GAME ZONE 1.</w:t>
      </w:r>
    </w:p>
    <w:p w14:paraId="766BE436" w14:textId="77777777" w:rsidR="002B1587" w:rsidRDefault="002B1587" w:rsidP="002B15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51A7">
        <w:rPr>
          <w:rFonts w:cs="Times New Roman"/>
          <w:sz w:val="22"/>
        </w:rPr>
        <w:tab/>
        <w:t>The Senate proceeded to the consideration of the Bill.</w:t>
      </w:r>
    </w:p>
    <w:p w14:paraId="241EDE69" w14:textId="77777777" w:rsidR="002B1587" w:rsidRDefault="002B1587" w:rsidP="002B15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330937" w14:textId="77777777" w:rsidR="00BD0C1C" w:rsidRPr="000151A7" w:rsidRDefault="00BD0C1C" w:rsidP="002B15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47201C" w14:textId="4C582210" w:rsidR="002B1587" w:rsidRPr="003D0984" w:rsidRDefault="002B1587" w:rsidP="002B1587">
      <w:r w:rsidRPr="003D0984">
        <w:tab/>
        <w:t>Senator</w:t>
      </w:r>
      <w:r>
        <w:t>s</w:t>
      </w:r>
      <w:r w:rsidRPr="003D0984">
        <w:t xml:space="preserve"> OTT</w:t>
      </w:r>
      <w:r>
        <w:t xml:space="preserve"> and </w:t>
      </w:r>
      <w:r w:rsidR="007841C3">
        <w:t xml:space="preserve">WILLIAMS </w:t>
      </w:r>
      <w:r w:rsidRPr="003D0984">
        <w:t>proposed the following amendment  (SR-3813.CEM0001S)</w:t>
      </w:r>
      <w:r w:rsidRPr="00194D68">
        <w:rPr>
          <w:snapToGrid w:val="0"/>
        </w:rPr>
        <w:t>, which was adopted</w:t>
      </w:r>
      <w:r w:rsidRPr="003D0984">
        <w:t>:</w:t>
      </w:r>
    </w:p>
    <w:p w14:paraId="76A7B453" w14:textId="77777777" w:rsidR="002B1587" w:rsidRPr="003D0984" w:rsidRDefault="002B1587" w:rsidP="002B158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D0984">
        <w:rPr>
          <w:rFonts w:cs="Times New Roman"/>
          <w:sz w:val="22"/>
        </w:rPr>
        <w:tab/>
        <w:t>Amend the bill, as and if amended, SECTION 1, by striking Section 50-11-430(A)(1) and inserting:</w:t>
      </w:r>
    </w:p>
    <w:sdt>
      <w:sdtPr>
        <w:rPr>
          <w:rFonts w:cs="Times New Roman"/>
          <w:sz w:val="22"/>
        </w:rPr>
        <w:alias w:val="Cannot be edited"/>
        <w:tag w:val="Cannot be edited"/>
        <w:id w:val="163208628"/>
        <w:placeholder>
          <w:docPart w:val="DA000296DA6846288571A146A3D7E3E4"/>
        </w:placeholder>
      </w:sdtPr>
      <w:sdtEndPr>
        <w:rPr>
          <w:rStyle w:val="scstrike"/>
          <w:strike/>
        </w:rPr>
      </w:sdtEndPr>
      <w:sdtContent>
        <w:p w14:paraId="1ABDD269" w14:textId="77777777" w:rsidR="002B1587" w:rsidRPr="003D0984" w:rsidRDefault="002B1587" w:rsidP="002B158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3D0984">
            <w:rPr>
              <w:rFonts w:cs="Times New Roman"/>
              <w:sz w:val="22"/>
            </w:rPr>
            <w:t xml:space="preserve">(1) The open season for hunting and taking bear in Game Zone 1 for </w:t>
          </w:r>
          <w:r w:rsidRPr="003D0984">
            <w:rPr>
              <w:rStyle w:val="scstrikered"/>
              <w:rFonts w:cs="Times New Roman"/>
              <w:color w:val="auto"/>
              <w:sz w:val="22"/>
            </w:rPr>
            <w:t xml:space="preserve">still gun </w:t>
          </w:r>
          <w:r w:rsidRPr="003D0984">
            <w:rPr>
              <w:rStyle w:val="scinsertblue"/>
              <w:rFonts w:cs="Times New Roman"/>
              <w:color w:val="auto"/>
              <w:sz w:val="22"/>
            </w:rPr>
            <w:t xml:space="preserve">party dog </w:t>
          </w:r>
          <w:r w:rsidRPr="003D0984">
            <w:rPr>
              <w:rFonts w:cs="Times New Roman"/>
              <w:sz w:val="22"/>
            </w:rPr>
            <w:t>hunts is October 17 through October</w:t>
          </w:r>
          <w:r w:rsidRPr="003D0984">
            <w:rPr>
              <w:rStyle w:val="screstorecode"/>
              <w:rFonts w:cs="Times New Roman"/>
              <w:sz w:val="22"/>
            </w:rPr>
            <w:t xml:space="preserve"> 23</w:t>
          </w:r>
          <w:r w:rsidRPr="003D0984">
            <w:rPr>
              <w:rStyle w:val="scstrikered"/>
              <w:rFonts w:cs="Times New Roman"/>
              <w:color w:val="auto"/>
              <w:sz w:val="22"/>
            </w:rPr>
            <w:t xml:space="preserve"> 30</w:t>
          </w:r>
          <w:r w:rsidRPr="003D0984">
            <w:rPr>
              <w:rFonts w:cs="Times New Roman"/>
              <w:sz w:val="22"/>
            </w:rPr>
            <w:t xml:space="preserve">; for </w:t>
          </w:r>
          <w:r w:rsidRPr="003D0984">
            <w:rPr>
              <w:rStyle w:val="scstrikered"/>
              <w:rFonts w:cs="Times New Roman"/>
              <w:color w:val="auto"/>
              <w:sz w:val="22"/>
            </w:rPr>
            <w:t xml:space="preserve">party dog </w:t>
          </w:r>
          <w:r w:rsidRPr="003D0984">
            <w:rPr>
              <w:rStyle w:val="scinsertblue"/>
              <w:rFonts w:cs="Times New Roman"/>
              <w:color w:val="auto"/>
              <w:sz w:val="22"/>
            </w:rPr>
            <w:t xml:space="preserve">still gun </w:t>
          </w:r>
          <w:r w:rsidRPr="003D0984">
            <w:rPr>
              <w:rFonts w:cs="Times New Roman"/>
              <w:sz w:val="22"/>
            </w:rPr>
            <w:t>hunts is October 24 through</w:t>
          </w:r>
          <w:r w:rsidRPr="003D0984">
            <w:rPr>
              <w:rStyle w:val="scstrikered"/>
              <w:rFonts w:cs="Times New Roman"/>
              <w:color w:val="auto"/>
              <w:sz w:val="22"/>
            </w:rPr>
            <w:t xml:space="preserve"> October 30</w:t>
          </w:r>
          <w:r w:rsidRPr="003D0984">
            <w:rPr>
              <w:rStyle w:val="scinsertblue"/>
              <w:rFonts w:cs="Times New Roman"/>
              <w:color w:val="auto"/>
              <w:sz w:val="22"/>
            </w:rPr>
            <w:t xml:space="preserve"> November 6</w:t>
          </w:r>
          <w:r w:rsidRPr="003D0984">
            <w:rPr>
              <w:rFonts w:cs="Times New Roman"/>
              <w:sz w:val="22"/>
            </w:rPr>
            <w:t>.</w:t>
          </w:r>
          <w:r w:rsidRPr="003D0984">
            <w:rPr>
              <w:rStyle w:val="scstrike"/>
              <w:rFonts w:cs="Times New Roman"/>
              <w:sz w:val="22"/>
            </w:rPr>
            <w:t xml:space="preserve"> A party dog hunt in Game Zone 1 may not exceed twenty‑five participants per party and shall register with the department by September first. Party participants, except those not required to have licenses shall submit their hunting license number in order to register.</w:t>
          </w:r>
        </w:p>
      </w:sdtContent>
    </w:sdt>
    <w:p w14:paraId="7F3DBC2A" w14:textId="77777777" w:rsidR="002B1587" w:rsidRPr="003D0984" w:rsidRDefault="002B1587" w:rsidP="002B158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B0E2F">
        <w:rPr>
          <w:rStyle w:val="scstrike"/>
          <w:rFonts w:cs="Times New Roman"/>
          <w:strike w:val="0"/>
          <w:sz w:val="22"/>
        </w:rPr>
        <w:tab/>
        <w:t>Re</w:t>
      </w:r>
      <w:r w:rsidRPr="005B0E2F">
        <w:rPr>
          <w:rFonts w:cs="Times New Roman"/>
          <w:sz w:val="22"/>
        </w:rPr>
        <w:t>number</w:t>
      </w:r>
      <w:r w:rsidRPr="003D0984">
        <w:rPr>
          <w:rFonts w:cs="Times New Roman"/>
          <w:sz w:val="22"/>
        </w:rPr>
        <w:t xml:space="preserve"> sections to conform.</w:t>
      </w:r>
    </w:p>
    <w:p w14:paraId="7E689608" w14:textId="77777777" w:rsidR="002B1587" w:rsidRDefault="002B1587" w:rsidP="002B15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D0984">
        <w:rPr>
          <w:rFonts w:cs="Times New Roman"/>
          <w:sz w:val="22"/>
        </w:rPr>
        <w:tab/>
        <w:t>Amend title to conform.</w:t>
      </w:r>
    </w:p>
    <w:p w14:paraId="0D50BE00" w14:textId="77777777" w:rsidR="002B1587" w:rsidRDefault="002B1587" w:rsidP="002B15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95BAAC" w14:textId="77777777" w:rsidR="002B1587" w:rsidRDefault="002B1587" w:rsidP="002B15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13BC1DFA" w14:textId="77777777" w:rsidR="005B0E2F" w:rsidRDefault="005B0E2F" w:rsidP="002B15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BEDE11" w14:textId="77777777" w:rsidR="002B1587" w:rsidRDefault="002B1587" w:rsidP="002B15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F59EDF8" w14:textId="77777777" w:rsidR="002B1587" w:rsidRPr="000151A7" w:rsidRDefault="002B1587" w:rsidP="002B1587">
      <w:pPr>
        <w:rPr>
          <w:b/>
          <w:bCs/>
          <w:color w:val="auto"/>
        </w:rPr>
      </w:pPr>
    </w:p>
    <w:p w14:paraId="780B1AFB" w14:textId="77777777" w:rsidR="002B1587" w:rsidRPr="000151A7" w:rsidRDefault="002B1587" w:rsidP="002B1587">
      <w:pPr>
        <w:rPr>
          <w:color w:val="auto"/>
        </w:rPr>
      </w:pPr>
      <w:r w:rsidRPr="000151A7">
        <w:rPr>
          <w:color w:val="auto"/>
        </w:rPr>
        <w:tab/>
        <w:t>The question being the second reading of the Bill.</w:t>
      </w:r>
    </w:p>
    <w:p w14:paraId="5D1711DB" w14:textId="77777777" w:rsidR="002B1587" w:rsidRPr="000151A7" w:rsidRDefault="002B1587" w:rsidP="002B1587">
      <w:pPr>
        <w:rPr>
          <w:color w:val="auto"/>
        </w:rPr>
      </w:pPr>
    </w:p>
    <w:p w14:paraId="5914F65E" w14:textId="77777777" w:rsidR="002B1587" w:rsidRPr="000151A7" w:rsidRDefault="002B1587" w:rsidP="002B1587">
      <w:pPr>
        <w:rPr>
          <w:color w:val="auto"/>
        </w:rPr>
      </w:pPr>
      <w:r w:rsidRPr="000151A7">
        <w:rPr>
          <w:color w:val="auto"/>
        </w:rPr>
        <w:tab/>
        <w:t>The “ayes” and “nays” were demanded and taken, resulting as follows:</w:t>
      </w:r>
    </w:p>
    <w:p w14:paraId="151890F2" w14:textId="77777777" w:rsidR="002B1587" w:rsidRPr="002B1587" w:rsidRDefault="002B1587" w:rsidP="002B1587">
      <w:pPr>
        <w:jc w:val="center"/>
        <w:rPr>
          <w:b/>
          <w:color w:val="auto"/>
        </w:rPr>
      </w:pPr>
      <w:r w:rsidRPr="002B1587">
        <w:rPr>
          <w:b/>
          <w:color w:val="auto"/>
        </w:rPr>
        <w:t>Ayes 41; Nays 0</w:t>
      </w:r>
    </w:p>
    <w:p w14:paraId="6253E291" w14:textId="77777777" w:rsidR="002B1587" w:rsidRDefault="002B1587" w:rsidP="002B1587">
      <w:pPr>
        <w:rPr>
          <w:color w:val="auto"/>
        </w:rPr>
      </w:pPr>
    </w:p>
    <w:p w14:paraId="0C569209"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B1587">
        <w:rPr>
          <w:b/>
          <w:color w:val="auto"/>
        </w:rPr>
        <w:t>AYES</w:t>
      </w:r>
    </w:p>
    <w:p w14:paraId="058C0692"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Adams</w:t>
      </w:r>
      <w:r>
        <w:rPr>
          <w:color w:val="auto"/>
        </w:rPr>
        <w:tab/>
      </w:r>
      <w:r w:rsidRPr="002B1587">
        <w:rPr>
          <w:color w:val="auto"/>
        </w:rPr>
        <w:t>Alexander</w:t>
      </w:r>
      <w:r>
        <w:rPr>
          <w:color w:val="auto"/>
        </w:rPr>
        <w:tab/>
      </w:r>
      <w:r w:rsidRPr="002B1587">
        <w:rPr>
          <w:color w:val="auto"/>
        </w:rPr>
        <w:t>Allen</w:t>
      </w:r>
    </w:p>
    <w:p w14:paraId="2FE2DFF3"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Bennett</w:t>
      </w:r>
      <w:r>
        <w:rPr>
          <w:color w:val="auto"/>
        </w:rPr>
        <w:tab/>
      </w:r>
      <w:r w:rsidRPr="002B1587">
        <w:rPr>
          <w:color w:val="auto"/>
        </w:rPr>
        <w:t>Blackmon</w:t>
      </w:r>
      <w:r>
        <w:rPr>
          <w:color w:val="auto"/>
        </w:rPr>
        <w:tab/>
      </w:r>
      <w:r w:rsidRPr="002B1587">
        <w:rPr>
          <w:color w:val="auto"/>
        </w:rPr>
        <w:t>Campsen</w:t>
      </w:r>
    </w:p>
    <w:p w14:paraId="7F284DFB"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Cash</w:t>
      </w:r>
      <w:r>
        <w:rPr>
          <w:color w:val="auto"/>
        </w:rPr>
        <w:tab/>
      </w:r>
      <w:r w:rsidRPr="002B1587">
        <w:rPr>
          <w:color w:val="auto"/>
        </w:rPr>
        <w:t>Chaplin</w:t>
      </w:r>
      <w:r>
        <w:rPr>
          <w:color w:val="auto"/>
        </w:rPr>
        <w:tab/>
      </w:r>
      <w:r w:rsidRPr="002B1587">
        <w:rPr>
          <w:color w:val="auto"/>
        </w:rPr>
        <w:t>Climer</w:t>
      </w:r>
    </w:p>
    <w:p w14:paraId="6BECFC87"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Corbin</w:t>
      </w:r>
      <w:r>
        <w:rPr>
          <w:color w:val="auto"/>
        </w:rPr>
        <w:tab/>
      </w:r>
      <w:r w:rsidRPr="002B1587">
        <w:rPr>
          <w:color w:val="auto"/>
        </w:rPr>
        <w:t>Cromer</w:t>
      </w:r>
      <w:r>
        <w:rPr>
          <w:color w:val="auto"/>
        </w:rPr>
        <w:tab/>
      </w:r>
      <w:r w:rsidRPr="002B1587">
        <w:rPr>
          <w:color w:val="auto"/>
        </w:rPr>
        <w:t>Davis</w:t>
      </w:r>
    </w:p>
    <w:p w14:paraId="66802A4B"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Devine</w:t>
      </w:r>
      <w:r>
        <w:rPr>
          <w:color w:val="auto"/>
        </w:rPr>
        <w:tab/>
      </w:r>
      <w:r w:rsidRPr="002B1587">
        <w:rPr>
          <w:color w:val="auto"/>
        </w:rPr>
        <w:t>Elliott</w:t>
      </w:r>
      <w:r>
        <w:rPr>
          <w:color w:val="auto"/>
        </w:rPr>
        <w:tab/>
      </w:r>
      <w:r w:rsidRPr="002B1587">
        <w:rPr>
          <w:color w:val="auto"/>
        </w:rPr>
        <w:t>Garrett</w:t>
      </w:r>
    </w:p>
    <w:p w14:paraId="473C28C3"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Goldfinch</w:t>
      </w:r>
      <w:r>
        <w:rPr>
          <w:color w:val="auto"/>
        </w:rPr>
        <w:tab/>
      </w:r>
      <w:r w:rsidRPr="002B1587">
        <w:rPr>
          <w:color w:val="auto"/>
        </w:rPr>
        <w:t>Graham</w:t>
      </w:r>
      <w:r>
        <w:rPr>
          <w:color w:val="auto"/>
        </w:rPr>
        <w:tab/>
      </w:r>
      <w:r w:rsidRPr="002B1587">
        <w:rPr>
          <w:color w:val="auto"/>
        </w:rPr>
        <w:t>Grooms</w:t>
      </w:r>
    </w:p>
    <w:p w14:paraId="2AFDD061"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Hembree</w:t>
      </w:r>
      <w:r>
        <w:rPr>
          <w:color w:val="auto"/>
        </w:rPr>
        <w:tab/>
      </w:r>
      <w:r w:rsidRPr="002B1587">
        <w:rPr>
          <w:color w:val="auto"/>
        </w:rPr>
        <w:t>Hutto</w:t>
      </w:r>
      <w:r>
        <w:rPr>
          <w:color w:val="auto"/>
        </w:rPr>
        <w:tab/>
      </w:r>
      <w:r w:rsidRPr="002B1587">
        <w:rPr>
          <w:color w:val="auto"/>
        </w:rPr>
        <w:t>Jackson</w:t>
      </w:r>
    </w:p>
    <w:p w14:paraId="0FC7EB41"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Johnson</w:t>
      </w:r>
      <w:r>
        <w:rPr>
          <w:color w:val="auto"/>
        </w:rPr>
        <w:tab/>
      </w:r>
      <w:r w:rsidRPr="002B1587">
        <w:rPr>
          <w:color w:val="auto"/>
        </w:rPr>
        <w:t>Kennedy</w:t>
      </w:r>
      <w:r>
        <w:rPr>
          <w:color w:val="auto"/>
        </w:rPr>
        <w:tab/>
      </w:r>
      <w:r w:rsidRPr="002B1587">
        <w:rPr>
          <w:color w:val="auto"/>
        </w:rPr>
        <w:t>Kimbrell</w:t>
      </w:r>
    </w:p>
    <w:p w14:paraId="63A28854"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Leber</w:t>
      </w:r>
      <w:r>
        <w:rPr>
          <w:color w:val="auto"/>
        </w:rPr>
        <w:tab/>
      </w:r>
      <w:r w:rsidRPr="002B1587">
        <w:rPr>
          <w:color w:val="auto"/>
        </w:rPr>
        <w:t>Martin</w:t>
      </w:r>
      <w:r>
        <w:rPr>
          <w:color w:val="auto"/>
        </w:rPr>
        <w:tab/>
      </w:r>
      <w:r w:rsidRPr="002B1587">
        <w:rPr>
          <w:color w:val="auto"/>
        </w:rPr>
        <w:t>Massey</w:t>
      </w:r>
    </w:p>
    <w:p w14:paraId="6B049769"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Nutt</w:t>
      </w:r>
      <w:r>
        <w:rPr>
          <w:color w:val="auto"/>
        </w:rPr>
        <w:tab/>
      </w:r>
      <w:r w:rsidRPr="002B1587">
        <w:rPr>
          <w:color w:val="auto"/>
        </w:rPr>
        <w:t>Ott</w:t>
      </w:r>
      <w:r>
        <w:rPr>
          <w:color w:val="auto"/>
        </w:rPr>
        <w:tab/>
      </w:r>
      <w:r w:rsidRPr="002B1587">
        <w:rPr>
          <w:color w:val="auto"/>
        </w:rPr>
        <w:t>Peeler</w:t>
      </w:r>
    </w:p>
    <w:p w14:paraId="6B5EAD81"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Rankin</w:t>
      </w:r>
      <w:r>
        <w:rPr>
          <w:color w:val="auto"/>
        </w:rPr>
        <w:tab/>
      </w:r>
      <w:r w:rsidRPr="002B1587">
        <w:rPr>
          <w:color w:val="auto"/>
        </w:rPr>
        <w:t>Reichenbach</w:t>
      </w:r>
      <w:r>
        <w:rPr>
          <w:color w:val="auto"/>
        </w:rPr>
        <w:tab/>
      </w:r>
      <w:r w:rsidRPr="002B1587">
        <w:rPr>
          <w:color w:val="auto"/>
        </w:rPr>
        <w:t>Rice</w:t>
      </w:r>
    </w:p>
    <w:p w14:paraId="78CFD8FB"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Sabb</w:t>
      </w:r>
      <w:r>
        <w:rPr>
          <w:color w:val="auto"/>
        </w:rPr>
        <w:tab/>
      </w:r>
      <w:r w:rsidRPr="002B1587">
        <w:rPr>
          <w:color w:val="auto"/>
        </w:rPr>
        <w:t>Stubbs</w:t>
      </w:r>
      <w:r>
        <w:rPr>
          <w:color w:val="auto"/>
        </w:rPr>
        <w:tab/>
      </w:r>
      <w:r w:rsidRPr="002B1587">
        <w:rPr>
          <w:color w:val="auto"/>
        </w:rPr>
        <w:t>Sutton</w:t>
      </w:r>
    </w:p>
    <w:p w14:paraId="67C66231"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Turner</w:t>
      </w:r>
      <w:r>
        <w:rPr>
          <w:color w:val="auto"/>
        </w:rPr>
        <w:tab/>
      </w:r>
      <w:r w:rsidRPr="002B1587">
        <w:rPr>
          <w:color w:val="auto"/>
        </w:rPr>
        <w:t>Verdin</w:t>
      </w:r>
      <w:r>
        <w:rPr>
          <w:color w:val="auto"/>
        </w:rPr>
        <w:tab/>
      </w:r>
      <w:r w:rsidRPr="002B1587">
        <w:rPr>
          <w:color w:val="auto"/>
        </w:rPr>
        <w:t>Williams</w:t>
      </w:r>
    </w:p>
    <w:p w14:paraId="0BD9A3C3"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1587">
        <w:rPr>
          <w:color w:val="auto"/>
        </w:rPr>
        <w:t>Young</w:t>
      </w:r>
      <w:r>
        <w:rPr>
          <w:color w:val="auto"/>
        </w:rPr>
        <w:tab/>
      </w:r>
      <w:r w:rsidRPr="002B1587">
        <w:rPr>
          <w:color w:val="auto"/>
        </w:rPr>
        <w:t>Zell</w:t>
      </w:r>
    </w:p>
    <w:p w14:paraId="4DA188EC"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FB96B56" w14:textId="77777777" w:rsidR="002B1587" w:rsidRP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B1587">
        <w:rPr>
          <w:b/>
          <w:color w:val="auto"/>
        </w:rPr>
        <w:t>Total--41</w:t>
      </w:r>
    </w:p>
    <w:p w14:paraId="151D398C" w14:textId="77777777" w:rsidR="002B1587" w:rsidRPr="002B1587" w:rsidRDefault="002B1587" w:rsidP="002B1587">
      <w:pPr>
        <w:rPr>
          <w:color w:val="auto"/>
        </w:rPr>
      </w:pPr>
    </w:p>
    <w:p w14:paraId="7FB67B5F"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B1587">
        <w:rPr>
          <w:b/>
          <w:color w:val="auto"/>
        </w:rPr>
        <w:t>NAYS</w:t>
      </w:r>
    </w:p>
    <w:p w14:paraId="432A3BE1" w14:textId="77777777" w:rsid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5445142F" w14:textId="77777777" w:rsidR="002B1587" w:rsidRPr="002B1587" w:rsidRDefault="002B1587" w:rsidP="002B15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B1587">
        <w:rPr>
          <w:b/>
          <w:color w:val="auto"/>
        </w:rPr>
        <w:t>Total--0</w:t>
      </w:r>
    </w:p>
    <w:p w14:paraId="7EF42021" w14:textId="77777777" w:rsidR="002B1587" w:rsidRPr="002B1587" w:rsidRDefault="002B1587" w:rsidP="002B1587">
      <w:pPr>
        <w:rPr>
          <w:color w:val="auto"/>
        </w:rPr>
      </w:pPr>
    </w:p>
    <w:p w14:paraId="61CCCAD3" w14:textId="32D6B399" w:rsidR="002B1587" w:rsidRDefault="002B1587" w:rsidP="002B1587">
      <w:pPr>
        <w:rPr>
          <w:color w:val="auto"/>
        </w:rPr>
      </w:pPr>
      <w:r>
        <w:rPr>
          <w:color w:val="auto"/>
        </w:rPr>
        <w:tab/>
        <w:t>There being no further amendments, the Bill</w:t>
      </w:r>
      <w:r w:rsidR="005B0E2F">
        <w:rPr>
          <w:color w:val="auto"/>
        </w:rPr>
        <w:t>,</w:t>
      </w:r>
      <w:r>
        <w:rPr>
          <w:color w:val="auto"/>
        </w:rPr>
        <w:t xml:space="preserve"> as amended, was read the second time, passed and ordered to a third reading.</w:t>
      </w:r>
    </w:p>
    <w:p w14:paraId="27F476B3" w14:textId="77777777" w:rsidR="002B1587" w:rsidRDefault="002B1587" w:rsidP="002B1587">
      <w:pPr>
        <w:jc w:val="left"/>
        <w:rPr>
          <w:color w:val="auto"/>
        </w:rPr>
      </w:pPr>
    </w:p>
    <w:p w14:paraId="77D55C75" w14:textId="77777777" w:rsidR="007841C3" w:rsidRDefault="007841C3" w:rsidP="007841C3">
      <w:pPr>
        <w:jc w:val="center"/>
        <w:rPr>
          <w:b/>
          <w:bCs/>
        </w:rPr>
      </w:pPr>
      <w:r>
        <w:rPr>
          <w:b/>
          <w:bCs/>
        </w:rPr>
        <w:t>CARRIED OVER</w:t>
      </w:r>
    </w:p>
    <w:p w14:paraId="2D4F7F2F" w14:textId="77777777" w:rsidR="007841C3" w:rsidRPr="007F2080" w:rsidRDefault="007841C3" w:rsidP="007841C3">
      <w:pPr>
        <w:suppressAutoHyphens/>
      </w:pPr>
      <w:r>
        <w:rPr>
          <w:b/>
          <w:bCs/>
        </w:rP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3DA40CB5" w14:textId="0CE38387" w:rsidR="007841C3" w:rsidRPr="00597742" w:rsidRDefault="007841C3" w:rsidP="007841C3">
      <w:r w:rsidRPr="00597742">
        <w:tab/>
        <w:t xml:space="preserve">On motion of Senator </w:t>
      </w:r>
      <w:r>
        <w:t>HEMBREE</w:t>
      </w:r>
      <w:r w:rsidRPr="00597742">
        <w:t xml:space="preserve">, the </w:t>
      </w:r>
      <w:r>
        <w:t>Bill</w:t>
      </w:r>
      <w:r w:rsidRPr="00597742">
        <w:t xml:space="preserve"> was carried over.</w:t>
      </w:r>
    </w:p>
    <w:p w14:paraId="6C3CE977" w14:textId="77777777" w:rsidR="007841C3" w:rsidRDefault="007841C3" w:rsidP="002B1587">
      <w:pPr>
        <w:jc w:val="left"/>
        <w:rPr>
          <w:color w:val="auto"/>
        </w:rPr>
      </w:pPr>
    </w:p>
    <w:p w14:paraId="1CAABF66" w14:textId="77777777" w:rsidR="007841C3" w:rsidRPr="00A9483E" w:rsidRDefault="007841C3" w:rsidP="007841C3">
      <w:pPr>
        <w:suppressAutoHyphens/>
        <w:jc w:val="center"/>
        <w:rPr>
          <w:b/>
          <w:color w:val="auto"/>
          <w:szCs w:val="22"/>
        </w:rPr>
      </w:pPr>
      <w:r w:rsidRPr="00A9483E">
        <w:rPr>
          <w:b/>
          <w:color w:val="auto"/>
          <w:szCs w:val="22"/>
        </w:rPr>
        <w:t>OBJECTION</w:t>
      </w:r>
    </w:p>
    <w:p w14:paraId="5D7D6A3E" w14:textId="75D74A32" w:rsidR="007841C3" w:rsidRPr="007F2080" w:rsidRDefault="007841C3" w:rsidP="007841C3">
      <w:pPr>
        <w:suppressAutoHyphens/>
      </w:pPr>
      <w:r>
        <w:rPr>
          <w:bCs/>
          <w:color w:val="7030A0"/>
          <w:szCs w:val="22"/>
        </w:rPr>
        <w:tab/>
      </w:r>
      <w:r w:rsidRPr="007F2080">
        <w:t>S. 416</w:t>
      </w:r>
      <w:r w:rsidRPr="007F2080">
        <w:fldChar w:fldCharType="begin"/>
      </w:r>
      <w:r w:rsidRPr="007F2080">
        <w:instrText xml:space="preserve"> XE "S. 416" \b </w:instrText>
      </w:r>
      <w:r w:rsidRPr="007F2080">
        <w:fldChar w:fldCharType="end"/>
      </w:r>
      <w:r w:rsidRPr="007F2080">
        <w:t xml:space="preserve"> -- Senators Hembree and Alexander:  </w:t>
      </w:r>
      <w:r>
        <w:rPr>
          <w:caps/>
          <w:szCs w:val="30"/>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w:t>
      </w:r>
      <w:r w:rsidR="00F203D4">
        <w:rPr>
          <w:caps/>
          <w:szCs w:val="30"/>
        </w:rPr>
        <w:t>I</w:t>
      </w:r>
      <w:r>
        <w:rPr>
          <w:caps/>
          <w:szCs w:val="30"/>
        </w:rPr>
        <w:t>RE A STUDENT TO BE EXPELLED FOR NO LESS THAN ONE ACADEMIC YEAR FOR KNOWINGLY BRINGING A FIREARM TO A SCHOOL, TO ESTABLISH THE EXPULSION HEARING BE CONDUCTED BY THE DISTRICT BOARD OF TRUSTEES AND TO ALLOW AN EXPELLED STUDENT TO REC</w:t>
      </w:r>
      <w:r w:rsidR="00F203D4">
        <w:rPr>
          <w:caps/>
          <w:szCs w:val="30"/>
        </w:rPr>
        <w:t>EI</w:t>
      </w:r>
      <w:r>
        <w:rPr>
          <w:caps/>
          <w:szCs w:val="30"/>
        </w:rPr>
        <w:t>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2F61C396" w14:textId="77777777" w:rsidR="007841C3" w:rsidRPr="00A9483E" w:rsidRDefault="007841C3" w:rsidP="007841C3">
      <w:pPr>
        <w:pStyle w:val="Header"/>
        <w:rPr>
          <w:bCs/>
          <w:color w:val="auto"/>
          <w:szCs w:val="22"/>
        </w:rPr>
      </w:pPr>
      <w:r w:rsidRPr="00A9483E">
        <w:rPr>
          <w:bCs/>
          <w:color w:val="auto"/>
          <w:szCs w:val="22"/>
        </w:rPr>
        <w:tab/>
        <w:t xml:space="preserve">Senator </w:t>
      </w:r>
      <w:r>
        <w:rPr>
          <w:bCs/>
          <w:color w:val="auto"/>
          <w:szCs w:val="22"/>
        </w:rPr>
        <w:t>TEDDER</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2DEC23AB" w14:textId="77777777" w:rsidR="007841C3" w:rsidRDefault="007841C3" w:rsidP="002B1587">
      <w:pPr>
        <w:jc w:val="left"/>
        <w:rPr>
          <w:color w:val="auto"/>
        </w:rPr>
      </w:pPr>
    </w:p>
    <w:p w14:paraId="38612EE6" w14:textId="77777777" w:rsidR="007841C3" w:rsidRPr="00DC6228" w:rsidRDefault="007841C3" w:rsidP="007841C3">
      <w:pPr>
        <w:jc w:val="center"/>
        <w:rPr>
          <w:b/>
          <w:bCs/>
          <w:color w:val="auto"/>
        </w:rPr>
      </w:pPr>
      <w:r w:rsidRPr="00DC6228">
        <w:rPr>
          <w:b/>
          <w:bCs/>
          <w:color w:val="auto"/>
        </w:rPr>
        <w:t>POINT OF ORDER</w:t>
      </w:r>
    </w:p>
    <w:p w14:paraId="310C5927" w14:textId="77777777" w:rsidR="007841C3" w:rsidRPr="007F2080" w:rsidRDefault="007841C3" w:rsidP="007841C3">
      <w:pPr>
        <w:suppressAutoHyphens/>
      </w:pPr>
      <w:r>
        <w:rPr>
          <w:b/>
          <w:bCs/>
          <w:color w:val="auto"/>
        </w:rPr>
        <w:tab/>
      </w:r>
      <w:r w:rsidRPr="007F2080">
        <w:t>H. 3196</w:t>
      </w:r>
      <w:r w:rsidRPr="007F2080">
        <w:fldChar w:fldCharType="begin"/>
      </w:r>
      <w:r w:rsidRPr="007F2080">
        <w:instrText xml:space="preserve"> XE "H. 3196" \b </w:instrText>
      </w:r>
      <w:r w:rsidRPr="007F2080">
        <w:fldChar w:fldCharType="end"/>
      </w:r>
      <w:r w:rsidRPr="007F2080">
        <w:t xml:space="preserve"> --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Pr>
          <w:caps/>
          <w:szCs w:val="30"/>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0350ED06" w14:textId="41C4F600" w:rsidR="007841C3" w:rsidRDefault="007841C3" w:rsidP="007841C3">
      <w:pPr>
        <w:suppressAutoHyphens/>
      </w:pPr>
    </w:p>
    <w:p w14:paraId="1F7252AA" w14:textId="77777777" w:rsidR="007841C3" w:rsidRPr="00DC6228" w:rsidRDefault="007841C3" w:rsidP="007841C3">
      <w:pPr>
        <w:pStyle w:val="Header"/>
        <w:tabs>
          <w:tab w:val="clear" w:pos="8640"/>
          <w:tab w:val="left" w:pos="4320"/>
        </w:tabs>
        <w:jc w:val="center"/>
        <w:rPr>
          <w:b/>
          <w:color w:val="auto"/>
          <w:sz w:val="24"/>
          <w:szCs w:val="24"/>
        </w:rPr>
      </w:pPr>
      <w:r w:rsidRPr="00DC6228">
        <w:rPr>
          <w:b/>
          <w:color w:val="auto"/>
          <w:sz w:val="24"/>
          <w:szCs w:val="24"/>
        </w:rPr>
        <w:t xml:space="preserve">Point of Order     </w:t>
      </w:r>
    </w:p>
    <w:p w14:paraId="7FDA1833" w14:textId="77777777" w:rsidR="007841C3" w:rsidRPr="00DC6228" w:rsidRDefault="007841C3" w:rsidP="005B0E2F">
      <w:pPr>
        <w:pStyle w:val="Header"/>
        <w:tabs>
          <w:tab w:val="clear" w:pos="8640"/>
          <w:tab w:val="left" w:pos="4320"/>
        </w:tabs>
        <w:rPr>
          <w:color w:val="auto"/>
          <w:szCs w:val="22"/>
        </w:rPr>
      </w:pPr>
      <w:r w:rsidRPr="00DC6228">
        <w:rPr>
          <w:color w:val="auto"/>
          <w:szCs w:val="22"/>
        </w:rPr>
        <w:tab/>
        <w:t>Senator MARTIN raised a Point of Order under Rule 39 that the Bill had not been on the desks of the members at least one day prior to second reading.</w:t>
      </w:r>
    </w:p>
    <w:p w14:paraId="6CDF5190" w14:textId="77777777" w:rsidR="007841C3" w:rsidRPr="00DC6228" w:rsidRDefault="007841C3" w:rsidP="005B0E2F">
      <w:pPr>
        <w:pStyle w:val="Header"/>
        <w:tabs>
          <w:tab w:val="clear" w:pos="8640"/>
          <w:tab w:val="left" w:pos="4320"/>
        </w:tabs>
        <w:rPr>
          <w:b/>
          <w:color w:val="auto"/>
          <w:szCs w:val="22"/>
        </w:rPr>
      </w:pPr>
      <w:r w:rsidRPr="00DC6228">
        <w:rPr>
          <w:color w:val="auto"/>
          <w:szCs w:val="22"/>
        </w:rPr>
        <w:tab/>
        <w:t xml:space="preserve">The PRESIDENT sustained the Point of Order.                            </w:t>
      </w:r>
    </w:p>
    <w:p w14:paraId="6424A588" w14:textId="77777777" w:rsidR="007841C3" w:rsidRPr="000151A7" w:rsidRDefault="007841C3" w:rsidP="005B0E2F">
      <w:pPr>
        <w:rPr>
          <w:color w:val="auto"/>
        </w:rPr>
      </w:pPr>
    </w:p>
    <w:p w14:paraId="066D175B" w14:textId="77777777" w:rsidR="00C43E88" w:rsidRDefault="00C43E88" w:rsidP="00C43E88">
      <w:pPr>
        <w:jc w:val="center"/>
        <w:rPr>
          <w:b/>
          <w:bCs/>
        </w:rPr>
      </w:pPr>
      <w:bookmarkStart w:id="3" w:name="_Hlk200369794"/>
      <w:r>
        <w:rPr>
          <w:b/>
          <w:bCs/>
        </w:rPr>
        <w:t>CARRIED OVER</w:t>
      </w:r>
    </w:p>
    <w:p w14:paraId="517BAC75" w14:textId="0F03F43B" w:rsidR="00C43E88" w:rsidRPr="007F2080" w:rsidRDefault="00C43E88" w:rsidP="00C43E88">
      <w:pPr>
        <w:suppressAutoHyphens/>
      </w:pPr>
      <w:r>
        <w:rPr>
          <w:b/>
          <w:bCs/>
        </w:rPr>
        <w:tab/>
      </w:r>
      <w:r w:rsidRPr="007F2080">
        <w:t>S. 534</w:t>
      </w:r>
      <w:r w:rsidRPr="007F2080">
        <w:fldChar w:fldCharType="begin"/>
      </w:r>
      <w:r w:rsidRPr="007F2080">
        <w:instrText xml:space="preserve"> XE "S. 534" \b </w:instrText>
      </w:r>
      <w:r w:rsidRPr="007F2080">
        <w:fldChar w:fldCharType="end"/>
      </w:r>
      <w:r w:rsidRPr="007F2080">
        <w:t xml:space="preserve"> -- Senators Grooms and Goldfinch:  </w:t>
      </w:r>
      <w:r>
        <w:rPr>
          <w:caps/>
          <w:szCs w:val="30"/>
        </w:rPr>
        <w:t>A CONCURRENT RESOLUTION REGARDING THE REMOVAL OF AN EXECUTIVE OFFICER ON THE ADDRESS OF TWO-THIRDS OF EACH HOUSE OF THE GENERAL ASSEMBLY PURSUANT TO ARTICLE XV, SECTION 3 OF THE SOUTH CAROLINA CONSTITUTION.</w:t>
      </w:r>
    </w:p>
    <w:p w14:paraId="7A340733" w14:textId="20003D22" w:rsidR="00C43E88" w:rsidRPr="00597742" w:rsidRDefault="00C43E88" w:rsidP="00C43E88">
      <w:r w:rsidRPr="00597742">
        <w:tab/>
        <w:t xml:space="preserve">On motion of Senator </w:t>
      </w:r>
      <w:r>
        <w:t>MASSEY</w:t>
      </w:r>
      <w:r w:rsidRPr="00597742">
        <w:t xml:space="preserve">, the </w:t>
      </w:r>
      <w:r w:rsidR="002E2D8F">
        <w:t>Resolution</w:t>
      </w:r>
      <w:r w:rsidRPr="00597742">
        <w:t xml:space="preserve"> was carried over.</w:t>
      </w:r>
    </w:p>
    <w:p w14:paraId="2225BFFF" w14:textId="1093D488" w:rsidR="00C43E88" w:rsidRDefault="00C43E88" w:rsidP="00C43E88">
      <w:pPr>
        <w:suppressAutoHyphens/>
      </w:pPr>
    </w:p>
    <w:p w14:paraId="6229731D" w14:textId="77777777" w:rsidR="00DB74A4" w:rsidRDefault="000A7610">
      <w:pPr>
        <w:pStyle w:val="Header"/>
        <w:tabs>
          <w:tab w:val="clear" w:pos="8640"/>
          <w:tab w:val="left" w:pos="4320"/>
        </w:tabs>
        <w:rPr>
          <w:b/>
        </w:rPr>
      </w:pPr>
      <w:r>
        <w:rPr>
          <w:b/>
        </w:rPr>
        <w:t>THE CALL OF THE UNCONTESTED CALENDAR HAVING BEEN COMPLETED, THE SENATE PROCEEDED TO THE MOTION PERIOD.</w:t>
      </w:r>
    </w:p>
    <w:p w14:paraId="0346F2DC" w14:textId="77777777" w:rsidR="001633BD" w:rsidRDefault="001633BD">
      <w:pPr>
        <w:pStyle w:val="Header"/>
        <w:tabs>
          <w:tab w:val="clear" w:pos="8640"/>
          <w:tab w:val="left" w:pos="4320"/>
        </w:tabs>
        <w:rPr>
          <w:b/>
        </w:rPr>
      </w:pPr>
    </w:p>
    <w:p w14:paraId="17F85F76" w14:textId="13E1C00C" w:rsidR="007841C3" w:rsidRPr="005B0E2F" w:rsidRDefault="007841C3" w:rsidP="007841C3">
      <w:pPr>
        <w:pStyle w:val="Header"/>
        <w:tabs>
          <w:tab w:val="left" w:pos="4320"/>
        </w:tabs>
        <w:jc w:val="center"/>
        <w:rPr>
          <w:b/>
          <w:color w:val="auto"/>
          <w:szCs w:val="22"/>
        </w:rPr>
      </w:pPr>
      <w:bookmarkStart w:id="4" w:name="_Hlk195626200"/>
      <w:r w:rsidRPr="005B0E2F">
        <w:rPr>
          <w:b/>
          <w:color w:val="auto"/>
          <w:szCs w:val="22"/>
        </w:rPr>
        <w:t>MADE ADJOURNED DEBATE</w:t>
      </w:r>
    </w:p>
    <w:p w14:paraId="37832ABC" w14:textId="66CF1C60" w:rsidR="007841C3" w:rsidRPr="005B0E2F" w:rsidRDefault="007841C3" w:rsidP="007841C3">
      <w:pPr>
        <w:suppressAutoHyphens/>
        <w:rPr>
          <w:color w:val="auto"/>
        </w:rPr>
      </w:pPr>
      <w:r w:rsidRPr="005B0E2F">
        <w:rPr>
          <w:b/>
          <w:bCs/>
          <w:color w:val="auto"/>
          <w:szCs w:val="22"/>
        </w:rPr>
        <w:tab/>
      </w:r>
      <w:r w:rsidRPr="005B0E2F">
        <w:rPr>
          <w:color w:val="auto"/>
        </w:rPr>
        <w:t>S. 534</w:t>
      </w:r>
      <w:r w:rsidRPr="005B0E2F">
        <w:rPr>
          <w:color w:val="auto"/>
        </w:rPr>
        <w:fldChar w:fldCharType="begin"/>
      </w:r>
      <w:r w:rsidRPr="005B0E2F">
        <w:rPr>
          <w:color w:val="auto"/>
        </w:rPr>
        <w:instrText xml:space="preserve"> XE "S. 534" \b </w:instrText>
      </w:r>
      <w:r w:rsidRPr="005B0E2F">
        <w:rPr>
          <w:color w:val="auto"/>
        </w:rPr>
        <w:fldChar w:fldCharType="end"/>
      </w:r>
      <w:r w:rsidRPr="005B0E2F">
        <w:rPr>
          <w:color w:val="auto"/>
        </w:rPr>
        <w:t xml:space="preserve"> -- Senators Grooms and Goldfinch:  </w:t>
      </w:r>
      <w:r w:rsidRPr="005B0E2F">
        <w:rPr>
          <w:caps/>
          <w:color w:val="auto"/>
          <w:szCs w:val="30"/>
        </w:rPr>
        <w:t>A CONCURRENT RESOLUTION REGARDING THE REMOVAL OF AN EXECUTIVE OFFICER ON THE ADDRESS OF TWO-THIRDS OF EACH HOUSE OF THE GENERAL ASSEMBLY PURSUANT TO ARTICLE XV, SECTION 3 OF THE SOUTH CAROLINA CONSTITUTION.</w:t>
      </w:r>
    </w:p>
    <w:p w14:paraId="2E72E8F1" w14:textId="3E0B2FA3" w:rsidR="007841C3" w:rsidRPr="007841C3" w:rsidRDefault="007841C3" w:rsidP="007841C3">
      <w:pPr>
        <w:suppressAutoHyphens/>
        <w:jc w:val="center"/>
        <w:rPr>
          <w:b/>
          <w:bCs/>
          <w:color w:val="C00000"/>
          <w:szCs w:val="22"/>
        </w:rPr>
      </w:pPr>
    </w:p>
    <w:p w14:paraId="38020275" w14:textId="77777777" w:rsidR="005B0E2F" w:rsidRPr="002E27CE" w:rsidRDefault="005B0E2F" w:rsidP="005B0E2F">
      <w:pPr>
        <w:jc w:val="center"/>
        <w:rPr>
          <w:b/>
          <w:snapToGrid w:val="0"/>
          <w:szCs w:val="22"/>
        </w:rPr>
      </w:pPr>
      <w:r>
        <w:rPr>
          <w:color w:val="C00000"/>
          <w:szCs w:val="22"/>
        </w:rPr>
        <w:tab/>
      </w:r>
      <w:r w:rsidRPr="002E27CE">
        <w:rPr>
          <w:b/>
          <w:snapToGrid w:val="0"/>
          <w:szCs w:val="22"/>
        </w:rPr>
        <w:t>Motion Adopted</w:t>
      </w:r>
    </w:p>
    <w:p w14:paraId="40251945" w14:textId="38953175" w:rsidR="005B0E2F" w:rsidRPr="002E27CE" w:rsidRDefault="005B0E2F" w:rsidP="005B0E2F">
      <w:pPr>
        <w:rPr>
          <w:snapToGrid w:val="0"/>
          <w:szCs w:val="22"/>
        </w:rPr>
      </w:pPr>
      <w:r>
        <w:rPr>
          <w:snapToGrid w:val="0"/>
          <w:szCs w:val="22"/>
        </w:rPr>
        <w:tab/>
      </w:r>
      <w:r w:rsidRPr="002E27CE">
        <w:rPr>
          <w:snapToGrid w:val="0"/>
          <w:szCs w:val="22"/>
        </w:rPr>
        <w:t xml:space="preserve">On motion of Senator MASSEY, S. </w:t>
      </w:r>
      <w:r>
        <w:rPr>
          <w:snapToGrid w:val="0"/>
          <w:szCs w:val="22"/>
        </w:rPr>
        <w:t>534</w:t>
      </w:r>
      <w:r w:rsidRPr="002E27CE">
        <w:rPr>
          <w:snapToGrid w:val="0"/>
          <w:szCs w:val="22"/>
        </w:rPr>
        <w:t xml:space="preserve"> </w:t>
      </w:r>
      <w:r w:rsidR="00CB203A">
        <w:rPr>
          <w:snapToGrid w:val="0"/>
          <w:szCs w:val="22"/>
        </w:rPr>
        <w:t>was</w:t>
      </w:r>
      <w:r>
        <w:rPr>
          <w:snapToGrid w:val="0"/>
          <w:szCs w:val="22"/>
        </w:rPr>
        <w:t xml:space="preserve"> placed </w:t>
      </w:r>
      <w:r w:rsidRPr="002E27CE">
        <w:rPr>
          <w:snapToGrid w:val="0"/>
          <w:szCs w:val="22"/>
        </w:rPr>
        <w:t xml:space="preserve">in Adjourned Debate not to be considered before </w:t>
      </w:r>
      <w:r>
        <w:rPr>
          <w:snapToGrid w:val="0"/>
          <w:szCs w:val="22"/>
        </w:rPr>
        <w:t>Mon</w:t>
      </w:r>
      <w:r w:rsidRPr="002E27CE">
        <w:rPr>
          <w:snapToGrid w:val="0"/>
          <w:szCs w:val="22"/>
        </w:rPr>
        <w:t xml:space="preserve">day, </w:t>
      </w:r>
      <w:r>
        <w:rPr>
          <w:snapToGrid w:val="0"/>
          <w:szCs w:val="22"/>
        </w:rPr>
        <w:t>April 21, 2025</w:t>
      </w:r>
      <w:r w:rsidRPr="002E27CE">
        <w:rPr>
          <w:snapToGrid w:val="0"/>
          <w:szCs w:val="22"/>
        </w:rPr>
        <w:t>.</w:t>
      </w:r>
    </w:p>
    <w:p w14:paraId="6A4752F1" w14:textId="77777777" w:rsidR="005B0E2F" w:rsidRDefault="005B0E2F" w:rsidP="005B0E2F">
      <w:pPr>
        <w:rPr>
          <w:snapToGrid w:val="0"/>
          <w:color w:val="auto"/>
          <w:szCs w:val="22"/>
        </w:rPr>
      </w:pPr>
    </w:p>
    <w:p w14:paraId="4D45D073" w14:textId="77777777" w:rsidR="005B0E2F" w:rsidRPr="005F484F" w:rsidRDefault="005B0E2F" w:rsidP="005B0E2F">
      <w:pPr>
        <w:jc w:val="center"/>
        <w:rPr>
          <w:b/>
          <w:bCs/>
          <w:snapToGrid w:val="0"/>
          <w:color w:val="auto"/>
          <w:szCs w:val="22"/>
        </w:rPr>
      </w:pPr>
      <w:r w:rsidRPr="005F484F">
        <w:rPr>
          <w:b/>
          <w:bCs/>
          <w:snapToGrid w:val="0"/>
          <w:color w:val="auto"/>
          <w:szCs w:val="22"/>
        </w:rPr>
        <w:t>Motion Adopted</w:t>
      </w:r>
    </w:p>
    <w:p w14:paraId="0A5AB102" w14:textId="769A045F" w:rsidR="005B0E2F" w:rsidRDefault="005B0E2F" w:rsidP="005B0E2F">
      <w:pPr>
        <w:rPr>
          <w:snapToGrid w:val="0"/>
          <w:color w:val="auto"/>
          <w:szCs w:val="22"/>
        </w:rPr>
      </w:pPr>
      <w:r>
        <w:rPr>
          <w:snapToGrid w:val="0"/>
          <w:color w:val="auto"/>
          <w:szCs w:val="22"/>
        </w:rPr>
        <w:tab/>
      </w:r>
      <w:r w:rsidR="00CB203A">
        <w:rPr>
          <w:snapToGrid w:val="0"/>
          <w:color w:val="auto"/>
          <w:szCs w:val="22"/>
        </w:rPr>
        <w:t xml:space="preserve">On motion of </w:t>
      </w:r>
      <w:r>
        <w:rPr>
          <w:snapToGrid w:val="0"/>
          <w:color w:val="auto"/>
          <w:szCs w:val="22"/>
        </w:rPr>
        <w:t>Senator MASSEY</w:t>
      </w:r>
      <w:r w:rsidR="00CB203A">
        <w:rPr>
          <w:snapToGrid w:val="0"/>
          <w:color w:val="auto"/>
          <w:szCs w:val="22"/>
        </w:rPr>
        <w:t>,</w:t>
      </w:r>
      <w:r>
        <w:rPr>
          <w:snapToGrid w:val="0"/>
          <w:color w:val="auto"/>
          <w:szCs w:val="22"/>
        </w:rPr>
        <w:t xml:space="preserve"> S. 534 </w:t>
      </w:r>
      <w:r w:rsidR="00CB203A">
        <w:rPr>
          <w:snapToGrid w:val="0"/>
          <w:color w:val="auto"/>
          <w:szCs w:val="22"/>
        </w:rPr>
        <w:t xml:space="preserve">was made </w:t>
      </w:r>
      <w:r>
        <w:rPr>
          <w:snapToGrid w:val="0"/>
          <w:color w:val="auto"/>
          <w:szCs w:val="22"/>
        </w:rPr>
        <w:t xml:space="preserve">the unfinished business of the Senate at the conclusion of the work of the </w:t>
      </w:r>
      <w:r w:rsidR="00CB203A">
        <w:rPr>
          <w:snapToGrid w:val="0"/>
          <w:color w:val="auto"/>
          <w:szCs w:val="22"/>
        </w:rPr>
        <w:t>C</w:t>
      </w:r>
      <w:r>
        <w:rPr>
          <w:snapToGrid w:val="0"/>
          <w:color w:val="auto"/>
          <w:szCs w:val="22"/>
        </w:rPr>
        <w:t>ommittee</w:t>
      </w:r>
      <w:r w:rsidR="00CB203A">
        <w:rPr>
          <w:snapToGrid w:val="0"/>
          <w:color w:val="auto"/>
          <w:szCs w:val="22"/>
        </w:rPr>
        <w:t xml:space="preserve"> of the Whole on Monday, April 21, 2025</w:t>
      </w:r>
      <w:r>
        <w:rPr>
          <w:snapToGrid w:val="0"/>
          <w:color w:val="auto"/>
          <w:szCs w:val="22"/>
        </w:rPr>
        <w:t>.</w:t>
      </w:r>
    </w:p>
    <w:p w14:paraId="54455C69" w14:textId="77777777" w:rsidR="005B0E2F" w:rsidRDefault="005B0E2F" w:rsidP="005B0E2F">
      <w:pPr>
        <w:rPr>
          <w:snapToGrid w:val="0"/>
          <w:color w:val="auto"/>
          <w:szCs w:val="22"/>
        </w:rPr>
      </w:pPr>
    </w:p>
    <w:p w14:paraId="03F71B50" w14:textId="77777777" w:rsidR="005B0E2F" w:rsidRPr="0046434F" w:rsidRDefault="005B0E2F" w:rsidP="005B0E2F">
      <w:pPr>
        <w:jc w:val="center"/>
        <w:rPr>
          <w:b/>
          <w:bCs/>
          <w:snapToGrid w:val="0"/>
          <w:color w:val="auto"/>
          <w:szCs w:val="22"/>
        </w:rPr>
      </w:pPr>
      <w:r w:rsidRPr="0046434F">
        <w:rPr>
          <w:b/>
          <w:bCs/>
          <w:snapToGrid w:val="0"/>
          <w:color w:val="auto"/>
          <w:szCs w:val="22"/>
        </w:rPr>
        <w:t>Motion Adopted</w:t>
      </w:r>
    </w:p>
    <w:p w14:paraId="39DF8682" w14:textId="6037FE3E" w:rsidR="005B0E2F" w:rsidRDefault="005B0E2F" w:rsidP="005B0E2F">
      <w:pPr>
        <w:rPr>
          <w:snapToGrid w:val="0"/>
          <w:color w:val="auto"/>
          <w:szCs w:val="22"/>
        </w:rPr>
      </w:pPr>
      <w:r>
        <w:rPr>
          <w:snapToGrid w:val="0"/>
          <w:color w:val="auto"/>
          <w:szCs w:val="22"/>
        </w:rPr>
        <w:tab/>
      </w:r>
      <w:r w:rsidR="00CB203A">
        <w:rPr>
          <w:snapToGrid w:val="0"/>
          <w:color w:val="auto"/>
          <w:szCs w:val="22"/>
        </w:rPr>
        <w:t xml:space="preserve">On motion of </w:t>
      </w:r>
      <w:r>
        <w:rPr>
          <w:snapToGrid w:val="0"/>
          <w:color w:val="auto"/>
          <w:szCs w:val="22"/>
        </w:rPr>
        <w:t>Senator MASSEY</w:t>
      </w:r>
      <w:r w:rsidR="00CB203A">
        <w:rPr>
          <w:snapToGrid w:val="0"/>
          <w:color w:val="auto"/>
          <w:szCs w:val="22"/>
        </w:rPr>
        <w:t xml:space="preserve">, with unanimous consent, Senate staff designated by the </w:t>
      </w:r>
      <w:r w:rsidR="0085300A">
        <w:rPr>
          <w:snapToGrid w:val="0"/>
          <w:color w:val="auto"/>
          <w:szCs w:val="22"/>
        </w:rPr>
        <w:t>PRESIDENT</w:t>
      </w:r>
      <w:r w:rsidR="00CB203A">
        <w:rPr>
          <w:snapToGrid w:val="0"/>
          <w:color w:val="auto"/>
          <w:szCs w:val="22"/>
        </w:rPr>
        <w:t xml:space="preserve"> shall be allowed access to </w:t>
      </w:r>
      <w:r w:rsidR="0085300A">
        <w:rPr>
          <w:snapToGrid w:val="0"/>
          <w:color w:val="auto"/>
          <w:szCs w:val="22"/>
        </w:rPr>
        <w:t xml:space="preserve">the </w:t>
      </w:r>
      <w:r w:rsidR="00CB203A">
        <w:rPr>
          <w:snapToGrid w:val="0"/>
          <w:color w:val="auto"/>
          <w:szCs w:val="22"/>
        </w:rPr>
        <w:t>floor of the Senate during the meeting of the Committee of the Whole; and further that, after</w:t>
      </w:r>
      <w:r>
        <w:rPr>
          <w:snapToGrid w:val="0"/>
          <w:color w:val="auto"/>
          <w:szCs w:val="22"/>
        </w:rPr>
        <w:t xml:space="preserve"> the completion of the work of the </w:t>
      </w:r>
      <w:r w:rsidR="00CB203A">
        <w:rPr>
          <w:snapToGrid w:val="0"/>
          <w:color w:val="auto"/>
          <w:szCs w:val="22"/>
        </w:rPr>
        <w:t>C</w:t>
      </w:r>
      <w:r>
        <w:rPr>
          <w:snapToGrid w:val="0"/>
          <w:color w:val="auto"/>
          <w:szCs w:val="22"/>
        </w:rPr>
        <w:t>ommittee</w:t>
      </w:r>
      <w:r w:rsidR="00CB203A">
        <w:rPr>
          <w:snapToGrid w:val="0"/>
          <w:color w:val="auto"/>
          <w:szCs w:val="22"/>
        </w:rPr>
        <w:t xml:space="preserve"> of the Whole</w:t>
      </w:r>
      <w:r>
        <w:rPr>
          <w:snapToGrid w:val="0"/>
          <w:color w:val="auto"/>
          <w:szCs w:val="22"/>
        </w:rPr>
        <w:t>, th</w:t>
      </w:r>
      <w:r w:rsidR="00CB203A">
        <w:rPr>
          <w:snapToGrid w:val="0"/>
          <w:color w:val="auto"/>
          <w:szCs w:val="22"/>
        </w:rPr>
        <w:t xml:space="preserve">e presenters on behalf of the State </w:t>
      </w:r>
      <w:r>
        <w:rPr>
          <w:snapToGrid w:val="0"/>
          <w:color w:val="auto"/>
          <w:szCs w:val="22"/>
        </w:rPr>
        <w:t xml:space="preserve">Treasurer </w:t>
      </w:r>
      <w:r w:rsidR="00CB203A">
        <w:rPr>
          <w:snapToGrid w:val="0"/>
          <w:color w:val="auto"/>
          <w:szCs w:val="22"/>
        </w:rPr>
        <w:t xml:space="preserve">shall be </w:t>
      </w:r>
      <w:r>
        <w:rPr>
          <w:snapToGrid w:val="0"/>
          <w:color w:val="auto"/>
          <w:szCs w:val="22"/>
        </w:rPr>
        <w:t xml:space="preserve">admitted the </w:t>
      </w:r>
      <w:r w:rsidR="0085300A">
        <w:rPr>
          <w:snapToGrid w:val="0"/>
          <w:color w:val="auto"/>
          <w:szCs w:val="22"/>
        </w:rPr>
        <w:t>P</w:t>
      </w:r>
      <w:r>
        <w:rPr>
          <w:snapToGrid w:val="0"/>
          <w:color w:val="auto"/>
          <w:szCs w:val="22"/>
        </w:rPr>
        <w:t xml:space="preserve">rivilege of the Chamber, to that area behind the rail. </w:t>
      </w:r>
    </w:p>
    <w:p w14:paraId="7FADC43F" w14:textId="4C72B562" w:rsidR="00464E7B" w:rsidRPr="00165989" w:rsidRDefault="00464E7B" w:rsidP="00581BA5">
      <w:pPr>
        <w:jc w:val="center"/>
        <w:rPr>
          <w:b/>
          <w:iCs/>
          <w:color w:val="auto"/>
          <w:szCs w:val="22"/>
        </w:rPr>
      </w:pPr>
      <w:bookmarkStart w:id="5" w:name="_Hlk195626167"/>
      <w:bookmarkEnd w:id="4"/>
      <w:bookmarkEnd w:id="3"/>
      <w:r w:rsidRPr="00165989">
        <w:rPr>
          <w:b/>
          <w:iCs/>
          <w:color w:val="auto"/>
          <w:szCs w:val="22"/>
        </w:rPr>
        <w:t xml:space="preserve">MOTION UNDER RULE 32B </w:t>
      </w:r>
      <w:r>
        <w:rPr>
          <w:b/>
          <w:iCs/>
          <w:color w:val="auto"/>
          <w:szCs w:val="22"/>
        </w:rPr>
        <w:t>ADOPTED</w:t>
      </w:r>
    </w:p>
    <w:p w14:paraId="484E9E32" w14:textId="77777777" w:rsidR="00464E7B" w:rsidRDefault="00464E7B" w:rsidP="00464E7B">
      <w:pPr>
        <w:rPr>
          <w:iCs/>
          <w:szCs w:val="22"/>
        </w:rPr>
      </w:pPr>
      <w:r w:rsidRPr="00165989">
        <w:rPr>
          <w:iCs/>
          <w:szCs w:val="22"/>
        </w:rPr>
        <w:tab/>
        <w:t xml:space="preserve">Senator MASSEY, Chairman of the Committee on Rules, moved under the provisions of Rule 32B to call H. </w:t>
      </w:r>
      <w:r>
        <w:rPr>
          <w:iCs/>
          <w:szCs w:val="22"/>
        </w:rPr>
        <w:t>3497</w:t>
      </w:r>
      <w:r w:rsidRPr="00165989">
        <w:rPr>
          <w:iCs/>
          <w:szCs w:val="22"/>
        </w:rPr>
        <w:t xml:space="preserve"> from the Contested Calendar.</w:t>
      </w:r>
    </w:p>
    <w:bookmarkEnd w:id="5"/>
    <w:p w14:paraId="0508B94F" w14:textId="77777777" w:rsidR="004032E5" w:rsidRPr="00165989" w:rsidRDefault="004032E5" w:rsidP="00464E7B">
      <w:pPr>
        <w:rPr>
          <w:iCs/>
          <w:szCs w:val="22"/>
        </w:rPr>
      </w:pPr>
    </w:p>
    <w:p w14:paraId="7BB0B612" w14:textId="77777777" w:rsidR="00A407B4" w:rsidRDefault="00A407B4" w:rsidP="00A407B4">
      <w:pPr>
        <w:pStyle w:val="Header"/>
        <w:tabs>
          <w:tab w:val="clear" w:pos="8640"/>
          <w:tab w:val="left" w:pos="4320"/>
        </w:tabs>
        <w:jc w:val="center"/>
      </w:pPr>
      <w:r>
        <w:rPr>
          <w:b/>
        </w:rPr>
        <w:t>MOTION ADOPTED</w:t>
      </w:r>
    </w:p>
    <w:p w14:paraId="4545D9BC" w14:textId="5255F777" w:rsidR="00A407B4" w:rsidRPr="00A407B4" w:rsidRDefault="00A407B4" w:rsidP="00A407B4">
      <w:pPr>
        <w:pStyle w:val="Header"/>
        <w:tabs>
          <w:tab w:val="clear" w:pos="8640"/>
          <w:tab w:val="left" w:pos="4320"/>
        </w:tabs>
      </w:pPr>
      <w:r>
        <w:tab/>
      </w:r>
      <w:r w:rsidR="002B73E5">
        <w:t xml:space="preserve">At </w:t>
      </w:r>
      <w:r w:rsidR="002E2D8F">
        <w:t>2</w:t>
      </w:r>
      <w:r w:rsidR="002B73E5">
        <w:t>:</w:t>
      </w:r>
      <w:r w:rsidR="002E2D8F">
        <w:t>18</w:t>
      </w:r>
      <w:r w:rsidR="002B73E5">
        <w:t xml:space="preserve"> P.M., o</w:t>
      </w:r>
      <w:r>
        <w:t xml:space="preserve">n motion of Senator </w:t>
      </w:r>
      <w:r w:rsidR="005B29BF">
        <w:t>MASSEY</w:t>
      </w:r>
      <w:r>
        <w:t>, the Senate agreed to dispense with the balance of the Motion Period.</w:t>
      </w:r>
    </w:p>
    <w:p w14:paraId="69883ACD" w14:textId="77777777" w:rsidR="00DB74A4" w:rsidRDefault="00DB74A4">
      <w:pPr>
        <w:pStyle w:val="Header"/>
        <w:tabs>
          <w:tab w:val="clear" w:pos="8640"/>
          <w:tab w:val="left" w:pos="4320"/>
        </w:tabs>
      </w:pPr>
    </w:p>
    <w:p w14:paraId="2220CCE9" w14:textId="2314356A" w:rsidR="007830C9"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5F61D637" w14:textId="77777777" w:rsidR="007830C9"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1517DF32" w14:textId="77777777" w:rsidR="007830C9" w:rsidRDefault="007830C9" w:rsidP="007830C9">
      <w:pPr>
        <w:jc w:val="center"/>
        <w:rPr>
          <w:b/>
          <w:bCs/>
        </w:rPr>
      </w:pPr>
      <w:bookmarkStart w:id="6" w:name="_Hlk193291793"/>
      <w:r>
        <w:rPr>
          <w:b/>
          <w:bCs/>
        </w:rPr>
        <w:t>CARRIED OVER</w:t>
      </w:r>
    </w:p>
    <w:p w14:paraId="6D7B372F" w14:textId="77777777" w:rsidR="007830C9" w:rsidRPr="007F2080" w:rsidRDefault="007830C9" w:rsidP="007830C9">
      <w:pPr>
        <w:suppressAutoHyphens/>
      </w:pPr>
      <w:r>
        <w:rPr>
          <w:b/>
          <w:bCs/>
        </w:rP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0566981C" w14:textId="1E44A4BB" w:rsidR="007830C9" w:rsidRPr="00597742" w:rsidRDefault="007830C9" w:rsidP="007830C9">
      <w:r w:rsidRPr="00597742">
        <w:tab/>
        <w:t xml:space="preserve">On motion of Senator </w:t>
      </w:r>
      <w:r>
        <w:t>HEMBREE</w:t>
      </w:r>
      <w:r w:rsidRPr="00597742">
        <w:t>, the Bill was carried over.</w:t>
      </w:r>
    </w:p>
    <w:bookmarkEnd w:id="6"/>
    <w:p w14:paraId="1F29D017" w14:textId="77777777" w:rsidR="007830C9" w:rsidRDefault="007830C9">
      <w:pPr>
        <w:pStyle w:val="Header"/>
        <w:tabs>
          <w:tab w:val="clear" w:pos="8640"/>
          <w:tab w:val="left" w:pos="4320"/>
        </w:tabs>
      </w:pPr>
    </w:p>
    <w:p w14:paraId="7BA4F073" w14:textId="7DE93892" w:rsidR="00DB74A4" w:rsidRDefault="000A7610">
      <w:pPr>
        <w:pStyle w:val="Header"/>
        <w:tabs>
          <w:tab w:val="clear" w:pos="8640"/>
          <w:tab w:val="left" w:pos="4320"/>
        </w:tabs>
        <w:rPr>
          <w:b/>
        </w:rPr>
      </w:pPr>
      <w:r>
        <w:rPr>
          <w:b/>
        </w:rPr>
        <w:t>THE SENATE PROCEEDED TO A CALL OF THE CONTESTED STATEWIDE CALENDAR.</w:t>
      </w:r>
    </w:p>
    <w:p w14:paraId="75DC6BAF" w14:textId="77777777" w:rsidR="007830C9" w:rsidRDefault="007830C9">
      <w:pPr>
        <w:pStyle w:val="Header"/>
        <w:tabs>
          <w:tab w:val="clear" w:pos="8640"/>
          <w:tab w:val="left" w:pos="4320"/>
        </w:tabs>
        <w:rPr>
          <w:b/>
        </w:rPr>
      </w:pPr>
    </w:p>
    <w:p w14:paraId="502E2FE4" w14:textId="77777777" w:rsidR="007830C9" w:rsidRPr="00464E7B" w:rsidRDefault="007830C9" w:rsidP="007830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64E7B">
        <w:rPr>
          <w:rFonts w:cs="Times New Roman"/>
          <w:b/>
          <w:bCs/>
          <w:sz w:val="22"/>
        </w:rPr>
        <w:t>AMENDED, READ THE SECOND TIME</w:t>
      </w:r>
    </w:p>
    <w:p w14:paraId="16F00B9B" w14:textId="77777777" w:rsidR="007830C9" w:rsidRPr="00464E7B" w:rsidRDefault="007830C9" w:rsidP="007830C9">
      <w:pPr>
        <w:suppressAutoHyphens/>
        <w:rPr>
          <w:color w:val="auto"/>
        </w:rPr>
      </w:pPr>
      <w:r w:rsidRPr="00464E7B">
        <w:rPr>
          <w:color w:val="auto"/>
        </w:rPr>
        <w:tab/>
        <w:t>H. 3497</w:t>
      </w:r>
      <w:r w:rsidRPr="00464E7B">
        <w:rPr>
          <w:color w:val="auto"/>
        </w:rPr>
        <w:fldChar w:fldCharType="begin"/>
      </w:r>
      <w:r w:rsidRPr="00464E7B">
        <w:rPr>
          <w:color w:val="auto"/>
        </w:rPr>
        <w:instrText xml:space="preserve"> XE "H. 3497" \b </w:instrText>
      </w:r>
      <w:r w:rsidRPr="00464E7B">
        <w:rPr>
          <w:color w:val="auto"/>
        </w:rPr>
        <w:fldChar w:fldCharType="end"/>
      </w:r>
      <w:r w:rsidRPr="00464E7B">
        <w:rPr>
          <w:color w:val="auto"/>
        </w:rPr>
        <w:t xml:space="preserve"> -- Reps. W. Newton, Wooten, Pope, Chapman, Forrest, Kirby, Ligon, Bailey, M.M. Smith, B.L. Cox, Holman, Oremus, Sanders, Willis, Brewer, Hiott, Hixon, Caskey, Henderson-Myers, Wickensimer, Yow, Mitchell, Bamberg, Hart and Garvin:  </w:t>
      </w:r>
      <w:r w:rsidRPr="00464E7B">
        <w:rPr>
          <w:caps/>
          <w:color w:val="auto"/>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11FA019E" w14:textId="77777777" w:rsidR="007830C9" w:rsidRPr="00464E7B" w:rsidRDefault="007830C9" w:rsidP="007830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64E7B">
        <w:rPr>
          <w:rFonts w:cs="Times New Roman"/>
          <w:sz w:val="22"/>
        </w:rPr>
        <w:tab/>
        <w:t>The Senate proceeded to the consideration of the Bill.</w:t>
      </w:r>
    </w:p>
    <w:p w14:paraId="3F1CC8BD" w14:textId="77777777" w:rsidR="007830C9" w:rsidRPr="00464E7B" w:rsidRDefault="007830C9" w:rsidP="007830C9">
      <w:pPr>
        <w:rPr>
          <w:color w:val="auto"/>
        </w:rPr>
      </w:pPr>
    </w:p>
    <w:p w14:paraId="4E4DD94B" w14:textId="77D3A2D8" w:rsidR="007830C9" w:rsidRPr="00464E7B" w:rsidRDefault="007830C9" w:rsidP="007841C3">
      <w:pPr>
        <w:rPr>
          <w:color w:val="auto"/>
        </w:rPr>
      </w:pPr>
      <w:r w:rsidRPr="00464E7B">
        <w:rPr>
          <w:color w:val="auto"/>
        </w:rPr>
        <w:tab/>
        <w:t xml:space="preserve">Senator </w:t>
      </w:r>
      <w:r w:rsidR="007841C3" w:rsidRPr="00464E7B">
        <w:rPr>
          <w:color w:val="auto"/>
        </w:rPr>
        <w:t>MASSEY</w:t>
      </w:r>
      <w:r w:rsidRPr="00464E7B">
        <w:rPr>
          <w:color w:val="auto"/>
        </w:rPr>
        <w:t xml:space="preserve"> proposed the following amendment (SR-3497.KM0001S)</w:t>
      </w:r>
      <w:r w:rsidR="007841C3" w:rsidRPr="00464E7B">
        <w:rPr>
          <w:snapToGrid w:val="0"/>
          <w:color w:val="auto"/>
        </w:rPr>
        <w:t>, which was adopted</w:t>
      </w:r>
      <w:r w:rsidRPr="00464E7B">
        <w:rPr>
          <w:color w:val="auto"/>
        </w:rPr>
        <w:t>:</w:t>
      </w:r>
    </w:p>
    <w:p w14:paraId="1B95FBE6" w14:textId="77777777" w:rsidR="007830C9" w:rsidRPr="00464E7B" w:rsidRDefault="007830C9" w:rsidP="007830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64E7B">
        <w:rPr>
          <w:rFonts w:cs="Times New Roman"/>
          <w:sz w:val="22"/>
        </w:rPr>
        <w:tab/>
        <w:t>Amend the bill, as and if amended, by striking all after the enacting words and inserting:</w:t>
      </w:r>
    </w:p>
    <w:sdt>
      <w:sdtPr>
        <w:rPr>
          <w:rFonts w:cs="Times New Roman"/>
          <w:sz w:val="22"/>
        </w:rPr>
        <w:alias w:val="Cannot be edited"/>
        <w:tag w:val="Cannot be edited"/>
        <w:id w:val="459462031"/>
        <w:placeholder>
          <w:docPart w:val="6CA5A1102A644664B063292C2DCABD49"/>
        </w:placeholder>
      </w:sdtPr>
      <w:sdtEndPr/>
      <w:sdtContent>
        <w:p w14:paraId="63ED5E60"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SECTION 1.</w:t>
          </w:r>
          <w:r w:rsidRPr="00464E7B">
            <w:rPr>
              <w:rFonts w:cs="Times New Roman"/>
              <w:sz w:val="22"/>
            </w:rPr>
            <w:tab/>
            <w:t>Section 15‑38‑15 of the S.C. Code is amended to read:</w:t>
          </w:r>
        </w:p>
        <w:p w14:paraId="244A6F14"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15‑38‑15.</w:t>
          </w:r>
          <w:r w:rsidRPr="00464E7B">
            <w:rPr>
              <w:rFonts w:cs="Times New Roman"/>
              <w:sz w:val="22"/>
            </w:rPr>
            <w:tab/>
            <w:t>(A) In an action to recover damages</w:t>
          </w:r>
          <w:r w:rsidRPr="00464E7B">
            <w:rPr>
              <w:rStyle w:val="scinsert"/>
              <w:rFonts w:cs="Times New Roman"/>
              <w:sz w:val="22"/>
            </w:rPr>
            <w:t xml:space="preserve"> in tort:</w:t>
          </w:r>
          <w:r w:rsidRPr="00464E7B">
            <w:rPr>
              <w:rFonts w:cs="Times New Roman"/>
              <w:sz w:val="22"/>
            </w:rPr>
            <w:t xml:space="preserve"> </w:t>
          </w:r>
          <w:r w:rsidRPr="00464E7B">
            <w:rPr>
              <w:rStyle w:val="scstrike"/>
              <w:rFonts w:cs="Times New Roman"/>
              <w:sz w:val="22"/>
            </w:rPr>
            <w:t>resulting from personal injury, wrongful death, or damage to property or to recover damages for economic loss or for noneconomic loss such as mental distress, loss of enjoyment, pain, suffering, loss of reputation, or loss of companionship</w:t>
          </w:r>
          <w:r w:rsidRPr="00464E7B">
            <w:rPr>
              <w:rFonts w:cs="Times New Roman"/>
              <w:sz w:val="22"/>
            </w:rPr>
            <w:t xml:space="preserve"> </w:t>
          </w:r>
          <w:r w:rsidRPr="00464E7B">
            <w:rPr>
              <w:rStyle w:val="scstrike"/>
              <w:rFonts w:cs="Times New Roman"/>
              <w:sz w:val="22"/>
            </w:rPr>
            <w:t>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14:paraId="569422D0"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(1) The trier of fact shall determine the percentage of fault of the plaintiff, of the defendant or defendants, and of any nonparty whose tortious act or omission was proven to be a proximate cause of the plaintiff’s alleged damages. For purposes of apportioning fault on the verdict form, a “nonparty” means an individual or entity who has previously settled a claim arising out of the same tortious act or omission with the plaintiff, or if more than one plaintiff, who has previously settled with any plaintiff in the same civil action.</w:t>
          </w:r>
        </w:p>
        <w:p w14:paraId="0C086985"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(2) A settling party shall be placed on the verdict form if there is any evidence sufficient to survive a South Carolina Rules of Civil Procedure Rule 50 Directed Verdict Motion that the settling party was proximate cause, in whole or in part, of the plaintiff’s damages.</w:t>
          </w:r>
        </w:p>
        <w:p w14:paraId="39C4D2A2"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(3) If the percentage of fault of the plaintiff is greater than fifty percent of the total fault involved in the tortious act or omission that caused the plaintiff’s damages, then the trier of fact shall return a verdict for the defendant and no further deliberation is required.</w:t>
          </w:r>
        </w:p>
        <w:p w14:paraId="4ED156FC"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(4) If the plaintiff’s percentage of fault is not greater than fifty percent of the total fault involved in the tortious act or omission that caused the plaintiff’s damages, then the trier of fact shall determine the total amount of damages that the plaintiff would be entitled to recover if comparative fault were disregarded.</w:t>
          </w:r>
        </w:p>
        <w:p w14:paraId="5002DBFC"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 xml:space="preserve">(5) Upon the completion of subitem (4), the court shall enter judgment for the plaintiff against each defendant in an amount equal to the total amount of damages awarded in subitem (4) multiplied by the percentage of fault assigned to each respective defendant in subitem (1) using the following criteria: </w:t>
          </w:r>
        </w:p>
        <w:p w14:paraId="18BE359B"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r>
          <w:r w:rsidRPr="00464E7B">
            <w:rPr>
              <w:rStyle w:val="scinsert"/>
              <w:rFonts w:cs="Times New Roman"/>
              <w:sz w:val="22"/>
            </w:rPr>
            <w:t>(a) each defendant is severally liable for his share of the total amount of the plaintiff’s noneconomic damages, as defined in Section 15-32-210, and any punitive or exemplary damages; and</w:t>
          </w:r>
        </w:p>
        <w:p w14:paraId="541B33BB"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r>
          <w:r w:rsidRPr="00464E7B">
            <w:rPr>
              <w:rStyle w:val="scinsert"/>
              <w:rFonts w:cs="Times New Roman"/>
              <w:sz w:val="22"/>
            </w:rPr>
            <w:t>(b) if the percentage of fault of any one defendant is greater than fifty percent of the total fault involved in the act or omission that cause the plaintiff’s damages, then the defendant is jointly and severally liable to the total amount of plaintiff’s economic damages.</w:t>
          </w:r>
        </w:p>
        <w:p w14:paraId="329C5E28"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(6) If the percentage of fault of any defendant that is charged under Section 56-5-2930, 56-5-2933, or 56-5-2945 is greater than fifty percent of the total fault in the tortious act or omission that caused the plaintiff’s damages, then the total amount of damages for which the licensee is liable shall not be more than fifty percent of the plaintiff’s total damages. Licensee shall have the same meaning as in Section 15-3-710(A)(2).</w:t>
          </w:r>
        </w:p>
        <w:p w14:paraId="33D4FA7A"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 xml:space="preserve">(7) For purposes of this section, the terms economic damages and noneconomic damages have the same meaning as defined in Section 15-32-210. </w:t>
          </w:r>
        </w:p>
        <w:p w14:paraId="0C99DAE9"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64E7B">
            <w:rPr>
              <w:rStyle w:val="scstrike"/>
              <w:rFonts w:cs="Times New Roman"/>
              <w:sz w:val="22"/>
            </w:rPr>
            <w:t>(B) Apportionment of percentages of fault among defendants is to be determined as specified in subsection (C).</w:t>
          </w:r>
        </w:p>
        <w:p w14:paraId="056FE627"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Style w:val="scstrike"/>
              <w:rFonts w:cs="Times New Roman"/>
              <w:sz w:val="22"/>
            </w:rPr>
            <w:t xml:space="preserve">(C) </w:t>
          </w:r>
          <w:r w:rsidRPr="00464E7B">
            <w:rPr>
              <w:rStyle w:val="scinsert"/>
              <w:rFonts w:cs="Times New Roman"/>
              <w:sz w:val="22"/>
            </w:rPr>
            <w:t>(B)</w:t>
          </w:r>
          <w:r w:rsidRPr="00464E7B">
            <w:rPr>
              <w:rFonts w:cs="Times New Roman"/>
              <w:sz w:val="22"/>
            </w:rPr>
            <w:t xml:space="preserve"> </w:t>
          </w:r>
          <w:r w:rsidRPr="00464E7B">
            <w:rPr>
              <w:rStyle w:val="scstrike"/>
              <w:rFonts w:cs="Times New Roman"/>
              <w:sz w:val="22"/>
            </w:rPr>
            <w:t>The jury, or the court if there is no jury, shall:</w:t>
          </w:r>
          <w:r w:rsidRPr="00464E7B">
            <w:rPr>
              <w:rStyle w:val="scinsert"/>
              <w:rFonts w:cs="Times New Roman"/>
              <w:sz w:val="22"/>
            </w:rPr>
            <w:t xml:space="preserve"> Within one hundred eighty days of commencement of an action, or by leave of court for good cause shown, a defendant may move to add to the verdict form any person or entity, not otherwise excluded by subsection (C) or (F),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professional negligence, the provisions of Section 15-36-100 apply, and the affidavit required pursuant to Section 15-36-100(B) must be filed with the motion.</w:t>
          </w:r>
        </w:p>
        <w:p w14:paraId="30DD20EA"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p>
        <w:p w14:paraId="2E447412"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p>
        <w:p w14:paraId="13259FD2"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as long as the plaintiff would have satisfied the applicable statute of limitations against the added person or entity if the plaintiff had named the added person or entity as a defendant when the suit was commenced.</w:t>
          </w:r>
        </w:p>
        <w:p w14:paraId="2571077E"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r>
          <w:r w:rsidRPr="00464E7B">
            <w:rPr>
              <w:rStyle w:val="scinsert"/>
              <w:rFonts w:cs="Times New Roman"/>
              <w:sz w:val="22"/>
            </w:rPr>
            <w:t>(a) A person or entity added as a party pursuant to this subitem shall be identified as a defendant in the caption of the action.</w:t>
          </w:r>
        </w:p>
        <w:p w14:paraId="7C393C32"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r>
          <w:r w:rsidRPr="00464E7B">
            <w:rPr>
              <w:rStyle w:val="scinsert"/>
              <w:rFonts w:cs="Times New Roman"/>
              <w:sz w:val="22"/>
            </w:rPr>
            <w:t>(b) An amended pleading pursuant to this provision must comply with Rule 4 of the South Carolina Rules of Civil Procedure and be served on the added party within sixty days of filing the amended pleading.</w:t>
          </w:r>
        </w:p>
        <w:p w14:paraId="3AC738AF"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r>
          <w:r w:rsidRPr="00464E7B">
            <w:rPr>
              <w:rStyle w:val="scinsert"/>
              <w:rFonts w:cs="Times New Roman"/>
              <w:sz w:val="22"/>
            </w:rPr>
            <w:t>(c) A party added pursuant to this provision has the same rights to defend or plead as a defendant under the South Carolina Rules of Civil Procedure.</w:t>
          </w:r>
        </w:p>
        <w:p w14:paraId="07D6686B"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64E7B">
            <w:rPr>
              <w:rStyle w:val="scstrike"/>
              <w:rFonts w:cs="Times New Roman"/>
              <w:sz w:val="22"/>
            </w:rPr>
            <w:tab/>
          </w:r>
          <w:r w:rsidRPr="00464E7B">
            <w:rPr>
              <w:rStyle w:val="scstrike"/>
              <w:rFonts w:cs="Times New Roman"/>
              <w:sz w:val="22"/>
            </w:rPr>
            <w:tab/>
            <w:t>(1) specify the amount of damages;</w:t>
          </w:r>
        </w:p>
        <w:p w14:paraId="4770985A"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64E7B">
            <w:rPr>
              <w:rStyle w:val="scstrike"/>
              <w:rFonts w:cs="Times New Roman"/>
              <w:sz w:val="22"/>
            </w:rPr>
            <w:tab/>
          </w:r>
          <w:r w:rsidRPr="00464E7B">
            <w:rPr>
              <w:rStyle w:val="scstrike"/>
              <w:rFonts w:cs="Times New Roman"/>
              <w:sz w:val="22"/>
            </w:rPr>
            <w:tab/>
            <w:t>(2) determine the percentage of fault, if any, of plaintiff and the amount of recoverable damages under applicable rules concerning “comparative negligence”;  and</w:t>
          </w:r>
        </w:p>
        <w:p w14:paraId="45919979"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64E7B">
            <w:rPr>
              <w:rStyle w:val="scstrike"/>
              <w:rFonts w:cs="Times New Roman"/>
              <w:sz w:val="22"/>
            </w:rPr>
            <w:tab/>
          </w:r>
          <w:r w:rsidRPr="00464E7B">
            <w:rPr>
              <w:rStyle w:val="scstrike"/>
              <w:rFonts w:cs="Times New Roman"/>
              <w:sz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7DB99C8E"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64E7B">
            <w:rPr>
              <w:rStyle w:val="scstrike"/>
              <w:rFonts w:cs="Times New Roman"/>
              <w:sz w:val="22"/>
            </w:rPr>
            <w:tab/>
          </w:r>
          <w:r w:rsidRPr="00464E7B">
            <w:rPr>
              <w:rStyle w:val="scstrike"/>
              <w:rFonts w:cs="Times New Roman"/>
              <w:sz w:val="22"/>
            </w:rPr>
            <w:tab/>
          </w:r>
          <w:r w:rsidRPr="00464E7B">
            <w:rPr>
              <w:rStyle w:val="scstrike"/>
              <w:rFonts w:cs="Times New Roman"/>
              <w:sz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54B7FF7A"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64E7B">
            <w:rPr>
              <w:rStyle w:val="scstrike"/>
              <w:rFonts w:cs="Times New Roman"/>
              <w:sz w:val="22"/>
            </w:rPr>
            <w:tab/>
          </w:r>
          <w:r w:rsidRPr="00464E7B">
            <w:rPr>
              <w:rStyle w:val="scstrike"/>
              <w:rFonts w:cs="Times New Roman"/>
              <w:sz w:val="22"/>
            </w:rPr>
            <w:tab/>
          </w:r>
          <w:r w:rsidRPr="00464E7B">
            <w:rPr>
              <w:rStyle w:val="scstrike"/>
              <w:rFonts w:cs="Times New Roman"/>
              <w:sz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14:paraId="31D0C9F5" w14:textId="77777777" w:rsidR="007830C9" w:rsidRPr="00464E7B" w:rsidDel="002B7C33"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Style w:val="scstrike"/>
              <w:rFonts w:cs="Times New Roman"/>
              <w:sz w:val="22"/>
            </w:rPr>
            <w:tab/>
            <w:t>(D) A defendant shall retain the right to assert that another potential tortfeasor, whether or not a party, contributed to the alleged injury or damages and/or may be liable for any or all of the damages alleged by any other party.</w:t>
          </w:r>
        </w:p>
        <w:p w14:paraId="31E07F4A" w14:textId="77777777" w:rsidR="007830C9" w:rsidRPr="00464E7B" w:rsidDel="002B7C33"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Style w:val="scstrike"/>
              <w:rFonts w:cs="Times New Roman"/>
              <w:sz w:val="22"/>
            </w:rPr>
            <w:tab/>
            <w:t>(E) Notwithstanding the application of this section, setoff from any settlement received from any potential tortfeasor prior to the verdict shall be applied in proportion to each defendant's percentage of liability as determined pursuant to subsection (C).</w:t>
          </w:r>
        </w:p>
        <w:p w14:paraId="0C801812"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64E7B">
            <w:rPr>
              <w:rStyle w:val="scstrike"/>
              <w:rFonts w:cs="Times New Roman"/>
              <w:sz w:val="22"/>
            </w:rPr>
            <w:tab/>
            <w:t>(F) This section does not apply to a defendant whose conduct is determined to be wilful, wanton, reckless, grossly negligent, or intentional or conduct involving the use, sale, or possession of alcohol or the illegal or illicit use, sale, or possession of drugs.</w:t>
          </w:r>
        </w:p>
        <w:p w14:paraId="29282A61"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Style w:val="scinsert"/>
              <w:rFonts w:cs="Times New Roman"/>
              <w:sz w:val="22"/>
            </w:rPr>
            <w:t xml:space="preserve">(C) The following are excluded from being added to the verdict form pursuant to subsection (B): </w:t>
          </w:r>
        </w:p>
        <w:p w14:paraId="04EE9BCA"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 xml:space="preserve">(1) a person or entity not subject to civil liability or payment of damages in a civil action due to worker’s compensation statutes or U.S. Bankruptcy Code; </w:t>
          </w:r>
        </w:p>
        <w:p w14:paraId="50DB51F9"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(2) a person or entity where the plaintiff’s damages arise in whole or in part from assault, battery, sexual assault, sexual abuse, sexual misconduct, financial fraud, or theft;</w:t>
          </w:r>
        </w:p>
        <w:p w14:paraId="08E4A323"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(3) a person whose fault is imputed to the defendant or whose fault is based upon the fault of the nonparty for which a defendant is vicariously liable; or</w:t>
          </w:r>
        </w:p>
        <w:p w14:paraId="46533BD9" w14:textId="77777777" w:rsidR="007830C9" w:rsidRPr="00464E7B" w:rsidDel="00683C40"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(4) a person involved in a case where the causes of action involve strict liability.</w:t>
          </w:r>
        </w:p>
        <w:p w14:paraId="022BCE46"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Style w:val="scinsert"/>
              <w:rFonts w:cs="Times New Roman"/>
              <w:sz w:val="22"/>
            </w:rPr>
            <w:t>(D) A defendant shall not be entitled to a setoff for monies paid by a nonparty added to the verdict form pursuant to subsection (A) or a person or entity added to the verdict form pursuant to subsection (B). A defendant can elect the setoff from the added nonparty or added person or entity in lieu of placing that nonparty, person, or entity on the verdict form.</w:t>
          </w:r>
        </w:p>
        <w:p w14:paraId="6595101F"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Style w:val="scinsert"/>
              <w:rFonts w:cs="Times New Roman"/>
              <w:sz w:val="22"/>
            </w:rPr>
            <w:t>(E) Nothing in this section shall be construed as eliminating the empty chair defense, which is the defendant’s right to assert that another potential tortfeasor, whether or not a party, contributed to the alleged injury or damages or may be liable for any or all of the damages alleged by the plaintiff.</w:t>
          </w:r>
        </w:p>
        <w:p w14:paraId="2298540D"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Style w:val="scinsert"/>
              <w:rFonts w:cs="Times New Roman"/>
              <w:sz w:val="22"/>
            </w:rPr>
            <w:t>(F)(1)</w:t>
          </w:r>
          <w:r w:rsidRPr="00464E7B">
            <w:rPr>
              <w:rFonts w:cs="Times New Roman"/>
              <w:sz w:val="22"/>
            </w:rPr>
            <w:t xml:space="preserve"> </w:t>
          </w:r>
          <w:r w:rsidRPr="00464E7B">
            <w:rPr>
              <w:rStyle w:val="scinsert"/>
              <w:rFonts w:cs="Times New Roman"/>
              <w:sz w:val="22"/>
            </w:rPr>
            <w:t>The following are excluded from being added to the verdict form pursuant to subsection (B) and from the modified joint and several liability contained in subitem (A)(5)</w:t>
          </w:r>
          <w:r w:rsidRPr="00464E7B">
            <w:rPr>
              <w:rStyle w:val="scstrike"/>
              <w:rFonts w:cs="Times New Roman"/>
              <w:sz w:val="22"/>
            </w:rPr>
            <w:t>This section does not apply</w:t>
          </w:r>
          <w:r w:rsidRPr="00464E7B">
            <w:rPr>
              <w:rFonts w:cs="Times New Roman"/>
              <w:sz w:val="22"/>
            </w:rPr>
            <w:t xml:space="preserve">: </w:t>
          </w:r>
        </w:p>
        <w:p w14:paraId="48DD3896" w14:textId="77777777" w:rsidR="007830C9" w:rsidRPr="00464E7B" w:rsidDel="00683C40"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r>
          <w:r w:rsidRPr="00464E7B">
            <w:rPr>
              <w:rStyle w:val="scstrike"/>
              <w:rFonts w:cs="Times New Roman"/>
              <w:sz w:val="22"/>
            </w:rPr>
            <w:t>(1)</w:t>
          </w:r>
          <w:r w:rsidRPr="00464E7B">
            <w:rPr>
              <w:rStyle w:val="scinsert"/>
              <w:rFonts w:cs="Times New Roman"/>
              <w:sz w:val="22"/>
            </w:rPr>
            <w:t>(a)</w:t>
          </w:r>
          <w:r w:rsidRPr="00464E7B">
            <w:rPr>
              <w:rFonts w:cs="Times New Roman"/>
              <w:sz w:val="22"/>
            </w:rPr>
            <w:t xml:space="preserve"> to an action commenced by the State, a state agency, a municipality, a county, a local government, a regional public </w:t>
          </w:r>
          <w:r w:rsidRPr="00464E7B">
            <w:rPr>
              <w:rStyle w:val="scinsert"/>
              <w:rFonts w:cs="Times New Roman"/>
              <w:sz w:val="22"/>
            </w:rPr>
            <w:t>authority, a special purpose district, a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w:t>
          </w:r>
        </w:p>
        <w:p w14:paraId="69D09F5E"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(b) to a defendant whose conduct is determined to be intentional, including an act or omission that is intentional; or</w:t>
          </w:r>
        </w:p>
        <w:p w14:paraId="037EC0EE" w14:textId="2C4A7302"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 xml:space="preserve">(c) where two or more defendants or nonparties knowingly pursue a common plan or design to commit a tortious </w:t>
          </w:r>
          <w:r w:rsidR="001B409E" w:rsidRPr="00464E7B">
            <w:rPr>
              <w:rStyle w:val="scinsert"/>
              <w:rFonts w:cs="Times New Roman"/>
              <w:sz w:val="22"/>
            </w:rPr>
            <w:t>act or</w:t>
          </w:r>
          <w:r w:rsidRPr="00464E7B">
            <w:rPr>
              <w:rStyle w:val="scinsert"/>
              <w:rFonts w:cs="Times New Roman"/>
              <w:sz w:val="22"/>
            </w:rPr>
            <w:t xml:space="preserve"> actively take part in it. This subitem does not apply to any cause of action arising out Section 15-3-710.</w:t>
          </w:r>
        </w:p>
        <w:p w14:paraId="30BC0D87"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 xml:space="preserve">(2) In an action to recover damages arising under any of the exempted items in this subsection,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the fault of all the defendants; and the fault (comparative negligence), if any, of plaintiff. A defendant whose conduct is determined to be less than fifty percent of the total fault shall only be liable for that percentage of the indivisible damages determined by the jury or trier of fact.    </w:t>
          </w:r>
        </w:p>
        <w:p w14:paraId="395FCE2F"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Style w:val="scinsert"/>
              <w:rFonts w:cs="Times New Roman"/>
              <w:sz w:val="22"/>
            </w:rPr>
            <w:t>(G) The provisions of this section do not apply to causes of action involving PFAS or asbestos commenced prior to the effective date of this act. In such cases, liability shall be determined in accordance with other applicable statutory law and common law governing such torts.</w:t>
          </w:r>
        </w:p>
        <w:p w14:paraId="2B75A842"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2.</w:t>
          </w:r>
          <w:r w:rsidRPr="00464E7B">
            <w:rPr>
              <w:rFonts w:cs="Times New Roman"/>
              <w:sz w:val="22"/>
            </w:rPr>
            <w:tab/>
            <w:t>Section 15-38-20 of the S.C. Code is amended to read:</w:t>
          </w:r>
        </w:p>
        <w:p w14:paraId="5BC4B4E1"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15-38-20.</w:t>
          </w:r>
          <w:r w:rsidRPr="00464E7B">
            <w:rPr>
              <w:rFonts w:cs="Times New Roman"/>
              <w:sz w:val="22"/>
            </w:rPr>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14:paraId="245C11D4"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14:paraId="7B24AFAE"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(C) There is no right of contribution in favor of any tortfeasor who has intentionally caused or contributed to the injury or wrongful death.</w:t>
          </w:r>
        </w:p>
        <w:p w14:paraId="497492DB"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14:paraId="1832C416"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p>
        <w:p w14:paraId="6E994260"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p>
        <w:p w14:paraId="08945A89"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(G) This chapter does not apply to breaches of trust or of other fiduciary obligation.</w:t>
          </w:r>
        </w:p>
        <w:p w14:paraId="3E61DE69"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Style w:val="scinsert"/>
              <w:rFonts w:cs="Times New Roman"/>
              <w:sz w:val="22"/>
            </w:rPr>
            <w:t>(H) The provisions in this section apply only to causes of action where the nonparty tortfeasor was not added to the verdict form pursuant to Section 15-38-15(A)(1), (C), or (F).</w:t>
          </w:r>
        </w:p>
        <w:p w14:paraId="4B9E352A"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3.</w:t>
          </w:r>
          <w:r w:rsidRPr="00464E7B">
            <w:rPr>
              <w:rFonts w:cs="Times New Roman"/>
              <w:sz w:val="22"/>
            </w:rPr>
            <w:tab/>
            <w:t>Section 15-38-30 of the S.C. Code is amended to read:</w:t>
          </w:r>
        </w:p>
        <w:p w14:paraId="0F6A6FFE"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15-38-30.</w:t>
          </w:r>
          <w:r w:rsidRPr="00464E7B">
            <w:rPr>
              <w:rFonts w:cs="Times New Roman"/>
              <w:sz w:val="22"/>
            </w:rPr>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r w:rsidRPr="00464E7B">
            <w:rPr>
              <w:rStyle w:val="scinsert"/>
              <w:rFonts w:cs="Times New Roman"/>
              <w:sz w:val="22"/>
            </w:rPr>
            <w:t xml:space="preserve"> This section applies only to causes of action where the nonparty tortfeasor was not added to the verdict form pursuant to Section 15-38-15(A)(1), (C), or (F). </w:t>
          </w:r>
        </w:p>
        <w:p w14:paraId="01570DB0"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4.</w:t>
          </w:r>
          <w:r w:rsidRPr="00464E7B">
            <w:rPr>
              <w:rFonts w:cs="Times New Roman"/>
              <w:sz w:val="22"/>
            </w:rPr>
            <w:tab/>
            <w:t>Section 15-38-40 of the S.C. Code is amended to read:</w:t>
          </w:r>
        </w:p>
        <w:p w14:paraId="03B4C513"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15-38-40.</w:t>
          </w:r>
          <w:r w:rsidRPr="00464E7B">
            <w:rPr>
              <w:rFonts w:cs="Times New Roman"/>
              <w:sz w:val="22"/>
            </w:rPr>
            <w:tab/>
            <w:t>(A) Whether or not judgment has been entered in an action against two or more tortfeasors for the same injury or wrongful death, contribution may be enforced by separate action.</w:t>
          </w:r>
        </w:p>
        <w:p w14:paraId="48F91CDB"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15-38-20(B), a defendant has the right to seek contribution against any judgment defendant and other persons who were not made parties to the action.</w:t>
          </w:r>
        </w:p>
        <w:p w14:paraId="17D4D051"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14:paraId="5A4863FA"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14:paraId="263062A3"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14:paraId="2944C183"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(F) The judgment of the court in determining the liability of the several defendants to the claimant for an injury or wrongful death shall be binding as among such defendants in determining their right to contribution.</w:t>
          </w:r>
        </w:p>
        <w:p w14:paraId="4DC07E34"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Style w:val="scinsert"/>
              <w:rFonts w:cs="Times New Roman"/>
              <w:sz w:val="22"/>
            </w:rPr>
            <w:t>(G) The provisions in this section apply only to causes of action where the nonparty tortfeasor was not added to the verdict form pursuant to Section 15-38-15(A)(1), (C), or (F).</w:t>
          </w:r>
        </w:p>
        <w:p w14:paraId="6CB672E5"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5.A.</w:t>
          </w:r>
          <w:r w:rsidRPr="00464E7B">
            <w:rPr>
              <w:rFonts w:cs="Times New Roman"/>
              <w:sz w:val="22"/>
            </w:rPr>
            <w:tab/>
            <w:t>Chapter 3, Title 15 of the S.C. Code is amended by adding:</w:t>
          </w:r>
        </w:p>
        <w:p w14:paraId="2E62AB83"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15‑3‑710.</w:t>
          </w:r>
          <w:r w:rsidRPr="00464E7B">
            <w:rPr>
              <w:rFonts w:cs="Times New Roman"/>
              <w:sz w:val="22"/>
            </w:rPr>
            <w:tab/>
            <w:t>(A) As used in this section:</w:t>
          </w:r>
        </w:p>
        <w:p w14:paraId="1A5A7EDC"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(1) "Alcohol" means beer, wine, alcoholic liquors, or alcoholic beverages as defined in Section 61‑6‑20; alcoholic liquor by the drink or alcoholic beverage by the drink as defined in Section 61‑6‑20; or any other type of alcoholic beverage that contains any amount of alcohol and is used as a beverage for human consumption.</w:t>
          </w:r>
        </w:p>
        <w:p w14:paraId="1CC16F3A"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(2) "Licensee" means any person or entity licensed to sell alcohol by the State of South Carolina or any agency or department thereof. The term “licensee” includes any owner, partner, manager, agent, employee, or other person or entity engaged in a single business enterprise with another licensee or permittee or one for whose conduct a licensee or permittee may be vicariously liable.</w:t>
          </w:r>
        </w:p>
        <w:p w14:paraId="43D4CB7A"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(3) "Visibly intoxicated" means an individual who displayed visible signs and symptoms of intoxication that would have been obvious to a trained alcohol server under the circumstances.</w:t>
          </w:r>
        </w:p>
        <w:p w14:paraId="558EE521"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(4) “Trained alcohol server” means an alcohol server who has completed the training required by Chapter 3 of Title 61.</w:t>
          </w:r>
        </w:p>
        <w:p w14:paraId="65F90CB6" w14:textId="77777777" w:rsidR="007830C9" w:rsidRPr="00464E7B" w:rsidDel="0026374D"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 Except as provided in this section, a licensee is not liable in a civil action arising out of the sale, service, or furnishing of alcohol.</w:t>
          </w:r>
        </w:p>
        <w:p w14:paraId="1E698746"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 xml:space="preserve">(C) A person other than the intoxicated individual, who has suffered bodily injury, death, or property damage caused by the acts or omissions of the intoxicated individual possesses a civil cause of action against a licensee if the person shows, by the preponderance of the evidence that the licensee knowingly sold, served, or directly furnished alcohol to an individual who was visibly intoxicated, and the sale, service, or direct furnishing of alcohol to the intoxicated individual was a proximate cause of the person’s bodily injury, death, or property damage. </w:t>
          </w:r>
        </w:p>
        <w:p w14:paraId="51774426"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 xml:space="preserve">(D) A person who was nineteen years of age or older at the time of the sale, service, or direct furnishing of alcohol by a licensee does not possess a civil cause of action against a licensee for the sale, service, or furnishing of alcohol if: </w:t>
          </w:r>
        </w:p>
        <w:p w14:paraId="677E36BA"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(1) at the time the person suffered bodily injury or death, the person was riding as a passenger in a motor vehicle operated by an intoxicated individual and had knowledge of the operator’s intoxication;  or</w:t>
          </w:r>
        </w:p>
        <w:p w14:paraId="70065E00"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(2) at the time the person suffered property damage, the person had placed the damaged property in the possession, custody, or control of the intoxicated individual with knowledge of either: </w:t>
          </w:r>
        </w:p>
        <w:p w14:paraId="3F511D70"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t xml:space="preserve">(a) the individual’s intoxication; </w:t>
          </w:r>
        </w:p>
        <w:p w14:paraId="25E319D8"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t>(b) the individual’s addiction to intoxication; or</w:t>
          </w:r>
        </w:p>
        <w:p w14:paraId="14634A3D"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t>(c) the individual’s habit of becoming intoxicated and the individual’s propensity to operate a motor vehicle while intoxicated.</w:t>
          </w:r>
        </w:p>
        <w:p w14:paraId="4023C6AC"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 xml:space="preserve">(E) A person who was under the age of nineteen years at the time of the sale, service, or direct furnishing of alcohol by a licensee possesses a civil cause of action against the licensee if that person shows by the preponderance of the evidence that: </w:t>
          </w:r>
        </w:p>
        <w:p w14:paraId="37899D63"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(1) the licensee knowingly sold, served, or directly furnished alcohol to the person under the age of nineteen; and </w:t>
          </w:r>
        </w:p>
        <w:p w14:paraId="35679DD5"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(2) the licensee’s sale, service, or direct furnishing of alcohol to the person under the age of nineteen was a proximate cause of the person’s bodily injury, death, or property damage.</w:t>
          </w:r>
        </w:p>
        <w:p w14:paraId="631EB710"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 xml:space="preserve">(F) A licensee who affirmatively proves a forensic digital identification system approved by the South Carolina Law Enforcement Division was used to confirm the validity of the person’s identification has not knowingly sold, served, or furnished alcohol to that person for the purposes of subsection (E). </w:t>
          </w:r>
        </w:p>
        <w:p w14:paraId="2C61D3FB"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(G) Upon the death of any party, the action or right of action authorized by this section will survive to or against the party's personal representative.</w:t>
          </w:r>
        </w:p>
        <w:p w14:paraId="400DFEA1"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(H) A licensee is not chargeable with knowledge of acts by which a person becomes intoxicated at other locations.</w:t>
          </w:r>
        </w:p>
        <w:p w14:paraId="73EE3409"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(J) If an attorney initiates or maintains a civil action against a licensee under this section when a reasonable attorney in the same circumstances would not conclude that under the facts, the civil action against the licensee was justifiably initiated or maintained under this section, then the court shall award that licensee reasonable attorney’s fees of not less than five thousand dollars and costs to be paid by that person to that licensee upon a motion made within ten days following the conclusion of a trial and after a verdict has been rendered, or a case has been dismissed by summary judgment, direct verdict, or judgment notwithstanding the verdict.</w:t>
          </w:r>
        </w:p>
        <w:p w14:paraId="144F3D66" w14:textId="77777777" w:rsidR="007830C9" w:rsidRPr="00464E7B" w:rsidDel="0026374D"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 xml:space="preserve">(K) The provisions of this section are the exclusive manner for bringing a dram shop cause of action.    </w:t>
          </w:r>
        </w:p>
        <w:p w14:paraId="3EF33CE9"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 Section 61‑4‑580(B) of the S.C. Code is amended to read:</w:t>
          </w:r>
        </w:p>
        <w:p w14:paraId="14747BBB"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 xml:space="preserve">(B) </w:t>
          </w:r>
          <w:r w:rsidRPr="00464E7B">
            <w:rPr>
              <w:rStyle w:val="scinsert"/>
              <w:rFonts w:cs="Times New Roman"/>
              <w:sz w:val="22"/>
            </w:rPr>
            <w:t xml:space="preserve">In addition to civil liability as provided by law, including as provided in Section 15‑3‑710, </w:t>
          </w:r>
          <w:r w:rsidRPr="00464E7B">
            <w:rPr>
              <w:rFonts w:cs="Times New Roman"/>
              <w:sz w:val="22"/>
            </w:rPr>
            <w:t>a violation of any provision of this section is a ground for the revocation or suspension of the holder's permit.</w:t>
          </w:r>
          <w:r w:rsidRPr="00464E7B">
            <w:rPr>
              <w:rStyle w:val="scinsert"/>
              <w:rFonts w:cs="Times New Roman"/>
              <w:sz w:val="22"/>
            </w:rPr>
            <w:t xml:space="preserve"> A permittee or licensee who violates any provision of this section: </w:t>
          </w:r>
        </w:p>
        <w:p w14:paraId="53BB7A8B"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 xml:space="preserve">(1) for a first offense, shall be fined two thousand five hundred dollars by the department; </w:t>
          </w:r>
        </w:p>
        <w:p w14:paraId="5A58F685"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(2) for a second offense within two years of the first offense, shall have its alcohol license or permit suspended for up to fourteen days as determined by the department; and</w:t>
          </w:r>
        </w:p>
        <w:p w14:paraId="21F625DC"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 xml:space="preserve">(3) for a third offense within three years of the first offense, shall have its alcohol license or permit revoked. </w:t>
          </w:r>
        </w:p>
        <w:p w14:paraId="7B171EB8"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6.A.</w:t>
          </w:r>
          <w:r w:rsidRPr="00464E7B">
            <w:rPr>
              <w:rFonts w:cs="Times New Roman"/>
              <w:sz w:val="22"/>
            </w:rPr>
            <w:tab/>
            <w:t>Title 61 of the S.C. Code is amended by adding:</w:t>
          </w:r>
        </w:p>
        <w:p w14:paraId="410262B8"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464E7B">
            <w:rPr>
              <w:rFonts w:cs="Times New Roman"/>
              <w:sz w:val="22"/>
            </w:rPr>
            <w:tab/>
            <w:t>CHAPTER 3</w:t>
          </w:r>
        </w:p>
        <w:p w14:paraId="1391F9A6"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464E7B">
            <w:rPr>
              <w:rFonts w:cs="Times New Roman"/>
              <w:sz w:val="22"/>
            </w:rPr>
            <w:tab/>
            <w:t>Alcohol Server Training</w:t>
          </w:r>
        </w:p>
        <w:p w14:paraId="62230FBF"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61‑3‑100.</w:t>
          </w:r>
          <w:r w:rsidRPr="00464E7B">
            <w:rPr>
              <w:rFonts w:cs="Times New Roman"/>
              <w:sz w:val="22"/>
            </w:rPr>
            <w:tab/>
            <w:t>For the purposes of this chapter, the following definitions apply:</w:t>
          </w:r>
        </w:p>
        <w:p w14:paraId="7620064C"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(1) "Alcohol" means beer, wine, alcoholic liquors, or any other type of alcoholic beverage that contains any amount of alcohol and is used as a beverage for human consumption.</w:t>
          </w:r>
        </w:p>
        <w:p w14:paraId="459E91BD"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6F49CA83"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(3) "Alcohol server certificate" means an authorization issued by the department for an individual to be employed or engaged as an alcohol server for on‑premises consumption.</w:t>
          </w:r>
        </w:p>
        <w:p w14:paraId="7CEAEF09"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(4) "DAODAS" means the South Carolina Department of Alcohol and Other Drug Abuse Services.</w:t>
          </w:r>
        </w:p>
        <w:p w14:paraId="5BE11864"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(5) "Department" means the South Carolina Department of Revenue.</w:t>
          </w:r>
        </w:p>
        <w:p w14:paraId="6571925C"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(6) "Division" means the South Carolina Law Enforcement Division.</w:t>
          </w:r>
        </w:p>
        <w:p w14:paraId="5108D20D"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(7) "Employee" means a person who is employed for at least ten hours a week by a permittee or a licensee.</w:t>
          </w:r>
        </w:p>
        <w:p w14:paraId="5A6F1583"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(8) "Licensee" means a person issued a license by the department pursuant to Title 61 to sell, serve, transfer, or dispense alcoholic liquors or alcoholic liquor by the drink for on‑premises consumption.</w:t>
          </w:r>
        </w:p>
        <w:p w14:paraId="729925CB"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(9) "Manager" means an individual permittee, an individual licensee, and any person employed by a permittee or licensee who manages, directs, or controls the sale, service, transfer, or dispensing of alcoholic beverages for on‑premises consumption at the permitted or licensed premises.</w:t>
          </w:r>
        </w:p>
        <w:p w14:paraId="784BC977"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(10) "Permittee" means a person issued a permit by the department pursuant to Title 61 to sell, serve, transfer, or dispense beer, wine, ale, porter, or other malted beverages for on‑premises consumption.</w:t>
          </w:r>
        </w:p>
        <w:p w14:paraId="0E7CC9A7"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(11) "Program" means an alcohol server training and education course and examination approved by the department with input from DAODAS and the division that is administered by authorized providers.</w:t>
          </w:r>
        </w:p>
        <w:p w14:paraId="6450C30A"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(12) "Provider" means an individual, partnership, corporation, or other legal entity authorized by the department that offers and administers a program.</w:t>
          </w:r>
        </w:p>
        <w:p w14:paraId="09573964"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61‑3‑110.</w:t>
          </w:r>
          <w:r w:rsidRPr="00464E7B">
            <w:rPr>
              <w:rFonts w:cs="Times New Roman"/>
              <w:sz w:val="22"/>
            </w:rPr>
            <w:tab/>
            <w:t>(A) An alcohol server or manager must complete alcohol server training and obtain an alcohol server certificate pursuant to the provisions of this chapter. If an alcohol server or manager does not have a current alcohol server certificate at the time of employment in that capacity, then the licensee or permittee must provide alcohol server training within thirty calendar days of employment. An alcohol server shall not be mentally or physically impaired or intoxicated by alcohol, drugs, or controlled substances while serving alcohol on behalf of the licensee.</w:t>
          </w:r>
        </w:p>
        <w:p w14:paraId="7241743D"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 A permittee or licensee shall maintain at all times on its permitted or licensed premises physical or electronic copies of the alcohol server certificates for its managers and alcohol servers for the duration of employment. Copies of the alcohol server certificate must be made available, upon request, to the department, the division, or the agents and employees of each. For the purposes of enforcement of the provisions of this chapter:</w:t>
          </w:r>
        </w:p>
        <w:p w14:paraId="541529DE"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(1) a permittee or licensee must also make available to the department or the division, when requested, the date a manager or alcohol server began employment in the capacity; and</w:t>
          </w:r>
        </w:p>
        <w:p w14:paraId="4AF3FE18"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(2) a permittee or licensee shall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p>
        <w:p w14:paraId="0D67AD66"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61‑3‑120.</w:t>
          </w:r>
          <w:r w:rsidRPr="00464E7B">
            <w:rPr>
              <w:rFonts w:cs="Times New Roman"/>
              <w:sz w:val="22"/>
            </w:rPr>
            <w:tab/>
            <w:t>(A)(1) The department shall approve alcohol server training programs offered by providers that are based on best evidence practice standards. The department may collaborate with DAODAS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p>
        <w:p w14:paraId="5D73CAE4"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(2) A provider may charge a licensee, permittee, or individual seeking training for the purpose of employment as an alcohol server or manager a fee not to exceed fifty dollars per participant.</w:t>
          </w:r>
        </w:p>
        <w:p w14:paraId="3E3B6671"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 The curricula of each program must include the following subjects:</w:t>
          </w:r>
        </w:p>
        <w:p w14:paraId="07D5E02F"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(1) state laws and regulations pertaining to:</w:t>
          </w:r>
        </w:p>
        <w:p w14:paraId="33062A77"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t>(a) the sale and service of alcoholic beverages;</w:t>
          </w:r>
        </w:p>
        <w:p w14:paraId="0E97E456"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t>(b) the permitting and licensing of sellers of alcoholic beverages;</w:t>
          </w:r>
        </w:p>
        <w:p w14:paraId="741F6732"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t>(c) impaired driving or driving under the influence of alcohol or drugs;</w:t>
          </w:r>
        </w:p>
        <w:p w14:paraId="73C6CC97"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t>(d) liquor liability issues;</w:t>
          </w:r>
        </w:p>
        <w:p w14:paraId="2CA3BE8F"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t>(e) the carrying of concealed weapons by authorized permit holders into businesses selling and serving alcoholic beverages; and</w:t>
          </w:r>
        </w:p>
        <w:p w14:paraId="20D2379D"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t>(f) life consequences, such as the loss of education scholarships, to minors relating to the unlawful use, transfer, or sale of alcoholic beverages;</w:t>
          </w:r>
        </w:p>
        <w:p w14:paraId="3BAC3656"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(2) the effect that alcohol has on the body and human behavior including, but not limited to, its effect on an individual’s ability to operate a motor vehicle when intoxicated;</w:t>
          </w:r>
        </w:p>
        <w:p w14:paraId="58AD52D7"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(3) information on blood alcohol concentration and factors that change or alter blood alcohol concentration;</w:t>
          </w:r>
        </w:p>
        <w:p w14:paraId="0C4FD488"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(4) the effect that alcohol has on an individual when taken in combination with commonly used prescription or nonprescription drugs or with illegal drugs;</w:t>
          </w:r>
        </w:p>
        <w:p w14:paraId="6D991163"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(5) information on recognizing the signs of intoxication and methods for preventing intoxication;</w:t>
          </w:r>
        </w:p>
        <w:p w14:paraId="243CF4B5"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(6) methods of recognizing problem drinkers and techniques for intervening with and refusing to serve problem drinkers;</w:t>
          </w:r>
        </w:p>
        <w:p w14:paraId="51849367"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(7) methods of identifying and refusing to serve or sell alcoholic beverages to individuals under twenty-one years of age and intoxicated individuals;</w:t>
          </w:r>
        </w:p>
        <w:p w14:paraId="6617B37A"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364D4017"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(9) South Carolina law enforcement information including, but not limited to, the most recently published official statistics on drunk driving accidents, injuries, and deaths in South Carolina; and</w:t>
          </w:r>
        </w:p>
        <w:p w14:paraId="4CA073FE"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(10) other topics related to alcohol server education and training designated by the department, in collaboration with DAODAS and the division, to be included.</w:t>
          </w:r>
        </w:p>
        <w:p w14:paraId="428EB59C"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(C) The department shall approve only online designed training programs that meet each of the following criteria:</w:t>
          </w:r>
        </w:p>
        <w:p w14:paraId="77D9EF72"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(1) a program must cover the content specified in subsection (B);</w:t>
          </w:r>
        </w:p>
        <w:p w14:paraId="7EC3D714"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3A1F2568"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(3) a program shall be offered online;</w:t>
          </w:r>
        </w:p>
        <w:p w14:paraId="57EAEC75"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(4) online training must be at least four hours, be available in English and Spanish, and include a test;</w:t>
          </w:r>
        </w:p>
        <w:p w14:paraId="6A7E30FF" w14:textId="5B88C284"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(5) online or computer</w:t>
          </w:r>
          <w:r w:rsidR="002E31E3">
            <w:rPr>
              <w:rFonts w:cs="Times New Roman"/>
              <w:sz w:val="22"/>
            </w:rPr>
            <w:t xml:space="preserve"> </w:t>
          </w:r>
          <w:r w:rsidRPr="00464E7B">
            <w:rPr>
              <w:rFonts w:cs="Times New Roman"/>
              <w:sz w:val="22"/>
            </w:rPr>
            <w:t>based training programs must use linear navigation that requires the completion of a module before the course proceeds to the next module, with no content omitted, be interactive, have audio for content, and include a test;</w:t>
          </w:r>
        </w:p>
        <w:p w14:paraId="062AA771"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(6) training and testing must be conducted online. All tests must be monitored by an online proctor. A passing grade for a test, as provided by the program, is required; and</w:t>
          </w:r>
        </w:p>
        <w:p w14:paraId="2D6656BF"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(7) training certificates are issued by the provider only after training is complete and a test has been passed successfully.</w:t>
          </w:r>
        </w:p>
        <w:p w14:paraId="4A1A95CF"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(D)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78F1F76B"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(E)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75ADC02D"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61‑3‑130.</w:t>
          </w:r>
          <w:r w:rsidRPr="00464E7B">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25B26560"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(2) The department, in collaboration with DAODAS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DAODAS, and the division find meets or exceeds the programs offered in this State.</w:t>
          </w:r>
        </w:p>
        <w:p w14:paraId="47E7E46C"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 Alcohol server certificates shall not be issued to graduates of programs that are not approved by the department.</w:t>
          </w:r>
        </w:p>
        <w:p w14:paraId="2632E731"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p>
        <w:p w14:paraId="09DC021E"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(D) Alcohol server certificates are valid for a period of three years from the date that the alcohol server certificate was issued. After the three-year period, a new or recertified alcohol server certificate must be obtained pursuant to the provisions of this chapter.</w:t>
          </w:r>
        </w:p>
        <w:p w14:paraId="5849FF08"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(E) Upon expiration of an alcohol server certificate, the individual to whom the alcohol server certificate was issued may obtain recertification in accordance with regulations promulgated by the department.</w:t>
          </w:r>
        </w:p>
        <w:p w14:paraId="29C9B059"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(F) The department shall not charge a fee to issue and renew alcohol server certificates to qualifying applicants.</w:t>
          </w:r>
        </w:p>
        <w:p w14:paraId="397F0306"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58A3DBF6"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61‑3‑140.</w:t>
          </w:r>
          <w:r w:rsidRPr="00464E7B">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213A63F4"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 Section 61‑2‑60 of the S.C. Code is amended by adding:</w:t>
          </w:r>
        </w:p>
        <w:p w14:paraId="58195D95"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(9) regulations governing the development, implementation, education, and enforcement of responsible alcohol server training provisions.</w:t>
          </w:r>
        </w:p>
        <w:p w14:paraId="60280414"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C. Section 61‑6‑2220 of the S.C. Code is amended to read:</w:t>
          </w:r>
        </w:p>
        <w:p w14:paraId="7A316321"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61‑6‑2220.</w:t>
          </w:r>
          <w:r w:rsidRPr="00464E7B">
            <w:rPr>
              <w:rFonts w:cs="Times New Roman"/>
              <w:sz w:val="22"/>
            </w:rPr>
            <w:tab/>
            <w:t xml:space="preserve">A person or establishment licensed to sell alcoholic liquors or liquor by the drink pursuant to this article may not </w:t>
          </w:r>
          <w:r w:rsidRPr="00464E7B">
            <w:rPr>
              <w:rStyle w:val="scinsert"/>
              <w:rFonts w:cs="Times New Roman"/>
              <w:sz w:val="22"/>
            </w:rPr>
            <w:t xml:space="preserve">knowingly </w:t>
          </w:r>
          <w:r w:rsidRPr="00464E7B">
            <w:rPr>
              <w:rFonts w:cs="Times New Roman"/>
              <w:sz w:val="22"/>
            </w:rPr>
            <w:t>sell these beverages to persons in an intoxicated condition;  these sales are considered violations of the provisions thereof and subject to the penalties contained herein.</w:t>
          </w:r>
        </w:p>
        <w:p w14:paraId="53B4F075" w14:textId="77777777" w:rsidR="007830C9" w:rsidRPr="00464E7B" w:rsidRDefault="007830C9" w:rsidP="007830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D.</w:t>
          </w:r>
          <w:r w:rsidRPr="00464E7B">
            <w:rPr>
              <w:rFonts w:cs="Times New Roman"/>
              <w:sz w:val="22"/>
            </w:rPr>
            <w:tab/>
            <w:t xml:space="preserve"> This SECTION takes effect nine months after the effective date of this act.</w:t>
          </w:r>
        </w:p>
        <w:p w14:paraId="5F79A1ED"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7.</w:t>
          </w:r>
          <w:r w:rsidRPr="00464E7B">
            <w:rPr>
              <w:rFonts w:cs="Times New Roman"/>
              <w:sz w:val="22"/>
            </w:rPr>
            <w:tab/>
            <w:t>Chapter 73, Title 38 of the S.C. Code is amended by adding:</w:t>
          </w:r>
        </w:p>
        <w:p w14:paraId="5845F0BD"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38-73-550.</w:t>
          </w:r>
          <w:r w:rsidRPr="00464E7B">
            <w:rPr>
              <w:rFonts w:cs="Times New Roman"/>
              <w:sz w:val="22"/>
            </w:rPr>
            <w:tab/>
            <w:t>(A) Due to the mandatory requirement for commercial casualty coverage contained in Section 61-2-145, the availability of affordable commercial casualty coverage, including liquor liability coverage, is found to be essential to South Carolina’s hospitality industry and by South Carolina citizens.</w:t>
          </w:r>
        </w:p>
        <w:p w14:paraId="0E31753B"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 xml:space="preserve">(B) By January thirty-first of each year, the director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participation and profitability in the commercial general liability and the liquor liability    sub-line of that market. The report shall be posted in an electronic format on the department’s website within five days of its submission. The report shall include, but not be limited to, the following: </w:t>
          </w:r>
        </w:p>
        <w:p w14:paraId="1A6B017F"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(1) the number of policies written in South Carolina that provide coverage by insurers for liquor liability in South Carolina, whether as a stand-alone product or as another commercial liability insurance product; </w:t>
          </w:r>
        </w:p>
        <w:p w14:paraId="16252D4C"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(2) the volume of earned premiums associated with the coverage provided by the insurers for liquor liability in South Carolina and written in South Carolina; </w:t>
          </w:r>
        </w:p>
        <w:p w14:paraId="2B476D04"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(3) the number of claims closed with payments and the volume of those payments associated with liquor liability coverage written in South Carolina; </w:t>
          </w:r>
        </w:p>
        <w:p w14:paraId="6E2DF2F7"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(4) the number of claims open and the volume of actual reserves on those claims associated with liquor liability coverage written in South Carolina; </w:t>
          </w:r>
        </w:p>
        <w:p w14:paraId="73CED6A1"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(5) the volume of reserves for incurred but not reported claims associated with liquor liability coverage; </w:t>
          </w:r>
        </w:p>
        <w:p w14:paraId="610CC3B7"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(6) the sum of subrogation and salvage associated with liquor liability coverage written in South Carolina; </w:t>
          </w:r>
        </w:p>
        <w:p w14:paraId="41BD2C9B"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(7) the volume of combined losses as a percentage of premiums associated with liquor liability coverage written in South Carolina and the methodology of its determination; </w:t>
          </w:r>
        </w:p>
        <w:p w14:paraId="11650A15"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(8) the amount of profit as a percentage of premiums associated with liquor liability coverage written in South Carolina and the methodology of its determination; </w:t>
          </w:r>
        </w:p>
        <w:p w14:paraId="6C407DF3"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(9) the number of insurers participating in commercial general liability market and the liquor liability sub-line of that market; </w:t>
          </w:r>
        </w:p>
        <w:p w14:paraId="012CC792"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(10) the director’s conclusions as to the availability of commercial general liability and liquor liability coverage and the trends in changes in the rates for that coverage; and </w:t>
          </w:r>
        </w:p>
        <w:p w14:paraId="2DF0DBEB"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(11) the director’s recommendations to continue to improve the availability of insurance coverage as mandated in Section 61-2-145 and the rates associated with that coverage.</w:t>
          </w:r>
        </w:p>
        <w:p w14:paraId="0C31A2D6"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8.A.</w:t>
          </w:r>
          <w:r w:rsidRPr="00464E7B">
            <w:rPr>
              <w:rFonts w:cs="Times New Roman"/>
              <w:sz w:val="22"/>
            </w:rPr>
            <w:tab/>
            <w:t>Section 61-2-145 of the S.C. Code is amended to read:</w:t>
          </w:r>
        </w:p>
        <w:p w14:paraId="6740B043"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61-2-145.</w:t>
          </w:r>
          <w:r w:rsidRPr="00464E7B">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w:t>
          </w:r>
          <w:r w:rsidRPr="00464E7B">
            <w:rPr>
              <w:rStyle w:val="scinsert"/>
              <w:rFonts w:cs="Times New Roman"/>
              <w:sz w:val="22"/>
            </w:rPr>
            <w:t xml:space="preserve">except for a 501(c)(3) nonprofit corporation </w:t>
          </w:r>
          <w:r w:rsidRPr="00464E7B">
            <w:rPr>
              <w:rFonts w:cs="Times New Roman"/>
              <w:sz w:val="22"/>
            </w:rPr>
            <w:t xml:space="preserve">is required to maintain a liquor liability insurance policy or a general liability insurance policy with a liquor liability endorsement for a total coverage of at least </w:t>
          </w:r>
          <w:r w:rsidRPr="00464E7B">
            <w:rPr>
              <w:rStyle w:val="scstrike"/>
              <w:rFonts w:cs="Times New Roman"/>
              <w:sz w:val="22"/>
            </w:rPr>
            <w:t>one million</w:t>
          </w:r>
          <w:r w:rsidRPr="00464E7B">
            <w:rPr>
              <w:rStyle w:val="scinsert"/>
              <w:rFonts w:cs="Times New Roman"/>
              <w:sz w:val="22"/>
            </w:rPr>
            <w:t>five hundred thousand</w:t>
          </w:r>
          <w:r w:rsidRPr="00464E7B">
            <w:rPr>
              <w:rFonts w:cs="Times New Roman"/>
              <w:sz w:val="22"/>
            </w:rPr>
            <w:t xml:space="preserve"> dollars during the period of the biennial permit or license. </w:t>
          </w:r>
          <w:r w:rsidRPr="00464E7B">
            <w:rPr>
              <w:rStyle w:val="scinsert"/>
              <w:rFonts w:cs="Times New Roman"/>
              <w:sz w:val="22"/>
            </w:rPr>
            <w:t xml:space="preserve">A 501(c)(3) nonprofit corporation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three hundred thousand dollars during the period of the biennial permit or license. </w:t>
          </w:r>
          <w:r w:rsidRPr="00464E7B">
            <w:rPr>
              <w:rFonts w:cs="Times New Roman"/>
              <w:sz w:val="22"/>
            </w:rPr>
            <w:t>Failure to maintain this coverage constitutes grounds for suspension or revocation of the permit or license.</w:t>
          </w:r>
        </w:p>
        <w:p w14:paraId="37B6EB98"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7F7901ED"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14:paraId="604BEDE3"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(D) For the purposes of this section, the term “alcoholic beverages” means beer, wine, alcoholic liquors, and alcoholic liquor by the drink as defined in Chapter 4, Title 61, and Chapter 6, Title 61.</w:t>
          </w:r>
        </w:p>
        <w:p w14:paraId="5BF202FE"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Style w:val="scinsert"/>
              <w:rFonts w:cs="Times New Roman"/>
              <w:sz w:val="22"/>
            </w:rPr>
            <w:t>(E) Permittees and licensees selling alcoholic beverages at any time between the hours of 12:00 a.m. and 4:00 a.m. shall use a forensic digital identification system that validates the identification of any person attempting to enter the premises as a patron.</w:t>
          </w:r>
        </w:p>
        <w:p w14:paraId="6E69A8D5" w14:textId="77777777" w:rsidR="007830C9" w:rsidRPr="00464E7B" w:rsidRDefault="007830C9" w:rsidP="007830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w:t>
          </w:r>
          <w:r w:rsidRPr="00464E7B">
            <w:rPr>
              <w:rFonts w:cs="Times New Roman"/>
              <w:sz w:val="22"/>
            </w:rPr>
            <w:tab/>
            <w:t>This SECTION takes effect on July 1, 2026, and applies to all policies issued on and after that date.</w:t>
          </w:r>
        </w:p>
        <w:p w14:paraId="667ED60F"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9.</w:t>
          </w:r>
          <w:r w:rsidRPr="00464E7B">
            <w:rPr>
              <w:rFonts w:cs="Times New Roman"/>
              <w:sz w:val="22"/>
            </w:rPr>
            <w:tab/>
            <w:t>Section 15-7-30(A)(9) of the S.C. Code is amended to read:</w:t>
          </w:r>
        </w:p>
        <w:p w14:paraId="2AE6DFD5"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(9) “Nonresident individual” means a person who is not domiciled in this State</w:t>
          </w:r>
          <w:r w:rsidRPr="00464E7B">
            <w:rPr>
              <w:rStyle w:val="scinsert"/>
              <w:rFonts w:cs="Times New Roman"/>
              <w:sz w:val="22"/>
            </w:rPr>
            <w:t>, John Doe, or an unknown defendant, as provided in Section 38-37-180</w:t>
          </w:r>
          <w:r w:rsidRPr="00464E7B">
            <w:rPr>
              <w:rFonts w:cs="Times New Roman"/>
              <w:sz w:val="22"/>
            </w:rPr>
            <w:t>.</w:t>
          </w:r>
        </w:p>
        <w:p w14:paraId="7625B4CF"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10.</w:t>
          </w:r>
          <w:r w:rsidRPr="00464E7B">
            <w:rPr>
              <w:rFonts w:cs="Times New Roman"/>
              <w:sz w:val="22"/>
            </w:rPr>
            <w:tab/>
            <w:t>Section 56‑5‑6540(C) of the S.C. Code is amended to read:</w:t>
          </w:r>
        </w:p>
        <w:p w14:paraId="1F965F83"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 xml:space="preserve">(C) A violation of this article </w:t>
          </w:r>
          <w:r w:rsidRPr="00464E7B">
            <w:rPr>
              <w:rStyle w:val="scstrike"/>
              <w:rFonts w:cs="Times New Roman"/>
              <w:sz w:val="22"/>
            </w:rPr>
            <w:t xml:space="preserve">is not negligence per se or contributory negligence, and </w:t>
          </w:r>
          <w:r w:rsidRPr="00464E7B">
            <w:rPr>
              <w:rFonts w:cs="Times New Roman"/>
              <w:sz w:val="22"/>
            </w:rPr>
            <w:t xml:space="preserve">is </w:t>
          </w:r>
          <w:r w:rsidRPr="00464E7B">
            <w:rPr>
              <w:rStyle w:val="scstrike"/>
              <w:rFonts w:cs="Times New Roman"/>
              <w:sz w:val="22"/>
            </w:rPr>
            <w:t xml:space="preserve">not </w:t>
          </w:r>
          <w:r w:rsidRPr="00464E7B">
            <w:rPr>
              <w:rFonts w:cs="Times New Roman"/>
              <w:sz w:val="22"/>
            </w:rPr>
            <w:t>admissible as evidence in a civil action</w:t>
          </w:r>
          <w:r w:rsidRPr="00464E7B">
            <w:rPr>
              <w:rStyle w:val="scinsert"/>
              <w:rFonts w:cs="Times New Roman"/>
              <w:sz w:val="22"/>
            </w:rPr>
            <w:t xml:space="preserve"> if the violation is a proximate cause of the claimed damages</w:t>
          </w:r>
          <w:r w:rsidRPr="00464E7B">
            <w:rPr>
              <w:rFonts w:cs="Times New Roman"/>
              <w:sz w:val="22"/>
            </w:rPr>
            <w:t>.</w:t>
          </w:r>
        </w:p>
        <w:p w14:paraId="66DAF73C"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11.</w:t>
          </w:r>
          <w:r w:rsidRPr="00464E7B">
            <w:rPr>
              <w:rFonts w:cs="Times New Roman"/>
              <w:sz w:val="22"/>
            </w:rPr>
            <w:tab/>
            <w:t>Section 38‑77‑150(A) of the S.C. Code is amended to read:</w:t>
          </w:r>
        </w:p>
        <w:p w14:paraId="794BA00B"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 xml:space="preserve">(A)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38‑77‑140. </w:t>
          </w:r>
          <w:r w:rsidRPr="00464E7B">
            <w:rPr>
              <w:rStyle w:val="scinsert"/>
              <w:rFonts w:cs="Times New Roman"/>
              <w:sz w:val="22"/>
            </w:rPr>
            <w:t xml:space="preserve">The uninsured motorist provision is not required to include coverage for punitive or exemplary damages. </w:t>
          </w:r>
          <w:r w:rsidRPr="00464E7B">
            <w:rPr>
              <w:rFonts w:cs="Times New Roman"/>
              <w:sz w:val="22"/>
            </w:rPr>
            <w:t xml:space="preserve">The uninsured motorist provision also must provide for no less than </w:t>
          </w:r>
          <w:r w:rsidRPr="00464E7B">
            <w:rPr>
              <w:rStyle w:val="scstrike"/>
              <w:rFonts w:cs="Times New Roman"/>
              <w:sz w:val="22"/>
            </w:rPr>
            <w:t>twenty‑five</w:t>
          </w:r>
          <w:r w:rsidRPr="00464E7B">
            <w:rPr>
              <w:rStyle w:val="scinsert"/>
              <w:rFonts w:cs="Times New Roman"/>
              <w:sz w:val="22"/>
            </w:rPr>
            <w:t>fifty</w:t>
          </w:r>
          <w:r w:rsidRPr="00464E7B">
            <w:rPr>
              <w:rFonts w:cs="Times New Roman"/>
              <w:sz w:val="22"/>
            </w:rPr>
            <w:t xml:space="preserve"> thousand dollars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14:paraId="6547D1BC"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12.</w:t>
          </w:r>
          <w:r w:rsidRPr="00464E7B">
            <w:rPr>
              <w:rFonts w:cs="Times New Roman"/>
              <w:sz w:val="22"/>
            </w:rPr>
            <w:tab/>
            <w:t>Section 38‑77‑160 of the S.C. Code is amended to read:</w:t>
          </w:r>
        </w:p>
        <w:p w14:paraId="0F46105C"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38‑77‑160.</w:t>
          </w:r>
          <w:r w:rsidRPr="00464E7B">
            <w:rPr>
              <w:rFonts w:cs="Times New Roman"/>
              <w:sz w:val="22"/>
            </w:rPr>
            <w:tab/>
            <w:t xml:space="preserve">Automobile insurance carriers shall offer, at the option of the insured, uninsured motorist coverage up to the limits of the insured's liability coverage in addition to the mandatory coverage prescribed by Section 38‑77‑150.  </w:t>
          </w:r>
          <w:r w:rsidRPr="00464E7B">
            <w:rPr>
              <w:rStyle w:val="scinsert"/>
              <w:rFonts w:cs="Times New Roman"/>
              <w:sz w:val="22"/>
            </w:rPr>
            <w:t xml:space="preserve">In the offer of uninsured motorist coverage, the automobile insurance carriers shall offer the insured the option to include coverage for punitive or exemplary damages. </w:t>
          </w:r>
          <w:r w:rsidRPr="00464E7B">
            <w:rPr>
              <w:rFonts w:cs="Times New Roman"/>
              <w:sz w:val="22"/>
            </w:rPr>
            <w:t xml:space="preserve">Such carriers shall also offer, at the option of the insured, underinsured motorist coverage up to the limits of the insured liability coverage to provide coverage in the event that </w:t>
          </w:r>
          <w:r w:rsidRPr="00464E7B">
            <w:rPr>
              <w:rStyle w:val="scinsert"/>
              <w:rFonts w:cs="Times New Roman"/>
              <w:sz w:val="22"/>
            </w:rPr>
            <w:t xml:space="preserve">compensatory </w:t>
          </w:r>
          <w:r w:rsidRPr="00464E7B">
            <w:rPr>
              <w:rFonts w:cs="Times New Roman"/>
              <w:sz w:val="22"/>
            </w:rPr>
            <w:t xml:space="preserve">damages are sustained in excess of the liability limits carried by an at‑fault insured or underinsured motorist or in excess of any damages cap or limitation imposed by statute. </w:t>
          </w:r>
          <w:r w:rsidRPr="00464E7B">
            <w:rPr>
              <w:rStyle w:val="scinsert"/>
              <w:rFonts w:cs="Times New Roman"/>
              <w:sz w:val="22"/>
            </w:rPr>
            <w:t xml:space="preserve">The underinsured motorist coverage is not required to include coverage for punitive or exemplary damages. However, in the mandatory offer of underinsured motorists coverage, automobile insurance carriers shall offer the insured the option to include coverage for punitive or exemplary damages. </w:t>
          </w:r>
          <w:r w:rsidRPr="00464E7B">
            <w:rPr>
              <w:rFonts w:cs="Times New Roman"/>
              <w:sz w:val="22"/>
            </w:rPr>
            <w:t>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the vehicles with the excess or underinsured coverage.  Benefits paid pursuant to this section are not subject to subrogation and assignment.</w:t>
          </w:r>
        </w:p>
        <w:p w14:paraId="0DEE64F4"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insurer's consent to settlement with the at‑fault party.</w:t>
          </w:r>
        </w:p>
        <w:p w14:paraId="0DA39BB7"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13.</w:t>
          </w:r>
          <w:r w:rsidRPr="00464E7B">
            <w:rPr>
              <w:rFonts w:cs="Times New Roman"/>
              <w:sz w:val="22"/>
            </w:rPr>
            <w:tab/>
            <w:t>Section 15‑78‑30(g) of the S.C. Code is amended to read:</w:t>
          </w:r>
        </w:p>
        <w:p w14:paraId="5899825D"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(g) “Occurrence” means an unfolding sequence of events which proximately flow from a single act of negligence</w:t>
          </w:r>
          <w:r w:rsidRPr="00464E7B">
            <w:rPr>
              <w:rStyle w:val="scstrike"/>
              <w:rFonts w:cs="Times New Roman"/>
              <w:sz w:val="22"/>
            </w:rPr>
            <w:t>.</w:t>
          </w:r>
          <w:r w:rsidRPr="00464E7B">
            <w:rPr>
              <w:rStyle w:val="scinsert"/>
              <w:rFonts w:cs="Times New Roman"/>
              <w:sz w:val="22"/>
            </w:rPr>
            <w:t xml:space="preserve"> including continuous or repeated exposure to substantially the same harmful conditions. For purposes of this section, multiple acts of negligence occurring without a break in the causal chain that result in substantially the same damages shall be considered one occurrence.</w:t>
          </w:r>
        </w:p>
        <w:p w14:paraId="142AFD2F"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14.</w:t>
          </w:r>
          <w:r w:rsidRPr="00464E7B">
            <w:rPr>
              <w:rFonts w:cs="Times New Roman"/>
              <w:sz w:val="22"/>
            </w:rPr>
            <w:tab/>
            <w:t>Section 15-78-120 of the S.C. Code is amended to read:</w:t>
          </w:r>
        </w:p>
        <w:p w14:paraId="503FADEB"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15-78-120.</w:t>
          </w:r>
          <w:r w:rsidRPr="00464E7B">
            <w:rPr>
              <w:rFonts w:cs="Times New Roman"/>
              <w:sz w:val="22"/>
            </w:rPr>
            <w:tab/>
          </w:r>
          <w:r w:rsidRPr="00464E7B">
            <w:rPr>
              <w:rStyle w:val="scstrike"/>
              <w:rFonts w:cs="Times New Roman"/>
              <w:sz w:val="22"/>
            </w:rPr>
            <w:t>(a)</w:t>
          </w:r>
          <w:r w:rsidRPr="00464E7B">
            <w:rPr>
              <w:rStyle w:val="scinsert"/>
              <w:rFonts w:cs="Times New Roman"/>
              <w:sz w:val="22"/>
            </w:rPr>
            <w:t>(A)</w:t>
          </w:r>
          <w:r w:rsidRPr="00464E7B">
            <w:rPr>
              <w:rFonts w:cs="Times New Roman"/>
              <w:sz w:val="22"/>
            </w:rPr>
            <w:t xml:space="preserve"> For any action or claim for damages brought under the provisions of this chapter, the liability shall not exceed the following limits:</w:t>
          </w:r>
        </w:p>
        <w:p w14:paraId="35FFF2E7"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(1) Except as provided in Section 15-78-120(a)(3), no person shall recover in any action or claim brought hereunder a sum exceeding </w:t>
          </w:r>
          <w:r w:rsidRPr="00464E7B">
            <w:rPr>
              <w:rStyle w:val="scstrike"/>
              <w:rFonts w:cs="Times New Roman"/>
              <w:sz w:val="22"/>
            </w:rPr>
            <w:t>three</w:t>
          </w:r>
          <w:r w:rsidRPr="00464E7B">
            <w:rPr>
              <w:rStyle w:val="scinsert"/>
              <w:rFonts w:cs="Times New Roman"/>
              <w:sz w:val="22"/>
            </w:rPr>
            <w:t xml:space="preserve">five </w:t>
          </w:r>
          <w:r w:rsidRPr="00464E7B">
            <w:rPr>
              <w:rFonts w:cs="Times New Roman"/>
              <w:sz w:val="22"/>
            </w:rPr>
            <w:t>hundred thousand dollars because of loss arising from a single occurrence regardless of the number of agencies or political subdivisions involved.</w:t>
          </w:r>
        </w:p>
        <w:p w14:paraId="37165C4A"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(2) Except as provided in Section 15-78-120(a)(4), the total sum recovered hereunder arising out of a single occurrence shall not exceed </w:t>
          </w:r>
          <w:r w:rsidRPr="00464E7B">
            <w:rPr>
              <w:rStyle w:val="scstrike"/>
              <w:rFonts w:cs="Times New Roman"/>
              <w:sz w:val="22"/>
            </w:rPr>
            <w:t>six hundred thousand</w:t>
          </w:r>
          <w:r w:rsidRPr="00464E7B">
            <w:rPr>
              <w:rStyle w:val="scinsert"/>
              <w:rFonts w:cs="Times New Roman"/>
              <w:sz w:val="22"/>
            </w:rPr>
            <w:t>one million</w:t>
          </w:r>
          <w:r w:rsidRPr="00464E7B">
            <w:rPr>
              <w:rFonts w:cs="Times New Roman"/>
              <w:sz w:val="22"/>
            </w:rPr>
            <w:t xml:space="preserve"> dollars regardless of the number of agencies or political subdivisions or claims or actions involved.</w:t>
          </w:r>
        </w:p>
        <w:p w14:paraId="6FDF4A96"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sidRPr="00464E7B">
            <w:rPr>
              <w:rStyle w:val="scstrike"/>
              <w:rFonts w:cs="Times New Roman"/>
              <w:sz w:val="22"/>
            </w:rPr>
            <w:t>one million two hundred thousand</w:t>
          </w:r>
          <w:r w:rsidRPr="00464E7B">
            <w:rPr>
              <w:rStyle w:val="scinsert"/>
              <w:rFonts w:cs="Times New Roman"/>
              <w:sz w:val="22"/>
            </w:rPr>
            <w:t>two million</w:t>
          </w:r>
          <w:r w:rsidRPr="00464E7B">
            <w:rPr>
              <w:rFonts w:cs="Times New Roman"/>
              <w:sz w:val="22"/>
            </w:rPr>
            <w:t xml:space="preserve"> dollars because of loss arising from a single occurrence regardless of the number of agencies or political subdivisions involved.</w:t>
          </w:r>
        </w:p>
        <w:p w14:paraId="643D562D"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w:t>
          </w:r>
          <w:r w:rsidRPr="00464E7B">
            <w:rPr>
              <w:rStyle w:val="scstrike"/>
              <w:rFonts w:cs="Times New Roman"/>
              <w:sz w:val="22"/>
            </w:rPr>
            <w:t>one million two hundred thousand</w:t>
          </w:r>
          <w:r w:rsidRPr="00464E7B">
            <w:rPr>
              <w:rStyle w:val="scinsert"/>
              <w:rFonts w:cs="Times New Roman"/>
              <w:sz w:val="22"/>
            </w:rPr>
            <w:t>two million</w:t>
          </w:r>
          <w:r w:rsidRPr="00464E7B">
            <w:rPr>
              <w:rFonts w:cs="Times New Roman"/>
              <w:sz w:val="22"/>
            </w:rPr>
            <w:t xml:space="preserve"> dollars regardless of the number of agencies or political subdivisions or claims or actions involved.</w:t>
          </w:r>
        </w:p>
        <w:p w14:paraId="201FD597"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14:paraId="0051C226"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Style w:val="scstrike"/>
              <w:rFonts w:cs="Times New Roman"/>
              <w:sz w:val="22"/>
            </w:rPr>
            <w:t>(b)</w:t>
          </w:r>
          <w:r w:rsidRPr="00464E7B">
            <w:rPr>
              <w:rStyle w:val="scinsert"/>
              <w:rFonts w:cs="Times New Roman"/>
              <w:sz w:val="22"/>
            </w:rPr>
            <w:t>(B)</w:t>
          </w:r>
          <w:r w:rsidRPr="00464E7B">
            <w:rPr>
              <w:rFonts w:cs="Times New Roman"/>
              <w:sz w:val="22"/>
            </w:rPr>
            <w:t xml:space="preserve"> No award for damages under this chapter shall include punitive or exemplary damages or interest prior to judgment.</w:t>
          </w:r>
        </w:p>
        <w:p w14:paraId="5B91D96F"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Style w:val="scstrike"/>
              <w:rFonts w:cs="Times New Roman"/>
              <w:sz w:val="22"/>
            </w:rPr>
            <w:t>(c)</w:t>
          </w:r>
          <w:r w:rsidRPr="00464E7B">
            <w:rPr>
              <w:rStyle w:val="scinsert"/>
              <w:rFonts w:cs="Times New Roman"/>
              <w:sz w:val="22"/>
            </w:rPr>
            <w:t>(C)</w:t>
          </w:r>
          <w:r w:rsidRPr="00464E7B">
            <w:rPr>
              <w:rFonts w:cs="Times New Roman"/>
              <w:sz w:val="22"/>
            </w:rPr>
            <w:t xml:space="preserve">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14:paraId="054F68EC"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15.</w:t>
          </w:r>
          <w:r w:rsidRPr="00464E7B">
            <w:rPr>
              <w:rFonts w:cs="Times New Roman"/>
              <w:sz w:val="22"/>
            </w:rPr>
            <w:tab/>
            <w:t>Section 15‑32‑220(E) of the S.C. Code is amended to read:</w:t>
          </w:r>
        </w:p>
        <w:p w14:paraId="5278CF52"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(E)</w:t>
          </w:r>
          <w:r w:rsidRPr="00464E7B">
            <w:rPr>
              <w:rStyle w:val="scinsert"/>
              <w:rFonts w:cs="Times New Roman"/>
              <w:sz w:val="22"/>
            </w:rPr>
            <w:t>(1)</w:t>
          </w:r>
          <w:r w:rsidRPr="00464E7B">
            <w:rPr>
              <w:rFonts w:cs="Times New Roman"/>
              <w:sz w:val="22"/>
            </w:rPr>
            <w:t xml:space="preserve"> The limitations for noneconomic damages rendered against any </w:t>
          </w:r>
          <w:r w:rsidRPr="00464E7B">
            <w:rPr>
              <w:rStyle w:val="scstrike"/>
              <w:rFonts w:cs="Times New Roman"/>
              <w:sz w:val="22"/>
            </w:rPr>
            <w:t>health care</w:t>
          </w:r>
          <w:r w:rsidRPr="00464E7B">
            <w:rPr>
              <w:rFonts w:cs="Times New Roman"/>
              <w:sz w:val="22"/>
            </w:rPr>
            <w:t xml:space="preserve"> </w:t>
          </w:r>
          <w:r w:rsidRPr="00464E7B">
            <w:rPr>
              <w:rStyle w:val="scinsert"/>
              <w:rFonts w:cs="Times New Roman"/>
              <w:sz w:val="22"/>
            </w:rPr>
            <w:t xml:space="preserve">healthcare </w:t>
          </w:r>
          <w:r w:rsidRPr="00464E7B">
            <w:rPr>
              <w:rFonts w:cs="Times New Roman"/>
              <w:sz w:val="22"/>
            </w:rPr>
            <w:t xml:space="preserve">provider or </w:t>
          </w:r>
          <w:r w:rsidRPr="00464E7B">
            <w:rPr>
              <w:rStyle w:val="scstrike"/>
              <w:rFonts w:cs="Times New Roman"/>
              <w:sz w:val="22"/>
            </w:rPr>
            <w:t>health care</w:t>
          </w:r>
          <w:r w:rsidRPr="00464E7B">
            <w:rPr>
              <w:rFonts w:cs="Times New Roman"/>
              <w:sz w:val="22"/>
            </w:rPr>
            <w:t xml:space="preserve"> </w:t>
          </w:r>
          <w:r w:rsidRPr="00464E7B">
            <w:rPr>
              <w:rStyle w:val="scinsert"/>
              <w:rFonts w:cs="Times New Roman"/>
              <w:sz w:val="22"/>
            </w:rPr>
            <w:t xml:space="preserve">healthcare </w:t>
          </w:r>
          <w:r w:rsidRPr="00464E7B">
            <w:rPr>
              <w:rFonts w:cs="Times New Roman"/>
              <w:sz w:val="22"/>
            </w:rPr>
            <w:t>institution do not apply if the jury or court determines that the defendant</w:t>
          </w:r>
          <w:r w:rsidRPr="00464E7B">
            <w:rPr>
              <w:rStyle w:val="scstrike"/>
              <w:rFonts w:cs="Times New Roman"/>
              <w:sz w:val="22"/>
            </w:rPr>
            <w:t xml:space="preserve">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sidRPr="00464E7B">
            <w:rPr>
              <w:rStyle w:val="scinsert"/>
              <w:rFonts w:cs="Times New Roman"/>
              <w:sz w:val="22"/>
            </w:rPr>
            <w:t>:</w:t>
          </w:r>
        </w:p>
        <w:p w14:paraId="7FB64F5B"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r>
          <w:r w:rsidRPr="00464E7B">
            <w:rPr>
              <w:rStyle w:val="scinsert"/>
              <w:rFonts w:cs="Times New Roman"/>
              <w:sz w:val="22"/>
            </w:rPr>
            <w:t>(a) acted in a wilful, wanton, or reckless manner;</w:t>
          </w:r>
        </w:p>
        <w:p w14:paraId="100F5CB5"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r>
          <w:r w:rsidRPr="00464E7B">
            <w:rPr>
              <w:rStyle w:val="scinsert"/>
              <w:rFonts w:cs="Times New Roman"/>
              <w:sz w:val="22"/>
            </w:rPr>
            <w:t>(b) has pled guilty to or been convicted of a felony arising out of the same act or course of conduct complained of by the plaintiff and that the act or course of conduct is a proximate cause of the plaintiff’s damages; or</w:t>
          </w:r>
        </w:p>
        <w:p w14:paraId="38644EF7"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Fonts w:cs="Times New Roman"/>
              <w:sz w:val="22"/>
            </w:rPr>
            <w:tab/>
          </w:r>
          <w:r w:rsidRPr="00464E7B">
            <w:rPr>
              <w:rStyle w:val="scinsert"/>
              <w:rFonts w:cs="Times New Roman"/>
              <w:sz w:val="22"/>
            </w:rPr>
            <w:t>(c) acted or failed to act while under the influence of alcohol or drugs to the degree that his judgment was materially and appreciably impaired.</w:t>
          </w:r>
        </w:p>
        <w:p w14:paraId="7B3630F2"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r>
          <w:r w:rsidRPr="00464E7B">
            <w:rPr>
              <w:rStyle w:val="scinsert"/>
              <w:rFonts w:cs="Times New Roman"/>
              <w:sz w:val="22"/>
            </w:rPr>
            <w:t>(2) If the limitations for noneconomic damages are found to be inapplicable pursuant to the jury or court finding that the defendant’s conduct fell within one of the exceptions herein, then the maximum limit of civil liability for the defendant, regardless of the number of claims or causes of action, shall not exceed ten times the current limitation on noneconomic damages, as adjusted pursuant to subsection (F).</w:t>
          </w:r>
        </w:p>
        <w:p w14:paraId="69009E3C"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16.A.</w:t>
          </w:r>
          <w:r w:rsidRPr="00464E7B">
            <w:rPr>
              <w:rFonts w:cs="Times New Roman"/>
              <w:sz w:val="22"/>
            </w:rPr>
            <w:tab/>
            <w:t>Section 15-3-640 of the S.C. Code is amended to read:</w:t>
          </w:r>
        </w:p>
        <w:p w14:paraId="57C35A68"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15-3-640.</w:t>
          </w:r>
          <w:r w:rsidRPr="00464E7B">
            <w:rPr>
              <w:rFonts w:cs="Times New Roman"/>
              <w:sz w:val="22"/>
            </w:rPr>
            <w:tab/>
            <w:t xml:space="preserve">No actions to recover damages based upon or arising out of the defective or unsafe condition of an improvement to real property may be brought more than </w:t>
          </w:r>
          <w:r w:rsidRPr="00464E7B">
            <w:rPr>
              <w:rStyle w:val="scstrike"/>
              <w:rFonts w:cs="Times New Roman"/>
              <w:sz w:val="22"/>
            </w:rPr>
            <w:t xml:space="preserve">eight </w:t>
          </w:r>
          <w:r w:rsidRPr="00464E7B">
            <w:rPr>
              <w:rStyle w:val="scinsert"/>
              <w:rFonts w:cs="Times New Roman"/>
              <w:sz w:val="22"/>
            </w:rPr>
            <w:t xml:space="preserve">ten </w:t>
          </w:r>
          <w:r w:rsidRPr="00464E7B">
            <w:rPr>
              <w:rFonts w:cs="Times New Roman"/>
              <w:sz w:val="22"/>
            </w:rPr>
            <w:t>years after substantial completion of the improvement. For purposes of this section, an action based upon or arising out of the defective or unsafe condition of an improvement to real property includes:</w:t>
          </w:r>
        </w:p>
        <w:p w14:paraId="7C703639"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(1) an action to recover damages for breach of a contract to construct or repair an improvement to real property;</w:t>
          </w:r>
        </w:p>
        <w:p w14:paraId="77DD1EDE"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(2) an action to recover damages for the negligent construction or repair of an improvement to real property;</w:t>
          </w:r>
        </w:p>
        <w:p w14:paraId="78F615B8"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(3) an action to recover damages for personal injury, death, or damage to property;</w:t>
          </w:r>
        </w:p>
        <w:p w14:paraId="13AC236A"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(4) an action to recover damages for economic or monetary loss;</w:t>
          </w:r>
        </w:p>
        <w:p w14:paraId="4DD75ED1"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(5) an action in contract or in tort or otherwise;</w:t>
          </w:r>
        </w:p>
        <w:p w14:paraId="5A5D5270"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(6) an action for contribution or indemnification for damages sustained on account of an action described in this section;</w:t>
          </w:r>
        </w:p>
        <w:p w14:paraId="49307CB6"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(7) an action against a surety or guarantor of a defendant described in this section;</w:t>
          </w:r>
        </w:p>
        <w:p w14:paraId="642D2CC7"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(8) an action brought against any current or prior owner of the real property or improvement, or against any other person having a current or prior interest in the real property or improvement;</w:t>
          </w:r>
        </w:p>
        <w:p w14:paraId="341BC641"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14:paraId="28917E09"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 xml:space="preserve">This section describes an outside limitation of </w:t>
          </w:r>
          <w:r w:rsidRPr="00464E7B">
            <w:rPr>
              <w:rStyle w:val="scstrike"/>
              <w:rFonts w:cs="Times New Roman"/>
              <w:sz w:val="22"/>
            </w:rPr>
            <w:t xml:space="preserve">eight </w:t>
          </w:r>
          <w:r w:rsidRPr="00464E7B">
            <w:rPr>
              <w:rStyle w:val="scinsert"/>
              <w:rFonts w:cs="Times New Roman"/>
              <w:sz w:val="22"/>
            </w:rPr>
            <w:t xml:space="preserve">ten </w:t>
          </w:r>
          <w:r w:rsidRPr="00464E7B">
            <w:rPr>
              <w:rFonts w:cs="Times New Roman"/>
              <w:sz w:val="22"/>
            </w:rPr>
            <w:t>years after the substantial completion of the improvement, within which normal statutes of limitations continue to run.</w:t>
          </w:r>
        </w:p>
        <w:p w14:paraId="709CF19D"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w:t>
          </w:r>
          <w:r w:rsidRPr="00464E7B">
            <w:rPr>
              <w:rStyle w:val="scstrike"/>
              <w:rFonts w:cs="Times New Roman"/>
              <w:sz w:val="22"/>
            </w:rPr>
            <w:t xml:space="preserve">eight </w:t>
          </w:r>
          <w:r w:rsidRPr="00464E7B">
            <w:rPr>
              <w:rStyle w:val="scinsert"/>
              <w:rFonts w:cs="Times New Roman"/>
              <w:sz w:val="22"/>
            </w:rPr>
            <w:t xml:space="preserve">ten </w:t>
          </w:r>
          <w:r w:rsidRPr="00464E7B">
            <w:rPr>
              <w:rFonts w:cs="Times New Roman"/>
              <w:sz w:val="22"/>
            </w:rPr>
            <w:t xml:space="preserve">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w:t>
          </w:r>
          <w:r w:rsidRPr="00464E7B">
            <w:rPr>
              <w:rStyle w:val="scstrike"/>
              <w:rFonts w:cs="Times New Roman"/>
              <w:sz w:val="22"/>
            </w:rPr>
            <w:t xml:space="preserve">eight </w:t>
          </w:r>
          <w:r w:rsidRPr="00464E7B">
            <w:rPr>
              <w:rStyle w:val="scinsert"/>
              <w:rFonts w:cs="Times New Roman"/>
              <w:sz w:val="22"/>
            </w:rPr>
            <w:t xml:space="preserve">ten </w:t>
          </w:r>
          <w:r w:rsidRPr="00464E7B">
            <w:rPr>
              <w:rFonts w:cs="Times New Roman"/>
              <w:sz w:val="22"/>
            </w:rPr>
            <w:t>years after substantial completion of the improvement or component.</w:t>
          </w:r>
        </w:p>
        <w:p w14:paraId="4FEE05C7"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15-3-630, unless the contractor and owner, by written agreement, establish a different date of substantial completion.</w:t>
          </w:r>
        </w:p>
        <w:p w14:paraId="796072F0" w14:textId="77777777" w:rsidR="007830C9" w:rsidRPr="00464E7B" w:rsidRDefault="007830C9" w:rsidP="007830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w:t>
          </w:r>
          <w:r w:rsidRPr="00464E7B">
            <w:rPr>
              <w:rFonts w:cs="Times New Roman"/>
              <w:sz w:val="22"/>
            </w:rPr>
            <w:tab/>
            <w:t>This SECTION takes effect one year after the effective date of this act.</w:t>
          </w:r>
        </w:p>
        <w:p w14:paraId="0426649E" w14:textId="77777777" w:rsidR="007830C9" w:rsidRPr="00464E7B" w:rsidRDefault="007830C9" w:rsidP="007830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17.</w:t>
          </w:r>
          <w:r w:rsidRPr="00464E7B">
            <w:rPr>
              <w:rFonts w:cs="Times New Roman"/>
              <w:sz w:val="22"/>
            </w:rPr>
            <w:tab/>
            <w:t>Section 15-3-670 of the S.C. Code is repealed.</w:t>
          </w:r>
        </w:p>
        <w:p w14:paraId="4FEEA597"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18.</w:t>
          </w:r>
          <w:r w:rsidRPr="00464E7B">
            <w:rPr>
              <w:rFonts w:cs="Times New Roman"/>
              <w:sz w:val="22"/>
            </w:rPr>
            <w:tab/>
            <w:t>Chapter 6, Title 61 of the S.C. Code is amended by adding:</w:t>
          </w:r>
        </w:p>
        <w:p w14:paraId="1153616F" w14:textId="77777777" w:rsidR="007830C9" w:rsidRPr="00464E7B" w:rsidRDefault="007830C9" w:rsidP="007830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61-6-2225.</w:t>
          </w:r>
          <w:r w:rsidRPr="00464E7B">
            <w:rPr>
              <w:rFonts w:cs="Times New Roman"/>
              <w:sz w:val="22"/>
            </w:rPr>
            <w:tab/>
            <w:t>A person or establishment licensed to sell liquor by the drink pursuant to this article may not sell these beverages to an individual to be consumed by that individual in an amount in excess of what a trained alcohol server would believe to be reasonable, based on the immediately available inferences, information, and the totality of the circumstances, that occurred while the individual was on the licensee's premises.</w:t>
          </w:r>
        </w:p>
        <w:p w14:paraId="46CD8F0E" w14:textId="77777777" w:rsidR="007830C9" w:rsidRPr="00464E7B" w:rsidRDefault="007830C9" w:rsidP="007830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19.A.</w:t>
          </w:r>
          <w:r w:rsidRPr="00464E7B">
            <w:rPr>
              <w:rFonts w:cs="Times New Roman"/>
              <w:sz w:val="22"/>
            </w:rPr>
            <w:tab/>
            <w:t>Section 38-77-140 of the S.C. Code is amended to read:</w:t>
          </w:r>
        </w:p>
        <w:p w14:paraId="56F5DA9C"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38-77-140.</w:t>
          </w:r>
          <w:r w:rsidRPr="00464E7B">
            <w:rPr>
              <w:rFonts w:cs="Times New Roman"/>
              <w:sz w:val="22"/>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14:paraId="30D07A4D"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(1) </w:t>
          </w:r>
          <w:r w:rsidRPr="00464E7B">
            <w:rPr>
              <w:rStyle w:val="scstrike"/>
              <w:rFonts w:cs="Times New Roman"/>
              <w:sz w:val="22"/>
            </w:rPr>
            <w:t>twenty-five</w:t>
          </w:r>
          <w:r w:rsidRPr="00464E7B">
            <w:rPr>
              <w:rStyle w:val="scinsert"/>
              <w:rFonts w:cs="Times New Roman"/>
              <w:sz w:val="22"/>
            </w:rPr>
            <w:t>fifty</w:t>
          </w:r>
          <w:r w:rsidRPr="00464E7B">
            <w:rPr>
              <w:rFonts w:cs="Times New Roman"/>
              <w:sz w:val="22"/>
            </w:rPr>
            <w:t xml:space="preserve"> thousand dollars because of bodily injury to one person in any one accident and, subject to the limit for one person;</w:t>
          </w:r>
        </w:p>
        <w:p w14:paraId="48F09777"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(2) </w:t>
          </w:r>
          <w:r w:rsidRPr="00464E7B">
            <w:rPr>
              <w:rStyle w:val="scstrike"/>
              <w:rFonts w:cs="Times New Roman"/>
              <w:sz w:val="22"/>
            </w:rPr>
            <w:t xml:space="preserve">fifty </w:t>
          </w:r>
          <w:r w:rsidRPr="00464E7B">
            <w:rPr>
              <w:rStyle w:val="scinsert"/>
              <w:rFonts w:cs="Times New Roman"/>
              <w:sz w:val="22"/>
            </w:rPr>
            <w:t xml:space="preserve">one hundred </w:t>
          </w:r>
          <w:r w:rsidRPr="00464E7B">
            <w:rPr>
              <w:rFonts w:cs="Times New Roman"/>
              <w:sz w:val="22"/>
            </w:rPr>
            <w:t>thousand dollars because of bodily injury to two or more persons in any one accident;  and</w:t>
          </w:r>
        </w:p>
        <w:p w14:paraId="50EF929C"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r>
          <w:r w:rsidRPr="00464E7B">
            <w:rPr>
              <w:rFonts w:cs="Times New Roman"/>
              <w:sz w:val="22"/>
            </w:rPr>
            <w:tab/>
            <w:t xml:space="preserve">(3) </w:t>
          </w:r>
          <w:r w:rsidRPr="00464E7B">
            <w:rPr>
              <w:rStyle w:val="scstrike"/>
              <w:rFonts w:cs="Times New Roman"/>
              <w:sz w:val="22"/>
            </w:rPr>
            <w:t>twenty-five</w:t>
          </w:r>
          <w:r w:rsidRPr="00464E7B">
            <w:rPr>
              <w:rStyle w:val="scinsert"/>
              <w:rFonts w:cs="Times New Roman"/>
              <w:sz w:val="22"/>
            </w:rPr>
            <w:t>fifty</w:t>
          </w:r>
          <w:r w:rsidRPr="00464E7B">
            <w:rPr>
              <w:rFonts w:cs="Times New Roman"/>
              <w:sz w:val="22"/>
            </w:rPr>
            <w:t xml:space="preserve"> thousand dollars because of injury to or destruction of property of others in any one accident.</w:t>
          </w:r>
        </w:p>
        <w:p w14:paraId="11D85779" w14:textId="77777777" w:rsidR="007830C9" w:rsidRPr="00464E7B" w:rsidRDefault="007830C9" w:rsidP="007830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 Nothing in this article prevents an insurer from issuing, selling, or delivering a policy providing liability coverage in excess of these requirements.</w:t>
          </w:r>
        </w:p>
        <w:p w14:paraId="33A0668B" w14:textId="77777777" w:rsidR="007830C9" w:rsidRPr="00464E7B" w:rsidRDefault="007830C9" w:rsidP="007830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B.</w:t>
          </w:r>
          <w:r w:rsidRPr="00464E7B">
            <w:rPr>
              <w:rFonts w:cs="Times New Roman"/>
              <w:sz w:val="22"/>
            </w:rPr>
            <w:tab/>
            <w:t>This SECTION takes effect two years after the effective date of this act.</w:t>
          </w:r>
        </w:p>
        <w:p w14:paraId="2B8AB512" w14:textId="77777777" w:rsidR="007830C9" w:rsidRPr="00464E7B" w:rsidRDefault="007830C9" w:rsidP="007830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20.The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03512D76" w14:textId="77777777" w:rsidR="007830C9" w:rsidRPr="00464E7B" w:rsidRDefault="007830C9" w:rsidP="007830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21.If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C49CB00" w14:textId="77777777" w:rsidR="007830C9" w:rsidRPr="00464E7B" w:rsidRDefault="007830C9" w:rsidP="007830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4E7B">
            <w:rPr>
              <w:rFonts w:cs="Times New Roman"/>
              <w:sz w:val="22"/>
            </w:rPr>
            <w:tab/>
            <w:t>SECTION 22. Except as otherwise provided in this act, this act takes effect upon approval by the Governor.</w:t>
          </w:r>
        </w:p>
      </w:sdtContent>
    </w:sdt>
    <w:p w14:paraId="15FDB59E" w14:textId="77777777" w:rsidR="007830C9" w:rsidRPr="00464E7B" w:rsidRDefault="007830C9" w:rsidP="007830C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64E7B">
        <w:rPr>
          <w:rFonts w:cs="Times New Roman"/>
          <w:sz w:val="22"/>
        </w:rPr>
        <w:tab/>
        <w:t>Renumber sections to conform.</w:t>
      </w:r>
    </w:p>
    <w:p w14:paraId="412D271F" w14:textId="77777777" w:rsidR="007830C9" w:rsidRPr="00464E7B" w:rsidRDefault="007830C9" w:rsidP="007830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64E7B">
        <w:rPr>
          <w:rFonts w:cs="Times New Roman"/>
          <w:sz w:val="22"/>
        </w:rPr>
        <w:tab/>
        <w:t>Amend title to conform.</w:t>
      </w:r>
    </w:p>
    <w:p w14:paraId="175D5912" w14:textId="77777777" w:rsidR="0025732F" w:rsidRPr="00464E7B" w:rsidRDefault="0025732F" w:rsidP="007830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03D33F" w14:textId="77777777" w:rsidR="007830C9" w:rsidRDefault="007830C9" w:rsidP="007830C9">
      <w:pPr>
        <w:rPr>
          <w:color w:val="auto"/>
        </w:rPr>
      </w:pPr>
      <w:r w:rsidRPr="00464E7B">
        <w:rPr>
          <w:color w:val="auto"/>
        </w:rPr>
        <w:tab/>
        <w:t>Senator MASSEY explained the amendment.</w:t>
      </w:r>
    </w:p>
    <w:p w14:paraId="798186B8" w14:textId="77777777" w:rsidR="007830C9" w:rsidRPr="00464E7B" w:rsidRDefault="007830C9" w:rsidP="007830C9">
      <w:pPr>
        <w:rPr>
          <w:color w:val="auto"/>
        </w:rPr>
      </w:pPr>
      <w:r w:rsidRPr="00464E7B">
        <w:rPr>
          <w:color w:val="auto"/>
        </w:rPr>
        <w:tab/>
        <w:t>The amendment was adopted.</w:t>
      </w:r>
    </w:p>
    <w:p w14:paraId="791A3235" w14:textId="77777777" w:rsidR="007830C9" w:rsidRPr="00464E7B" w:rsidRDefault="007830C9" w:rsidP="007830C9">
      <w:pPr>
        <w:rPr>
          <w:color w:val="auto"/>
        </w:rPr>
      </w:pPr>
    </w:p>
    <w:p w14:paraId="7D0514B6" w14:textId="77777777" w:rsidR="007830C9" w:rsidRPr="00464E7B" w:rsidRDefault="007830C9" w:rsidP="007830C9">
      <w:pPr>
        <w:rPr>
          <w:color w:val="auto"/>
        </w:rPr>
      </w:pPr>
      <w:r w:rsidRPr="00464E7B">
        <w:rPr>
          <w:color w:val="auto"/>
        </w:rPr>
        <w:tab/>
        <w:t>The question being the second reading of the Bill.</w:t>
      </w:r>
    </w:p>
    <w:p w14:paraId="46F874E4" w14:textId="77777777" w:rsidR="007830C9" w:rsidRPr="00464E7B" w:rsidRDefault="007830C9" w:rsidP="007830C9">
      <w:pPr>
        <w:rPr>
          <w:color w:val="auto"/>
        </w:rPr>
      </w:pPr>
    </w:p>
    <w:p w14:paraId="44A92286" w14:textId="77777777" w:rsidR="007830C9" w:rsidRPr="00464E7B" w:rsidRDefault="007830C9" w:rsidP="007830C9">
      <w:pPr>
        <w:rPr>
          <w:color w:val="auto"/>
        </w:rPr>
      </w:pPr>
      <w:r w:rsidRPr="00464E7B">
        <w:rPr>
          <w:color w:val="auto"/>
        </w:rPr>
        <w:tab/>
        <w:t>The “ayes” and “nays” were demanded and taken, resulting as follows:</w:t>
      </w:r>
    </w:p>
    <w:p w14:paraId="005FC1D0" w14:textId="77777777" w:rsidR="007830C9" w:rsidRPr="00464E7B" w:rsidRDefault="007830C9" w:rsidP="007830C9">
      <w:pPr>
        <w:jc w:val="center"/>
        <w:rPr>
          <w:b/>
          <w:color w:val="auto"/>
        </w:rPr>
      </w:pPr>
      <w:r w:rsidRPr="00464E7B">
        <w:rPr>
          <w:b/>
          <w:color w:val="auto"/>
        </w:rPr>
        <w:t>Ayes 35; Nays 5; Abstain 1</w:t>
      </w:r>
    </w:p>
    <w:p w14:paraId="7908DA33" w14:textId="77777777" w:rsidR="007830C9" w:rsidRPr="00464E7B" w:rsidRDefault="007830C9" w:rsidP="007830C9">
      <w:pPr>
        <w:rPr>
          <w:color w:val="auto"/>
        </w:rPr>
      </w:pPr>
    </w:p>
    <w:p w14:paraId="786A9498"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64E7B">
        <w:rPr>
          <w:b/>
          <w:color w:val="auto"/>
        </w:rPr>
        <w:t>AYES</w:t>
      </w:r>
    </w:p>
    <w:p w14:paraId="66C422CC"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Adams</w:t>
      </w:r>
      <w:r w:rsidRPr="00464E7B">
        <w:rPr>
          <w:color w:val="auto"/>
        </w:rPr>
        <w:tab/>
        <w:t>Alexander</w:t>
      </w:r>
      <w:r w:rsidRPr="00464E7B">
        <w:rPr>
          <w:color w:val="auto"/>
        </w:rPr>
        <w:tab/>
        <w:t>Bennett</w:t>
      </w:r>
    </w:p>
    <w:p w14:paraId="539EF8D7"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Blackmon</w:t>
      </w:r>
      <w:r w:rsidRPr="00464E7B">
        <w:rPr>
          <w:color w:val="auto"/>
        </w:rPr>
        <w:tab/>
        <w:t>Campsen</w:t>
      </w:r>
      <w:r w:rsidRPr="00464E7B">
        <w:rPr>
          <w:color w:val="auto"/>
        </w:rPr>
        <w:tab/>
        <w:t>Cash</w:t>
      </w:r>
    </w:p>
    <w:p w14:paraId="0342A932"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Chaplin</w:t>
      </w:r>
      <w:r w:rsidRPr="00464E7B">
        <w:rPr>
          <w:color w:val="auto"/>
        </w:rPr>
        <w:tab/>
        <w:t>Climer</w:t>
      </w:r>
      <w:r w:rsidRPr="00464E7B">
        <w:rPr>
          <w:color w:val="auto"/>
        </w:rPr>
        <w:tab/>
        <w:t>Corbin</w:t>
      </w:r>
    </w:p>
    <w:p w14:paraId="5597C9CB"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Cromer</w:t>
      </w:r>
      <w:r w:rsidRPr="00464E7B">
        <w:rPr>
          <w:color w:val="auto"/>
        </w:rPr>
        <w:tab/>
        <w:t>Davis</w:t>
      </w:r>
      <w:r w:rsidRPr="00464E7B">
        <w:rPr>
          <w:color w:val="auto"/>
        </w:rPr>
        <w:tab/>
        <w:t>Elliott</w:t>
      </w:r>
    </w:p>
    <w:p w14:paraId="6A3C4E14"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Garrett</w:t>
      </w:r>
      <w:r w:rsidRPr="00464E7B">
        <w:rPr>
          <w:color w:val="auto"/>
        </w:rPr>
        <w:tab/>
        <w:t>Goldfinch</w:t>
      </w:r>
      <w:r w:rsidRPr="00464E7B">
        <w:rPr>
          <w:color w:val="auto"/>
        </w:rPr>
        <w:tab/>
        <w:t>Grooms</w:t>
      </w:r>
    </w:p>
    <w:p w14:paraId="1D052C3A"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Hembree</w:t>
      </w:r>
      <w:r w:rsidRPr="00464E7B">
        <w:rPr>
          <w:color w:val="auto"/>
        </w:rPr>
        <w:tab/>
        <w:t>Johnson</w:t>
      </w:r>
      <w:r w:rsidRPr="00464E7B">
        <w:rPr>
          <w:color w:val="auto"/>
        </w:rPr>
        <w:tab/>
        <w:t>Kennedy</w:t>
      </w:r>
    </w:p>
    <w:p w14:paraId="7A4FDA0F"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Kimbrell</w:t>
      </w:r>
      <w:r w:rsidRPr="00464E7B">
        <w:rPr>
          <w:color w:val="auto"/>
        </w:rPr>
        <w:tab/>
        <w:t>Leber</w:t>
      </w:r>
      <w:r w:rsidRPr="00464E7B">
        <w:rPr>
          <w:color w:val="auto"/>
        </w:rPr>
        <w:tab/>
        <w:t>Martin</w:t>
      </w:r>
    </w:p>
    <w:p w14:paraId="69F66C95"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Massey</w:t>
      </w:r>
      <w:r w:rsidRPr="00464E7B">
        <w:rPr>
          <w:color w:val="auto"/>
        </w:rPr>
        <w:tab/>
        <w:t>Nutt</w:t>
      </w:r>
      <w:r w:rsidRPr="00464E7B">
        <w:rPr>
          <w:color w:val="auto"/>
        </w:rPr>
        <w:tab/>
        <w:t>Ott</w:t>
      </w:r>
    </w:p>
    <w:p w14:paraId="300C6930"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Peeler</w:t>
      </w:r>
      <w:r w:rsidRPr="00464E7B">
        <w:rPr>
          <w:color w:val="auto"/>
        </w:rPr>
        <w:tab/>
        <w:t>Rankin</w:t>
      </w:r>
      <w:r w:rsidRPr="00464E7B">
        <w:rPr>
          <w:color w:val="auto"/>
        </w:rPr>
        <w:tab/>
        <w:t>Reichenbach</w:t>
      </w:r>
    </w:p>
    <w:p w14:paraId="1AE1121F"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Rice</w:t>
      </w:r>
      <w:r w:rsidRPr="00464E7B">
        <w:rPr>
          <w:color w:val="auto"/>
        </w:rPr>
        <w:tab/>
        <w:t>Stubbs</w:t>
      </w:r>
      <w:r w:rsidRPr="00464E7B">
        <w:rPr>
          <w:color w:val="auto"/>
        </w:rPr>
        <w:tab/>
        <w:t>Sutton</w:t>
      </w:r>
    </w:p>
    <w:p w14:paraId="17B66669"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Turner</w:t>
      </w:r>
      <w:r w:rsidRPr="00464E7B">
        <w:rPr>
          <w:color w:val="auto"/>
        </w:rPr>
        <w:tab/>
        <w:t>Verdin</w:t>
      </w:r>
      <w:r w:rsidRPr="00464E7B">
        <w:rPr>
          <w:color w:val="auto"/>
        </w:rPr>
        <w:tab/>
        <w:t>Williams</w:t>
      </w:r>
    </w:p>
    <w:p w14:paraId="3EDD1354"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Young</w:t>
      </w:r>
      <w:r w:rsidRPr="00464E7B">
        <w:rPr>
          <w:color w:val="auto"/>
        </w:rPr>
        <w:tab/>
        <w:t>Zell</w:t>
      </w:r>
    </w:p>
    <w:p w14:paraId="7BA9B7AC"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7084E2B"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64E7B">
        <w:rPr>
          <w:b/>
          <w:color w:val="auto"/>
        </w:rPr>
        <w:t>Total--35</w:t>
      </w:r>
    </w:p>
    <w:p w14:paraId="45DFAEBD" w14:textId="77777777" w:rsidR="007830C9" w:rsidRPr="00464E7B" w:rsidRDefault="007830C9" w:rsidP="007830C9">
      <w:pPr>
        <w:rPr>
          <w:color w:val="auto"/>
        </w:rPr>
      </w:pPr>
    </w:p>
    <w:p w14:paraId="0699B5F6"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64E7B">
        <w:rPr>
          <w:b/>
          <w:color w:val="auto"/>
        </w:rPr>
        <w:t>NAYS</w:t>
      </w:r>
    </w:p>
    <w:p w14:paraId="381FEC15"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Devine</w:t>
      </w:r>
      <w:r w:rsidRPr="00464E7B">
        <w:rPr>
          <w:color w:val="auto"/>
        </w:rPr>
        <w:tab/>
        <w:t>Graham</w:t>
      </w:r>
      <w:r w:rsidRPr="00464E7B">
        <w:rPr>
          <w:color w:val="auto"/>
        </w:rPr>
        <w:tab/>
        <w:t>Hutto</w:t>
      </w:r>
    </w:p>
    <w:p w14:paraId="44E298C8"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Sabb</w:t>
      </w:r>
      <w:r w:rsidRPr="00464E7B">
        <w:rPr>
          <w:color w:val="auto"/>
        </w:rPr>
        <w:tab/>
        <w:t>Walker</w:t>
      </w:r>
    </w:p>
    <w:p w14:paraId="1FA79D08"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E3C3857"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64E7B">
        <w:rPr>
          <w:b/>
          <w:color w:val="auto"/>
        </w:rPr>
        <w:t>Total--5</w:t>
      </w:r>
    </w:p>
    <w:p w14:paraId="64A0E40D" w14:textId="77777777" w:rsidR="007830C9" w:rsidRPr="00464E7B" w:rsidRDefault="007830C9" w:rsidP="007830C9">
      <w:pPr>
        <w:rPr>
          <w:color w:val="auto"/>
        </w:rPr>
      </w:pPr>
    </w:p>
    <w:p w14:paraId="1D3ED8EB"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64E7B">
        <w:rPr>
          <w:b/>
          <w:color w:val="auto"/>
        </w:rPr>
        <w:t>ABSTAIN</w:t>
      </w:r>
    </w:p>
    <w:p w14:paraId="4BC24810"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64E7B">
        <w:rPr>
          <w:color w:val="auto"/>
        </w:rPr>
        <w:t>Allen</w:t>
      </w:r>
    </w:p>
    <w:p w14:paraId="5554C7FF"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FB8324E" w14:textId="77777777" w:rsidR="007830C9" w:rsidRPr="00464E7B" w:rsidRDefault="007830C9" w:rsidP="007830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64E7B">
        <w:rPr>
          <w:b/>
          <w:color w:val="auto"/>
        </w:rPr>
        <w:t>Total--1</w:t>
      </w:r>
    </w:p>
    <w:p w14:paraId="486AC662" w14:textId="77777777" w:rsidR="007830C9" w:rsidRPr="00464E7B" w:rsidRDefault="007830C9" w:rsidP="007830C9">
      <w:pPr>
        <w:rPr>
          <w:color w:val="auto"/>
        </w:rPr>
      </w:pPr>
    </w:p>
    <w:p w14:paraId="7DB2CF19" w14:textId="47880C30" w:rsidR="007830C9" w:rsidRDefault="007830C9" w:rsidP="007830C9">
      <w:pPr>
        <w:rPr>
          <w:color w:val="auto"/>
        </w:rPr>
      </w:pPr>
      <w:r w:rsidRPr="00464E7B">
        <w:rPr>
          <w:color w:val="auto"/>
        </w:rPr>
        <w:tab/>
        <w:t>There being no further amendments, the Bill</w:t>
      </w:r>
      <w:r w:rsidR="00464E7B">
        <w:rPr>
          <w:color w:val="auto"/>
        </w:rPr>
        <w:t>,</w:t>
      </w:r>
      <w:r w:rsidRPr="00464E7B">
        <w:rPr>
          <w:color w:val="auto"/>
        </w:rPr>
        <w:t xml:space="preserve"> as amended, was read the second time, passed and ordered to a third reading.</w:t>
      </w:r>
    </w:p>
    <w:p w14:paraId="767B8061" w14:textId="77777777" w:rsidR="00581BA5" w:rsidRPr="00464E7B" w:rsidRDefault="00581BA5" w:rsidP="007830C9">
      <w:pPr>
        <w:rPr>
          <w:color w:val="auto"/>
        </w:rPr>
      </w:pPr>
    </w:p>
    <w:p w14:paraId="4703663F" w14:textId="77777777" w:rsidR="002E2D8F" w:rsidRDefault="002E2D8F" w:rsidP="002E2D8F">
      <w:pPr>
        <w:jc w:val="center"/>
        <w:rPr>
          <w:b/>
          <w:bCs/>
        </w:rPr>
      </w:pPr>
      <w:r>
        <w:rPr>
          <w:b/>
          <w:bCs/>
        </w:rPr>
        <w:t>CARRIED OVER</w:t>
      </w:r>
    </w:p>
    <w:p w14:paraId="1F981D3A" w14:textId="77777777" w:rsidR="002E2D8F" w:rsidRPr="007F2080" w:rsidRDefault="002E2D8F" w:rsidP="002E2D8F">
      <w:pPr>
        <w:suppressAutoHyphens/>
      </w:pPr>
      <w:r>
        <w:rPr>
          <w:b/>
          <w:bCs/>
        </w:rPr>
        <w:tab/>
      </w:r>
      <w:r w:rsidRPr="007F2080">
        <w:t>S. 183</w:t>
      </w:r>
      <w:r w:rsidRPr="007F2080">
        <w:fldChar w:fldCharType="begin"/>
      </w:r>
      <w:r w:rsidRPr="007F2080">
        <w:instrText xml:space="preserve"> XE "S. 183" \b </w:instrText>
      </w:r>
      <w:r w:rsidRPr="007F2080">
        <w:fldChar w:fldCharType="end"/>
      </w:r>
      <w:r w:rsidRPr="007F2080">
        <w:t xml:space="preserve"> -- Senators Adams, Fernandez, Alexander, Garrett, Leber, Kimbrell, Matthews and Walker:  </w:t>
      </w:r>
      <w:r>
        <w:rPr>
          <w:caps/>
          <w:szCs w:val="30"/>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22390696" w14:textId="77777777" w:rsidR="002E2D8F" w:rsidRPr="00597742" w:rsidRDefault="002E2D8F" w:rsidP="002E2D8F">
      <w:r w:rsidRPr="00597742">
        <w:tab/>
        <w:t xml:space="preserve">On motion of Senator </w:t>
      </w:r>
      <w:r>
        <w:t>MASSEY</w:t>
      </w:r>
      <w:r w:rsidRPr="00597742">
        <w:t>, the Bill was carried over.</w:t>
      </w:r>
    </w:p>
    <w:p w14:paraId="00BE639D" w14:textId="77777777" w:rsidR="002E2D8F" w:rsidRDefault="002E2D8F" w:rsidP="002E2D8F">
      <w:pPr>
        <w:suppressAutoHyphens/>
      </w:pPr>
    </w:p>
    <w:p w14:paraId="73590F21" w14:textId="77777777" w:rsidR="002E2D8F" w:rsidRPr="000123C7" w:rsidRDefault="002E2D8F" w:rsidP="002E2D8F">
      <w:pPr>
        <w:jc w:val="center"/>
        <w:rPr>
          <w:b/>
          <w:color w:val="auto"/>
          <w:szCs w:val="22"/>
        </w:rPr>
      </w:pPr>
      <w:r w:rsidRPr="000123C7">
        <w:rPr>
          <w:b/>
          <w:color w:val="auto"/>
          <w:szCs w:val="22"/>
        </w:rPr>
        <w:t>READ THE THIRD TIME</w:t>
      </w:r>
      <w:r w:rsidRPr="000123C7">
        <w:rPr>
          <w:b/>
          <w:color w:val="auto"/>
          <w:szCs w:val="22"/>
        </w:rPr>
        <w:tab/>
      </w:r>
    </w:p>
    <w:p w14:paraId="3AA6589A" w14:textId="77777777" w:rsidR="002E2D8F" w:rsidRPr="000123C7" w:rsidRDefault="002E2D8F" w:rsidP="002E2D8F">
      <w:pPr>
        <w:jc w:val="center"/>
        <w:rPr>
          <w:b/>
          <w:color w:val="auto"/>
          <w:szCs w:val="22"/>
        </w:rPr>
      </w:pPr>
      <w:r w:rsidRPr="000123C7">
        <w:rPr>
          <w:b/>
          <w:color w:val="auto"/>
          <w:szCs w:val="22"/>
        </w:rPr>
        <w:t>SENT TO THE HOUSE</w:t>
      </w:r>
    </w:p>
    <w:p w14:paraId="1AA1F047" w14:textId="77777777" w:rsidR="002E2D8F" w:rsidRPr="000123C7" w:rsidRDefault="002E2D8F" w:rsidP="002E2D8F">
      <w:pPr>
        <w:pStyle w:val="Header"/>
        <w:tabs>
          <w:tab w:val="left" w:pos="4320"/>
        </w:tabs>
        <w:rPr>
          <w:color w:val="auto"/>
          <w:szCs w:val="22"/>
        </w:rPr>
      </w:pPr>
      <w:r w:rsidRPr="000123C7">
        <w:rPr>
          <w:b/>
          <w:color w:val="auto"/>
          <w:szCs w:val="22"/>
        </w:rPr>
        <w:tab/>
      </w:r>
      <w:r w:rsidRPr="000123C7">
        <w:rPr>
          <w:color w:val="auto"/>
          <w:szCs w:val="22"/>
        </w:rPr>
        <w:t>The following Bill was read the third time and ordered sent to the House of Representatives:</w:t>
      </w:r>
    </w:p>
    <w:p w14:paraId="69D289BF" w14:textId="77777777" w:rsidR="002E2D8F" w:rsidRPr="007F2080" w:rsidRDefault="002E2D8F" w:rsidP="002E2D8F">
      <w:pPr>
        <w:suppressAutoHyphens/>
      </w:pPr>
      <w:r>
        <w:rPr>
          <w:color w:val="auto"/>
        </w:rPr>
        <w:tab/>
      </w:r>
      <w:r w:rsidRPr="007F2080">
        <w:t>S. 32</w:t>
      </w:r>
      <w:r w:rsidRPr="007F2080">
        <w:fldChar w:fldCharType="begin"/>
      </w:r>
      <w:r w:rsidRPr="007F2080">
        <w:instrText xml:space="preserve"> XE "S. 32" \b </w:instrText>
      </w:r>
      <w:r w:rsidRPr="007F2080">
        <w:fldChar w:fldCharType="end"/>
      </w:r>
      <w:r w:rsidRPr="007F2080">
        <w:t xml:space="preserve"> -- Senators Grooms, Leber, Rice, Reichenbach, Climer, Garrett, Jackson and Zell:  </w:t>
      </w:r>
      <w:r>
        <w:rPr>
          <w:caps/>
          <w:szCs w:val="30"/>
        </w:rPr>
        <w:t>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518B8F96" w14:textId="015C24B1" w:rsidR="002E2D8F" w:rsidRDefault="002E2D8F" w:rsidP="002E2D8F">
      <w:pPr>
        <w:suppressAutoHyphens/>
      </w:pPr>
      <w:r>
        <w:tab/>
        <w:t>On motion of Senator MASSEY.</w:t>
      </w:r>
    </w:p>
    <w:p w14:paraId="0656DE78" w14:textId="77777777" w:rsidR="002E2D8F" w:rsidRDefault="002E2D8F" w:rsidP="002E2D8F">
      <w:pPr>
        <w:suppressAutoHyphens/>
      </w:pPr>
    </w:p>
    <w:p w14:paraId="62627F07" w14:textId="7C932C6A" w:rsidR="002E2D8F" w:rsidRPr="002E2D8F" w:rsidRDefault="002E2D8F" w:rsidP="002E2D8F">
      <w:pPr>
        <w:suppressAutoHyphens/>
        <w:jc w:val="center"/>
      </w:pPr>
      <w:r>
        <w:rPr>
          <w:b/>
        </w:rPr>
        <w:t>Recorded Vote</w:t>
      </w:r>
    </w:p>
    <w:p w14:paraId="394A906B" w14:textId="14A62438" w:rsidR="002E2D8F" w:rsidRDefault="002E2D8F" w:rsidP="002E2D8F">
      <w:pPr>
        <w:suppressAutoHyphens/>
      </w:pPr>
      <w:r>
        <w:tab/>
        <w:t>Senator DEVINE desired to be recorded as voting against the third reading of the Bill.</w:t>
      </w:r>
    </w:p>
    <w:p w14:paraId="7A781769" w14:textId="77777777" w:rsidR="00464E7B" w:rsidRDefault="00464E7B" w:rsidP="002E2D8F">
      <w:pPr>
        <w:suppressAutoHyphens/>
      </w:pPr>
    </w:p>
    <w:p w14:paraId="4CBBED25" w14:textId="77777777" w:rsidR="005B0E2F" w:rsidRPr="00C61017" w:rsidRDefault="005B0E2F" w:rsidP="005B0E2F">
      <w:pPr>
        <w:ind w:firstLine="216"/>
        <w:jc w:val="center"/>
        <w:rPr>
          <w:b/>
        </w:rPr>
      </w:pPr>
      <w:r w:rsidRPr="00C61017">
        <w:rPr>
          <w:b/>
        </w:rPr>
        <w:t>LOCAL APPOINTMENTS</w:t>
      </w:r>
    </w:p>
    <w:p w14:paraId="608590C9" w14:textId="77777777" w:rsidR="005B0E2F" w:rsidRPr="00C61017" w:rsidRDefault="005B0E2F" w:rsidP="005B0E2F">
      <w:pPr>
        <w:ind w:firstLine="216"/>
        <w:jc w:val="center"/>
        <w:rPr>
          <w:b/>
        </w:rPr>
      </w:pPr>
      <w:r w:rsidRPr="00C61017">
        <w:rPr>
          <w:b/>
        </w:rPr>
        <w:t>Confirmations</w:t>
      </w:r>
    </w:p>
    <w:p w14:paraId="7F1061E2" w14:textId="77777777" w:rsidR="005B0E2F" w:rsidRDefault="005B0E2F" w:rsidP="005B0E2F">
      <w:pPr>
        <w:ind w:firstLine="216"/>
      </w:pPr>
      <w:r>
        <w:t>Having received a favorable report from the Senate, the following appointments were confirmed in open session:</w:t>
      </w:r>
    </w:p>
    <w:p w14:paraId="32880666" w14:textId="77777777" w:rsidR="005B0E2F" w:rsidRDefault="005B0E2F" w:rsidP="005B0E2F">
      <w:pPr>
        <w:ind w:firstLine="216"/>
      </w:pPr>
    </w:p>
    <w:p w14:paraId="276A5517" w14:textId="77777777" w:rsidR="005B0E2F" w:rsidRPr="00C61017" w:rsidRDefault="005B0E2F" w:rsidP="005B0E2F">
      <w:pPr>
        <w:keepNext/>
        <w:ind w:firstLine="216"/>
        <w:rPr>
          <w:u w:val="single"/>
        </w:rPr>
      </w:pPr>
      <w:r w:rsidRPr="00C61017">
        <w:rPr>
          <w:u w:val="single"/>
        </w:rPr>
        <w:t>Initial Appointment, Darlington County Magistrate, with the term to commence April 30, 2023, and to expire April 30, 2027</w:t>
      </w:r>
    </w:p>
    <w:p w14:paraId="354F2B9F" w14:textId="77777777" w:rsidR="005B0E2F" w:rsidRDefault="005B0E2F" w:rsidP="005B0E2F">
      <w:pPr>
        <w:ind w:firstLine="216"/>
      </w:pPr>
      <w:r>
        <w:t>Melissa G. Burch, 454 South Main Street, Society Hill, SC 29593</w:t>
      </w:r>
      <w:r w:rsidRPr="00C61017">
        <w:rPr>
          <w:i/>
        </w:rPr>
        <w:t xml:space="preserve"> VICE </w:t>
      </w:r>
      <w:r w:rsidRPr="00C61017">
        <w:t>Cheveron T. Scott</w:t>
      </w:r>
    </w:p>
    <w:p w14:paraId="39494B8D" w14:textId="77777777" w:rsidR="005B0E2F" w:rsidRDefault="005B0E2F" w:rsidP="005B0E2F">
      <w:pPr>
        <w:ind w:firstLine="216"/>
      </w:pPr>
    </w:p>
    <w:p w14:paraId="4BE4436D" w14:textId="77777777" w:rsidR="005B0E2F" w:rsidRPr="00C61017" w:rsidRDefault="005B0E2F" w:rsidP="005B0E2F">
      <w:pPr>
        <w:keepNext/>
        <w:ind w:firstLine="216"/>
        <w:rPr>
          <w:u w:val="single"/>
        </w:rPr>
      </w:pPr>
      <w:r w:rsidRPr="00C61017">
        <w:rPr>
          <w:u w:val="single"/>
        </w:rPr>
        <w:t>Reappointment, Kershaw County Master-in-Equity, with the term to commence July 1, 2025, and to expire July 1, 2031</w:t>
      </w:r>
    </w:p>
    <w:p w14:paraId="0EFB9952" w14:textId="77777777" w:rsidR="005B0E2F" w:rsidRDefault="005B0E2F" w:rsidP="005B0E2F">
      <w:pPr>
        <w:ind w:firstLine="216"/>
      </w:pPr>
      <w:r>
        <w:t>William B. Cox, Jr., 136 Hunt Trace, Camden, SC 29020</w:t>
      </w:r>
    </w:p>
    <w:p w14:paraId="6535A7C4" w14:textId="77777777" w:rsidR="005B0E2F" w:rsidRDefault="005B0E2F" w:rsidP="005B0E2F">
      <w:pPr>
        <w:ind w:firstLine="216"/>
      </w:pPr>
    </w:p>
    <w:p w14:paraId="56720742" w14:textId="77777777" w:rsidR="005B0E2F" w:rsidRPr="00C61017" w:rsidRDefault="005B0E2F" w:rsidP="005B0E2F">
      <w:pPr>
        <w:keepNext/>
        <w:ind w:firstLine="216"/>
        <w:rPr>
          <w:u w:val="single"/>
        </w:rPr>
      </w:pPr>
      <w:r w:rsidRPr="00C61017">
        <w:rPr>
          <w:u w:val="single"/>
        </w:rPr>
        <w:t>Initial Appointment, Richland County Magistrate, with the term to commence April 30, 2023, and to expire April 30, 2027</w:t>
      </w:r>
    </w:p>
    <w:p w14:paraId="6F8D4EE2" w14:textId="77777777" w:rsidR="005B0E2F" w:rsidRDefault="005B0E2F" w:rsidP="005B0E2F">
      <w:pPr>
        <w:ind w:firstLine="216"/>
      </w:pPr>
      <w:r>
        <w:t>Alexandero  D. Hartsell, 8 Baltusrol Court, Columbia, SC 29223</w:t>
      </w:r>
      <w:r w:rsidRPr="00C61017">
        <w:rPr>
          <w:i/>
        </w:rPr>
        <w:t xml:space="preserve"> VICE </w:t>
      </w:r>
      <w:r w:rsidRPr="00C61017">
        <w:t>Donald J. Simons</w:t>
      </w:r>
    </w:p>
    <w:p w14:paraId="1B182120" w14:textId="77777777" w:rsidR="005B0E2F" w:rsidRDefault="005B0E2F" w:rsidP="005B0E2F">
      <w:pPr>
        <w:ind w:firstLine="216"/>
      </w:pPr>
    </w:p>
    <w:p w14:paraId="07BB8732" w14:textId="77777777" w:rsidR="005B0E2F" w:rsidRPr="00C61017" w:rsidRDefault="005B0E2F" w:rsidP="005B0E2F">
      <w:pPr>
        <w:keepNext/>
        <w:ind w:firstLine="216"/>
        <w:rPr>
          <w:u w:val="single"/>
        </w:rPr>
      </w:pPr>
      <w:r w:rsidRPr="00C61017">
        <w:rPr>
          <w:u w:val="single"/>
        </w:rPr>
        <w:t>Initial Appointment, Spartanburg County Magistrate, with the term to commence April 30, 2023, and to expire April 30, 2027</w:t>
      </w:r>
    </w:p>
    <w:p w14:paraId="403E2FFA" w14:textId="77777777" w:rsidR="005B0E2F" w:rsidRPr="00C61017" w:rsidRDefault="005B0E2F" w:rsidP="005B0E2F">
      <w:pPr>
        <w:keepNext/>
        <w:ind w:firstLine="216"/>
        <w:rPr>
          <w:u w:val="single"/>
        </w:rPr>
      </w:pPr>
      <w:r w:rsidRPr="00C61017">
        <w:rPr>
          <w:u w:val="single"/>
        </w:rPr>
        <w:t>Spartanburg County:</w:t>
      </w:r>
    </w:p>
    <w:p w14:paraId="2CC3671C" w14:textId="77777777" w:rsidR="005B0E2F" w:rsidRDefault="005B0E2F" w:rsidP="005B0E2F">
      <w:pPr>
        <w:ind w:firstLine="216"/>
      </w:pPr>
      <w:r>
        <w:t>Matthew B. Davis, 2013 Glenwood Hills Drive, Spartanburg, SC 29307</w:t>
      </w:r>
      <w:r w:rsidRPr="00C61017">
        <w:rPr>
          <w:i/>
        </w:rPr>
        <w:t xml:space="preserve"> VICE </w:t>
      </w:r>
      <w:r w:rsidRPr="00C61017">
        <w:t>Hon. Edward Gene Addington</w:t>
      </w:r>
    </w:p>
    <w:p w14:paraId="6BE1A030" w14:textId="77777777" w:rsidR="005B0E2F" w:rsidRDefault="005B0E2F">
      <w:pPr>
        <w:pStyle w:val="Header"/>
        <w:tabs>
          <w:tab w:val="clear" w:pos="8640"/>
          <w:tab w:val="left" w:pos="4320"/>
        </w:tabs>
      </w:pPr>
    </w:p>
    <w:p w14:paraId="466292A2" w14:textId="1B785DA6" w:rsidR="008F3017" w:rsidRPr="008F3017" w:rsidRDefault="008F3017" w:rsidP="005B0E2F">
      <w:pPr>
        <w:pStyle w:val="Header"/>
        <w:tabs>
          <w:tab w:val="clear" w:pos="8640"/>
          <w:tab w:val="left" w:pos="4320"/>
        </w:tabs>
        <w:jc w:val="center"/>
        <w:rPr>
          <w:b/>
        </w:rPr>
      </w:pPr>
      <w:r w:rsidRPr="008F3017">
        <w:rPr>
          <w:b/>
        </w:rPr>
        <w:t>Motion Adopted</w:t>
      </w:r>
    </w:p>
    <w:p w14:paraId="4EA01855" w14:textId="23CF377B" w:rsidR="00B411A2" w:rsidRDefault="00F6585E" w:rsidP="008F3017">
      <w:pPr>
        <w:pStyle w:val="Header"/>
        <w:tabs>
          <w:tab w:val="clear" w:pos="8640"/>
          <w:tab w:val="left" w:pos="4320"/>
        </w:tabs>
      </w:pPr>
      <w:r>
        <w:tab/>
      </w:r>
      <w:r w:rsidR="008F3017">
        <w:t>On motion of Senator</w:t>
      </w:r>
      <w:r w:rsidR="00994ED7">
        <w:t xml:space="preserve"> MASSEY</w:t>
      </w:r>
      <w:r w:rsidR="008F3017">
        <w:t>, the Senate agreed to stand adjourned.</w:t>
      </w:r>
    </w:p>
    <w:p w14:paraId="3F26EEE6" w14:textId="77777777" w:rsidR="00607EF3" w:rsidRDefault="00607EF3" w:rsidP="00607EF3">
      <w:pPr>
        <w:pStyle w:val="Header"/>
        <w:tabs>
          <w:tab w:val="clear" w:pos="8640"/>
          <w:tab w:val="left" w:pos="4320"/>
        </w:tabs>
      </w:pPr>
    </w:p>
    <w:p w14:paraId="53A7C4C5" w14:textId="77777777" w:rsidR="00607EF3" w:rsidRDefault="00607EF3" w:rsidP="00607EF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634A3E3" w14:textId="75B1C7EC" w:rsidR="00607EF3" w:rsidRDefault="00607EF3" w:rsidP="00607EF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E12D43">
        <w:t>ALEXANDER</w:t>
      </w:r>
      <w:r>
        <w:t>, with unanimous consent, the Senate stood adjourned out of respect to the memory of Mr.</w:t>
      </w:r>
      <w:r w:rsidR="00E12D43">
        <w:t xml:space="preserve"> Harry Earl Stancil</w:t>
      </w:r>
      <w:r>
        <w:t xml:space="preserve"> of </w:t>
      </w:r>
      <w:r w:rsidR="00E12D43">
        <w:t>Seneca</w:t>
      </w:r>
      <w:r>
        <w:t>, S.C.</w:t>
      </w:r>
      <w:r w:rsidR="00E12D43">
        <w:t xml:space="preserve">  Harry was a retired Army National Guard Veteran.  He worked at Wigington Auto Parts and previously worked as store manager of the Seneca NAPA.  He was a member of Charles McGee Byrd American Legion </w:t>
      </w:r>
      <w:r w:rsidR="000E37AB">
        <w:t>P</w:t>
      </w:r>
      <w:r w:rsidR="00E12D43">
        <w:t>ost 120, Seneca Masonic Lodge 185</w:t>
      </w:r>
      <w:r w:rsidR="001C15C1">
        <w:t xml:space="preserve"> and Moose Lodge.  Harry was a former deacon at Snow Creek </w:t>
      </w:r>
      <w:r w:rsidR="001B409E">
        <w:t>Baptist</w:t>
      </w:r>
      <w:r w:rsidR="001C15C1">
        <w:t xml:space="preserve"> Church and was a member of Trinity Baptist Church since 1977.  Harry enjoyed cooking, eating, feeding and watching birds and working in his yard.  He was a kind, caring, selfless man who touched the lives of everyone he knew.  Harry was a loving husband, devoted father and doting grandfather who will be dearly missed.   </w:t>
      </w:r>
    </w:p>
    <w:p w14:paraId="0C803201" w14:textId="77777777" w:rsidR="00607EF3" w:rsidRDefault="00607EF3" w:rsidP="00607EF3">
      <w:pPr>
        <w:pStyle w:val="Header"/>
        <w:tabs>
          <w:tab w:val="clear" w:pos="8640"/>
          <w:tab w:val="left" w:pos="4320"/>
        </w:tabs>
      </w:pPr>
    </w:p>
    <w:p w14:paraId="54AF9E5F" w14:textId="77777777" w:rsidR="00DB74A4" w:rsidRDefault="000A7610">
      <w:pPr>
        <w:pStyle w:val="Header"/>
        <w:keepLines/>
        <w:tabs>
          <w:tab w:val="clear" w:pos="8640"/>
          <w:tab w:val="left" w:pos="4320"/>
        </w:tabs>
        <w:jc w:val="center"/>
      </w:pPr>
      <w:r>
        <w:rPr>
          <w:b/>
        </w:rPr>
        <w:t>ADJOURNMENT</w:t>
      </w:r>
    </w:p>
    <w:p w14:paraId="705B78C0" w14:textId="4716E9A1" w:rsidR="00DB74A4" w:rsidRDefault="000A7610">
      <w:pPr>
        <w:pStyle w:val="Header"/>
        <w:keepLines/>
        <w:tabs>
          <w:tab w:val="clear" w:pos="8640"/>
          <w:tab w:val="left" w:pos="4320"/>
        </w:tabs>
      </w:pPr>
      <w:r>
        <w:tab/>
        <w:t xml:space="preserve">At </w:t>
      </w:r>
      <w:r w:rsidR="005B0E2F">
        <w:t>2</w:t>
      </w:r>
      <w:r w:rsidR="00994ED7">
        <w:t>:</w:t>
      </w:r>
      <w:r w:rsidR="005B0E2F">
        <w:t>37</w:t>
      </w:r>
      <w:r>
        <w:t xml:space="preserve"> </w:t>
      </w:r>
      <w:r w:rsidR="00994ED7">
        <w:t>P</w:t>
      </w:r>
      <w:r>
        <w:t xml:space="preserve">.M., on motion of Senator </w:t>
      </w:r>
      <w:r w:rsidR="00424F95">
        <w:t>MASSEY</w:t>
      </w:r>
      <w:r>
        <w:t xml:space="preserve">, the Senate adjourned to meet tomorrow at </w:t>
      </w:r>
      <w:r w:rsidR="00994ED7">
        <w:t>1:00 P</w:t>
      </w:r>
      <w:r>
        <w:t>.M.</w:t>
      </w:r>
    </w:p>
    <w:p w14:paraId="00346094" w14:textId="77777777" w:rsidR="00DB74A4" w:rsidRDefault="00DB74A4">
      <w:pPr>
        <w:pStyle w:val="Header"/>
        <w:keepLines/>
        <w:tabs>
          <w:tab w:val="clear" w:pos="8640"/>
          <w:tab w:val="left" w:pos="4320"/>
        </w:tabs>
      </w:pPr>
    </w:p>
    <w:p w14:paraId="7469C6EF" w14:textId="77777777" w:rsidR="00DB74A4" w:rsidRDefault="000A7610">
      <w:pPr>
        <w:pStyle w:val="Header"/>
        <w:keepLines/>
        <w:tabs>
          <w:tab w:val="clear" w:pos="8640"/>
          <w:tab w:val="left" w:pos="4320"/>
        </w:tabs>
        <w:jc w:val="center"/>
      </w:pPr>
      <w:r>
        <w:t>* * *</w:t>
      </w:r>
    </w:p>
    <w:p w14:paraId="1901AF5F" w14:textId="77777777" w:rsidR="00DB74A4" w:rsidRDefault="00DB74A4">
      <w:pPr>
        <w:pStyle w:val="Header"/>
        <w:tabs>
          <w:tab w:val="clear" w:pos="8640"/>
          <w:tab w:val="left" w:pos="4320"/>
        </w:tabs>
      </w:pPr>
    </w:p>
    <w:p w14:paraId="70B18AA1" w14:textId="77777777" w:rsidR="00DB74A4" w:rsidRDefault="00DB74A4">
      <w:pPr>
        <w:pStyle w:val="Header"/>
        <w:tabs>
          <w:tab w:val="clear" w:pos="8640"/>
          <w:tab w:val="left" w:pos="4320"/>
        </w:tabs>
      </w:pPr>
    </w:p>
    <w:p w14:paraId="66202864" w14:textId="77777777" w:rsidR="00DB74A4" w:rsidRDefault="000A7610" w:rsidP="004465AD">
      <w:pPr>
        <w:pStyle w:val="Header"/>
        <w:tabs>
          <w:tab w:val="clear" w:pos="8640"/>
          <w:tab w:val="left" w:pos="4320"/>
        </w:tabs>
        <w:jc w:val="center"/>
        <w:rPr>
          <w:b/>
        </w:rPr>
      </w:pPr>
      <w:r>
        <w:br w:type="page"/>
      </w:r>
      <w:r>
        <w:rPr>
          <w:b/>
        </w:rPr>
        <w:t>SENATE JOURNAL INDEX</w:t>
      </w:r>
    </w:p>
    <w:p w14:paraId="7ABA5F5D" w14:textId="77777777" w:rsidR="00AA4E53" w:rsidRPr="00AA4E53" w:rsidRDefault="00AA4E53" w:rsidP="004465AD">
      <w:pPr>
        <w:pStyle w:val="Header"/>
        <w:tabs>
          <w:tab w:val="clear" w:pos="8640"/>
          <w:tab w:val="left" w:pos="4320"/>
        </w:tabs>
        <w:jc w:val="center"/>
      </w:pPr>
    </w:p>
    <w:p w14:paraId="20F8DA76" w14:textId="77777777" w:rsidR="00581BA5" w:rsidRDefault="00581BA5" w:rsidP="00AA4E53">
      <w:pPr>
        <w:pStyle w:val="Header"/>
        <w:tabs>
          <w:tab w:val="clear" w:pos="8640"/>
          <w:tab w:val="left" w:pos="4320"/>
        </w:tabs>
        <w:rPr>
          <w:noProof/>
        </w:rPr>
        <w:sectPr w:rsidR="00581BA5" w:rsidSect="00581BA5">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7B8DD77" w14:textId="77777777" w:rsidR="00581BA5" w:rsidRDefault="00581BA5">
      <w:pPr>
        <w:pStyle w:val="Index1"/>
        <w:tabs>
          <w:tab w:val="right" w:leader="dot" w:pos="2798"/>
        </w:tabs>
        <w:rPr>
          <w:bCs/>
          <w:noProof/>
        </w:rPr>
      </w:pPr>
      <w:r>
        <w:rPr>
          <w:noProof/>
        </w:rPr>
        <w:t>S. 2</w:t>
      </w:r>
      <w:r>
        <w:rPr>
          <w:noProof/>
        </w:rPr>
        <w:tab/>
      </w:r>
      <w:r>
        <w:rPr>
          <w:b/>
          <w:bCs/>
          <w:noProof/>
        </w:rPr>
        <w:t>18</w:t>
      </w:r>
    </w:p>
    <w:p w14:paraId="7A14D719" w14:textId="77777777" w:rsidR="00581BA5" w:rsidRDefault="00581BA5">
      <w:pPr>
        <w:pStyle w:val="Index1"/>
        <w:tabs>
          <w:tab w:val="right" w:leader="dot" w:pos="2798"/>
        </w:tabs>
        <w:rPr>
          <w:bCs/>
          <w:noProof/>
        </w:rPr>
      </w:pPr>
      <w:r>
        <w:rPr>
          <w:noProof/>
        </w:rPr>
        <w:t>S. 12</w:t>
      </w:r>
      <w:r>
        <w:rPr>
          <w:noProof/>
        </w:rPr>
        <w:tab/>
      </w:r>
      <w:r>
        <w:rPr>
          <w:b/>
          <w:bCs/>
          <w:noProof/>
        </w:rPr>
        <w:t>19</w:t>
      </w:r>
    </w:p>
    <w:p w14:paraId="0C8CD51E" w14:textId="77777777" w:rsidR="00581BA5" w:rsidRDefault="00581BA5">
      <w:pPr>
        <w:pStyle w:val="Index1"/>
        <w:tabs>
          <w:tab w:val="right" w:leader="dot" w:pos="2798"/>
        </w:tabs>
        <w:rPr>
          <w:bCs/>
          <w:noProof/>
        </w:rPr>
      </w:pPr>
      <w:r>
        <w:rPr>
          <w:noProof/>
        </w:rPr>
        <w:t>S. 32</w:t>
      </w:r>
      <w:r>
        <w:rPr>
          <w:noProof/>
        </w:rPr>
        <w:tab/>
      </w:r>
      <w:r>
        <w:rPr>
          <w:b/>
          <w:bCs/>
          <w:noProof/>
        </w:rPr>
        <w:t>55</w:t>
      </w:r>
    </w:p>
    <w:p w14:paraId="11D89D45" w14:textId="77777777" w:rsidR="00581BA5" w:rsidRDefault="00581BA5">
      <w:pPr>
        <w:pStyle w:val="Index1"/>
        <w:tabs>
          <w:tab w:val="right" w:leader="dot" w:pos="2798"/>
        </w:tabs>
        <w:rPr>
          <w:bCs/>
          <w:noProof/>
        </w:rPr>
      </w:pPr>
      <w:r>
        <w:rPr>
          <w:noProof/>
        </w:rPr>
        <w:t>S. 54</w:t>
      </w:r>
      <w:r>
        <w:rPr>
          <w:noProof/>
        </w:rPr>
        <w:tab/>
      </w:r>
      <w:r>
        <w:rPr>
          <w:b/>
          <w:bCs/>
          <w:noProof/>
        </w:rPr>
        <w:t>15</w:t>
      </w:r>
    </w:p>
    <w:p w14:paraId="3E160A7A" w14:textId="77777777" w:rsidR="00581BA5" w:rsidRDefault="00581BA5">
      <w:pPr>
        <w:pStyle w:val="Index1"/>
        <w:tabs>
          <w:tab w:val="right" w:leader="dot" w:pos="2798"/>
        </w:tabs>
        <w:rPr>
          <w:bCs/>
          <w:noProof/>
        </w:rPr>
      </w:pPr>
      <w:r>
        <w:rPr>
          <w:noProof/>
        </w:rPr>
        <w:t>S. 62</w:t>
      </w:r>
      <w:r>
        <w:rPr>
          <w:noProof/>
        </w:rPr>
        <w:tab/>
      </w:r>
      <w:r>
        <w:rPr>
          <w:b/>
          <w:bCs/>
          <w:noProof/>
        </w:rPr>
        <w:t>29</w:t>
      </w:r>
    </w:p>
    <w:p w14:paraId="6E9CBCD0" w14:textId="77777777" w:rsidR="00581BA5" w:rsidRDefault="00581BA5">
      <w:pPr>
        <w:pStyle w:val="Index1"/>
        <w:tabs>
          <w:tab w:val="right" w:leader="dot" w:pos="2798"/>
        </w:tabs>
        <w:rPr>
          <w:bCs/>
          <w:noProof/>
        </w:rPr>
      </w:pPr>
      <w:r w:rsidRPr="00D9105F">
        <w:rPr>
          <w:bCs/>
          <w:noProof/>
        </w:rPr>
        <w:t>S. 146</w:t>
      </w:r>
      <w:r>
        <w:rPr>
          <w:noProof/>
        </w:rPr>
        <w:tab/>
      </w:r>
      <w:r>
        <w:rPr>
          <w:b/>
          <w:bCs/>
          <w:noProof/>
        </w:rPr>
        <w:t>16</w:t>
      </w:r>
    </w:p>
    <w:p w14:paraId="0E04773E" w14:textId="77777777" w:rsidR="00581BA5" w:rsidRDefault="00581BA5">
      <w:pPr>
        <w:pStyle w:val="Index1"/>
        <w:tabs>
          <w:tab w:val="right" w:leader="dot" w:pos="2798"/>
        </w:tabs>
        <w:rPr>
          <w:bCs/>
          <w:noProof/>
        </w:rPr>
      </w:pPr>
      <w:r>
        <w:rPr>
          <w:noProof/>
        </w:rPr>
        <w:t>S. 163</w:t>
      </w:r>
      <w:r>
        <w:rPr>
          <w:noProof/>
        </w:rPr>
        <w:tab/>
      </w:r>
      <w:r>
        <w:rPr>
          <w:b/>
          <w:bCs/>
          <w:noProof/>
        </w:rPr>
        <w:t>20</w:t>
      </w:r>
    </w:p>
    <w:p w14:paraId="5C5F4CC7" w14:textId="77777777" w:rsidR="00581BA5" w:rsidRDefault="00581BA5">
      <w:pPr>
        <w:pStyle w:val="Index1"/>
        <w:tabs>
          <w:tab w:val="right" w:leader="dot" w:pos="2798"/>
        </w:tabs>
        <w:rPr>
          <w:bCs/>
          <w:noProof/>
        </w:rPr>
      </w:pPr>
      <w:r>
        <w:rPr>
          <w:noProof/>
        </w:rPr>
        <w:t>S. 183</w:t>
      </w:r>
      <w:r>
        <w:rPr>
          <w:noProof/>
        </w:rPr>
        <w:tab/>
      </w:r>
      <w:r>
        <w:rPr>
          <w:b/>
          <w:bCs/>
          <w:noProof/>
        </w:rPr>
        <w:t>54</w:t>
      </w:r>
    </w:p>
    <w:p w14:paraId="4F116487" w14:textId="77777777" w:rsidR="00581BA5" w:rsidRDefault="00581BA5">
      <w:pPr>
        <w:pStyle w:val="Index1"/>
        <w:tabs>
          <w:tab w:val="right" w:leader="dot" w:pos="2798"/>
        </w:tabs>
        <w:rPr>
          <w:bCs/>
          <w:noProof/>
        </w:rPr>
      </w:pPr>
      <w:r w:rsidRPr="00D9105F">
        <w:rPr>
          <w:bCs/>
          <w:noProof/>
        </w:rPr>
        <w:t>S. 221</w:t>
      </w:r>
      <w:r>
        <w:rPr>
          <w:noProof/>
        </w:rPr>
        <w:tab/>
      </w:r>
      <w:r>
        <w:rPr>
          <w:b/>
          <w:bCs/>
          <w:noProof/>
        </w:rPr>
        <w:t>16</w:t>
      </w:r>
    </w:p>
    <w:p w14:paraId="694A8102" w14:textId="77777777" w:rsidR="00581BA5" w:rsidRDefault="00581BA5">
      <w:pPr>
        <w:pStyle w:val="Index1"/>
        <w:tabs>
          <w:tab w:val="right" w:leader="dot" w:pos="2798"/>
        </w:tabs>
        <w:rPr>
          <w:bCs/>
          <w:noProof/>
        </w:rPr>
      </w:pPr>
      <w:r>
        <w:rPr>
          <w:noProof/>
        </w:rPr>
        <w:t>S. 416</w:t>
      </w:r>
      <w:r>
        <w:rPr>
          <w:noProof/>
        </w:rPr>
        <w:tab/>
      </w:r>
      <w:r>
        <w:rPr>
          <w:b/>
          <w:bCs/>
          <w:noProof/>
        </w:rPr>
        <w:t>25</w:t>
      </w:r>
    </w:p>
    <w:p w14:paraId="6A440E21" w14:textId="77777777" w:rsidR="00581BA5" w:rsidRDefault="00581BA5">
      <w:pPr>
        <w:pStyle w:val="Index1"/>
        <w:tabs>
          <w:tab w:val="right" w:leader="dot" w:pos="2798"/>
        </w:tabs>
        <w:rPr>
          <w:bCs/>
          <w:noProof/>
        </w:rPr>
      </w:pPr>
      <w:r>
        <w:rPr>
          <w:noProof/>
        </w:rPr>
        <w:t>S. 441</w:t>
      </w:r>
      <w:r>
        <w:rPr>
          <w:noProof/>
        </w:rPr>
        <w:tab/>
      </w:r>
      <w:r>
        <w:rPr>
          <w:b/>
          <w:bCs/>
          <w:noProof/>
        </w:rPr>
        <w:t>6</w:t>
      </w:r>
    </w:p>
    <w:p w14:paraId="4FDEF11D" w14:textId="77777777" w:rsidR="00581BA5" w:rsidRDefault="00581BA5">
      <w:pPr>
        <w:pStyle w:val="Index1"/>
        <w:tabs>
          <w:tab w:val="right" w:leader="dot" w:pos="2798"/>
        </w:tabs>
        <w:rPr>
          <w:bCs/>
          <w:noProof/>
        </w:rPr>
      </w:pPr>
      <w:r>
        <w:rPr>
          <w:noProof/>
        </w:rPr>
        <w:t>S. 454</w:t>
      </w:r>
      <w:r>
        <w:rPr>
          <w:noProof/>
        </w:rPr>
        <w:tab/>
      </w:r>
      <w:r>
        <w:rPr>
          <w:b/>
          <w:bCs/>
          <w:noProof/>
        </w:rPr>
        <w:t>24</w:t>
      </w:r>
    </w:p>
    <w:p w14:paraId="36D4B94E" w14:textId="77777777" w:rsidR="00581BA5" w:rsidRDefault="00581BA5">
      <w:pPr>
        <w:pStyle w:val="Index1"/>
        <w:tabs>
          <w:tab w:val="right" w:leader="dot" w:pos="2798"/>
        </w:tabs>
        <w:rPr>
          <w:bCs/>
          <w:noProof/>
        </w:rPr>
      </w:pPr>
      <w:r>
        <w:rPr>
          <w:noProof/>
        </w:rPr>
        <w:t>S. 463</w:t>
      </w:r>
      <w:r>
        <w:rPr>
          <w:noProof/>
        </w:rPr>
        <w:tab/>
      </w:r>
      <w:r>
        <w:rPr>
          <w:b/>
          <w:bCs/>
          <w:noProof/>
        </w:rPr>
        <w:t>22</w:t>
      </w:r>
    </w:p>
    <w:p w14:paraId="19D5C206" w14:textId="77777777" w:rsidR="00581BA5" w:rsidRDefault="00581BA5">
      <w:pPr>
        <w:pStyle w:val="Index1"/>
        <w:tabs>
          <w:tab w:val="right" w:leader="dot" w:pos="2798"/>
        </w:tabs>
        <w:rPr>
          <w:bCs/>
          <w:noProof/>
        </w:rPr>
      </w:pPr>
      <w:r>
        <w:rPr>
          <w:noProof/>
        </w:rPr>
        <w:t>S. 526</w:t>
      </w:r>
      <w:r>
        <w:rPr>
          <w:noProof/>
        </w:rPr>
        <w:tab/>
      </w:r>
      <w:r>
        <w:rPr>
          <w:b/>
          <w:bCs/>
          <w:noProof/>
        </w:rPr>
        <w:t>17</w:t>
      </w:r>
    </w:p>
    <w:p w14:paraId="38812E1B" w14:textId="77777777" w:rsidR="00581BA5" w:rsidRDefault="00581BA5">
      <w:pPr>
        <w:pStyle w:val="Index1"/>
        <w:tabs>
          <w:tab w:val="right" w:leader="dot" w:pos="2798"/>
        </w:tabs>
        <w:rPr>
          <w:bCs/>
          <w:noProof/>
        </w:rPr>
      </w:pPr>
      <w:r>
        <w:rPr>
          <w:noProof/>
        </w:rPr>
        <w:t>S. 534</w:t>
      </w:r>
      <w:r>
        <w:rPr>
          <w:noProof/>
        </w:rPr>
        <w:tab/>
      </w:r>
      <w:r>
        <w:rPr>
          <w:b/>
          <w:bCs/>
          <w:noProof/>
        </w:rPr>
        <w:t>28</w:t>
      </w:r>
    </w:p>
    <w:p w14:paraId="4ED2980D" w14:textId="77777777" w:rsidR="00581BA5" w:rsidRDefault="00581BA5">
      <w:pPr>
        <w:pStyle w:val="Index1"/>
        <w:tabs>
          <w:tab w:val="right" w:leader="dot" w:pos="2798"/>
        </w:tabs>
        <w:rPr>
          <w:bCs/>
          <w:noProof/>
        </w:rPr>
      </w:pPr>
      <w:r>
        <w:rPr>
          <w:noProof/>
        </w:rPr>
        <w:t>S. 543</w:t>
      </w:r>
      <w:r>
        <w:rPr>
          <w:noProof/>
        </w:rPr>
        <w:tab/>
      </w:r>
      <w:r>
        <w:rPr>
          <w:b/>
          <w:bCs/>
          <w:noProof/>
        </w:rPr>
        <w:t>6</w:t>
      </w:r>
    </w:p>
    <w:p w14:paraId="00200730" w14:textId="77777777" w:rsidR="00581BA5" w:rsidRDefault="00581BA5">
      <w:pPr>
        <w:pStyle w:val="Index1"/>
        <w:tabs>
          <w:tab w:val="right" w:leader="dot" w:pos="2798"/>
        </w:tabs>
        <w:rPr>
          <w:bCs/>
          <w:noProof/>
        </w:rPr>
      </w:pPr>
      <w:r>
        <w:rPr>
          <w:noProof/>
        </w:rPr>
        <w:t>S. 546</w:t>
      </w:r>
      <w:r>
        <w:rPr>
          <w:noProof/>
        </w:rPr>
        <w:tab/>
      </w:r>
      <w:r>
        <w:rPr>
          <w:b/>
          <w:bCs/>
          <w:noProof/>
        </w:rPr>
        <w:t>7</w:t>
      </w:r>
    </w:p>
    <w:p w14:paraId="67C07575" w14:textId="77777777" w:rsidR="00581BA5" w:rsidRDefault="00581BA5">
      <w:pPr>
        <w:pStyle w:val="Index1"/>
        <w:tabs>
          <w:tab w:val="right" w:leader="dot" w:pos="2798"/>
        </w:tabs>
        <w:rPr>
          <w:bCs/>
          <w:noProof/>
        </w:rPr>
      </w:pPr>
      <w:r>
        <w:rPr>
          <w:noProof/>
        </w:rPr>
        <w:t>S. 547</w:t>
      </w:r>
      <w:r>
        <w:rPr>
          <w:noProof/>
        </w:rPr>
        <w:tab/>
      </w:r>
      <w:r>
        <w:rPr>
          <w:b/>
          <w:bCs/>
          <w:noProof/>
        </w:rPr>
        <w:t>8</w:t>
      </w:r>
    </w:p>
    <w:p w14:paraId="5D66EC1C" w14:textId="77777777" w:rsidR="00581BA5" w:rsidRDefault="00581BA5">
      <w:pPr>
        <w:pStyle w:val="Index1"/>
        <w:tabs>
          <w:tab w:val="right" w:leader="dot" w:pos="2798"/>
        </w:tabs>
        <w:rPr>
          <w:bCs/>
          <w:noProof/>
        </w:rPr>
      </w:pPr>
      <w:r>
        <w:rPr>
          <w:noProof/>
        </w:rPr>
        <w:t>S. 548</w:t>
      </w:r>
      <w:r>
        <w:rPr>
          <w:noProof/>
        </w:rPr>
        <w:tab/>
      </w:r>
      <w:r>
        <w:rPr>
          <w:b/>
          <w:bCs/>
          <w:noProof/>
        </w:rPr>
        <w:t>8</w:t>
      </w:r>
    </w:p>
    <w:p w14:paraId="507CD7E5" w14:textId="77777777" w:rsidR="00581BA5" w:rsidRDefault="00581BA5">
      <w:pPr>
        <w:pStyle w:val="Index1"/>
        <w:tabs>
          <w:tab w:val="right" w:leader="dot" w:pos="2798"/>
        </w:tabs>
        <w:rPr>
          <w:bCs/>
          <w:noProof/>
        </w:rPr>
      </w:pPr>
      <w:r>
        <w:rPr>
          <w:noProof/>
        </w:rPr>
        <w:t>S. 549</w:t>
      </w:r>
      <w:r>
        <w:rPr>
          <w:noProof/>
        </w:rPr>
        <w:tab/>
      </w:r>
      <w:r>
        <w:rPr>
          <w:b/>
          <w:bCs/>
          <w:noProof/>
        </w:rPr>
        <w:t>8</w:t>
      </w:r>
    </w:p>
    <w:p w14:paraId="60735158" w14:textId="77777777" w:rsidR="00581BA5" w:rsidRDefault="00581BA5">
      <w:pPr>
        <w:pStyle w:val="Index1"/>
        <w:tabs>
          <w:tab w:val="right" w:leader="dot" w:pos="2798"/>
        </w:tabs>
        <w:rPr>
          <w:bCs/>
          <w:noProof/>
        </w:rPr>
      </w:pPr>
      <w:r>
        <w:rPr>
          <w:noProof/>
        </w:rPr>
        <w:t>S. 550</w:t>
      </w:r>
      <w:r>
        <w:rPr>
          <w:noProof/>
        </w:rPr>
        <w:tab/>
      </w:r>
      <w:r>
        <w:rPr>
          <w:b/>
          <w:bCs/>
          <w:noProof/>
        </w:rPr>
        <w:t>8</w:t>
      </w:r>
    </w:p>
    <w:p w14:paraId="43047F0D" w14:textId="77777777" w:rsidR="00581BA5" w:rsidRDefault="00581BA5">
      <w:pPr>
        <w:pStyle w:val="Index1"/>
        <w:tabs>
          <w:tab w:val="right" w:leader="dot" w:pos="2798"/>
        </w:tabs>
        <w:rPr>
          <w:bCs/>
          <w:noProof/>
        </w:rPr>
      </w:pPr>
      <w:r>
        <w:rPr>
          <w:noProof/>
        </w:rPr>
        <w:t>S. 551</w:t>
      </w:r>
      <w:r>
        <w:rPr>
          <w:noProof/>
        </w:rPr>
        <w:tab/>
      </w:r>
      <w:r>
        <w:rPr>
          <w:b/>
          <w:bCs/>
          <w:noProof/>
        </w:rPr>
        <w:t>8</w:t>
      </w:r>
    </w:p>
    <w:p w14:paraId="1E8AE6A6" w14:textId="77777777" w:rsidR="00581BA5" w:rsidRDefault="00581BA5">
      <w:pPr>
        <w:pStyle w:val="Index1"/>
        <w:tabs>
          <w:tab w:val="right" w:leader="dot" w:pos="2798"/>
        </w:tabs>
        <w:rPr>
          <w:bCs/>
          <w:noProof/>
        </w:rPr>
      </w:pPr>
      <w:r>
        <w:rPr>
          <w:noProof/>
        </w:rPr>
        <w:t>S. 552</w:t>
      </w:r>
      <w:r>
        <w:rPr>
          <w:noProof/>
        </w:rPr>
        <w:tab/>
      </w:r>
      <w:r>
        <w:rPr>
          <w:b/>
          <w:bCs/>
          <w:noProof/>
        </w:rPr>
        <w:t>9</w:t>
      </w:r>
    </w:p>
    <w:p w14:paraId="51BF2860" w14:textId="77777777" w:rsidR="00581BA5" w:rsidRDefault="00581BA5">
      <w:pPr>
        <w:pStyle w:val="Index1"/>
        <w:tabs>
          <w:tab w:val="right" w:leader="dot" w:pos="2798"/>
        </w:tabs>
        <w:rPr>
          <w:bCs/>
          <w:noProof/>
        </w:rPr>
      </w:pPr>
      <w:r>
        <w:rPr>
          <w:noProof/>
        </w:rPr>
        <w:t>S. 553</w:t>
      </w:r>
      <w:r>
        <w:rPr>
          <w:noProof/>
        </w:rPr>
        <w:tab/>
      </w:r>
      <w:r>
        <w:rPr>
          <w:b/>
          <w:bCs/>
          <w:noProof/>
        </w:rPr>
        <w:t>9</w:t>
      </w:r>
    </w:p>
    <w:p w14:paraId="2D7CBBF3" w14:textId="77777777" w:rsidR="00581BA5" w:rsidRDefault="00581BA5">
      <w:pPr>
        <w:pStyle w:val="Index1"/>
        <w:tabs>
          <w:tab w:val="right" w:leader="dot" w:pos="2798"/>
        </w:tabs>
        <w:rPr>
          <w:bCs/>
          <w:noProof/>
        </w:rPr>
      </w:pPr>
      <w:r>
        <w:rPr>
          <w:noProof/>
        </w:rPr>
        <w:t>S. 554</w:t>
      </w:r>
      <w:r>
        <w:rPr>
          <w:noProof/>
        </w:rPr>
        <w:tab/>
      </w:r>
      <w:r>
        <w:rPr>
          <w:b/>
          <w:bCs/>
          <w:noProof/>
        </w:rPr>
        <w:t>9</w:t>
      </w:r>
    </w:p>
    <w:p w14:paraId="25432149" w14:textId="77777777" w:rsidR="00581BA5" w:rsidRDefault="00581BA5">
      <w:pPr>
        <w:pStyle w:val="Index1"/>
        <w:tabs>
          <w:tab w:val="right" w:leader="dot" w:pos="2798"/>
        </w:tabs>
        <w:rPr>
          <w:bCs/>
          <w:noProof/>
        </w:rPr>
      </w:pPr>
      <w:r>
        <w:rPr>
          <w:noProof/>
        </w:rPr>
        <w:t>S. 555</w:t>
      </w:r>
      <w:r>
        <w:rPr>
          <w:noProof/>
        </w:rPr>
        <w:tab/>
      </w:r>
      <w:r>
        <w:rPr>
          <w:b/>
          <w:bCs/>
          <w:noProof/>
        </w:rPr>
        <w:t>9</w:t>
      </w:r>
    </w:p>
    <w:p w14:paraId="1B60B65A" w14:textId="77777777" w:rsidR="00581BA5" w:rsidRDefault="00581BA5">
      <w:pPr>
        <w:pStyle w:val="Index1"/>
        <w:tabs>
          <w:tab w:val="right" w:leader="dot" w:pos="2798"/>
        </w:tabs>
        <w:rPr>
          <w:bCs/>
          <w:noProof/>
        </w:rPr>
      </w:pPr>
      <w:r>
        <w:rPr>
          <w:noProof/>
        </w:rPr>
        <w:t>S. 556</w:t>
      </w:r>
      <w:r>
        <w:rPr>
          <w:noProof/>
        </w:rPr>
        <w:tab/>
      </w:r>
      <w:r>
        <w:rPr>
          <w:b/>
          <w:bCs/>
          <w:noProof/>
        </w:rPr>
        <w:t>10</w:t>
      </w:r>
    </w:p>
    <w:p w14:paraId="68406373" w14:textId="77777777" w:rsidR="00581BA5" w:rsidRDefault="00581BA5">
      <w:pPr>
        <w:pStyle w:val="Index1"/>
        <w:tabs>
          <w:tab w:val="right" w:leader="dot" w:pos="2798"/>
        </w:tabs>
        <w:rPr>
          <w:bCs/>
          <w:noProof/>
        </w:rPr>
      </w:pPr>
      <w:r>
        <w:rPr>
          <w:noProof/>
        </w:rPr>
        <w:t>S. 557</w:t>
      </w:r>
      <w:r>
        <w:rPr>
          <w:noProof/>
        </w:rPr>
        <w:tab/>
      </w:r>
      <w:r>
        <w:rPr>
          <w:b/>
          <w:bCs/>
          <w:noProof/>
        </w:rPr>
        <w:t>10</w:t>
      </w:r>
    </w:p>
    <w:p w14:paraId="09341AEE" w14:textId="77777777" w:rsidR="00581BA5" w:rsidRDefault="00581BA5">
      <w:pPr>
        <w:pStyle w:val="Index1"/>
        <w:tabs>
          <w:tab w:val="right" w:leader="dot" w:pos="2798"/>
        </w:tabs>
        <w:rPr>
          <w:bCs/>
          <w:noProof/>
        </w:rPr>
      </w:pPr>
      <w:r>
        <w:rPr>
          <w:noProof/>
        </w:rPr>
        <w:t>S. 558</w:t>
      </w:r>
      <w:r>
        <w:rPr>
          <w:noProof/>
        </w:rPr>
        <w:tab/>
      </w:r>
      <w:r>
        <w:rPr>
          <w:b/>
          <w:bCs/>
          <w:noProof/>
        </w:rPr>
        <w:t>10</w:t>
      </w:r>
    </w:p>
    <w:p w14:paraId="2EF9E25F" w14:textId="77777777" w:rsidR="00581BA5" w:rsidRDefault="00581BA5">
      <w:pPr>
        <w:pStyle w:val="Index1"/>
        <w:tabs>
          <w:tab w:val="right" w:leader="dot" w:pos="2798"/>
        </w:tabs>
        <w:rPr>
          <w:bCs/>
          <w:noProof/>
        </w:rPr>
      </w:pPr>
      <w:r>
        <w:rPr>
          <w:noProof/>
        </w:rPr>
        <w:t>S. 559</w:t>
      </w:r>
      <w:r>
        <w:rPr>
          <w:noProof/>
        </w:rPr>
        <w:tab/>
      </w:r>
      <w:r>
        <w:rPr>
          <w:b/>
          <w:bCs/>
          <w:noProof/>
        </w:rPr>
        <w:t>10</w:t>
      </w:r>
    </w:p>
    <w:p w14:paraId="436E1C0C" w14:textId="77777777" w:rsidR="00581BA5" w:rsidRDefault="00581BA5">
      <w:pPr>
        <w:pStyle w:val="Index1"/>
        <w:tabs>
          <w:tab w:val="right" w:leader="dot" w:pos="2798"/>
        </w:tabs>
        <w:rPr>
          <w:bCs/>
          <w:noProof/>
        </w:rPr>
      </w:pPr>
      <w:r>
        <w:rPr>
          <w:noProof/>
        </w:rPr>
        <w:t>S. 560</w:t>
      </w:r>
      <w:r>
        <w:rPr>
          <w:noProof/>
        </w:rPr>
        <w:tab/>
      </w:r>
      <w:r>
        <w:rPr>
          <w:b/>
          <w:bCs/>
          <w:noProof/>
        </w:rPr>
        <w:t>11</w:t>
      </w:r>
    </w:p>
    <w:p w14:paraId="7236C169" w14:textId="77777777" w:rsidR="00581BA5" w:rsidRDefault="00581BA5">
      <w:pPr>
        <w:pStyle w:val="Index1"/>
        <w:tabs>
          <w:tab w:val="right" w:leader="dot" w:pos="2798"/>
        </w:tabs>
        <w:rPr>
          <w:bCs/>
          <w:noProof/>
        </w:rPr>
      </w:pPr>
      <w:r>
        <w:rPr>
          <w:noProof/>
        </w:rPr>
        <w:t>S. 561</w:t>
      </w:r>
      <w:r>
        <w:rPr>
          <w:noProof/>
        </w:rPr>
        <w:tab/>
      </w:r>
      <w:r>
        <w:rPr>
          <w:b/>
          <w:bCs/>
          <w:noProof/>
        </w:rPr>
        <w:t>11</w:t>
      </w:r>
    </w:p>
    <w:p w14:paraId="39A6DD2B" w14:textId="77777777" w:rsidR="00581BA5" w:rsidRDefault="00581BA5">
      <w:pPr>
        <w:pStyle w:val="Index1"/>
        <w:tabs>
          <w:tab w:val="right" w:leader="dot" w:pos="2798"/>
        </w:tabs>
        <w:rPr>
          <w:bCs/>
          <w:noProof/>
        </w:rPr>
      </w:pPr>
      <w:r>
        <w:rPr>
          <w:noProof/>
        </w:rPr>
        <w:t>S. 562</w:t>
      </w:r>
      <w:r>
        <w:rPr>
          <w:noProof/>
        </w:rPr>
        <w:tab/>
      </w:r>
      <w:r>
        <w:rPr>
          <w:b/>
          <w:bCs/>
          <w:noProof/>
        </w:rPr>
        <w:t>11</w:t>
      </w:r>
    </w:p>
    <w:p w14:paraId="517F968F" w14:textId="77777777" w:rsidR="00581BA5" w:rsidRDefault="00581BA5">
      <w:pPr>
        <w:pStyle w:val="Index1"/>
        <w:tabs>
          <w:tab w:val="right" w:leader="dot" w:pos="2798"/>
        </w:tabs>
        <w:rPr>
          <w:bCs/>
          <w:noProof/>
        </w:rPr>
      </w:pPr>
      <w:r>
        <w:rPr>
          <w:noProof/>
        </w:rPr>
        <w:t>S. 563</w:t>
      </w:r>
      <w:r>
        <w:rPr>
          <w:noProof/>
        </w:rPr>
        <w:tab/>
      </w:r>
      <w:r>
        <w:rPr>
          <w:b/>
          <w:bCs/>
          <w:noProof/>
        </w:rPr>
        <w:t>11</w:t>
      </w:r>
    </w:p>
    <w:p w14:paraId="26BFC0EB" w14:textId="77777777" w:rsidR="00581BA5" w:rsidRDefault="00581BA5">
      <w:pPr>
        <w:pStyle w:val="Index1"/>
        <w:tabs>
          <w:tab w:val="right" w:leader="dot" w:pos="2798"/>
        </w:tabs>
        <w:rPr>
          <w:bCs/>
          <w:noProof/>
        </w:rPr>
      </w:pPr>
      <w:r>
        <w:rPr>
          <w:noProof/>
        </w:rPr>
        <w:t>S. 564</w:t>
      </w:r>
      <w:r>
        <w:rPr>
          <w:noProof/>
        </w:rPr>
        <w:tab/>
      </w:r>
      <w:r>
        <w:rPr>
          <w:b/>
          <w:bCs/>
          <w:noProof/>
        </w:rPr>
        <w:t>12</w:t>
      </w:r>
    </w:p>
    <w:p w14:paraId="2558D076" w14:textId="77777777" w:rsidR="00581BA5" w:rsidRDefault="00581BA5">
      <w:pPr>
        <w:pStyle w:val="Index1"/>
        <w:tabs>
          <w:tab w:val="right" w:leader="dot" w:pos="2798"/>
        </w:tabs>
        <w:rPr>
          <w:bCs/>
          <w:noProof/>
        </w:rPr>
      </w:pPr>
      <w:r>
        <w:rPr>
          <w:noProof/>
        </w:rPr>
        <w:t>S. 565</w:t>
      </w:r>
      <w:r>
        <w:rPr>
          <w:noProof/>
        </w:rPr>
        <w:tab/>
      </w:r>
      <w:r>
        <w:rPr>
          <w:b/>
          <w:bCs/>
          <w:noProof/>
        </w:rPr>
        <w:t>12</w:t>
      </w:r>
    </w:p>
    <w:p w14:paraId="5B421795" w14:textId="77777777" w:rsidR="00581BA5" w:rsidRDefault="00581BA5">
      <w:pPr>
        <w:pStyle w:val="Index1"/>
        <w:tabs>
          <w:tab w:val="right" w:leader="dot" w:pos="2798"/>
        </w:tabs>
        <w:rPr>
          <w:bCs/>
          <w:noProof/>
        </w:rPr>
      </w:pPr>
      <w:r>
        <w:rPr>
          <w:noProof/>
        </w:rPr>
        <w:t>S. 566</w:t>
      </w:r>
      <w:r>
        <w:rPr>
          <w:noProof/>
        </w:rPr>
        <w:tab/>
      </w:r>
      <w:r>
        <w:rPr>
          <w:b/>
          <w:bCs/>
          <w:noProof/>
        </w:rPr>
        <w:t>12</w:t>
      </w:r>
    </w:p>
    <w:p w14:paraId="3C29BC6D" w14:textId="77777777" w:rsidR="00581BA5" w:rsidRDefault="00581BA5">
      <w:pPr>
        <w:pStyle w:val="Index1"/>
        <w:tabs>
          <w:tab w:val="right" w:leader="dot" w:pos="2798"/>
        </w:tabs>
        <w:rPr>
          <w:noProof/>
        </w:rPr>
      </w:pPr>
    </w:p>
    <w:p w14:paraId="118F8B5E" w14:textId="0DC7919C" w:rsidR="00581BA5" w:rsidRDefault="00581BA5">
      <w:pPr>
        <w:pStyle w:val="Index1"/>
        <w:tabs>
          <w:tab w:val="right" w:leader="dot" w:pos="2798"/>
        </w:tabs>
        <w:rPr>
          <w:bCs/>
          <w:noProof/>
        </w:rPr>
      </w:pPr>
      <w:r>
        <w:rPr>
          <w:noProof/>
        </w:rPr>
        <w:t>H. 3127</w:t>
      </w:r>
      <w:r>
        <w:rPr>
          <w:noProof/>
        </w:rPr>
        <w:tab/>
      </w:r>
      <w:r>
        <w:rPr>
          <w:b/>
          <w:bCs/>
          <w:noProof/>
        </w:rPr>
        <w:t>12</w:t>
      </w:r>
    </w:p>
    <w:p w14:paraId="4AE25FA0" w14:textId="77777777" w:rsidR="00581BA5" w:rsidRDefault="00581BA5">
      <w:pPr>
        <w:pStyle w:val="Index1"/>
        <w:tabs>
          <w:tab w:val="right" w:leader="dot" w:pos="2798"/>
        </w:tabs>
        <w:rPr>
          <w:bCs/>
          <w:noProof/>
        </w:rPr>
      </w:pPr>
      <w:r>
        <w:rPr>
          <w:noProof/>
        </w:rPr>
        <w:t>H. 3196</w:t>
      </w:r>
      <w:r>
        <w:rPr>
          <w:noProof/>
        </w:rPr>
        <w:tab/>
      </w:r>
      <w:r>
        <w:rPr>
          <w:b/>
          <w:bCs/>
          <w:noProof/>
        </w:rPr>
        <w:t>26</w:t>
      </w:r>
    </w:p>
    <w:p w14:paraId="697B6C17" w14:textId="77777777" w:rsidR="00581BA5" w:rsidRDefault="00581BA5">
      <w:pPr>
        <w:pStyle w:val="Index1"/>
        <w:tabs>
          <w:tab w:val="right" w:leader="dot" w:pos="2798"/>
        </w:tabs>
        <w:rPr>
          <w:bCs/>
          <w:noProof/>
        </w:rPr>
      </w:pPr>
      <w:r>
        <w:rPr>
          <w:noProof/>
        </w:rPr>
        <w:t>H. 3276</w:t>
      </w:r>
      <w:r>
        <w:rPr>
          <w:noProof/>
        </w:rPr>
        <w:tab/>
      </w:r>
      <w:r>
        <w:rPr>
          <w:b/>
          <w:bCs/>
          <w:noProof/>
        </w:rPr>
        <w:t>13</w:t>
      </w:r>
    </w:p>
    <w:p w14:paraId="3EEEAEEF" w14:textId="77777777" w:rsidR="00581BA5" w:rsidRDefault="00581BA5">
      <w:pPr>
        <w:pStyle w:val="Index1"/>
        <w:tabs>
          <w:tab w:val="right" w:leader="dot" w:pos="2798"/>
        </w:tabs>
        <w:rPr>
          <w:bCs/>
          <w:noProof/>
        </w:rPr>
      </w:pPr>
      <w:r>
        <w:rPr>
          <w:noProof/>
        </w:rPr>
        <w:t>H. 3333</w:t>
      </w:r>
      <w:r>
        <w:rPr>
          <w:noProof/>
        </w:rPr>
        <w:tab/>
      </w:r>
      <w:r>
        <w:rPr>
          <w:b/>
          <w:bCs/>
          <w:noProof/>
        </w:rPr>
        <w:t>6</w:t>
      </w:r>
    </w:p>
    <w:p w14:paraId="65B9D4F9" w14:textId="77777777" w:rsidR="00581BA5" w:rsidRDefault="00581BA5">
      <w:pPr>
        <w:pStyle w:val="Index1"/>
        <w:tabs>
          <w:tab w:val="right" w:leader="dot" w:pos="2798"/>
        </w:tabs>
        <w:rPr>
          <w:bCs/>
          <w:noProof/>
        </w:rPr>
      </w:pPr>
      <w:r>
        <w:rPr>
          <w:noProof/>
        </w:rPr>
        <w:t>H. 3497</w:t>
      </w:r>
      <w:r>
        <w:rPr>
          <w:noProof/>
        </w:rPr>
        <w:tab/>
      </w:r>
      <w:r>
        <w:rPr>
          <w:b/>
          <w:bCs/>
          <w:noProof/>
        </w:rPr>
        <w:t>30</w:t>
      </w:r>
    </w:p>
    <w:p w14:paraId="252C3F9B" w14:textId="77777777" w:rsidR="00581BA5" w:rsidRDefault="00581BA5">
      <w:pPr>
        <w:pStyle w:val="Index1"/>
        <w:tabs>
          <w:tab w:val="right" w:leader="dot" w:pos="2798"/>
        </w:tabs>
        <w:rPr>
          <w:bCs/>
          <w:noProof/>
        </w:rPr>
      </w:pPr>
      <w:r>
        <w:rPr>
          <w:noProof/>
        </w:rPr>
        <w:t>H. 3563</w:t>
      </w:r>
      <w:r>
        <w:rPr>
          <w:noProof/>
        </w:rPr>
        <w:tab/>
      </w:r>
      <w:r>
        <w:rPr>
          <w:b/>
          <w:bCs/>
          <w:noProof/>
        </w:rPr>
        <w:t>17</w:t>
      </w:r>
    </w:p>
    <w:p w14:paraId="2D90ED69" w14:textId="77777777" w:rsidR="00581BA5" w:rsidRDefault="00581BA5">
      <w:pPr>
        <w:pStyle w:val="Index1"/>
        <w:tabs>
          <w:tab w:val="right" w:leader="dot" w:pos="2798"/>
        </w:tabs>
        <w:rPr>
          <w:bCs/>
          <w:noProof/>
        </w:rPr>
      </w:pPr>
      <w:r>
        <w:rPr>
          <w:noProof/>
        </w:rPr>
        <w:t>H. 3654</w:t>
      </w:r>
      <w:r>
        <w:rPr>
          <w:noProof/>
        </w:rPr>
        <w:tab/>
      </w:r>
      <w:r>
        <w:rPr>
          <w:b/>
          <w:bCs/>
          <w:noProof/>
        </w:rPr>
        <w:t>21</w:t>
      </w:r>
    </w:p>
    <w:p w14:paraId="2BF08F4A" w14:textId="77777777" w:rsidR="00581BA5" w:rsidRDefault="00581BA5">
      <w:pPr>
        <w:pStyle w:val="Index1"/>
        <w:tabs>
          <w:tab w:val="right" w:leader="dot" w:pos="2798"/>
        </w:tabs>
        <w:rPr>
          <w:bCs/>
          <w:noProof/>
        </w:rPr>
      </w:pPr>
      <w:r>
        <w:rPr>
          <w:noProof/>
        </w:rPr>
        <w:t>H. 3813</w:t>
      </w:r>
      <w:r>
        <w:rPr>
          <w:noProof/>
        </w:rPr>
        <w:tab/>
      </w:r>
      <w:r>
        <w:rPr>
          <w:b/>
          <w:bCs/>
          <w:noProof/>
        </w:rPr>
        <w:t>22</w:t>
      </w:r>
    </w:p>
    <w:p w14:paraId="46B5E1EC" w14:textId="77777777" w:rsidR="00581BA5" w:rsidRDefault="00581BA5">
      <w:pPr>
        <w:pStyle w:val="Index1"/>
        <w:tabs>
          <w:tab w:val="right" w:leader="dot" w:pos="2798"/>
        </w:tabs>
        <w:rPr>
          <w:bCs/>
          <w:noProof/>
        </w:rPr>
      </w:pPr>
      <w:r>
        <w:rPr>
          <w:noProof/>
        </w:rPr>
        <w:t>H. 3924</w:t>
      </w:r>
      <w:r>
        <w:rPr>
          <w:noProof/>
        </w:rPr>
        <w:tab/>
      </w:r>
      <w:r>
        <w:rPr>
          <w:b/>
          <w:bCs/>
          <w:noProof/>
        </w:rPr>
        <w:t>13</w:t>
      </w:r>
    </w:p>
    <w:p w14:paraId="4AA904FB" w14:textId="77777777" w:rsidR="00581BA5" w:rsidRDefault="00581BA5">
      <w:pPr>
        <w:pStyle w:val="Index1"/>
        <w:tabs>
          <w:tab w:val="right" w:leader="dot" w:pos="2798"/>
        </w:tabs>
        <w:rPr>
          <w:bCs/>
          <w:noProof/>
        </w:rPr>
      </w:pPr>
      <w:r>
        <w:rPr>
          <w:noProof/>
        </w:rPr>
        <w:t>H. 3930</w:t>
      </w:r>
      <w:r>
        <w:rPr>
          <w:noProof/>
        </w:rPr>
        <w:tab/>
      </w:r>
      <w:r>
        <w:rPr>
          <w:b/>
          <w:bCs/>
          <w:noProof/>
        </w:rPr>
        <w:t>14</w:t>
      </w:r>
    </w:p>
    <w:p w14:paraId="513100C0" w14:textId="77777777" w:rsidR="00581BA5" w:rsidRDefault="00581BA5">
      <w:pPr>
        <w:pStyle w:val="Index1"/>
        <w:tabs>
          <w:tab w:val="right" w:leader="dot" w:pos="2798"/>
        </w:tabs>
        <w:rPr>
          <w:bCs/>
          <w:noProof/>
        </w:rPr>
      </w:pPr>
      <w:r>
        <w:rPr>
          <w:noProof/>
        </w:rPr>
        <w:t>H. 4014</w:t>
      </w:r>
      <w:r>
        <w:rPr>
          <w:noProof/>
        </w:rPr>
        <w:tab/>
      </w:r>
      <w:r>
        <w:rPr>
          <w:b/>
          <w:bCs/>
          <w:noProof/>
        </w:rPr>
        <w:t>7</w:t>
      </w:r>
    </w:p>
    <w:p w14:paraId="5FF6B158" w14:textId="77777777" w:rsidR="00581BA5" w:rsidRDefault="00581BA5">
      <w:pPr>
        <w:pStyle w:val="Index1"/>
        <w:tabs>
          <w:tab w:val="right" w:leader="dot" w:pos="2798"/>
        </w:tabs>
        <w:rPr>
          <w:bCs/>
          <w:noProof/>
        </w:rPr>
      </w:pPr>
      <w:r>
        <w:rPr>
          <w:noProof/>
        </w:rPr>
        <w:t>H. 4187</w:t>
      </w:r>
      <w:r>
        <w:rPr>
          <w:noProof/>
        </w:rPr>
        <w:tab/>
      </w:r>
      <w:r>
        <w:rPr>
          <w:b/>
          <w:bCs/>
          <w:noProof/>
        </w:rPr>
        <w:t>14</w:t>
      </w:r>
    </w:p>
    <w:p w14:paraId="15FE76E1" w14:textId="77777777" w:rsidR="00581BA5" w:rsidRDefault="00581BA5">
      <w:pPr>
        <w:pStyle w:val="Index1"/>
        <w:tabs>
          <w:tab w:val="right" w:leader="dot" w:pos="2798"/>
        </w:tabs>
        <w:rPr>
          <w:bCs/>
          <w:noProof/>
        </w:rPr>
      </w:pPr>
      <w:r>
        <w:rPr>
          <w:noProof/>
        </w:rPr>
        <w:t>H. 4211</w:t>
      </w:r>
      <w:r>
        <w:rPr>
          <w:noProof/>
        </w:rPr>
        <w:tab/>
      </w:r>
      <w:r>
        <w:rPr>
          <w:b/>
          <w:bCs/>
          <w:noProof/>
        </w:rPr>
        <w:t>17</w:t>
      </w:r>
    </w:p>
    <w:p w14:paraId="5E235D85" w14:textId="77777777" w:rsidR="00581BA5" w:rsidRDefault="00581BA5">
      <w:pPr>
        <w:pStyle w:val="Index1"/>
        <w:tabs>
          <w:tab w:val="right" w:leader="dot" w:pos="2798"/>
        </w:tabs>
        <w:rPr>
          <w:bCs/>
          <w:noProof/>
        </w:rPr>
      </w:pPr>
      <w:r>
        <w:rPr>
          <w:noProof/>
        </w:rPr>
        <w:t>H. 4348</w:t>
      </w:r>
      <w:r>
        <w:rPr>
          <w:noProof/>
        </w:rPr>
        <w:tab/>
      </w:r>
      <w:r>
        <w:rPr>
          <w:b/>
          <w:bCs/>
          <w:noProof/>
        </w:rPr>
        <w:t>14</w:t>
      </w:r>
    </w:p>
    <w:p w14:paraId="31C656B3" w14:textId="77777777" w:rsidR="00581BA5" w:rsidRDefault="00581BA5" w:rsidP="00AA4E53">
      <w:pPr>
        <w:pStyle w:val="Header"/>
        <w:tabs>
          <w:tab w:val="clear" w:pos="8640"/>
          <w:tab w:val="left" w:pos="4320"/>
        </w:tabs>
        <w:rPr>
          <w:noProof/>
        </w:rPr>
        <w:sectPr w:rsidR="00581BA5" w:rsidSect="00581BA5">
          <w:type w:val="continuous"/>
          <w:pgSz w:w="12240" w:h="15840"/>
          <w:pgMar w:top="1008" w:right="4666" w:bottom="3499" w:left="1238" w:header="1008" w:footer="3499" w:gutter="0"/>
          <w:cols w:num="2" w:space="720"/>
          <w:titlePg/>
          <w:docGrid w:linePitch="360"/>
        </w:sectPr>
      </w:pPr>
    </w:p>
    <w:p w14:paraId="5AE96739" w14:textId="59940751" w:rsidR="00AA4E53" w:rsidRPr="00AA4E53" w:rsidRDefault="00581BA5" w:rsidP="00AA4E53">
      <w:pPr>
        <w:pStyle w:val="Header"/>
        <w:tabs>
          <w:tab w:val="clear" w:pos="8640"/>
          <w:tab w:val="left" w:pos="4320"/>
        </w:tabs>
      </w:pPr>
      <w:r>
        <w:fldChar w:fldCharType="end"/>
      </w:r>
    </w:p>
    <w:sectPr w:rsidR="00AA4E53" w:rsidRPr="00AA4E53" w:rsidSect="00581BA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228B" w14:textId="77777777" w:rsidR="00994ED7" w:rsidRDefault="00994ED7">
      <w:r>
        <w:separator/>
      </w:r>
    </w:p>
  </w:endnote>
  <w:endnote w:type="continuationSeparator" w:id="0">
    <w:p w14:paraId="64EE172A" w14:textId="77777777" w:rsidR="00994ED7" w:rsidRDefault="0099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A086" w14:textId="77777777" w:rsidR="00994ED7" w:rsidRDefault="00994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FC1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D9AC" w14:textId="77777777" w:rsidR="00994ED7" w:rsidRDefault="0099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C67C" w14:textId="77777777" w:rsidR="00994ED7" w:rsidRDefault="00994ED7">
      <w:r>
        <w:separator/>
      </w:r>
    </w:p>
  </w:footnote>
  <w:footnote w:type="continuationSeparator" w:id="0">
    <w:p w14:paraId="036DDBA8" w14:textId="77777777" w:rsidR="00994ED7" w:rsidRDefault="0099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7AF2" w14:textId="77777777" w:rsidR="00994ED7" w:rsidRDefault="00994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C508" w14:textId="77777777" w:rsidR="00994ED7" w:rsidRDefault="00994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FA5F" w14:textId="77777777" w:rsidR="00994ED7" w:rsidRDefault="00994E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C69D" w14:textId="1E42B315" w:rsidR="00362845" w:rsidRPr="007B0893" w:rsidRDefault="00994ED7">
    <w:pPr>
      <w:pStyle w:val="Header"/>
      <w:spacing w:after="120"/>
      <w:jc w:val="center"/>
      <w:rPr>
        <w:b/>
      </w:rPr>
    </w:pPr>
    <w:r>
      <w:rPr>
        <w:b/>
      </w:rPr>
      <w:t>TUESDAY, APRIL 15</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D7"/>
    <w:rsid w:val="00002228"/>
    <w:rsid w:val="000074E0"/>
    <w:rsid w:val="0001047D"/>
    <w:rsid w:val="00011183"/>
    <w:rsid w:val="000123C7"/>
    <w:rsid w:val="0001325A"/>
    <w:rsid w:val="00015500"/>
    <w:rsid w:val="000212EE"/>
    <w:rsid w:val="00022CE8"/>
    <w:rsid w:val="0002352C"/>
    <w:rsid w:val="000309AD"/>
    <w:rsid w:val="00033079"/>
    <w:rsid w:val="00035014"/>
    <w:rsid w:val="00042056"/>
    <w:rsid w:val="00043EAF"/>
    <w:rsid w:val="00044125"/>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37AB"/>
    <w:rsid w:val="000E4460"/>
    <w:rsid w:val="000F2F25"/>
    <w:rsid w:val="000F5D06"/>
    <w:rsid w:val="001001D1"/>
    <w:rsid w:val="00102C0A"/>
    <w:rsid w:val="00102FD0"/>
    <w:rsid w:val="00103108"/>
    <w:rsid w:val="00105369"/>
    <w:rsid w:val="00106BC4"/>
    <w:rsid w:val="00114764"/>
    <w:rsid w:val="00124D58"/>
    <w:rsid w:val="00125EFD"/>
    <w:rsid w:val="00131C49"/>
    <w:rsid w:val="00136078"/>
    <w:rsid w:val="001401C9"/>
    <w:rsid w:val="00146098"/>
    <w:rsid w:val="001462F5"/>
    <w:rsid w:val="001507B6"/>
    <w:rsid w:val="001541ED"/>
    <w:rsid w:val="00162528"/>
    <w:rsid w:val="001633BD"/>
    <w:rsid w:val="00165D46"/>
    <w:rsid w:val="0017112B"/>
    <w:rsid w:val="00171CDC"/>
    <w:rsid w:val="0017396E"/>
    <w:rsid w:val="001754F6"/>
    <w:rsid w:val="00177E7A"/>
    <w:rsid w:val="00181C55"/>
    <w:rsid w:val="00183ECB"/>
    <w:rsid w:val="00184F42"/>
    <w:rsid w:val="00185294"/>
    <w:rsid w:val="00195A21"/>
    <w:rsid w:val="001A5E0B"/>
    <w:rsid w:val="001B409E"/>
    <w:rsid w:val="001B4FDE"/>
    <w:rsid w:val="001B6434"/>
    <w:rsid w:val="001C15C1"/>
    <w:rsid w:val="001C78CB"/>
    <w:rsid w:val="001D0724"/>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64BD"/>
    <w:rsid w:val="0025732F"/>
    <w:rsid w:val="00257B63"/>
    <w:rsid w:val="002675D8"/>
    <w:rsid w:val="00274857"/>
    <w:rsid w:val="00280411"/>
    <w:rsid w:val="00283330"/>
    <w:rsid w:val="00284063"/>
    <w:rsid w:val="002913F7"/>
    <w:rsid w:val="00291DC0"/>
    <w:rsid w:val="002958C1"/>
    <w:rsid w:val="002A300C"/>
    <w:rsid w:val="002A4A4D"/>
    <w:rsid w:val="002B010F"/>
    <w:rsid w:val="002B1587"/>
    <w:rsid w:val="002B65F4"/>
    <w:rsid w:val="002B6DF2"/>
    <w:rsid w:val="002B73E5"/>
    <w:rsid w:val="002B7EBD"/>
    <w:rsid w:val="002D48FC"/>
    <w:rsid w:val="002D49C0"/>
    <w:rsid w:val="002D5648"/>
    <w:rsid w:val="002D6956"/>
    <w:rsid w:val="002D7A66"/>
    <w:rsid w:val="002E01BA"/>
    <w:rsid w:val="002E1219"/>
    <w:rsid w:val="002E2D8F"/>
    <w:rsid w:val="002E31E3"/>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25C9A"/>
    <w:rsid w:val="00334554"/>
    <w:rsid w:val="00337C23"/>
    <w:rsid w:val="00343DC1"/>
    <w:rsid w:val="00352710"/>
    <w:rsid w:val="00354207"/>
    <w:rsid w:val="003573AD"/>
    <w:rsid w:val="00362845"/>
    <w:rsid w:val="00364B8B"/>
    <w:rsid w:val="00365C54"/>
    <w:rsid w:val="00366E03"/>
    <w:rsid w:val="003737EA"/>
    <w:rsid w:val="00373E7E"/>
    <w:rsid w:val="0037670D"/>
    <w:rsid w:val="0037721A"/>
    <w:rsid w:val="00383396"/>
    <w:rsid w:val="00390F72"/>
    <w:rsid w:val="0039159E"/>
    <w:rsid w:val="003A659B"/>
    <w:rsid w:val="003C3DEA"/>
    <w:rsid w:val="003D0B99"/>
    <w:rsid w:val="003D3A0A"/>
    <w:rsid w:val="003D55C1"/>
    <w:rsid w:val="003E1C83"/>
    <w:rsid w:val="003E4D85"/>
    <w:rsid w:val="003F229C"/>
    <w:rsid w:val="004032E5"/>
    <w:rsid w:val="00406659"/>
    <w:rsid w:val="00411040"/>
    <w:rsid w:val="004114EF"/>
    <w:rsid w:val="00412368"/>
    <w:rsid w:val="00413196"/>
    <w:rsid w:val="0042469B"/>
    <w:rsid w:val="00424F95"/>
    <w:rsid w:val="00426E5F"/>
    <w:rsid w:val="00433BF5"/>
    <w:rsid w:val="00434E3B"/>
    <w:rsid w:val="00435A86"/>
    <w:rsid w:val="004406C2"/>
    <w:rsid w:val="004465AD"/>
    <w:rsid w:val="0045701B"/>
    <w:rsid w:val="00457427"/>
    <w:rsid w:val="00457AF6"/>
    <w:rsid w:val="004627E1"/>
    <w:rsid w:val="00464E7B"/>
    <w:rsid w:val="0047138C"/>
    <w:rsid w:val="004746F3"/>
    <w:rsid w:val="00483532"/>
    <w:rsid w:val="00483FF1"/>
    <w:rsid w:val="00486C2F"/>
    <w:rsid w:val="00486D6C"/>
    <w:rsid w:val="00487367"/>
    <w:rsid w:val="004876AD"/>
    <w:rsid w:val="00494996"/>
    <w:rsid w:val="004A2459"/>
    <w:rsid w:val="004A2E06"/>
    <w:rsid w:val="004B2812"/>
    <w:rsid w:val="004B4A63"/>
    <w:rsid w:val="004B5149"/>
    <w:rsid w:val="004B6674"/>
    <w:rsid w:val="004B6A1A"/>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6F8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1BA5"/>
    <w:rsid w:val="00582641"/>
    <w:rsid w:val="00585E6B"/>
    <w:rsid w:val="00586CC8"/>
    <w:rsid w:val="005A17A5"/>
    <w:rsid w:val="005B0124"/>
    <w:rsid w:val="005B0E2F"/>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07EF3"/>
    <w:rsid w:val="00613CF9"/>
    <w:rsid w:val="00621772"/>
    <w:rsid w:val="0062542A"/>
    <w:rsid w:val="00627834"/>
    <w:rsid w:val="00627DD3"/>
    <w:rsid w:val="00631671"/>
    <w:rsid w:val="006326BE"/>
    <w:rsid w:val="00633FC1"/>
    <w:rsid w:val="00636B05"/>
    <w:rsid w:val="00646049"/>
    <w:rsid w:val="00656964"/>
    <w:rsid w:val="00663566"/>
    <w:rsid w:val="00671010"/>
    <w:rsid w:val="00672CAD"/>
    <w:rsid w:val="00680DEF"/>
    <w:rsid w:val="00680E62"/>
    <w:rsid w:val="0068208C"/>
    <w:rsid w:val="00682CA1"/>
    <w:rsid w:val="0068752A"/>
    <w:rsid w:val="00690652"/>
    <w:rsid w:val="0069732C"/>
    <w:rsid w:val="006A15F0"/>
    <w:rsid w:val="006A5AD6"/>
    <w:rsid w:val="006B135C"/>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47E8C"/>
    <w:rsid w:val="00751963"/>
    <w:rsid w:val="00756560"/>
    <w:rsid w:val="00756597"/>
    <w:rsid w:val="0076441B"/>
    <w:rsid w:val="007664C5"/>
    <w:rsid w:val="00772EFB"/>
    <w:rsid w:val="00772F7B"/>
    <w:rsid w:val="007748E4"/>
    <w:rsid w:val="00777551"/>
    <w:rsid w:val="007830C9"/>
    <w:rsid w:val="0078320A"/>
    <w:rsid w:val="007841C3"/>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21FC"/>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300A"/>
    <w:rsid w:val="00854A6C"/>
    <w:rsid w:val="00857E3F"/>
    <w:rsid w:val="00861F65"/>
    <w:rsid w:val="008632F6"/>
    <w:rsid w:val="008661ED"/>
    <w:rsid w:val="00870DE2"/>
    <w:rsid w:val="00871FA4"/>
    <w:rsid w:val="00872BDF"/>
    <w:rsid w:val="0087373D"/>
    <w:rsid w:val="00880CCA"/>
    <w:rsid w:val="00885FBB"/>
    <w:rsid w:val="0089197E"/>
    <w:rsid w:val="00894203"/>
    <w:rsid w:val="008A0C28"/>
    <w:rsid w:val="008A32D8"/>
    <w:rsid w:val="008A7830"/>
    <w:rsid w:val="008B2D33"/>
    <w:rsid w:val="008C28F0"/>
    <w:rsid w:val="008C3846"/>
    <w:rsid w:val="008C7857"/>
    <w:rsid w:val="008D3BB3"/>
    <w:rsid w:val="008D7F01"/>
    <w:rsid w:val="008E2F04"/>
    <w:rsid w:val="008E79C0"/>
    <w:rsid w:val="008F07E4"/>
    <w:rsid w:val="008F1151"/>
    <w:rsid w:val="008F3017"/>
    <w:rsid w:val="00906036"/>
    <w:rsid w:val="00910C0D"/>
    <w:rsid w:val="00912803"/>
    <w:rsid w:val="00920619"/>
    <w:rsid w:val="00923BD6"/>
    <w:rsid w:val="00923E16"/>
    <w:rsid w:val="00924F19"/>
    <w:rsid w:val="00925D8D"/>
    <w:rsid w:val="00930495"/>
    <w:rsid w:val="009316A6"/>
    <w:rsid w:val="0094057E"/>
    <w:rsid w:val="00940EBB"/>
    <w:rsid w:val="00941224"/>
    <w:rsid w:val="009432A5"/>
    <w:rsid w:val="00945862"/>
    <w:rsid w:val="00945DBF"/>
    <w:rsid w:val="00951A08"/>
    <w:rsid w:val="00955386"/>
    <w:rsid w:val="00965D93"/>
    <w:rsid w:val="009732CD"/>
    <w:rsid w:val="00974FC2"/>
    <w:rsid w:val="009756AF"/>
    <w:rsid w:val="00977355"/>
    <w:rsid w:val="00980164"/>
    <w:rsid w:val="0098366A"/>
    <w:rsid w:val="00994ED7"/>
    <w:rsid w:val="00995D17"/>
    <w:rsid w:val="00995F90"/>
    <w:rsid w:val="009A18B9"/>
    <w:rsid w:val="009B20FD"/>
    <w:rsid w:val="009B2D0B"/>
    <w:rsid w:val="009B4531"/>
    <w:rsid w:val="009B46FD"/>
    <w:rsid w:val="009B5ED4"/>
    <w:rsid w:val="009B705B"/>
    <w:rsid w:val="009B74C7"/>
    <w:rsid w:val="009C0006"/>
    <w:rsid w:val="009D4316"/>
    <w:rsid w:val="009D48DB"/>
    <w:rsid w:val="009E78D5"/>
    <w:rsid w:val="009F544A"/>
    <w:rsid w:val="009F6919"/>
    <w:rsid w:val="00A05031"/>
    <w:rsid w:val="00A05E7C"/>
    <w:rsid w:val="00A06C7E"/>
    <w:rsid w:val="00A12034"/>
    <w:rsid w:val="00A27AC3"/>
    <w:rsid w:val="00A32D39"/>
    <w:rsid w:val="00A335DF"/>
    <w:rsid w:val="00A407B4"/>
    <w:rsid w:val="00A40DE4"/>
    <w:rsid w:val="00A447F5"/>
    <w:rsid w:val="00A45F58"/>
    <w:rsid w:val="00A50610"/>
    <w:rsid w:val="00A50D0A"/>
    <w:rsid w:val="00A5400D"/>
    <w:rsid w:val="00A54E6A"/>
    <w:rsid w:val="00A627C2"/>
    <w:rsid w:val="00A64BF7"/>
    <w:rsid w:val="00A66623"/>
    <w:rsid w:val="00A725C3"/>
    <w:rsid w:val="00A77FE0"/>
    <w:rsid w:val="00A800B1"/>
    <w:rsid w:val="00A81228"/>
    <w:rsid w:val="00A85102"/>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71DF"/>
    <w:rsid w:val="00B109F5"/>
    <w:rsid w:val="00B14936"/>
    <w:rsid w:val="00B166A1"/>
    <w:rsid w:val="00B319F1"/>
    <w:rsid w:val="00B371FE"/>
    <w:rsid w:val="00B411A2"/>
    <w:rsid w:val="00B42F06"/>
    <w:rsid w:val="00B44A85"/>
    <w:rsid w:val="00B5253E"/>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D0C1C"/>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3E88"/>
    <w:rsid w:val="00C53657"/>
    <w:rsid w:val="00C62740"/>
    <w:rsid w:val="00C66E93"/>
    <w:rsid w:val="00C803DA"/>
    <w:rsid w:val="00C81078"/>
    <w:rsid w:val="00CA0486"/>
    <w:rsid w:val="00CA598C"/>
    <w:rsid w:val="00CB203A"/>
    <w:rsid w:val="00CB7E2D"/>
    <w:rsid w:val="00CC19DB"/>
    <w:rsid w:val="00CC37C0"/>
    <w:rsid w:val="00CC4990"/>
    <w:rsid w:val="00CC4DB3"/>
    <w:rsid w:val="00CD2DA6"/>
    <w:rsid w:val="00CD63D0"/>
    <w:rsid w:val="00CD68E8"/>
    <w:rsid w:val="00CD6D3F"/>
    <w:rsid w:val="00CF0052"/>
    <w:rsid w:val="00CF0706"/>
    <w:rsid w:val="00CF18D5"/>
    <w:rsid w:val="00CF36FD"/>
    <w:rsid w:val="00CF3E6C"/>
    <w:rsid w:val="00D056CE"/>
    <w:rsid w:val="00D1058A"/>
    <w:rsid w:val="00D12F00"/>
    <w:rsid w:val="00D170C6"/>
    <w:rsid w:val="00D274A5"/>
    <w:rsid w:val="00D27795"/>
    <w:rsid w:val="00D30D6F"/>
    <w:rsid w:val="00D329A6"/>
    <w:rsid w:val="00D343A5"/>
    <w:rsid w:val="00D3722C"/>
    <w:rsid w:val="00D40A56"/>
    <w:rsid w:val="00D43E8F"/>
    <w:rsid w:val="00D5164E"/>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59BA"/>
    <w:rsid w:val="00DB74A4"/>
    <w:rsid w:val="00DC3BDB"/>
    <w:rsid w:val="00DE2062"/>
    <w:rsid w:val="00DF34B5"/>
    <w:rsid w:val="00E01FE7"/>
    <w:rsid w:val="00E06544"/>
    <w:rsid w:val="00E12D43"/>
    <w:rsid w:val="00E267C2"/>
    <w:rsid w:val="00E30B93"/>
    <w:rsid w:val="00E36EC2"/>
    <w:rsid w:val="00E42E95"/>
    <w:rsid w:val="00E504FB"/>
    <w:rsid w:val="00E5410C"/>
    <w:rsid w:val="00E54B63"/>
    <w:rsid w:val="00E65C2A"/>
    <w:rsid w:val="00E7053C"/>
    <w:rsid w:val="00E72593"/>
    <w:rsid w:val="00E76795"/>
    <w:rsid w:val="00E811D2"/>
    <w:rsid w:val="00E84287"/>
    <w:rsid w:val="00E848CB"/>
    <w:rsid w:val="00E95397"/>
    <w:rsid w:val="00E96BC9"/>
    <w:rsid w:val="00EA457A"/>
    <w:rsid w:val="00EB5617"/>
    <w:rsid w:val="00EC2C54"/>
    <w:rsid w:val="00ED1860"/>
    <w:rsid w:val="00ED2739"/>
    <w:rsid w:val="00ED42CC"/>
    <w:rsid w:val="00ED62B8"/>
    <w:rsid w:val="00EE2EF6"/>
    <w:rsid w:val="00EE4810"/>
    <w:rsid w:val="00EE4F0C"/>
    <w:rsid w:val="00EE5E9B"/>
    <w:rsid w:val="00EE7FEF"/>
    <w:rsid w:val="00EF044D"/>
    <w:rsid w:val="00EF057D"/>
    <w:rsid w:val="00EF0CB9"/>
    <w:rsid w:val="00EF130A"/>
    <w:rsid w:val="00EF4D8E"/>
    <w:rsid w:val="00EF60FF"/>
    <w:rsid w:val="00F01451"/>
    <w:rsid w:val="00F02106"/>
    <w:rsid w:val="00F07403"/>
    <w:rsid w:val="00F15E49"/>
    <w:rsid w:val="00F203D4"/>
    <w:rsid w:val="00F23E6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10F9"/>
    <w:rsid w:val="00FA230B"/>
    <w:rsid w:val="00FA3B5B"/>
    <w:rsid w:val="00FA3CFE"/>
    <w:rsid w:val="00FB32A2"/>
    <w:rsid w:val="00FC2B9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A883208"/>
  <w15:docId w15:val="{8E967159-AD67-48E0-A96B-2A3DEC36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FA10F9"/>
    <w:rPr>
      <w:rFonts w:asciiTheme="minorHAnsi" w:eastAsiaTheme="minorHAnsi" w:hAnsiTheme="minorHAnsi" w:cstheme="minorBidi"/>
      <w:kern w:val="2"/>
      <w:sz w:val="24"/>
      <w:szCs w:val="24"/>
      <w14:ligatures w14:val="standardContextual"/>
    </w:rPr>
  </w:style>
  <w:style w:type="paragraph" w:customStyle="1" w:styleId="scamendtitleconform">
    <w:name w:val="sc_amend_titleconform"/>
    <w:qFormat/>
    <w:rsid w:val="000123C7"/>
    <w:pPr>
      <w:widowControl w:val="0"/>
      <w:ind w:left="216"/>
    </w:pPr>
    <w:rPr>
      <w:rFonts w:eastAsiaTheme="majorEastAsia" w:cstheme="majorBidi"/>
      <w:sz w:val="28"/>
      <w:szCs w:val="28"/>
    </w:rPr>
  </w:style>
  <w:style w:type="paragraph" w:customStyle="1" w:styleId="scamendlanginstruction">
    <w:name w:val="sc_amend_langinstruction"/>
    <w:qFormat/>
    <w:rsid w:val="002B1587"/>
    <w:pPr>
      <w:widowControl w:val="0"/>
      <w:spacing w:before="480" w:after="480"/>
    </w:pPr>
    <w:rPr>
      <w:rFonts w:eastAsiaTheme="majorEastAsia" w:cstheme="majorBidi"/>
      <w:sz w:val="28"/>
      <w:szCs w:val="28"/>
    </w:rPr>
  </w:style>
  <w:style w:type="paragraph" w:customStyle="1" w:styleId="sccodifiedsection">
    <w:name w:val="sc_codified_section"/>
    <w:qFormat/>
    <w:rsid w:val="002B158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2B1587"/>
    <w:rPr>
      <w:caps w:val="0"/>
      <w:smallCaps w:val="0"/>
      <w:strike w:val="0"/>
      <w:dstrike w:val="0"/>
      <w:vanish w:val="0"/>
      <w:color w:val="0070C0"/>
      <w:u w:val="single"/>
      <w:vertAlign w:val="baseline"/>
    </w:rPr>
  </w:style>
  <w:style w:type="paragraph" w:customStyle="1" w:styleId="scamendconformline">
    <w:name w:val="sc_amend_conformline"/>
    <w:qFormat/>
    <w:rsid w:val="002B1587"/>
    <w:pPr>
      <w:widowControl w:val="0"/>
      <w:spacing w:before="720"/>
      <w:ind w:left="216"/>
    </w:pPr>
    <w:rPr>
      <w:rFonts w:eastAsiaTheme="majorEastAsia" w:cstheme="majorBidi"/>
      <w:sz w:val="28"/>
      <w:szCs w:val="28"/>
    </w:rPr>
  </w:style>
  <w:style w:type="character" w:customStyle="1" w:styleId="screstorecode">
    <w:name w:val="sc_restore_code"/>
    <w:basedOn w:val="DefaultParagraphFont"/>
    <w:uiPriority w:val="1"/>
    <w:qFormat/>
    <w:rsid w:val="002B1587"/>
    <w:rPr>
      <w:bdr w:val="none" w:sz="0" w:space="0" w:color="auto"/>
      <w:shd w:val="clear" w:color="auto" w:fill="FEC6C6"/>
    </w:rPr>
  </w:style>
  <w:style w:type="character" w:customStyle="1" w:styleId="scstrikered">
    <w:name w:val="sc_strike_red"/>
    <w:uiPriority w:val="1"/>
    <w:qFormat/>
    <w:rsid w:val="002B1587"/>
    <w:rPr>
      <w:strike/>
      <w:dstrike w:val="0"/>
      <w:color w:val="FF0000"/>
      <w:lang w:val="en-US"/>
    </w:rPr>
  </w:style>
  <w:style w:type="character" w:customStyle="1" w:styleId="scstrike">
    <w:name w:val="sc_strike"/>
    <w:uiPriority w:val="1"/>
    <w:qFormat/>
    <w:rsid w:val="002B1587"/>
    <w:rPr>
      <w:strike/>
      <w:dstrike w:val="0"/>
      <w:lang w:val="en-US"/>
    </w:rPr>
  </w:style>
  <w:style w:type="character" w:customStyle="1" w:styleId="scinsert">
    <w:name w:val="sc_insert"/>
    <w:uiPriority w:val="1"/>
    <w:qFormat/>
    <w:rsid w:val="007830C9"/>
    <w:rPr>
      <w:caps w:val="0"/>
      <w:smallCaps w:val="0"/>
      <w:strike w:val="0"/>
      <w:dstrike w:val="0"/>
      <w:vanish w:val="0"/>
      <w:u w:val="single"/>
      <w:vertAlign w:val="baseline"/>
      <w:lang w:val="en-US"/>
    </w:rPr>
  </w:style>
  <w:style w:type="paragraph" w:customStyle="1" w:styleId="scnewcodesection">
    <w:name w:val="sc_new_code_section"/>
    <w:qFormat/>
    <w:rsid w:val="00783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783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7830C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581B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000296DA6846288571A146A3D7E3E4"/>
        <w:category>
          <w:name w:val="General"/>
          <w:gallery w:val="placeholder"/>
        </w:category>
        <w:types>
          <w:type w:val="bbPlcHdr"/>
        </w:types>
        <w:behaviors>
          <w:behavior w:val="content"/>
        </w:behaviors>
        <w:guid w:val="{C0A61D2F-127B-488C-B196-73DBCEDF0DB4}"/>
      </w:docPartPr>
      <w:docPartBody>
        <w:p w:rsidR="00635325" w:rsidRDefault="00635325" w:rsidP="00635325">
          <w:pPr>
            <w:pStyle w:val="DA000296DA6846288571A146A3D7E3E4"/>
          </w:pPr>
          <w:r w:rsidRPr="004301E6">
            <w:rPr>
              <w:rStyle w:val="PlaceholderText"/>
            </w:rPr>
            <w:t>Click or tap here to enter text.</w:t>
          </w:r>
        </w:p>
      </w:docPartBody>
    </w:docPart>
    <w:docPart>
      <w:docPartPr>
        <w:name w:val="6CA5A1102A644664B063292C2DCABD49"/>
        <w:category>
          <w:name w:val="General"/>
          <w:gallery w:val="placeholder"/>
        </w:category>
        <w:types>
          <w:type w:val="bbPlcHdr"/>
        </w:types>
        <w:behaviors>
          <w:behavior w:val="content"/>
        </w:behaviors>
        <w:guid w:val="{DB1AE20B-51FF-41C4-A018-CD44AF0E79AE}"/>
      </w:docPartPr>
      <w:docPartBody>
        <w:p w:rsidR="00635325" w:rsidRDefault="00635325" w:rsidP="00635325">
          <w:pPr>
            <w:pStyle w:val="6CA5A1102A644664B063292C2DCABD4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25"/>
    <w:rsid w:val="00283330"/>
    <w:rsid w:val="002D48FC"/>
    <w:rsid w:val="0039159E"/>
    <w:rsid w:val="003D3370"/>
    <w:rsid w:val="003D55C1"/>
    <w:rsid w:val="00635325"/>
    <w:rsid w:val="00713D6D"/>
    <w:rsid w:val="009F544A"/>
    <w:rsid w:val="00A64BF7"/>
    <w:rsid w:val="00A800B1"/>
    <w:rsid w:val="00F7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325"/>
    <w:rPr>
      <w:color w:val="808080"/>
    </w:rPr>
  </w:style>
  <w:style w:type="paragraph" w:customStyle="1" w:styleId="DA000296DA6846288571A146A3D7E3E4">
    <w:name w:val="DA000296DA6846288571A146A3D7E3E4"/>
    <w:rsid w:val="00635325"/>
  </w:style>
  <w:style w:type="paragraph" w:customStyle="1" w:styleId="6CA5A1102A644664B063292C2DCABD49">
    <w:name w:val="6CA5A1102A644664B063292C2DCABD49"/>
    <w:rsid w:val="00635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17529</Words>
  <Characters>92700</Characters>
  <Application>Microsoft Office Word</Application>
  <DocSecurity>0</DocSecurity>
  <Lines>2358</Lines>
  <Paragraphs>734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4/15/2025 - South Carolina Legislature Online</dc:title>
  <dc:creator>Michele Neal</dc:creator>
  <cp:lastModifiedBy>Danny Crook</cp:lastModifiedBy>
  <cp:revision>2</cp:revision>
  <cp:lastPrinted>2025-04-15T20:22:00Z</cp:lastPrinted>
  <dcterms:created xsi:type="dcterms:W3CDTF">2025-06-10T16:10:00Z</dcterms:created>
  <dcterms:modified xsi:type="dcterms:W3CDTF">2025-06-10T16:10:00Z</dcterms:modified>
</cp:coreProperties>
</file>