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8F87" w14:textId="524EACD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36032">
        <w:rPr>
          <w:b/>
          <w:sz w:val="26"/>
          <w:szCs w:val="26"/>
        </w:rPr>
        <w:t>68</w:t>
      </w:r>
    </w:p>
    <w:p w14:paraId="4D5FEABC" w14:textId="77777777" w:rsidR="00DB74A4" w:rsidRDefault="00DB74A4">
      <w:pPr>
        <w:tabs>
          <w:tab w:val="right" w:pos="6307"/>
        </w:tabs>
        <w:rPr>
          <w:b/>
        </w:rPr>
      </w:pPr>
    </w:p>
    <w:p w14:paraId="73BD0D14" w14:textId="77777777" w:rsidR="00DB74A4" w:rsidRDefault="00DB74A4">
      <w:pPr>
        <w:tabs>
          <w:tab w:val="right" w:pos="6307"/>
        </w:tabs>
        <w:rPr>
          <w:b/>
        </w:rPr>
      </w:pPr>
    </w:p>
    <w:p w14:paraId="36ABBB51" w14:textId="77777777" w:rsidR="00DB74A4" w:rsidRDefault="00DB74A4">
      <w:pPr>
        <w:tabs>
          <w:tab w:val="right" w:pos="6307"/>
        </w:tabs>
        <w:rPr>
          <w:b/>
        </w:rPr>
      </w:pPr>
    </w:p>
    <w:p w14:paraId="753DE06C" w14:textId="77777777" w:rsidR="00DB74A4" w:rsidRDefault="00DB74A4">
      <w:pPr>
        <w:tabs>
          <w:tab w:val="right" w:pos="6307"/>
        </w:tabs>
        <w:rPr>
          <w:b/>
        </w:rPr>
      </w:pPr>
    </w:p>
    <w:p w14:paraId="61D792CF" w14:textId="77777777" w:rsidR="00DB74A4" w:rsidRPr="00854A6C" w:rsidRDefault="000A7610" w:rsidP="00854A6C">
      <w:pPr>
        <w:jc w:val="center"/>
        <w:rPr>
          <w:b/>
          <w:sz w:val="32"/>
          <w:szCs w:val="32"/>
        </w:rPr>
      </w:pPr>
      <w:r w:rsidRPr="00854A6C">
        <w:rPr>
          <w:b/>
          <w:sz w:val="32"/>
          <w:szCs w:val="32"/>
        </w:rPr>
        <w:t>JOURNAL</w:t>
      </w:r>
    </w:p>
    <w:p w14:paraId="2627E78B" w14:textId="77777777" w:rsidR="00DB74A4" w:rsidRDefault="00DB74A4">
      <w:pPr>
        <w:tabs>
          <w:tab w:val="right" w:pos="6307"/>
        </w:tabs>
        <w:rPr>
          <w:b/>
        </w:rPr>
      </w:pPr>
    </w:p>
    <w:p w14:paraId="63EA78E4" w14:textId="77777777" w:rsidR="00DB74A4" w:rsidRDefault="00DB74A4">
      <w:pPr>
        <w:tabs>
          <w:tab w:val="right" w:pos="6307"/>
        </w:tabs>
        <w:rPr>
          <w:b/>
        </w:rPr>
      </w:pPr>
    </w:p>
    <w:p w14:paraId="352CA1EA" w14:textId="77777777" w:rsidR="00DB74A4" w:rsidRPr="00854A6C" w:rsidRDefault="000A7610" w:rsidP="00854A6C">
      <w:pPr>
        <w:jc w:val="center"/>
        <w:rPr>
          <w:b/>
        </w:rPr>
      </w:pPr>
      <w:r w:rsidRPr="00854A6C">
        <w:rPr>
          <w:b/>
        </w:rPr>
        <w:t>OF THE</w:t>
      </w:r>
    </w:p>
    <w:p w14:paraId="0C4C54BE" w14:textId="77777777" w:rsidR="00DB74A4" w:rsidRDefault="00DB74A4">
      <w:pPr>
        <w:tabs>
          <w:tab w:val="right" w:pos="6307"/>
        </w:tabs>
        <w:rPr>
          <w:b/>
        </w:rPr>
      </w:pPr>
    </w:p>
    <w:p w14:paraId="675BC27B" w14:textId="77777777" w:rsidR="00DB74A4" w:rsidRDefault="00DB74A4">
      <w:pPr>
        <w:tabs>
          <w:tab w:val="right" w:pos="6307"/>
        </w:tabs>
        <w:rPr>
          <w:b/>
        </w:rPr>
      </w:pPr>
    </w:p>
    <w:p w14:paraId="4640D122" w14:textId="77777777" w:rsidR="00DB74A4" w:rsidRPr="00854A6C" w:rsidRDefault="000A7610" w:rsidP="00854A6C">
      <w:pPr>
        <w:jc w:val="center"/>
        <w:rPr>
          <w:b/>
          <w:sz w:val="32"/>
          <w:szCs w:val="32"/>
        </w:rPr>
      </w:pPr>
      <w:r w:rsidRPr="00854A6C">
        <w:rPr>
          <w:b/>
          <w:sz w:val="32"/>
          <w:szCs w:val="32"/>
        </w:rPr>
        <w:t>SENATE</w:t>
      </w:r>
    </w:p>
    <w:p w14:paraId="3FA3E722" w14:textId="77777777" w:rsidR="00DB74A4" w:rsidRDefault="00DB74A4">
      <w:pPr>
        <w:tabs>
          <w:tab w:val="right" w:pos="6307"/>
        </w:tabs>
        <w:rPr>
          <w:b/>
        </w:rPr>
      </w:pPr>
    </w:p>
    <w:p w14:paraId="0DE6DEC4" w14:textId="77777777" w:rsidR="00DB74A4" w:rsidRDefault="00DB74A4">
      <w:pPr>
        <w:tabs>
          <w:tab w:val="right" w:pos="6307"/>
        </w:tabs>
        <w:rPr>
          <w:b/>
        </w:rPr>
      </w:pPr>
    </w:p>
    <w:p w14:paraId="6CFCCFC1" w14:textId="77777777" w:rsidR="00854A6C" w:rsidRPr="00854A6C" w:rsidRDefault="00854A6C" w:rsidP="00854A6C">
      <w:pPr>
        <w:jc w:val="center"/>
        <w:rPr>
          <w:b/>
        </w:rPr>
      </w:pPr>
      <w:r w:rsidRPr="00854A6C">
        <w:rPr>
          <w:b/>
        </w:rPr>
        <w:t>OF THE</w:t>
      </w:r>
    </w:p>
    <w:p w14:paraId="39BB150D" w14:textId="77777777" w:rsidR="00DB74A4" w:rsidRDefault="00DB74A4">
      <w:pPr>
        <w:tabs>
          <w:tab w:val="right" w:pos="6307"/>
        </w:tabs>
        <w:rPr>
          <w:b/>
        </w:rPr>
      </w:pPr>
    </w:p>
    <w:p w14:paraId="592369F7" w14:textId="77777777" w:rsidR="00DB74A4" w:rsidRDefault="00DB74A4">
      <w:pPr>
        <w:tabs>
          <w:tab w:val="right" w:pos="6307"/>
        </w:tabs>
        <w:rPr>
          <w:b/>
        </w:rPr>
      </w:pPr>
    </w:p>
    <w:p w14:paraId="3EA50531" w14:textId="77777777" w:rsidR="00DB74A4" w:rsidRPr="00854A6C" w:rsidRDefault="000A7610" w:rsidP="00854A6C">
      <w:pPr>
        <w:jc w:val="center"/>
        <w:rPr>
          <w:b/>
          <w:sz w:val="32"/>
          <w:szCs w:val="32"/>
        </w:rPr>
      </w:pPr>
      <w:r w:rsidRPr="00854A6C">
        <w:rPr>
          <w:b/>
          <w:sz w:val="32"/>
          <w:szCs w:val="32"/>
        </w:rPr>
        <w:t>STATE OF SOUTH CAROLINA</w:t>
      </w:r>
    </w:p>
    <w:p w14:paraId="5BC5082F" w14:textId="77777777" w:rsidR="00DB74A4" w:rsidRDefault="00DB74A4">
      <w:pPr>
        <w:tabs>
          <w:tab w:val="right" w:pos="6307"/>
        </w:tabs>
        <w:rPr>
          <w:b/>
        </w:rPr>
      </w:pPr>
    </w:p>
    <w:p w14:paraId="30D7D5AE"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8" o:title="" gain="2147483647f" blacklevel="15728f"/>
          </v:shape>
          <o:OLEObject Type="Embed" ProgID="Word.Picture.8" ShapeID="_x0000_i1025" DrawAspect="Content" ObjectID="_1840179723" r:id="rId9"/>
        </w:object>
      </w:r>
    </w:p>
    <w:p w14:paraId="632D4F8C" w14:textId="77777777" w:rsidR="00DB74A4" w:rsidRDefault="00DB74A4">
      <w:pPr>
        <w:tabs>
          <w:tab w:val="right" w:pos="6307"/>
        </w:tabs>
        <w:rPr>
          <w:b/>
        </w:rPr>
      </w:pPr>
    </w:p>
    <w:p w14:paraId="5C5197CE" w14:textId="77777777" w:rsidR="00DB74A4" w:rsidRDefault="00DB74A4">
      <w:pPr>
        <w:tabs>
          <w:tab w:val="right" w:pos="6307"/>
        </w:tabs>
        <w:rPr>
          <w:b/>
        </w:rPr>
      </w:pPr>
    </w:p>
    <w:p w14:paraId="4139B3E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DB72DE8" w14:textId="77777777" w:rsidR="00DB74A4" w:rsidRDefault="00DB74A4">
      <w:pPr>
        <w:tabs>
          <w:tab w:val="right" w:pos="6307"/>
        </w:tabs>
        <w:rPr>
          <w:b/>
          <w:sz w:val="21"/>
        </w:rPr>
      </w:pPr>
    </w:p>
    <w:p w14:paraId="576915B1" w14:textId="77777777" w:rsidR="00DB74A4" w:rsidRDefault="000A7610">
      <w:pPr>
        <w:tabs>
          <w:tab w:val="right" w:pos="6307"/>
        </w:tabs>
        <w:jc w:val="center"/>
        <w:rPr>
          <w:b/>
          <w:sz w:val="21"/>
        </w:rPr>
      </w:pPr>
      <w:r>
        <w:rPr>
          <w:b/>
          <w:sz w:val="21"/>
        </w:rPr>
        <w:t>_________</w:t>
      </w:r>
    </w:p>
    <w:p w14:paraId="7571FD2A" w14:textId="77777777" w:rsidR="00DB74A4" w:rsidRDefault="00DB74A4">
      <w:pPr>
        <w:tabs>
          <w:tab w:val="right" w:pos="6307"/>
        </w:tabs>
        <w:rPr>
          <w:b/>
          <w:sz w:val="21"/>
        </w:rPr>
      </w:pPr>
    </w:p>
    <w:p w14:paraId="310A3A9B" w14:textId="77777777" w:rsidR="00DB74A4" w:rsidRDefault="00DB74A4">
      <w:pPr>
        <w:tabs>
          <w:tab w:val="right" w:pos="6307"/>
        </w:tabs>
        <w:rPr>
          <w:b/>
          <w:sz w:val="21"/>
        </w:rPr>
      </w:pPr>
    </w:p>
    <w:p w14:paraId="70771A02" w14:textId="7F27491E" w:rsidR="0047138C" w:rsidRDefault="00566E22" w:rsidP="0047138C">
      <w:pPr>
        <w:jc w:val="center"/>
        <w:rPr>
          <w:b/>
        </w:rPr>
      </w:pPr>
      <w:r>
        <w:rPr>
          <w:b/>
        </w:rPr>
        <w:t xml:space="preserve">TUESDAY, </w:t>
      </w:r>
      <w:r w:rsidR="00436032">
        <w:rPr>
          <w:b/>
        </w:rPr>
        <w:t>MAY 12</w:t>
      </w:r>
      <w:r w:rsidR="000A7610" w:rsidRPr="00854A6C">
        <w:rPr>
          <w:b/>
        </w:rPr>
        <w:t>, 20</w:t>
      </w:r>
      <w:r w:rsidR="002958C1">
        <w:rPr>
          <w:b/>
        </w:rPr>
        <w:t>2</w:t>
      </w:r>
      <w:r w:rsidR="00A207EA">
        <w:rPr>
          <w:b/>
        </w:rPr>
        <w:t>6</w:t>
      </w:r>
    </w:p>
    <w:p w14:paraId="242DA66E" w14:textId="77777777" w:rsidR="0047138C" w:rsidRPr="0047138C" w:rsidRDefault="0047138C" w:rsidP="0047138C">
      <w:pPr>
        <w:rPr>
          <w:bCs/>
        </w:rPr>
      </w:pPr>
    </w:p>
    <w:p w14:paraId="06568C6D" w14:textId="77777777" w:rsidR="00DB74A4" w:rsidRPr="0047138C" w:rsidRDefault="0047138C" w:rsidP="0047138C">
      <w:pPr>
        <w:rPr>
          <w:b/>
        </w:rPr>
      </w:pPr>
      <w:r>
        <w:br w:type="page"/>
      </w:r>
    </w:p>
    <w:p w14:paraId="4155E97F" w14:textId="043DC989" w:rsidR="00DB74A4" w:rsidRDefault="00436032">
      <w:pPr>
        <w:jc w:val="center"/>
        <w:rPr>
          <w:b/>
        </w:rPr>
      </w:pPr>
      <w:r>
        <w:rPr>
          <w:b/>
        </w:rPr>
        <w:lastRenderedPageBreak/>
        <w:t>Tuesday, May 12</w:t>
      </w:r>
      <w:r w:rsidR="000A7610">
        <w:rPr>
          <w:b/>
        </w:rPr>
        <w:t>, 20</w:t>
      </w:r>
      <w:r w:rsidR="002958C1">
        <w:rPr>
          <w:b/>
        </w:rPr>
        <w:t>2</w:t>
      </w:r>
      <w:r w:rsidR="00A207EA">
        <w:rPr>
          <w:b/>
        </w:rPr>
        <w:t>6</w:t>
      </w:r>
    </w:p>
    <w:p w14:paraId="17EB73F2" w14:textId="77777777" w:rsidR="00DB74A4" w:rsidRDefault="000A7610">
      <w:pPr>
        <w:jc w:val="center"/>
        <w:rPr>
          <w:b/>
        </w:rPr>
      </w:pPr>
      <w:r>
        <w:rPr>
          <w:b/>
        </w:rPr>
        <w:t>(Statewide Session)</w:t>
      </w:r>
    </w:p>
    <w:p w14:paraId="3ECBD757"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2D1108F0" w14:textId="77777777" w:rsidR="00DB74A4" w:rsidRDefault="00DB74A4"/>
    <w:p w14:paraId="01909AFC" w14:textId="77777777" w:rsidR="00DB74A4" w:rsidRDefault="000A7610">
      <w:pPr>
        <w:rPr>
          <w:strike/>
        </w:rPr>
      </w:pPr>
      <w:r>
        <w:rPr>
          <w:strike/>
        </w:rPr>
        <w:t>Indicates Matter Stricken</w:t>
      </w:r>
    </w:p>
    <w:p w14:paraId="23966714" w14:textId="77777777" w:rsidR="00DB74A4" w:rsidRPr="00C62740" w:rsidRDefault="000A7610" w:rsidP="00C62740">
      <w:pPr>
        <w:rPr>
          <w:u w:val="single"/>
        </w:rPr>
      </w:pPr>
      <w:r w:rsidRPr="00C62740">
        <w:rPr>
          <w:u w:val="single"/>
        </w:rPr>
        <w:t>Indicates New Matter</w:t>
      </w:r>
    </w:p>
    <w:p w14:paraId="5BFD2037" w14:textId="77777777" w:rsidR="00DB74A4" w:rsidRDefault="00DB74A4"/>
    <w:p w14:paraId="18C9BAEF" w14:textId="77777777" w:rsidR="00DB74A4" w:rsidRDefault="000A7610">
      <w:r>
        <w:tab/>
        <w:t>The Senate assembled at 1</w:t>
      </w:r>
      <w:r w:rsidR="009B46FD">
        <w:t>2:00 Noon</w:t>
      </w:r>
      <w:r>
        <w:t>, the hour to which it stood adjourned, and was called to order by the PRESIDENT.</w:t>
      </w:r>
    </w:p>
    <w:p w14:paraId="0E150FA2" w14:textId="77777777" w:rsidR="00DB74A4" w:rsidRDefault="000A7610">
      <w:r>
        <w:tab/>
        <w:t>A quorum being present, the proceedings were opened with a devotion by the Chaplain as follows:</w:t>
      </w:r>
    </w:p>
    <w:p w14:paraId="59058527" w14:textId="77777777" w:rsidR="00DB74A4" w:rsidRDefault="00DB74A4"/>
    <w:p w14:paraId="1CE7BFFE" w14:textId="01BD2448" w:rsidR="001A55F8" w:rsidRDefault="001A55F8">
      <w:r w:rsidRPr="001A55F8">
        <w:t>Deuteronomy 34:1a and 4c</w:t>
      </w:r>
    </w:p>
    <w:p w14:paraId="33EAA471" w14:textId="730BE931" w:rsidR="001A55F8" w:rsidRPr="001A55F8" w:rsidRDefault="00A901E4" w:rsidP="001A55F8">
      <w:pPr>
        <w:pStyle w:val="Header"/>
        <w:tabs>
          <w:tab w:val="left" w:pos="4320"/>
        </w:tabs>
      </w:pPr>
      <w:r>
        <w:tab/>
      </w:r>
      <w:r w:rsidR="001A55F8" w:rsidRPr="001A55F8">
        <w:t>Near the close of Deuteronomy</w:t>
      </w:r>
      <w:r w:rsidR="00A84DD2">
        <w:t>,</w:t>
      </w:r>
      <w:r w:rsidR="001A55F8" w:rsidRPr="001A55F8">
        <w:t xml:space="preserve"> we read that</w:t>
      </w:r>
      <w:r w:rsidR="00A84DD2" w:rsidRPr="001A55F8">
        <w:t>:</w:t>
      </w:r>
      <w:r w:rsidR="00A84DD2">
        <w:t xml:space="preserve"> “</w:t>
      </w:r>
      <w:r w:rsidR="001A55F8" w:rsidRPr="001A55F8">
        <w:t>Then Moses climbed Mount Nebo from the plains of Moab to the top of Pisgah, across from Jericho.”  Then the Lord said, “. . .</w:t>
      </w:r>
      <w:r w:rsidR="001A55F8">
        <w:t xml:space="preserve"> </w:t>
      </w:r>
      <w:r w:rsidR="001A55F8" w:rsidRPr="001A55F8">
        <w:t>but you will not cross over into it.”</w:t>
      </w:r>
    </w:p>
    <w:p w14:paraId="4D5828E3" w14:textId="100D06E8" w:rsidR="001A55F8" w:rsidRPr="001A55F8" w:rsidRDefault="001A55F8" w:rsidP="001A55F8">
      <w:pPr>
        <w:pStyle w:val="Header"/>
        <w:tabs>
          <w:tab w:val="left" w:pos="4320"/>
        </w:tabs>
      </w:pPr>
      <w:r>
        <w:tab/>
      </w:r>
      <w:r w:rsidRPr="001A55F8">
        <w:t>Bow in prayer with me, please:</w:t>
      </w:r>
      <w:r>
        <w:t xml:space="preserve"> </w:t>
      </w:r>
      <w:r w:rsidRPr="001A55F8">
        <w:t>Like Moses of old, dear Lord, we also know the satisfaction of successfully checking off items on our to-do lists.  And when that happens, how marvelous it is.  Yet, as Moses found out and as we also know, it certainly doesn’t play out that way all the time.  And here at this juncture of the 2026 legislative term, a great deal has been wrapped up by this Senate in positive ways.  Thank goodness.  But, as members of this Body also know full well, there are many loose ends crying out for completion.  So today we pray all the more, O God, that You will grant to each Senator and staff aide the will and the wisdom to continue doing their best to keep laboring diligently on</w:t>
      </w:r>
      <w:r>
        <w:t xml:space="preserve"> </w:t>
      </w:r>
      <w:r w:rsidRPr="001A55F8">
        <w:t xml:space="preserve">behalf of the good people of this State.  In Your name we humbly pray, O Lord.  Amen. </w:t>
      </w:r>
    </w:p>
    <w:p w14:paraId="6F2142CA" w14:textId="77777777" w:rsidR="00DB74A4" w:rsidRDefault="00DB74A4">
      <w:pPr>
        <w:pStyle w:val="Header"/>
        <w:tabs>
          <w:tab w:val="clear" w:pos="8640"/>
          <w:tab w:val="left" w:pos="4320"/>
        </w:tabs>
      </w:pPr>
    </w:p>
    <w:p w14:paraId="6A0C4341" w14:textId="77777777" w:rsidR="00DB74A4" w:rsidRDefault="000A7610">
      <w:pPr>
        <w:pStyle w:val="Header"/>
        <w:tabs>
          <w:tab w:val="clear" w:pos="8640"/>
          <w:tab w:val="left" w:pos="4320"/>
        </w:tabs>
      </w:pPr>
      <w:r>
        <w:tab/>
        <w:t>The PRESIDENT called for Petitions, Memorials, Presentments of Grand Juries and such like papers.</w:t>
      </w:r>
    </w:p>
    <w:p w14:paraId="737D08D3" w14:textId="77777777" w:rsidR="00DB74A4" w:rsidRDefault="00DB74A4">
      <w:pPr>
        <w:pStyle w:val="Header"/>
        <w:tabs>
          <w:tab w:val="clear" w:pos="8640"/>
          <w:tab w:val="left" w:pos="4320"/>
        </w:tabs>
      </w:pPr>
    </w:p>
    <w:p w14:paraId="1EE5E6A9" w14:textId="1E60E6B1" w:rsidR="00381047" w:rsidRPr="00381047" w:rsidRDefault="00381047" w:rsidP="00381047">
      <w:pPr>
        <w:pStyle w:val="Header"/>
        <w:tabs>
          <w:tab w:val="clear" w:pos="8640"/>
          <w:tab w:val="left" w:pos="4320"/>
        </w:tabs>
        <w:jc w:val="center"/>
      </w:pPr>
      <w:r>
        <w:rPr>
          <w:b/>
        </w:rPr>
        <w:t>RECESS</w:t>
      </w:r>
    </w:p>
    <w:p w14:paraId="36B023F9" w14:textId="1A53C2A5" w:rsidR="00381047" w:rsidRDefault="00381047">
      <w:pPr>
        <w:pStyle w:val="Header"/>
        <w:tabs>
          <w:tab w:val="clear" w:pos="8640"/>
          <w:tab w:val="left" w:pos="4320"/>
        </w:tabs>
      </w:pPr>
      <w:r>
        <w:tab/>
        <w:t>At 12:02 P.M., on motion of Senator MARTIN, the Senate receded from business until 1:00 P.M.</w:t>
      </w:r>
    </w:p>
    <w:p w14:paraId="4A55F233" w14:textId="08DC7157" w:rsidR="00381047" w:rsidRDefault="00381047">
      <w:pPr>
        <w:pStyle w:val="Header"/>
        <w:tabs>
          <w:tab w:val="clear" w:pos="8640"/>
          <w:tab w:val="left" w:pos="4320"/>
        </w:tabs>
      </w:pPr>
      <w:r>
        <w:tab/>
        <w:t>At 1:</w:t>
      </w:r>
      <w:r w:rsidR="00395961">
        <w:t>07</w:t>
      </w:r>
      <w:r>
        <w:t xml:space="preserve"> P.M., the Senate resumed.</w:t>
      </w:r>
    </w:p>
    <w:p w14:paraId="4DBC55AC" w14:textId="77777777" w:rsidR="00381047" w:rsidRDefault="00381047">
      <w:pPr>
        <w:pStyle w:val="Header"/>
        <w:tabs>
          <w:tab w:val="clear" w:pos="8640"/>
          <w:tab w:val="left" w:pos="4320"/>
        </w:tabs>
      </w:pPr>
    </w:p>
    <w:p w14:paraId="0CF258A9" w14:textId="34E189DB" w:rsidR="00381047" w:rsidRPr="00395961" w:rsidRDefault="00395961" w:rsidP="00395961">
      <w:pPr>
        <w:pStyle w:val="Header"/>
        <w:tabs>
          <w:tab w:val="clear" w:pos="8640"/>
          <w:tab w:val="left" w:pos="4320"/>
        </w:tabs>
        <w:jc w:val="center"/>
      </w:pPr>
      <w:r>
        <w:rPr>
          <w:b/>
        </w:rPr>
        <w:t>Call of the Senate</w:t>
      </w:r>
    </w:p>
    <w:p w14:paraId="472D6DFE" w14:textId="7E212B1D" w:rsidR="00395961" w:rsidRDefault="00395961">
      <w:pPr>
        <w:pStyle w:val="Header"/>
        <w:tabs>
          <w:tab w:val="clear" w:pos="8640"/>
          <w:tab w:val="left" w:pos="4320"/>
        </w:tabs>
      </w:pPr>
      <w:r>
        <w:tab/>
        <w:t>Senator PEELER moved that a Call of the Senate be made.  The following Senators answered the Call:</w:t>
      </w:r>
    </w:p>
    <w:p w14:paraId="5877087D"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80304A2"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Adams</w:t>
      </w:r>
      <w:r>
        <w:tab/>
      </w:r>
      <w:r w:rsidRPr="00510FDD">
        <w:t>Alexander</w:t>
      </w:r>
      <w:r>
        <w:tab/>
      </w:r>
      <w:r w:rsidRPr="00510FDD">
        <w:t>Allen</w:t>
      </w:r>
    </w:p>
    <w:p w14:paraId="511D6735"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Bennett</w:t>
      </w:r>
      <w:r>
        <w:tab/>
      </w:r>
      <w:r w:rsidRPr="00510FDD">
        <w:t>Blackmon</w:t>
      </w:r>
      <w:r>
        <w:tab/>
      </w:r>
      <w:r w:rsidRPr="00510FDD">
        <w:t>Bright</w:t>
      </w:r>
    </w:p>
    <w:p w14:paraId="27B75E5E"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Campsen</w:t>
      </w:r>
      <w:r>
        <w:tab/>
      </w:r>
      <w:r w:rsidRPr="00510FDD">
        <w:t>Cash</w:t>
      </w:r>
      <w:r>
        <w:tab/>
      </w:r>
      <w:r w:rsidRPr="00510FDD">
        <w:t>Chaplin</w:t>
      </w:r>
    </w:p>
    <w:p w14:paraId="3DCDEAA5"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Climer</w:t>
      </w:r>
      <w:r>
        <w:tab/>
      </w:r>
      <w:r w:rsidRPr="00510FDD">
        <w:t>Corbin</w:t>
      </w:r>
      <w:r>
        <w:tab/>
      </w:r>
      <w:r w:rsidRPr="00510FDD">
        <w:t>Cromer</w:t>
      </w:r>
    </w:p>
    <w:p w14:paraId="504D46D0"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Davis</w:t>
      </w:r>
      <w:r>
        <w:tab/>
      </w:r>
      <w:r w:rsidRPr="00510FDD">
        <w:t>Devine</w:t>
      </w:r>
      <w:r>
        <w:tab/>
      </w:r>
      <w:r w:rsidRPr="00510FDD">
        <w:t>Elliott</w:t>
      </w:r>
    </w:p>
    <w:p w14:paraId="651D48E7"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Fernandez</w:t>
      </w:r>
      <w:r>
        <w:tab/>
      </w:r>
      <w:r w:rsidRPr="00510FDD">
        <w:t>Gambrell</w:t>
      </w:r>
      <w:r>
        <w:tab/>
      </w:r>
      <w:r w:rsidRPr="00510FDD">
        <w:t>Garrett</w:t>
      </w:r>
    </w:p>
    <w:p w14:paraId="0462461B"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Goldfinch</w:t>
      </w:r>
      <w:r>
        <w:tab/>
      </w:r>
      <w:r w:rsidRPr="00510FDD">
        <w:t>Graham</w:t>
      </w:r>
      <w:r>
        <w:tab/>
      </w:r>
      <w:r w:rsidRPr="00510FDD">
        <w:t>Grooms</w:t>
      </w:r>
    </w:p>
    <w:p w14:paraId="29015875"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Hembree</w:t>
      </w:r>
      <w:r>
        <w:tab/>
      </w:r>
      <w:r w:rsidRPr="00510FDD">
        <w:t>Jackson</w:t>
      </w:r>
      <w:r>
        <w:tab/>
      </w:r>
      <w:r w:rsidRPr="00510FDD">
        <w:t>Johnson</w:t>
      </w:r>
    </w:p>
    <w:p w14:paraId="703A1ACA"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Kennedy</w:t>
      </w:r>
      <w:r>
        <w:tab/>
      </w:r>
      <w:r w:rsidRPr="00510FDD">
        <w:t>Kimbrell</w:t>
      </w:r>
      <w:r>
        <w:tab/>
      </w:r>
      <w:r w:rsidRPr="00510FDD">
        <w:t>Leber</w:t>
      </w:r>
    </w:p>
    <w:p w14:paraId="40786B39"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Martin</w:t>
      </w:r>
      <w:r>
        <w:tab/>
      </w:r>
      <w:r w:rsidRPr="00510FDD">
        <w:t>Massey</w:t>
      </w:r>
      <w:r>
        <w:tab/>
      </w:r>
      <w:r w:rsidRPr="00510FDD">
        <w:t>Ott</w:t>
      </w:r>
    </w:p>
    <w:p w14:paraId="1615F509"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Peeler</w:t>
      </w:r>
      <w:r>
        <w:tab/>
      </w:r>
      <w:r w:rsidRPr="00510FDD">
        <w:t>Reichenbach</w:t>
      </w:r>
      <w:r>
        <w:tab/>
      </w:r>
      <w:r w:rsidRPr="00510FDD">
        <w:t>Rice</w:t>
      </w:r>
    </w:p>
    <w:p w14:paraId="417D06F1"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Stubbs</w:t>
      </w:r>
      <w:r>
        <w:tab/>
      </w:r>
      <w:r w:rsidRPr="00510FDD">
        <w:t>Sutton</w:t>
      </w:r>
      <w:r>
        <w:tab/>
      </w:r>
      <w:r w:rsidRPr="00510FDD">
        <w:t>Turner</w:t>
      </w:r>
    </w:p>
    <w:p w14:paraId="691E2DA6"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Verdin</w:t>
      </w:r>
      <w:r>
        <w:tab/>
      </w:r>
      <w:r w:rsidRPr="00510FDD">
        <w:t>Walker</w:t>
      </w:r>
      <w:r>
        <w:tab/>
      </w:r>
      <w:r w:rsidRPr="00510FDD">
        <w:t>Williams</w:t>
      </w:r>
    </w:p>
    <w:p w14:paraId="48D88BDF" w14:textId="77777777" w:rsidR="00510FDD" w:rsidRDefault="00510FDD" w:rsidP="00510F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FDD">
        <w:t>Young</w:t>
      </w:r>
      <w:r>
        <w:tab/>
      </w:r>
      <w:r w:rsidRPr="00510FDD">
        <w:t>Zell</w:t>
      </w:r>
    </w:p>
    <w:p w14:paraId="1F760B55" w14:textId="77777777" w:rsidR="00510FDD" w:rsidRDefault="00510FDD" w:rsidP="00510FDD">
      <w:pPr>
        <w:pStyle w:val="Header"/>
        <w:tabs>
          <w:tab w:val="clear" w:pos="8640"/>
          <w:tab w:val="left" w:pos="4320"/>
        </w:tabs>
      </w:pPr>
    </w:p>
    <w:p w14:paraId="65334161" w14:textId="064BB7DE" w:rsidR="00395961" w:rsidRDefault="00395961">
      <w:pPr>
        <w:pStyle w:val="Header"/>
        <w:tabs>
          <w:tab w:val="clear" w:pos="8640"/>
          <w:tab w:val="left" w:pos="4320"/>
        </w:tabs>
      </w:pPr>
      <w:r>
        <w:tab/>
        <w:t>A quorum being present, the Senate resumed.</w:t>
      </w:r>
    </w:p>
    <w:p w14:paraId="4DF00C3D" w14:textId="77777777" w:rsidR="00510FDD" w:rsidRDefault="00510FDD">
      <w:pPr>
        <w:pStyle w:val="Header"/>
        <w:tabs>
          <w:tab w:val="clear" w:pos="8640"/>
          <w:tab w:val="left" w:pos="4320"/>
        </w:tabs>
      </w:pPr>
    </w:p>
    <w:p w14:paraId="5A1FC885" w14:textId="77777777" w:rsidR="006272E5" w:rsidRPr="000952CA" w:rsidRDefault="006272E5" w:rsidP="006272E5">
      <w:pPr>
        <w:jc w:val="center"/>
        <w:rPr>
          <w:b/>
        </w:rPr>
      </w:pPr>
      <w:r w:rsidRPr="000952CA">
        <w:rPr>
          <w:b/>
        </w:rPr>
        <w:t>MESSAGE FROM THE GOVERNOR</w:t>
      </w:r>
    </w:p>
    <w:p w14:paraId="105C6D89" w14:textId="77777777" w:rsidR="006272E5" w:rsidRPr="000952CA" w:rsidRDefault="006272E5" w:rsidP="006272E5">
      <w:pPr>
        <w:ind w:firstLine="216"/>
      </w:pPr>
      <w:r w:rsidRPr="000952CA">
        <w:t>The following appointments were transmitted by the Honorable Henry Dargan McMaster:</w:t>
      </w:r>
    </w:p>
    <w:p w14:paraId="44E2E4BB" w14:textId="77777777" w:rsidR="006272E5" w:rsidRPr="000952CA" w:rsidRDefault="006272E5" w:rsidP="006272E5">
      <w:pPr>
        <w:ind w:firstLine="216"/>
      </w:pPr>
    </w:p>
    <w:p w14:paraId="4F6DAA1B" w14:textId="77777777" w:rsidR="006272E5" w:rsidRPr="000952CA" w:rsidRDefault="006272E5" w:rsidP="006272E5">
      <w:pPr>
        <w:jc w:val="center"/>
        <w:rPr>
          <w:b/>
        </w:rPr>
      </w:pPr>
      <w:r w:rsidRPr="000952CA">
        <w:rPr>
          <w:b/>
        </w:rPr>
        <w:t>Local Appointments</w:t>
      </w:r>
    </w:p>
    <w:p w14:paraId="3D23B549" w14:textId="77777777" w:rsidR="006272E5" w:rsidRPr="000952CA" w:rsidRDefault="006272E5" w:rsidP="006272E5">
      <w:pPr>
        <w:keepNext/>
        <w:ind w:firstLine="216"/>
        <w:rPr>
          <w:u w:val="single"/>
        </w:rPr>
      </w:pPr>
      <w:r w:rsidRPr="000952CA">
        <w:rPr>
          <w:u w:val="single"/>
        </w:rPr>
        <w:t>Reappointment, Hampton County Magistrate, with the term to commence April 30, 2026, and to expire April 30, 2030</w:t>
      </w:r>
    </w:p>
    <w:p w14:paraId="1DEE8571" w14:textId="77777777" w:rsidR="006272E5" w:rsidRPr="000952CA" w:rsidRDefault="006272E5" w:rsidP="006272E5">
      <w:pPr>
        <w:keepNext/>
        <w:ind w:firstLine="216"/>
        <w:rPr>
          <w:u w:val="single"/>
        </w:rPr>
      </w:pPr>
      <w:r w:rsidRPr="000952CA">
        <w:rPr>
          <w:u w:val="single"/>
        </w:rPr>
        <w:t>Hampton County:</w:t>
      </w:r>
    </w:p>
    <w:p w14:paraId="6282044F" w14:textId="77777777" w:rsidR="006272E5" w:rsidRDefault="006272E5" w:rsidP="006272E5">
      <w:pPr>
        <w:ind w:firstLine="216"/>
      </w:pPr>
      <w:r>
        <w:t>Hon. Lakeshia X. Allen, P.O. Box 1299, Varnville, SC 29944</w:t>
      </w:r>
    </w:p>
    <w:p w14:paraId="30EC36BF" w14:textId="77777777" w:rsidR="006272E5" w:rsidRDefault="006272E5" w:rsidP="006272E5">
      <w:pPr>
        <w:ind w:firstLine="216"/>
      </w:pPr>
    </w:p>
    <w:p w14:paraId="70FD1460" w14:textId="77777777" w:rsidR="006272E5" w:rsidRPr="000952CA" w:rsidRDefault="006272E5" w:rsidP="006272E5">
      <w:pPr>
        <w:keepNext/>
        <w:ind w:firstLine="216"/>
        <w:rPr>
          <w:u w:val="single"/>
        </w:rPr>
      </w:pPr>
      <w:r w:rsidRPr="000952CA">
        <w:rPr>
          <w:u w:val="single"/>
        </w:rPr>
        <w:t>Reappointment, Jasper County Magistrate, with the term to commence April 30, 2026, and to expire April 30, 2030</w:t>
      </w:r>
    </w:p>
    <w:p w14:paraId="3803A2A8" w14:textId="77777777" w:rsidR="006272E5" w:rsidRPr="000952CA" w:rsidRDefault="006272E5" w:rsidP="006272E5">
      <w:pPr>
        <w:keepNext/>
        <w:ind w:firstLine="216"/>
        <w:rPr>
          <w:u w:val="single"/>
        </w:rPr>
      </w:pPr>
      <w:r w:rsidRPr="000952CA">
        <w:rPr>
          <w:u w:val="single"/>
        </w:rPr>
        <w:t>Jasper County:</w:t>
      </w:r>
    </w:p>
    <w:p w14:paraId="7E83E390" w14:textId="77777777" w:rsidR="006272E5" w:rsidRDefault="006272E5" w:rsidP="006272E5">
      <w:pPr>
        <w:ind w:firstLine="216"/>
      </w:pPr>
      <w:r>
        <w:t>Hon. Jacqueline S. Lee, P.O. Box 61, Pineland, SC 29934</w:t>
      </w:r>
    </w:p>
    <w:p w14:paraId="63925171" w14:textId="77777777" w:rsidR="006272E5" w:rsidRDefault="006272E5">
      <w:pPr>
        <w:pStyle w:val="Header"/>
        <w:tabs>
          <w:tab w:val="clear" w:pos="8640"/>
          <w:tab w:val="left" w:pos="4320"/>
        </w:tabs>
      </w:pPr>
    </w:p>
    <w:p w14:paraId="7DE49A57" w14:textId="4E074FA0" w:rsidR="00DB74A4" w:rsidRPr="00433463" w:rsidRDefault="00433463" w:rsidP="00433463">
      <w:pPr>
        <w:pStyle w:val="Header"/>
        <w:tabs>
          <w:tab w:val="clear" w:pos="8640"/>
          <w:tab w:val="left" w:pos="4320"/>
        </w:tabs>
        <w:jc w:val="center"/>
      </w:pPr>
      <w:r>
        <w:rPr>
          <w:b/>
        </w:rPr>
        <w:t>Doctor of the Day</w:t>
      </w:r>
    </w:p>
    <w:p w14:paraId="3D284C63" w14:textId="18FA8902" w:rsidR="00433463" w:rsidRDefault="00433463">
      <w:pPr>
        <w:pStyle w:val="Header"/>
        <w:tabs>
          <w:tab w:val="clear" w:pos="8640"/>
          <w:tab w:val="left" w:pos="4320"/>
        </w:tabs>
      </w:pPr>
      <w:r>
        <w:tab/>
        <w:t>Senator</w:t>
      </w:r>
      <w:r w:rsidR="001E50D0">
        <w:t xml:space="preserve"> DEVINE </w:t>
      </w:r>
      <w:r>
        <w:t>introduced Dr. Richard McCain of Columbia, S.C., Doctor of the Day.</w:t>
      </w:r>
    </w:p>
    <w:p w14:paraId="600615C5" w14:textId="77777777" w:rsidR="008B4202" w:rsidRDefault="008B4202">
      <w:pPr>
        <w:pStyle w:val="Header"/>
        <w:tabs>
          <w:tab w:val="clear" w:pos="8640"/>
          <w:tab w:val="left" w:pos="4320"/>
        </w:tabs>
      </w:pPr>
    </w:p>
    <w:p w14:paraId="3F82C7A0" w14:textId="77777777" w:rsidR="008B4202" w:rsidRPr="00072CA5" w:rsidRDefault="008B4202" w:rsidP="008B4202">
      <w:pPr>
        <w:jc w:val="center"/>
        <w:rPr>
          <w:snapToGrid w:val="0"/>
          <w:color w:val="auto"/>
          <w:szCs w:val="22"/>
        </w:rPr>
      </w:pPr>
      <w:r>
        <w:rPr>
          <w:b/>
          <w:snapToGrid w:val="0"/>
          <w:color w:val="auto"/>
          <w:szCs w:val="22"/>
        </w:rPr>
        <w:t>Leave of Absence</w:t>
      </w:r>
    </w:p>
    <w:p w14:paraId="1731147A" w14:textId="77777777" w:rsidR="008B4202" w:rsidRDefault="008B4202" w:rsidP="008B4202">
      <w:pPr>
        <w:rPr>
          <w:snapToGrid w:val="0"/>
          <w:color w:val="auto"/>
          <w:szCs w:val="22"/>
        </w:rPr>
      </w:pPr>
      <w:r>
        <w:rPr>
          <w:snapToGrid w:val="0"/>
          <w:color w:val="auto"/>
          <w:szCs w:val="22"/>
        </w:rPr>
        <w:tab/>
        <w:t>On motion of Senator MARTIN, at 6:17 P.M., Senator KIMBRELL was granted a leave of absence for the balance of the day.</w:t>
      </w:r>
    </w:p>
    <w:p w14:paraId="50EB4D82" w14:textId="77777777" w:rsidR="008B4202" w:rsidRDefault="008B4202" w:rsidP="008B4202">
      <w:pPr>
        <w:rPr>
          <w:snapToGrid w:val="0"/>
          <w:color w:val="auto"/>
          <w:szCs w:val="22"/>
        </w:rPr>
      </w:pPr>
    </w:p>
    <w:p w14:paraId="6E094F1D" w14:textId="77777777" w:rsidR="008B4202" w:rsidRPr="00072CA5" w:rsidRDefault="008B4202" w:rsidP="008B4202">
      <w:pPr>
        <w:jc w:val="center"/>
        <w:rPr>
          <w:snapToGrid w:val="0"/>
          <w:color w:val="auto"/>
          <w:szCs w:val="22"/>
        </w:rPr>
      </w:pPr>
      <w:r>
        <w:rPr>
          <w:b/>
          <w:snapToGrid w:val="0"/>
          <w:color w:val="auto"/>
          <w:szCs w:val="22"/>
        </w:rPr>
        <w:t>Leave of Absence</w:t>
      </w:r>
    </w:p>
    <w:p w14:paraId="762CF209" w14:textId="77777777" w:rsidR="008B4202" w:rsidRDefault="008B4202" w:rsidP="008B4202">
      <w:pPr>
        <w:rPr>
          <w:snapToGrid w:val="0"/>
          <w:color w:val="auto"/>
          <w:szCs w:val="22"/>
        </w:rPr>
      </w:pPr>
      <w:r>
        <w:rPr>
          <w:snapToGrid w:val="0"/>
          <w:color w:val="auto"/>
          <w:szCs w:val="22"/>
        </w:rPr>
        <w:tab/>
        <w:t>On motion of Senator DEVINE, at 6:17 P.M., Senator JACKSON was granted a leave of absence for the balance of the day.</w:t>
      </w:r>
    </w:p>
    <w:p w14:paraId="354E2FB1" w14:textId="77777777" w:rsidR="008B4202" w:rsidRDefault="008B4202" w:rsidP="008B4202">
      <w:pPr>
        <w:rPr>
          <w:snapToGrid w:val="0"/>
          <w:color w:val="auto"/>
          <w:szCs w:val="22"/>
        </w:rPr>
      </w:pPr>
    </w:p>
    <w:p w14:paraId="13886CD9" w14:textId="77777777" w:rsidR="008B4202" w:rsidRPr="00072CA5" w:rsidRDefault="008B4202" w:rsidP="008B4202">
      <w:pPr>
        <w:jc w:val="center"/>
        <w:rPr>
          <w:snapToGrid w:val="0"/>
          <w:color w:val="auto"/>
          <w:szCs w:val="22"/>
        </w:rPr>
      </w:pPr>
      <w:r>
        <w:rPr>
          <w:b/>
          <w:snapToGrid w:val="0"/>
          <w:color w:val="auto"/>
          <w:szCs w:val="22"/>
        </w:rPr>
        <w:t>Leave of Absence</w:t>
      </w:r>
    </w:p>
    <w:p w14:paraId="73C4889C" w14:textId="77777777" w:rsidR="008B4202" w:rsidRDefault="008B4202" w:rsidP="008B4202">
      <w:pPr>
        <w:rPr>
          <w:snapToGrid w:val="0"/>
          <w:color w:val="auto"/>
          <w:szCs w:val="22"/>
        </w:rPr>
      </w:pPr>
      <w:r>
        <w:rPr>
          <w:snapToGrid w:val="0"/>
          <w:color w:val="auto"/>
          <w:szCs w:val="22"/>
        </w:rPr>
        <w:tab/>
        <w:t>On motion of Senator BLACKMON, at 6:17 P.M., Senator ZELL was granted a leave of absence for the balance of the day.</w:t>
      </w:r>
    </w:p>
    <w:p w14:paraId="528B23F3" w14:textId="77777777" w:rsidR="00DB74A4" w:rsidRDefault="00DB74A4">
      <w:pPr>
        <w:pStyle w:val="Header"/>
        <w:tabs>
          <w:tab w:val="clear" w:pos="8640"/>
          <w:tab w:val="left" w:pos="4320"/>
        </w:tabs>
      </w:pPr>
    </w:p>
    <w:p w14:paraId="6E91316A" w14:textId="77777777" w:rsidR="008B4202" w:rsidRPr="00CC6631" w:rsidRDefault="008B4202" w:rsidP="008B4202">
      <w:pPr>
        <w:ind w:firstLine="216"/>
        <w:jc w:val="center"/>
      </w:pPr>
      <w:r>
        <w:rPr>
          <w:b/>
        </w:rPr>
        <w:t>Motion to Ratify Adopted</w:t>
      </w:r>
    </w:p>
    <w:p w14:paraId="5321A66B" w14:textId="13EB97CE" w:rsidR="008B4202" w:rsidRDefault="008B4202" w:rsidP="008B4202">
      <w:pPr>
        <w:ind w:firstLine="216"/>
      </w:pPr>
      <w:r>
        <w:t>At 4:52 P.M., on motion of Senator PEELER, the House of Representatives was invited to attend the Senate Chamber for the purpose of ratifying Acts at mutually convenient times today, Wednesday</w:t>
      </w:r>
      <w:r w:rsidR="00151FFE">
        <w:t>,</w:t>
      </w:r>
      <w:r>
        <w:t xml:space="preserve"> and Thursday. </w:t>
      </w:r>
    </w:p>
    <w:p w14:paraId="4CFA3AE6" w14:textId="77777777" w:rsidR="008B4202" w:rsidRDefault="008B4202" w:rsidP="008B4202">
      <w:pPr>
        <w:ind w:firstLine="216"/>
      </w:pPr>
      <w:r>
        <w:t>A message was sent to the House accordingly.</w:t>
      </w:r>
    </w:p>
    <w:p w14:paraId="34AD22DB" w14:textId="77777777" w:rsidR="008B4202" w:rsidRDefault="008B4202">
      <w:pPr>
        <w:pStyle w:val="Header"/>
        <w:tabs>
          <w:tab w:val="clear" w:pos="8640"/>
          <w:tab w:val="left" w:pos="4320"/>
        </w:tabs>
      </w:pPr>
    </w:p>
    <w:p w14:paraId="178A5059" w14:textId="77777777" w:rsidR="008B4202" w:rsidRPr="005D0B66" w:rsidRDefault="008B4202" w:rsidP="008B4202">
      <w:pPr>
        <w:jc w:val="center"/>
        <w:rPr>
          <w:snapToGrid w:val="0"/>
          <w:color w:val="auto"/>
          <w:szCs w:val="22"/>
        </w:rPr>
      </w:pPr>
      <w:r>
        <w:rPr>
          <w:b/>
          <w:snapToGrid w:val="0"/>
          <w:color w:val="auto"/>
          <w:szCs w:val="22"/>
        </w:rPr>
        <w:t>Expression of Personal Interest</w:t>
      </w:r>
    </w:p>
    <w:p w14:paraId="30393455" w14:textId="77777777" w:rsidR="008B4202" w:rsidRDefault="008B4202" w:rsidP="008B4202">
      <w:pPr>
        <w:rPr>
          <w:snapToGrid w:val="0"/>
          <w:color w:val="auto"/>
          <w:szCs w:val="22"/>
        </w:rPr>
      </w:pPr>
      <w:r>
        <w:rPr>
          <w:snapToGrid w:val="0"/>
          <w:color w:val="auto"/>
          <w:szCs w:val="22"/>
        </w:rPr>
        <w:tab/>
        <w:t>Senator MATTHEWS rose for an Expression of Personal Interest.</w:t>
      </w:r>
    </w:p>
    <w:p w14:paraId="39F0472F" w14:textId="77777777" w:rsidR="004C727D" w:rsidRDefault="004C727D" w:rsidP="008B4202">
      <w:pPr>
        <w:rPr>
          <w:snapToGrid w:val="0"/>
          <w:color w:val="auto"/>
          <w:szCs w:val="22"/>
        </w:rPr>
      </w:pPr>
    </w:p>
    <w:p w14:paraId="248710B3" w14:textId="77777777" w:rsidR="008B4202" w:rsidRDefault="008B4202" w:rsidP="008B4202">
      <w:pPr>
        <w:jc w:val="center"/>
        <w:rPr>
          <w:snapToGrid w:val="0"/>
          <w:color w:val="auto"/>
          <w:szCs w:val="22"/>
        </w:rPr>
      </w:pPr>
      <w:r>
        <w:rPr>
          <w:b/>
          <w:snapToGrid w:val="0"/>
          <w:color w:val="auto"/>
          <w:szCs w:val="22"/>
        </w:rPr>
        <w:t>Remarks to be Printed</w:t>
      </w:r>
    </w:p>
    <w:p w14:paraId="6C985C6C" w14:textId="77777777" w:rsidR="008B4202" w:rsidRDefault="008B4202" w:rsidP="008B4202">
      <w:pPr>
        <w:rPr>
          <w:snapToGrid w:val="0"/>
          <w:color w:val="auto"/>
          <w:szCs w:val="22"/>
        </w:rPr>
      </w:pPr>
      <w:r>
        <w:rPr>
          <w:snapToGrid w:val="0"/>
          <w:color w:val="auto"/>
          <w:szCs w:val="22"/>
        </w:rPr>
        <w:tab/>
        <w:t>On motion of Senator WALKER, with unanimous consent, the remarks of Senator MATTHEWS, when reduced to writing and made available to the Desk, would be printed in the Journal.</w:t>
      </w:r>
    </w:p>
    <w:p w14:paraId="2C1E7A52" w14:textId="77777777" w:rsidR="008B4202" w:rsidRDefault="008B4202" w:rsidP="008B4202">
      <w:pPr>
        <w:jc w:val="center"/>
        <w:rPr>
          <w:snapToGrid w:val="0"/>
          <w:color w:val="auto"/>
          <w:szCs w:val="22"/>
        </w:rPr>
      </w:pPr>
    </w:p>
    <w:p w14:paraId="28476299" w14:textId="77777777" w:rsidR="008B4202" w:rsidRPr="005D0B66" w:rsidRDefault="008B4202" w:rsidP="008B4202">
      <w:pPr>
        <w:jc w:val="center"/>
        <w:rPr>
          <w:snapToGrid w:val="0"/>
          <w:color w:val="auto"/>
          <w:szCs w:val="22"/>
        </w:rPr>
      </w:pPr>
      <w:r>
        <w:rPr>
          <w:b/>
          <w:snapToGrid w:val="0"/>
          <w:color w:val="auto"/>
          <w:szCs w:val="22"/>
        </w:rPr>
        <w:t>Expression of Personal Interest</w:t>
      </w:r>
    </w:p>
    <w:p w14:paraId="559E5402" w14:textId="77777777" w:rsidR="008B4202" w:rsidRDefault="008B4202" w:rsidP="008B4202">
      <w:pPr>
        <w:rPr>
          <w:snapToGrid w:val="0"/>
          <w:color w:val="auto"/>
          <w:szCs w:val="22"/>
        </w:rPr>
      </w:pPr>
      <w:r>
        <w:rPr>
          <w:snapToGrid w:val="0"/>
          <w:color w:val="auto"/>
          <w:szCs w:val="22"/>
        </w:rPr>
        <w:tab/>
        <w:t>Senator GARRETT rose for an Expression of Personal Interest.</w:t>
      </w:r>
    </w:p>
    <w:p w14:paraId="3609B50E" w14:textId="77777777" w:rsidR="008B4202" w:rsidRDefault="008B4202" w:rsidP="008B4202">
      <w:pPr>
        <w:rPr>
          <w:snapToGrid w:val="0"/>
          <w:color w:val="auto"/>
          <w:szCs w:val="22"/>
        </w:rPr>
      </w:pPr>
    </w:p>
    <w:p w14:paraId="2D73BC3E" w14:textId="77777777" w:rsidR="008B4202" w:rsidRDefault="008B4202" w:rsidP="008B4202">
      <w:pPr>
        <w:jc w:val="center"/>
        <w:rPr>
          <w:snapToGrid w:val="0"/>
          <w:color w:val="auto"/>
          <w:szCs w:val="22"/>
        </w:rPr>
      </w:pPr>
      <w:r>
        <w:rPr>
          <w:b/>
          <w:snapToGrid w:val="0"/>
          <w:color w:val="auto"/>
          <w:szCs w:val="22"/>
        </w:rPr>
        <w:t>Remarks to be Printed</w:t>
      </w:r>
    </w:p>
    <w:p w14:paraId="4C096E6A" w14:textId="77777777" w:rsidR="008B4202" w:rsidRDefault="008B4202" w:rsidP="008B4202">
      <w:pPr>
        <w:rPr>
          <w:snapToGrid w:val="0"/>
          <w:color w:val="auto"/>
          <w:szCs w:val="22"/>
        </w:rPr>
      </w:pPr>
      <w:r>
        <w:rPr>
          <w:snapToGrid w:val="0"/>
          <w:color w:val="auto"/>
          <w:szCs w:val="22"/>
        </w:rPr>
        <w:tab/>
        <w:t>On motion of Senator YOUNG, with unanimous consent, the remarks of Senator GARRETT, when reduced to writing and made available to the Desk, would be printed in the Journal.</w:t>
      </w:r>
    </w:p>
    <w:p w14:paraId="20DDB4D2" w14:textId="77777777" w:rsidR="008B4202" w:rsidRDefault="008B4202" w:rsidP="008B4202">
      <w:pPr>
        <w:rPr>
          <w:snapToGrid w:val="0"/>
          <w:color w:val="auto"/>
          <w:szCs w:val="22"/>
        </w:rPr>
      </w:pPr>
    </w:p>
    <w:p w14:paraId="746EADBC" w14:textId="77777777" w:rsidR="008B4202" w:rsidRPr="00DC115B" w:rsidRDefault="008B4202" w:rsidP="008B4202">
      <w:pPr>
        <w:jc w:val="center"/>
        <w:rPr>
          <w:snapToGrid w:val="0"/>
          <w:color w:val="auto"/>
          <w:szCs w:val="22"/>
        </w:rPr>
      </w:pPr>
      <w:r>
        <w:rPr>
          <w:b/>
          <w:snapToGrid w:val="0"/>
          <w:color w:val="auto"/>
          <w:szCs w:val="22"/>
        </w:rPr>
        <w:t>Expression of Personal Interest</w:t>
      </w:r>
    </w:p>
    <w:p w14:paraId="550BF025" w14:textId="77777777" w:rsidR="008B4202" w:rsidRDefault="008B4202" w:rsidP="008B4202">
      <w:pPr>
        <w:rPr>
          <w:snapToGrid w:val="0"/>
          <w:color w:val="auto"/>
          <w:szCs w:val="22"/>
        </w:rPr>
      </w:pPr>
      <w:r>
        <w:rPr>
          <w:snapToGrid w:val="0"/>
          <w:color w:val="auto"/>
          <w:szCs w:val="22"/>
        </w:rPr>
        <w:tab/>
        <w:t>Senator GRAHAM rose for an Expression of Personal Interest.</w:t>
      </w:r>
    </w:p>
    <w:p w14:paraId="4608962E" w14:textId="77777777" w:rsidR="008B4202" w:rsidRDefault="008B4202" w:rsidP="008B4202">
      <w:pPr>
        <w:rPr>
          <w:snapToGrid w:val="0"/>
          <w:color w:val="auto"/>
          <w:szCs w:val="22"/>
        </w:rPr>
      </w:pPr>
    </w:p>
    <w:p w14:paraId="52763B46" w14:textId="77777777" w:rsidR="008B4202" w:rsidRDefault="008B4202" w:rsidP="008B4202">
      <w:pPr>
        <w:jc w:val="center"/>
        <w:rPr>
          <w:snapToGrid w:val="0"/>
          <w:color w:val="auto"/>
          <w:szCs w:val="22"/>
        </w:rPr>
      </w:pPr>
      <w:r>
        <w:rPr>
          <w:b/>
          <w:snapToGrid w:val="0"/>
          <w:color w:val="auto"/>
          <w:szCs w:val="22"/>
        </w:rPr>
        <w:t>Remarks to be Printed</w:t>
      </w:r>
    </w:p>
    <w:p w14:paraId="1CCCE118" w14:textId="77777777" w:rsidR="008B4202" w:rsidRDefault="008B4202" w:rsidP="008B4202">
      <w:pPr>
        <w:rPr>
          <w:snapToGrid w:val="0"/>
          <w:color w:val="auto"/>
          <w:szCs w:val="22"/>
        </w:rPr>
      </w:pPr>
      <w:r>
        <w:rPr>
          <w:snapToGrid w:val="0"/>
          <w:color w:val="auto"/>
          <w:szCs w:val="22"/>
        </w:rPr>
        <w:tab/>
        <w:t>On motion of Senator YOUNG, with unanimous consent, the remarks of Senator GRAHAM, when reduced to writing and made available to the Desk, would be printed in the Journal.</w:t>
      </w:r>
    </w:p>
    <w:p w14:paraId="0EB432DE" w14:textId="77777777" w:rsidR="00DB74A4" w:rsidRDefault="00DB74A4">
      <w:pPr>
        <w:pStyle w:val="Header"/>
        <w:tabs>
          <w:tab w:val="clear" w:pos="8640"/>
          <w:tab w:val="left" w:pos="4320"/>
        </w:tabs>
      </w:pPr>
    </w:p>
    <w:p w14:paraId="79C0C380" w14:textId="77777777" w:rsidR="008B4202" w:rsidRPr="002C46C3" w:rsidRDefault="008B4202" w:rsidP="008B4202">
      <w:pPr>
        <w:ind w:firstLine="216"/>
        <w:jc w:val="center"/>
      </w:pPr>
      <w:r>
        <w:rPr>
          <w:b/>
        </w:rPr>
        <w:t>RECALLED</w:t>
      </w:r>
    </w:p>
    <w:p w14:paraId="7318F5BD" w14:textId="77777777" w:rsidR="008B4202" w:rsidRPr="007F2080" w:rsidRDefault="008B4202" w:rsidP="008B4202">
      <w:pPr>
        <w:suppressAutoHyphens/>
      </w:pPr>
      <w:r>
        <w:tab/>
      </w:r>
      <w:r w:rsidRPr="007F2080">
        <w:t>H. 4591</w:t>
      </w:r>
      <w:r w:rsidRPr="007F2080">
        <w:fldChar w:fldCharType="begin"/>
      </w:r>
      <w:r w:rsidRPr="007F2080">
        <w:instrText xml:space="preserve"> XE "H. 4591" \b </w:instrText>
      </w:r>
      <w:r w:rsidRPr="007F2080">
        <w:fldChar w:fldCharType="end"/>
      </w:r>
      <w:r w:rsidRPr="007F2080">
        <w:t xml:space="preserve"> -- Reps. Guffey, Pope, Oremus, Martin, Schuessler, Sessions, T. Moore, Chapman, Lawson, Brewer, Ford, Pedalino, Ligon, Robbins, Terribile, Huff, Govan, Wickensimer, Lastinger, W. Newton, Hewitt, Calhoon and Gibson:  </w:t>
      </w:r>
      <w:r>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1F9857C3" w14:textId="77777777" w:rsidR="008B4202" w:rsidRDefault="008B4202" w:rsidP="008B4202">
      <w:pPr>
        <w:ind w:firstLine="216"/>
      </w:pPr>
      <w:r>
        <w:t>Senator DAVIS asked unanimous consent to make a motion to recall the Bill from the Committee on Labor, Commerce and Industry.</w:t>
      </w:r>
    </w:p>
    <w:p w14:paraId="326B904F" w14:textId="77777777" w:rsidR="008B4202" w:rsidRDefault="008B4202" w:rsidP="008B4202">
      <w:pPr>
        <w:ind w:firstLine="216"/>
      </w:pPr>
    </w:p>
    <w:p w14:paraId="638BF094" w14:textId="77777777" w:rsidR="008B4202" w:rsidRDefault="008B4202" w:rsidP="008B4202">
      <w:pPr>
        <w:ind w:firstLine="216"/>
      </w:pPr>
      <w:r>
        <w:t>The Bill was recalled from the Committee on Labor, Commerce and Industry and ordered placed on the Calendar for consideration tomorrow.</w:t>
      </w:r>
    </w:p>
    <w:p w14:paraId="0A993B5B" w14:textId="77777777" w:rsidR="008B4202" w:rsidRDefault="008B4202" w:rsidP="008B4202">
      <w:pPr>
        <w:ind w:firstLine="216"/>
      </w:pPr>
    </w:p>
    <w:p w14:paraId="3386C084" w14:textId="77777777" w:rsidR="008B4202" w:rsidRPr="00D018FF" w:rsidRDefault="008B4202" w:rsidP="008B4202">
      <w:pPr>
        <w:ind w:firstLine="216"/>
        <w:jc w:val="center"/>
      </w:pPr>
      <w:r>
        <w:rPr>
          <w:b/>
        </w:rPr>
        <w:t>RECALLED</w:t>
      </w:r>
    </w:p>
    <w:p w14:paraId="5394531B" w14:textId="77777777" w:rsidR="008B4202" w:rsidRPr="007F2080" w:rsidRDefault="008B4202" w:rsidP="008B4202">
      <w:pPr>
        <w:suppressAutoHyphens/>
      </w:pPr>
      <w:r>
        <w:tab/>
      </w:r>
      <w:r w:rsidRPr="007F2080">
        <w:t>H. 4300</w:t>
      </w:r>
      <w:r w:rsidRPr="007F2080">
        <w:fldChar w:fldCharType="begin"/>
      </w:r>
      <w:r w:rsidRPr="007F2080">
        <w:instrText xml:space="preserve"> XE "H. 4300" \b </w:instrText>
      </w:r>
      <w:r w:rsidRPr="007F2080">
        <w:fldChar w:fldCharType="end"/>
      </w:r>
      <w:r w:rsidRPr="007F2080">
        <w:t xml:space="preserve"> -- Reps. Bannister, Jordan, W. Newton, Yow, Mitchell and Luck:  </w:t>
      </w:r>
      <w:r>
        <w:rPr>
          <w:caps/>
          <w:szCs w:val="30"/>
        </w:rPr>
        <w:t>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C4513C3" w14:textId="77777777" w:rsidR="008B4202" w:rsidRDefault="008B4202" w:rsidP="008B4202">
      <w:pPr>
        <w:ind w:firstLine="216"/>
      </w:pPr>
      <w:r>
        <w:t>Senator PEELER asked unanimous consent to make a motion to recall the Bill from the Committee on Finance.</w:t>
      </w:r>
    </w:p>
    <w:p w14:paraId="011421B2" w14:textId="77777777" w:rsidR="008B4202" w:rsidRDefault="008B4202" w:rsidP="008B4202">
      <w:pPr>
        <w:ind w:firstLine="216"/>
      </w:pPr>
    </w:p>
    <w:p w14:paraId="7C5D54E5" w14:textId="77777777" w:rsidR="008B4202" w:rsidRDefault="008B4202" w:rsidP="008B4202">
      <w:pPr>
        <w:ind w:firstLine="216"/>
      </w:pPr>
      <w:r>
        <w:t>The Bill was recalled from the Committee on Finance and ordered placed on the Calendar for consideration tomorrow.</w:t>
      </w:r>
    </w:p>
    <w:p w14:paraId="238ECDFB" w14:textId="77777777" w:rsidR="008B4202" w:rsidRDefault="008B4202" w:rsidP="008B4202">
      <w:pPr>
        <w:ind w:firstLine="216"/>
      </w:pPr>
    </w:p>
    <w:p w14:paraId="3880CDB5" w14:textId="77777777" w:rsidR="008B4202" w:rsidRPr="00D018FF" w:rsidRDefault="008B4202" w:rsidP="008B4202">
      <w:pPr>
        <w:ind w:firstLine="216"/>
        <w:jc w:val="center"/>
      </w:pPr>
      <w:r>
        <w:rPr>
          <w:b/>
        </w:rPr>
        <w:t>RECALLED</w:t>
      </w:r>
    </w:p>
    <w:p w14:paraId="40606315" w14:textId="77777777" w:rsidR="008B4202" w:rsidRPr="007F2080" w:rsidRDefault="008B4202" w:rsidP="008B4202">
      <w:pPr>
        <w:suppressAutoHyphens/>
      </w:pPr>
      <w:r>
        <w:tab/>
      </w:r>
      <w:r w:rsidRPr="007F2080">
        <w:t>H. 5018</w:t>
      </w:r>
      <w:r w:rsidRPr="007F2080">
        <w:fldChar w:fldCharType="begin"/>
      </w:r>
      <w:r w:rsidRPr="007F2080">
        <w:instrText xml:space="preserve"> XE "H. 5018" \b </w:instrText>
      </w:r>
      <w:r w:rsidRPr="007F2080">
        <w:fldChar w:fldCharType="end"/>
      </w:r>
      <w:r w:rsidRPr="007F2080">
        <w:t xml:space="preserve"> -- Rep. G.M. Smith:  </w:t>
      </w:r>
      <w:r>
        <w:rPr>
          <w:caps/>
          <w:szCs w:val="30"/>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4CC5FDA9" w14:textId="77777777" w:rsidR="008B4202" w:rsidRDefault="008B4202" w:rsidP="008B4202">
      <w:pPr>
        <w:ind w:firstLine="216"/>
      </w:pPr>
      <w:r>
        <w:t>Senator PEELER asked unanimous consent to make a motion to recall the Bill from the Committee on Finance.</w:t>
      </w:r>
    </w:p>
    <w:p w14:paraId="62A11ED9" w14:textId="77777777" w:rsidR="008B4202" w:rsidRDefault="008B4202" w:rsidP="008B4202">
      <w:pPr>
        <w:ind w:firstLine="216"/>
      </w:pPr>
    </w:p>
    <w:p w14:paraId="5A295E98" w14:textId="77777777" w:rsidR="008B4202" w:rsidRDefault="008B4202" w:rsidP="008B4202">
      <w:pPr>
        <w:ind w:firstLine="216"/>
      </w:pPr>
      <w:r>
        <w:t>The Bill was recalled from the Committee on Finance and ordered placed on the Calendar for consideration tomorrow.</w:t>
      </w:r>
    </w:p>
    <w:p w14:paraId="001EDF6A" w14:textId="77777777" w:rsidR="008B4202" w:rsidRDefault="008B4202" w:rsidP="008B4202">
      <w:pPr>
        <w:ind w:firstLine="216"/>
      </w:pPr>
    </w:p>
    <w:p w14:paraId="3B6D9217" w14:textId="77777777" w:rsidR="008B4202" w:rsidRPr="00D018FF" w:rsidRDefault="008B4202" w:rsidP="008B4202">
      <w:pPr>
        <w:ind w:firstLine="216"/>
        <w:jc w:val="center"/>
      </w:pPr>
      <w:r>
        <w:rPr>
          <w:b/>
        </w:rPr>
        <w:t>RECALLED</w:t>
      </w:r>
    </w:p>
    <w:p w14:paraId="758A591D" w14:textId="77777777" w:rsidR="008B4202" w:rsidRPr="007F2080" w:rsidRDefault="008B4202" w:rsidP="008B4202">
      <w:pPr>
        <w:suppressAutoHyphens/>
      </w:pPr>
      <w:r>
        <w:tab/>
      </w:r>
      <w:r w:rsidRPr="007F2080">
        <w:t>H. 5189</w:t>
      </w:r>
      <w:r w:rsidRPr="007F2080">
        <w:fldChar w:fldCharType="begin"/>
      </w:r>
      <w:r w:rsidRPr="007F2080">
        <w:instrText xml:space="preserve"> XE "H. 5189"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5789B72D" w14:textId="77777777" w:rsidR="008B4202" w:rsidRDefault="008B4202" w:rsidP="008B4202">
      <w:pPr>
        <w:ind w:firstLine="216"/>
      </w:pPr>
      <w:r>
        <w:t>Senator GROOMS asked unanimous consent to make a motion to recall the Concurrent Resolution from the Committee on Transportation.</w:t>
      </w:r>
    </w:p>
    <w:p w14:paraId="59452D1C" w14:textId="77777777" w:rsidR="008B4202" w:rsidRDefault="008B4202" w:rsidP="008B4202">
      <w:pPr>
        <w:ind w:firstLine="216"/>
      </w:pPr>
    </w:p>
    <w:p w14:paraId="4DE07D5D" w14:textId="77777777" w:rsidR="008B4202" w:rsidRDefault="008B4202" w:rsidP="008B4202">
      <w:pPr>
        <w:ind w:firstLine="216"/>
      </w:pPr>
      <w:r>
        <w:t>The Concurrent Resolution was recalled from the Committee on Transportation and ordered placed on the Calendar for consideration tomorrow.</w:t>
      </w:r>
    </w:p>
    <w:p w14:paraId="38362BBB" w14:textId="77777777" w:rsidR="008B4202" w:rsidRDefault="008B4202" w:rsidP="008B4202">
      <w:pPr>
        <w:ind w:firstLine="216"/>
      </w:pPr>
    </w:p>
    <w:p w14:paraId="113881B3" w14:textId="77777777" w:rsidR="008B4202" w:rsidRPr="00D018FF" w:rsidRDefault="008B4202" w:rsidP="008B4202">
      <w:pPr>
        <w:ind w:firstLine="216"/>
        <w:jc w:val="center"/>
      </w:pPr>
      <w:r>
        <w:rPr>
          <w:b/>
        </w:rPr>
        <w:t>RECALLED</w:t>
      </w:r>
    </w:p>
    <w:p w14:paraId="3FD45E8F" w14:textId="77777777" w:rsidR="008B4202" w:rsidRPr="007F2080" w:rsidRDefault="008B4202" w:rsidP="008B4202">
      <w:pPr>
        <w:suppressAutoHyphens/>
      </w:pPr>
      <w:r>
        <w:tab/>
      </w:r>
      <w:r w:rsidRPr="007F2080">
        <w:t>H. 5190</w:t>
      </w:r>
      <w:r w:rsidRPr="007F2080">
        <w:fldChar w:fldCharType="begin"/>
      </w:r>
      <w:r w:rsidRPr="007F2080">
        <w:instrText xml:space="preserve"> XE "H. 5190"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513C6612" w14:textId="77777777" w:rsidR="008B4202" w:rsidRDefault="008B4202" w:rsidP="008B4202">
      <w:pPr>
        <w:ind w:firstLine="216"/>
      </w:pPr>
      <w:r>
        <w:t>Senator GROOMS asked unanimous consent to make a motion to recall the Concurrent Resolution from the Committee on Transportation.</w:t>
      </w:r>
    </w:p>
    <w:p w14:paraId="15249D61" w14:textId="77777777" w:rsidR="008B4202" w:rsidRDefault="008B4202" w:rsidP="008B4202">
      <w:pPr>
        <w:ind w:firstLine="216"/>
      </w:pPr>
    </w:p>
    <w:p w14:paraId="38B647BD" w14:textId="77777777" w:rsidR="008B4202" w:rsidRDefault="008B4202" w:rsidP="008B4202">
      <w:pPr>
        <w:ind w:firstLine="216"/>
      </w:pPr>
      <w:r>
        <w:t>The Concurrent Resolution was recalled from the Committee on Transportation and ordered placed on the Calendar for consideration tomorrow.</w:t>
      </w:r>
    </w:p>
    <w:p w14:paraId="43EAEBA9" w14:textId="77777777" w:rsidR="008B4202" w:rsidRDefault="008B4202" w:rsidP="008B4202">
      <w:pPr>
        <w:ind w:firstLine="216"/>
      </w:pPr>
    </w:p>
    <w:p w14:paraId="265F8F9B" w14:textId="77777777" w:rsidR="008B4202" w:rsidRPr="00D018FF" w:rsidRDefault="008B4202" w:rsidP="008B4202">
      <w:pPr>
        <w:ind w:firstLine="216"/>
        <w:jc w:val="center"/>
      </w:pPr>
      <w:r>
        <w:rPr>
          <w:b/>
        </w:rPr>
        <w:t>RECALLED</w:t>
      </w:r>
    </w:p>
    <w:p w14:paraId="3B1505A6" w14:textId="77777777" w:rsidR="008B4202" w:rsidRPr="007F2080" w:rsidRDefault="008B4202" w:rsidP="008B4202">
      <w:pPr>
        <w:suppressAutoHyphens/>
      </w:pPr>
      <w:r>
        <w:tab/>
      </w:r>
      <w:r w:rsidRPr="007F2080">
        <w:t>H. 5191</w:t>
      </w:r>
      <w:r w:rsidRPr="007F2080">
        <w:fldChar w:fldCharType="begin"/>
      </w:r>
      <w:r w:rsidRPr="007F2080">
        <w:instrText xml:space="preserve"> XE "H. 5191"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30869110" w14:textId="77777777" w:rsidR="008B4202" w:rsidRDefault="008B4202" w:rsidP="008B4202">
      <w:pPr>
        <w:ind w:firstLine="216"/>
      </w:pPr>
      <w:r>
        <w:t>Senator GROOMS asked unanimous consent to make a motion to recall the Concurrent Resolution from the Committee on Transportation.</w:t>
      </w:r>
    </w:p>
    <w:p w14:paraId="3577F1E6" w14:textId="77777777" w:rsidR="008B4202" w:rsidRDefault="008B4202" w:rsidP="008B4202">
      <w:pPr>
        <w:ind w:firstLine="216"/>
      </w:pPr>
    </w:p>
    <w:p w14:paraId="5587CB49" w14:textId="77777777" w:rsidR="008B4202" w:rsidRDefault="008B4202" w:rsidP="008B4202">
      <w:pPr>
        <w:ind w:firstLine="216"/>
      </w:pPr>
      <w:r>
        <w:t>The Concurrent Resolution was recalled from the Committee on Transportation and ordered placed on the Calendar for consideration tomorrow.</w:t>
      </w:r>
    </w:p>
    <w:p w14:paraId="558E9B57" w14:textId="77777777" w:rsidR="008B4202" w:rsidRDefault="008B4202" w:rsidP="008B4202">
      <w:pPr>
        <w:ind w:firstLine="216"/>
      </w:pPr>
    </w:p>
    <w:p w14:paraId="5AEA410E" w14:textId="77777777" w:rsidR="008B4202" w:rsidRPr="00D018FF" w:rsidRDefault="008B4202" w:rsidP="008B4202">
      <w:pPr>
        <w:ind w:firstLine="216"/>
        <w:jc w:val="center"/>
      </w:pPr>
      <w:r>
        <w:rPr>
          <w:b/>
        </w:rPr>
        <w:t>RECALLED</w:t>
      </w:r>
    </w:p>
    <w:p w14:paraId="67CE97DE" w14:textId="77777777" w:rsidR="008B4202" w:rsidRPr="007F2080" w:rsidRDefault="008B4202" w:rsidP="008B4202">
      <w:pPr>
        <w:suppressAutoHyphens/>
      </w:pPr>
      <w:r>
        <w:tab/>
      </w:r>
      <w:r w:rsidRPr="007F2080">
        <w:t>H. 5192</w:t>
      </w:r>
      <w:r w:rsidRPr="007F2080">
        <w:fldChar w:fldCharType="begin"/>
      </w:r>
      <w:r w:rsidRPr="007F2080">
        <w:instrText xml:space="preserve"> XE "H. 5192"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7BA4FB0F" w14:textId="77777777" w:rsidR="008B4202" w:rsidRDefault="008B4202" w:rsidP="008B4202">
      <w:pPr>
        <w:ind w:firstLine="216"/>
      </w:pPr>
      <w:r>
        <w:t>Senator GROOMS asked unanimous consent to make a motion to recall the Concurrent Resolution from the Committee on Transportation.</w:t>
      </w:r>
    </w:p>
    <w:p w14:paraId="03405F5F" w14:textId="77777777" w:rsidR="008B4202" w:rsidRDefault="008B4202" w:rsidP="008B4202">
      <w:pPr>
        <w:ind w:firstLine="216"/>
      </w:pPr>
    </w:p>
    <w:p w14:paraId="579768CC" w14:textId="77777777" w:rsidR="008B4202" w:rsidRDefault="008B4202" w:rsidP="008B4202">
      <w:pPr>
        <w:ind w:firstLine="216"/>
      </w:pPr>
      <w:r>
        <w:t>The Concurrent Resolution was recalled from the Committee on Transportation and ordered placed on the Calendar for consideration tomorrow.</w:t>
      </w:r>
    </w:p>
    <w:p w14:paraId="6A8FFB1C" w14:textId="77777777" w:rsidR="00DB74A4" w:rsidRDefault="000A7610">
      <w:pPr>
        <w:pStyle w:val="Header"/>
        <w:tabs>
          <w:tab w:val="clear" w:pos="8640"/>
          <w:tab w:val="left" w:pos="4320"/>
        </w:tabs>
        <w:jc w:val="center"/>
      </w:pPr>
      <w:r>
        <w:rPr>
          <w:b/>
        </w:rPr>
        <w:t>INTRODUCTION OF BILLS AND RESOLUTIONS</w:t>
      </w:r>
    </w:p>
    <w:p w14:paraId="30A160A0" w14:textId="77777777" w:rsidR="00DB74A4" w:rsidRDefault="000A7610">
      <w:pPr>
        <w:pStyle w:val="Header"/>
        <w:tabs>
          <w:tab w:val="clear" w:pos="8640"/>
          <w:tab w:val="left" w:pos="4320"/>
        </w:tabs>
      </w:pPr>
      <w:r>
        <w:tab/>
        <w:t>The following were introduced:</w:t>
      </w:r>
    </w:p>
    <w:p w14:paraId="27ED5DE9" w14:textId="77777777" w:rsidR="004C727D" w:rsidRDefault="004C727D" w:rsidP="004C727D"/>
    <w:p w14:paraId="583883F7" w14:textId="3261B3C0" w:rsidR="004C727D" w:rsidRDefault="004C727D" w:rsidP="004C727D">
      <w:r>
        <w:tab/>
        <w:t>S. 1188</w:t>
      </w:r>
      <w:r>
        <w:fldChar w:fldCharType="begin"/>
      </w:r>
      <w:r>
        <w:instrText xml:space="preserve"> XE "</w:instrText>
      </w:r>
      <w:r>
        <w:tab/>
        <w:instrText>S. 1188" \b</w:instrText>
      </w:r>
      <w:r>
        <w:fldChar w:fldCharType="end"/>
      </w:r>
      <w:r>
        <w:t xml:space="preserve"> -- Senators Martin and Garrett: A SENATE RESOLUTION TO RECOGNIZE AND HONOR JEREMY CLEMENTS FOR HIS SUCCESS AS A NASCAR DRIVER AND TO COMMEND HIM FOR HIS STORIED CAREER IN RACING.</w:t>
      </w:r>
    </w:p>
    <w:p w14:paraId="0B2B9026" w14:textId="77777777" w:rsidR="004C727D" w:rsidRDefault="004C727D" w:rsidP="004C727D">
      <w:r>
        <w:t>sr-0678km-vc26.docx</w:t>
      </w:r>
    </w:p>
    <w:p w14:paraId="2145A71F" w14:textId="77777777" w:rsidR="004C727D" w:rsidRDefault="004C727D" w:rsidP="004C727D">
      <w:r>
        <w:tab/>
        <w:t>The Senate Resolution was adopted.</w:t>
      </w:r>
    </w:p>
    <w:p w14:paraId="08291546" w14:textId="77777777" w:rsidR="004C727D" w:rsidRDefault="004C727D" w:rsidP="004C727D"/>
    <w:p w14:paraId="2B21DD12" w14:textId="69399F3E" w:rsidR="004C727D" w:rsidRDefault="004C727D" w:rsidP="004C727D">
      <w:r>
        <w:tab/>
        <w:t>S. 1189</w:t>
      </w:r>
      <w:r>
        <w:fldChar w:fldCharType="begin"/>
      </w:r>
      <w:r>
        <w:instrText xml:space="preserve"> XE "</w:instrText>
      </w:r>
      <w:r>
        <w:tab/>
        <w:instrText>S. 1189" \b</w:instrText>
      </w:r>
      <w:r>
        <w:fldChar w:fldCharType="end"/>
      </w:r>
      <w:r>
        <w:t xml:space="preserve"> -- Senators Jackson and Devine: A SENATE RESOLUTION TO RECOGNIZE AND HONOR MAYOR VIOLA ALEXANDER LYLES FOR HER DEDICATION TO PUBLIC SERVICE AND EFFORTS TO PROMOTE EQUITY, OPPORTUNITY, AND PROGRESS WITHIN THE COMMUNITY.</w:t>
      </w:r>
    </w:p>
    <w:p w14:paraId="4D2ACFAF" w14:textId="77777777" w:rsidR="004C727D" w:rsidRDefault="004C727D" w:rsidP="004C727D">
      <w:r>
        <w:t>lc-0756wab-jah26.docx</w:t>
      </w:r>
    </w:p>
    <w:p w14:paraId="7E6E45BC" w14:textId="77777777" w:rsidR="004C727D" w:rsidRDefault="004C727D" w:rsidP="004C727D">
      <w:r>
        <w:tab/>
        <w:t>The Senate Resolution was adopted.</w:t>
      </w:r>
    </w:p>
    <w:p w14:paraId="67764357" w14:textId="77777777" w:rsidR="004C727D" w:rsidRDefault="004C727D" w:rsidP="004C727D"/>
    <w:p w14:paraId="3F025F29" w14:textId="77777777" w:rsidR="004C727D" w:rsidRDefault="004C727D" w:rsidP="004C727D">
      <w:r>
        <w:tab/>
        <w:t>S. 1190</w:t>
      </w:r>
      <w:r>
        <w:fldChar w:fldCharType="begin"/>
      </w:r>
      <w:r>
        <w:instrText xml:space="preserve"> XE "</w:instrText>
      </w:r>
      <w:r>
        <w:tab/>
        <w:instrText>S. 1190" \b</w:instrText>
      </w:r>
      <w:r>
        <w:fldChar w:fldCharType="end"/>
      </w:r>
      <w:r>
        <w:t xml:space="preserve"> -- Senators Bennett, Adams, Alexander, Allen,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  A CONCURRENT RESOLUTION TO DECLARE NOVEMBER 2026 AS "LUNG CANCER AWARENESS MONTH" IN THE STATE OF SOUTH CAROLINA.</w:t>
      </w:r>
    </w:p>
    <w:p w14:paraId="590979B7" w14:textId="77777777" w:rsidR="004C727D" w:rsidRDefault="004C727D" w:rsidP="004C727D">
      <w:r>
        <w:t>lc-0586cm-gm26.docx</w:t>
      </w:r>
    </w:p>
    <w:p w14:paraId="5B8F48CE" w14:textId="77777777" w:rsidR="004C727D" w:rsidRDefault="004C727D" w:rsidP="004C727D">
      <w:r>
        <w:tab/>
        <w:t>The Concurrent Resolution was adopted, ordered sent to the House.</w:t>
      </w:r>
    </w:p>
    <w:p w14:paraId="22E8F32F" w14:textId="77777777" w:rsidR="004C727D" w:rsidRDefault="004C727D" w:rsidP="004C727D"/>
    <w:p w14:paraId="5DC61E93" w14:textId="77777777" w:rsidR="004C727D" w:rsidRDefault="004C727D" w:rsidP="004C727D">
      <w:r>
        <w:tab/>
        <w:t>H. 5653</w:t>
      </w:r>
      <w:r>
        <w:fldChar w:fldCharType="begin"/>
      </w:r>
      <w:r>
        <w:instrText xml:space="preserve"> XE "</w:instrText>
      </w:r>
      <w:r>
        <w:tab/>
        <w:instrText>H. 5653" \b</w:instrText>
      </w:r>
      <w:r>
        <w:fldChar w:fldCharType="end"/>
      </w:r>
      <w:r>
        <w:t xml:space="preserve"> -- 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148FD8B4" w14:textId="77777777" w:rsidR="004C727D" w:rsidRDefault="004C727D" w:rsidP="004C727D">
      <w:r>
        <w:t>lc-0427hdb26.docx</w:t>
      </w:r>
    </w:p>
    <w:p w14:paraId="6D79290F" w14:textId="77777777" w:rsidR="004C727D" w:rsidRDefault="004C727D" w:rsidP="004C727D">
      <w:r>
        <w:tab/>
        <w:t>Read the first time and ordered placed on the Local and Uncontested Calendar.</w:t>
      </w:r>
    </w:p>
    <w:p w14:paraId="31338F35" w14:textId="27E90B42" w:rsidR="004C727D" w:rsidRDefault="004C727D" w:rsidP="004C727D">
      <w:r>
        <w:tab/>
        <w:t>H. 5664</w:t>
      </w:r>
      <w:r>
        <w:fldChar w:fldCharType="begin"/>
      </w:r>
      <w:r>
        <w:instrText xml:space="preserve"> XE "</w:instrText>
      </w:r>
      <w:r>
        <w:tab/>
        <w:instrText>H. 5664" \b</w:instrText>
      </w:r>
      <w:r>
        <w:fldChar w:fldCharType="end"/>
      </w:r>
      <w:r>
        <w:t xml:space="preserve"> -- Rep. Hosey: 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2209AF09" w14:textId="77777777" w:rsidR="004C727D" w:rsidRDefault="004C727D" w:rsidP="004C727D">
      <w:r>
        <w:t>lc-0576cm-gt26.docx</w:t>
      </w:r>
    </w:p>
    <w:p w14:paraId="688CAA62" w14:textId="77777777" w:rsidR="004C727D" w:rsidRDefault="004C727D" w:rsidP="004C727D">
      <w:r>
        <w:tab/>
        <w:t>The Concurrent Resolution was introduced and referred to the Committee on Transportation.</w:t>
      </w:r>
    </w:p>
    <w:p w14:paraId="53BDB950" w14:textId="77777777" w:rsidR="004C727D" w:rsidRPr="00D55B65" w:rsidRDefault="004C727D" w:rsidP="004C727D"/>
    <w:p w14:paraId="0003B1D7" w14:textId="77777777" w:rsidR="001473B4" w:rsidRDefault="001473B4" w:rsidP="001473B4">
      <w:pPr>
        <w:jc w:val="center"/>
      </w:pPr>
      <w:r>
        <w:rPr>
          <w:b/>
        </w:rPr>
        <w:t>Appointments Reported</w:t>
      </w:r>
    </w:p>
    <w:p w14:paraId="28CA4672" w14:textId="77777777" w:rsidR="001473B4" w:rsidRDefault="001473B4" w:rsidP="001473B4">
      <w:r>
        <w:tab/>
        <w:t>Senator RANKIN from the Committee on Judiciary submitted a favorable report on:</w:t>
      </w:r>
    </w:p>
    <w:p w14:paraId="72FD45E0" w14:textId="77777777" w:rsidR="001473B4" w:rsidRPr="0063207E" w:rsidRDefault="001473B4" w:rsidP="001473B4">
      <w:pPr>
        <w:jc w:val="center"/>
        <w:rPr>
          <w:b/>
        </w:rPr>
      </w:pPr>
      <w:bookmarkStart w:id="0" w:name="_Hlk219795578"/>
      <w:r w:rsidRPr="0063207E">
        <w:rPr>
          <w:b/>
        </w:rPr>
        <w:t>Statewide Appointments</w:t>
      </w:r>
    </w:p>
    <w:bookmarkEnd w:id="0"/>
    <w:p w14:paraId="796E8E75" w14:textId="77777777" w:rsidR="001473B4" w:rsidRPr="0063207E" w:rsidRDefault="001473B4" w:rsidP="001473B4">
      <w:pPr>
        <w:keepNext/>
        <w:ind w:firstLine="216"/>
        <w:rPr>
          <w:u w:val="single"/>
        </w:rPr>
      </w:pPr>
      <w:r w:rsidRPr="0063207E">
        <w:rPr>
          <w:u w:val="single"/>
        </w:rPr>
        <w:t>Reappointment, Board of Directors of the South Carolina Public Service Authority, with the term to commence January 1, 2026, and to expire January 1, 2030</w:t>
      </w:r>
    </w:p>
    <w:p w14:paraId="215C0C47" w14:textId="77777777" w:rsidR="001473B4" w:rsidRPr="0063207E" w:rsidRDefault="001473B4" w:rsidP="001473B4">
      <w:pPr>
        <w:keepNext/>
        <w:ind w:firstLine="216"/>
        <w:rPr>
          <w:u w:val="single"/>
        </w:rPr>
      </w:pPr>
      <w:r w:rsidRPr="0063207E">
        <w:rPr>
          <w:u w:val="single"/>
        </w:rPr>
        <w:t>At-Large, Chair:</w:t>
      </w:r>
    </w:p>
    <w:p w14:paraId="634FB750" w14:textId="236E57B7" w:rsidR="001473B4" w:rsidRDefault="001473B4" w:rsidP="001473B4">
      <w:pPr>
        <w:ind w:firstLine="216"/>
      </w:pPr>
      <w:r>
        <w:t>Peter M. McCoy, Jr., 451 Wampler Dr., Charleston, SC 29412-9152</w:t>
      </w:r>
    </w:p>
    <w:p w14:paraId="043868C2" w14:textId="77777777" w:rsidR="001473B4" w:rsidRDefault="001473B4" w:rsidP="001473B4">
      <w:pPr>
        <w:ind w:firstLine="216"/>
      </w:pPr>
    </w:p>
    <w:p w14:paraId="03179526" w14:textId="77777777" w:rsidR="001473B4" w:rsidRDefault="001473B4" w:rsidP="001473B4">
      <w:pPr>
        <w:ind w:firstLine="216"/>
      </w:pPr>
      <w:r>
        <w:t>Received as information.</w:t>
      </w:r>
    </w:p>
    <w:p w14:paraId="3AC18EE6" w14:textId="77777777" w:rsidR="001473B4" w:rsidRDefault="001473B4" w:rsidP="001473B4">
      <w:pPr>
        <w:ind w:firstLine="216"/>
      </w:pPr>
    </w:p>
    <w:p w14:paraId="2E93DAF6" w14:textId="77777777" w:rsidR="001473B4" w:rsidRPr="0063207E" w:rsidRDefault="001473B4" w:rsidP="001473B4">
      <w:pPr>
        <w:keepNext/>
        <w:ind w:firstLine="216"/>
        <w:rPr>
          <w:u w:val="single"/>
        </w:rPr>
      </w:pPr>
      <w:r w:rsidRPr="0063207E">
        <w:rPr>
          <w:u w:val="single"/>
        </w:rPr>
        <w:t>Reappointment, Board of Directors of the South Carolina Public Service Authority, with the term to commence January 1, 2027, and to expire January 1, 2031</w:t>
      </w:r>
    </w:p>
    <w:p w14:paraId="7943CBD5" w14:textId="1EEB9E6A" w:rsidR="001473B4" w:rsidRPr="0063207E" w:rsidRDefault="001473B4" w:rsidP="001473B4">
      <w:pPr>
        <w:keepNext/>
        <w:ind w:firstLine="216"/>
        <w:rPr>
          <w:u w:val="single"/>
        </w:rPr>
      </w:pPr>
      <w:r w:rsidRPr="0063207E">
        <w:rPr>
          <w:u w:val="single"/>
        </w:rPr>
        <w:t>7</w:t>
      </w:r>
      <w:r w:rsidRPr="001473B4">
        <w:rPr>
          <w:u w:val="single"/>
          <w:vertAlign w:val="superscript"/>
        </w:rPr>
        <w:t>th</w:t>
      </w:r>
      <w:r w:rsidRPr="0063207E">
        <w:rPr>
          <w:u w:val="single"/>
        </w:rPr>
        <w:t xml:space="preserve"> Congressional District:</w:t>
      </w:r>
    </w:p>
    <w:p w14:paraId="38EF9A9F" w14:textId="1F8F4B6B" w:rsidR="001473B4" w:rsidRDefault="001473B4" w:rsidP="001473B4">
      <w:pPr>
        <w:ind w:firstLine="216"/>
      </w:pPr>
      <w:r>
        <w:t>Hugh L. Wilcox, Jr., Esquire, P.O. Box 1909, Florence, SC 29503</w:t>
      </w:r>
    </w:p>
    <w:p w14:paraId="5B0BA37F" w14:textId="77777777" w:rsidR="001473B4" w:rsidRDefault="001473B4" w:rsidP="001473B4">
      <w:pPr>
        <w:ind w:firstLine="216"/>
      </w:pPr>
    </w:p>
    <w:p w14:paraId="688C21E4" w14:textId="77777777" w:rsidR="001473B4" w:rsidRDefault="001473B4" w:rsidP="001473B4">
      <w:pPr>
        <w:keepNext/>
        <w:ind w:firstLine="216"/>
      </w:pPr>
      <w:r>
        <w:t>Received as information.</w:t>
      </w:r>
    </w:p>
    <w:p w14:paraId="62FD111A" w14:textId="77777777" w:rsidR="001473B4" w:rsidRDefault="001473B4" w:rsidP="001473B4">
      <w:pPr>
        <w:keepNext/>
        <w:ind w:firstLine="216"/>
        <w:rPr>
          <w:u w:val="single"/>
        </w:rPr>
      </w:pPr>
    </w:p>
    <w:p w14:paraId="2185F427" w14:textId="77777777" w:rsidR="001473B4" w:rsidRDefault="001473B4" w:rsidP="001473B4">
      <w:pPr>
        <w:keepNext/>
        <w:ind w:firstLine="216"/>
        <w:rPr>
          <w:u w:val="single"/>
        </w:rPr>
      </w:pPr>
      <w:r w:rsidRPr="004A0B9A">
        <w:rPr>
          <w:u w:val="single"/>
        </w:rPr>
        <w:t>Reappointment, Board of Directors of the South Carolina Public Service Authority, with the term to commence January 1, 2027, and to expire January 1, 2031</w:t>
      </w:r>
    </w:p>
    <w:p w14:paraId="65A8D759" w14:textId="06B500BE" w:rsidR="001473B4" w:rsidRPr="004A0B9A" w:rsidRDefault="001473B4" w:rsidP="001473B4">
      <w:pPr>
        <w:keepNext/>
        <w:ind w:firstLine="216"/>
        <w:rPr>
          <w:u w:val="single"/>
        </w:rPr>
      </w:pPr>
      <w:r>
        <w:rPr>
          <w:u w:val="single"/>
        </w:rPr>
        <w:t>1</w:t>
      </w:r>
      <w:r w:rsidRPr="001473B4">
        <w:rPr>
          <w:u w:val="single"/>
          <w:vertAlign w:val="superscript"/>
        </w:rPr>
        <w:t>st</w:t>
      </w:r>
      <w:r>
        <w:rPr>
          <w:u w:val="single"/>
        </w:rPr>
        <w:t xml:space="preserve"> Congressional District:</w:t>
      </w:r>
    </w:p>
    <w:p w14:paraId="2AF4509D" w14:textId="77777777" w:rsidR="001473B4" w:rsidRDefault="001473B4" w:rsidP="001473B4">
      <w:pPr>
        <w:ind w:firstLine="216"/>
      </w:pPr>
      <w:r>
        <w:t>Charles Samuel Bennett II, 61 Carroll Drive, Bluffton, SC 29910</w:t>
      </w:r>
    </w:p>
    <w:p w14:paraId="79C565B5" w14:textId="77777777" w:rsidR="001473B4" w:rsidRDefault="001473B4" w:rsidP="001473B4">
      <w:pPr>
        <w:ind w:firstLine="216"/>
      </w:pPr>
    </w:p>
    <w:p w14:paraId="24DBC652" w14:textId="77777777" w:rsidR="001473B4" w:rsidRDefault="001473B4" w:rsidP="001473B4">
      <w:pPr>
        <w:ind w:firstLine="216"/>
      </w:pPr>
      <w:r>
        <w:t>Referred to the Committee on Judiciary.</w:t>
      </w:r>
    </w:p>
    <w:p w14:paraId="1E53EB1E" w14:textId="77777777" w:rsidR="001473B4" w:rsidRDefault="001473B4" w:rsidP="001473B4">
      <w:pPr>
        <w:ind w:firstLine="216"/>
      </w:pPr>
    </w:p>
    <w:p w14:paraId="146FA1A3" w14:textId="77777777" w:rsidR="001473B4" w:rsidRPr="004A0B9A" w:rsidRDefault="001473B4" w:rsidP="001473B4">
      <w:pPr>
        <w:keepNext/>
        <w:ind w:firstLine="216"/>
        <w:rPr>
          <w:u w:val="single"/>
        </w:rPr>
      </w:pPr>
      <w:r w:rsidRPr="004A0B9A">
        <w:rPr>
          <w:u w:val="single"/>
        </w:rPr>
        <w:t>Reappointment, Board of Directors of the South Carolina Public Service Authority, with the term to commence January 1, 2027, and to expire January 1, 2031</w:t>
      </w:r>
    </w:p>
    <w:p w14:paraId="1998A57C" w14:textId="77777777" w:rsidR="001473B4" w:rsidRPr="004A0B9A" w:rsidRDefault="001473B4" w:rsidP="001473B4">
      <w:pPr>
        <w:keepNext/>
        <w:ind w:firstLine="216"/>
        <w:rPr>
          <w:u w:val="single"/>
        </w:rPr>
      </w:pPr>
      <w:r w:rsidRPr="004A0B9A">
        <w:rPr>
          <w:u w:val="single"/>
        </w:rPr>
        <w:t>Berkeley County:</w:t>
      </w:r>
    </w:p>
    <w:p w14:paraId="10115387" w14:textId="77777777" w:rsidR="001473B4" w:rsidRDefault="001473B4" w:rsidP="001473B4">
      <w:pPr>
        <w:ind w:firstLine="216"/>
      </w:pPr>
      <w:r>
        <w:t>John Samuel West, Esquire, 207 Carolina Avenue, Moncks Corner, SC 29461</w:t>
      </w:r>
    </w:p>
    <w:p w14:paraId="03BE0E7B" w14:textId="77777777" w:rsidR="001473B4" w:rsidRDefault="001473B4" w:rsidP="001473B4">
      <w:pPr>
        <w:ind w:firstLine="216"/>
      </w:pPr>
    </w:p>
    <w:p w14:paraId="2D3E2D25" w14:textId="77777777" w:rsidR="001473B4" w:rsidRDefault="001473B4" w:rsidP="001473B4">
      <w:pPr>
        <w:keepNext/>
        <w:ind w:firstLine="216"/>
      </w:pPr>
      <w:r>
        <w:t>Received as information.</w:t>
      </w:r>
    </w:p>
    <w:p w14:paraId="4556C194" w14:textId="77777777" w:rsidR="001473B4" w:rsidRDefault="001473B4" w:rsidP="001473B4">
      <w:pPr>
        <w:keepNext/>
        <w:ind w:firstLine="216"/>
        <w:rPr>
          <w:u w:val="single"/>
        </w:rPr>
      </w:pPr>
    </w:p>
    <w:p w14:paraId="2C4D1C24" w14:textId="77777777" w:rsidR="001473B4" w:rsidRPr="00886942" w:rsidRDefault="001473B4" w:rsidP="001473B4">
      <w:pPr>
        <w:keepNext/>
        <w:ind w:firstLine="216"/>
        <w:rPr>
          <w:u w:val="single"/>
        </w:rPr>
      </w:pPr>
      <w:r w:rsidRPr="00886942">
        <w:rPr>
          <w:u w:val="single"/>
        </w:rPr>
        <w:t>Reappointment, Board of Directors of the South Carolina Public Service Authority, with the term to commence January 1, 2026, and to expire January 1, 2030</w:t>
      </w:r>
    </w:p>
    <w:p w14:paraId="253D4E99" w14:textId="2AFFBAB3" w:rsidR="001473B4" w:rsidRPr="00886942" w:rsidRDefault="001473B4" w:rsidP="001473B4">
      <w:pPr>
        <w:keepNext/>
        <w:ind w:firstLine="216"/>
        <w:rPr>
          <w:u w:val="single"/>
        </w:rPr>
      </w:pPr>
      <w:r w:rsidRPr="00886942">
        <w:rPr>
          <w:u w:val="single"/>
        </w:rPr>
        <w:t>4</w:t>
      </w:r>
      <w:r w:rsidRPr="001473B4">
        <w:rPr>
          <w:u w:val="single"/>
          <w:vertAlign w:val="superscript"/>
        </w:rPr>
        <w:t>th</w:t>
      </w:r>
      <w:r>
        <w:rPr>
          <w:u w:val="single"/>
        </w:rPr>
        <w:t xml:space="preserve"> </w:t>
      </w:r>
      <w:r w:rsidRPr="00886942">
        <w:rPr>
          <w:u w:val="single"/>
        </w:rPr>
        <w:t>Congressional District:</w:t>
      </w:r>
    </w:p>
    <w:p w14:paraId="3BFCFBEE" w14:textId="77777777" w:rsidR="001473B4" w:rsidRDefault="001473B4" w:rsidP="001473B4">
      <w:pPr>
        <w:ind w:firstLine="216"/>
      </w:pPr>
      <w:r>
        <w:t>Charles E. Dalton, 11 Harvest Court, Greenville, SC 29601-4409</w:t>
      </w:r>
    </w:p>
    <w:p w14:paraId="7359A3B6" w14:textId="77777777" w:rsidR="001473B4" w:rsidRDefault="001473B4" w:rsidP="001473B4">
      <w:pPr>
        <w:ind w:firstLine="216"/>
      </w:pPr>
    </w:p>
    <w:p w14:paraId="50EA7D8B" w14:textId="77777777" w:rsidR="001473B4" w:rsidRDefault="001473B4" w:rsidP="001473B4">
      <w:pPr>
        <w:keepNext/>
        <w:ind w:firstLine="216"/>
      </w:pPr>
      <w:r>
        <w:t>Received as information.</w:t>
      </w:r>
    </w:p>
    <w:p w14:paraId="4EDF2439" w14:textId="77777777" w:rsidR="001473B4" w:rsidRDefault="001473B4" w:rsidP="001473B4">
      <w:pPr>
        <w:keepNext/>
        <w:ind w:firstLine="216"/>
        <w:rPr>
          <w:u w:val="single"/>
        </w:rPr>
      </w:pPr>
    </w:p>
    <w:p w14:paraId="617D79AB" w14:textId="77777777" w:rsidR="001473B4" w:rsidRPr="00886942" w:rsidRDefault="001473B4" w:rsidP="001473B4">
      <w:pPr>
        <w:keepNext/>
        <w:ind w:firstLine="216"/>
        <w:rPr>
          <w:u w:val="single"/>
        </w:rPr>
      </w:pPr>
      <w:r w:rsidRPr="00886942">
        <w:rPr>
          <w:u w:val="single"/>
        </w:rPr>
        <w:t>Reappointment, Board of Directors of the South Carolina Public Service Authority, with the term to commence January 1, 2026, and to expire January 1, 2030</w:t>
      </w:r>
    </w:p>
    <w:p w14:paraId="25B18298" w14:textId="5DED5A7F" w:rsidR="001473B4" w:rsidRPr="00886942" w:rsidRDefault="001473B4" w:rsidP="001473B4">
      <w:pPr>
        <w:keepNext/>
        <w:ind w:firstLine="216"/>
        <w:rPr>
          <w:u w:val="single"/>
        </w:rPr>
      </w:pPr>
      <w:r w:rsidRPr="00886942">
        <w:rPr>
          <w:u w:val="single"/>
        </w:rPr>
        <w:t>2</w:t>
      </w:r>
      <w:r w:rsidRPr="001473B4">
        <w:rPr>
          <w:u w:val="single"/>
          <w:vertAlign w:val="superscript"/>
        </w:rPr>
        <w:t>nd</w:t>
      </w:r>
      <w:r w:rsidRPr="00886942">
        <w:rPr>
          <w:u w:val="single"/>
        </w:rPr>
        <w:t xml:space="preserve"> Congressional District:</w:t>
      </w:r>
    </w:p>
    <w:p w14:paraId="25EBC328" w14:textId="77777777" w:rsidR="001473B4" w:rsidRDefault="001473B4" w:rsidP="001473B4">
      <w:pPr>
        <w:ind w:firstLine="216"/>
      </w:pPr>
      <w:r>
        <w:t>Stacy K. Taylor, 124 Harding Street, Chapin, SC 29036</w:t>
      </w:r>
    </w:p>
    <w:p w14:paraId="60AAA960" w14:textId="77777777" w:rsidR="001473B4" w:rsidRDefault="001473B4" w:rsidP="001473B4">
      <w:pPr>
        <w:ind w:firstLine="216"/>
      </w:pPr>
    </w:p>
    <w:p w14:paraId="0E30AB88" w14:textId="77777777" w:rsidR="001473B4" w:rsidRDefault="001473B4" w:rsidP="001473B4">
      <w:r>
        <w:tab/>
        <w:t>Received as information.</w:t>
      </w:r>
    </w:p>
    <w:p w14:paraId="281572D4" w14:textId="77777777" w:rsidR="00DB74A4" w:rsidRDefault="00DB74A4" w:rsidP="00103108">
      <w:pPr>
        <w:pStyle w:val="Header"/>
        <w:tabs>
          <w:tab w:val="clear" w:pos="8640"/>
          <w:tab w:val="left" w:pos="4320"/>
        </w:tabs>
      </w:pPr>
    </w:p>
    <w:p w14:paraId="0769C054" w14:textId="30E37715" w:rsidR="003107D0" w:rsidRPr="003107D0" w:rsidRDefault="003107D0" w:rsidP="003107D0">
      <w:pPr>
        <w:pStyle w:val="Header"/>
        <w:tabs>
          <w:tab w:val="clear" w:pos="8640"/>
          <w:tab w:val="left" w:pos="4320"/>
        </w:tabs>
        <w:jc w:val="center"/>
      </w:pPr>
      <w:r>
        <w:rPr>
          <w:b/>
        </w:rPr>
        <w:t>Message from the House</w:t>
      </w:r>
    </w:p>
    <w:p w14:paraId="597321C5" w14:textId="37FEC564" w:rsidR="003107D0" w:rsidRDefault="003107D0" w:rsidP="00103108">
      <w:pPr>
        <w:pStyle w:val="Header"/>
        <w:tabs>
          <w:tab w:val="clear" w:pos="8640"/>
          <w:tab w:val="left" w:pos="4320"/>
        </w:tabs>
      </w:pPr>
      <w:r>
        <w:t>Columbia, S.C., May 12, 2026</w:t>
      </w:r>
    </w:p>
    <w:p w14:paraId="1C5A11BB" w14:textId="77777777" w:rsidR="003107D0" w:rsidRDefault="003107D0" w:rsidP="00103108">
      <w:pPr>
        <w:pStyle w:val="Header"/>
        <w:tabs>
          <w:tab w:val="clear" w:pos="8640"/>
          <w:tab w:val="left" w:pos="4320"/>
        </w:tabs>
      </w:pPr>
    </w:p>
    <w:p w14:paraId="6714239B" w14:textId="157B52B4" w:rsidR="003107D0" w:rsidRDefault="003107D0" w:rsidP="00103108">
      <w:pPr>
        <w:pStyle w:val="Header"/>
        <w:tabs>
          <w:tab w:val="clear" w:pos="8640"/>
          <w:tab w:val="left" w:pos="4320"/>
        </w:tabs>
      </w:pPr>
      <w:r>
        <w:t>Mr. President and Senators:</w:t>
      </w:r>
    </w:p>
    <w:p w14:paraId="770EFFE1" w14:textId="2BE91486" w:rsidR="003107D0" w:rsidRDefault="003107D0" w:rsidP="00103108">
      <w:pPr>
        <w:pStyle w:val="Header"/>
        <w:tabs>
          <w:tab w:val="clear" w:pos="8640"/>
          <w:tab w:val="left" w:pos="4320"/>
        </w:tabs>
      </w:pPr>
      <w:r>
        <w:tab/>
        <w:t>The House respectfully informs your Honorable Body that it has returned the following Bill to the Senate with amendments:</w:t>
      </w:r>
    </w:p>
    <w:p w14:paraId="3CFD7B38" w14:textId="636CF4F9" w:rsidR="003107D0" w:rsidRPr="007F2080" w:rsidRDefault="003107D0" w:rsidP="003107D0">
      <w:pPr>
        <w:suppressAutoHyphens/>
      </w:pPr>
      <w: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0898882" w14:textId="69582A9B" w:rsidR="003107D0" w:rsidRDefault="003107D0" w:rsidP="00103108">
      <w:pPr>
        <w:pStyle w:val="Header"/>
        <w:tabs>
          <w:tab w:val="clear" w:pos="8640"/>
          <w:tab w:val="left" w:pos="4320"/>
        </w:tabs>
      </w:pPr>
      <w:r>
        <w:t>Very respectfully,</w:t>
      </w:r>
    </w:p>
    <w:p w14:paraId="7F227E67" w14:textId="1005720D" w:rsidR="003107D0" w:rsidRDefault="003107D0" w:rsidP="00103108">
      <w:pPr>
        <w:pStyle w:val="Header"/>
        <w:tabs>
          <w:tab w:val="clear" w:pos="8640"/>
          <w:tab w:val="left" w:pos="4320"/>
        </w:tabs>
      </w:pPr>
      <w:r>
        <w:t>Speaker of the House</w:t>
      </w:r>
    </w:p>
    <w:p w14:paraId="75DF3BC9" w14:textId="73C657B1" w:rsidR="003107D0" w:rsidRDefault="003107D0" w:rsidP="00103108">
      <w:pPr>
        <w:pStyle w:val="Header"/>
        <w:tabs>
          <w:tab w:val="clear" w:pos="8640"/>
          <w:tab w:val="left" w:pos="4320"/>
        </w:tabs>
      </w:pPr>
      <w:r>
        <w:tab/>
        <w:t>Received as information.</w:t>
      </w:r>
    </w:p>
    <w:p w14:paraId="464FA59C" w14:textId="117544B8" w:rsidR="003107D0" w:rsidRDefault="003107D0" w:rsidP="00103108">
      <w:pPr>
        <w:pStyle w:val="Header"/>
        <w:tabs>
          <w:tab w:val="clear" w:pos="8640"/>
          <w:tab w:val="left" w:pos="4320"/>
        </w:tabs>
      </w:pPr>
      <w:r>
        <w:tab/>
        <w:t>Placed on Calendar for consideration tomorrow.</w:t>
      </w:r>
    </w:p>
    <w:p w14:paraId="726340FE" w14:textId="77777777" w:rsidR="003107D0" w:rsidRDefault="003107D0" w:rsidP="00103108">
      <w:pPr>
        <w:pStyle w:val="Header"/>
        <w:tabs>
          <w:tab w:val="clear" w:pos="8640"/>
          <w:tab w:val="left" w:pos="4320"/>
        </w:tabs>
      </w:pPr>
    </w:p>
    <w:p w14:paraId="04C13936" w14:textId="502B7C4C" w:rsidR="003107D0" w:rsidRPr="00151FFE" w:rsidRDefault="003107D0" w:rsidP="003107D0">
      <w:pPr>
        <w:pStyle w:val="Header"/>
        <w:tabs>
          <w:tab w:val="clear" w:pos="8640"/>
          <w:tab w:val="left" w:pos="4320"/>
        </w:tabs>
        <w:jc w:val="center"/>
        <w:rPr>
          <w:b/>
          <w:color w:val="auto"/>
          <w:szCs w:val="22"/>
        </w:rPr>
      </w:pPr>
      <w:r w:rsidRPr="00151FFE">
        <w:rPr>
          <w:b/>
          <w:color w:val="auto"/>
          <w:szCs w:val="22"/>
        </w:rPr>
        <w:t>Motion Adopted</w:t>
      </w:r>
    </w:p>
    <w:p w14:paraId="03BC8FFB" w14:textId="678A2270" w:rsidR="003107D0" w:rsidRPr="0065360F" w:rsidRDefault="003107D0" w:rsidP="003107D0">
      <w:pPr>
        <w:pStyle w:val="Header"/>
        <w:tabs>
          <w:tab w:val="clear" w:pos="8640"/>
          <w:tab w:val="left" w:pos="4320"/>
        </w:tabs>
        <w:rPr>
          <w:color w:val="auto"/>
          <w:szCs w:val="22"/>
        </w:rPr>
      </w:pPr>
      <w:r w:rsidRPr="0065360F">
        <w:rPr>
          <w:color w:val="auto"/>
          <w:szCs w:val="22"/>
        </w:rPr>
        <w:tab/>
        <w:t xml:space="preserve">On motion of Senator </w:t>
      </w:r>
      <w:r>
        <w:rPr>
          <w:color w:val="auto"/>
          <w:szCs w:val="22"/>
        </w:rPr>
        <w:t>VERDIN</w:t>
      </w:r>
      <w:r w:rsidRPr="0065360F">
        <w:rPr>
          <w:color w:val="auto"/>
          <w:szCs w:val="22"/>
        </w:rPr>
        <w:t>, the Senate agreed to waive the provisions of Rule 32A requiring the Bill to be printed on the Calendar, proceeded to a consideration of the Bill, the question being concurrence in the House amendments.</w:t>
      </w:r>
    </w:p>
    <w:p w14:paraId="7CD4A4BF" w14:textId="77777777" w:rsidR="003107D0" w:rsidRDefault="003107D0" w:rsidP="00103108">
      <w:pPr>
        <w:pStyle w:val="Header"/>
        <w:tabs>
          <w:tab w:val="clear" w:pos="8640"/>
          <w:tab w:val="left" w:pos="4320"/>
        </w:tabs>
      </w:pPr>
    </w:p>
    <w:p w14:paraId="2EE3CF84" w14:textId="77777777" w:rsidR="003107D0" w:rsidRDefault="003107D0" w:rsidP="003107D0">
      <w:pPr>
        <w:pStyle w:val="Header"/>
        <w:tabs>
          <w:tab w:val="clear" w:pos="8640"/>
          <w:tab w:val="left" w:pos="4320"/>
        </w:tabs>
        <w:jc w:val="center"/>
      </w:pPr>
      <w:r>
        <w:rPr>
          <w:b/>
        </w:rPr>
        <w:t>NONCONCURRENCE</w:t>
      </w:r>
    </w:p>
    <w:p w14:paraId="1F16277C" w14:textId="77777777" w:rsidR="003107D0" w:rsidRPr="007F2080" w:rsidRDefault="003107D0" w:rsidP="003107D0">
      <w:pPr>
        <w:suppressAutoHyphens/>
      </w:pPr>
      <w:r>
        <w:rPr>
          <w:b/>
        </w:rP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49CC5CE" w14:textId="2FF58608" w:rsidR="003107D0" w:rsidRDefault="003107D0" w:rsidP="003107D0">
      <w:pPr>
        <w:jc w:val="center"/>
        <w:rPr>
          <w:b/>
        </w:rPr>
      </w:pPr>
    </w:p>
    <w:p w14:paraId="3D5D5B49" w14:textId="77777777" w:rsidR="003107D0" w:rsidRDefault="003107D0" w:rsidP="003107D0">
      <w:pPr>
        <w:pStyle w:val="Header"/>
        <w:tabs>
          <w:tab w:val="clear" w:pos="8640"/>
          <w:tab w:val="left" w:pos="4320"/>
        </w:tabs>
      </w:pPr>
      <w:r>
        <w:tab/>
        <w:t>The House returned the Bill with amendments, the question being concurrence in the House amendments.</w:t>
      </w:r>
    </w:p>
    <w:p w14:paraId="4183C547" w14:textId="77777777" w:rsidR="003107D0" w:rsidRDefault="003107D0" w:rsidP="003107D0">
      <w:pPr>
        <w:pStyle w:val="Header"/>
        <w:tabs>
          <w:tab w:val="clear" w:pos="8640"/>
          <w:tab w:val="left" w:pos="4320"/>
        </w:tabs>
      </w:pPr>
    </w:p>
    <w:p w14:paraId="773412C0" w14:textId="4D94037B" w:rsidR="003107D0" w:rsidRDefault="003107D0" w:rsidP="003107D0">
      <w:pPr>
        <w:pStyle w:val="Header"/>
        <w:tabs>
          <w:tab w:val="clear" w:pos="8640"/>
          <w:tab w:val="left" w:pos="4320"/>
        </w:tabs>
      </w:pPr>
      <w:r>
        <w:tab/>
        <w:t>Senator VERDIN explained the amendments.</w:t>
      </w:r>
    </w:p>
    <w:p w14:paraId="18AD290A" w14:textId="77777777" w:rsidR="003107D0" w:rsidRDefault="003107D0" w:rsidP="003107D0">
      <w:pPr>
        <w:pStyle w:val="Header"/>
        <w:tabs>
          <w:tab w:val="clear" w:pos="8640"/>
          <w:tab w:val="left" w:pos="4320"/>
        </w:tabs>
      </w:pPr>
    </w:p>
    <w:p w14:paraId="460C35EE" w14:textId="4144514E" w:rsidR="003107D0" w:rsidRDefault="003107D0" w:rsidP="003107D0">
      <w:pPr>
        <w:pStyle w:val="Header"/>
        <w:tabs>
          <w:tab w:val="clear" w:pos="8640"/>
          <w:tab w:val="left" w:pos="4320"/>
        </w:tabs>
      </w:pPr>
      <w:r>
        <w:tab/>
        <w:t>On motion of Senator VERDIN, the Senate nonconcurred in the House amendments and a message was sent to the House accordingly.</w:t>
      </w:r>
    </w:p>
    <w:p w14:paraId="12F3D29F" w14:textId="77777777" w:rsidR="003107D0" w:rsidRDefault="003107D0" w:rsidP="00103108">
      <w:pPr>
        <w:pStyle w:val="Header"/>
        <w:tabs>
          <w:tab w:val="clear" w:pos="8640"/>
          <w:tab w:val="left" w:pos="4320"/>
        </w:tabs>
      </w:pPr>
    </w:p>
    <w:p w14:paraId="5B40D786" w14:textId="77777777" w:rsidR="00561D09" w:rsidRPr="001C7BE5" w:rsidRDefault="00561D09" w:rsidP="00561D09">
      <w:pPr>
        <w:pStyle w:val="Header"/>
        <w:jc w:val="center"/>
        <w:rPr>
          <w:bCs/>
          <w:color w:val="auto"/>
          <w:szCs w:val="22"/>
        </w:rPr>
      </w:pPr>
      <w:r>
        <w:rPr>
          <w:b/>
          <w:bCs/>
          <w:color w:val="auto"/>
          <w:szCs w:val="22"/>
        </w:rPr>
        <w:t>Message from the House</w:t>
      </w:r>
    </w:p>
    <w:p w14:paraId="6199101C" w14:textId="77777777" w:rsidR="00561D09" w:rsidRDefault="00561D09" w:rsidP="00561D09">
      <w:pPr>
        <w:pStyle w:val="Header"/>
        <w:rPr>
          <w:bCs/>
          <w:color w:val="auto"/>
          <w:szCs w:val="22"/>
        </w:rPr>
      </w:pPr>
      <w:r>
        <w:rPr>
          <w:bCs/>
          <w:color w:val="auto"/>
          <w:szCs w:val="22"/>
        </w:rPr>
        <w:t>Columbia, S.C., May 12, 2026</w:t>
      </w:r>
    </w:p>
    <w:p w14:paraId="480BF99B" w14:textId="77777777" w:rsidR="00561D09" w:rsidRDefault="00561D09" w:rsidP="00561D09">
      <w:pPr>
        <w:pStyle w:val="Header"/>
        <w:rPr>
          <w:bCs/>
          <w:color w:val="auto"/>
          <w:szCs w:val="22"/>
        </w:rPr>
      </w:pPr>
    </w:p>
    <w:p w14:paraId="0E739DAE" w14:textId="77777777" w:rsidR="00561D09" w:rsidRDefault="00561D09" w:rsidP="00561D09">
      <w:pPr>
        <w:pStyle w:val="Header"/>
        <w:rPr>
          <w:bCs/>
          <w:color w:val="auto"/>
          <w:szCs w:val="22"/>
        </w:rPr>
      </w:pPr>
      <w:r>
        <w:rPr>
          <w:bCs/>
          <w:color w:val="auto"/>
          <w:szCs w:val="22"/>
        </w:rPr>
        <w:t>Mr. President and Senators:</w:t>
      </w:r>
    </w:p>
    <w:p w14:paraId="0474E50C" w14:textId="77777777" w:rsidR="00561D09" w:rsidRDefault="00561D09" w:rsidP="00561D09">
      <w:pPr>
        <w:pStyle w:val="Header"/>
        <w:rPr>
          <w:bCs/>
          <w:color w:val="auto"/>
          <w:szCs w:val="22"/>
        </w:rPr>
      </w:pPr>
      <w:r>
        <w:rPr>
          <w:bCs/>
          <w:color w:val="auto"/>
          <w:szCs w:val="22"/>
        </w:rPr>
        <w:tab/>
        <w:t>The House respectfully informs your Honorable Body that it has returned the following Bill to the Senate with amendments:</w:t>
      </w:r>
    </w:p>
    <w:p w14:paraId="13839FC1" w14:textId="77777777" w:rsidR="00561D09" w:rsidRPr="007F2080" w:rsidRDefault="00561D09" w:rsidP="00561D09">
      <w:pPr>
        <w:suppressAutoHyphens/>
      </w:pPr>
      <w:r>
        <w:tab/>
      </w:r>
      <w:r w:rsidRPr="007F2080">
        <w:t>S. 695</w:t>
      </w:r>
      <w:r w:rsidRPr="007F2080">
        <w:fldChar w:fldCharType="begin"/>
      </w:r>
      <w:r w:rsidRPr="007F2080">
        <w:instrText xml:space="preserve"> XE "S. 695" \b </w:instrText>
      </w:r>
      <w:r w:rsidRPr="007F2080">
        <w:fldChar w:fldCharType="end"/>
      </w:r>
      <w:r w:rsidRPr="007F2080">
        <w:t xml:space="preserve"> -- Senators Young, Graham, Devine, Walker and Sutton: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3B9470E7" w14:textId="77777777" w:rsidR="00561D09" w:rsidRDefault="00561D09" w:rsidP="00561D09">
      <w:pPr>
        <w:pStyle w:val="Header"/>
        <w:rPr>
          <w:bCs/>
          <w:color w:val="auto"/>
          <w:szCs w:val="22"/>
        </w:rPr>
      </w:pPr>
      <w:r>
        <w:rPr>
          <w:bCs/>
          <w:color w:val="auto"/>
          <w:szCs w:val="22"/>
        </w:rPr>
        <w:t>Very respectfully,</w:t>
      </w:r>
    </w:p>
    <w:p w14:paraId="48BC13D3" w14:textId="77777777" w:rsidR="00561D09" w:rsidRDefault="00561D09" w:rsidP="00561D09">
      <w:pPr>
        <w:pStyle w:val="Header"/>
        <w:rPr>
          <w:bCs/>
          <w:color w:val="auto"/>
          <w:szCs w:val="22"/>
        </w:rPr>
      </w:pPr>
      <w:r>
        <w:rPr>
          <w:bCs/>
          <w:color w:val="auto"/>
          <w:szCs w:val="22"/>
        </w:rPr>
        <w:t>Speaker of the House</w:t>
      </w:r>
    </w:p>
    <w:p w14:paraId="7251718C" w14:textId="77777777" w:rsidR="00561D09" w:rsidRDefault="00561D09" w:rsidP="00561D09">
      <w:pPr>
        <w:pStyle w:val="Header"/>
        <w:rPr>
          <w:bCs/>
          <w:color w:val="auto"/>
          <w:szCs w:val="22"/>
        </w:rPr>
      </w:pPr>
      <w:r>
        <w:rPr>
          <w:bCs/>
          <w:color w:val="auto"/>
          <w:szCs w:val="22"/>
        </w:rPr>
        <w:tab/>
        <w:t>Received as information.</w:t>
      </w:r>
    </w:p>
    <w:p w14:paraId="397DF747" w14:textId="77777777" w:rsidR="00561D09" w:rsidRDefault="00561D09" w:rsidP="00561D09">
      <w:pPr>
        <w:pStyle w:val="Header"/>
        <w:rPr>
          <w:bCs/>
          <w:color w:val="auto"/>
          <w:szCs w:val="22"/>
        </w:rPr>
      </w:pPr>
      <w:r>
        <w:rPr>
          <w:bCs/>
          <w:color w:val="auto"/>
          <w:szCs w:val="22"/>
        </w:rPr>
        <w:tab/>
        <w:t>Placed on Calendar for consideration tomorrow.</w:t>
      </w:r>
    </w:p>
    <w:p w14:paraId="30843C88" w14:textId="77777777" w:rsidR="00561D09" w:rsidRDefault="00561D09" w:rsidP="00561D09">
      <w:pPr>
        <w:pStyle w:val="Header"/>
        <w:rPr>
          <w:bCs/>
          <w:color w:val="auto"/>
          <w:szCs w:val="22"/>
        </w:rPr>
      </w:pPr>
    </w:p>
    <w:p w14:paraId="5C12E9CC" w14:textId="77777777" w:rsidR="00561D09" w:rsidRPr="001C7BE5" w:rsidRDefault="00561D09" w:rsidP="00561D09">
      <w:pPr>
        <w:pStyle w:val="Header"/>
        <w:jc w:val="center"/>
        <w:rPr>
          <w:bCs/>
          <w:color w:val="auto"/>
          <w:szCs w:val="22"/>
        </w:rPr>
      </w:pPr>
      <w:r>
        <w:rPr>
          <w:b/>
          <w:bCs/>
          <w:color w:val="auto"/>
          <w:szCs w:val="22"/>
        </w:rPr>
        <w:t>Message from the House</w:t>
      </w:r>
    </w:p>
    <w:p w14:paraId="5CA02062" w14:textId="77777777" w:rsidR="00561D09" w:rsidRDefault="00561D09" w:rsidP="00561D09">
      <w:pPr>
        <w:pStyle w:val="Header"/>
        <w:rPr>
          <w:bCs/>
          <w:color w:val="auto"/>
          <w:szCs w:val="22"/>
        </w:rPr>
      </w:pPr>
      <w:r>
        <w:rPr>
          <w:bCs/>
          <w:color w:val="auto"/>
          <w:szCs w:val="22"/>
        </w:rPr>
        <w:t>Columbia, S.C., May 12, 2026</w:t>
      </w:r>
    </w:p>
    <w:p w14:paraId="06073150" w14:textId="77777777" w:rsidR="00561D09" w:rsidRDefault="00561D09" w:rsidP="00561D09">
      <w:pPr>
        <w:pStyle w:val="Header"/>
        <w:rPr>
          <w:bCs/>
          <w:color w:val="auto"/>
          <w:szCs w:val="22"/>
        </w:rPr>
      </w:pPr>
    </w:p>
    <w:p w14:paraId="5CFB7824" w14:textId="77777777" w:rsidR="00561D09" w:rsidRDefault="00561D09" w:rsidP="00561D09">
      <w:pPr>
        <w:pStyle w:val="Header"/>
        <w:rPr>
          <w:bCs/>
          <w:color w:val="auto"/>
          <w:szCs w:val="22"/>
        </w:rPr>
      </w:pPr>
      <w:r>
        <w:rPr>
          <w:bCs/>
          <w:color w:val="auto"/>
          <w:szCs w:val="22"/>
        </w:rPr>
        <w:t>Mr. President and Senators:</w:t>
      </w:r>
    </w:p>
    <w:p w14:paraId="363CF21E" w14:textId="77777777" w:rsidR="00561D09" w:rsidRDefault="00561D09" w:rsidP="00561D09">
      <w:pPr>
        <w:pStyle w:val="Header"/>
        <w:rPr>
          <w:bCs/>
          <w:color w:val="auto"/>
          <w:szCs w:val="22"/>
        </w:rPr>
      </w:pPr>
      <w:r>
        <w:rPr>
          <w:bCs/>
          <w:color w:val="auto"/>
          <w:szCs w:val="22"/>
        </w:rPr>
        <w:tab/>
        <w:t>The House respectfully informs your Honorable Body that it has returned the following Bill to the Senate with amendments:</w:t>
      </w:r>
    </w:p>
    <w:p w14:paraId="5B213819" w14:textId="77777777" w:rsidR="00561D09" w:rsidRPr="007F2080" w:rsidRDefault="00561D09" w:rsidP="00561D09">
      <w:pPr>
        <w:suppressAutoHyphens/>
      </w:pPr>
      <w: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2471F0B3" w14:textId="77777777" w:rsidR="00561D09" w:rsidRDefault="00561D09" w:rsidP="00561D09">
      <w:pPr>
        <w:pStyle w:val="Header"/>
        <w:rPr>
          <w:bCs/>
          <w:color w:val="auto"/>
          <w:szCs w:val="22"/>
        </w:rPr>
      </w:pPr>
      <w:r>
        <w:rPr>
          <w:bCs/>
          <w:color w:val="auto"/>
          <w:szCs w:val="22"/>
        </w:rPr>
        <w:t>Very respectfully,</w:t>
      </w:r>
    </w:p>
    <w:p w14:paraId="422BBFCB" w14:textId="77777777" w:rsidR="00561D09" w:rsidRDefault="00561D09" w:rsidP="00561D09">
      <w:pPr>
        <w:pStyle w:val="Header"/>
        <w:rPr>
          <w:bCs/>
          <w:color w:val="auto"/>
          <w:szCs w:val="22"/>
        </w:rPr>
      </w:pPr>
      <w:r>
        <w:rPr>
          <w:bCs/>
          <w:color w:val="auto"/>
          <w:szCs w:val="22"/>
        </w:rPr>
        <w:t>Speaker of the House</w:t>
      </w:r>
    </w:p>
    <w:p w14:paraId="2369B480" w14:textId="77777777" w:rsidR="00561D09" w:rsidRDefault="00561D09" w:rsidP="00561D09">
      <w:pPr>
        <w:pStyle w:val="Header"/>
        <w:rPr>
          <w:bCs/>
          <w:color w:val="auto"/>
          <w:szCs w:val="22"/>
        </w:rPr>
      </w:pPr>
      <w:r>
        <w:rPr>
          <w:bCs/>
          <w:color w:val="auto"/>
          <w:szCs w:val="22"/>
        </w:rPr>
        <w:tab/>
        <w:t>Received as information.</w:t>
      </w:r>
    </w:p>
    <w:p w14:paraId="293E5F9A" w14:textId="77777777" w:rsidR="00561D09" w:rsidRDefault="00561D09" w:rsidP="00561D09">
      <w:pPr>
        <w:pStyle w:val="Header"/>
        <w:rPr>
          <w:bCs/>
          <w:color w:val="auto"/>
          <w:szCs w:val="22"/>
        </w:rPr>
      </w:pPr>
      <w:r>
        <w:rPr>
          <w:bCs/>
          <w:color w:val="auto"/>
          <w:szCs w:val="22"/>
        </w:rPr>
        <w:tab/>
        <w:t>Placed on Calendar for consideration tomorrow.</w:t>
      </w:r>
    </w:p>
    <w:p w14:paraId="58E66D43" w14:textId="77777777" w:rsidR="00561D09" w:rsidRDefault="00561D09" w:rsidP="00561D09"/>
    <w:p w14:paraId="1AFA86C6" w14:textId="77777777" w:rsidR="00561D09" w:rsidRPr="00155794" w:rsidRDefault="00561D09" w:rsidP="00561D09">
      <w:pPr>
        <w:jc w:val="center"/>
      </w:pPr>
      <w:r>
        <w:rPr>
          <w:b/>
        </w:rPr>
        <w:t>Message from the House</w:t>
      </w:r>
    </w:p>
    <w:p w14:paraId="18110ED5" w14:textId="77777777" w:rsidR="00561D09" w:rsidRDefault="00561D09" w:rsidP="00561D09">
      <w:r>
        <w:t>Columbia, S.C., May 12, 2026</w:t>
      </w:r>
    </w:p>
    <w:p w14:paraId="6172BDFF" w14:textId="77777777" w:rsidR="00561D09" w:rsidRDefault="00561D09" w:rsidP="00561D09"/>
    <w:p w14:paraId="09EFB775" w14:textId="77777777" w:rsidR="00561D09" w:rsidRDefault="00561D09" w:rsidP="00561D09">
      <w:r>
        <w:t>Mr. President and Senators:</w:t>
      </w:r>
    </w:p>
    <w:p w14:paraId="4C5DB27C" w14:textId="77777777" w:rsidR="00561D09" w:rsidRDefault="00561D09" w:rsidP="00561D09">
      <w:r>
        <w:tab/>
        <w:t>The House respectfully informs your Honorable Body that it has returned the following Resolution to the Senate with amendments:</w:t>
      </w:r>
    </w:p>
    <w:p w14:paraId="4195149D" w14:textId="77777777" w:rsidR="00561D09" w:rsidRPr="007F2080" w:rsidRDefault="00561D09" w:rsidP="00561D09">
      <w:pPr>
        <w:suppressAutoHyphens/>
      </w:pPr>
      <w:r>
        <w:tab/>
      </w:r>
      <w:r w:rsidRPr="007F2080">
        <w:t>S. 883</w:t>
      </w:r>
      <w:r w:rsidRPr="007F2080">
        <w:fldChar w:fldCharType="begin"/>
      </w:r>
      <w:r w:rsidRPr="007F2080">
        <w:instrText xml:space="preserve"> XE "S. 883" \b </w:instrText>
      </w:r>
      <w:r w:rsidRPr="007F2080">
        <w:fldChar w:fldCharType="end"/>
      </w:r>
      <w:r w:rsidRPr="007F2080">
        <w:t xml:space="preserve"> -- Senators Alexander, Martin, Massey, Peeler and Hutto:  </w:t>
      </w:r>
      <w:r>
        <w:rPr>
          <w:caps/>
          <w:szCs w:val="30"/>
        </w:rPr>
        <w:t>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0F44B583" w14:textId="77777777" w:rsidR="00561D09" w:rsidRDefault="00561D09" w:rsidP="00561D09">
      <w:r>
        <w:t>Very respectfully,</w:t>
      </w:r>
    </w:p>
    <w:p w14:paraId="59F41A56" w14:textId="77777777" w:rsidR="00561D09" w:rsidRDefault="00561D09" w:rsidP="00561D09">
      <w:r>
        <w:t>Speaker of the House</w:t>
      </w:r>
    </w:p>
    <w:p w14:paraId="04A3347B" w14:textId="77777777" w:rsidR="00561D09" w:rsidRDefault="00561D09" w:rsidP="00561D09">
      <w:r>
        <w:tab/>
        <w:t>Received as information.</w:t>
      </w:r>
    </w:p>
    <w:p w14:paraId="012FCD7E" w14:textId="77777777" w:rsidR="00561D09" w:rsidRDefault="00561D09" w:rsidP="00561D09"/>
    <w:p w14:paraId="1678D702" w14:textId="2534DEAE" w:rsidR="00561D09" w:rsidRPr="005C4FAF" w:rsidRDefault="00561D09" w:rsidP="00561D09">
      <w:pPr>
        <w:pStyle w:val="Header"/>
        <w:tabs>
          <w:tab w:val="clear" w:pos="8640"/>
          <w:tab w:val="left" w:pos="4320"/>
        </w:tabs>
        <w:jc w:val="center"/>
        <w:rPr>
          <w:color w:val="auto"/>
        </w:rPr>
      </w:pPr>
      <w:r w:rsidRPr="005C4FAF">
        <w:rPr>
          <w:b/>
          <w:color w:val="auto"/>
        </w:rPr>
        <w:t>NONCONCURRENCE</w:t>
      </w:r>
    </w:p>
    <w:p w14:paraId="34DD1D00" w14:textId="77777777" w:rsidR="00561D09" w:rsidRPr="007F2080" w:rsidRDefault="00561D09" w:rsidP="00561D09">
      <w:pPr>
        <w:suppressAutoHyphens/>
      </w:pPr>
      <w:r>
        <w:rPr>
          <w:b/>
        </w:rPr>
        <w:tab/>
      </w:r>
      <w:r w:rsidRPr="007F2080">
        <w:t>S. 883</w:t>
      </w:r>
      <w:r w:rsidRPr="007F2080">
        <w:fldChar w:fldCharType="begin"/>
      </w:r>
      <w:r w:rsidRPr="007F2080">
        <w:instrText xml:space="preserve"> XE "S. 883" \b </w:instrText>
      </w:r>
      <w:r w:rsidRPr="007F2080">
        <w:fldChar w:fldCharType="end"/>
      </w:r>
      <w:r w:rsidRPr="007F2080">
        <w:t xml:space="preserve"> -- Senators Alexander, Martin, Massey, Peeler and Hutto:  </w:t>
      </w:r>
      <w:r>
        <w:rPr>
          <w:caps/>
          <w:szCs w:val="30"/>
        </w:rPr>
        <w:t>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21AE6876" w14:textId="77777777" w:rsidR="00561D09" w:rsidRDefault="00561D09" w:rsidP="00561D09">
      <w:pPr>
        <w:pStyle w:val="Header"/>
        <w:tabs>
          <w:tab w:val="clear" w:pos="8640"/>
          <w:tab w:val="left" w:pos="4320"/>
        </w:tabs>
      </w:pPr>
    </w:p>
    <w:p w14:paraId="3AEA3A14" w14:textId="77777777" w:rsidR="00561D09" w:rsidRPr="00803281" w:rsidRDefault="00561D09" w:rsidP="00561D09">
      <w:pPr>
        <w:pStyle w:val="Header"/>
        <w:tabs>
          <w:tab w:val="clear" w:pos="8640"/>
          <w:tab w:val="left" w:pos="4320"/>
        </w:tabs>
        <w:rPr>
          <w:color w:val="auto"/>
        </w:rPr>
      </w:pPr>
      <w:r>
        <w:tab/>
        <w:t xml:space="preserve">The House returned </w:t>
      </w:r>
      <w:r w:rsidRPr="00803281">
        <w:rPr>
          <w:color w:val="auto"/>
        </w:rPr>
        <w:t>the Resolution with amendments.</w:t>
      </w:r>
    </w:p>
    <w:p w14:paraId="46C2E87B" w14:textId="77777777" w:rsidR="00561D09" w:rsidRPr="00803281" w:rsidRDefault="00561D09" w:rsidP="00561D09">
      <w:pPr>
        <w:pStyle w:val="Header"/>
        <w:tabs>
          <w:tab w:val="clear" w:pos="8640"/>
          <w:tab w:val="left" w:pos="4320"/>
        </w:tabs>
        <w:rPr>
          <w:color w:val="auto"/>
        </w:rPr>
      </w:pPr>
    </w:p>
    <w:p w14:paraId="3E5DA102" w14:textId="77777777" w:rsidR="00561D09" w:rsidRPr="00803281" w:rsidRDefault="00561D09" w:rsidP="00561D09">
      <w:pPr>
        <w:pStyle w:val="Header"/>
        <w:tabs>
          <w:tab w:val="clear" w:pos="8640"/>
          <w:tab w:val="left" w:pos="4320"/>
        </w:tabs>
        <w:rPr>
          <w:color w:val="auto"/>
        </w:rPr>
      </w:pPr>
      <w:r w:rsidRPr="00803281">
        <w:rPr>
          <w:color w:val="auto"/>
        </w:rPr>
        <w:tab/>
        <w:t>The Senate proceeded to a consideration of the Resolution, the question being concurrence in the House amendments.</w:t>
      </w:r>
    </w:p>
    <w:p w14:paraId="28F699E7" w14:textId="77777777" w:rsidR="00561D09" w:rsidRPr="00803281" w:rsidRDefault="00561D09" w:rsidP="00561D09">
      <w:pPr>
        <w:pStyle w:val="Header"/>
        <w:tabs>
          <w:tab w:val="clear" w:pos="8640"/>
          <w:tab w:val="left" w:pos="4320"/>
        </w:tabs>
        <w:rPr>
          <w:color w:val="auto"/>
        </w:rPr>
      </w:pPr>
    </w:p>
    <w:p w14:paraId="28A8ADDE" w14:textId="77777777" w:rsidR="00E75339" w:rsidRPr="004C727D" w:rsidRDefault="00E75339" w:rsidP="00E75339">
      <w:pPr>
        <w:pStyle w:val="Header"/>
        <w:tabs>
          <w:tab w:val="clear" w:pos="8640"/>
          <w:tab w:val="left" w:pos="4320"/>
        </w:tabs>
        <w:rPr>
          <w:color w:val="auto"/>
        </w:rPr>
      </w:pPr>
      <w:r w:rsidRPr="008D74CA">
        <w:rPr>
          <w:color w:val="C00000"/>
        </w:rPr>
        <w:tab/>
      </w:r>
      <w:r w:rsidRPr="004C727D">
        <w:rPr>
          <w:color w:val="auto"/>
        </w:rPr>
        <w:t>Senator MASSEY spoke on the Resolution.</w:t>
      </w:r>
    </w:p>
    <w:p w14:paraId="6A22F23D" w14:textId="77777777" w:rsidR="00E75339" w:rsidRPr="004C727D" w:rsidRDefault="00E75339" w:rsidP="00E75339">
      <w:pPr>
        <w:pStyle w:val="Header"/>
        <w:tabs>
          <w:tab w:val="clear" w:pos="8640"/>
          <w:tab w:val="left" w:pos="4320"/>
        </w:tabs>
        <w:rPr>
          <w:color w:val="auto"/>
        </w:rPr>
      </w:pPr>
      <w:r w:rsidRPr="004C727D">
        <w:rPr>
          <w:color w:val="auto"/>
        </w:rPr>
        <w:tab/>
        <w:t>Senator HUTTO spoke on the Resolution.</w:t>
      </w:r>
    </w:p>
    <w:p w14:paraId="59B41122" w14:textId="77777777" w:rsidR="00E75339" w:rsidRPr="004C727D" w:rsidRDefault="00E75339" w:rsidP="00E75339">
      <w:pPr>
        <w:pStyle w:val="Header"/>
        <w:tabs>
          <w:tab w:val="clear" w:pos="8640"/>
          <w:tab w:val="left" w:pos="4320"/>
        </w:tabs>
        <w:rPr>
          <w:color w:val="auto"/>
        </w:rPr>
      </w:pPr>
      <w:r w:rsidRPr="004C727D">
        <w:rPr>
          <w:color w:val="auto"/>
        </w:rPr>
        <w:tab/>
        <w:t>Senator JACKSON spoke on the Resolution.</w:t>
      </w:r>
    </w:p>
    <w:p w14:paraId="6C0232AB" w14:textId="77777777" w:rsidR="00E75339" w:rsidRPr="004C727D" w:rsidRDefault="00E75339" w:rsidP="00E75339">
      <w:pPr>
        <w:pStyle w:val="Header"/>
        <w:tabs>
          <w:tab w:val="clear" w:pos="8640"/>
          <w:tab w:val="left" w:pos="4320"/>
        </w:tabs>
        <w:rPr>
          <w:color w:val="auto"/>
        </w:rPr>
      </w:pPr>
      <w:r w:rsidRPr="004C727D">
        <w:rPr>
          <w:color w:val="auto"/>
        </w:rPr>
        <w:tab/>
        <w:t>Senator RANKIN spoke on the Resolution.</w:t>
      </w:r>
    </w:p>
    <w:p w14:paraId="2B5ECAD9" w14:textId="77777777" w:rsidR="00E75339" w:rsidRPr="004C727D" w:rsidRDefault="00E75339" w:rsidP="00E75339">
      <w:pPr>
        <w:pStyle w:val="Header"/>
        <w:tabs>
          <w:tab w:val="clear" w:pos="8640"/>
          <w:tab w:val="left" w:pos="4320"/>
        </w:tabs>
        <w:rPr>
          <w:color w:val="auto"/>
        </w:rPr>
      </w:pPr>
      <w:r w:rsidRPr="004C727D">
        <w:rPr>
          <w:color w:val="auto"/>
        </w:rPr>
        <w:tab/>
        <w:t>Senator CAMPSEN spoke on the Resolution.</w:t>
      </w:r>
    </w:p>
    <w:p w14:paraId="62F0AAD3" w14:textId="77777777" w:rsidR="00561D09" w:rsidRDefault="00561D09" w:rsidP="00561D09">
      <w:pPr>
        <w:pStyle w:val="Header"/>
        <w:tabs>
          <w:tab w:val="clear" w:pos="8640"/>
          <w:tab w:val="left" w:pos="4320"/>
        </w:tabs>
      </w:pPr>
    </w:p>
    <w:p w14:paraId="05F47C57" w14:textId="77777777" w:rsidR="00561D09" w:rsidRPr="00A65ADD"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5ADD">
        <w:rPr>
          <w:rFonts w:cs="Times New Roman"/>
          <w:sz w:val="22"/>
        </w:rPr>
        <w:tab/>
        <w:t>Senator</w:t>
      </w:r>
      <w:r>
        <w:rPr>
          <w:rFonts w:cs="Times New Roman"/>
          <w:sz w:val="22"/>
        </w:rPr>
        <w:t>s</w:t>
      </w:r>
      <w:r w:rsidRPr="00A65ADD">
        <w:rPr>
          <w:rFonts w:cs="Times New Roman"/>
          <w:sz w:val="22"/>
        </w:rPr>
        <w:t xml:space="preserve"> JOHNSON</w:t>
      </w:r>
      <w:r>
        <w:rPr>
          <w:rFonts w:cs="Times New Roman"/>
          <w:sz w:val="22"/>
        </w:rPr>
        <w:t xml:space="preserve"> and ZELL</w:t>
      </w:r>
      <w:r w:rsidRPr="00A65ADD">
        <w:rPr>
          <w:rFonts w:cs="Times New Roman"/>
          <w:sz w:val="22"/>
        </w:rPr>
        <w:t xml:space="preserve"> proposed the following amendment  (SJ-883.MB0002S)</w:t>
      </w:r>
      <w:r>
        <w:rPr>
          <w:rFonts w:cs="Times New Roman"/>
          <w:sz w:val="22"/>
        </w:rPr>
        <w:t>, which was tabled</w:t>
      </w:r>
      <w:r w:rsidRPr="00A65ADD">
        <w:rPr>
          <w:rFonts w:cs="Times New Roman"/>
          <w:sz w:val="22"/>
        </w:rPr>
        <w:t>:</w:t>
      </w:r>
    </w:p>
    <w:p w14:paraId="0F52BBBF" w14:textId="77777777" w:rsidR="00561D09" w:rsidRPr="00A65ADD"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5ADD">
        <w:rPr>
          <w:rFonts w:cs="Times New Roman"/>
          <w:sz w:val="22"/>
        </w:rPr>
        <w:tab/>
        <w:t>Amend the concurrent resolution, as and if amended, by striking subsection (B)(8) and inserting:</w:t>
      </w:r>
    </w:p>
    <w:sdt>
      <w:sdtPr>
        <w:rPr>
          <w:rFonts w:cs="Times New Roman"/>
          <w:sz w:val="22"/>
        </w:rPr>
        <w:alias w:val="Cannot be edited"/>
        <w:tag w:val="Cannot be edited"/>
        <w:id w:val="1026760484"/>
      </w:sdtPr>
      <w:sdtEndPr/>
      <w:sdtContent>
        <w:p w14:paraId="73F95351" w14:textId="77777777" w:rsidR="00561D09" w:rsidRPr="00A65ADD" w:rsidRDefault="00561D09" w:rsidP="00561D09">
          <w:pPr>
            <w:pStyle w:val="scbillwhereasclause"/>
            <w:widowControl/>
            <w:suppressAutoHyphens w:val="0"/>
            <w:spacing w:line="240" w:lineRule="auto"/>
            <w:rPr>
              <w:rFonts w:cs="Times New Roman"/>
              <w:sz w:val="22"/>
            </w:rPr>
          </w:pPr>
          <w:r w:rsidRPr="00A65ADD">
            <w:rPr>
              <w:rStyle w:val="scinsert"/>
              <w:rFonts w:cs="Times New Roman"/>
              <w:sz w:val="22"/>
            </w:rPr>
            <w:t>(8) introduction, receipt, and consideration of bills and joint resolutions affecting redistricting for the seven seats of the U.S. House of Representatives; the forty-six seats of the South Carolina Senate, and the one hundred twenty-four seats of the South Carolina House of Representatives, receipt and disposition of conference and free conference reports regarding redistricting for the seven seats of the U.S. House of Representatives, the forty-six seats of the South Carolina Senate, and the one hundred twenty-four seats of the South Carolina House of Representatives; and any other related matters including, but not limited to, the 2026 election calendar.</w:t>
          </w:r>
        </w:p>
      </w:sdtContent>
    </w:sdt>
    <w:p w14:paraId="3EFE4ED3" w14:textId="77777777" w:rsidR="00561D09" w:rsidRPr="00A65ADD" w:rsidRDefault="00561D09" w:rsidP="00561D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5ADD">
        <w:rPr>
          <w:rFonts w:cs="Times New Roman"/>
          <w:sz w:val="22"/>
        </w:rPr>
        <w:tab/>
        <w:t>Renumber sections to conform.</w:t>
      </w:r>
    </w:p>
    <w:p w14:paraId="3D22CCFE"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5ADD">
        <w:rPr>
          <w:rFonts w:cs="Times New Roman"/>
          <w:sz w:val="22"/>
        </w:rPr>
        <w:tab/>
        <w:t>Amend title to conform.</w:t>
      </w:r>
    </w:p>
    <w:p w14:paraId="7B1F0C07"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1D6DFD"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11117015"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amendment.</w:t>
      </w:r>
    </w:p>
    <w:p w14:paraId="6505A221"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29B74A"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F69498D"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7A4DA"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moved to lay the amendment on the table.</w:t>
      </w:r>
    </w:p>
    <w:p w14:paraId="32BC1823"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F6C17E"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969E341" w14:textId="77777777" w:rsidR="00561D09" w:rsidRPr="00D3345F"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3345F">
        <w:rPr>
          <w:rFonts w:cs="Times New Roman"/>
          <w:b/>
          <w:sz w:val="22"/>
        </w:rPr>
        <w:t>Ayes 31; Nays 15</w:t>
      </w:r>
    </w:p>
    <w:p w14:paraId="2E3FFE6B"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10257C" w14:textId="77777777" w:rsidR="00561D09" w:rsidRDefault="00561D09" w:rsidP="00561D09">
      <w:pPr>
        <w:pStyle w:val="scamendtitleconform"/>
        <w:widowControl/>
        <w:ind w:left="0"/>
        <w:jc w:val="center"/>
        <w:rPr>
          <w:rFonts w:cs="Times New Roman"/>
          <w:b/>
          <w:sz w:val="22"/>
        </w:rPr>
      </w:pPr>
      <w:r w:rsidRPr="00D3345F">
        <w:rPr>
          <w:rFonts w:cs="Times New Roman"/>
          <w:b/>
          <w:sz w:val="22"/>
        </w:rPr>
        <w:t>AYES</w:t>
      </w:r>
    </w:p>
    <w:p w14:paraId="4E7B0559"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Adams</w:t>
      </w:r>
      <w:r>
        <w:rPr>
          <w:rFonts w:cs="Times New Roman"/>
          <w:sz w:val="22"/>
        </w:rPr>
        <w:tab/>
      </w:r>
      <w:r w:rsidRPr="00D3345F">
        <w:rPr>
          <w:rFonts w:cs="Times New Roman"/>
          <w:sz w:val="22"/>
        </w:rPr>
        <w:t>Alexander</w:t>
      </w:r>
      <w:r>
        <w:rPr>
          <w:rFonts w:cs="Times New Roman"/>
          <w:sz w:val="22"/>
        </w:rPr>
        <w:tab/>
      </w:r>
      <w:r w:rsidRPr="00D3345F">
        <w:rPr>
          <w:rFonts w:cs="Times New Roman"/>
          <w:sz w:val="22"/>
        </w:rPr>
        <w:t>Allen</w:t>
      </w:r>
    </w:p>
    <w:p w14:paraId="60891879"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Bright</w:t>
      </w:r>
      <w:r>
        <w:rPr>
          <w:rFonts w:cs="Times New Roman"/>
          <w:sz w:val="22"/>
        </w:rPr>
        <w:tab/>
      </w:r>
      <w:r w:rsidRPr="00D3345F">
        <w:rPr>
          <w:rFonts w:cs="Times New Roman"/>
          <w:sz w:val="22"/>
        </w:rPr>
        <w:t>Chaplin</w:t>
      </w:r>
      <w:r>
        <w:rPr>
          <w:rFonts w:cs="Times New Roman"/>
          <w:sz w:val="22"/>
        </w:rPr>
        <w:tab/>
      </w:r>
      <w:r w:rsidRPr="00D3345F">
        <w:rPr>
          <w:rFonts w:cs="Times New Roman"/>
          <w:sz w:val="22"/>
        </w:rPr>
        <w:t>Climer</w:t>
      </w:r>
    </w:p>
    <w:p w14:paraId="067CBE71"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Corbin</w:t>
      </w:r>
      <w:r>
        <w:rPr>
          <w:rFonts w:cs="Times New Roman"/>
          <w:sz w:val="22"/>
        </w:rPr>
        <w:tab/>
      </w:r>
      <w:r w:rsidRPr="00D3345F">
        <w:rPr>
          <w:rFonts w:cs="Times New Roman"/>
          <w:sz w:val="22"/>
        </w:rPr>
        <w:t>Devine</w:t>
      </w:r>
      <w:r>
        <w:rPr>
          <w:rFonts w:cs="Times New Roman"/>
          <w:sz w:val="22"/>
        </w:rPr>
        <w:tab/>
      </w:r>
      <w:r w:rsidRPr="00D3345F">
        <w:rPr>
          <w:rFonts w:cs="Times New Roman"/>
          <w:sz w:val="22"/>
        </w:rPr>
        <w:t>Fernandez</w:t>
      </w:r>
    </w:p>
    <w:p w14:paraId="7AA2986A"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Gambrell</w:t>
      </w:r>
      <w:r>
        <w:rPr>
          <w:rFonts w:cs="Times New Roman"/>
          <w:sz w:val="22"/>
        </w:rPr>
        <w:tab/>
      </w:r>
      <w:r w:rsidRPr="00D3345F">
        <w:rPr>
          <w:rFonts w:cs="Times New Roman"/>
          <w:sz w:val="22"/>
        </w:rPr>
        <w:t>Garrett</w:t>
      </w:r>
      <w:r>
        <w:rPr>
          <w:rFonts w:cs="Times New Roman"/>
          <w:sz w:val="22"/>
        </w:rPr>
        <w:tab/>
      </w:r>
      <w:r w:rsidRPr="00D3345F">
        <w:rPr>
          <w:rFonts w:cs="Times New Roman"/>
          <w:sz w:val="22"/>
        </w:rPr>
        <w:t>Goldfinch</w:t>
      </w:r>
    </w:p>
    <w:p w14:paraId="4ABE1085"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Graham</w:t>
      </w:r>
      <w:r>
        <w:rPr>
          <w:rFonts w:cs="Times New Roman"/>
          <w:sz w:val="22"/>
        </w:rPr>
        <w:tab/>
      </w:r>
      <w:r w:rsidRPr="00D3345F">
        <w:rPr>
          <w:rFonts w:cs="Times New Roman"/>
          <w:sz w:val="22"/>
        </w:rPr>
        <w:t>Grooms</w:t>
      </w:r>
      <w:r>
        <w:rPr>
          <w:rFonts w:cs="Times New Roman"/>
          <w:sz w:val="22"/>
        </w:rPr>
        <w:tab/>
      </w:r>
      <w:r w:rsidRPr="00D3345F">
        <w:rPr>
          <w:rFonts w:cs="Times New Roman"/>
          <w:sz w:val="22"/>
        </w:rPr>
        <w:t>Hutto</w:t>
      </w:r>
    </w:p>
    <w:p w14:paraId="788C9B73"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Jackson</w:t>
      </w:r>
      <w:r>
        <w:rPr>
          <w:rFonts w:cs="Times New Roman"/>
          <w:sz w:val="22"/>
        </w:rPr>
        <w:tab/>
      </w:r>
      <w:r w:rsidRPr="00D3345F">
        <w:rPr>
          <w:rFonts w:cs="Times New Roman"/>
          <w:sz w:val="22"/>
        </w:rPr>
        <w:t>Kimbrell</w:t>
      </w:r>
      <w:r>
        <w:rPr>
          <w:rFonts w:cs="Times New Roman"/>
          <w:sz w:val="22"/>
        </w:rPr>
        <w:tab/>
      </w:r>
      <w:r w:rsidRPr="00D3345F">
        <w:rPr>
          <w:rFonts w:cs="Times New Roman"/>
          <w:sz w:val="22"/>
        </w:rPr>
        <w:t>Martin</w:t>
      </w:r>
    </w:p>
    <w:p w14:paraId="45348283"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Matthews</w:t>
      </w:r>
      <w:r>
        <w:rPr>
          <w:rFonts w:cs="Times New Roman"/>
          <w:sz w:val="22"/>
        </w:rPr>
        <w:tab/>
      </w:r>
      <w:r w:rsidRPr="00D3345F">
        <w:rPr>
          <w:rFonts w:cs="Times New Roman"/>
          <w:sz w:val="22"/>
        </w:rPr>
        <w:t>Ott</w:t>
      </w:r>
      <w:r>
        <w:rPr>
          <w:rFonts w:cs="Times New Roman"/>
          <w:sz w:val="22"/>
        </w:rPr>
        <w:tab/>
      </w:r>
      <w:r w:rsidRPr="00D3345F">
        <w:rPr>
          <w:rFonts w:cs="Times New Roman"/>
          <w:sz w:val="22"/>
        </w:rPr>
        <w:t>Peeler</w:t>
      </w:r>
    </w:p>
    <w:p w14:paraId="0A7FBF9F"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Reichenbach</w:t>
      </w:r>
      <w:r>
        <w:rPr>
          <w:rFonts w:cs="Times New Roman"/>
          <w:sz w:val="22"/>
        </w:rPr>
        <w:tab/>
      </w:r>
      <w:r w:rsidRPr="00D3345F">
        <w:rPr>
          <w:rFonts w:cs="Times New Roman"/>
          <w:sz w:val="22"/>
        </w:rPr>
        <w:t>Rice</w:t>
      </w:r>
      <w:r>
        <w:rPr>
          <w:rFonts w:cs="Times New Roman"/>
          <w:sz w:val="22"/>
        </w:rPr>
        <w:tab/>
      </w:r>
      <w:r w:rsidRPr="00D3345F">
        <w:rPr>
          <w:rFonts w:cs="Times New Roman"/>
          <w:sz w:val="22"/>
        </w:rPr>
        <w:t>Sabb</w:t>
      </w:r>
    </w:p>
    <w:p w14:paraId="61E6FD0B"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Sutton</w:t>
      </w:r>
      <w:r>
        <w:rPr>
          <w:rFonts w:cs="Times New Roman"/>
          <w:sz w:val="22"/>
        </w:rPr>
        <w:tab/>
      </w:r>
      <w:r w:rsidRPr="00D3345F">
        <w:rPr>
          <w:rFonts w:cs="Times New Roman"/>
          <w:sz w:val="22"/>
        </w:rPr>
        <w:t>Tedder</w:t>
      </w:r>
      <w:r>
        <w:rPr>
          <w:rFonts w:cs="Times New Roman"/>
          <w:sz w:val="22"/>
        </w:rPr>
        <w:tab/>
      </w:r>
      <w:r w:rsidRPr="00D3345F">
        <w:rPr>
          <w:rFonts w:cs="Times New Roman"/>
          <w:sz w:val="22"/>
        </w:rPr>
        <w:t>Turner</w:t>
      </w:r>
    </w:p>
    <w:p w14:paraId="7586775E"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Verdin</w:t>
      </w:r>
      <w:r>
        <w:rPr>
          <w:rFonts w:cs="Times New Roman"/>
          <w:sz w:val="22"/>
        </w:rPr>
        <w:tab/>
      </w:r>
      <w:r w:rsidRPr="00D3345F">
        <w:rPr>
          <w:rFonts w:cs="Times New Roman"/>
          <w:sz w:val="22"/>
        </w:rPr>
        <w:t>Walker</w:t>
      </w:r>
      <w:r>
        <w:rPr>
          <w:rFonts w:cs="Times New Roman"/>
          <w:sz w:val="22"/>
        </w:rPr>
        <w:tab/>
      </w:r>
      <w:r w:rsidRPr="00D3345F">
        <w:rPr>
          <w:rFonts w:cs="Times New Roman"/>
          <w:sz w:val="22"/>
        </w:rPr>
        <w:t>Williams</w:t>
      </w:r>
    </w:p>
    <w:p w14:paraId="429E5253"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Young</w:t>
      </w:r>
    </w:p>
    <w:p w14:paraId="4EC919AF" w14:textId="77777777" w:rsidR="00561D09" w:rsidRDefault="00561D09" w:rsidP="00561D09">
      <w:pPr>
        <w:pStyle w:val="scamendtitleconform"/>
        <w:widowControl/>
        <w:tabs>
          <w:tab w:val="left" w:pos="2160"/>
          <w:tab w:val="left" w:pos="4320"/>
        </w:tabs>
        <w:ind w:left="0"/>
        <w:jc w:val="both"/>
        <w:rPr>
          <w:rFonts w:cs="Times New Roman"/>
          <w:sz w:val="22"/>
        </w:rPr>
      </w:pPr>
    </w:p>
    <w:p w14:paraId="13EB3F1F" w14:textId="77777777" w:rsidR="00561D09" w:rsidRPr="00D3345F" w:rsidRDefault="00561D09" w:rsidP="00561D09">
      <w:pPr>
        <w:pStyle w:val="scamendtitleconform"/>
        <w:widowControl/>
        <w:tabs>
          <w:tab w:val="left" w:pos="2160"/>
          <w:tab w:val="left" w:pos="4320"/>
        </w:tabs>
        <w:ind w:left="0"/>
        <w:jc w:val="center"/>
        <w:rPr>
          <w:rFonts w:cs="Times New Roman"/>
          <w:b/>
          <w:sz w:val="22"/>
        </w:rPr>
      </w:pPr>
      <w:r w:rsidRPr="00D3345F">
        <w:rPr>
          <w:rFonts w:cs="Times New Roman"/>
          <w:b/>
          <w:sz w:val="22"/>
        </w:rPr>
        <w:t>Total--31</w:t>
      </w:r>
    </w:p>
    <w:p w14:paraId="42E134FE" w14:textId="77777777" w:rsidR="00561D09" w:rsidRPr="00D3345F"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BADEF8" w14:textId="77777777" w:rsidR="00561D09" w:rsidRDefault="00561D09" w:rsidP="00561D09">
      <w:pPr>
        <w:pStyle w:val="scamendtitleconform"/>
        <w:widowControl/>
        <w:ind w:left="0"/>
        <w:jc w:val="center"/>
        <w:rPr>
          <w:rFonts w:cs="Times New Roman"/>
          <w:b/>
          <w:sz w:val="22"/>
        </w:rPr>
      </w:pPr>
      <w:r w:rsidRPr="00D3345F">
        <w:rPr>
          <w:rFonts w:cs="Times New Roman"/>
          <w:b/>
          <w:sz w:val="22"/>
        </w:rPr>
        <w:t>NAYS</w:t>
      </w:r>
    </w:p>
    <w:p w14:paraId="2008C31C"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Bennett</w:t>
      </w:r>
      <w:r>
        <w:rPr>
          <w:rFonts w:cs="Times New Roman"/>
          <w:sz w:val="22"/>
        </w:rPr>
        <w:tab/>
      </w:r>
      <w:r w:rsidRPr="00D3345F">
        <w:rPr>
          <w:rFonts w:cs="Times New Roman"/>
          <w:sz w:val="22"/>
        </w:rPr>
        <w:t>Blackmon</w:t>
      </w:r>
      <w:r>
        <w:rPr>
          <w:rFonts w:cs="Times New Roman"/>
          <w:sz w:val="22"/>
        </w:rPr>
        <w:tab/>
      </w:r>
      <w:r w:rsidRPr="00D3345F">
        <w:rPr>
          <w:rFonts w:cs="Times New Roman"/>
          <w:sz w:val="22"/>
        </w:rPr>
        <w:t>Campsen</w:t>
      </w:r>
    </w:p>
    <w:p w14:paraId="0B31DC0C"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Cash</w:t>
      </w:r>
      <w:r>
        <w:rPr>
          <w:rFonts w:cs="Times New Roman"/>
          <w:sz w:val="22"/>
        </w:rPr>
        <w:tab/>
      </w:r>
      <w:r w:rsidRPr="00D3345F">
        <w:rPr>
          <w:rFonts w:cs="Times New Roman"/>
          <w:sz w:val="22"/>
        </w:rPr>
        <w:t>Cromer</w:t>
      </w:r>
      <w:r>
        <w:rPr>
          <w:rFonts w:cs="Times New Roman"/>
          <w:sz w:val="22"/>
        </w:rPr>
        <w:tab/>
      </w:r>
      <w:r w:rsidRPr="00D3345F">
        <w:rPr>
          <w:rFonts w:cs="Times New Roman"/>
          <w:sz w:val="22"/>
        </w:rPr>
        <w:t>Davis</w:t>
      </w:r>
    </w:p>
    <w:p w14:paraId="12D367CB"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Elliott</w:t>
      </w:r>
      <w:r>
        <w:rPr>
          <w:rFonts w:cs="Times New Roman"/>
          <w:sz w:val="22"/>
        </w:rPr>
        <w:tab/>
      </w:r>
      <w:r w:rsidRPr="00D3345F">
        <w:rPr>
          <w:rFonts w:cs="Times New Roman"/>
          <w:sz w:val="22"/>
        </w:rPr>
        <w:t>Hembree</w:t>
      </w:r>
      <w:r>
        <w:rPr>
          <w:rFonts w:cs="Times New Roman"/>
          <w:sz w:val="22"/>
        </w:rPr>
        <w:tab/>
      </w:r>
      <w:r w:rsidRPr="00D3345F">
        <w:rPr>
          <w:rFonts w:cs="Times New Roman"/>
          <w:sz w:val="22"/>
        </w:rPr>
        <w:t>Johnson</w:t>
      </w:r>
    </w:p>
    <w:p w14:paraId="53418966"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Kennedy</w:t>
      </w:r>
      <w:r>
        <w:rPr>
          <w:rFonts w:cs="Times New Roman"/>
          <w:sz w:val="22"/>
        </w:rPr>
        <w:tab/>
      </w:r>
      <w:r w:rsidRPr="00D3345F">
        <w:rPr>
          <w:rFonts w:cs="Times New Roman"/>
          <w:sz w:val="22"/>
        </w:rPr>
        <w:t>Leber</w:t>
      </w:r>
      <w:r>
        <w:rPr>
          <w:rFonts w:cs="Times New Roman"/>
          <w:sz w:val="22"/>
        </w:rPr>
        <w:tab/>
      </w:r>
      <w:r w:rsidRPr="00D3345F">
        <w:rPr>
          <w:rFonts w:cs="Times New Roman"/>
          <w:sz w:val="22"/>
        </w:rPr>
        <w:t>Massey</w:t>
      </w:r>
    </w:p>
    <w:p w14:paraId="1440DFCE" w14:textId="77777777" w:rsidR="00561D09" w:rsidRDefault="00561D09" w:rsidP="00561D09">
      <w:pPr>
        <w:pStyle w:val="scamendtitleconform"/>
        <w:widowControl/>
        <w:tabs>
          <w:tab w:val="left" w:pos="2160"/>
          <w:tab w:val="left" w:pos="4320"/>
        </w:tabs>
        <w:ind w:left="0"/>
        <w:jc w:val="both"/>
        <w:rPr>
          <w:rFonts w:cs="Times New Roman"/>
          <w:sz w:val="22"/>
        </w:rPr>
      </w:pPr>
      <w:r w:rsidRPr="00D3345F">
        <w:rPr>
          <w:rFonts w:cs="Times New Roman"/>
          <w:sz w:val="22"/>
        </w:rPr>
        <w:t>Rankin</w:t>
      </w:r>
      <w:r>
        <w:rPr>
          <w:rFonts w:cs="Times New Roman"/>
          <w:sz w:val="22"/>
        </w:rPr>
        <w:tab/>
      </w:r>
      <w:r w:rsidRPr="00D3345F">
        <w:rPr>
          <w:rFonts w:cs="Times New Roman"/>
          <w:sz w:val="22"/>
        </w:rPr>
        <w:t>Stubbs</w:t>
      </w:r>
      <w:r>
        <w:rPr>
          <w:rFonts w:cs="Times New Roman"/>
          <w:sz w:val="22"/>
        </w:rPr>
        <w:tab/>
      </w:r>
      <w:r w:rsidRPr="00D3345F">
        <w:rPr>
          <w:rFonts w:cs="Times New Roman"/>
          <w:sz w:val="22"/>
        </w:rPr>
        <w:t>Zell</w:t>
      </w:r>
    </w:p>
    <w:p w14:paraId="17D69BD5" w14:textId="77777777" w:rsidR="00561D09" w:rsidRDefault="00561D09" w:rsidP="00561D09">
      <w:pPr>
        <w:pStyle w:val="scamendtitleconform"/>
        <w:widowControl/>
        <w:tabs>
          <w:tab w:val="left" w:pos="2160"/>
          <w:tab w:val="left" w:pos="4320"/>
        </w:tabs>
        <w:ind w:left="0"/>
        <w:jc w:val="both"/>
        <w:rPr>
          <w:rFonts w:cs="Times New Roman"/>
          <w:sz w:val="22"/>
        </w:rPr>
      </w:pPr>
    </w:p>
    <w:p w14:paraId="1F25047C" w14:textId="77777777" w:rsidR="00561D09" w:rsidRPr="00D3345F" w:rsidRDefault="00561D09" w:rsidP="00561D09">
      <w:pPr>
        <w:pStyle w:val="scamendtitleconform"/>
        <w:widowControl/>
        <w:tabs>
          <w:tab w:val="left" w:pos="2160"/>
          <w:tab w:val="left" w:pos="4320"/>
        </w:tabs>
        <w:ind w:left="0"/>
        <w:jc w:val="center"/>
        <w:rPr>
          <w:rFonts w:cs="Times New Roman"/>
          <w:b/>
          <w:sz w:val="22"/>
        </w:rPr>
      </w:pPr>
      <w:r w:rsidRPr="00D3345F">
        <w:rPr>
          <w:rFonts w:cs="Times New Roman"/>
          <w:b/>
          <w:sz w:val="22"/>
        </w:rPr>
        <w:t>Total--15</w:t>
      </w:r>
    </w:p>
    <w:p w14:paraId="6A29D52C"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E3E7CD"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F40961C"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CBACED" w14:textId="77777777" w:rsidR="00561D09" w:rsidRPr="00A22362"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2362">
        <w:rPr>
          <w:rFonts w:cs="Times New Roman"/>
          <w:sz w:val="22"/>
        </w:rPr>
        <w:tab/>
        <w:t>Senator</w:t>
      </w:r>
      <w:r>
        <w:rPr>
          <w:rFonts w:cs="Times New Roman"/>
          <w:sz w:val="22"/>
        </w:rPr>
        <w:t>s</w:t>
      </w:r>
      <w:r w:rsidRPr="00A22362">
        <w:rPr>
          <w:rFonts w:cs="Times New Roman"/>
          <w:sz w:val="22"/>
        </w:rPr>
        <w:t xml:space="preserve"> CASH </w:t>
      </w:r>
      <w:r>
        <w:rPr>
          <w:rFonts w:cs="Times New Roman"/>
          <w:sz w:val="22"/>
        </w:rPr>
        <w:t xml:space="preserve">and BRIGHT </w:t>
      </w:r>
      <w:r w:rsidRPr="00A22362">
        <w:rPr>
          <w:rFonts w:cs="Times New Roman"/>
          <w:sz w:val="22"/>
        </w:rPr>
        <w:t>proposed the following amendment  (SR-883.CEM0001S)</w:t>
      </w:r>
      <w:r>
        <w:rPr>
          <w:rFonts w:cs="Times New Roman"/>
          <w:sz w:val="22"/>
        </w:rPr>
        <w:t>, which was tabled</w:t>
      </w:r>
      <w:r w:rsidRPr="00A22362">
        <w:rPr>
          <w:rFonts w:cs="Times New Roman"/>
          <w:sz w:val="22"/>
        </w:rPr>
        <w:t>:</w:t>
      </w:r>
    </w:p>
    <w:p w14:paraId="7FB5EA91" w14:textId="77777777" w:rsidR="00561D09" w:rsidRPr="00A22362"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2362">
        <w:rPr>
          <w:rFonts w:cs="Times New Roman"/>
          <w:sz w:val="22"/>
        </w:rPr>
        <w:tab/>
        <w:t>Amend the concurrent resolution, as and if amended, in subsection (B) by adding an appropriately numbered new item to read:</w:t>
      </w:r>
    </w:p>
    <w:p w14:paraId="00F4C13A" w14:textId="77777777" w:rsidR="00561D09" w:rsidRPr="00A22362"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2362">
        <w:rPr>
          <w:rFonts w:cs="Times New Roman"/>
          <w:sz w:val="22"/>
        </w:rPr>
        <w:t>( ) receipt and consideration of S. 1095 and H. 4760;</w:t>
      </w:r>
    </w:p>
    <w:p w14:paraId="48A58DFC" w14:textId="77777777" w:rsidR="00561D09" w:rsidRPr="00A22362" w:rsidRDefault="00561D09" w:rsidP="00561D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2362">
        <w:rPr>
          <w:rFonts w:cs="Times New Roman"/>
          <w:sz w:val="22"/>
        </w:rPr>
        <w:tab/>
        <w:t>Renumber sections to conform.</w:t>
      </w:r>
    </w:p>
    <w:p w14:paraId="1244D411"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2362">
        <w:rPr>
          <w:rFonts w:cs="Times New Roman"/>
          <w:sz w:val="22"/>
        </w:rPr>
        <w:tab/>
        <w:t>Amend title to conform.</w:t>
      </w:r>
    </w:p>
    <w:p w14:paraId="7588551B" w14:textId="77777777" w:rsidR="00561D09" w:rsidRPr="00A22362"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35F136"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52735698"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CDE4FB"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amendment.</w:t>
      </w:r>
    </w:p>
    <w:p w14:paraId="4ED629E7"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127004"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3600EEA"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28E918"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moved to lay the amendment on the table.</w:t>
      </w:r>
    </w:p>
    <w:p w14:paraId="37831F80"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5C4CEA"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BFF7790" w14:textId="77777777" w:rsidR="00561D09" w:rsidRPr="00060624"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060624">
        <w:rPr>
          <w:rFonts w:cs="Times New Roman"/>
          <w:b/>
          <w:sz w:val="22"/>
        </w:rPr>
        <w:t>Ayes 30; Nays 16</w:t>
      </w:r>
    </w:p>
    <w:p w14:paraId="529A9EE3"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CE4090" w14:textId="77777777" w:rsidR="00561D09" w:rsidRDefault="00561D09" w:rsidP="00561D09">
      <w:pPr>
        <w:pStyle w:val="scamendtitleconform"/>
        <w:widowControl/>
        <w:ind w:left="0"/>
        <w:jc w:val="center"/>
        <w:rPr>
          <w:rFonts w:cs="Times New Roman"/>
          <w:b/>
          <w:sz w:val="22"/>
        </w:rPr>
      </w:pPr>
      <w:r w:rsidRPr="00060624">
        <w:rPr>
          <w:rFonts w:cs="Times New Roman"/>
          <w:b/>
          <w:sz w:val="22"/>
        </w:rPr>
        <w:t>AYES</w:t>
      </w:r>
    </w:p>
    <w:p w14:paraId="538F7C79"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Adams</w:t>
      </w:r>
      <w:r>
        <w:rPr>
          <w:rFonts w:cs="Times New Roman"/>
          <w:sz w:val="22"/>
        </w:rPr>
        <w:tab/>
      </w:r>
      <w:r w:rsidRPr="00060624">
        <w:rPr>
          <w:rFonts w:cs="Times New Roman"/>
          <w:sz w:val="22"/>
        </w:rPr>
        <w:t>Alexander</w:t>
      </w:r>
      <w:r>
        <w:rPr>
          <w:rFonts w:cs="Times New Roman"/>
          <w:sz w:val="22"/>
        </w:rPr>
        <w:tab/>
      </w:r>
      <w:r w:rsidRPr="00060624">
        <w:rPr>
          <w:rFonts w:cs="Times New Roman"/>
          <w:sz w:val="22"/>
        </w:rPr>
        <w:t>Allen</w:t>
      </w:r>
    </w:p>
    <w:p w14:paraId="42A71595"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Bennett</w:t>
      </w:r>
      <w:r>
        <w:rPr>
          <w:rFonts w:cs="Times New Roman"/>
          <w:sz w:val="22"/>
        </w:rPr>
        <w:tab/>
      </w:r>
      <w:r w:rsidRPr="00060624">
        <w:rPr>
          <w:rFonts w:cs="Times New Roman"/>
          <w:sz w:val="22"/>
        </w:rPr>
        <w:t>Blackmon</w:t>
      </w:r>
      <w:r>
        <w:rPr>
          <w:rFonts w:cs="Times New Roman"/>
          <w:sz w:val="22"/>
        </w:rPr>
        <w:tab/>
      </w:r>
      <w:r w:rsidRPr="00060624">
        <w:rPr>
          <w:rFonts w:cs="Times New Roman"/>
          <w:sz w:val="22"/>
        </w:rPr>
        <w:t>Campsen</w:t>
      </w:r>
    </w:p>
    <w:p w14:paraId="1EF3D6FD"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Cromer</w:t>
      </w:r>
      <w:r>
        <w:rPr>
          <w:rFonts w:cs="Times New Roman"/>
          <w:sz w:val="22"/>
        </w:rPr>
        <w:tab/>
      </w:r>
      <w:r w:rsidRPr="00060624">
        <w:rPr>
          <w:rFonts w:cs="Times New Roman"/>
          <w:sz w:val="22"/>
        </w:rPr>
        <w:t>Davis</w:t>
      </w:r>
      <w:r>
        <w:rPr>
          <w:rFonts w:cs="Times New Roman"/>
          <w:sz w:val="22"/>
        </w:rPr>
        <w:tab/>
      </w:r>
      <w:r w:rsidRPr="00060624">
        <w:rPr>
          <w:rFonts w:cs="Times New Roman"/>
          <w:sz w:val="22"/>
        </w:rPr>
        <w:t>Devine</w:t>
      </w:r>
    </w:p>
    <w:p w14:paraId="0B8B63EE"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Graham</w:t>
      </w:r>
      <w:r>
        <w:rPr>
          <w:rFonts w:cs="Times New Roman"/>
          <w:sz w:val="22"/>
        </w:rPr>
        <w:tab/>
      </w:r>
      <w:r w:rsidRPr="00060624">
        <w:rPr>
          <w:rFonts w:cs="Times New Roman"/>
          <w:sz w:val="22"/>
        </w:rPr>
        <w:t>Grooms</w:t>
      </w:r>
      <w:r>
        <w:rPr>
          <w:rFonts w:cs="Times New Roman"/>
          <w:sz w:val="22"/>
        </w:rPr>
        <w:tab/>
      </w:r>
      <w:r w:rsidRPr="00060624">
        <w:rPr>
          <w:rFonts w:cs="Times New Roman"/>
          <w:sz w:val="22"/>
        </w:rPr>
        <w:t>Hembree</w:t>
      </w:r>
    </w:p>
    <w:p w14:paraId="7D8567E4"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Hutto</w:t>
      </w:r>
      <w:r>
        <w:rPr>
          <w:rFonts w:cs="Times New Roman"/>
          <w:sz w:val="22"/>
        </w:rPr>
        <w:tab/>
      </w:r>
      <w:r w:rsidRPr="00060624">
        <w:rPr>
          <w:rFonts w:cs="Times New Roman"/>
          <w:sz w:val="22"/>
        </w:rPr>
        <w:t>Jackson</w:t>
      </w:r>
      <w:r>
        <w:rPr>
          <w:rFonts w:cs="Times New Roman"/>
          <w:sz w:val="22"/>
        </w:rPr>
        <w:tab/>
      </w:r>
      <w:r w:rsidRPr="00060624">
        <w:rPr>
          <w:rFonts w:cs="Times New Roman"/>
          <w:sz w:val="22"/>
        </w:rPr>
        <w:t>Johnson</w:t>
      </w:r>
    </w:p>
    <w:p w14:paraId="01EF8C25"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Kimbrell</w:t>
      </w:r>
      <w:r>
        <w:rPr>
          <w:rFonts w:cs="Times New Roman"/>
          <w:sz w:val="22"/>
        </w:rPr>
        <w:tab/>
      </w:r>
      <w:r w:rsidRPr="00060624">
        <w:rPr>
          <w:rFonts w:cs="Times New Roman"/>
          <w:sz w:val="22"/>
        </w:rPr>
        <w:t>Martin</w:t>
      </w:r>
      <w:r>
        <w:rPr>
          <w:rFonts w:cs="Times New Roman"/>
          <w:sz w:val="22"/>
        </w:rPr>
        <w:tab/>
      </w:r>
      <w:r w:rsidRPr="00060624">
        <w:rPr>
          <w:rFonts w:cs="Times New Roman"/>
          <w:sz w:val="22"/>
        </w:rPr>
        <w:t>Massey</w:t>
      </w:r>
    </w:p>
    <w:p w14:paraId="5DE013B9"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Matthews</w:t>
      </w:r>
      <w:r>
        <w:rPr>
          <w:rFonts w:cs="Times New Roman"/>
          <w:sz w:val="22"/>
        </w:rPr>
        <w:tab/>
      </w:r>
      <w:r w:rsidRPr="00060624">
        <w:rPr>
          <w:rFonts w:cs="Times New Roman"/>
          <w:sz w:val="22"/>
        </w:rPr>
        <w:t>Ott</w:t>
      </w:r>
      <w:r>
        <w:rPr>
          <w:rFonts w:cs="Times New Roman"/>
          <w:sz w:val="22"/>
        </w:rPr>
        <w:tab/>
      </w:r>
      <w:r w:rsidRPr="00060624">
        <w:rPr>
          <w:rFonts w:cs="Times New Roman"/>
          <w:sz w:val="22"/>
        </w:rPr>
        <w:t>Peeler</w:t>
      </w:r>
    </w:p>
    <w:p w14:paraId="78618775"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Rankin</w:t>
      </w:r>
      <w:r>
        <w:rPr>
          <w:rFonts w:cs="Times New Roman"/>
          <w:sz w:val="22"/>
        </w:rPr>
        <w:tab/>
      </w:r>
      <w:r w:rsidRPr="00060624">
        <w:rPr>
          <w:rFonts w:cs="Times New Roman"/>
          <w:sz w:val="22"/>
        </w:rPr>
        <w:t>Sabb</w:t>
      </w:r>
      <w:r>
        <w:rPr>
          <w:rFonts w:cs="Times New Roman"/>
          <w:sz w:val="22"/>
        </w:rPr>
        <w:tab/>
      </w:r>
      <w:r w:rsidRPr="00060624">
        <w:rPr>
          <w:rFonts w:cs="Times New Roman"/>
          <w:sz w:val="22"/>
        </w:rPr>
        <w:t>Sutton</w:t>
      </w:r>
    </w:p>
    <w:p w14:paraId="50968FE2"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Tedder</w:t>
      </w:r>
      <w:r>
        <w:rPr>
          <w:rFonts w:cs="Times New Roman"/>
          <w:sz w:val="22"/>
        </w:rPr>
        <w:tab/>
      </w:r>
      <w:r w:rsidRPr="00060624">
        <w:rPr>
          <w:rFonts w:cs="Times New Roman"/>
          <w:sz w:val="22"/>
        </w:rPr>
        <w:t>Turner</w:t>
      </w:r>
      <w:r>
        <w:rPr>
          <w:rFonts w:cs="Times New Roman"/>
          <w:sz w:val="22"/>
        </w:rPr>
        <w:tab/>
      </w:r>
      <w:r w:rsidRPr="00060624">
        <w:rPr>
          <w:rFonts w:cs="Times New Roman"/>
          <w:sz w:val="22"/>
        </w:rPr>
        <w:t>Walker</w:t>
      </w:r>
    </w:p>
    <w:p w14:paraId="3B1ABF06"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Williams</w:t>
      </w:r>
      <w:r>
        <w:rPr>
          <w:rFonts w:cs="Times New Roman"/>
          <w:sz w:val="22"/>
        </w:rPr>
        <w:tab/>
      </w:r>
      <w:r w:rsidRPr="00060624">
        <w:rPr>
          <w:rFonts w:cs="Times New Roman"/>
          <w:sz w:val="22"/>
        </w:rPr>
        <w:t>Young</w:t>
      </w:r>
      <w:r>
        <w:rPr>
          <w:rFonts w:cs="Times New Roman"/>
          <w:sz w:val="22"/>
        </w:rPr>
        <w:tab/>
      </w:r>
      <w:r w:rsidRPr="00060624">
        <w:rPr>
          <w:rFonts w:cs="Times New Roman"/>
          <w:sz w:val="22"/>
        </w:rPr>
        <w:t>Zell</w:t>
      </w:r>
    </w:p>
    <w:p w14:paraId="0C1F0E91" w14:textId="77777777" w:rsidR="00561D09" w:rsidRDefault="00561D09" w:rsidP="00561D09">
      <w:pPr>
        <w:pStyle w:val="scamendtitleconform"/>
        <w:widowControl/>
        <w:tabs>
          <w:tab w:val="left" w:pos="2160"/>
          <w:tab w:val="left" w:pos="4320"/>
        </w:tabs>
        <w:ind w:left="0"/>
        <w:jc w:val="both"/>
        <w:rPr>
          <w:rFonts w:cs="Times New Roman"/>
          <w:sz w:val="22"/>
        </w:rPr>
      </w:pPr>
    </w:p>
    <w:p w14:paraId="1E7E8BCC" w14:textId="77777777" w:rsidR="00561D09" w:rsidRPr="00060624" w:rsidRDefault="00561D09" w:rsidP="00561D09">
      <w:pPr>
        <w:pStyle w:val="scamendtitleconform"/>
        <w:widowControl/>
        <w:tabs>
          <w:tab w:val="left" w:pos="2160"/>
          <w:tab w:val="left" w:pos="4320"/>
        </w:tabs>
        <w:ind w:left="0"/>
        <w:jc w:val="center"/>
        <w:rPr>
          <w:rFonts w:cs="Times New Roman"/>
          <w:b/>
          <w:sz w:val="22"/>
        </w:rPr>
      </w:pPr>
      <w:r w:rsidRPr="00060624">
        <w:rPr>
          <w:rFonts w:cs="Times New Roman"/>
          <w:b/>
          <w:sz w:val="22"/>
        </w:rPr>
        <w:t>Total--30</w:t>
      </w:r>
    </w:p>
    <w:p w14:paraId="77C5D0A5" w14:textId="77777777" w:rsidR="00561D09" w:rsidRPr="00060624"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24B57" w14:textId="77777777" w:rsidR="00561D09" w:rsidRDefault="00561D09" w:rsidP="00561D09">
      <w:pPr>
        <w:pStyle w:val="scamendtitleconform"/>
        <w:widowControl/>
        <w:ind w:left="0"/>
        <w:jc w:val="center"/>
        <w:rPr>
          <w:rFonts w:cs="Times New Roman"/>
          <w:b/>
          <w:sz w:val="22"/>
        </w:rPr>
      </w:pPr>
      <w:r w:rsidRPr="00060624">
        <w:rPr>
          <w:rFonts w:cs="Times New Roman"/>
          <w:b/>
          <w:sz w:val="22"/>
        </w:rPr>
        <w:t>NAYS</w:t>
      </w:r>
    </w:p>
    <w:p w14:paraId="56713D1E"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Bright</w:t>
      </w:r>
      <w:r>
        <w:rPr>
          <w:rFonts w:cs="Times New Roman"/>
          <w:sz w:val="22"/>
        </w:rPr>
        <w:tab/>
      </w:r>
      <w:r w:rsidRPr="00060624">
        <w:rPr>
          <w:rFonts w:cs="Times New Roman"/>
          <w:sz w:val="22"/>
        </w:rPr>
        <w:t>Cash</w:t>
      </w:r>
      <w:r>
        <w:rPr>
          <w:rFonts w:cs="Times New Roman"/>
          <w:sz w:val="22"/>
        </w:rPr>
        <w:tab/>
      </w:r>
      <w:r w:rsidRPr="00060624">
        <w:rPr>
          <w:rFonts w:cs="Times New Roman"/>
          <w:sz w:val="22"/>
        </w:rPr>
        <w:t>Chaplin</w:t>
      </w:r>
    </w:p>
    <w:p w14:paraId="5142931F"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Climer</w:t>
      </w:r>
      <w:r>
        <w:rPr>
          <w:rFonts w:cs="Times New Roman"/>
          <w:sz w:val="22"/>
        </w:rPr>
        <w:tab/>
      </w:r>
      <w:r w:rsidRPr="00060624">
        <w:rPr>
          <w:rFonts w:cs="Times New Roman"/>
          <w:sz w:val="22"/>
        </w:rPr>
        <w:t>Corbin</w:t>
      </w:r>
      <w:r>
        <w:rPr>
          <w:rFonts w:cs="Times New Roman"/>
          <w:sz w:val="22"/>
        </w:rPr>
        <w:tab/>
      </w:r>
      <w:r w:rsidRPr="00060624">
        <w:rPr>
          <w:rFonts w:cs="Times New Roman"/>
          <w:sz w:val="22"/>
        </w:rPr>
        <w:t>Elliott</w:t>
      </w:r>
    </w:p>
    <w:p w14:paraId="0212E355"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Fernandez</w:t>
      </w:r>
      <w:r>
        <w:rPr>
          <w:rFonts w:cs="Times New Roman"/>
          <w:sz w:val="22"/>
        </w:rPr>
        <w:tab/>
      </w:r>
      <w:r w:rsidRPr="00060624">
        <w:rPr>
          <w:rFonts w:cs="Times New Roman"/>
          <w:sz w:val="22"/>
        </w:rPr>
        <w:t>Gambrell</w:t>
      </w:r>
      <w:r>
        <w:rPr>
          <w:rFonts w:cs="Times New Roman"/>
          <w:sz w:val="22"/>
        </w:rPr>
        <w:tab/>
      </w:r>
      <w:r w:rsidRPr="00060624">
        <w:rPr>
          <w:rFonts w:cs="Times New Roman"/>
          <w:sz w:val="22"/>
        </w:rPr>
        <w:t>Garrett</w:t>
      </w:r>
    </w:p>
    <w:p w14:paraId="29A7E9E7"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Goldfinch</w:t>
      </w:r>
      <w:r>
        <w:rPr>
          <w:rFonts w:cs="Times New Roman"/>
          <w:sz w:val="22"/>
        </w:rPr>
        <w:tab/>
      </w:r>
      <w:r w:rsidRPr="00060624">
        <w:rPr>
          <w:rFonts w:cs="Times New Roman"/>
          <w:sz w:val="22"/>
        </w:rPr>
        <w:t>Kennedy</w:t>
      </w:r>
      <w:r>
        <w:rPr>
          <w:rFonts w:cs="Times New Roman"/>
          <w:sz w:val="22"/>
        </w:rPr>
        <w:tab/>
      </w:r>
      <w:r w:rsidRPr="00060624">
        <w:rPr>
          <w:rFonts w:cs="Times New Roman"/>
          <w:sz w:val="22"/>
        </w:rPr>
        <w:t>Leber</w:t>
      </w:r>
    </w:p>
    <w:p w14:paraId="29C51B56"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Reichenbach</w:t>
      </w:r>
      <w:r>
        <w:rPr>
          <w:rFonts w:cs="Times New Roman"/>
          <w:sz w:val="22"/>
        </w:rPr>
        <w:tab/>
      </w:r>
      <w:r w:rsidRPr="00060624">
        <w:rPr>
          <w:rFonts w:cs="Times New Roman"/>
          <w:sz w:val="22"/>
        </w:rPr>
        <w:t>Rice</w:t>
      </w:r>
      <w:r>
        <w:rPr>
          <w:rFonts w:cs="Times New Roman"/>
          <w:sz w:val="22"/>
        </w:rPr>
        <w:tab/>
      </w:r>
      <w:r w:rsidRPr="00060624">
        <w:rPr>
          <w:rFonts w:cs="Times New Roman"/>
          <w:sz w:val="22"/>
        </w:rPr>
        <w:t>Stubbs</w:t>
      </w:r>
    </w:p>
    <w:p w14:paraId="09B6899D" w14:textId="77777777" w:rsidR="00561D09" w:rsidRDefault="00561D09" w:rsidP="00561D09">
      <w:pPr>
        <w:pStyle w:val="scamendtitleconform"/>
        <w:widowControl/>
        <w:tabs>
          <w:tab w:val="left" w:pos="2160"/>
          <w:tab w:val="left" w:pos="4320"/>
        </w:tabs>
        <w:ind w:left="0"/>
        <w:jc w:val="both"/>
        <w:rPr>
          <w:rFonts w:cs="Times New Roman"/>
          <w:sz w:val="22"/>
        </w:rPr>
      </w:pPr>
      <w:r w:rsidRPr="00060624">
        <w:rPr>
          <w:rFonts w:cs="Times New Roman"/>
          <w:sz w:val="22"/>
        </w:rPr>
        <w:t>Verdin</w:t>
      </w:r>
    </w:p>
    <w:p w14:paraId="3AC9F792" w14:textId="77777777" w:rsidR="00561D09" w:rsidRDefault="00561D09" w:rsidP="00561D09">
      <w:pPr>
        <w:pStyle w:val="scamendtitleconform"/>
        <w:widowControl/>
        <w:tabs>
          <w:tab w:val="left" w:pos="2160"/>
          <w:tab w:val="left" w:pos="4320"/>
        </w:tabs>
        <w:ind w:left="0"/>
        <w:jc w:val="both"/>
        <w:rPr>
          <w:rFonts w:cs="Times New Roman"/>
          <w:sz w:val="22"/>
        </w:rPr>
      </w:pPr>
    </w:p>
    <w:p w14:paraId="712B63F8" w14:textId="77777777" w:rsidR="00561D09" w:rsidRPr="00060624" w:rsidRDefault="00561D09" w:rsidP="00561D09">
      <w:pPr>
        <w:pStyle w:val="scamendtitleconform"/>
        <w:widowControl/>
        <w:tabs>
          <w:tab w:val="left" w:pos="2160"/>
          <w:tab w:val="left" w:pos="4320"/>
        </w:tabs>
        <w:ind w:left="0"/>
        <w:jc w:val="center"/>
        <w:rPr>
          <w:rFonts w:cs="Times New Roman"/>
          <w:b/>
          <w:sz w:val="22"/>
        </w:rPr>
      </w:pPr>
      <w:r w:rsidRPr="00060624">
        <w:rPr>
          <w:rFonts w:cs="Times New Roman"/>
          <w:b/>
          <w:sz w:val="22"/>
        </w:rPr>
        <w:t>Total--16</w:t>
      </w:r>
    </w:p>
    <w:p w14:paraId="28A70952" w14:textId="77777777" w:rsidR="00561D09" w:rsidRPr="00060624"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1D5BBE"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0555068"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FA6B18" w14:textId="77777777" w:rsidR="00561D09" w:rsidRDefault="00561D09" w:rsidP="00561D09">
      <w:pPr>
        <w:pStyle w:val="Header"/>
        <w:tabs>
          <w:tab w:val="clear" w:pos="8640"/>
          <w:tab w:val="left" w:pos="4320"/>
        </w:tabs>
      </w:pPr>
      <w:r>
        <w:tab/>
        <w:t>The question then being concurrence with the House amendments.</w:t>
      </w:r>
    </w:p>
    <w:p w14:paraId="38EB2BDF" w14:textId="77777777" w:rsidR="00561D09" w:rsidRDefault="00561D09" w:rsidP="00561D09">
      <w:pPr>
        <w:pStyle w:val="Header"/>
        <w:tabs>
          <w:tab w:val="clear" w:pos="8640"/>
          <w:tab w:val="left" w:pos="4320"/>
        </w:tabs>
      </w:pPr>
    </w:p>
    <w:p w14:paraId="30FECDAC" w14:textId="77777777" w:rsidR="00561D09" w:rsidRDefault="00561D09" w:rsidP="00561D09">
      <w:pPr>
        <w:pStyle w:val="Header"/>
        <w:tabs>
          <w:tab w:val="clear" w:pos="8640"/>
          <w:tab w:val="left" w:pos="4320"/>
        </w:tabs>
      </w:pPr>
      <w:r>
        <w:tab/>
        <w:t>The "ayes" and "nays" were demanded and taken, resulting as follows:</w:t>
      </w:r>
    </w:p>
    <w:p w14:paraId="3A251A26" w14:textId="77777777" w:rsidR="00561D09" w:rsidRPr="00807AB7" w:rsidRDefault="00561D09" w:rsidP="00561D09">
      <w:pPr>
        <w:pStyle w:val="Header"/>
        <w:tabs>
          <w:tab w:val="clear" w:pos="8640"/>
          <w:tab w:val="left" w:pos="4320"/>
        </w:tabs>
        <w:jc w:val="center"/>
        <w:rPr>
          <w:b/>
        </w:rPr>
      </w:pPr>
      <w:r w:rsidRPr="00807AB7">
        <w:rPr>
          <w:b/>
        </w:rPr>
        <w:t>Ayes 29; Nays 17</w:t>
      </w:r>
    </w:p>
    <w:p w14:paraId="3C68F567" w14:textId="77777777" w:rsidR="00561D09" w:rsidRDefault="00561D09" w:rsidP="00561D09">
      <w:pPr>
        <w:pStyle w:val="Header"/>
        <w:tabs>
          <w:tab w:val="clear" w:pos="8640"/>
          <w:tab w:val="left" w:pos="4320"/>
        </w:tabs>
      </w:pPr>
    </w:p>
    <w:p w14:paraId="219B42D7"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7AB7">
        <w:rPr>
          <w:b/>
        </w:rPr>
        <w:t>AYES</w:t>
      </w:r>
    </w:p>
    <w:p w14:paraId="5C600473"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Adams</w:t>
      </w:r>
      <w:r>
        <w:tab/>
      </w:r>
      <w:r w:rsidRPr="00807AB7">
        <w:t>Alexander</w:t>
      </w:r>
      <w:r>
        <w:tab/>
      </w:r>
      <w:r w:rsidRPr="00807AB7">
        <w:t>Blackmon</w:t>
      </w:r>
    </w:p>
    <w:p w14:paraId="6A97A184"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Bright</w:t>
      </w:r>
      <w:r>
        <w:tab/>
      </w:r>
      <w:r w:rsidRPr="00807AB7">
        <w:t>Cash</w:t>
      </w:r>
      <w:r>
        <w:tab/>
      </w:r>
      <w:r w:rsidRPr="00807AB7">
        <w:t>Chaplin</w:t>
      </w:r>
    </w:p>
    <w:p w14:paraId="561C3AD0"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Climer</w:t>
      </w:r>
      <w:r>
        <w:tab/>
      </w:r>
      <w:r w:rsidRPr="00807AB7">
        <w:t>Corbin</w:t>
      </w:r>
      <w:r>
        <w:tab/>
      </w:r>
      <w:r w:rsidRPr="00807AB7">
        <w:t>Cromer</w:t>
      </w:r>
    </w:p>
    <w:p w14:paraId="1409330E"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Elliott</w:t>
      </w:r>
      <w:r>
        <w:tab/>
      </w:r>
      <w:r w:rsidRPr="00807AB7">
        <w:t>Fernandez</w:t>
      </w:r>
      <w:r>
        <w:tab/>
      </w:r>
      <w:r w:rsidRPr="00807AB7">
        <w:t>Gambrell</w:t>
      </w:r>
    </w:p>
    <w:p w14:paraId="3FF84C5E"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Garrett</w:t>
      </w:r>
      <w:r>
        <w:tab/>
      </w:r>
      <w:r w:rsidRPr="00807AB7">
        <w:t>Goldfinch</w:t>
      </w:r>
      <w:r>
        <w:tab/>
      </w:r>
      <w:r w:rsidRPr="00807AB7">
        <w:t>Grooms</w:t>
      </w:r>
    </w:p>
    <w:p w14:paraId="33969967"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Johnson</w:t>
      </w:r>
      <w:r>
        <w:tab/>
      </w:r>
      <w:r w:rsidRPr="00807AB7">
        <w:t>Kennedy</w:t>
      </w:r>
      <w:r>
        <w:tab/>
      </w:r>
      <w:r w:rsidRPr="00807AB7">
        <w:t>Kimbrell</w:t>
      </w:r>
    </w:p>
    <w:p w14:paraId="3387C36F"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Leber</w:t>
      </w:r>
      <w:r>
        <w:tab/>
      </w:r>
      <w:r w:rsidRPr="00807AB7">
        <w:t>Martin</w:t>
      </w:r>
      <w:r>
        <w:tab/>
      </w:r>
      <w:r w:rsidRPr="00807AB7">
        <w:t>Peeler</w:t>
      </w:r>
    </w:p>
    <w:p w14:paraId="7A6149F2"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Rankin</w:t>
      </w:r>
      <w:r>
        <w:tab/>
      </w:r>
      <w:r w:rsidRPr="00807AB7">
        <w:t>Reichenbach</w:t>
      </w:r>
      <w:r>
        <w:tab/>
      </w:r>
      <w:r w:rsidRPr="00807AB7">
        <w:t>Rice</w:t>
      </w:r>
    </w:p>
    <w:p w14:paraId="015EB3D7"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Stubbs</w:t>
      </w:r>
      <w:r>
        <w:tab/>
      </w:r>
      <w:r w:rsidRPr="00807AB7">
        <w:t>Turner</w:t>
      </w:r>
      <w:r>
        <w:tab/>
      </w:r>
      <w:r w:rsidRPr="00807AB7">
        <w:t>Verdin</w:t>
      </w:r>
    </w:p>
    <w:p w14:paraId="2925FA60"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Young</w:t>
      </w:r>
      <w:r>
        <w:tab/>
      </w:r>
      <w:r w:rsidRPr="00807AB7">
        <w:t>Zell</w:t>
      </w:r>
    </w:p>
    <w:p w14:paraId="3103025A"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7E14FE" w14:textId="77777777" w:rsidR="00561D09" w:rsidRPr="00807AB7"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7AB7">
        <w:rPr>
          <w:b/>
        </w:rPr>
        <w:t>Total--29</w:t>
      </w:r>
    </w:p>
    <w:p w14:paraId="0EF831C0" w14:textId="77777777" w:rsidR="00561D09" w:rsidRPr="00807AB7" w:rsidRDefault="00561D09" w:rsidP="00561D09">
      <w:pPr>
        <w:pStyle w:val="Header"/>
        <w:tabs>
          <w:tab w:val="clear" w:pos="8640"/>
          <w:tab w:val="left" w:pos="4320"/>
        </w:tabs>
      </w:pPr>
    </w:p>
    <w:p w14:paraId="629949E5"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7AB7">
        <w:rPr>
          <w:b/>
        </w:rPr>
        <w:t>NAYS</w:t>
      </w:r>
    </w:p>
    <w:p w14:paraId="2DB4CA68"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Allen</w:t>
      </w:r>
      <w:r>
        <w:tab/>
      </w:r>
      <w:r w:rsidRPr="00807AB7">
        <w:t>Bennett</w:t>
      </w:r>
      <w:r>
        <w:tab/>
      </w:r>
      <w:r w:rsidRPr="00807AB7">
        <w:t>Campsen</w:t>
      </w:r>
    </w:p>
    <w:p w14:paraId="0BC5C70F"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Davis</w:t>
      </w:r>
      <w:r>
        <w:tab/>
      </w:r>
      <w:r w:rsidRPr="00807AB7">
        <w:t>Devine</w:t>
      </w:r>
      <w:r>
        <w:tab/>
      </w:r>
      <w:r w:rsidRPr="00807AB7">
        <w:t>Graham</w:t>
      </w:r>
    </w:p>
    <w:p w14:paraId="3D7244AB"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Hembree</w:t>
      </w:r>
      <w:r>
        <w:tab/>
      </w:r>
      <w:r w:rsidRPr="00807AB7">
        <w:t>Hutto</w:t>
      </w:r>
      <w:r>
        <w:tab/>
      </w:r>
      <w:r w:rsidRPr="00807AB7">
        <w:t>Jackson</w:t>
      </w:r>
    </w:p>
    <w:p w14:paraId="63C13321"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Massey</w:t>
      </w:r>
      <w:r>
        <w:tab/>
      </w:r>
      <w:r w:rsidRPr="00807AB7">
        <w:t>Matthews</w:t>
      </w:r>
      <w:r>
        <w:tab/>
      </w:r>
      <w:r w:rsidRPr="00807AB7">
        <w:t>Ott</w:t>
      </w:r>
    </w:p>
    <w:p w14:paraId="05D35F1F"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Sabb</w:t>
      </w:r>
      <w:r>
        <w:tab/>
      </w:r>
      <w:r w:rsidRPr="00807AB7">
        <w:t>Sutton</w:t>
      </w:r>
      <w:r>
        <w:tab/>
      </w:r>
      <w:r w:rsidRPr="00807AB7">
        <w:t>Tedder</w:t>
      </w:r>
    </w:p>
    <w:p w14:paraId="18F4CB7B"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AB7">
        <w:t>Walker</w:t>
      </w:r>
      <w:r>
        <w:tab/>
      </w:r>
      <w:r w:rsidRPr="00807AB7">
        <w:t>Williams</w:t>
      </w:r>
    </w:p>
    <w:p w14:paraId="022EEF66" w14:textId="77777777" w:rsidR="00561D09"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A2DAFE" w14:textId="77777777" w:rsidR="00561D09" w:rsidRPr="00807AB7" w:rsidRDefault="00561D09" w:rsidP="00561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7AB7">
        <w:rPr>
          <w:b/>
        </w:rPr>
        <w:t>Total--17</w:t>
      </w:r>
    </w:p>
    <w:p w14:paraId="4BB8324B" w14:textId="77777777" w:rsidR="00561D09" w:rsidRPr="00807AB7" w:rsidRDefault="00561D09" w:rsidP="00561D09">
      <w:pPr>
        <w:pStyle w:val="Header"/>
        <w:tabs>
          <w:tab w:val="clear" w:pos="8640"/>
          <w:tab w:val="left" w:pos="4320"/>
        </w:tabs>
      </w:pPr>
    </w:p>
    <w:p w14:paraId="746E46ED" w14:textId="6E1C7758" w:rsidR="00561D09" w:rsidRDefault="00561D09" w:rsidP="00561D09">
      <w:pPr>
        <w:pStyle w:val="Header"/>
        <w:tabs>
          <w:tab w:val="clear" w:pos="8640"/>
          <w:tab w:val="left" w:pos="4320"/>
        </w:tabs>
      </w:pPr>
      <w:r>
        <w:tab/>
      </w:r>
      <w:r w:rsidR="005918BD">
        <w:t>Having failed to receive the necessary vote, t</w:t>
      </w:r>
      <w:r>
        <w:t>he Senate nonconcurred in the House amendments and a message was sent to the House accordingly.</w:t>
      </w:r>
    </w:p>
    <w:p w14:paraId="45A3F094" w14:textId="77777777" w:rsidR="00561D09" w:rsidRDefault="00561D09" w:rsidP="00561D09">
      <w:pPr>
        <w:pStyle w:val="Header"/>
        <w:tabs>
          <w:tab w:val="clear" w:pos="8640"/>
          <w:tab w:val="left" w:pos="4320"/>
        </w:tabs>
      </w:pPr>
    </w:p>
    <w:p w14:paraId="022E8475" w14:textId="77777777" w:rsidR="00561D09" w:rsidRPr="00FB1C72" w:rsidRDefault="00561D09" w:rsidP="00561D09">
      <w:pPr>
        <w:pStyle w:val="Header"/>
        <w:jc w:val="center"/>
        <w:rPr>
          <w:bCs/>
          <w:color w:val="auto"/>
          <w:szCs w:val="22"/>
        </w:rPr>
      </w:pPr>
      <w:r w:rsidRPr="00FB1C72">
        <w:rPr>
          <w:b/>
          <w:bCs/>
          <w:color w:val="auto"/>
          <w:szCs w:val="22"/>
        </w:rPr>
        <w:t>Message from the House</w:t>
      </w:r>
    </w:p>
    <w:p w14:paraId="4D9C299C" w14:textId="77777777" w:rsidR="00561D09" w:rsidRPr="00FB1C72" w:rsidRDefault="00561D09" w:rsidP="00561D09">
      <w:pPr>
        <w:pStyle w:val="Header"/>
        <w:rPr>
          <w:bCs/>
          <w:color w:val="auto"/>
          <w:szCs w:val="22"/>
        </w:rPr>
      </w:pPr>
      <w:r w:rsidRPr="00FB1C72">
        <w:rPr>
          <w:bCs/>
          <w:color w:val="auto"/>
          <w:szCs w:val="22"/>
        </w:rPr>
        <w:t>Columbia, S.C., May 12, 2026</w:t>
      </w:r>
    </w:p>
    <w:p w14:paraId="7AF52CD9" w14:textId="77777777" w:rsidR="00561D09" w:rsidRPr="00FB1C72" w:rsidRDefault="00561D09" w:rsidP="00561D09">
      <w:pPr>
        <w:pStyle w:val="Header"/>
        <w:rPr>
          <w:bCs/>
          <w:color w:val="auto"/>
          <w:szCs w:val="22"/>
        </w:rPr>
      </w:pPr>
    </w:p>
    <w:p w14:paraId="2AC6763F" w14:textId="77777777" w:rsidR="00561D09" w:rsidRPr="00FB1C72" w:rsidRDefault="00561D09" w:rsidP="00561D09">
      <w:pPr>
        <w:pStyle w:val="Header"/>
        <w:rPr>
          <w:bCs/>
          <w:color w:val="auto"/>
          <w:szCs w:val="22"/>
        </w:rPr>
      </w:pPr>
      <w:r w:rsidRPr="00FB1C72">
        <w:rPr>
          <w:bCs/>
          <w:color w:val="auto"/>
          <w:szCs w:val="22"/>
        </w:rPr>
        <w:t>Mr. President and Senators:</w:t>
      </w:r>
    </w:p>
    <w:p w14:paraId="1AB31AA4" w14:textId="77777777" w:rsidR="00561D09" w:rsidRPr="00FB1C72" w:rsidRDefault="00561D09" w:rsidP="00561D09">
      <w:pPr>
        <w:pStyle w:val="Header"/>
        <w:rPr>
          <w:bCs/>
          <w:color w:val="auto"/>
          <w:szCs w:val="22"/>
        </w:rPr>
      </w:pPr>
      <w:r w:rsidRPr="00FB1C72">
        <w:rPr>
          <w:bCs/>
          <w:color w:val="auto"/>
          <w:szCs w:val="22"/>
        </w:rPr>
        <w:tab/>
        <w:t>The House respectfully informs your Honorable Body that it has returned the following Bill to the Senate with amendments:</w:t>
      </w:r>
    </w:p>
    <w:p w14:paraId="6411D18E" w14:textId="77777777" w:rsidR="00561D09" w:rsidRPr="00FB1C72" w:rsidRDefault="00561D09" w:rsidP="00561D09">
      <w:pPr>
        <w:suppressAutoHyphens/>
        <w:rPr>
          <w:color w:val="auto"/>
        </w:rPr>
      </w:pPr>
      <w:r w:rsidRPr="00FB1C72">
        <w:rPr>
          <w:color w:val="auto"/>
        </w:rPr>
        <w:tab/>
        <w:t>S. 961</w:t>
      </w:r>
      <w:r w:rsidRPr="00FB1C72">
        <w:rPr>
          <w:color w:val="auto"/>
        </w:rPr>
        <w:fldChar w:fldCharType="begin"/>
      </w:r>
      <w:r w:rsidRPr="00FB1C72">
        <w:rPr>
          <w:color w:val="auto"/>
        </w:rPr>
        <w:instrText xml:space="preserve"> XE "S. 961" \b </w:instrText>
      </w:r>
      <w:r w:rsidRPr="00FB1C72">
        <w:rPr>
          <w:color w:val="auto"/>
        </w:rPr>
        <w:fldChar w:fldCharType="end"/>
      </w:r>
      <w:r w:rsidRPr="00FB1C72">
        <w:rPr>
          <w:color w:val="auto"/>
        </w:rPr>
        <w:t xml:space="preserve"> -- Senator Campsen:  </w:t>
      </w:r>
      <w:r w:rsidRPr="00FB1C72">
        <w:rPr>
          <w:caps/>
          <w:color w:val="auto"/>
          <w:szCs w:val="30"/>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1AA11579" w14:textId="77777777" w:rsidR="00561D09" w:rsidRPr="00FB1C72" w:rsidRDefault="00561D09" w:rsidP="00561D09">
      <w:pPr>
        <w:pStyle w:val="Header"/>
        <w:rPr>
          <w:bCs/>
          <w:color w:val="auto"/>
          <w:szCs w:val="22"/>
        </w:rPr>
      </w:pPr>
      <w:r w:rsidRPr="00FB1C72">
        <w:rPr>
          <w:bCs/>
          <w:color w:val="auto"/>
          <w:szCs w:val="22"/>
        </w:rPr>
        <w:t>Very respectfully,</w:t>
      </w:r>
    </w:p>
    <w:p w14:paraId="30C1711D" w14:textId="77777777" w:rsidR="00561D09" w:rsidRPr="00FB1C72" w:rsidRDefault="00561D09" w:rsidP="00561D09">
      <w:pPr>
        <w:pStyle w:val="Header"/>
        <w:rPr>
          <w:bCs/>
          <w:color w:val="auto"/>
          <w:szCs w:val="22"/>
        </w:rPr>
      </w:pPr>
      <w:r w:rsidRPr="00FB1C72">
        <w:rPr>
          <w:bCs/>
          <w:color w:val="auto"/>
          <w:szCs w:val="22"/>
        </w:rPr>
        <w:t>Speaker of the House</w:t>
      </w:r>
    </w:p>
    <w:p w14:paraId="081D3B2F" w14:textId="77777777" w:rsidR="00561D09" w:rsidRPr="00FB1C72" w:rsidRDefault="00561D09" w:rsidP="00561D09">
      <w:pPr>
        <w:pStyle w:val="Header"/>
        <w:rPr>
          <w:bCs/>
          <w:color w:val="auto"/>
          <w:szCs w:val="22"/>
        </w:rPr>
      </w:pPr>
      <w:r w:rsidRPr="00FB1C72">
        <w:rPr>
          <w:bCs/>
          <w:color w:val="auto"/>
          <w:szCs w:val="22"/>
        </w:rPr>
        <w:tab/>
        <w:t>Received as information.</w:t>
      </w:r>
    </w:p>
    <w:p w14:paraId="64741ECA" w14:textId="77777777" w:rsidR="00561D09" w:rsidRPr="00FB1C72" w:rsidRDefault="00561D09" w:rsidP="00561D09">
      <w:pPr>
        <w:pStyle w:val="Header"/>
        <w:rPr>
          <w:bCs/>
          <w:color w:val="auto"/>
          <w:szCs w:val="22"/>
        </w:rPr>
      </w:pPr>
      <w:r w:rsidRPr="00FB1C72">
        <w:rPr>
          <w:bCs/>
          <w:color w:val="auto"/>
          <w:szCs w:val="22"/>
        </w:rPr>
        <w:tab/>
        <w:t>Placed on Calendar for consideration tomorrow.</w:t>
      </w:r>
    </w:p>
    <w:p w14:paraId="55CE055F" w14:textId="77777777" w:rsidR="00561D09" w:rsidRPr="00FB1C72" w:rsidRDefault="00561D09" w:rsidP="00561D09">
      <w:pPr>
        <w:pStyle w:val="Header"/>
        <w:rPr>
          <w:bCs/>
          <w:color w:val="auto"/>
          <w:szCs w:val="22"/>
        </w:rPr>
      </w:pPr>
    </w:p>
    <w:p w14:paraId="5BB0ED1E" w14:textId="48A832AC" w:rsidR="00561D09" w:rsidRPr="0009621D" w:rsidRDefault="00561D09" w:rsidP="00561D09">
      <w:pPr>
        <w:pStyle w:val="Header"/>
        <w:tabs>
          <w:tab w:val="clear" w:pos="8640"/>
          <w:tab w:val="left" w:pos="4320"/>
        </w:tabs>
        <w:jc w:val="center"/>
        <w:rPr>
          <w:b/>
          <w:color w:val="auto"/>
          <w:szCs w:val="22"/>
        </w:rPr>
      </w:pPr>
      <w:r w:rsidRPr="0009621D">
        <w:rPr>
          <w:b/>
          <w:color w:val="auto"/>
          <w:szCs w:val="22"/>
        </w:rPr>
        <w:t>Motion Adopted</w:t>
      </w:r>
    </w:p>
    <w:p w14:paraId="2D858F69" w14:textId="695F3EAA" w:rsidR="00561D09" w:rsidRPr="0065360F" w:rsidRDefault="00561D09" w:rsidP="00561D09">
      <w:pPr>
        <w:pStyle w:val="Header"/>
        <w:tabs>
          <w:tab w:val="clear" w:pos="8640"/>
          <w:tab w:val="left" w:pos="4320"/>
        </w:tabs>
        <w:rPr>
          <w:color w:val="auto"/>
          <w:szCs w:val="22"/>
        </w:rPr>
      </w:pPr>
      <w:r w:rsidRPr="0065360F">
        <w:rPr>
          <w:color w:val="auto"/>
          <w:szCs w:val="22"/>
        </w:rPr>
        <w:tab/>
        <w:t>On motion of Senator CAMPSEN, the Senate agreed to waive the provisions of Rule 32A requiring the Bill to be printed on the Calendar, proceeded to a consideration of the Bill, the question being concurrence in the House amendments.</w:t>
      </w:r>
    </w:p>
    <w:p w14:paraId="77DB7E1E" w14:textId="77777777" w:rsidR="00561D09" w:rsidRDefault="00561D09" w:rsidP="00561D09"/>
    <w:p w14:paraId="5879D6E1" w14:textId="77777777" w:rsidR="00FB1C72" w:rsidRDefault="00FB1C72" w:rsidP="00FB1C72">
      <w:pPr>
        <w:pStyle w:val="Header"/>
        <w:tabs>
          <w:tab w:val="clear" w:pos="8640"/>
          <w:tab w:val="left" w:pos="4320"/>
        </w:tabs>
        <w:jc w:val="center"/>
        <w:rPr>
          <w:b/>
        </w:rPr>
      </w:pPr>
      <w:r>
        <w:rPr>
          <w:b/>
        </w:rPr>
        <w:t>HOUSE AMENDMENTS AMENDED</w:t>
      </w:r>
    </w:p>
    <w:p w14:paraId="55354E14" w14:textId="77777777" w:rsidR="00FB1C72" w:rsidRPr="00830687" w:rsidRDefault="00FB1C72" w:rsidP="00FB1C72">
      <w:pPr>
        <w:pStyle w:val="Header"/>
        <w:tabs>
          <w:tab w:val="clear" w:pos="8640"/>
          <w:tab w:val="left" w:pos="4320"/>
        </w:tabs>
        <w:jc w:val="center"/>
      </w:pPr>
      <w:r>
        <w:rPr>
          <w:b/>
        </w:rPr>
        <w:t>RETURNED TO THE HOUSE WITH AMENDMENTS</w:t>
      </w:r>
    </w:p>
    <w:p w14:paraId="511C6E5F" w14:textId="77777777" w:rsidR="00FB1C72" w:rsidRPr="007F2080" w:rsidRDefault="00FB1C72" w:rsidP="00FB1C72">
      <w:pPr>
        <w:suppressAutoHyphens/>
      </w:pPr>
      <w:r>
        <w:rPr>
          <w:b/>
        </w:rPr>
        <w:tab/>
      </w:r>
      <w:r w:rsidRPr="007F2080">
        <w:t>S. 961</w:t>
      </w:r>
      <w:r w:rsidRPr="007F2080">
        <w:fldChar w:fldCharType="begin"/>
      </w:r>
      <w:r w:rsidRPr="007F2080">
        <w:instrText xml:space="preserve"> XE "S. 961" \b </w:instrText>
      </w:r>
      <w:r w:rsidRPr="007F2080">
        <w:fldChar w:fldCharType="end"/>
      </w:r>
      <w:r w:rsidRPr="007F2080">
        <w:t xml:space="preserve"> -- Senator Campsen:  </w:t>
      </w:r>
      <w:r>
        <w:rPr>
          <w:caps/>
          <w:szCs w:val="30"/>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79013505" w14:textId="4AC31E68" w:rsidR="00FB1C72" w:rsidRDefault="00FB1C72" w:rsidP="00FB1C72">
      <w:pPr>
        <w:jc w:val="center"/>
        <w:rPr>
          <w:b/>
        </w:rPr>
      </w:pPr>
    </w:p>
    <w:p w14:paraId="3E5C0644" w14:textId="77777777" w:rsidR="00FB1C72" w:rsidRDefault="00FB1C72" w:rsidP="00FB1C72">
      <w:pPr>
        <w:pStyle w:val="Header"/>
        <w:tabs>
          <w:tab w:val="clear" w:pos="8640"/>
          <w:tab w:val="left" w:pos="4320"/>
        </w:tabs>
      </w:pPr>
      <w:r>
        <w:tab/>
        <w:t>The House returned the Bill with amendments.</w:t>
      </w:r>
    </w:p>
    <w:p w14:paraId="6B692582" w14:textId="77777777" w:rsidR="00FB1C72" w:rsidRDefault="00FB1C72" w:rsidP="00FB1C72">
      <w:pPr>
        <w:pStyle w:val="Header"/>
        <w:tabs>
          <w:tab w:val="clear" w:pos="8640"/>
          <w:tab w:val="left" w:pos="4320"/>
        </w:tabs>
      </w:pPr>
    </w:p>
    <w:p w14:paraId="3BD0DF04" w14:textId="77777777" w:rsidR="00FB1C72" w:rsidRDefault="00FB1C72" w:rsidP="00FB1C72">
      <w:pPr>
        <w:pStyle w:val="Header"/>
        <w:tabs>
          <w:tab w:val="clear" w:pos="8640"/>
          <w:tab w:val="left" w:pos="4320"/>
        </w:tabs>
      </w:pPr>
      <w:r>
        <w:tab/>
        <w:t>The Senate proceeded to a consideration of the Bill, the question being concurrence in the House amendments.</w:t>
      </w:r>
    </w:p>
    <w:p w14:paraId="570880C8" w14:textId="77777777" w:rsidR="00FB1C72" w:rsidRDefault="00FB1C72" w:rsidP="00FB1C72">
      <w:pPr>
        <w:pStyle w:val="Header"/>
        <w:tabs>
          <w:tab w:val="clear" w:pos="8640"/>
          <w:tab w:val="left" w:pos="4320"/>
        </w:tabs>
      </w:pPr>
    </w:p>
    <w:p w14:paraId="7C415ACF" w14:textId="74334242" w:rsidR="00FB1C72" w:rsidRDefault="00FB1C72" w:rsidP="00FB1C72">
      <w:pPr>
        <w:pStyle w:val="Header"/>
        <w:tabs>
          <w:tab w:val="clear" w:pos="8640"/>
          <w:tab w:val="left" w:pos="4320"/>
        </w:tabs>
      </w:pPr>
      <w:r>
        <w:tab/>
        <w:t>Senator OTT explained the House amendments.</w:t>
      </w:r>
    </w:p>
    <w:p w14:paraId="06E59E7B" w14:textId="77777777" w:rsidR="00FB1C72" w:rsidRDefault="00FB1C72" w:rsidP="00FB1C72">
      <w:pPr>
        <w:pStyle w:val="Header"/>
        <w:tabs>
          <w:tab w:val="clear" w:pos="8640"/>
          <w:tab w:val="left" w:pos="4320"/>
        </w:tabs>
      </w:pPr>
    </w:p>
    <w:p w14:paraId="48574ED6" w14:textId="05F3EA16" w:rsidR="00FB1C72" w:rsidRPr="00FC2C6C" w:rsidRDefault="00FB1C72" w:rsidP="00FB1C72">
      <w:r w:rsidRPr="00FC2C6C">
        <w:tab/>
        <w:t>Senator OTT proposed the following amendment (SMIN-961.MW0001S)</w:t>
      </w:r>
      <w:r w:rsidRPr="00194D68">
        <w:rPr>
          <w:snapToGrid w:val="0"/>
        </w:rPr>
        <w:t>, which was adopted</w:t>
      </w:r>
      <w:r w:rsidRPr="00FC2C6C">
        <w:t>:</w:t>
      </w:r>
    </w:p>
    <w:p w14:paraId="58785057" w14:textId="77777777" w:rsidR="00FB1C72" w:rsidRPr="00FC2C6C" w:rsidRDefault="00FB1C72" w:rsidP="00FB1C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C2C6C">
        <w:rPr>
          <w:rFonts w:cs="Times New Roman"/>
          <w:sz w:val="22"/>
        </w:rPr>
        <w:tab/>
        <w:t>Amend the bill, as and if amended, SECTION 4.A., by striking Section 50-9-650(2)(a) and inserting:</w:t>
      </w:r>
    </w:p>
    <w:sdt>
      <w:sdtPr>
        <w:rPr>
          <w:rFonts w:cs="Times New Roman"/>
          <w:sz w:val="22"/>
        </w:rPr>
        <w:alias w:val="Cannot be edited"/>
        <w:tag w:val="Cannot be edited"/>
        <w:id w:val="1342514439"/>
      </w:sdtPr>
      <w:sdtEndPr/>
      <w:sdtContent>
        <w:p w14:paraId="1AAF0953" w14:textId="77777777" w:rsidR="00FB1C72" w:rsidRPr="00FC2C6C" w:rsidRDefault="00FB1C72" w:rsidP="00FB1C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C2C6C">
            <w:rPr>
              <w:rFonts w:cs="Times New Roman"/>
              <w:sz w:val="22"/>
            </w:rPr>
            <w:t xml:space="preserve">(a) With the purchase of a South Carolina hunting license and a big game permit, a resident shall be issued </w:t>
          </w:r>
          <w:r w:rsidRPr="00FC2C6C">
            <w:rPr>
              <w:rStyle w:val="scstrike"/>
              <w:rFonts w:cs="Times New Roman"/>
              <w:sz w:val="22"/>
            </w:rPr>
            <w:t>two</w:t>
          </w:r>
          <w:r w:rsidRPr="00FC2C6C">
            <w:rPr>
              <w:rStyle w:val="scinsert"/>
              <w:rFonts w:cs="Times New Roman"/>
              <w:sz w:val="22"/>
            </w:rPr>
            <w:t>three</w:t>
          </w:r>
          <w:r w:rsidRPr="00FC2C6C">
            <w:rPr>
              <w:rFonts w:cs="Times New Roman"/>
              <w:sz w:val="22"/>
            </w:rPr>
            <w:t xml:space="preserve"> individual antlerless deer tags and </w:t>
          </w:r>
          <w:r w:rsidRPr="00FC2C6C">
            <w:rPr>
              <w:rStyle w:val="screstorecode"/>
              <w:rFonts w:cs="Times New Roman"/>
              <w:sz w:val="22"/>
            </w:rPr>
            <w:t>three</w:t>
          </w:r>
          <w:r w:rsidRPr="00FC2C6C">
            <w:rPr>
              <w:rStyle w:val="scstrikered"/>
              <w:rFonts w:cs="Times New Roman"/>
              <w:color w:val="auto"/>
              <w:sz w:val="22"/>
            </w:rPr>
            <w:t>two</w:t>
          </w:r>
          <w:r w:rsidRPr="00FC2C6C">
            <w:rPr>
              <w:rFonts w:cs="Times New Roman"/>
              <w:sz w:val="22"/>
            </w:rPr>
            <w:t xml:space="preserve"> unrestricted individual antlered deer tags. Persons under the age of sixteen, lifetime, and gratis licensees may receive these tags upon request to the department. Residents, including persons under the age of sixteen, lifetime, and gratis licensees also may purchase:</w:t>
          </w:r>
        </w:p>
        <w:p w14:paraId="48058853" w14:textId="77777777" w:rsidR="00FB1C72" w:rsidRPr="00FC2C6C" w:rsidRDefault="00FB1C72" w:rsidP="00FB1C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C2C6C">
            <w:rPr>
              <w:rFonts w:cs="Times New Roman"/>
              <w:sz w:val="22"/>
            </w:rPr>
            <w:tab/>
          </w:r>
          <w:r w:rsidRPr="00FC2C6C">
            <w:rPr>
              <w:rFonts w:cs="Times New Roman"/>
              <w:sz w:val="22"/>
            </w:rPr>
            <w:tab/>
          </w:r>
          <w:r w:rsidRPr="00FC2C6C">
            <w:rPr>
              <w:rFonts w:cs="Times New Roman"/>
              <w:sz w:val="22"/>
            </w:rPr>
            <w:tab/>
          </w:r>
          <w:r w:rsidRPr="00FC2C6C">
            <w:rPr>
              <w:rFonts w:cs="Times New Roman"/>
              <w:sz w:val="22"/>
            </w:rPr>
            <w:tab/>
            <w:t>(i) two antler restriction individual antlered deer tags valid for deer with a minimum of four points on one antler or a minimum twelve-inch inside antler spread for five dollars per tag;  and</w:t>
          </w:r>
        </w:p>
        <w:p w14:paraId="174BA375" w14:textId="77777777" w:rsidR="00FB1C72" w:rsidRPr="00FC2C6C" w:rsidRDefault="00FB1C72" w:rsidP="00FB1C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C2C6C">
            <w:rPr>
              <w:rFonts w:cs="Times New Roman"/>
              <w:sz w:val="22"/>
            </w:rPr>
            <w:tab/>
          </w:r>
          <w:r w:rsidRPr="00FC2C6C">
            <w:rPr>
              <w:rFonts w:cs="Times New Roman"/>
              <w:sz w:val="22"/>
            </w:rPr>
            <w:tab/>
          </w:r>
          <w:r w:rsidRPr="00FC2C6C">
            <w:rPr>
              <w:rFonts w:cs="Times New Roman"/>
              <w:sz w:val="22"/>
            </w:rPr>
            <w:tab/>
          </w:r>
          <w:r w:rsidRPr="00FC2C6C">
            <w:rPr>
              <w:rFonts w:cs="Times New Roman"/>
              <w:sz w:val="22"/>
            </w:rPr>
            <w:tab/>
            <w:t>(ii) additional individual antlerless deer tags for five dollars per tag.</w:t>
          </w:r>
        </w:p>
      </w:sdtContent>
    </w:sdt>
    <w:p w14:paraId="4BCA8809" w14:textId="77777777" w:rsidR="00FB1C72" w:rsidRPr="00FC2C6C" w:rsidRDefault="00FB1C72" w:rsidP="00FB1C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C2C6C">
        <w:rPr>
          <w:rFonts w:cs="Times New Roman"/>
          <w:sz w:val="22"/>
        </w:rPr>
        <w:tab/>
        <w:t>Renumber sections to conform.</w:t>
      </w:r>
    </w:p>
    <w:p w14:paraId="33D19484" w14:textId="77777777" w:rsidR="00FB1C72" w:rsidRDefault="00FB1C72" w:rsidP="00FB1C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C2C6C">
        <w:rPr>
          <w:rFonts w:cs="Times New Roman"/>
          <w:sz w:val="22"/>
        </w:rPr>
        <w:tab/>
        <w:t>Amend title to conform.</w:t>
      </w:r>
    </w:p>
    <w:p w14:paraId="0A3B5E3A" w14:textId="77777777" w:rsidR="00FB1C72" w:rsidRPr="00FC2C6C" w:rsidRDefault="00FB1C72" w:rsidP="00FB1C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ADB689" w14:textId="33F3886D" w:rsidR="00FB1C72" w:rsidRDefault="00FB1C72" w:rsidP="00FB1C72">
      <w:pPr>
        <w:pStyle w:val="Header"/>
        <w:tabs>
          <w:tab w:val="clear" w:pos="8640"/>
          <w:tab w:val="left" w:pos="4320"/>
        </w:tabs>
      </w:pPr>
      <w:r>
        <w:tab/>
        <w:t>Senator OTT explained the amendment.</w:t>
      </w:r>
    </w:p>
    <w:p w14:paraId="1F406D2E" w14:textId="77777777" w:rsidR="00FB1C72" w:rsidRDefault="00FB1C72" w:rsidP="00FB1C72">
      <w:pPr>
        <w:pStyle w:val="Header"/>
        <w:tabs>
          <w:tab w:val="clear" w:pos="8640"/>
          <w:tab w:val="left" w:pos="4320"/>
        </w:tabs>
      </w:pPr>
    </w:p>
    <w:p w14:paraId="05A93529" w14:textId="77777777" w:rsidR="00FB1C72" w:rsidRDefault="00FB1C72" w:rsidP="00FB1C72">
      <w:pPr>
        <w:pStyle w:val="Header"/>
        <w:tabs>
          <w:tab w:val="clear" w:pos="8640"/>
          <w:tab w:val="left" w:pos="4320"/>
        </w:tabs>
      </w:pPr>
      <w:r>
        <w:tab/>
        <w:t>The question then was the adoption of the amendment.</w:t>
      </w:r>
    </w:p>
    <w:p w14:paraId="47692941" w14:textId="77777777" w:rsidR="00FB1C72" w:rsidRDefault="00FB1C72" w:rsidP="00FB1C72">
      <w:pPr>
        <w:pStyle w:val="Header"/>
        <w:tabs>
          <w:tab w:val="clear" w:pos="8640"/>
          <w:tab w:val="left" w:pos="4320"/>
        </w:tabs>
      </w:pPr>
    </w:p>
    <w:p w14:paraId="286087C5" w14:textId="77777777" w:rsidR="00FB1C72" w:rsidRDefault="00FB1C72" w:rsidP="00FB1C72">
      <w:pPr>
        <w:pStyle w:val="Header"/>
        <w:tabs>
          <w:tab w:val="clear" w:pos="8640"/>
          <w:tab w:val="left" w:pos="4320"/>
        </w:tabs>
      </w:pPr>
      <w:r>
        <w:tab/>
        <w:t>The "ayes" and "nays" were demanded and taken, resulting as follows:</w:t>
      </w:r>
    </w:p>
    <w:p w14:paraId="54C012D8" w14:textId="77777777" w:rsidR="00FB1C72" w:rsidRPr="00FB1C72" w:rsidRDefault="00FB1C72" w:rsidP="00FB1C72">
      <w:pPr>
        <w:pStyle w:val="Header"/>
        <w:tabs>
          <w:tab w:val="clear" w:pos="8640"/>
          <w:tab w:val="left" w:pos="4320"/>
        </w:tabs>
        <w:jc w:val="center"/>
        <w:rPr>
          <w:b/>
        </w:rPr>
      </w:pPr>
      <w:r w:rsidRPr="00FB1C72">
        <w:rPr>
          <w:b/>
        </w:rPr>
        <w:t>Ayes 43; Nays 0</w:t>
      </w:r>
    </w:p>
    <w:p w14:paraId="79B1428E" w14:textId="77777777" w:rsidR="00FB1C72" w:rsidRDefault="00FB1C72" w:rsidP="00FB1C72">
      <w:pPr>
        <w:pStyle w:val="Header"/>
        <w:tabs>
          <w:tab w:val="clear" w:pos="8640"/>
          <w:tab w:val="left" w:pos="4320"/>
        </w:tabs>
      </w:pPr>
    </w:p>
    <w:p w14:paraId="38E18ED7"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AYES</w:t>
      </w:r>
    </w:p>
    <w:p w14:paraId="430D5F9D"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Adams</w:t>
      </w:r>
      <w:r>
        <w:tab/>
      </w:r>
      <w:r w:rsidRPr="00FB1C72">
        <w:t>Alexander</w:t>
      </w:r>
      <w:r>
        <w:tab/>
      </w:r>
      <w:r w:rsidRPr="00FB1C72">
        <w:t>Allen</w:t>
      </w:r>
    </w:p>
    <w:p w14:paraId="4E647933"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Bennett</w:t>
      </w:r>
      <w:r>
        <w:tab/>
      </w:r>
      <w:r w:rsidRPr="00FB1C72">
        <w:t>Blackmon</w:t>
      </w:r>
      <w:r>
        <w:tab/>
      </w:r>
      <w:r w:rsidRPr="00FB1C72">
        <w:t>Bright</w:t>
      </w:r>
    </w:p>
    <w:p w14:paraId="4B0A66E0"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Campsen</w:t>
      </w:r>
      <w:r>
        <w:tab/>
      </w:r>
      <w:r w:rsidRPr="00FB1C72">
        <w:t>Cash</w:t>
      </w:r>
      <w:r>
        <w:tab/>
      </w:r>
      <w:r w:rsidRPr="00FB1C72">
        <w:t>Chaplin</w:t>
      </w:r>
    </w:p>
    <w:p w14:paraId="110DB16D"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Climer</w:t>
      </w:r>
      <w:r>
        <w:tab/>
      </w:r>
      <w:r w:rsidRPr="00FB1C72">
        <w:t>Corbin</w:t>
      </w:r>
      <w:r>
        <w:tab/>
      </w:r>
      <w:r w:rsidRPr="00FB1C72">
        <w:t>Cromer</w:t>
      </w:r>
    </w:p>
    <w:p w14:paraId="64F2F029"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Davis</w:t>
      </w:r>
      <w:r>
        <w:tab/>
      </w:r>
      <w:r w:rsidRPr="00FB1C72">
        <w:t>Devine</w:t>
      </w:r>
      <w:r>
        <w:tab/>
      </w:r>
      <w:r w:rsidRPr="00FB1C72">
        <w:t>Elliott</w:t>
      </w:r>
    </w:p>
    <w:p w14:paraId="3F785471"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Fernandez</w:t>
      </w:r>
      <w:r>
        <w:tab/>
      </w:r>
      <w:r w:rsidRPr="00FB1C72">
        <w:t>Gambrell</w:t>
      </w:r>
      <w:r>
        <w:tab/>
      </w:r>
      <w:r w:rsidRPr="00FB1C72">
        <w:t>Garrett</w:t>
      </w:r>
    </w:p>
    <w:p w14:paraId="292E645D"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Goldfinch</w:t>
      </w:r>
      <w:r>
        <w:tab/>
      </w:r>
      <w:r w:rsidRPr="00FB1C72">
        <w:t>Graham</w:t>
      </w:r>
      <w:r>
        <w:tab/>
      </w:r>
      <w:r w:rsidRPr="00FB1C72">
        <w:t>Grooms</w:t>
      </w:r>
    </w:p>
    <w:p w14:paraId="695ED368"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Hembree</w:t>
      </w:r>
      <w:r>
        <w:tab/>
      </w:r>
      <w:r w:rsidRPr="00FB1C72">
        <w:t>Hutto</w:t>
      </w:r>
      <w:r>
        <w:tab/>
      </w:r>
      <w:r w:rsidRPr="00FB1C72">
        <w:t>Johnson</w:t>
      </w:r>
    </w:p>
    <w:p w14:paraId="57472AFC"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Kennedy</w:t>
      </w:r>
      <w:r>
        <w:tab/>
      </w:r>
      <w:r w:rsidRPr="00FB1C72">
        <w:t>Leber</w:t>
      </w:r>
      <w:r>
        <w:tab/>
      </w:r>
      <w:r w:rsidRPr="00FB1C72">
        <w:t>Martin</w:t>
      </w:r>
    </w:p>
    <w:p w14:paraId="7A9B7EDF"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Massey</w:t>
      </w:r>
      <w:r>
        <w:tab/>
      </w:r>
      <w:r w:rsidRPr="00FB1C72">
        <w:t>Matthews</w:t>
      </w:r>
      <w:r>
        <w:tab/>
      </w:r>
      <w:r w:rsidRPr="00FB1C72">
        <w:t>Ott</w:t>
      </w:r>
    </w:p>
    <w:p w14:paraId="6B0851E8"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Peeler</w:t>
      </w:r>
      <w:r>
        <w:tab/>
      </w:r>
      <w:r w:rsidRPr="00FB1C72">
        <w:t>Rankin</w:t>
      </w:r>
      <w:r>
        <w:tab/>
      </w:r>
      <w:r w:rsidRPr="00FB1C72">
        <w:t>Reichenbach</w:t>
      </w:r>
    </w:p>
    <w:p w14:paraId="765E50A6"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Rice</w:t>
      </w:r>
      <w:r>
        <w:tab/>
      </w:r>
      <w:r w:rsidRPr="00FB1C72">
        <w:t>Sabb</w:t>
      </w:r>
      <w:r>
        <w:tab/>
      </w:r>
      <w:r w:rsidRPr="00FB1C72">
        <w:t>Stubbs</w:t>
      </w:r>
    </w:p>
    <w:p w14:paraId="6A9FBCE1"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Sutton</w:t>
      </w:r>
      <w:r>
        <w:tab/>
      </w:r>
      <w:r w:rsidRPr="00FB1C72">
        <w:t>Tedder</w:t>
      </w:r>
      <w:r>
        <w:tab/>
      </w:r>
      <w:r w:rsidRPr="00FB1C72">
        <w:t>Turner</w:t>
      </w:r>
    </w:p>
    <w:p w14:paraId="0B2C81A3"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Verdin</w:t>
      </w:r>
      <w:r>
        <w:tab/>
      </w:r>
      <w:r w:rsidRPr="00FB1C72">
        <w:t>Walker</w:t>
      </w:r>
      <w:r>
        <w:tab/>
      </w:r>
      <w:r w:rsidRPr="00FB1C72">
        <w:t>Williams</w:t>
      </w:r>
    </w:p>
    <w:p w14:paraId="5D8AD173"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Young</w:t>
      </w:r>
    </w:p>
    <w:p w14:paraId="4360C5AA" w14:textId="77777777" w:rsidR="00FB1C72" w:rsidRP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B1C72">
        <w:rPr>
          <w:b/>
        </w:rPr>
        <w:t>Total--43</w:t>
      </w:r>
    </w:p>
    <w:p w14:paraId="7A692349" w14:textId="77777777" w:rsidR="00FB1C72" w:rsidRPr="00FB1C72" w:rsidRDefault="00FB1C72" w:rsidP="00FB1C72">
      <w:pPr>
        <w:pStyle w:val="Header"/>
        <w:tabs>
          <w:tab w:val="clear" w:pos="8640"/>
          <w:tab w:val="left" w:pos="4320"/>
        </w:tabs>
      </w:pPr>
    </w:p>
    <w:p w14:paraId="4BCAE081"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NAYS</w:t>
      </w:r>
    </w:p>
    <w:p w14:paraId="273696FA"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2A814EE" w14:textId="77777777" w:rsidR="00FB1C72" w:rsidRP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Total--0</w:t>
      </w:r>
    </w:p>
    <w:p w14:paraId="3AC9642A" w14:textId="77777777" w:rsidR="00FB1C72" w:rsidRPr="00FB1C72" w:rsidRDefault="00FB1C72" w:rsidP="00FB1C72">
      <w:pPr>
        <w:pStyle w:val="Header"/>
        <w:tabs>
          <w:tab w:val="clear" w:pos="8640"/>
          <w:tab w:val="left" w:pos="4320"/>
        </w:tabs>
      </w:pPr>
    </w:p>
    <w:p w14:paraId="76E9987B" w14:textId="77777777" w:rsidR="00FB1C72" w:rsidRDefault="00FB1C72" w:rsidP="00FB1C72">
      <w:pPr>
        <w:pStyle w:val="Header"/>
        <w:tabs>
          <w:tab w:val="clear" w:pos="8640"/>
          <w:tab w:val="left" w:pos="4320"/>
        </w:tabs>
      </w:pPr>
      <w:r>
        <w:tab/>
        <w:t>The amendment was adopted.</w:t>
      </w:r>
    </w:p>
    <w:p w14:paraId="7A8B9E31" w14:textId="77777777" w:rsidR="00FB1C72" w:rsidRDefault="00FB1C72" w:rsidP="00FB1C72">
      <w:pPr>
        <w:pStyle w:val="Header"/>
        <w:tabs>
          <w:tab w:val="clear" w:pos="8640"/>
          <w:tab w:val="left" w:pos="4320"/>
        </w:tabs>
      </w:pPr>
    </w:p>
    <w:p w14:paraId="5940B336" w14:textId="77777777" w:rsidR="00FB1C72" w:rsidRDefault="00FB1C72" w:rsidP="00FB1C72">
      <w:pPr>
        <w:pStyle w:val="Header"/>
        <w:tabs>
          <w:tab w:val="clear" w:pos="8640"/>
          <w:tab w:val="left" w:pos="4320"/>
        </w:tabs>
      </w:pPr>
      <w:r>
        <w:tab/>
        <w:t>The Bill was ordered returned to the House of Representatives with amendments.</w:t>
      </w:r>
    </w:p>
    <w:p w14:paraId="3D1E8FA7" w14:textId="77777777" w:rsidR="00FB1C72" w:rsidRDefault="00FB1C72" w:rsidP="00561D09"/>
    <w:p w14:paraId="6A6D67A8" w14:textId="0D80277C" w:rsidR="00561D09" w:rsidRPr="003107D0" w:rsidRDefault="003107D0" w:rsidP="003107D0">
      <w:pPr>
        <w:pStyle w:val="Header"/>
        <w:tabs>
          <w:tab w:val="clear" w:pos="8640"/>
          <w:tab w:val="left" w:pos="4320"/>
        </w:tabs>
        <w:jc w:val="center"/>
      </w:pPr>
      <w:r>
        <w:rPr>
          <w:b/>
        </w:rPr>
        <w:t>Message from the House</w:t>
      </w:r>
    </w:p>
    <w:p w14:paraId="350149FC" w14:textId="0C38DE6C" w:rsidR="003107D0" w:rsidRDefault="003107D0" w:rsidP="00561D09">
      <w:pPr>
        <w:pStyle w:val="Header"/>
        <w:tabs>
          <w:tab w:val="clear" w:pos="8640"/>
          <w:tab w:val="left" w:pos="4320"/>
        </w:tabs>
      </w:pPr>
      <w:r>
        <w:t>Columbia, S.C., May 12, 2026</w:t>
      </w:r>
    </w:p>
    <w:p w14:paraId="72BBF6F0" w14:textId="77777777" w:rsidR="003107D0" w:rsidRDefault="003107D0" w:rsidP="00561D09">
      <w:pPr>
        <w:pStyle w:val="Header"/>
        <w:tabs>
          <w:tab w:val="clear" w:pos="8640"/>
          <w:tab w:val="left" w:pos="4320"/>
        </w:tabs>
      </w:pPr>
    </w:p>
    <w:p w14:paraId="6A63C42B" w14:textId="6760D7FE" w:rsidR="003107D0" w:rsidRDefault="003107D0" w:rsidP="00561D09">
      <w:pPr>
        <w:pStyle w:val="Header"/>
        <w:tabs>
          <w:tab w:val="clear" w:pos="8640"/>
          <w:tab w:val="left" w:pos="4320"/>
        </w:tabs>
      </w:pPr>
      <w:r>
        <w:t>Mr. President and Senators:</w:t>
      </w:r>
    </w:p>
    <w:p w14:paraId="2043E2CF" w14:textId="1699F6E0" w:rsidR="003107D0" w:rsidRDefault="003107D0" w:rsidP="00561D09">
      <w:pPr>
        <w:pStyle w:val="Header"/>
        <w:tabs>
          <w:tab w:val="clear" w:pos="8640"/>
          <w:tab w:val="left" w:pos="4320"/>
        </w:tabs>
      </w:pPr>
      <w:r>
        <w:tab/>
        <w:t>The House respectfully informs your Honorable Body that it has returned the following Bill to the Senate with amendments:</w:t>
      </w:r>
    </w:p>
    <w:p w14:paraId="2C58C3DC" w14:textId="7967F7CD" w:rsidR="003107D0" w:rsidRPr="007F2080" w:rsidRDefault="003107D0" w:rsidP="003107D0">
      <w:pPr>
        <w:suppressAutoHyphens/>
      </w:pPr>
      <w: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Sessions and Kirby: </w:t>
      </w:r>
      <w:r>
        <w:rPr>
          <w:caps/>
          <w:szCs w:val="30"/>
        </w:rPr>
        <w:t>A BILL TO AMEND THE SOUTH CAROLINA CODE OF LAWS BY AMENDING ACT 36 OF 2019, RELATING TO HIGHWAY SYSTEM CONSTRUCTION, SO AS TO CHANGE THE SUNSET EXPIRATION PROVISION TO JULY 1, 2031.</w:t>
      </w:r>
    </w:p>
    <w:p w14:paraId="4C499A3B" w14:textId="5C3CF54A" w:rsidR="003107D0" w:rsidRDefault="003107D0" w:rsidP="00561D09">
      <w:pPr>
        <w:pStyle w:val="Header"/>
        <w:tabs>
          <w:tab w:val="clear" w:pos="8640"/>
          <w:tab w:val="left" w:pos="4320"/>
        </w:tabs>
      </w:pPr>
      <w:r>
        <w:t>Very respectfully,</w:t>
      </w:r>
    </w:p>
    <w:p w14:paraId="3D3603CF" w14:textId="64D8B7C4" w:rsidR="003107D0" w:rsidRDefault="003107D0" w:rsidP="00561D09">
      <w:pPr>
        <w:pStyle w:val="Header"/>
        <w:tabs>
          <w:tab w:val="clear" w:pos="8640"/>
          <w:tab w:val="left" w:pos="4320"/>
        </w:tabs>
      </w:pPr>
      <w:r>
        <w:t>Speaker of the House</w:t>
      </w:r>
    </w:p>
    <w:p w14:paraId="380CF9D2" w14:textId="6B40B111" w:rsidR="003107D0" w:rsidRDefault="003107D0" w:rsidP="00561D09">
      <w:pPr>
        <w:pStyle w:val="Header"/>
        <w:tabs>
          <w:tab w:val="clear" w:pos="8640"/>
          <w:tab w:val="left" w:pos="4320"/>
        </w:tabs>
      </w:pPr>
      <w:r>
        <w:tab/>
        <w:t>Received as information.</w:t>
      </w:r>
    </w:p>
    <w:p w14:paraId="77487732" w14:textId="4596D4D8" w:rsidR="003107D0" w:rsidRDefault="003107D0" w:rsidP="00561D09">
      <w:pPr>
        <w:pStyle w:val="Header"/>
        <w:tabs>
          <w:tab w:val="clear" w:pos="8640"/>
          <w:tab w:val="left" w:pos="4320"/>
        </w:tabs>
      </w:pPr>
      <w:r>
        <w:tab/>
        <w:t>Placed on Calendar for consideration tomorrow.</w:t>
      </w:r>
    </w:p>
    <w:p w14:paraId="509FF045" w14:textId="77777777" w:rsidR="004C727D" w:rsidRDefault="004C727D" w:rsidP="00561D09">
      <w:pPr>
        <w:pStyle w:val="Header"/>
        <w:tabs>
          <w:tab w:val="clear" w:pos="8640"/>
          <w:tab w:val="left" w:pos="4320"/>
        </w:tabs>
      </w:pPr>
    </w:p>
    <w:p w14:paraId="08911040" w14:textId="77777777" w:rsidR="0066686F" w:rsidRDefault="0066686F" w:rsidP="0066686F">
      <w:pPr>
        <w:pStyle w:val="Header"/>
        <w:tabs>
          <w:tab w:val="clear" w:pos="8640"/>
          <w:tab w:val="left" w:pos="4320"/>
        </w:tabs>
        <w:jc w:val="center"/>
      </w:pPr>
      <w:r>
        <w:rPr>
          <w:b/>
        </w:rPr>
        <w:t>HOUSE CONCURRENCE</w:t>
      </w:r>
    </w:p>
    <w:p w14:paraId="40A2C6D9" w14:textId="6EE4DAFA" w:rsidR="0066686F" w:rsidRPr="007F2080" w:rsidRDefault="0066686F" w:rsidP="0066686F">
      <w:pPr>
        <w:suppressAutoHyphens/>
      </w:pPr>
      <w:r>
        <w:tab/>
      </w:r>
      <w:r w:rsidRPr="007F2080">
        <w:t>S. 1157</w:t>
      </w:r>
      <w:r w:rsidRPr="007F2080">
        <w:fldChar w:fldCharType="begin"/>
      </w:r>
      <w:r w:rsidRPr="007F2080">
        <w:instrText xml:space="preserve"> XE "S. 1157" \b </w:instrText>
      </w:r>
      <w:r w:rsidRPr="007F2080">
        <w:fldChar w:fldCharType="end"/>
      </w:r>
      <w:r w:rsidRPr="007F2080">
        <w:t xml:space="preserve"> -- Senator Rankin:  </w:t>
      </w:r>
      <w:r>
        <w:rPr>
          <w:caps/>
          <w:szCs w:val="30"/>
        </w:rPr>
        <w:t>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028333CD" w14:textId="77777777" w:rsidR="0066686F" w:rsidRDefault="0066686F" w:rsidP="0066686F">
      <w:pPr>
        <w:pStyle w:val="Header"/>
        <w:tabs>
          <w:tab w:val="clear" w:pos="8640"/>
          <w:tab w:val="left" w:pos="4320"/>
        </w:tabs>
      </w:pPr>
      <w:r>
        <w:tab/>
        <w:t>Returned with concurrence.</w:t>
      </w:r>
    </w:p>
    <w:p w14:paraId="7E66E8E8" w14:textId="77777777" w:rsidR="0066686F" w:rsidRDefault="0066686F" w:rsidP="0066686F">
      <w:pPr>
        <w:pStyle w:val="Header"/>
        <w:tabs>
          <w:tab w:val="clear" w:pos="8640"/>
          <w:tab w:val="left" w:pos="4320"/>
        </w:tabs>
      </w:pPr>
      <w:r>
        <w:tab/>
        <w:t>Received as information.</w:t>
      </w:r>
    </w:p>
    <w:p w14:paraId="6039FB03" w14:textId="77777777" w:rsidR="00645BA5" w:rsidRDefault="00645BA5">
      <w:pPr>
        <w:pStyle w:val="Header"/>
        <w:tabs>
          <w:tab w:val="clear" w:pos="8640"/>
          <w:tab w:val="left" w:pos="4320"/>
        </w:tabs>
      </w:pPr>
    </w:p>
    <w:p w14:paraId="52F06C45" w14:textId="77777777" w:rsidR="00DB74A4" w:rsidRDefault="000A7610">
      <w:pPr>
        <w:pStyle w:val="Header"/>
        <w:tabs>
          <w:tab w:val="clear" w:pos="8640"/>
          <w:tab w:val="left" w:pos="4320"/>
        </w:tabs>
        <w:jc w:val="center"/>
      </w:pPr>
      <w:r>
        <w:rPr>
          <w:b/>
        </w:rPr>
        <w:t>HOUSE CONCURRENCE</w:t>
      </w:r>
    </w:p>
    <w:p w14:paraId="27FAD622" w14:textId="648169EA" w:rsidR="005D3CA0" w:rsidRPr="007F2080" w:rsidRDefault="005D3CA0" w:rsidP="005D3CA0">
      <w:pPr>
        <w:suppressAutoHyphens/>
      </w:pPr>
      <w:r>
        <w:tab/>
      </w:r>
      <w:r w:rsidRPr="007F2080">
        <w:t>S. 1182</w:t>
      </w:r>
      <w:r w:rsidRPr="007F2080">
        <w:fldChar w:fldCharType="begin"/>
      </w:r>
      <w:r w:rsidRPr="007F2080">
        <w:instrText xml:space="preserve"> XE "S. 1182" \b </w:instrText>
      </w:r>
      <w:r w:rsidRPr="007F2080">
        <w:fldChar w:fldCharType="end"/>
      </w:r>
      <w:r w:rsidRPr="007F2080">
        <w:t xml:space="preserve"> -- Senator Ott: </w:t>
      </w:r>
      <w:r>
        <w:rPr>
          <w:caps/>
          <w:szCs w:val="30"/>
        </w:rPr>
        <w:t>A CONCURRENT RESOLUTION TO RECOGNIZE AND HONOR BRANTLEY LOMBR OF SANDHILLS PRIMARY SCHOOL IN SWANSEA AND TO CONGRATULATE HER UPON BEING CHOSEN AS AN EXTRAORDINARY EDUCATOR BY CURRICULUM ASSOCIATES.</w:t>
      </w:r>
    </w:p>
    <w:p w14:paraId="17B28125" w14:textId="77777777" w:rsidR="00DB74A4" w:rsidRDefault="000A7610">
      <w:pPr>
        <w:pStyle w:val="Header"/>
        <w:tabs>
          <w:tab w:val="clear" w:pos="8640"/>
          <w:tab w:val="left" w:pos="4320"/>
        </w:tabs>
      </w:pPr>
      <w:r>
        <w:tab/>
        <w:t>Returned with concurrence.</w:t>
      </w:r>
    </w:p>
    <w:p w14:paraId="36111CD1" w14:textId="77777777" w:rsidR="00DB74A4" w:rsidRDefault="000A7610">
      <w:pPr>
        <w:pStyle w:val="Header"/>
        <w:tabs>
          <w:tab w:val="clear" w:pos="8640"/>
          <w:tab w:val="left" w:pos="4320"/>
        </w:tabs>
      </w:pPr>
      <w:r>
        <w:tab/>
        <w:t>Received as information.</w:t>
      </w:r>
    </w:p>
    <w:p w14:paraId="0181EE14" w14:textId="77777777" w:rsidR="00DB74A4" w:rsidRDefault="00DB74A4">
      <w:pPr>
        <w:pStyle w:val="Header"/>
        <w:tabs>
          <w:tab w:val="clear" w:pos="8640"/>
          <w:tab w:val="left" w:pos="4320"/>
        </w:tabs>
      </w:pPr>
    </w:p>
    <w:p w14:paraId="7097219F" w14:textId="77777777" w:rsidR="00DB74A4" w:rsidRDefault="000A7610">
      <w:pPr>
        <w:pStyle w:val="Header"/>
        <w:tabs>
          <w:tab w:val="clear" w:pos="8640"/>
          <w:tab w:val="left" w:pos="4320"/>
        </w:tabs>
      </w:pPr>
      <w:r>
        <w:rPr>
          <w:b/>
        </w:rPr>
        <w:t>THE SENATE PROCEEDED TO A CALL OF THE UNCONTESTED LOCAL AND STATEWIDE CALENDAR.</w:t>
      </w:r>
    </w:p>
    <w:p w14:paraId="70F1BEFB" w14:textId="77777777" w:rsidR="00DB74A4" w:rsidRDefault="00DB74A4">
      <w:pPr>
        <w:pStyle w:val="Header"/>
        <w:tabs>
          <w:tab w:val="clear" w:pos="8640"/>
          <w:tab w:val="left" w:pos="4320"/>
        </w:tabs>
      </w:pPr>
    </w:p>
    <w:p w14:paraId="571BF62F" w14:textId="77777777" w:rsidR="00561D09" w:rsidRPr="00311A3C" w:rsidRDefault="00561D09" w:rsidP="00561D09">
      <w:pPr>
        <w:suppressAutoHyphens/>
        <w:jc w:val="center"/>
        <w:outlineLvl w:val="0"/>
        <w:rPr>
          <w:b/>
          <w:bCs/>
          <w:color w:val="auto"/>
          <w:szCs w:val="22"/>
        </w:rPr>
      </w:pPr>
      <w:r>
        <w:rPr>
          <w:b/>
          <w:bCs/>
          <w:color w:val="auto"/>
          <w:szCs w:val="22"/>
        </w:rPr>
        <w:t xml:space="preserve">AMENDED, </w:t>
      </w:r>
      <w:r w:rsidRPr="00311A3C">
        <w:rPr>
          <w:b/>
          <w:bCs/>
          <w:color w:val="auto"/>
          <w:szCs w:val="22"/>
        </w:rPr>
        <w:t>HOUSE BILL RETURNED</w:t>
      </w:r>
    </w:p>
    <w:p w14:paraId="66C0574B" w14:textId="77777777" w:rsidR="00561D09" w:rsidRPr="007F2080" w:rsidRDefault="00561D09" w:rsidP="00561D09">
      <w:pPr>
        <w:suppressAutoHyphens/>
      </w:pPr>
      <w:r w:rsidRPr="00311A3C">
        <w:rPr>
          <w:color w:val="auto"/>
        </w:rPr>
        <w:tab/>
        <w:t>H. 3569</w:t>
      </w:r>
      <w:r w:rsidRPr="00311A3C">
        <w:rPr>
          <w:color w:val="auto"/>
        </w:rPr>
        <w:fldChar w:fldCharType="begin"/>
      </w:r>
      <w:r w:rsidRPr="00311A3C">
        <w:rPr>
          <w:color w:val="auto"/>
        </w:rPr>
        <w:instrText xml:space="preserve"> XE "H. 3569" \b </w:instrText>
      </w:r>
      <w:r w:rsidRPr="00311A3C">
        <w:rPr>
          <w:color w:val="auto"/>
        </w:rPr>
        <w:fldChar w:fldCharType="end"/>
      </w:r>
      <w:r w:rsidRPr="00311A3C">
        <w:rPr>
          <w:color w:val="auto"/>
        </w:rPr>
        <w:t xml:space="preserve"> -- Reps. M.M. Smith, Pope, Davis, Cobb-Hunter, Wetmore, </w:t>
      </w:r>
      <w:r w:rsidRPr="007F2080">
        <w:t xml:space="preserve">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BE1B980" w14:textId="77777777" w:rsidR="00561D09" w:rsidRDefault="00561D09" w:rsidP="00561D09">
      <w:pPr>
        <w:pStyle w:val="Header"/>
        <w:rPr>
          <w:bCs/>
          <w:color w:val="auto"/>
          <w:szCs w:val="22"/>
        </w:rPr>
      </w:pPr>
      <w:r w:rsidRPr="0063614E">
        <w:rPr>
          <w:bCs/>
          <w:color w:val="auto"/>
          <w:szCs w:val="22"/>
        </w:rPr>
        <w:tab/>
        <w:t>The Senate proceeded to consideration of the Bill</w:t>
      </w:r>
      <w:r>
        <w:rPr>
          <w:bCs/>
          <w:color w:val="auto"/>
          <w:szCs w:val="22"/>
        </w:rPr>
        <w:t>.</w:t>
      </w:r>
    </w:p>
    <w:p w14:paraId="1D965ADD" w14:textId="77777777" w:rsidR="00561D09" w:rsidRDefault="00561D09" w:rsidP="00561D09"/>
    <w:p w14:paraId="2C289166" w14:textId="64A53218" w:rsidR="00561D09" w:rsidRPr="00085507" w:rsidRDefault="00561D09" w:rsidP="00561D09">
      <w:r w:rsidRPr="00085507">
        <w:tab/>
        <w:t>Senator YOUNG proposed the following amendment (SJ-3569.SW0002S)</w:t>
      </w:r>
      <w:r w:rsidRPr="00194D68">
        <w:rPr>
          <w:snapToGrid w:val="0"/>
        </w:rPr>
        <w:t>, which was adopted</w:t>
      </w:r>
      <w:r w:rsidRPr="00085507">
        <w:t>:</w:t>
      </w:r>
    </w:p>
    <w:p w14:paraId="2B5EC9FA" w14:textId="77777777" w:rsidR="00561D09" w:rsidRPr="00085507" w:rsidRDefault="00561D09" w:rsidP="00561D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5507">
        <w:rPr>
          <w:rFonts w:cs="Times New Roman"/>
          <w:sz w:val="22"/>
        </w:rPr>
        <w:tab/>
        <w:t>Amend the bill, as and if amended, SECTION 1, by striking Section 27-40-350(B) and inserting:</w:t>
      </w:r>
    </w:p>
    <w:sdt>
      <w:sdtPr>
        <w:rPr>
          <w:rFonts w:cs="Times New Roman"/>
          <w:sz w:val="22"/>
        </w:rPr>
        <w:alias w:val="Cannot be edited"/>
        <w:tag w:val="Cannot be edited"/>
        <w:id w:val="1500468651"/>
      </w:sdtPr>
      <w:sdtEndPr/>
      <w:sdtContent>
        <w:p w14:paraId="6E774014" w14:textId="2F7CD3E2" w:rsidR="00561D09" w:rsidRPr="00085507" w:rsidRDefault="00561D09" w:rsidP="00561D0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5507">
            <w:rPr>
              <w:rFonts w:cs="Times New Roman"/>
              <w:sz w:val="22"/>
            </w:rPr>
            <w:tab/>
            <w:t xml:space="preserve">(B) A protected tenant must provide the landlord with written notice of the intent to terminate the protected tenant’s obligations under a rental agreement within sixty days after a documented qualifying incident. The termination shall be effective on the date stated in the notice as long as it is at least thirty days after the landlord’s receipt of the notice, unless the landlord consents in writing to </w:t>
          </w:r>
          <w:r w:rsidRPr="00085507">
            <w:rPr>
              <w:rStyle w:val="scstrikered"/>
              <w:rFonts w:cs="Times New Roman"/>
              <w:color w:val="auto"/>
              <w:sz w:val="22"/>
            </w:rPr>
            <w:t xml:space="preserve">a later </w:t>
          </w:r>
          <w:r w:rsidRPr="00085507">
            <w:rPr>
              <w:rStyle w:val="scinsertblue"/>
              <w:rFonts w:cs="Times New Roman"/>
              <w:color w:val="auto"/>
              <w:sz w:val="22"/>
            </w:rPr>
            <w:t xml:space="preserve">an earlier </w:t>
          </w:r>
          <w:r w:rsidRPr="00085507">
            <w:rPr>
              <w:rFonts w:cs="Times New Roman"/>
              <w:sz w:val="22"/>
            </w:rPr>
            <w:t xml:space="preserve">date. The notice to the landlord must be accompanied by documentation of the qualifying incident such as a restraining order, an order of protection, or evidence of a conviction for domestic violence or abuse. The protected tenant </w:t>
          </w:r>
          <w:r w:rsidRPr="00085507">
            <w:rPr>
              <w:rStyle w:val="scstrikered"/>
              <w:rFonts w:cs="Times New Roman"/>
              <w:color w:val="auto"/>
              <w:sz w:val="22"/>
            </w:rPr>
            <w:t xml:space="preserve"> </w:t>
          </w:r>
          <w:r w:rsidRPr="00085507">
            <w:rPr>
              <w:rFonts w:cs="Times New Roman"/>
              <w:sz w:val="22"/>
            </w:rPr>
            <w:t>must relinquish all legal rights of possession to the premises, but is still responsible for paying rent and other amounts owed, other than any fees imposed for early termination of the rental agreement.</w:t>
          </w:r>
        </w:p>
      </w:sdtContent>
    </w:sdt>
    <w:p w14:paraId="6FE22B4F" w14:textId="77777777" w:rsidR="00561D09" w:rsidRPr="00085507" w:rsidRDefault="00561D09" w:rsidP="00561D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5507">
        <w:rPr>
          <w:rFonts w:cs="Times New Roman"/>
          <w:sz w:val="22"/>
        </w:rPr>
        <w:tab/>
        <w:t>Renumber sections to conform.</w:t>
      </w:r>
    </w:p>
    <w:p w14:paraId="52A47334" w14:textId="77777777" w:rsidR="00561D09"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5507">
        <w:rPr>
          <w:rFonts w:cs="Times New Roman"/>
          <w:sz w:val="22"/>
        </w:rPr>
        <w:tab/>
        <w:t>Amend title to conform.</w:t>
      </w:r>
    </w:p>
    <w:p w14:paraId="09E47553" w14:textId="77777777" w:rsidR="00561D09" w:rsidRPr="00085507" w:rsidRDefault="00561D09" w:rsidP="00561D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75A60E" w14:textId="77777777" w:rsidR="00561D09" w:rsidRDefault="00561D09" w:rsidP="00561D09">
      <w:r>
        <w:tab/>
        <w:t>Senator YOUNG explained the amendment.</w:t>
      </w:r>
    </w:p>
    <w:p w14:paraId="31168835" w14:textId="77777777" w:rsidR="00561D09" w:rsidRDefault="00561D09" w:rsidP="00561D09">
      <w:r>
        <w:tab/>
        <w:t>The amendment was adopted.</w:t>
      </w:r>
    </w:p>
    <w:p w14:paraId="465309C9" w14:textId="77777777" w:rsidR="007E4395" w:rsidRDefault="007E4395" w:rsidP="00561D09"/>
    <w:p w14:paraId="16D58E12" w14:textId="7E2DF9E1" w:rsidR="007E4395" w:rsidRDefault="007E4395" w:rsidP="00561D09">
      <w:r>
        <w:tab/>
        <w:t>The question then was third reading of the Bill.</w:t>
      </w:r>
    </w:p>
    <w:p w14:paraId="48742E99" w14:textId="77777777" w:rsidR="00561D09" w:rsidRDefault="00561D09" w:rsidP="00561D09"/>
    <w:p w14:paraId="2C2C7927" w14:textId="77777777" w:rsidR="00561D09" w:rsidRDefault="00561D09" w:rsidP="00561D09">
      <w:r>
        <w:tab/>
        <w:t>The "ayes" and "nays" were demanded and taken, resulting as follows:</w:t>
      </w:r>
    </w:p>
    <w:p w14:paraId="41309147" w14:textId="77777777" w:rsidR="00561D09" w:rsidRPr="00AE3B54" w:rsidRDefault="00561D09" w:rsidP="00561D09">
      <w:pPr>
        <w:jc w:val="center"/>
        <w:rPr>
          <w:b/>
        </w:rPr>
      </w:pPr>
      <w:r w:rsidRPr="00AE3B54">
        <w:rPr>
          <w:b/>
        </w:rPr>
        <w:t>Ayes 42; Nays 4</w:t>
      </w:r>
    </w:p>
    <w:p w14:paraId="7F422EE6" w14:textId="77777777" w:rsidR="00561D09" w:rsidRDefault="00561D09" w:rsidP="00561D09"/>
    <w:p w14:paraId="290E3327"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3B54">
        <w:rPr>
          <w:b/>
        </w:rPr>
        <w:t>AYES</w:t>
      </w:r>
    </w:p>
    <w:p w14:paraId="20CD33EA"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Adams</w:t>
      </w:r>
      <w:r>
        <w:tab/>
      </w:r>
      <w:r w:rsidRPr="00AE3B54">
        <w:t>Alexander</w:t>
      </w:r>
      <w:r>
        <w:tab/>
      </w:r>
      <w:r w:rsidRPr="00AE3B54">
        <w:t>Allen</w:t>
      </w:r>
    </w:p>
    <w:p w14:paraId="7B4D5C30"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Bennett</w:t>
      </w:r>
      <w:r>
        <w:tab/>
      </w:r>
      <w:r w:rsidRPr="00AE3B54">
        <w:t>Blackmon</w:t>
      </w:r>
      <w:r>
        <w:tab/>
      </w:r>
      <w:r w:rsidRPr="00AE3B54">
        <w:t>Campsen</w:t>
      </w:r>
    </w:p>
    <w:p w14:paraId="61D6A8E1"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Cash</w:t>
      </w:r>
      <w:r>
        <w:tab/>
      </w:r>
      <w:r w:rsidRPr="00AE3B54">
        <w:t>Chaplin</w:t>
      </w:r>
      <w:r>
        <w:tab/>
      </w:r>
      <w:r w:rsidRPr="00AE3B54">
        <w:t>Climer</w:t>
      </w:r>
    </w:p>
    <w:p w14:paraId="03199AEE"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Cromer</w:t>
      </w:r>
      <w:r>
        <w:tab/>
      </w:r>
      <w:r w:rsidRPr="00AE3B54">
        <w:t>Davis</w:t>
      </w:r>
      <w:r>
        <w:tab/>
      </w:r>
      <w:r w:rsidRPr="00AE3B54">
        <w:t>Devine</w:t>
      </w:r>
    </w:p>
    <w:p w14:paraId="0859521D"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Elliott</w:t>
      </w:r>
      <w:r>
        <w:tab/>
      </w:r>
      <w:r w:rsidRPr="00AE3B54">
        <w:t>Gambrell</w:t>
      </w:r>
      <w:r>
        <w:tab/>
      </w:r>
      <w:r w:rsidRPr="00AE3B54">
        <w:t>Garrett</w:t>
      </w:r>
    </w:p>
    <w:p w14:paraId="65AFD81C"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Goldfinch</w:t>
      </w:r>
      <w:r>
        <w:tab/>
      </w:r>
      <w:r w:rsidRPr="00AE3B54">
        <w:t>Graham</w:t>
      </w:r>
      <w:r>
        <w:tab/>
      </w:r>
      <w:r w:rsidRPr="00AE3B54">
        <w:t>Grooms</w:t>
      </w:r>
    </w:p>
    <w:p w14:paraId="26029623"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Hembree</w:t>
      </w:r>
      <w:r>
        <w:tab/>
      </w:r>
      <w:r w:rsidRPr="00AE3B54">
        <w:t>Hutto</w:t>
      </w:r>
      <w:r>
        <w:tab/>
      </w:r>
      <w:r w:rsidRPr="00AE3B54">
        <w:t>Jackson</w:t>
      </w:r>
    </w:p>
    <w:p w14:paraId="4C467D74"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Johnson</w:t>
      </w:r>
      <w:r>
        <w:tab/>
      </w:r>
      <w:r w:rsidRPr="00AE3B54">
        <w:t>Kennedy</w:t>
      </w:r>
      <w:r>
        <w:tab/>
      </w:r>
      <w:r w:rsidRPr="00AE3B54">
        <w:t>Kimbrell</w:t>
      </w:r>
    </w:p>
    <w:p w14:paraId="4747A295"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Leber</w:t>
      </w:r>
      <w:r>
        <w:tab/>
      </w:r>
      <w:r w:rsidRPr="00AE3B54">
        <w:t>Martin</w:t>
      </w:r>
      <w:r>
        <w:tab/>
      </w:r>
      <w:r w:rsidRPr="00AE3B54">
        <w:t>Matthews</w:t>
      </w:r>
    </w:p>
    <w:p w14:paraId="223506FF"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Ott</w:t>
      </w:r>
      <w:r>
        <w:tab/>
      </w:r>
      <w:r w:rsidRPr="00AE3B54">
        <w:t>Peeler</w:t>
      </w:r>
      <w:r>
        <w:tab/>
      </w:r>
      <w:r w:rsidRPr="00AE3B54">
        <w:t>Rankin</w:t>
      </w:r>
    </w:p>
    <w:p w14:paraId="675A2872"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Reichenbach</w:t>
      </w:r>
      <w:r>
        <w:tab/>
      </w:r>
      <w:r w:rsidRPr="00AE3B54">
        <w:t>Rice</w:t>
      </w:r>
      <w:r>
        <w:tab/>
      </w:r>
      <w:r w:rsidRPr="00AE3B54">
        <w:t>Sabb</w:t>
      </w:r>
    </w:p>
    <w:p w14:paraId="08CE8605"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Stubbs</w:t>
      </w:r>
      <w:r>
        <w:tab/>
      </w:r>
      <w:r w:rsidRPr="00AE3B54">
        <w:t>Sutton</w:t>
      </w:r>
      <w:r>
        <w:tab/>
      </w:r>
      <w:r w:rsidRPr="00AE3B54">
        <w:t>Tedder</w:t>
      </w:r>
    </w:p>
    <w:p w14:paraId="75F810CE"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Turner</w:t>
      </w:r>
      <w:r>
        <w:tab/>
      </w:r>
      <w:r w:rsidRPr="00AE3B54">
        <w:t>Verdin</w:t>
      </w:r>
      <w:r>
        <w:tab/>
      </w:r>
      <w:r w:rsidRPr="00AE3B54">
        <w:t>Walker</w:t>
      </w:r>
    </w:p>
    <w:p w14:paraId="48A9A85F"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Williams</w:t>
      </w:r>
      <w:r>
        <w:tab/>
      </w:r>
      <w:r w:rsidRPr="00AE3B54">
        <w:t>Young</w:t>
      </w:r>
      <w:r>
        <w:tab/>
      </w:r>
      <w:r w:rsidRPr="00AE3B54">
        <w:t>Zell</w:t>
      </w:r>
    </w:p>
    <w:p w14:paraId="2FAD0FF7"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D4A4D33" w14:textId="77777777" w:rsidR="00561D09" w:rsidRPr="00AE3B54"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3B54">
        <w:rPr>
          <w:b/>
        </w:rPr>
        <w:t>Total--42</w:t>
      </w:r>
    </w:p>
    <w:p w14:paraId="46806888" w14:textId="77777777" w:rsidR="00561D09" w:rsidRPr="00AE3B54" w:rsidRDefault="00561D09" w:rsidP="00561D09"/>
    <w:p w14:paraId="4736FC6D"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3B54">
        <w:rPr>
          <w:b/>
        </w:rPr>
        <w:t>NAYS</w:t>
      </w:r>
    </w:p>
    <w:p w14:paraId="237EC554"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Bright</w:t>
      </w:r>
      <w:r>
        <w:tab/>
      </w:r>
      <w:r w:rsidRPr="00AE3B54">
        <w:t>Corbin</w:t>
      </w:r>
      <w:r>
        <w:tab/>
      </w:r>
      <w:r w:rsidRPr="00AE3B54">
        <w:t>Fernandez</w:t>
      </w:r>
    </w:p>
    <w:p w14:paraId="5164F84A"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Massey</w:t>
      </w:r>
    </w:p>
    <w:p w14:paraId="29960161" w14:textId="77777777" w:rsidR="00561D09"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ABFBF8D" w14:textId="77777777" w:rsidR="00561D09" w:rsidRPr="00AE3B54" w:rsidRDefault="00561D09" w:rsidP="00561D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3B54">
        <w:rPr>
          <w:b/>
        </w:rPr>
        <w:t>Total--4</w:t>
      </w:r>
    </w:p>
    <w:p w14:paraId="292471D8" w14:textId="77777777" w:rsidR="00561D09" w:rsidRPr="00AE3B54" w:rsidRDefault="00561D09" w:rsidP="00561D09"/>
    <w:p w14:paraId="76303B6A" w14:textId="752E9FFF" w:rsidR="00561D09" w:rsidRDefault="00561D09" w:rsidP="00561D09">
      <w:r>
        <w:tab/>
        <w:t>There being no further amendments, the Bill</w:t>
      </w:r>
      <w:r w:rsidR="007E4395">
        <w:t>,</w:t>
      </w:r>
      <w:r>
        <w:t xml:space="preserve"> as amended, was read the third time, passed and ordered returned to the House.</w:t>
      </w:r>
    </w:p>
    <w:p w14:paraId="33644A71" w14:textId="77777777" w:rsidR="00561D09" w:rsidRDefault="00561D09" w:rsidP="00561D09"/>
    <w:p w14:paraId="2988B17C" w14:textId="77777777" w:rsidR="00561D09" w:rsidRPr="00311A3C" w:rsidRDefault="00561D09" w:rsidP="00561D09">
      <w:pPr>
        <w:jc w:val="center"/>
        <w:rPr>
          <w:b/>
          <w:color w:val="auto"/>
          <w:szCs w:val="22"/>
        </w:rPr>
      </w:pPr>
      <w:r w:rsidRPr="00311A3C">
        <w:rPr>
          <w:b/>
          <w:color w:val="auto"/>
          <w:szCs w:val="22"/>
        </w:rPr>
        <w:t>ORDERED ENROLLED FOR RATIFICATION</w:t>
      </w:r>
    </w:p>
    <w:p w14:paraId="7C0DB31E" w14:textId="77777777" w:rsidR="00561D09" w:rsidRPr="00311A3C" w:rsidRDefault="00561D09" w:rsidP="00561D09">
      <w:pPr>
        <w:rPr>
          <w:color w:val="auto"/>
          <w:szCs w:val="22"/>
        </w:rPr>
      </w:pPr>
      <w:r w:rsidRPr="00311A3C">
        <w:rPr>
          <w:color w:val="auto"/>
          <w:szCs w:val="22"/>
        </w:rPr>
        <w:tab/>
        <w:t>The following Bill was read the third time and, having received three readings in both Houses, it was ordered that the title be changed to that of an Act and enrolled for Ratification:</w:t>
      </w:r>
    </w:p>
    <w:p w14:paraId="349D7445" w14:textId="77777777" w:rsidR="00561D09" w:rsidRPr="002E787B" w:rsidRDefault="00561D09" w:rsidP="00561D09">
      <w:pPr>
        <w:suppressAutoHyphens/>
      </w:pPr>
      <w:r>
        <w:tab/>
      </w:r>
      <w:r w:rsidRPr="002E787B">
        <w:t>H.</w:t>
      </w:r>
      <w:r w:rsidRPr="002E787B">
        <w:tab/>
      </w:r>
      <w:r>
        <w:t xml:space="preserve"> </w:t>
      </w:r>
      <w:r w:rsidRPr="002E787B">
        <w:t>4189</w:t>
      </w:r>
      <w:r w:rsidRPr="002E787B">
        <w:fldChar w:fldCharType="begin"/>
      </w:r>
      <w:r w:rsidRPr="002E787B">
        <w:instrText xml:space="preserve"> XE "H. 4189" \b </w:instrText>
      </w:r>
      <w:r w:rsidRPr="002E787B">
        <w:fldChar w:fldCharType="end"/>
      </w:r>
      <w:r w:rsidRPr="002E787B">
        <w:t>--Reps.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Pr="002E787B">
        <w:noBreakHyphen/>
        <w:t>1</w:t>
      </w:r>
      <w:r w:rsidRPr="002E787B">
        <w:noBreakHyphen/>
        <w:t>30, 44</w:t>
      </w:r>
      <w:r w:rsidRPr="002E787B">
        <w:noBreakHyphen/>
        <w:t>1</w:t>
      </w:r>
      <w:r w:rsidRPr="002E787B">
        <w:noBreakHyphen/>
        <w:t>40, 44</w:t>
      </w:r>
      <w:r w:rsidRPr="002E787B">
        <w:noBreakHyphen/>
        <w:t>1</w:t>
      </w:r>
      <w:r w:rsidRPr="002E787B">
        <w:noBreakHyphen/>
        <w:t>50, 44</w:t>
      </w:r>
      <w:r w:rsidRPr="002E787B">
        <w:noBreakHyphen/>
        <w:t>3</w:t>
      </w:r>
      <w:r w:rsidRPr="002E787B">
        <w:noBreakHyphen/>
        <w:t>110, 44</w:t>
      </w:r>
      <w:r w:rsidRPr="002E787B">
        <w:noBreakHyphen/>
        <w:t>3</w:t>
      </w:r>
      <w:r w:rsidRPr="002E787B">
        <w:noBreakHyphen/>
        <w:t>120, 44</w:t>
      </w:r>
      <w:r w:rsidRPr="002E787B">
        <w:noBreakHyphen/>
        <w:t>3</w:t>
      </w:r>
      <w:r w:rsidRPr="002E787B">
        <w:noBreakHyphen/>
        <w:t>130, 44</w:t>
      </w:r>
      <w:r w:rsidRPr="002E787B">
        <w:noBreakHyphen/>
        <w:t>3</w:t>
      </w:r>
      <w:r w:rsidRPr="002E787B">
        <w:noBreakHyphen/>
        <w:t>140, 44</w:t>
      </w:r>
      <w:r w:rsidRPr="002E787B">
        <w:noBreakHyphen/>
        <w:t>7</w:t>
      </w:r>
      <w:r w:rsidRPr="002E787B">
        <w:noBreakHyphen/>
        <w:t>310, 44</w:t>
      </w:r>
      <w:r w:rsidRPr="002E787B">
        <w:noBreakHyphen/>
        <w:t>11</w:t>
      </w:r>
      <w:r w:rsidRPr="002E787B">
        <w:noBreakHyphen/>
        <w:t>30, 44</w:t>
      </w:r>
      <w:r w:rsidRPr="002E787B">
        <w:noBreakHyphen/>
        <w:t>11</w:t>
      </w:r>
      <w:r w:rsidRPr="002E787B">
        <w:noBreakHyphen/>
        <w:t>40, 44</w:t>
      </w:r>
      <w:r w:rsidRPr="002E787B">
        <w:noBreakHyphen/>
        <w:t>55</w:t>
      </w:r>
      <w:r w:rsidRPr="002E787B">
        <w:noBreakHyphen/>
        <w:t>1320, 44</w:t>
      </w:r>
      <w:r w:rsidRPr="002E787B">
        <w:noBreakHyphen/>
        <w:t>55</w:t>
      </w:r>
      <w:r w:rsidRPr="002E787B">
        <w:noBreakHyphen/>
        <w:t>1330, 44</w:t>
      </w:r>
      <w:r w:rsidRPr="002E787B">
        <w:noBreakHyphen/>
        <w:t>55</w:t>
      </w:r>
      <w:r w:rsidRPr="002E787B">
        <w:noBreakHyphen/>
        <w:t>1350, 44</w:t>
      </w:r>
      <w:r w:rsidRPr="002E787B">
        <w:noBreakHyphen/>
        <w:t>55</w:t>
      </w:r>
      <w:r w:rsidRPr="002E787B">
        <w:noBreakHyphen/>
        <w:t>1360, 59</w:t>
      </w:r>
      <w:r w:rsidRPr="002E787B">
        <w:noBreakHyphen/>
        <w:t>111</w:t>
      </w:r>
      <w:r w:rsidRPr="002E787B">
        <w:noBreakHyphen/>
        <w:t>510, 59</w:t>
      </w:r>
      <w:r w:rsidRPr="002E787B">
        <w:noBreakHyphen/>
        <w:t>111</w:t>
      </w:r>
      <w:r w:rsidRPr="002E787B">
        <w:noBreakHyphen/>
        <w:t>520, 59</w:t>
      </w:r>
      <w:r w:rsidRPr="002E787B">
        <w:noBreakHyphen/>
        <w:t>111</w:t>
      </w:r>
      <w:r w:rsidRPr="002E787B">
        <w:noBreakHyphen/>
        <w:t>530, 59</w:t>
      </w:r>
      <w:r w:rsidRPr="002E787B">
        <w:noBreakHyphen/>
        <w:t>111</w:t>
      </w:r>
      <w:r w:rsidRPr="002E787B">
        <w:noBreakHyphen/>
        <w:t>540, 59</w:t>
      </w:r>
      <w:r w:rsidRPr="002E787B">
        <w:noBreakHyphen/>
        <w:t>111</w:t>
      </w:r>
      <w:r w:rsidRPr="002E787B">
        <w:noBreakHyphen/>
        <w:t>550, 59</w:t>
      </w:r>
      <w:r w:rsidRPr="002E787B">
        <w:noBreakHyphen/>
        <w:t>111</w:t>
      </w:r>
      <w:r w:rsidRPr="002E787B">
        <w:noBreakHyphen/>
        <w:t>560, 59</w:t>
      </w:r>
      <w:r w:rsidRPr="002E787B">
        <w:noBreakHyphen/>
        <w:t>111</w:t>
      </w:r>
      <w:r w:rsidRPr="002E787B">
        <w:noBreakHyphen/>
        <w:t>570, AND 59</w:t>
      </w:r>
      <w:r w:rsidRPr="002E787B">
        <w:noBreakHyphen/>
        <w:t>111</w:t>
      </w:r>
      <w:r w:rsidRPr="002E787B">
        <w:noBreakHyphen/>
        <w:t>580 ALL RELATING TO THE DEPARTMENT OF HEALTH AND ENVIRONMENTAL CONTROL. (Abbreviated Title)</w:t>
      </w:r>
    </w:p>
    <w:p w14:paraId="178243F9" w14:textId="77777777" w:rsidR="00561D09" w:rsidRDefault="00561D09" w:rsidP="00561D09"/>
    <w:p w14:paraId="7B76772D" w14:textId="77777777" w:rsidR="00561D09" w:rsidRPr="00790BD8" w:rsidRDefault="00561D09" w:rsidP="00561D09">
      <w:pPr>
        <w:jc w:val="center"/>
      </w:pPr>
      <w:r>
        <w:rPr>
          <w:b/>
        </w:rPr>
        <w:t>Recorded Vote</w:t>
      </w:r>
    </w:p>
    <w:p w14:paraId="0AC703BE" w14:textId="22833821" w:rsidR="00561D09" w:rsidRDefault="00561D09" w:rsidP="00561D09">
      <w:r>
        <w:tab/>
        <w:t>Senator</w:t>
      </w:r>
      <w:r w:rsidR="007E4395">
        <w:t>s</w:t>
      </w:r>
      <w:r>
        <w:t xml:space="preserve"> CLIMER, BRIGHT </w:t>
      </w:r>
      <w:r w:rsidR="007E4395">
        <w:t>and</w:t>
      </w:r>
      <w:r>
        <w:t xml:space="preserve"> FERNANDEZ desired to be recorded as voting against the third reading of the Bill.</w:t>
      </w:r>
    </w:p>
    <w:p w14:paraId="0FE75662" w14:textId="77777777" w:rsidR="00561D09" w:rsidRDefault="00561D09" w:rsidP="00561D09"/>
    <w:p w14:paraId="790E48D1" w14:textId="77777777" w:rsidR="00561D09" w:rsidRPr="00311A3C" w:rsidRDefault="00561D09" w:rsidP="00561D09">
      <w:pPr>
        <w:suppressAutoHyphens/>
        <w:jc w:val="center"/>
        <w:outlineLvl w:val="0"/>
        <w:rPr>
          <w:b/>
          <w:bCs/>
          <w:color w:val="auto"/>
          <w:szCs w:val="22"/>
        </w:rPr>
      </w:pPr>
      <w:r w:rsidRPr="00311A3C">
        <w:rPr>
          <w:b/>
          <w:bCs/>
          <w:color w:val="auto"/>
          <w:szCs w:val="22"/>
        </w:rPr>
        <w:t>HOUSE BILLS RETURNED</w:t>
      </w:r>
    </w:p>
    <w:p w14:paraId="340C8033" w14:textId="77777777" w:rsidR="00561D09" w:rsidRPr="00311A3C" w:rsidRDefault="00561D09" w:rsidP="00561D09">
      <w:pPr>
        <w:pStyle w:val="Header"/>
        <w:rPr>
          <w:bCs/>
          <w:color w:val="auto"/>
          <w:szCs w:val="22"/>
        </w:rPr>
      </w:pPr>
      <w:r w:rsidRPr="00311A3C">
        <w:rPr>
          <w:bCs/>
          <w:color w:val="auto"/>
          <w:szCs w:val="22"/>
        </w:rPr>
        <w:tab/>
        <w:t>The following Bills were read the third time and ordered returned to the House with amendments.</w:t>
      </w:r>
    </w:p>
    <w:p w14:paraId="5E9EEB2F" w14:textId="77777777" w:rsidR="00561D09" w:rsidRPr="007F2080" w:rsidRDefault="00561D09" w:rsidP="00561D09">
      <w:pPr>
        <w:suppressAutoHyphens/>
      </w:pPr>
      <w:r>
        <w:tab/>
      </w:r>
      <w:r w:rsidRPr="007F2080">
        <w:t>H. 5164</w:t>
      </w:r>
      <w:r w:rsidRPr="007F2080">
        <w:fldChar w:fldCharType="begin"/>
      </w:r>
      <w:r w:rsidRPr="007F2080">
        <w:instrText xml:space="preserve"> XE "H. 5164" \b </w:instrText>
      </w:r>
      <w:r w:rsidRPr="007F2080">
        <w:fldChar w:fldCharType="end"/>
      </w:r>
      <w:r w:rsidRPr="007F2080">
        <w:t xml:space="preserve"> -- Reps. Hewitt, Bannister, G.M. Smith and Henderson-Myers:  </w:t>
      </w:r>
      <w:r>
        <w:rPr>
          <w:caps/>
          <w:szCs w:val="30"/>
        </w:rPr>
        <w:t>A BILL TO AMEND THE SOUTH CAROLINA CODE OF LAWS BY ADDING SECTION 44‑7‑255 SO AS TO PROVIDE FOR FIRE AND BUILDING CODE EXCEPTIONS FOR PLACEMENT OF HOSPITAL BEDS IN HALLWAYS, CORRIDORS, OR OTHER MEANS OF EGRESS DURING JUSTIFIED EMERGENCIES.</w:t>
      </w:r>
    </w:p>
    <w:p w14:paraId="11B14EEE" w14:textId="77777777" w:rsidR="00561D09" w:rsidRDefault="00561D09" w:rsidP="00561D09"/>
    <w:p w14:paraId="5A2DC6AB" w14:textId="1F0CFEAA" w:rsidR="00561D09" w:rsidRPr="007F2080" w:rsidRDefault="00561D09" w:rsidP="00561D09">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292B6F88" w14:textId="77777777" w:rsidR="00561D09" w:rsidRDefault="00561D09" w:rsidP="00561D09"/>
    <w:p w14:paraId="02626CFB" w14:textId="77777777" w:rsidR="00561D09" w:rsidRPr="00AE3B54" w:rsidRDefault="00561D09" w:rsidP="00561D09">
      <w:pPr>
        <w:jc w:val="center"/>
      </w:pPr>
      <w:r>
        <w:rPr>
          <w:b/>
        </w:rPr>
        <w:t>Recorded Vote</w:t>
      </w:r>
    </w:p>
    <w:p w14:paraId="14FB91FB" w14:textId="77777777" w:rsidR="00561D09" w:rsidRDefault="00561D09" w:rsidP="00561D09">
      <w:r>
        <w:tab/>
        <w:t>Senator CORBIN desired to be recorded as voting against the third reading of the Bill.</w:t>
      </w:r>
    </w:p>
    <w:p w14:paraId="121C17E4" w14:textId="77777777" w:rsidR="00561D09" w:rsidRDefault="00561D09" w:rsidP="00561D09"/>
    <w:p w14:paraId="5ACD37CE" w14:textId="77777777" w:rsidR="00561D09" w:rsidRDefault="00561D09" w:rsidP="00561D09">
      <w:pPr>
        <w:suppressAutoHyphens/>
        <w:jc w:val="center"/>
        <w:rPr>
          <w:b/>
          <w:bCs/>
        </w:rPr>
      </w:pPr>
      <w:r w:rsidRPr="002755F4">
        <w:rPr>
          <w:b/>
          <w:bCs/>
        </w:rPr>
        <w:t>CARRIED OVER</w:t>
      </w:r>
    </w:p>
    <w:p w14:paraId="0DE2B999" w14:textId="77777777" w:rsidR="00561D09" w:rsidRPr="007F2080" w:rsidRDefault="00561D09" w:rsidP="00561D09">
      <w:pPr>
        <w:suppressAutoHyphens/>
      </w:pPr>
      <w:r>
        <w:rPr>
          <w:b/>
          <w:bCs/>
        </w:rP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4DF6DB4D" w14:textId="77777777" w:rsidR="00561D09" w:rsidRDefault="00561D09" w:rsidP="00561D09">
      <w:pPr>
        <w:suppressAutoHyphens/>
      </w:pPr>
      <w:r>
        <w:tab/>
        <w:t>On motion of Senator RANKIN, the Bill was carried over.</w:t>
      </w:r>
    </w:p>
    <w:p w14:paraId="12480612" w14:textId="77777777" w:rsidR="00561D09" w:rsidRDefault="00561D09" w:rsidP="00561D09"/>
    <w:p w14:paraId="7A5E93E1" w14:textId="77777777" w:rsidR="008166B4" w:rsidRDefault="008166B4" w:rsidP="008166B4">
      <w:pPr>
        <w:pStyle w:val="Header"/>
        <w:jc w:val="center"/>
        <w:rPr>
          <w:b/>
          <w:color w:val="auto"/>
          <w:szCs w:val="22"/>
        </w:rPr>
      </w:pPr>
      <w:r w:rsidRPr="003E4115">
        <w:rPr>
          <w:b/>
          <w:color w:val="auto"/>
          <w:szCs w:val="22"/>
        </w:rPr>
        <w:t>OBJECTION</w:t>
      </w:r>
    </w:p>
    <w:p w14:paraId="195C1C78" w14:textId="77777777" w:rsidR="008166B4" w:rsidRPr="007F2080" w:rsidRDefault="008166B4" w:rsidP="008166B4">
      <w:pPr>
        <w:suppressAutoHyphens/>
      </w:pPr>
      <w:r>
        <w:rPr>
          <w:b/>
          <w:color w:val="auto"/>
          <w:szCs w:val="22"/>
        </w:rP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7DBCF9A3" w14:textId="77777777" w:rsidR="008166B4" w:rsidRDefault="008166B4" w:rsidP="008166B4">
      <w:pPr>
        <w:pStyle w:val="Header"/>
        <w:rPr>
          <w:bCs/>
          <w:color w:val="auto"/>
          <w:szCs w:val="22"/>
        </w:rPr>
      </w:pPr>
      <w:r w:rsidRPr="003E4115">
        <w:rPr>
          <w:bCs/>
          <w:color w:val="auto"/>
          <w:szCs w:val="22"/>
        </w:rPr>
        <w:tab/>
        <w:t xml:space="preserve">Senator </w:t>
      </w:r>
      <w:r>
        <w:rPr>
          <w:bCs/>
          <w:color w:val="auto"/>
          <w:szCs w:val="22"/>
        </w:rPr>
        <w:t>HUTTO</w:t>
      </w:r>
      <w:r w:rsidRPr="003E4115">
        <w:rPr>
          <w:bCs/>
          <w:color w:val="auto"/>
          <w:szCs w:val="22"/>
        </w:rPr>
        <w:t xml:space="preserve"> objected to consideration of the Bill.</w:t>
      </w:r>
    </w:p>
    <w:p w14:paraId="0538900F" w14:textId="77777777" w:rsidR="00DB74A4" w:rsidRDefault="00DB74A4">
      <w:pPr>
        <w:pStyle w:val="Header"/>
        <w:tabs>
          <w:tab w:val="clear" w:pos="8640"/>
          <w:tab w:val="left" w:pos="4320"/>
        </w:tabs>
      </w:pPr>
    </w:p>
    <w:p w14:paraId="4E1E9990" w14:textId="77777777" w:rsidR="008166B4" w:rsidRPr="00311A3C" w:rsidRDefault="008166B4" w:rsidP="008166B4">
      <w:pPr>
        <w:suppressAutoHyphens/>
        <w:jc w:val="center"/>
        <w:outlineLvl w:val="0"/>
        <w:rPr>
          <w:b/>
          <w:bCs/>
          <w:color w:val="auto"/>
          <w:szCs w:val="22"/>
        </w:rPr>
      </w:pPr>
      <w:r w:rsidRPr="00311A3C">
        <w:rPr>
          <w:b/>
          <w:bCs/>
          <w:color w:val="auto"/>
          <w:szCs w:val="22"/>
        </w:rPr>
        <w:t>HOUSE BILL RETURNED</w:t>
      </w:r>
    </w:p>
    <w:p w14:paraId="06F61716" w14:textId="77777777" w:rsidR="008166B4" w:rsidRPr="007F2080" w:rsidRDefault="008166B4" w:rsidP="008166B4">
      <w:pPr>
        <w:suppressAutoHyphens/>
      </w:pPr>
      <w:r w:rsidRPr="00311A3C">
        <w:rPr>
          <w:color w:val="auto"/>
        </w:rPr>
        <w:tab/>
        <w:t>H. 5113</w:t>
      </w:r>
      <w:r w:rsidRPr="00311A3C">
        <w:rPr>
          <w:color w:val="auto"/>
        </w:rPr>
        <w:fldChar w:fldCharType="begin"/>
      </w:r>
      <w:r w:rsidRPr="00311A3C">
        <w:rPr>
          <w:color w:val="auto"/>
        </w:rPr>
        <w:instrText xml:space="preserve"> XE "H. 5113" \b </w:instrText>
      </w:r>
      <w:r w:rsidRPr="00311A3C">
        <w:rPr>
          <w:color w:val="auto"/>
        </w:rPr>
        <w:fldChar w:fldCharType="end"/>
      </w:r>
      <w:r w:rsidRPr="00311A3C">
        <w:rPr>
          <w:color w:val="auto"/>
        </w:rPr>
        <w:t xml:space="preserve"> -- Reps. Brewer, M.M. Smith, Guffey, B. Newton, Lawson, </w:t>
      </w:r>
      <w:r w:rsidRPr="007F2080">
        <w:t xml:space="preserve">Sessions, Robbins, Gatch, Neese, Kirby, Waters, C. Mitchell, Yow, Atkinson, Forrest, Gagnon, Guest, Hayes, Herbkersman, Hiott, J.L. Johnson, Wooten, Chapman and Ligon:  </w:t>
      </w:r>
      <w:r>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29E05E71" w14:textId="77777777" w:rsidR="008166B4" w:rsidRDefault="008166B4" w:rsidP="008166B4">
      <w:pPr>
        <w:pStyle w:val="Header"/>
        <w:rPr>
          <w:bCs/>
          <w:color w:val="auto"/>
          <w:szCs w:val="22"/>
        </w:rPr>
      </w:pPr>
      <w:r w:rsidRPr="0063614E">
        <w:rPr>
          <w:bCs/>
          <w:color w:val="auto"/>
          <w:szCs w:val="22"/>
        </w:rPr>
        <w:tab/>
        <w:t>The Senate proceeded to consideration of the Bill</w:t>
      </w:r>
      <w:r>
        <w:rPr>
          <w:bCs/>
          <w:color w:val="auto"/>
          <w:szCs w:val="22"/>
        </w:rPr>
        <w:t>.</w:t>
      </w:r>
    </w:p>
    <w:p w14:paraId="1F93D86A" w14:textId="77777777" w:rsidR="008166B4" w:rsidRDefault="008166B4" w:rsidP="008166B4"/>
    <w:p w14:paraId="05E2194D" w14:textId="77777777" w:rsidR="008166B4" w:rsidRDefault="008166B4" w:rsidP="008166B4">
      <w:r>
        <w:tab/>
        <w:t>The question being third reading of the Bill.</w:t>
      </w:r>
    </w:p>
    <w:p w14:paraId="4DF15AB1" w14:textId="77777777" w:rsidR="008166B4" w:rsidRDefault="008166B4" w:rsidP="008166B4"/>
    <w:p w14:paraId="3F310939" w14:textId="77777777" w:rsidR="008166B4" w:rsidRDefault="008166B4" w:rsidP="008166B4">
      <w:r>
        <w:tab/>
        <w:t>The "ayes" and "nays" were demanded and taken, resulting as follows:</w:t>
      </w:r>
    </w:p>
    <w:p w14:paraId="573BB023" w14:textId="77777777" w:rsidR="008166B4" w:rsidRPr="00AE3B54" w:rsidRDefault="008166B4" w:rsidP="008166B4">
      <w:pPr>
        <w:jc w:val="center"/>
        <w:rPr>
          <w:b/>
        </w:rPr>
      </w:pPr>
      <w:r w:rsidRPr="00AE3B54">
        <w:rPr>
          <w:b/>
        </w:rPr>
        <w:t>Ayes 46; Nays 0</w:t>
      </w:r>
    </w:p>
    <w:p w14:paraId="27E12627" w14:textId="77777777" w:rsidR="008166B4" w:rsidRDefault="008166B4" w:rsidP="008166B4"/>
    <w:p w14:paraId="03816E2E"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3B54">
        <w:rPr>
          <w:b/>
        </w:rPr>
        <w:t>AYES</w:t>
      </w:r>
    </w:p>
    <w:p w14:paraId="176C7D2E"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Adams</w:t>
      </w:r>
      <w:r>
        <w:tab/>
      </w:r>
      <w:r w:rsidRPr="00AE3B54">
        <w:t>Alexander</w:t>
      </w:r>
      <w:r>
        <w:tab/>
      </w:r>
      <w:r w:rsidRPr="00AE3B54">
        <w:t>Allen</w:t>
      </w:r>
    </w:p>
    <w:p w14:paraId="380B1678"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Bennett</w:t>
      </w:r>
      <w:r>
        <w:tab/>
      </w:r>
      <w:r w:rsidRPr="00AE3B54">
        <w:t>Blackmon</w:t>
      </w:r>
      <w:r>
        <w:tab/>
      </w:r>
      <w:r w:rsidRPr="00AE3B54">
        <w:t>Bright</w:t>
      </w:r>
    </w:p>
    <w:p w14:paraId="1C69BB62"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Campsen</w:t>
      </w:r>
      <w:r>
        <w:tab/>
      </w:r>
      <w:r w:rsidRPr="00AE3B54">
        <w:t>Cash</w:t>
      </w:r>
      <w:r>
        <w:tab/>
      </w:r>
      <w:r w:rsidRPr="00AE3B54">
        <w:t>Chaplin</w:t>
      </w:r>
    </w:p>
    <w:p w14:paraId="1F466483"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Climer</w:t>
      </w:r>
      <w:r>
        <w:tab/>
      </w:r>
      <w:r w:rsidRPr="00AE3B54">
        <w:t>Corbin</w:t>
      </w:r>
      <w:r>
        <w:tab/>
      </w:r>
      <w:r w:rsidRPr="00AE3B54">
        <w:t>Cromer</w:t>
      </w:r>
    </w:p>
    <w:p w14:paraId="6A8ABB1F"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Davis</w:t>
      </w:r>
      <w:r>
        <w:tab/>
      </w:r>
      <w:r w:rsidRPr="00AE3B54">
        <w:t>Devine</w:t>
      </w:r>
      <w:r>
        <w:tab/>
      </w:r>
      <w:r w:rsidRPr="00AE3B54">
        <w:t>Elliott</w:t>
      </w:r>
    </w:p>
    <w:p w14:paraId="673983AE"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Fernandez</w:t>
      </w:r>
      <w:r>
        <w:tab/>
      </w:r>
      <w:r w:rsidRPr="00AE3B54">
        <w:t>Gambrell</w:t>
      </w:r>
      <w:r>
        <w:tab/>
      </w:r>
      <w:r w:rsidRPr="00AE3B54">
        <w:t>Garrett</w:t>
      </w:r>
    </w:p>
    <w:p w14:paraId="247D87E0"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Goldfinch</w:t>
      </w:r>
      <w:r>
        <w:tab/>
      </w:r>
      <w:r w:rsidRPr="00AE3B54">
        <w:t>Graham</w:t>
      </w:r>
      <w:r>
        <w:tab/>
      </w:r>
      <w:r w:rsidRPr="00AE3B54">
        <w:t>Grooms</w:t>
      </w:r>
    </w:p>
    <w:p w14:paraId="7ED251CC"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Hembree</w:t>
      </w:r>
      <w:r>
        <w:tab/>
      </w:r>
      <w:r w:rsidRPr="00AE3B54">
        <w:t>Hutto</w:t>
      </w:r>
      <w:r>
        <w:tab/>
      </w:r>
      <w:r w:rsidRPr="00AE3B54">
        <w:t>Jackson</w:t>
      </w:r>
    </w:p>
    <w:p w14:paraId="6598EC81"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Johnson</w:t>
      </w:r>
      <w:r>
        <w:tab/>
      </w:r>
      <w:r w:rsidRPr="00AE3B54">
        <w:t>Kennedy</w:t>
      </w:r>
      <w:r>
        <w:tab/>
      </w:r>
      <w:r w:rsidRPr="00AE3B54">
        <w:t>Kimbrell</w:t>
      </w:r>
    </w:p>
    <w:p w14:paraId="36B5F232"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Leber</w:t>
      </w:r>
      <w:r>
        <w:tab/>
      </w:r>
      <w:r w:rsidRPr="00AE3B54">
        <w:t>Martin</w:t>
      </w:r>
      <w:r>
        <w:tab/>
      </w:r>
      <w:r w:rsidRPr="00AE3B54">
        <w:t>Massey</w:t>
      </w:r>
    </w:p>
    <w:p w14:paraId="7D194020"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Matthews</w:t>
      </w:r>
      <w:r>
        <w:tab/>
      </w:r>
      <w:r w:rsidRPr="00AE3B54">
        <w:t>Ott</w:t>
      </w:r>
      <w:r>
        <w:tab/>
      </w:r>
      <w:r w:rsidRPr="00AE3B54">
        <w:t>Peeler</w:t>
      </w:r>
    </w:p>
    <w:p w14:paraId="4CBE1545"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Rankin</w:t>
      </w:r>
      <w:r>
        <w:tab/>
      </w:r>
      <w:r w:rsidRPr="00AE3B54">
        <w:t>Reichenbach</w:t>
      </w:r>
      <w:r>
        <w:tab/>
      </w:r>
      <w:r w:rsidRPr="00AE3B54">
        <w:t>Rice</w:t>
      </w:r>
    </w:p>
    <w:p w14:paraId="3342C578"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Sabb</w:t>
      </w:r>
      <w:r>
        <w:tab/>
      </w:r>
      <w:r w:rsidRPr="00AE3B54">
        <w:t>Stubbs</w:t>
      </w:r>
      <w:r>
        <w:tab/>
      </w:r>
      <w:r w:rsidRPr="00AE3B54">
        <w:t>Sutton</w:t>
      </w:r>
    </w:p>
    <w:p w14:paraId="239E586C"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Tedder</w:t>
      </w:r>
      <w:r>
        <w:tab/>
      </w:r>
      <w:r w:rsidRPr="00AE3B54">
        <w:t>Turner</w:t>
      </w:r>
      <w:r>
        <w:tab/>
      </w:r>
      <w:r w:rsidRPr="00AE3B54">
        <w:t>Verdin</w:t>
      </w:r>
    </w:p>
    <w:p w14:paraId="0CB2FA2F"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Walker</w:t>
      </w:r>
      <w:r>
        <w:tab/>
      </w:r>
      <w:r w:rsidRPr="00AE3B54">
        <w:t>Williams</w:t>
      </w:r>
      <w:r>
        <w:tab/>
      </w:r>
      <w:r w:rsidRPr="00AE3B54">
        <w:t>Young</w:t>
      </w:r>
    </w:p>
    <w:p w14:paraId="49349379"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3B54">
        <w:t>Zell</w:t>
      </w:r>
    </w:p>
    <w:p w14:paraId="010A5DDB"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5BF4652" w14:textId="77777777" w:rsidR="008166B4" w:rsidRPr="00AE3B5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3B54">
        <w:rPr>
          <w:b/>
        </w:rPr>
        <w:t>Total--46</w:t>
      </w:r>
    </w:p>
    <w:p w14:paraId="15F96E44" w14:textId="77777777" w:rsidR="008166B4" w:rsidRPr="00AE3B54" w:rsidRDefault="008166B4" w:rsidP="008166B4"/>
    <w:p w14:paraId="1D07E7B4"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3B54">
        <w:rPr>
          <w:b/>
        </w:rPr>
        <w:t>NAYS</w:t>
      </w:r>
    </w:p>
    <w:p w14:paraId="5350930D" w14:textId="77777777" w:rsidR="008166B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52641A6" w14:textId="77777777" w:rsidR="008166B4" w:rsidRPr="00AE3B54" w:rsidRDefault="008166B4" w:rsidP="00816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3B54">
        <w:rPr>
          <w:b/>
        </w:rPr>
        <w:t>Total--0</w:t>
      </w:r>
    </w:p>
    <w:p w14:paraId="37B154AC" w14:textId="77777777" w:rsidR="008166B4" w:rsidRPr="00AE3B54" w:rsidRDefault="008166B4" w:rsidP="008166B4"/>
    <w:p w14:paraId="290A1C62" w14:textId="77777777" w:rsidR="008166B4" w:rsidRDefault="008166B4" w:rsidP="008166B4">
      <w:r>
        <w:tab/>
        <w:t>The Bill was read the third time, passed and ordered returned to the House.</w:t>
      </w:r>
    </w:p>
    <w:p w14:paraId="03EFA389" w14:textId="77777777" w:rsidR="008166B4" w:rsidRDefault="008166B4" w:rsidP="008166B4"/>
    <w:p w14:paraId="1B6180A2" w14:textId="77777777" w:rsidR="008166B4" w:rsidRPr="00311A3C" w:rsidRDefault="008166B4" w:rsidP="008166B4">
      <w:pPr>
        <w:suppressAutoHyphens/>
        <w:jc w:val="center"/>
        <w:outlineLvl w:val="0"/>
        <w:rPr>
          <w:b/>
          <w:bCs/>
          <w:color w:val="auto"/>
          <w:szCs w:val="22"/>
        </w:rPr>
      </w:pPr>
      <w:r w:rsidRPr="00311A3C">
        <w:rPr>
          <w:b/>
          <w:bCs/>
          <w:color w:val="auto"/>
          <w:szCs w:val="22"/>
        </w:rPr>
        <w:t>HOUSE BILL RETURNED</w:t>
      </w:r>
    </w:p>
    <w:p w14:paraId="069093BB" w14:textId="77777777" w:rsidR="008166B4" w:rsidRPr="00311A3C" w:rsidRDefault="008166B4" w:rsidP="008166B4">
      <w:pPr>
        <w:pStyle w:val="Header"/>
        <w:rPr>
          <w:bCs/>
          <w:color w:val="auto"/>
          <w:szCs w:val="22"/>
        </w:rPr>
      </w:pPr>
      <w:r w:rsidRPr="00311A3C">
        <w:rPr>
          <w:bCs/>
          <w:color w:val="auto"/>
          <w:szCs w:val="22"/>
        </w:rPr>
        <w:tab/>
        <w:t>The following Bill was read the third time and ordered returned to the House with amendments.</w:t>
      </w:r>
    </w:p>
    <w:p w14:paraId="73802E58" w14:textId="50928DD5" w:rsidR="008166B4" w:rsidRPr="007F2080" w:rsidRDefault="008166B4" w:rsidP="008166B4">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177ED5C4" w14:textId="77777777" w:rsidR="008166B4" w:rsidRPr="00E4366E" w:rsidRDefault="008166B4" w:rsidP="00E4366E">
      <w:pPr>
        <w:jc w:val="center"/>
        <w:rPr>
          <w:color w:val="C00000"/>
        </w:rPr>
      </w:pPr>
    </w:p>
    <w:p w14:paraId="6C208EF4" w14:textId="7A073B03" w:rsidR="00E4366E" w:rsidRPr="005C34ED" w:rsidRDefault="00E4366E" w:rsidP="00E4366E">
      <w:pPr>
        <w:jc w:val="center"/>
        <w:rPr>
          <w:b/>
          <w:bCs/>
          <w:color w:val="auto"/>
        </w:rPr>
      </w:pPr>
      <w:r w:rsidRPr="005C34ED">
        <w:rPr>
          <w:b/>
          <w:bCs/>
          <w:color w:val="auto"/>
        </w:rPr>
        <w:t>AMENDMENT RECONSIDERED AND TABLED</w:t>
      </w:r>
    </w:p>
    <w:p w14:paraId="35AD133A" w14:textId="77777777" w:rsidR="00E4366E" w:rsidRPr="00E4366E" w:rsidRDefault="00E4366E" w:rsidP="00E4366E">
      <w:pPr>
        <w:suppressAutoHyphens/>
        <w:jc w:val="center"/>
        <w:outlineLvl w:val="0"/>
        <w:rPr>
          <w:b/>
          <w:bCs/>
          <w:color w:val="C00000"/>
          <w:szCs w:val="22"/>
        </w:rPr>
      </w:pPr>
      <w:r w:rsidRPr="005C34ED">
        <w:rPr>
          <w:b/>
          <w:bCs/>
          <w:color w:val="auto"/>
          <w:szCs w:val="22"/>
        </w:rPr>
        <w:t>HOUSE BILL RETURNED</w:t>
      </w:r>
    </w:p>
    <w:p w14:paraId="38FD2B5E" w14:textId="77777777" w:rsidR="008166B4" w:rsidRPr="007F2080" w:rsidRDefault="008166B4" w:rsidP="008166B4">
      <w:pPr>
        <w:suppressAutoHyphens/>
      </w:pPr>
      <w:r>
        <w:rPr>
          <w:b/>
          <w:color w:val="auto"/>
          <w:szCs w:val="22"/>
        </w:rPr>
        <w:tab/>
      </w:r>
      <w:r w:rsidRPr="007F2080">
        <w:t>H. 5122</w:t>
      </w:r>
      <w:r w:rsidRPr="007F2080">
        <w:fldChar w:fldCharType="begin"/>
      </w:r>
      <w:r w:rsidRPr="007F2080">
        <w:instrText xml:space="preserve"> XE "H. 5122" \b </w:instrText>
      </w:r>
      <w:r w:rsidRPr="007F2080">
        <w:fldChar w:fldCharType="end"/>
      </w:r>
      <w:r w:rsidRPr="007F2080">
        <w:t xml:space="preserve"> -- Reps. B. Newton, Bannister, Herbkersman, Yow, C. Mitchell, Rose, Cobb-Hunter, Lawson, Brewer, Kirby, Ballentine, Rutherford, Hiott, Gagnon, Guest, M.M. Smith, Howard, Pope, Grant, Anderson, Schuessler, G.M. Smith, Caskey, Davis and Govan:  </w:t>
      </w:r>
      <w:r>
        <w:rPr>
          <w:caps/>
          <w:szCs w:val="30"/>
        </w:rPr>
        <w:t>A BILL TO AMEND THE SOUTH CAROLINA CODE OF LAWS BY ADDING ARTICLE 31 TO CHAPTER 9, TITLE 58 SO AS TO PERMIT CERTAIN ITEMS SOLD TO OR USED BY INTERNET ACCESS SERVICE PROVIDERS AND COMMUNICATIONS SERVICE PROVIDERS TO BE EXEMPT FROM SALES TAX.</w:t>
      </w:r>
    </w:p>
    <w:p w14:paraId="3B394289" w14:textId="77777777" w:rsidR="00E4366E" w:rsidRDefault="00E4366E" w:rsidP="00E4366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4CA2ACFA" w14:textId="77777777" w:rsidR="00087608" w:rsidRDefault="00087608" w:rsidP="000876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271CDC" w14:textId="17F02C5F" w:rsidR="00087608" w:rsidRPr="00087608" w:rsidRDefault="00087608" w:rsidP="000876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87608">
        <w:rPr>
          <w:rFonts w:cs="Times New Roman"/>
          <w:b/>
          <w:bCs/>
          <w:sz w:val="22"/>
        </w:rPr>
        <w:t>Motion Adopted</w:t>
      </w:r>
    </w:p>
    <w:p w14:paraId="63977302" w14:textId="77777777" w:rsidR="00087608" w:rsidRDefault="00087608" w:rsidP="000876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moved to reconsider the vote whereby the amendment was adopted on Thursday, May 7, 2026.</w:t>
      </w:r>
    </w:p>
    <w:p w14:paraId="16D28433" w14:textId="5CD9B54D" w:rsidR="00087608" w:rsidRDefault="00087608" w:rsidP="000876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motion was adopted. </w:t>
      </w:r>
    </w:p>
    <w:p w14:paraId="2D776E8D" w14:textId="77777777" w:rsidR="008166B4" w:rsidRDefault="008166B4" w:rsidP="008166B4"/>
    <w:p w14:paraId="6407AE7D" w14:textId="2158088F" w:rsidR="00E4366E" w:rsidRPr="00277402" w:rsidRDefault="00E4366E" w:rsidP="00E436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7402">
        <w:rPr>
          <w:rFonts w:cs="Times New Roman"/>
          <w:sz w:val="22"/>
        </w:rPr>
        <w:tab/>
        <w:t>Senator KIMBRELL proposed the following amendment (SR-5122.CEM0001S)</w:t>
      </w:r>
      <w:r>
        <w:rPr>
          <w:rFonts w:cs="Times New Roman"/>
          <w:sz w:val="22"/>
        </w:rPr>
        <w:t>, which was reconsidered and tabled</w:t>
      </w:r>
      <w:r w:rsidRPr="00277402">
        <w:rPr>
          <w:rFonts w:cs="Times New Roman"/>
          <w:sz w:val="22"/>
        </w:rPr>
        <w:t>:</w:t>
      </w:r>
    </w:p>
    <w:p w14:paraId="15BDCE06" w14:textId="77777777" w:rsidR="00E4366E" w:rsidRPr="00277402" w:rsidRDefault="00E4366E" w:rsidP="00E436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7402">
        <w:rPr>
          <w:rFonts w:cs="Times New Roman"/>
          <w:sz w:val="22"/>
        </w:rPr>
        <w:tab/>
        <w:t>Amend the bill, as and if amended, by adding an appropriately numbered SECTION to read:</w:t>
      </w:r>
    </w:p>
    <w:sdt>
      <w:sdtPr>
        <w:rPr>
          <w:rFonts w:cs="Times New Roman"/>
          <w:sz w:val="22"/>
        </w:rPr>
        <w:alias w:val="Cannot be edited"/>
        <w:tag w:val="Cannot be edited"/>
        <w:id w:val="1318996146"/>
      </w:sdtPr>
      <w:sdtEndPr/>
      <w:sdtContent>
        <w:p w14:paraId="2D958323" w14:textId="77777777" w:rsidR="00E4366E" w:rsidRPr="00277402" w:rsidRDefault="00E4366E" w:rsidP="00E4366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7402">
            <w:rPr>
              <w:rFonts w:cs="Times New Roman"/>
              <w:sz w:val="22"/>
            </w:rPr>
            <w:t>SECTION X.</w:t>
          </w:r>
          <w:r w:rsidRPr="00277402">
            <w:rPr>
              <w:rFonts w:cs="Times New Roman"/>
              <w:sz w:val="22"/>
            </w:rPr>
            <w:tab/>
            <w:t>Section 12-36-2120(79) of the S.C. Code is amended to read:</w:t>
          </w:r>
        </w:p>
        <w:p w14:paraId="5BD4B014" w14:textId="77777777" w:rsidR="00E4366E" w:rsidRPr="00277402" w:rsidRDefault="00E4366E" w:rsidP="00E436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7402">
            <w:rPr>
              <w:rFonts w:cs="Times New Roman"/>
              <w:sz w:val="22"/>
            </w:rPr>
            <w:tab/>
            <w:t>(79)</w:t>
          </w:r>
          <w:r w:rsidRPr="00277402">
            <w:rPr>
              <w:rStyle w:val="scinsertblue"/>
              <w:rFonts w:cs="Times New Roman"/>
              <w:color w:val="auto"/>
              <w:sz w:val="22"/>
            </w:rPr>
            <w:t>(H) For purposes of this item, “taxpayer” includes a person who bears a relationship to the taxpayer as described in Section 267(b) of the Internal Revenue Code.</w:t>
          </w:r>
        </w:p>
      </w:sdtContent>
    </w:sdt>
    <w:p w14:paraId="0973CB5B" w14:textId="77777777" w:rsidR="00E4366E" w:rsidRPr="00277402" w:rsidRDefault="00E4366E" w:rsidP="00E436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7402">
        <w:rPr>
          <w:rFonts w:cs="Times New Roman"/>
          <w:sz w:val="22"/>
        </w:rPr>
        <w:tab/>
        <w:t>Renumber sections to conform.</w:t>
      </w:r>
    </w:p>
    <w:p w14:paraId="3A4D1E9A"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7402">
        <w:rPr>
          <w:rFonts w:cs="Times New Roman"/>
          <w:sz w:val="22"/>
        </w:rPr>
        <w:tab/>
        <w:t>Amend title to conform.</w:t>
      </w:r>
    </w:p>
    <w:p w14:paraId="305793C1" w14:textId="77777777" w:rsidR="007E4395" w:rsidRDefault="007E4395"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4678C2" w14:textId="453B55AE"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amendment.</w:t>
      </w:r>
    </w:p>
    <w:p w14:paraId="35D3BDDA"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C650C4" w14:textId="697E77B3"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reconsidered.</w:t>
      </w:r>
    </w:p>
    <w:p w14:paraId="5B1A3538" w14:textId="77777777" w:rsidR="007E4395" w:rsidRDefault="007E4395"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B2E111" w14:textId="5515F5A8" w:rsidR="007E4395" w:rsidRDefault="007E4395"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moved to lay the amendment on the table.</w:t>
      </w:r>
    </w:p>
    <w:p w14:paraId="0A3C525C" w14:textId="2486BB6C" w:rsidR="007E4395" w:rsidRDefault="007E4395"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68DAC5EC"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B01971" w14:textId="00634AC0"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third reading of the Bill.</w:t>
      </w:r>
    </w:p>
    <w:p w14:paraId="37F64A9C"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F5D31B" w14:textId="3BA21F7D"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88D6FEC" w14:textId="77777777" w:rsidR="00E4366E" w:rsidRP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E4366E">
        <w:rPr>
          <w:rFonts w:cs="Times New Roman"/>
          <w:b/>
          <w:sz w:val="22"/>
        </w:rPr>
        <w:t>Ayes 35; Nays 8</w:t>
      </w:r>
    </w:p>
    <w:p w14:paraId="59651D54"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E31495" w14:textId="77777777" w:rsidR="00E4366E" w:rsidRDefault="00E4366E" w:rsidP="00E4366E">
      <w:pPr>
        <w:pStyle w:val="scamendtitleconform"/>
        <w:widowControl/>
        <w:ind w:left="0"/>
        <w:jc w:val="center"/>
        <w:rPr>
          <w:rFonts w:cs="Times New Roman"/>
          <w:b/>
          <w:sz w:val="22"/>
        </w:rPr>
      </w:pPr>
      <w:r w:rsidRPr="00E4366E">
        <w:rPr>
          <w:rFonts w:cs="Times New Roman"/>
          <w:b/>
          <w:sz w:val="22"/>
        </w:rPr>
        <w:t>AYES</w:t>
      </w:r>
    </w:p>
    <w:p w14:paraId="680C2291"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Adams</w:t>
      </w:r>
      <w:r>
        <w:rPr>
          <w:rFonts w:cs="Times New Roman"/>
          <w:sz w:val="22"/>
        </w:rPr>
        <w:tab/>
      </w:r>
      <w:r w:rsidRPr="00E4366E">
        <w:rPr>
          <w:rFonts w:cs="Times New Roman"/>
          <w:sz w:val="22"/>
        </w:rPr>
        <w:t>Alexander</w:t>
      </w:r>
      <w:r>
        <w:rPr>
          <w:rFonts w:cs="Times New Roman"/>
          <w:sz w:val="22"/>
        </w:rPr>
        <w:tab/>
      </w:r>
      <w:r w:rsidRPr="00E4366E">
        <w:rPr>
          <w:rFonts w:cs="Times New Roman"/>
          <w:sz w:val="22"/>
        </w:rPr>
        <w:t>Allen</w:t>
      </w:r>
    </w:p>
    <w:p w14:paraId="47253D75"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Bennett</w:t>
      </w:r>
      <w:r>
        <w:rPr>
          <w:rFonts w:cs="Times New Roman"/>
          <w:sz w:val="22"/>
        </w:rPr>
        <w:tab/>
      </w:r>
      <w:r w:rsidRPr="00E4366E">
        <w:rPr>
          <w:rFonts w:cs="Times New Roman"/>
          <w:sz w:val="22"/>
        </w:rPr>
        <w:t>Blackmon</w:t>
      </w:r>
      <w:r>
        <w:rPr>
          <w:rFonts w:cs="Times New Roman"/>
          <w:sz w:val="22"/>
        </w:rPr>
        <w:tab/>
      </w:r>
      <w:r w:rsidRPr="00E4366E">
        <w:rPr>
          <w:rFonts w:cs="Times New Roman"/>
          <w:sz w:val="22"/>
        </w:rPr>
        <w:t>Campsen</w:t>
      </w:r>
    </w:p>
    <w:p w14:paraId="190E4317"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Chaplin</w:t>
      </w:r>
      <w:r>
        <w:rPr>
          <w:rFonts w:cs="Times New Roman"/>
          <w:sz w:val="22"/>
        </w:rPr>
        <w:tab/>
      </w:r>
      <w:r w:rsidRPr="00E4366E">
        <w:rPr>
          <w:rFonts w:cs="Times New Roman"/>
          <w:sz w:val="22"/>
        </w:rPr>
        <w:t>Corbin</w:t>
      </w:r>
      <w:r>
        <w:rPr>
          <w:rFonts w:cs="Times New Roman"/>
          <w:sz w:val="22"/>
        </w:rPr>
        <w:tab/>
      </w:r>
      <w:r w:rsidRPr="00E4366E">
        <w:rPr>
          <w:rFonts w:cs="Times New Roman"/>
          <w:sz w:val="22"/>
        </w:rPr>
        <w:t>Cromer</w:t>
      </w:r>
    </w:p>
    <w:p w14:paraId="1B29027B"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Davis</w:t>
      </w:r>
      <w:r>
        <w:rPr>
          <w:rFonts w:cs="Times New Roman"/>
          <w:sz w:val="22"/>
        </w:rPr>
        <w:tab/>
      </w:r>
      <w:r w:rsidRPr="00E4366E">
        <w:rPr>
          <w:rFonts w:cs="Times New Roman"/>
          <w:sz w:val="22"/>
        </w:rPr>
        <w:t>Devine</w:t>
      </w:r>
      <w:r>
        <w:rPr>
          <w:rFonts w:cs="Times New Roman"/>
          <w:sz w:val="22"/>
        </w:rPr>
        <w:tab/>
      </w:r>
      <w:r w:rsidRPr="00E4366E">
        <w:rPr>
          <w:rFonts w:cs="Times New Roman"/>
          <w:sz w:val="22"/>
        </w:rPr>
        <w:t>Elliott</w:t>
      </w:r>
    </w:p>
    <w:p w14:paraId="2E84BFEB"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Fernandez</w:t>
      </w:r>
      <w:r>
        <w:rPr>
          <w:rFonts w:cs="Times New Roman"/>
          <w:sz w:val="22"/>
        </w:rPr>
        <w:tab/>
      </w:r>
      <w:r w:rsidRPr="00E4366E">
        <w:rPr>
          <w:rFonts w:cs="Times New Roman"/>
          <w:sz w:val="22"/>
        </w:rPr>
        <w:t>Gambrell</w:t>
      </w:r>
      <w:r>
        <w:rPr>
          <w:rFonts w:cs="Times New Roman"/>
          <w:sz w:val="22"/>
        </w:rPr>
        <w:tab/>
      </w:r>
      <w:r w:rsidRPr="00E4366E">
        <w:rPr>
          <w:rFonts w:cs="Times New Roman"/>
          <w:sz w:val="22"/>
        </w:rPr>
        <w:t>Garrett</w:t>
      </w:r>
    </w:p>
    <w:p w14:paraId="27858966"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Goldfinch</w:t>
      </w:r>
      <w:r>
        <w:rPr>
          <w:rFonts w:cs="Times New Roman"/>
          <w:sz w:val="22"/>
        </w:rPr>
        <w:tab/>
      </w:r>
      <w:r w:rsidRPr="00E4366E">
        <w:rPr>
          <w:rFonts w:cs="Times New Roman"/>
          <w:sz w:val="22"/>
        </w:rPr>
        <w:t>Graham</w:t>
      </w:r>
      <w:r>
        <w:rPr>
          <w:rFonts w:cs="Times New Roman"/>
          <w:sz w:val="22"/>
        </w:rPr>
        <w:tab/>
      </w:r>
      <w:r w:rsidRPr="00E4366E">
        <w:rPr>
          <w:rFonts w:cs="Times New Roman"/>
          <w:sz w:val="22"/>
        </w:rPr>
        <w:t>Grooms</w:t>
      </w:r>
    </w:p>
    <w:p w14:paraId="22BAE291"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Hembree</w:t>
      </w:r>
      <w:r>
        <w:rPr>
          <w:rFonts w:cs="Times New Roman"/>
          <w:sz w:val="22"/>
        </w:rPr>
        <w:tab/>
      </w:r>
      <w:r w:rsidRPr="00E4366E">
        <w:rPr>
          <w:rFonts w:cs="Times New Roman"/>
          <w:sz w:val="22"/>
        </w:rPr>
        <w:t>Hutto</w:t>
      </w:r>
      <w:r>
        <w:rPr>
          <w:rFonts w:cs="Times New Roman"/>
          <w:sz w:val="22"/>
        </w:rPr>
        <w:tab/>
      </w:r>
      <w:r w:rsidRPr="00E4366E">
        <w:rPr>
          <w:rFonts w:cs="Times New Roman"/>
          <w:sz w:val="22"/>
        </w:rPr>
        <w:t>Johnson</w:t>
      </w:r>
    </w:p>
    <w:p w14:paraId="5426EAE2"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Kennedy</w:t>
      </w:r>
      <w:r>
        <w:rPr>
          <w:rFonts w:cs="Times New Roman"/>
          <w:sz w:val="22"/>
        </w:rPr>
        <w:tab/>
      </w:r>
      <w:r w:rsidRPr="00E4366E">
        <w:rPr>
          <w:rFonts w:cs="Times New Roman"/>
          <w:sz w:val="22"/>
        </w:rPr>
        <w:t>Leber</w:t>
      </w:r>
      <w:r>
        <w:rPr>
          <w:rFonts w:cs="Times New Roman"/>
          <w:sz w:val="22"/>
        </w:rPr>
        <w:tab/>
      </w:r>
      <w:r w:rsidRPr="00E4366E">
        <w:rPr>
          <w:rFonts w:cs="Times New Roman"/>
          <w:sz w:val="22"/>
        </w:rPr>
        <w:t>Ott</w:t>
      </w:r>
    </w:p>
    <w:p w14:paraId="6D93733B"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Peeler</w:t>
      </w:r>
      <w:r>
        <w:rPr>
          <w:rFonts w:cs="Times New Roman"/>
          <w:sz w:val="22"/>
        </w:rPr>
        <w:tab/>
      </w:r>
      <w:r w:rsidRPr="00E4366E">
        <w:rPr>
          <w:rFonts w:cs="Times New Roman"/>
          <w:sz w:val="22"/>
        </w:rPr>
        <w:t>Rankin</w:t>
      </w:r>
      <w:r>
        <w:rPr>
          <w:rFonts w:cs="Times New Roman"/>
          <w:sz w:val="22"/>
        </w:rPr>
        <w:tab/>
      </w:r>
      <w:r w:rsidRPr="00E4366E">
        <w:rPr>
          <w:rFonts w:cs="Times New Roman"/>
          <w:sz w:val="22"/>
        </w:rPr>
        <w:t>Reichenbach</w:t>
      </w:r>
    </w:p>
    <w:p w14:paraId="36CF0D34"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Rice</w:t>
      </w:r>
      <w:r>
        <w:rPr>
          <w:rFonts w:cs="Times New Roman"/>
          <w:sz w:val="22"/>
        </w:rPr>
        <w:tab/>
      </w:r>
      <w:r w:rsidRPr="00E4366E">
        <w:rPr>
          <w:rFonts w:cs="Times New Roman"/>
          <w:sz w:val="22"/>
        </w:rPr>
        <w:t>Sabb</w:t>
      </w:r>
      <w:r>
        <w:rPr>
          <w:rFonts w:cs="Times New Roman"/>
          <w:sz w:val="22"/>
        </w:rPr>
        <w:tab/>
      </w:r>
      <w:r w:rsidRPr="00E4366E">
        <w:rPr>
          <w:rFonts w:cs="Times New Roman"/>
          <w:sz w:val="22"/>
        </w:rPr>
        <w:t>Stubbs</w:t>
      </w:r>
    </w:p>
    <w:p w14:paraId="00B49414"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Tedder</w:t>
      </w:r>
      <w:r>
        <w:rPr>
          <w:rFonts w:cs="Times New Roman"/>
          <w:sz w:val="22"/>
        </w:rPr>
        <w:tab/>
      </w:r>
      <w:r w:rsidRPr="00E4366E">
        <w:rPr>
          <w:rFonts w:cs="Times New Roman"/>
          <w:sz w:val="22"/>
        </w:rPr>
        <w:t>Turner</w:t>
      </w:r>
      <w:r>
        <w:rPr>
          <w:rFonts w:cs="Times New Roman"/>
          <w:sz w:val="22"/>
        </w:rPr>
        <w:tab/>
      </w:r>
      <w:r w:rsidRPr="00E4366E">
        <w:rPr>
          <w:rFonts w:cs="Times New Roman"/>
          <w:sz w:val="22"/>
        </w:rPr>
        <w:t>Verdin</w:t>
      </w:r>
    </w:p>
    <w:p w14:paraId="5B50DF4D"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Walker</w:t>
      </w:r>
      <w:r>
        <w:rPr>
          <w:rFonts w:cs="Times New Roman"/>
          <w:sz w:val="22"/>
        </w:rPr>
        <w:tab/>
      </w:r>
      <w:r w:rsidRPr="00E4366E">
        <w:rPr>
          <w:rFonts w:cs="Times New Roman"/>
          <w:sz w:val="22"/>
        </w:rPr>
        <w:t>Williams</w:t>
      </w:r>
    </w:p>
    <w:p w14:paraId="59BC6CA8" w14:textId="77777777" w:rsidR="00E4366E" w:rsidRDefault="00E4366E" w:rsidP="00E4366E">
      <w:pPr>
        <w:pStyle w:val="scamendtitleconform"/>
        <w:widowControl/>
        <w:tabs>
          <w:tab w:val="left" w:pos="2160"/>
          <w:tab w:val="left" w:pos="4320"/>
        </w:tabs>
        <w:ind w:left="0"/>
        <w:jc w:val="both"/>
        <w:rPr>
          <w:rFonts w:cs="Times New Roman"/>
          <w:sz w:val="22"/>
        </w:rPr>
      </w:pPr>
    </w:p>
    <w:p w14:paraId="42894B6F" w14:textId="77777777" w:rsidR="00E4366E" w:rsidRPr="00E4366E" w:rsidRDefault="00E4366E" w:rsidP="00E4366E">
      <w:pPr>
        <w:pStyle w:val="scamendtitleconform"/>
        <w:widowControl/>
        <w:tabs>
          <w:tab w:val="left" w:pos="2160"/>
          <w:tab w:val="left" w:pos="4320"/>
        </w:tabs>
        <w:ind w:left="0"/>
        <w:jc w:val="center"/>
        <w:rPr>
          <w:rFonts w:cs="Times New Roman"/>
          <w:b/>
          <w:sz w:val="22"/>
        </w:rPr>
      </w:pPr>
      <w:r w:rsidRPr="00E4366E">
        <w:rPr>
          <w:rFonts w:cs="Times New Roman"/>
          <w:b/>
          <w:sz w:val="22"/>
        </w:rPr>
        <w:t>Total--35</w:t>
      </w:r>
    </w:p>
    <w:p w14:paraId="624E0398" w14:textId="77777777" w:rsidR="00E4366E" w:rsidRP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D00D76" w14:textId="77777777" w:rsidR="00E4366E" w:rsidRDefault="00E4366E" w:rsidP="00E4366E">
      <w:pPr>
        <w:pStyle w:val="scamendtitleconform"/>
        <w:widowControl/>
        <w:ind w:left="0"/>
        <w:jc w:val="center"/>
        <w:rPr>
          <w:rFonts w:cs="Times New Roman"/>
          <w:b/>
          <w:sz w:val="22"/>
        </w:rPr>
      </w:pPr>
      <w:r w:rsidRPr="00E4366E">
        <w:rPr>
          <w:rFonts w:cs="Times New Roman"/>
          <w:b/>
          <w:sz w:val="22"/>
        </w:rPr>
        <w:t>NAYS</w:t>
      </w:r>
    </w:p>
    <w:p w14:paraId="35552C1A"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Bright</w:t>
      </w:r>
      <w:r>
        <w:rPr>
          <w:rFonts w:cs="Times New Roman"/>
          <w:sz w:val="22"/>
        </w:rPr>
        <w:tab/>
      </w:r>
      <w:r w:rsidRPr="00E4366E">
        <w:rPr>
          <w:rFonts w:cs="Times New Roman"/>
          <w:sz w:val="22"/>
        </w:rPr>
        <w:t>Cash</w:t>
      </w:r>
      <w:r>
        <w:rPr>
          <w:rFonts w:cs="Times New Roman"/>
          <w:sz w:val="22"/>
        </w:rPr>
        <w:tab/>
      </w:r>
      <w:r w:rsidRPr="00E4366E">
        <w:rPr>
          <w:rFonts w:cs="Times New Roman"/>
          <w:sz w:val="22"/>
        </w:rPr>
        <w:t>Climer</w:t>
      </w:r>
    </w:p>
    <w:p w14:paraId="69C1ABD9"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Martin</w:t>
      </w:r>
      <w:r>
        <w:rPr>
          <w:rFonts w:cs="Times New Roman"/>
          <w:sz w:val="22"/>
        </w:rPr>
        <w:tab/>
      </w:r>
      <w:r w:rsidRPr="00E4366E">
        <w:rPr>
          <w:rFonts w:cs="Times New Roman"/>
          <w:sz w:val="22"/>
        </w:rPr>
        <w:t>Massey</w:t>
      </w:r>
      <w:r>
        <w:rPr>
          <w:rFonts w:cs="Times New Roman"/>
          <w:sz w:val="22"/>
        </w:rPr>
        <w:tab/>
      </w:r>
      <w:r w:rsidRPr="00E4366E">
        <w:rPr>
          <w:rFonts w:cs="Times New Roman"/>
          <w:sz w:val="22"/>
        </w:rPr>
        <w:t>Matthews</w:t>
      </w:r>
    </w:p>
    <w:p w14:paraId="6CD15EE7" w14:textId="77777777" w:rsidR="00E4366E" w:rsidRDefault="00E4366E" w:rsidP="00E4366E">
      <w:pPr>
        <w:pStyle w:val="scamendtitleconform"/>
        <w:widowControl/>
        <w:tabs>
          <w:tab w:val="left" w:pos="2160"/>
          <w:tab w:val="left" w:pos="4320"/>
        </w:tabs>
        <w:ind w:left="0"/>
        <w:jc w:val="both"/>
        <w:rPr>
          <w:rFonts w:cs="Times New Roman"/>
          <w:sz w:val="22"/>
        </w:rPr>
      </w:pPr>
      <w:r w:rsidRPr="00E4366E">
        <w:rPr>
          <w:rFonts w:cs="Times New Roman"/>
          <w:sz w:val="22"/>
        </w:rPr>
        <w:t>Sutton</w:t>
      </w:r>
      <w:r>
        <w:rPr>
          <w:rFonts w:cs="Times New Roman"/>
          <w:sz w:val="22"/>
        </w:rPr>
        <w:tab/>
      </w:r>
      <w:r w:rsidRPr="00E4366E">
        <w:rPr>
          <w:rFonts w:cs="Times New Roman"/>
          <w:sz w:val="22"/>
        </w:rPr>
        <w:t>Young</w:t>
      </w:r>
    </w:p>
    <w:p w14:paraId="30D45402" w14:textId="77777777" w:rsidR="00E4366E" w:rsidRDefault="00E4366E" w:rsidP="00E4366E">
      <w:pPr>
        <w:pStyle w:val="scamendtitleconform"/>
        <w:widowControl/>
        <w:tabs>
          <w:tab w:val="left" w:pos="2160"/>
          <w:tab w:val="left" w:pos="4320"/>
        </w:tabs>
        <w:ind w:left="0"/>
        <w:jc w:val="both"/>
        <w:rPr>
          <w:rFonts w:cs="Times New Roman"/>
          <w:sz w:val="22"/>
        </w:rPr>
      </w:pPr>
    </w:p>
    <w:p w14:paraId="25EB7DFF" w14:textId="77777777" w:rsidR="00E4366E" w:rsidRPr="00E4366E" w:rsidRDefault="00E4366E" w:rsidP="00E4366E">
      <w:pPr>
        <w:pStyle w:val="scamendtitleconform"/>
        <w:widowControl/>
        <w:tabs>
          <w:tab w:val="left" w:pos="2160"/>
          <w:tab w:val="left" w:pos="4320"/>
        </w:tabs>
        <w:ind w:left="0"/>
        <w:jc w:val="center"/>
        <w:rPr>
          <w:rFonts w:cs="Times New Roman"/>
          <w:b/>
          <w:sz w:val="22"/>
        </w:rPr>
      </w:pPr>
      <w:r w:rsidRPr="00E4366E">
        <w:rPr>
          <w:rFonts w:cs="Times New Roman"/>
          <w:b/>
          <w:sz w:val="22"/>
        </w:rPr>
        <w:t>Total--8</w:t>
      </w:r>
    </w:p>
    <w:p w14:paraId="7525EFE5" w14:textId="77777777" w:rsidR="00E4366E" w:rsidRP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83C6AD" w14:textId="467E0686"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Pr>
          <w:rFonts w:cs="Times New Roman"/>
          <w:sz w:val="22"/>
        </w:rPr>
        <w:tab/>
        <w:t>There being no further amendments, the Bill</w:t>
      </w:r>
      <w:r w:rsidR="007E4395">
        <w:rPr>
          <w:rFonts w:cs="Times New Roman"/>
          <w:sz w:val="22"/>
        </w:rPr>
        <w:t>,</w:t>
      </w:r>
      <w:r>
        <w:rPr>
          <w:rFonts w:cs="Times New Roman"/>
          <w:sz w:val="22"/>
        </w:rPr>
        <w:t xml:space="preserve"> as amended, was read the third time, passed and ordered returned to the House.</w:t>
      </w:r>
    </w:p>
    <w:p w14:paraId="6DFA659C" w14:textId="77777777" w:rsidR="00E4366E" w:rsidRDefault="00E4366E" w:rsidP="008166B4"/>
    <w:p w14:paraId="1F37BA7C" w14:textId="77777777" w:rsidR="008166B4" w:rsidRPr="00311A3C" w:rsidRDefault="008166B4" w:rsidP="008166B4">
      <w:pPr>
        <w:jc w:val="center"/>
        <w:rPr>
          <w:b/>
          <w:color w:val="auto"/>
          <w:szCs w:val="22"/>
        </w:rPr>
      </w:pPr>
      <w:bookmarkStart w:id="1" w:name="_Hlk155252674"/>
      <w:r w:rsidRPr="00311A3C">
        <w:rPr>
          <w:b/>
          <w:color w:val="auto"/>
          <w:szCs w:val="22"/>
        </w:rPr>
        <w:t>ORDERED ENROLLED FOR RATIFICATION</w:t>
      </w:r>
    </w:p>
    <w:p w14:paraId="37F9DE0C" w14:textId="77777777" w:rsidR="008166B4" w:rsidRPr="00311A3C" w:rsidRDefault="008166B4" w:rsidP="008166B4">
      <w:pPr>
        <w:rPr>
          <w:color w:val="auto"/>
          <w:szCs w:val="22"/>
        </w:rPr>
      </w:pPr>
      <w:r w:rsidRPr="00311A3C">
        <w:rPr>
          <w:color w:val="auto"/>
          <w:szCs w:val="22"/>
        </w:rPr>
        <w:tab/>
        <w:t>The following Bill was read the third time and, having received three readings in both Houses, it was ordered that the title be changed to that of an Act and enrolled for Ratification:</w:t>
      </w:r>
    </w:p>
    <w:bookmarkEnd w:id="1"/>
    <w:p w14:paraId="07C83247" w14:textId="77777777" w:rsidR="008166B4" w:rsidRPr="007F2080" w:rsidRDefault="008166B4" w:rsidP="008166B4">
      <w:pPr>
        <w:suppressAutoHyphens/>
      </w:pPr>
      <w:r>
        <w:tab/>
      </w:r>
      <w:r w:rsidRPr="007F2080">
        <w:t>H. 5208</w:t>
      </w:r>
      <w:r w:rsidRPr="007F2080">
        <w:fldChar w:fldCharType="begin"/>
      </w:r>
      <w:r w:rsidRPr="007F2080">
        <w:instrText xml:space="preserve"> XE "H. 5208" \b </w:instrText>
      </w:r>
      <w:r w:rsidRPr="007F2080">
        <w:fldChar w:fldCharType="end"/>
      </w:r>
      <w:r w:rsidRPr="007F2080">
        <w:t xml:space="preserve"> -- Reps. B. Newton and Moss:  </w:t>
      </w:r>
      <w:r>
        <w:rPr>
          <w:caps/>
          <w:szCs w:val="30"/>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263D7EF3" w14:textId="77777777" w:rsidR="008166B4" w:rsidRDefault="008166B4" w:rsidP="008166B4"/>
    <w:p w14:paraId="203BE9C0" w14:textId="77777777" w:rsidR="008166B4" w:rsidRPr="00311A3C" w:rsidRDefault="008166B4" w:rsidP="008166B4">
      <w:pPr>
        <w:suppressAutoHyphens/>
        <w:jc w:val="center"/>
        <w:outlineLvl w:val="0"/>
        <w:rPr>
          <w:b/>
          <w:bCs/>
          <w:color w:val="auto"/>
          <w:szCs w:val="22"/>
        </w:rPr>
      </w:pPr>
      <w:r w:rsidRPr="00311A3C">
        <w:rPr>
          <w:b/>
          <w:bCs/>
          <w:color w:val="auto"/>
          <w:szCs w:val="22"/>
        </w:rPr>
        <w:t>HOUSE BILL RETURNED</w:t>
      </w:r>
    </w:p>
    <w:p w14:paraId="35832A71" w14:textId="77777777" w:rsidR="008166B4" w:rsidRPr="00311A3C" w:rsidRDefault="008166B4" w:rsidP="008166B4">
      <w:pPr>
        <w:pStyle w:val="Header"/>
        <w:rPr>
          <w:bCs/>
          <w:color w:val="auto"/>
          <w:szCs w:val="22"/>
        </w:rPr>
      </w:pPr>
      <w:r w:rsidRPr="00311A3C">
        <w:rPr>
          <w:bCs/>
          <w:color w:val="auto"/>
          <w:szCs w:val="22"/>
        </w:rPr>
        <w:tab/>
        <w:t>The following Bill was read the third time and ordered returned to the House with amendments.</w:t>
      </w:r>
    </w:p>
    <w:p w14:paraId="03FFF3AB" w14:textId="77777777" w:rsidR="008166B4" w:rsidRPr="007F2080" w:rsidRDefault="008166B4" w:rsidP="008166B4">
      <w:pPr>
        <w:suppressAutoHyphens/>
      </w:pPr>
      <w:r>
        <w:tab/>
      </w:r>
      <w:r w:rsidRPr="007F2080">
        <w:t>H. 4679</w:t>
      </w:r>
      <w:r w:rsidRPr="007F2080">
        <w:fldChar w:fldCharType="begin"/>
      </w:r>
      <w:r w:rsidRPr="007F2080">
        <w:instrText xml:space="preserve"> XE "H. 4679" \b </w:instrText>
      </w:r>
      <w:r w:rsidRPr="007F2080">
        <w:fldChar w:fldCharType="end"/>
      </w:r>
      <w:r w:rsidRPr="007F2080">
        <w:t xml:space="preserve"> -- Reps. C. Mitchell, B.L. Cox, M.M. Smith, Wooten, Chapman, W. Newton, Herbkersman, Wickensimer, Guest, McCravy, Hartnett, Gilliard, Rivers and Williams:  </w:t>
      </w:r>
      <w:r>
        <w:rPr>
          <w:caps/>
          <w:szCs w:val="30"/>
        </w:rPr>
        <w:t>A BILL TO AMEND THE SOUTH CAROLINA CODE OF LAWS SO AS TO ENACT THE “SOUTH CAROLINA DRONE REGULATION AND PUBLIC SAFETY ACT” BY ADDING SECTION 55‑1‑110 SO AS TO ESTABLISH GUIDELINES FOR DRONE OPERATIONS, AND PENALTIES FOR UNLAWFUL DRONE USE.</w:t>
      </w:r>
    </w:p>
    <w:p w14:paraId="0D338698" w14:textId="77777777" w:rsidR="008166B4" w:rsidRDefault="008166B4" w:rsidP="008166B4"/>
    <w:p w14:paraId="3CAB3D09" w14:textId="77777777" w:rsidR="0052229E" w:rsidRPr="00AC7CB9" w:rsidRDefault="0052229E" w:rsidP="0052229E">
      <w:pPr>
        <w:jc w:val="center"/>
        <w:rPr>
          <w:b/>
          <w:bCs/>
          <w:color w:val="auto"/>
        </w:rPr>
      </w:pPr>
      <w:r>
        <w:rPr>
          <w:b/>
          <w:bCs/>
          <w:color w:val="auto"/>
        </w:rPr>
        <w:t>READ THE SECOND TIME</w:t>
      </w:r>
    </w:p>
    <w:p w14:paraId="5E0AC7A1" w14:textId="77777777" w:rsidR="0052229E" w:rsidRPr="007F2080" w:rsidRDefault="0052229E" w:rsidP="0052229E">
      <w:pPr>
        <w:suppressAutoHyphens/>
      </w:pPr>
      <w:r>
        <w:rPr>
          <w:color w:val="auto"/>
        </w:rPr>
        <w:tab/>
      </w:r>
      <w:r w:rsidRPr="007F2080">
        <w:t>H. 4303</w:t>
      </w:r>
      <w:r w:rsidRPr="007F2080">
        <w:fldChar w:fldCharType="begin"/>
      </w:r>
      <w:r w:rsidRPr="007F2080">
        <w:instrText xml:space="preserve"> XE "H. 4303" \b </w:instrText>
      </w:r>
      <w:r w:rsidRPr="007F2080">
        <w:fldChar w:fldCharType="end"/>
      </w:r>
      <w:r w:rsidRPr="007F2080">
        <w:t xml:space="preserve"> -- Reps. Gatch, Cobb-Hunter, Sessions, M.M. Smith, Brewer, Rutherford, Gagnon, Guest, Guffey, Weeks, Hosey and Yow:  </w:t>
      </w:r>
      <w:r>
        <w:rPr>
          <w:caps/>
          <w:szCs w:val="30"/>
        </w:rPr>
        <w:t>A BILL TO AMEND THE SOUTH CAROLINA CODE OF LAWS BY AMENDING SECTION 12‑21‑620, RELATING TO TAX RATES ON PRODUCTS CONTAINING TOBACCO, SO AS TO TAX CIGARETTES FOR HEATING ONE AND ONE‑QUARTER MILLS ON EACH CIGARETTE.</w:t>
      </w:r>
    </w:p>
    <w:p w14:paraId="1C1971EA" w14:textId="77777777" w:rsidR="0052229E" w:rsidRDefault="0052229E" w:rsidP="0052229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E08E4E7" w14:textId="3246B8AA" w:rsidR="0052229E" w:rsidRDefault="0052229E" w:rsidP="0052229E">
      <w:pPr>
        <w:pStyle w:val="Header"/>
        <w:rPr>
          <w:bCs/>
          <w:color w:val="auto"/>
          <w:szCs w:val="22"/>
        </w:rPr>
      </w:pPr>
      <w:r>
        <w:rPr>
          <w:bCs/>
          <w:color w:val="auto"/>
          <w:szCs w:val="22"/>
        </w:rPr>
        <w:tab/>
        <w:t>Senator DAVIS explained the Bill.</w:t>
      </w:r>
    </w:p>
    <w:p w14:paraId="76424FA6" w14:textId="77777777" w:rsidR="0052229E" w:rsidRDefault="0052229E" w:rsidP="0052229E">
      <w:pPr>
        <w:pStyle w:val="Header"/>
        <w:rPr>
          <w:bCs/>
          <w:color w:val="auto"/>
          <w:szCs w:val="22"/>
        </w:rPr>
      </w:pPr>
    </w:p>
    <w:p w14:paraId="68F69C6C" w14:textId="77777777" w:rsidR="0052229E" w:rsidRPr="0063614E" w:rsidRDefault="0052229E" w:rsidP="0052229E">
      <w:pPr>
        <w:pStyle w:val="Header"/>
        <w:rPr>
          <w:bCs/>
          <w:color w:val="auto"/>
          <w:szCs w:val="22"/>
        </w:rPr>
      </w:pPr>
      <w:r w:rsidRPr="0063614E">
        <w:rPr>
          <w:bCs/>
          <w:color w:val="auto"/>
          <w:szCs w:val="22"/>
        </w:rPr>
        <w:tab/>
        <w:t>The question being the second reading of the Bill.</w:t>
      </w:r>
    </w:p>
    <w:p w14:paraId="57DBC4A8" w14:textId="77777777" w:rsidR="0052229E" w:rsidRDefault="0052229E" w:rsidP="0052229E">
      <w:pPr>
        <w:pStyle w:val="Header"/>
        <w:rPr>
          <w:bCs/>
          <w:color w:val="auto"/>
          <w:szCs w:val="22"/>
        </w:rPr>
      </w:pPr>
    </w:p>
    <w:p w14:paraId="251450AD" w14:textId="77777777" w:rsidR="0052229E" w:rsidRPr="00022E05" w:rsidRDefault="0052229E" w:rsidP="0052229E">
      <w:pPr>
        <w:pStyle w:val="Header"/>
        <w:tabs>
          <w:tab w:val="clear" w:pos="8640"/>
          <w:tab w:val="left" w:pos="4320"/>
        </w:tabs>
        <w:jc w:val="center"/>
        <w:rPr>
          <w:b/>
        </w:rPr>
      </w:pPr>
      <w:r w:rsidRPr="00022E05">
        <w:rPr>
          <w:b/>
        </w:rPr>
        <w:t>Motion Adopted</w:t>
      </w:r>
    </w:p>
    <w:p w14:paraId="1767C90D" w14:textId="76D39754" w:rsidR="0052229E" w:rsidRDefault="0052229E" w:rsidP="0052229E">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398C727" w14:textId="77777777" w:rsidR="0052229E" w:rsidRPr="003C64D3" w:rsidRDefault="0052229E" w:rsidP="0052229E">
      <w:pPr>
        <w:pStyle w:val="Header"/>
        <w:rPr>
          <w:color w:val="auto"/>
          <w:szCs w:val="22"/>
        </w:rPr>
      </w:pPr>
      <w:r>
        <w:rPr>
          <w:color w:val="auto"/>
          <w:szCs w:val="22"/>
        </w:rPr>
        <w:tab/>
        <w:t xml:space="preserve">There was no objection. </w:t>
      </w:r>
    </w:p>
    <w:p w14:paraId="171CC4F7" w14:textId="77777777" w:rsidR="0052229E" w:rsidRPr="0063614E" w:rsidRDefault="0052229E" w:rsidP="0052229E">
      <w:pPr>
        <w:pStyle w:val="Header"/>
        <w:rPr>
          <w:bCs/>
          <w:color w:val="auto"/>
          <w:szCs w:val="22"/>
        </w:rPr>
      </w:pPr>
    </w:p>
    <w:p w14:paraId="45BCE822" w14:textId="77777777" w:rsidR="0052229E" w:rsidRDefault="0052229E" w:rsidP="0052229E">
      <w:pPr>
        <w:rPr>
          <w:bCs/>
          <w:color w:val="auto"/>
          <w:szCs w:val="22"/>
        </w:rPr>
      </w:pPr>
      <w:r>
        <w:rPr>
          <w:bCs/>
          <w:color w:val="auto"/>
          <w:szCs w:val="22"/>
        </w:rPr>
        <w:tab/>
        <w:t>The Bill was read the second time, passed and ordered to a third reading.</w:t>
      </w:r>
    </w:p>
    <w:p w14:paraId="13659FAC" w14:textId="77777777" w:rsidR="0052229E" w:rsidRDefault="0052229E" w:rsidP="008166B4"/>
    <w:p w14:paraId="4EE5FC0D" w14:textId="77777777" w:rsidR="00A67B0D" w:rsidRPr="00AC7CB9" w:rsidRDefault="00A67B0D" w:rsidP="00B41B85">
      <w:pPr>
        <w:keepNext/>
        <w:keepLines/>
        <w:jc w:val="center"/>
        <w:rPr>
          <w:b/>
          <w:bCs/>
          <w:color w:val="auto"/>
        </w:rPr>
      </w:pPr>
      <w:r>
        <w:rPr>
          <w:b/>
          <w:bCs/>
          <w:color w:val="auto"/>
        </w:rPr>
        <w:t>AMENDED, READ THE SECOND TIME</w:t>
      </w:r>
    </w:p>
    <w:p w14:paraId="680355DD" w14:textId="77777777" w:rsidR="00A67B0D" w:rsidRPr="007F2080" w:rsidRDefault="00A67B0D" w:rsidP="00B41B85">
      <w:pPr>
        <w:keepNext/>
        <w:keepLines/>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6301E2A3" w14:textId="77777777" w:rsidR="00A67B0D" w:rsidRDefault="00A67B0D" w:rsidP="00A67B0D">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5A6081DF" w14:textId="77777777" w:rsidR="00A67B0D" w:rsidRDefault="00A67B0D" w:rsidP="00A67B0D">
      <w:pPr>
        <w:pStyle w:val="Header"/>
        <w:rPr>
          <w:bCs/>
          <w:color w:val="auto"/>
          <w:szCs w:val="22"/>
        </w:rPr>
      </w:pPr>
    </w:p>
    <w:p w14:paraId="43632F1D" w14:textId="6BCD0A02" w:rsidR="00A67B0D" w:rsidRPr="00AC45EB" w:rsidRDefault="00A67B0D" w:rsidP="00A67B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45EB">
        <w:rPr>
          <w:rFonts w:cs="Times New Roman"/>
          <w:sz w:val="22"/>
        </w:rPr>
        <w:tab/>
        <w:t>Senator JOHNSON proposed the following amendment (SJ-4000.SW0003S)</w:t>
      </w:r>
      <w:r w:rsidR="005A3BD0">
        <w:rPr>
          <w:rFonts w:cs="Times New Roman"/>
          <w:sz w:val="22"/>
        </w:rPr>
        <w:t>, which was withdrawn</w:t>
      </w:r>
      <w:r w:rsidRPr="00AC45EB">
        <w:rPr>
          <w:rFonts w:cs="Times New Roman"/>
          <w:sz w:val="22"/>
        </w:rPr>
        <w:t>:</w:t>
      </w:r>
    </w:p>
    <w:p w14:paraId="4F1342FA" w14:textId="77777777" w:rsidR="00A67B0D" w:rsidRPr="00AC45EB" w:rsidRDefault="00A67B0D" w:rsidP="00A67B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45EB">
        <w:rPr>
          <w:rFonts w:cs="Times New Roman"/>
          <w:sz w:val="22"/>
        </w:rPr>
        <w:tab/>
        <w:t>Amend the bill, as and if amended, by striking all after the enacting words and inserting:</w:t>
      </w:r>
    </w:p>
    <w:sdt>
      <w:sdtPr>
        <w:rPr>
          <w:rFonts w:cs="Times New Roman"/>
          <w:sz w:val="22"/>
        </w:rPr>
        <w:alias w:val="Cannot be edited"/>
        <w:tag w:val="Cannot be edited"/>
        <w:id w:val="1270356472"/>
      </w:sdtPr>
      <w:sdtEndPr/>
      <w:sdtContent>
        <w:p w14:paraId="30FD49B0" w14:textId="77777777" w:rsidR="00A67B0D" w:rsidRPr="00AC45EB" w:rsidRDefault="00A67B0D" w:rsidP="00A67B0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SECTION 1.</w:t>
          </w:r>
          <w:r w:rsidRPr="00AC45EB">
            <w:rPr>
              <w:rFonts w:cs="Times New Roman"/>
              <w:sz w:val="22"/>
            </w:rPr>
            <w:tab/>
            <w:t>Section 61-2-145 of the S.C. Code is amended to read:</w:t>
          </w:r>
        </w:p>
        <w:p w14:paraId="0000A8C0"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61-2-145.</w:t>
          </w:r>
          <w:r w:rsidRPr="00AC45EB">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w:t>
          </w:r>
          <w:r w:rsidRPr="00AC45EB">
            <w:rPr>
              <w:rStyle w:val="scstrikered"/>
              <w:rFonts w:cs="Times New Roman"/>
              <w:sz w:val="22"/>
            </w:rPr>
            <w:t xml:space="preserve">biennial </w:t>
          </w:r>
          <w:r w:rsidRPr="00AC45EB">
            <w:rPr>
              <w:rFonts w:cs="Times New Roman"/>
              <w:sz w:val="22"/>
            </w:rPr>
            <w:t>permit or license</w:t>
          </w:r>
          <w:r w:rsidRPr="00AC45EB">
            <w:rPr>
              <w:rStyle w:val="scstrikered"/>
              <w:rFonts w:cs="Times New Roman"/>
              <w:sz w:val="22"/>
            </w:rPr>
            <w:t>, unless the person licensed or permitted to sell alcoholic beverages qualifies under the terms of a liquor liability risk mitigation program pursuant to subsection (E)</w:t>
          </w:r>
          <w:r w:rsidRPr="00AC45EB">
            <w:rPr>
              <w:rFonts w:cs="Times New Roman"/>
              <w:sz w:val="22"/>
            </w:rPr>
            <w:t xml:space="preserve">.  Failure to maintain this coverage during the entire period of the </w:t>
          </w:r>
          <w:r w:rsidRPr="00AC45EB">
            <w:rPr>
              <w:rStyle w:val="scstrikered"/>
              <w:rFonts w:cs="Times New Roman"/>
              <w:sz w:val="22"/>
            </w:rPr>
            <w:t xml:space="preserve">biennial </w:t>
          </w:r>
          <w:r w:rsidRPr="00AC45EB">
            <w:rPr>
              <w:rFonts w:cs="Times New Roman"/>
              <w:sz w:val="22"/>
            </w:rPr>
            <w:t>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minimum coverage</w:t>
          </w:r>
          <w:r w:rsidRPr="00AC45EB">
            <w:rPr>
              <w:rStyle w:val="scinsertblue"/>
              <w:rFonts w:cs="Times New Roman"/>
              <w:color w:val="auto"/>
              <w:sz w:val="22"/>
            </w:rPr>
            <w:t xml:space="preserve"> of five hundred thousand dollars per occurrence giving rise to the claim</w:t>
          </w:r>
          <w:r w:rsidRPr="00AC45EB">
            <w:rPr>
              <w:rStyle w:val="scstrikered"/>
              <w:rFonts w:cs="Times New Roman"/>
              <w:sz w:val="22"/>
            </w:rPr>
            <w:t xml:space="preserve"> of at least fifty percent of the total aggregate limit,</w:t>
          </w:r>
          <w:r w:rsidRPr="00AC45EB">
            <w:rPr>
              <w:rFonts w:cs="Times New Roman"/>
              <w:sz w:val="22"/>
            </w:rPr>
            <w:t xml:space="preserve"> </w:t>
          </w:r>
          <w:r w:rsidRPr="00AC45EB">
            <w:rPr>
              <w:rStyle w:val="scstrikered"/>
              <w:rFonts w:cs="Times New Roman"/>
              <w:sz w:val="22"/>
            </w:rPr>
            <w:t>per occurrence, giving rise to the claim</w:t>
          </w:r>
          <w:r w:rsidRPr="00AC45EB">
            <w:rPr>
              <w:rFonts w:cs="Times New Roman"/>
              <w:sz w:val="22"/>
            </w:rPr>
            <w:t>.</w:t>
          </w:r>
        </w:p>
        <w:p w14:paraId="34568FFD"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77DEA643"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 within thirty days of the lapse or termination.</w:t>
          </w:r>
        </w:p>
        <w:p w14:paraId="339D5FA9"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(D) For the purposes of this section, the term “alcoholic beverages” means beer, wine, alcoholic liquors, and alcoholic liquor by the drink as defined in Chapter 4, Title 61, and Chapter 6, Title 61.</w:t>
          </w:r>
        </w:p>
        <w:p w14:paraId="376BB208"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3999BC5E"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(1) stops serving alcohol by twelve o'clock a.m. for the entire policy period;</w:t>
          </w:r>
        </w:p>
        <w:p w14:paraId="59DC255C"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(2) has all employees who serve alcohol complete an alcohol server training course pursuant to Title 61, Chapter 3, within sixty days of employment in that capacity;</w:t>
          </w:r>
        </w:p>
        <w:p w14:paraId="6D9211A3"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(3) has less than forty percent of its total sales deriving from alcohol sales;</w:t>
          </w:r>
        </w:p>
        <w:p w14:paraId="17BB848A"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(4) uses a forensic digital identification system that validates the identification of any person attempting to enter the premises between the hours of 12:00 a.m. and 4:00 a.m.;  or</w:t>
          </w:r>
        </w:p>
        <w:p w14:paraId="0FD87262"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(5) is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7DA8E1AE" w14:textId="77777777" w:rsidR="00A67B0D" w:rsidRPr="00AC45EB" w:rsidDel="00C8311C"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52E6C65F" w14:textId="77777777" w:rsidR="00A67B0D" w:rsidRPr="00AC45EB" w:rsidDel="00D71D8E"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AC45EB">
            <w:rPr>
              <w:rStyle w:val="scstrikered"/>
              <w:rFonts w:cs="Times New Roman"/>
              <w:sz w:val="22"/>
            </w:rPr>
            <w:tab/>
          </w:r>
          <w:r w:rsidRPr="00AC45EB">
            <w:rPr>
              <w:rStyle w:val="scstrikered"/>
              <w:rFonts w:cs="Times New Roman"/>
              <w:sz w:val="22"/>
            </w:rPr>
            <w:tab/>
            <w:t>(7) Insurers must establish liquor liability mitigation measures and offer reasonable premium discounts for compliance therewith that reduce the risk to the general public associated with the service of on-premises consumption of alcohol.</w:t>
          </w:r>
        </w:p>
        <w:p w14:paraId="7A551595"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strikered"/>
              <w:rFonts w:cs="Times New Roman"/>
              <w:sz w:val="22"/>
            </w:rPr>
            <w:t>(F)</w:t>
          </w:r>
          <w:r w:rsidRPr="00AC45EB">
            <w:rPr>
              <w:rStyle w:val="scinsertblue"/>
              <w:rFonts w:cs="Times New Roman"/>
              <w:color w:val="auto"/>
              <w:sz w:val="22"/>
            </w:rPr>
            <w:t>(E)</w:t>
          </w:r>
          <w:r w:rsidRPr="00AC45EB">
            <w:rPr>
              <w:rFonts w:cs="Times New Roman"/>
              <w:sz w:val="22"/>
            </w:rPr>
            <w:t xml:space="preserve"> Permittees and licensees selling alcoholic beverages for on-premises consumption at any time between the hours of 12:00 a.m. and 4:00 a.m. shall use a forensic digital identification system</w:t>
          </w:r>
          <w:r w:rsidRPr="00AC45EB">
            <w:rPr>
              <w:rStyle w:val="scinsertblue"/>
              <w:rFonts w:cs="Times New Roman"/>
              <w:color w:val="auto"/>
              <w:sz w:val="22"/>
            </w:rPr>
            <w:t xml:space="preserve"> during those hours</w:t>
          </w:r>
          <w:r w:rsidRPr="00AC45EB">
            <w:rPr>
              <w:rFonts w:cs="Times New Roman"/>
              <w:sz w:val="22"/>
            </w:rPr>
            <w:t xml:space="preserve"> that validates the identification of any person </w:t>
          </w:r>
          <w:r w:rsidRPr="00AC45EB">
            <w:rPr>
              <w:rStyle w:val="scinsertblue"/>
              <w:rFonts w:cs="Times New Roman"/>
              <w:color w:val="auto"/>
              <w:sz w:val="22"/>
            </w:rPr>
            <w:t xml:space="preserve">at the point of sale or </w:t>
          </w:r>
          <w:r w:rsidRPr="00AC45EB">
            <w:rPr>
              <w:rFonts w:cs="Times New Roman"/>
              <w:sz w:val="22"/>
            </w:rPr>
            <w:t>attempting to enter the premises as a patron.</w:t>
          </w:r>
          <w:r w:rsidRPr="00AC45EB">
            <w:rPr>
              <w:rStyle w:val="scinsertblue"/>
              <w:rFonts w:cs="Times New Roman"/>
              <w:color w:val="auto"/>
              <w:sz w:val="22"/>
            </w:rPr>
            <w:t xml:space="preserve"> Selling alcoholic beverages for on-premises consumption at any time between the hours of 12:00 a.m. and 4:00 a.m. without the use of a forensic digital identification system during those hours is a violation of this subsection and must be punished: </w:t>
          </w:r>
        </w:p>
        <w:p w14:paraId="2D29E4A0"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(1) for a first offense, by a fine administered by the department in the amount of two thousand five hundred dollars;</w:t>
          </w:r>
        </w:p>
        <w:p w14:paraId="3B348C64"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(2) for a second offense committed within two years of the commission of the first offense, by having the licensee’s or permittee’s alcohol license or permit suspended for up to fourteen days, as determined by the department; and</w:t>
          </w:r>
        </w:p>
        <w:p w14:paraId="69FAAFFE"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(3) for a third offense committed within three years of the commission of the first offense, by having the licensee’s or permittee’s alcohol license or permit revoked.</w:t>
          </w:r>
        </w:p>
        <w:p w14:paraId="513E910B"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strikered"/>
              <w:rFonts w:cs="Times New Roman"/>
              <w:sz w:val="22"/>
            </w:rPr>
            <w:t>(G)</w:t>
          </w:r>
          <w:r w:rsidRPr="00AC45EB">
            <w:rPr>
              <w:rStyle w:val="scinsertblue"/>
              <w:rFonts w:cs="Times New Roman"/>
              <w:color w:val="auto"/>
              <w:sz w:val="22"/>
            </w:rPr>
            <w:t>(F)</w:t>
          </w:r>
          <w:r w:rsidRPr="00AC45EB">
            <w:rPr>
              <w:rFonts w:cs="Times New Roman"/>
              <w:sz w:val="22"/>
            </w:rPr>
            <w:t xml:space="preserve">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684F30CE" w14:textId="77777777" w:rsidR="00A67B0D" w:rsidRPr="00AC45EB" w:rsidRDefault="00A67B0D" w:rsidP="00A67B0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2.</w:t>
          </w:r>
          <w:r w:rsidRPr="00AC45EB">
            <w:rPr>
              <w:rFonts w:cs="Times New Roman"/>
              <w:sz w:val="22"/>
            </w:rPr>
            <w:tab/>
            <w:t>Section 61-6-4270 of the S.C. Code is amended to read:</w:t>
          </w:r>
        </w:p>
        <w:p w14:paraId="4110388F"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61-6-4270.</w:t>
          </w:r>
          <w:r w:rsidRPr="00AC45EB">
            <w:rPr>
              <w:rFonts w:cs="Times New Roman"/>
              <w:sz w:val="22"/>
            </w:rPr>
            <w:tab/>
          </w:r>
          <w:r w:rsidRPr="00AC45EB">
            <w:rPr>
              <w:rStyle w:val="scinsertblue"/>
              <w:rFonts w:cs="Times New Roman"/>
              <w:color w:val="auto"/>
              <w:sz w:val="22"/>
            </w:rPr>
            <w:t xml:space="preserve">(A) </w:t>
          </w:r>
          <w:r w:rsidRPr="00AC45EB">
            <w:rPr>
              <w:rFonts w:cs="Times New Roman"/>
              <w:sz w:val="22"/>
            </w:rPr>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sidRPr="00AC45EB">
            <w:rPr>
              <w:rStyle w:val="scinsertblue"/>
              <w:rFonts w:cs="Times New Roman"/>
              <w:color w:val="auto"/>
              <w:sz w:val="22"/>
            </w:rPr>
            <w:t>, except as otherwise provided in Subsection (B)</w:t>
          </w:r>
          <w:r w:rsidRPr="00AC45EB">
            <w:rPr>
              <w:rFonts w:cs="Times New Roman"/>
              <w:sz w:val="22"/>
            </w:rPr>
            <w:t>.</w:t>
          </w:r>
        </w:p>
        <w:p w14:paraId="2656AB1B"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Style w:val="scinsertblue"/>
              <w:rFonts w:cs="Times New Roman"/>
              <w:color w:val="auto"/>
              <w:sz w:val="22"/>
            </w:rPr>
            <w:tab/>
          </w:r>
          <w:r w:rsidRPr="00AC45EB">
            <w:rPr>
              <w:rFonts w:cs="Times New Roman"/>
              <w:sz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14:paraId="65EEE686"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Style w:val="scinsertblue"/>
              <w:rFonts w:cs="Times New Roman"/>
              <w:color w:val="auto"/>
              <w:sz w:val="22"/>
            </w:rPr>
            <w:tab/>
          </w:r>
          <w:r w:rsidRPr="00AC45EB">
            <w:rPr>
              <w:rFonts w:cs="Times New Roman"/>
              <w:sz w:val="22"/>
            </w:rPr>
            <w:tab/>
            <w:t>(1) retail liquor licensees are subject to a penalty of not less than one hundred dollars nor more than one thousand five hundred dollars;  and</w:t>
          </w:r>
        </w:p>
        <w:p w14:paraId="190E99F8"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Style w:val="scinsertblue"/>
              <w:rFonts w:cs="Times New Roman"/>
              <w:color w:val="auto"/>
              <w:sz w:val="22"/>
            </w:rPr>
            <w:tab/>
          </w:r>
          <w:r w:rsidRPr="00AC45EB">
            <w:rPr>
              <w:rFonts w:cs="Times New Roman"/>
              <w:sz w:val="22"/>
            </w:rPr>
            <w:tab/>
            <w:t>(2) wholesale liquor licensees are subject to a penalty of not less than five hundred dollars nor more than five thousand dollars.</w:t>
          </w:r>
        </w:p>
        <w:p w14:paraId="60357929"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Fonts w:cs="Times New Roman"/>
              <w:sz w:val="22"/>
            </w:rPr>
            <w:tab/>
            <w:t>The department in its discretion may suspend payment of a fine or a monetary penalty imposed under this section.</w:t>
          </w:r>
        </w:p>
        <w:p w14:paraId="7E761154"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t>(B) Notwithstanding the penalties provided above, any licensee holding a license pursuant to this chapter, or a servant, agent, or employee of such a license holder who knowingly violates Section 61-6-1500(A)(1), Section 61-6-2220, or Section 61-6-2230, must be punished:</w:t>
          </w:r>
        </w:p>
        <w:p w14:paraId="1283B1E3"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(1) for a first offense, by a fine administered by the department in the amount of two thousand five hundred dollars;</w:t>
          </w:r>
        </w:p>
        <w:p w14:paraId="614C1A5E"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(2) for a second offense committed within two years of the commission of the first offense, by having the licensee’s alcohol license suspended for up to fourteen days, as determined by the department; and</w:t>
          </w:r>
        </w:p>
        <w:p w14:paraId="3F9C7E3C"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Style w:val="scinsertblue"/>
              <w:rFonts w:cs="Times New Roman"/>
              <w:color w:val="auto"/>
              <w:sz w:val="22"/>
            </w:rPr>
            <w:tab/>
          </w:r>
          <w:r w:rsidRPr="00AC45EB">
            <w:rPr>
              <w:rStyle w:val="scinsertblue"/>
              <w:rFonts w:cs="Times New Roman"/>
              <w:color w:val="auto"/>
              <w:sz w:val="22"/>
            </w:rPr>
            <w:tab/>
            <w:t>(3) for a third offense committed within three years of the commission of the first offense, by having the licensee’s alcohol license revoked.</w:t>
          </w:r>
        </w:p>
        <w:p w14:paraId="71A3A7D3"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(C) </w:t>
          </w:r>
          <w:r w:rsidRPr="00AC45EB">
            <w:rPr>
              <w:rFonts w:cs="Times New Roman"/>
              <w:sz w:val="22"/>
            </w:rPr>
            <w:t>If the department imposes a monetary penalty under this section which is not paid or a contested case hearing requested within thirty days after demand by the department, the license or licenses may be suspended or revoked by the department.</w:t>
          </w:r>
        </w:p>
        <w:p w14:paraId="2E6A364D"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(D) </w:t>
          </w:r>
          <w:r w:rsidRPr="00AC45EB">
            <w:rPr>
              <w:rFonts w:cs="Times New Roman"/>
              <w:sz w:val="22"/>
            </w:rPr>
            <w:t>Penalties provided for in this section</w:t>
          </w:r>
          <w:r w:rsidRPr="00AC45EB">
            <w:rPr>
              <w:rStyle w:val="scinsertblue"/>
              <w:rFonts w:cs="Times New Roman"/>
              <w:color w:val="auto"/>
              <w:sz w:val="22"/>
            </w:rPr>
            <w:t xml:space="preserve"> by the department</w:t>
          </w:r>
          <w:r w:rsidRPr="00AC45EB">
            <w:rPr>
              <w:rFonts w:cs="Times New Roman"/>
              <w:sz w:val="22"/>
            </w:rPr>
            <w:t xml:space="preserve"> are in addition to any fines and penalties imposed upon the licensees by any court of competent jurisdiction for violation of the laws of this State.</w:t>
          </w:r>
        </w:p>
        <w:p w14:paraId="3BB1EA23" w14:textId="77777777" w:rsidR="00A67B0D" w:rsidRPr="00AC45EB" w:rsidRDefault="00A67B0D" w:rsidP="00A67B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(E) </w:t>
          </w:r>
          <w:r w:rsidRPr="00AC45EB">
            <w:rPr>
              <w:rFonts w:cs="Times New Roman"/>
              <w:sz w:val="22"/>
            </w:rPr>
            <w:t>Penalties provided for in this section must be paid to the State Treasurer for credit to the general fund of the State for public school use.</w:t>
          </w:r>
        </w:p>
        <w:p w14:paraId="3370031A" w14:textId="77777777" w:rsidR="00A67B0D" w:rsidRPr="00AC45EB" w:rsidRDefault="00A67B0D" w:rsidP="00A67B0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3.</w:t>
          </w:r>
          <w:r w:rsidRPr="00AC45EB">
            <w:rPr>
              <w:rFonts w:cs="Times New Roman"/>
              <w:sz w:val="22"/>
            </w:rPr>
            <w:tab/>
            <w:t>This act takes effect upon approval by the Governor.</w:t>
          </w:r>
        </w:p>
      </w:sdtContent>
    </w:sdt>
    <w:p w14:paraId="6B33D3BC" w14:textId="77777777" w:rsidR="00A67B0D" w:rsidRPr="00AC45EB" w:rsidRDefault="00A67B0D" w:rsidP="00A67B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C45EB">
        <w:rPr>
          <w:rFonts w:cs="Times New Roman"/>
          <w:sz w:val="22"/>
        </w:rPr>
        <w:tab/>
        <w:t>Renumber sections to conform.</w:t>
      </w:r>
    </w:p>
    <w:p w14:paraId="3E4EC497" w14:textId="77777777" w:rsidR="00A67B0D" w:rsidRDefault="00A67B0D" w:rsidP="00A67B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45EB">
        <w:rPr>
          <w:rFonts w:cs="Times New Roman"/>
          <w:sz w:val="22"/>
        </w:rPr>
        <w:tab/>
        <w:t>Amend title to conform.</w:t>
      </w:r>
    </w:p>
    <w:p w14:paraId="6ED8A0E8" w14:textId="77777777" w:rsidR="00A67B0D" w:rsidRPr="00AC45EB" w:rsidRDefault="00A67B0D" w:rsidP="00A67B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A1CC23" w14:textId="65BE2D2C" w:rsidR="00A67B0D" w:rsidRDefault="00096044" w:rsidP="00A67B0D">
      <w:pPr>
        <w:pStyle w:val="Header"/>
        <w:rPr>
          <w:bCs/>
          <w:color w:val="auto"/>
          <w:szCs w:val="22"/>
        </w:rPr>
      </w:pPr>
      <w:r>
        <w:rPr>
          <w:bCs/>
          <w:color w:val="auto"/>
          <w:szCs w:val="22"/>
        </w:rPr>
        <w:tab/>
        <w:t>On motion of Senator JOHNSON, with unanimous consent, the amendment was withdrawn.</w:t>
      </w:r>
    </w:p>
    <w:p w14:paraId="68655137" w14:textId="77777777" w:rsidR="00096044" w:rsidRDefault="00096044" w:rsidP="00A67B0D">
      <w:pPr>
        <w:pStyle w:val="Header"/>
        <w:rPr>
          <w:bCs/>
          <w:color w:val="auto"/>
          <w:szCs w:val="22"/>
        </w:rPr>
      </w:pPr>
    </w:p>
    <w:p w14:paraId="13AF8ACC" w14:textId="3405EBEF" w:rsidR="00096044" w:rsidRPr="002412F7" w:rsidRDefault="00096044" w:rsidP="000960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12F7">
        <w:rPr>
          <w:rFonts w:cs="Times New Roman"/>
          <w:sz w:val="22"/>
        </w:rPr>
        <w:tab/>
        <w:t>Senator ELLIOTT proposed the following amendment (SJ-4000.SW0004S)</w:t>
      </w:r>
      <w:r>
        <w:rPr>
          <w:rFonts w:cs="Times New Roman"/>
          <w:sz w:val="22"/>
        </w:rPr>
        <w:t>, which was withdrawn</w:t>
      </w:r>
      <w:r w:rsidRPr="002412F7">
        <w:rPr>
          <w:rFonts w:cs="Times New Roman"/>
          <w:sz w:val="22"/>
        </w:rPr>
        <w:t>:</w:t>
      </w:r>
    </w:p>
    <w:p w14:paraId="506C8242" w14:textId="77777777" w:rsidR="00096044" w:rsidRPr="002412F7" w:rsidRDefault="00096044" w:rsidP="000960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12F7">
        <w:rPr>
          <w:rFonts w:cs="Times New Roman"/>
          <w:sz w:val="22"/>
        </w:rPr>
        <w:tab/>
        <w:t>Amend the bill, as and if amended, by striking all after the enacting words and inserting:</w:t>
      </w:r>
    </w:p>
    <w:sdt>
      <w:sdtPr>
        <w:rPr>
          <w:rFonts w:cs="Times New Roman"/>
          <w:sz w:val="22"/>
        </w:rPr>
        <w:alias w:val="Cannot be edited"/>
        <w:tag w:val="Cannot be edited"/>
        <w:id w:val="-2006960244"/>
      </w:sdtPr>
      <w:sdtEndPr/>
      <w:sdtContent>
        <w:p w14:paraId="6DCE091F" w14:textId="77777777" w:rsidR="00096044" w:rsidRPr="002412F7" w:rsidRDefault="00096044" w:rsidP="0009604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SECTION 1.</w:t>
          </w:r>
          <w:r w:rsidRPr="002412F7">
            <w:rPr>
              <w:rFonts w:cs="Times New Roman"/>
              <w:sz w:val="22"/>
            </w:rPr>
            <w:tab/>
            <w:t>Section 61-2-145 of the S.C. Code is amended to read:</w:t>
          </w:r>
        </w:p>
        <w:p w14:paraId="1440E0BA"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Section 61-2-145.</w:t>
          </w:r>
          <w:r w:rsidRPr="002412F7">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w:t>
          </w:r>
          <w:r w:rsidRPr="002412F7">
            <w:rPr>
              <w:rStyle w:val="scstrikered"/>
              <w:rFonts w:cs="Times New Roman"/>
              <w:color w:val="auto"/>
              <w:sz w:val="22"/>
            </w:rPr>
            <w:t xml:space="preserve">biennial </w:t>
          </w:r>
          <w:r w:rsidRPr="002412F7">
            <w:rPr>
              <w:rFonts w:cs="Times New Roman"/>
              <w:sz w:val="22"/>
            </w:rPr>
            <w:t xml:space="preserve">permit or license, unless the person licensed or permitted to sell alcoholic beverages qualifies under the terms of a liquor liability risk mitigation program pursuant to subsection (E).  Failure to maintain this coverage during the entire period of the </w:t>
          </w:r>
          <w:r w:rsidRPr="002412F7">
            <w:rPr>
              <w:rStyle w:val="scstrikered"/>
              <w:rFonts w:cs="Times New Roman"/>
              <w:color w:val="auto"/>
              <w:sz w:val="22"/>
            </w:rPr>
            <w:t xml:space="preserve">biennial </w:t>
          </w:r>
          <w:r w:rsidRPr="002412F7">
            <w:rPr>
              <w:rFonts w:cs="Times New Roman"/>
              <w:sz w:val="22"/>
            </w:rPr>
            <w:t>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minimum coverage</w:t>
          </w:r>
          <w:r w:rsidRPr="002412F7">
            <w:rPr>
              <w:rStyle w:val="scinsertblue"/>
              <w:rFonts w:cs="Times New Roman"/>
              <w:color w:val="auto"/>
              <w:sz w:val="22"/>
            </w:rPr>
            <w:t>, per occurrence giving rise to the claim,</w:t>
          </w:r>
          <w:r w:rsidRPr="002412F7">
            <w:rPr>
              <w:rFonts w:cs="Times New Roman"/>
              <w:sz w:val="22"/>
            </w:rPr>
            <w:t xml:space="preserve"> of at least fifty percent of the total aggregate limit</w:t>
          </w:r>
          <w:r w:rsidRPr="002412F7">
            <w:rPr>
              <w:rStyle w:val="scstrikered"/>
              <w:rFonts w:cs="Times New Roman"/>
              <w:color w:val="auto"/>
              <w:sz w:val="22"/>
            </w:rPr>
            <w:t>, per occurrence, giving rise to the claim</w:t>
          </w:r>
          <w:r w:rsidRPr="002412F7">
            <w:rPr>
              <w:rStyle w:val="scinsertblue"/>
              <w:rFonts w:cs="Times New Roman"/>
              <w:color w:val="auto"/>
              <w:sz w:val="22"/>
            </w:rPr>
            <w:t xml:space="preserve"> but no more than five hundred thousand dollars</w:t>
          </w:r>
          <w:r w:rsidRPr="002412F7">
            <w:rPr>
              <w:rFonts w:cs="Times New Roman"/>
              <w:sz w:val="22"/>
            </w:rPr>
            <w:t>.</w:t>
          </w:r>
        </w:p>
        <w:p w14:paraId="17F9F9CB"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6BF09964"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 within thirty days of the lapse or termination.</w:t>
          </w:r>
        </w:p>
        <w:p w14:paraId="0839777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(D) For the purposes of this section, the term “alcoholic beverages” means beer, wine, alcoholic liquors, and alcoholic liquor by the drink as defined in Chapter 4, Title 61, and Chapter 6, Title 61.</w:t>
          </w:r>
        </w:p>
        <w:p w14:paraId="1FA88D29"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(E)</w:t>
          </w:r>
          <w:r w:rsidRPr="002412F7">
            <w:rPr>
              <w:rStyle w:val="scinsertblue"/>
              <w:rFonts w:cs="Times New Roman"/>
              <w:color w:val="auto"/>
              <w:sz w:val="22"/>
            </w:rPr>
            <w:t>(1)</w:t>
          </w:r>
          <w:r w:rsidRPr="002412F7">
            <w:rPr>
              <w:rFonts w:cs="Times New Roman"/>
              <w:sz w:val="22"/>
            </w:rPr>
            <w:t xml:space="preserv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203C2694"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Fonts w:cs="Times New Roman"/>
              <w:sz w:val="22"/>
            </w:rPr>
            <w:tab/>
          </w:r>
          <w:r w:rsidRPr="002412F7">
            <w:rPr>
              <w:rStyle w:val="scstrikered"/>
              <w:rFonts w:cs="Times New Roman"/>
              <w:color w:val="auto"/>
              <w:sz w:val="22"/>
            </w:rPr>
            <w:t>(1)</w:t>
          </w:r>
          <w:r w:rsidRPr="002412F7">
            <w:rPr>
              <w:rStyle w:val="scinsertblue"/>
              <w:rFonts w:cs="Times New Roman"/>
              <w:color w:val="auto"/>
              <w:sz w:val="22"/>
            </w:rPr>
            <w:t>(a)</w:t>
          </w:r>
          <w:r w:rsidRPr="002412F7">
            <w:rPr>
              <w:rFonts w:cs="Times New Roman"/>
              <w:sz w:val="22"/>
            </w:rPr>
            <w:t xml:space="preserve"> stops serving alcohol by twelve o'clock a.m. for the entire policy period;</w:t>
          </w:r>
        </w:p>
        <w:p w14:paraId="3EA0B69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Fonts w:cs="Times New Roman"/>
              <w:sz w:val="22"/>
            </w:rPr>
            <w:tab/>
          </w:r>
          <w:r w:rsidRPr="002412F7">
            <w:rPr>
              <w:rStyle w:val="scstrikered"/>
              <w:rFonts w:cs="Times New Roman"/>
              <w:color w:val="auto"/>
              <w:sz w:val="22"/>
            </w:rPr>
            <w:t>(2)</w:t>
          </w:r>
          <w:r w:rsidRPr="002412F7">
            <w:rPr>
              <w:rStyle w:val="scinsertblue"/>
              <w:rFonts w:cs="Times New Roman"/>
              <w:color w:val="auto"/>
              <w:sz w:val="22"/>
            </w:rPr>
            <w:t>(b)</w:t>
          </w:r>
          <w:r w:rsidRPr="002412F7">
            <w:rPr>
              <w:rFonts w:cs="Times New Roman"/>
              <w:sz w:val="22"/>
            </w:rPr>
            <w:t xml:space="preserve"> has all employees who serve alcohol complete an alcohol server training course pursuant to Title 61, Chapter 3, within sixty days of employment in that capacity;</w:t>
          </w:r>
        </w:p>
        <w:p w14:paraId="3689628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Fonts w:cs="Times New Roman"/>
              <w:sz w:val="22"/>
            </w:rPr>
            <w:tab/>
          </w:r>
          <w:r w:rsidRPr="002412F7">
            <w:rPr>
              <w:rStyle w:val="scstrikered"/>
              <w:rFonts w:cs="Times New Roman"/>
              <w:color w:val="auto"/>
              <w:sz w:val="22"/>
            </w:rPr>
            <w:t>(3)</w:t>
          </w:r>
          <w:r w:rsidRPr="002412F7">
            <w:rPr>
              <w:rStyle w:val="scinsertblue"/>
              <w:rFonts w:cs="Times New Roman"/>
              <w:color w:val="auto"/>
              <w:sz w:val="22"/>
            </w:rPr>
            <w:t>(c)</w:t>
          </w:r>
          <w:r w:rsidRPr="002412F7">
            <w:rPr>
              <w:rFonts w:cs="Times New Roman"/>
              <w:sz w:val="22"/>
            </w:rPr>
            <w:t xml:space="preserve"> has less than forty percent of its total sales deriving from alcohol sales;</w:t>
          </w:r>
        </w:p>
        <w:p w14:paraId="4F9573D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Fonts w:cs="Times New Roman"/>
              <w:sz w:val="22"/>
            </w:rPr>
            <w:tab/>
          </w:r>
          <w:r w:rsidRPr="002412F7">
            <w:rPr>
              <w:rStyle w:val="scstrikered"/>
              <w:rFonts w:cs="Times New Roman"/>
              <w:color w:val="auto"/>
              <w:sz w:val="22"/>
            </w:rPr>
            <w:t>(4)</w:t>
          </w:r>
          <w:r w:rsidRPr="002412F7">
            <w:rPr>
              <w:rStyle w:val="scinsertblue"/>
              <w:rFonts w:cs="Times New Roman"/>
              <w:color w:val="auto"/>
              <w:sz w:val="22"/>
            </w:rPr>
            <w:t>(d)</w:t>
          </w:r>
          <w:r w:rsidRPr="002412F7">
            <w:rPr>
              <w:rFonts w:cs="Times New Roman"/>
              <w:sz w:val="22"/>
            </w:rPr>
            <w:t xml:space="preserve"> uses a forensic digital identification system that validates the identification of any person attempting to enter the premises between the hours of 12:00 a.m. and 4:00 a.m.;  </w:t>
          </w:r>
          <w:r w:rsidRPr="002412F7">
            <w:rPr>
              <w:rStyle w:val="scstrikered"/>
              <w:rFonts w:cs="Times New Roman"/>
              <w:color w:val="auto"/>
              <w:sz w:val="22"/>
            </w:rPr>
            <w:t>or</w:t>
          </w:r>
        </w:p>
        <w:p w14:paraId="3389CBAF"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Fonts w:cs="Times New Roman"/>
              <w:sz w:val="22"/>
            </w:rPr>
            <w:tab/>
          </w:r>
          <w:r w:rsidRPr="002412F7">
            <w:rPr>
              <w:rFonts w:cs="Times New Roman"/>
              <w:sz w:val="22"/>
            </w:rPr>
            <w:tab/>
          </w:r>
          <w:r w:rsidRPr="002412F7">
            <w:rPr>
              <w:rStyle w:val="scstrikered"/>
              <w:rFonts w:cs="Times New Roman"/>
              <w:color w:val="auto"/>
              <w:sz w:val="22"/>
            </w:rPr>
            <w:t>(5)</w:t>
          </w:r>
          <w:r w:rsidRPr="002412F7">
            <w:rPr>
              <w:rStyle w:val="scinsertblue"/>
              <w:rFonts w:cs="Times New Roman"/>
              <w:color w:val="auto"/>
              <w:sz w:val="22"/>
            </w:rPr>
            <w:t>(e)</w:t>
          </w:r>
          <w:r w:rsidRPr="002412F7">
            <w:rPr>
              <w:rFonts w:cs="Times New Roman"/>
              <w:sz w:val="22"/>
            </w:rPr>
            <w:t xml:space="preserve"> is a nonprofit organization which is exempt from taxation pursuant to Section 501(c)(3) of Title 26 of United States Code, as amended</w:t>
          </w:r>
          <w:r w:rsidRPr="002412F7">
            <w:rPr>
              <w:rStyle w:val="scstrikered"/>
              <w:rFonts w:cs="Times New Roman"/>
              <w:color w:val="auto"/>
              <w:sz w:val="22"/>
            </w:rPr>
            <w:t>,</w:t>
          </w:r>
          <w:r w:rsidRPr="002412F7">
            <w:rPr>
              <w:rStyle w:val="scinsertblue"/>
              <w:rFonts w:cs="Times New Roman"/>
              <w:color w:val="auto"/>
              <w:sz w:val="22"/>
            </w:rPr>
            <w:t>;</w:t>
          </w:r>
          <w:r w:rsidRPr="002412F7">
            <w:rPr>
              <w:rFonts w:cs="Times New Roman"/>
              <w:sz w:val="22"/>
            </w:rPr>
            <w:t xml:space="preserve"> or </w:t>
          </w:r>
          <w:r w:rsidRPr="002412F7">
            <w:rPr>
              <w:rStyle w:val="scstrikered"/>
              <w:rFonts w:cs="Times New Roman"/>
              <w:color w:val="auto"/>
              <w:sz w:val="22"/>
            </w:rPr>
            <w:t>the entity is engaging in a single event for which a Beer and Wine Special Event License or Liquor Special Event Permit is obtained.</w:t>
          </w:r>
        </w:p>
        <w:p w14:paraId="4857C47A"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Style w:val="scinsertblue"/>
              <w:rFonts w:cs="Times New Roman"/>
              <w:color w:val="auto"/>
              <w:sz w:val="22"/>
            </w:rPr>
            <w:tab/>
          </w:r>
          <w:r w:rsidRPr="002412F7">
            <w:rPr>
              <w:rStyle w:val="scinsertblue"/>
              <w:rFonts w:cs="Times New Roman"/>
              <w:color w:val="auto"/>
              <w:sz w:val="22"/>
            </w:rPr>
            <w:tab/>
            <w:t>(f) is engaging in a single event for which a beer and wine special event license or a liquor special event permit is obtained.</w:t>
          </w:r>
        </w:p>
        <w:p w14:paraId="6A19563B"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Style w:val="scstrikered"/>
              <w:rFonts w:cs="Times New Roman"/>
              <w:color w:val="auto"/>
              <w:sz w:val="22"/>
            </w:rPr>
            <w:tab/>
          </w:r>
          <w:r w:rsidRPr="002412F7">
            <w:rPr>
              <w:rStyle w:val="scstrikered"/>
              <w:rFonts w:cs="Times New Roman"/>
              <w:color w:val="auto"/>
              <w:sz w:val="22"/>
            </w:rPr>
            <w:tab/>
            <w:t xml:space="preserve">(6) </w:t>
          </w:r>
          <w:r w:rsidRPr="002412F7">
            <w:rPr>
              <w:rStyle w:val="scinsertblue"/>
              <w:rFonts w:cs="Times New Roman"/>
              <w:color w:val="auto"/>
              <w:sz w:val="22"/>
            </w:rPr>
            <w:t xml:space="preserve">(2) </w:t>
          </w:r>
          <w:r w:rsidRPr="002412F7">
            <w:rPr>
              <w:rFonts w:cs="Times New Roman"/>
              <w:sz w:val="22"/>
            </w:rPr>
            <w:t>A licensee or permittee meeting the requirement of item (1)</w:t>
          </w:r>
          <w:r w:rsidRPr="002412F7">
            <w:rPr>
              <w:rStyle w:val="scinsertblue"/>
              <w:rFonts w:cs="Times New Roman"/>
              <w:color w:val="auto"/>
              <w:sz w:val="22"/>
            </w:rPr>
            <w:t>(a)</w:t>
          </w:r>
          <w:r w:rsidRPr="002412F7">
            <w:rPr>
              <w:rFonts w:cs="Times New Roman"/>
              <w:sz w:val="22"/>
            </w:rPr>
            <w:t xml:space="preserve"> may reduce the required annual aggregate limit by two hundred and fifty thousand dollars. A licensee or permittee meeting the requirements of</w:t>
          </w:r>
          <w:r w:rsidRPr="002412F7">
            <w:rPr>
              <w:rStyle w:val="scstrikered"/>
              <w:rFonts w:cs="Times New Roman"/>
              <w:color w:val="auto"/>
              <w:sz w:val="22"/>
            </w:rPr>
            <w:t xml:space="preserve"> item </w:t>
          </w:r>
          <w:r w:rsidRPr="002412F7">
            <w:rPr>
              <w:rStyle w:val="scinsertblue"/>
              <w:rFonts w:cs="Times New Roman"/>
              <w:color w:val="auto"/>
              <w:sz w:val="22"/>
            </w:rPr>
            <w:t xml:space="preserve"> items</w:t>
          </w:r>
          <w:r w:rsidRPr="002412F7">
            <w:rPr>
              <w:rStyle w:val="scstrikered"/>
              <w:rFonts w:cs="Times New Roman"/>
              <w:color w:val="auto"/>
              <w:sz w:val="22"/>
            </w:rPr>
            <w:t>(2), (3) or (4)</w:t>
          </w:r>
          <w:r w:rsidRPr="002412F7">
            <w:rPr>
              <w:rStyle w:val="scinsertblue"/>
              <w:rFonts w:cs="Times New Roman"/>
              <w:color w:val="auto"/>
              <w:sz w:val="22"/>
            </w:rPr>
            <w:t xml:space="preserve"> (1)(b), (1)(c), or (1)(d)</w:t>
          </w:r>
          <w:r w:rsidRPr="002412F7">
            <w:rPr>
              <w:rFonts w:cs="Times New Roman"/>
              <w:sz w:val="22"/>
            </w:rPr>
            <w:t xml:space="preserve"> may reduce the required annual aggregate limit by one hundred thousand dollars per item satisfied. A licensee or permittee meeting the requirements of</w:t>
          </w:r>
          <w:r w:rsidRPr="002412F7">
            <w:rPr>
              <w:rStyle w:val="scstrikered"/>
              <w:rFonts w:cs="Times New Roman"/>
              <w:color w:val="auto"/>
              <w:sz w:val="22"/>
            </w:rPr>
            <w:t xml:space="preserve"> item (5)</w:t>
          </w:r>
          <w:r w:rsidRPr="002412F7">
            <w:rPr>
              <w:rStyle w:val="scinsertblue"/>
              <w:rFonts w:cs="Times New Roman"/>
              <w:color w:val="auto"/>
              <w:sz w:val="22"/>
            </w:rPr>
            <w:t xml:space="preserve"> items (1)(e) or (1)(f)</w:t>
          </w:r>
          <w:r w:rsidRPr="002412F7">
            <w:rPr>
              <w:rFonts w:cs="Times New Roman"/>
              <w:sz w:val="22"/>
            </w:rPr>
            <w:t xml:space="preserve"> may reduce the annual aggregate limit by five hundred thousand dollars. A licensee or permittee who has met the requirements of any combination of items (1)</w:t>
          </w:r>
          <w:r w:rsidRPr="002412F7">
            <w:rPr>
              <w:rStyle w:val="scstrikered"/>
              <w:rFonts w:cs="Times New Roman"/>
              <w:color w:val="auto"/>
              <w:sz w:val="22"/>
            </w:rPr>
            <w:t xml:space="preserve">‑(5) </w:t>
          </w:r>
          <w:r w:rsidRPr="002412F7">
            <w:rPr>
              <w:rStyle w:val="scinsertblue"/>
              <w:rFonts w:cs="Times New Roman"/>
              <w:color w:val="auto"/>
              <w:sz w:val="22"/>
            </w:rPr>
            <w:t xml:space="preserve">(a)-(1)(e) </w:t>
          </w:r>
          <w:r w:rsidRPr="002412F7">
            <w:rPr>
              <w:rFonts w:cs="Times New Roman"/>
              <w:sz w:val="22"/>
            </w:rPr>
            <w:t xml:space="preserve">must receive the permitted reduction in the required annual aggregate limit for each item </w:t>
          </w:r>
          <w:r w:rsidRPr="002412F7">
            <w:rPr>
              <w:rStyle w:val="scinsertblue"/>
              <w:rFonts w:cs="Times New Roman"/>
              <w:color w:val="auto"/>
              <w:sz w:val="22"/>
            </w:rPr>
            <w:t xml:space="preserve">for which </w:t>
          </w:r>
          <w:r w:rsidRPr="002412F7">
            <w:rPr>
              <w:rFonts w:cs="Times New Roman"/>
              <w:sz w:val="22"/>
            </w:rPr>
            <w:t>the licensee or permittee complies</w:t>
          </w:r>
          <w:r w:rsidRPr="002412F7">
            <w:rPr>
              <w:rStyle w:val="scstrikered"/>
              <w:rFonts w:cs="Times New Roman"/>
              <w:color w:val="auto"/>
              <w:sz w:val="22"/>
            </w:rPr>
            <w:t xml:space="preserve"> with provided </w:t>
          </w:r>
          <w:r w:rsidRPr="002412F7">
            <w:rPr>
              <w:rStyle w:val="scinsertblue"/>
              <w:rFonts w:cs="Times New Roman"/>
              <w:color w:val="auto"/>
              <w:sz w:val="22"/>
            </w:rPr>
            <w:t xml:space="preserve">. A </w:t>
          </w:r>
          <w:r w:rsidRPr="002412F7">
            <w:rPr>
              <w:rStyle w:val="scstrikered"/>
              <w:rFonts w:cs="Times New Roman"/>
              <w:color w:val="auto"/>
              <w:sz w:val="22"/>
            </w:rPr>
            <w:t xml:space="preserve">a </w:t>
          </w:r>
          <w:r w:rsidRPr="002412F7">
            <w:rPr>
              <w:rFonts w:cs="Times New Roman"/>
              <w:sz w:val="22"/>
            </w:rPr>
            <w:t xml:space="preserve">person licensed or permitted to sell alcoholic beverages for on‑premises consumption, which remains open after five o’clock p.m. to sell alcoholic beverages for on‑premises consumption, must at all times maintain </w:t>
          </w:r>
          <w:r w:rsidRPr="002412F7">
            <w:rPr>
              <w:rStyle w:val="scinsertblue"/>
              <w:rFonts w:cs="Times New Roman"/>
              <w:color w:val="auto"/>
              <w:sz w:val="22"/>
            </w:rPr>
            <w:t xml:space="preserve">minimum </w:t>
          </w:r>
          <w:r w:rsidRPr="002412F7">
            <w:rPr>
              <w:rFonts w:cs="Times New Roman"/>
              <w:sz w:val="22"/>
            </w:rPr>
            <w:t>coverage with an annual aggregate limit of at least three hundred thousand dollars</w:t>
          </w:r>
          <w:r w:rsidRPr="002412F7">
            <w:rPr>
              <w:rStyle w:val="scinsertblue"/>
              <w:rFonts w:cs="Times New Roman"/>
              <w:color w:val="auto"/>
              <w:sz w:val="22"/>
            </w:rPr>
            <w:t>, with at least fifty percent per occurrence of the total aggregate limit,</w:t>
          </w:r>
          <w:r w:rsidRPr="002412F7">
            <w:rPr>
              <w:rFonts w:cs="Times New Roman"/>
              <w:sz w:val="22"/>
            </w:rPr>
            <w:t xml:space="preserve"> during the entire period of the </w:t>
          </w:r>
          <w:r w:rsidRPr="002412F7">
            <w:rPr>
              <w:rStyle w:val="scstrikered"/>
              <w:rFonts w:cs="Times New Roman"/>
              <w:color w:val="auto"/>
              <w:sz w:val="22"/>
            </w:rPr>
            <w:t xml:space="preserve">biennial </w:t>
          </w:r>
          <w:r w:rsidRPr="002412F7">
            <w:rPr>
              <w:rFonts w:cs="Times New Roman"/>
              <w:sz w:val="22"/>
            </w:rPr>
            <w:t>permit or license</w:t>
          </w:r>
          <w:r w:rsidRPr="002412F7">
            <w:rPr>
              <w:rStyle w:val="scinsertblue"/>
              <w:rFonts w:cs="Times New Roman"/>
              <w:color w:val="auto"/>
              <w:sz w:val="22"/>
            </w:rPr>
            <w:t>, unless they are a special event license or permit holder. A special event license or permit holder who has met the requirements of any combination of items (1)(a) - (1)(d) and (1)(f) must receive the permitted reduction in the required aggregate limit for each item for which the special event licensee or permittee complies.  A special event license or permit holder must at all times maintain minimum coverage with an aggregate limit of at least one hundred and fifty thousand dollars, with at least fifty percent per occurrence of the total aggregate limit, during the entire period of the license or permit.</w:t>
          </w:r>
        </w:p>
        <w:p w14:paraId="690E146F"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Style w:val="scstrikered"/>
              <w:rFonts w:cs="Times New Roman"/>
              <w:color w:val="auto"/>
              <w:sz w:val="22"/>
            </w:rPr>
            <w:tab/>
            <w:t>(7)</w:t>
          </w:r>
          <w:r w:rsidRPr="002412F7">
            <w:rPr>
              <w:rStyle w:val="scinsertblue"/>
              <w:rFonts w:cs="Times New Roman"/>
              <w:color w:val="auto"/>
              <w:sz w:val="22"/>
            </w:rPr>
            <w:t>(F)</w:t>
          </w:r>
          <w:r w:rsidRPr="002412F7">
            <w:rPr>
              <w:rFonts w:cs="Times New Roman"/>
              <w:sz w:val="22"/>
            </w:rPr>
            <w:t xml:space="preserve"> Insurers must establish liquor liability mitigation measures and offer reasonable premium discounts for compliance therewith that reduce the risk to the general public associated with the service of on-premises consumption of alcohol.</w:t>
          </w:r>
        </w:p>
        <w:p w14:paraId="5C32E1F4"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Fonts w:cs="Times New Roman"/>
              <w:sz w:val="22"/>
            </w:rPr>
            <w:tab/>
          </w:r>
          <w:r w:rsidRPr="002412F7">
            <w:rPr>
              <w:rStyle w:val="scstrikered"/>
              <w:rFonts w:cs="Times New Roman"/>
              <w:color w:val="auto"/>
              <w:sz w:val="22"/>
            </w:rPr>
            <w:t>(F)</w:t>
          </w:r>
          <w:r w:rsidRPr="002412F7">
            <w:rPr>
              <w:rStyle w:val="scinsertblue"/>
              <w:rFonts w:cs="Times New Roman"/>
              <w:color w:val="auto"/>
              <w:sz w:val="22"/>
            </w:rPr>
            <w:t>(G)</w:t>
          </w:r>
          <w:r w:rsidRPr="002412F7">
            <w:rPr>
              <w:rFonts w:cs="Times New Roman"/>
              <w:sz w:val="22"/>
            </w:rPr>
            <w:t xml:space="preserve"> Permittees and licensees selling alcoholic beverages for on‑premises consumption at any time between the hours of 12:00 a.m. and 4:00 a.m. shall use a forensic digital identification system </w:t>
          </w:r>
          <w:r w:rsidRPr="002412F7">
            <w:rPr>
              <w:rStyle w:val="scinsertblue"/>
              <w:rFonts w:cs="Times New Roman"/>
              <w:color w:val="auto"/>
              <w:sz w:val="22"/>
            </w:rPr>
            <w:t xml:space="preserve">during those hours </w:t>
          </w:r>
          <w:r w:rsidRPr="002412F7">
            <w:rPr>
              <w:rFonts w:cs="Times New Roman"/>
              <w:sz w:val="22"/>
            </w:rPr>
            <w:t xml:space="preserve">that validates the identification of any person </w:t>
          </w:r>
          <w:r w:rsidRPr="002412F7">
            <w:rPr>
              <w:rStyle w:val="scinsertblue"/>
              <w:rFonts w:cs="Times New Roman"/>
              <w:color w:val="auto"/>
              <w:sz w:val="22"/>
            </w:rPr>
            <w:t xml:space="preserve">at the point of sale or </w:t>
          </w:r>
          <w:r w:rsidRPr="002412F7">
            <w:rPr>
              <w:rFonts w:cs="Times New Roman"/>
              <w:sz w:val="22"/>
            </w:rPr>
            <w:t>attempting to enter the premises as a patron.</w:t>
          </w:r>
          <w:r w:rsidRPr="002412F7">
            <w:rPr>
              <w:rStyle w:val="scinsertblue"/>
              <w:rFonts w:cs="Times New Roman"/>
              <w:color w:val="auto"/>
              <w:sz w:val="22"/>
            </w:rPr>
            <w:t xml:space="preserve"> Selling alcoholic beverages for on-premises consumption at any time between the hours of 12:00 a.m. and 4:00 a.m. without the use of a forensic digital identification system during those hours is a violation of this subsection and must be punished:</w:t>
          </w:r>
        </w:p>
        <w:p w14:paraId="2713429B"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Style w:val="scinsertblue"/>
              <w:rFonts w:cs="Times New Roman"/>
              <w:color w:val="auto"/>
              <w:sz w:val="22"/>
            </w:rPr>
            <w:tab/>
          </w:r>
          <w:r w:rsidRPr="002412F7">
            <w:rPr>
              <w:rStyle w:val="scinsertblue"/>
              <w:rFonts w:cs="Times New Roman"/>
              <w:color w:val="auto"/>
              <w:sz w:val="22"/>
            </w:rPr>
            <w:tab/>
            <w:t>(1) for a first offense, by a fine administered by the department in the amount of two thousand five hundred dollars;</w:t>
          </w:r>
        </w:p>
        <w:p w14:paraId="28EEFC8B"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Style w:val="scinsertblue"/>
              <w:rFonts w:cs="Times New Roman"/>
              <w:color w:val="auto"/>
              <w:sz w:val="22"/>
            </w:rPr>
            <w:tab/>
          </w:r>
          <w:r w:rsidRPr="002412F7">
            <w:rPr>
              <w:rStyle w:val="scinsertblue"/>
              <w:rFonts w:cs="Times New Roman"/>
              <w:color w:val="auto"/>
              <w:sz w:val="22"/>
            </w:rPr>
            <w:tab/>
            <w:t>(2) for a second offense committed within two years of the commission of the first offense, by having the licensee’s or permittee’s alcohol license or permit suspended for up to fourteen days, as determined by the department; and</w:t>
          </w:r>
        </w:p>
        <w:p w14:paraId="735B17DE"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Style w:val="scinsertblue"/>
              <w:rFonts w:cs="Times New Roman"/>
              <w:color w:val="auto"/>
              <w:sz w:val="22"/>
            </w:rPr>
            <w:tab/>
          </w:r>
          <w:r w:rsidRPr="002412F7">
            <w:rPr>
              <w:rStyle w:val="scinsertblue"/>
              <w:rFonts w:cs="Times New Roman"/>
              <w:color w:val="auto"/>
              <w:sz w:val="22"/>
            </w:rPr>
            <w:tab/>
            <w:t>(3) for a third offense committed within three years of the commission of the first offense, by having the licensee’s or permittee’s alcohol license or permit revoked.</w:t>
          </w:r>
        </w:p>
        <w:p w14:paraId="08AF8268"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Style w:val="scstrikered"/>
              <w:rFonts w:cs="Times New Roman"/>
              <w:color w:val="auto"/>
              <w:sz w:val="22"/>
            </w:rPr>
            <w:t>(G)</w:t>
          </w:r>
          <w:r w:rsidRPr="002412F7">
            <w:rPr>
              <w:rStyle w:val="scinsertblue"/>
              <w:rFonts w:cs="Times New Roman"/>
              <w:color w:val="auto"/>
              <w:sz w:val="22"/>
            </w:rPr>
            <w:t>(H)</w:t>
          </w:r>
          <w:r w:rsidRPr="002412F7">
            <w:rPr>
              <w:rFonts w:cs="Times New Roman"/>
              <w:sz w:val="22"/>
            </w:rPr>
            <w:t xml:space="preserve">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502A92D7" w14:textId="77777777" w:rsidR="00096044" w:rsidRPr="002412F7" w:rsidRDefault="00096044" w:rsidP="0009604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SECTION 2.</w:t>
          </w:r>
          <w:r w:rsidRPr="002412F7">
            <w:rPr>
              <w:rFonts w:cs="Times New Roman"/>
              <w:sz w:val="22"/>
            </w:rPr>
            <w:tab/>
            <w:t>Section 61-6-4270 of the S.C. Code is amended to read:</w:t>
          </w:r>
        </w:p>
        <w:p w14:paraId="0C5031C1"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Section 61-6-4270.</w:t>
          </w:r>
          <w:r w:rsidRPr="002412F7">
            <w:rPr>
              <w:rFonts w:cs="Times New Roman"/>
              <w:sz w:val="22"/>
            </w:rPr>
            <w:tab/>
          </w:r>
          <w:r w:rsidRPr="002412F7">
            <w:rPr>
              <w:rStyle w:val="scinsertblue"/>
              <w:rFonts w:cs="Times New Roman"/>
              <w:color w:val="auto"/>
              <w:sz w:val="22"/>
            </w:rPr>
            <w:t xml:space="preserve">(A) </w:t>
          </w:r>
          <w:r w:rsidRPr="002412F7">
            <w:rPr>
              <w:rFonts w:cs="Times New Roman"/>
              <w:sz w:val="22"/>
            </w:rPr>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sidRPr="002412F7">
            <w:rPr>
              <w:rStyle w:val="scinsertblue"/>
              <w:rFonts w:cs="Times New Roman"/>
              <w:color w:val="auto"/>
              <w:sz w:val="22"/>
            </w:rPr>
            <w:t>, except as otherwise provided in Subsection (B)</w:t>
          </w:r>
          <w:r w:rsidRPr="002412F7">
            <w:rPr>
              <w:rFonts w:cs="Times New Roman"/>
              <w:sz w:val="22"/>
            </w:rPr>
            <w:t>.</w:t>
          </w:r>
        </w:p>
        <w:p w14:paraId="7B915EF3"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14:paraId="12F48611"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Style w:val="scinsertblue"/>
              <w:rFonts w:cs="Times New Roman"/>
              <w:color w:val="auto"/>
              <w:sz w:val="22"/>
            </w:rPr>
            <w:tab/>
          </w:r>
          <w:r w:rsidRPr="002412F7">
            <w:rPr>
              <w:rFonts w:cs="Times New Roman"/>
              <w:sz w:val="22"/>
            </w:rPr>
            <w:tab/>
            <w:t>(1) retail liquor licensees are subject to a penalty of not less than one hundred dollars nor more than one thousand five hundred dollars;  and</w:t>
          </w:r>
        </w:p>
        <w:p w14:paraId="49C80255" w14:textId="77777777" w:rsidR="00096044" w:rsidRPr="002412F7" w:rsidDel="007925CD"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12F7">
            <w:rPr>
              <w:rStyle w:val="scinsertblue"/>
              <w:rFonts w:cs="Times New Roman"/>
              <w:color w:val="auto"/>
              <w:sz w:val="22"/>
            </w:rPr>
            <w:tab/>
          </w:r>
          <w:r w:rsidRPr="002412F7">
            <w:rPr>
              <w:rFonts w:cs="Times New Roman"/>
              <w:sz w:val="22"/>
            </w:rPr>
            <w:tab/>
            <w:t>(2) wholesale liquor licensees are subject to a penalty of not less than five hundred dollars nor more than five thousand dollars.</w:t>
          </w:r>
        </w:p>
        <w:p w14:paraId="190E4DA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Fonts w:cs="Times New Roman"/>
              <w:sz w:val="22"/>
            </w:rPr>
            <w:tab/>
            <w:t>The department in its discretion may suspend payment of a fine or a monetary penalty imposed under this section.</w:t>
          </w:r>
        </w:p>
        <w:p w14:paraId="54C599D1"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Style w:val="scinsertblue"/>
              <w:rFonts w:cs="Times New Roman"/>
              <w:color w:val="auto"/>
              <w:sz w:val="22"/>
            </w:rPr>
            <w:tab/>
            <w:t>(B) Notwithstanding the penalties provided above, any licensee holding a license pursuant to this chapter, or a servant, agent, or employee of such a license holder who knowingly violates Section 61-6-1500(A)(1), Section 61-6-2220, or Section 61-6-2230, must be punished:</w:t>
          </w:r>
        </w:p>
        <w:p w14:paraId="3BAACFD3"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Style w:val="scinsertblue"/>
              <w:rFonts w:cs="Times New Roman"/>
              <w:color w:val="auto"/>
              <w:sz w:val="22"/>
            </w:rPr>
            <w:tab/>
          </w:r>
          <w:r w:rsidRPr="002412F7">
            <w:rPr>
              <w:rStyle w:val="scinsertblue"/>
              <w:rFonts w:cs="Times New Roman"/>
              <w:color w:val="auto"/>
              <w:sz w:val="22"/>
            </w:rPr>
            <w:tab/>
            <w:t>(1) for a first offense, by a fine administered by the department in the amount of two thousand five hundred dollars;</w:t>
          </w:r>
        </w:p>
        <w:p w14:paraId="22F3B6E2"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12F7">
            <w:rPr>
              <w:rStyle w:val="scinsertblue"/>
              <w:rFonts w:cs="Times New Roman"/>
              <w:color w:val="auto"/>
              <w:sz w:val="22"/>
            </w:rPr>
            <w:tab/>
          </w:r>
          <w:r w:rsidRPr="002412F7">
            <w:rPr>
              <w:rStyle w:val="scinsertblue"/>
              <w:rFonts w:cs="Times New Roman"/>
              <w:color w:val="auto"/>
              <w:sz w:val="22"/>
            </w:rPr>
            <w:tab/>
            <w:t>(2) for a second offense committed within two years of the commission of the first offense, by having the licensee’s alcohol license suspended for up to fourteen days, as determined by the department; and</w:t>
          </w:r>
        </w:p>
        <w:p w14:paraId="7ABBBEC9"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Style w:val="scinsertblue"/>
              <w:rFonts w:cs="Times New Roman"/>
              <w:color w:val="auto"/>
              <w:sz w:val="22"/>
            </w:rPr>
            <w:tab/>
          </w:r>
          <w:r w:rsidRPr="002412F7">
            <w:rPr>
              <w:rStyle w:val="scinsertblue"/>
              <w:rFonts w:cs="Times New Roman"/>
              <w:color w:val="auto"/>
              <w:sz w:val="22"/>
            </w:rPr>
            <w:tab/>
            <w:t>(3) for a third offense committed within three years of the commission of the first offense, by having the licensee’s alcohol license revoked.</w:t>
          </w:r>
        </w:p>
        <w:p w14:paraId="0F931830"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Style w:val="scinsertblue"/>
              <w:rFonts w:cs="Times New Roman"/>
              <w:color w:val="auto"/>
              <w:sz w:val="22"/>
            </w:rPr>
            <w:t xml:space="preserve">(C) </w:t>
          </w:r>
          <w:r w:rsidRPr="002412F7">
            <w:rPr>
              <w:rFonts w:cs="Times New Roman"/>
              <w:sz w:val="22"/>
            </w:rPr>
            <w:t>If the department imposes a monetary penalty under this section which is not paid or a contested case hearing requested within thirty days after demand by the department, the license or licenses may be suspended or revoked by the department.</w:t>
          </w:r>
        </w:p>
        <w:p w14:paraId="1913A3F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Style w:val="scinsertblue"/>
              <w:rFonts w:cs="Times New Roman"/>
              <w:color w:val="auto"/>
              <w:sz w:val="22"/>
            </w:rPr>
            <w:t xml:space="preserve">(D) </w:t>
          </w:r>
          <w:r w:rsidRPr="002412F7">
            <w:rPr>
              <w:rFonts w:cs="Times New Roman"/>
              <w:sz w:val="22"/>
            </w:rPr>
            <w:t xml:space="preserve">Penalties provided for in this section </w:t>
          </w:r>
          <w:r w:rsidRPr="002412F7">
            <w:rPr>
              <w:rStyle w:val="scinsertblue"/>
              <w:rFonts w:cs="Times New Roman"/>
              <w:color w:val="auto"/>
              <w:sz w:val="22"/>
            </w:rPr>
            <w:t xml:space="preserve">by the department </w:t>
          </w:r>
          <w:r w:rsidRPr="002412F7">
            <w:rPr>
              <w:rFonts w:cs="Times New Roman"/>
              <w:sz w:val="22"/>
            </w:rPr>
            <w:t>are in addition to any fines and penalties imposed upon the licensees by any court of competent jurisdiction for violation of the laws of this State.</w:t>
          </w:r>
        </w:p>
        <w:p w14:paraId="2185C286" w14:textId="77777777" w:rsidR="00096044" w:rsidRPr="002412F7"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r>
          <w:r w:rsidRPr="002412F7">
            <w:rPr>
              <w:rStyle w:val="scinsertblue"/>
              <w:rFonts w:cs="Times New Roman"/>
              <w:color w:val="auto"/>
              <w:sz w:val="22"/>
            </w:rPr>
            <w:t xml:space="preserve">(E) </w:t>
          </w:r>
          <w:r w:rsidRPr="002412F7">
            <w:rPr>
              <w:rFonts w:cs="Times New Roman"/>
              <w:sz w:val="22"/>
            </w:rPr>
            <w:t>Penalties provided for in this section must be paid to the State Treasurer for credit to the general fund of the State for public school use.</w:t>
          </w:r>
        </w:p>
        <w:p w14:paraId="23846453" w14:textId="77777777" w:rsidR="00096044" w:rsidRPr="002412F7" w:rsidRDefault="00096044" w:rsidP="0009604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12F7">
            <w:rPr>
              <w:rFonts w:cs="Times New Roman"/>
              <w:sz w:val="22"/>
            </w:rPr>
            <w:tab/>
            <w:t>SECTION 3.</w:t>
          </w:r>
          <w:r w:rsidRPr="002412F7">
            <w:rPr>
              <w:rFonts w:cs="Times New Roman"/>
              <w:sz w:val="22"/>
            </w:rPr>
            <w:tab/>
            <w:t>This act takes effect upon approval by the Governor.</w:t>
          </w:r>
        </w:p>
      </w:sdtContent>
    </w:sdt>
    <w:p w14:paraId="29098F3B" w14:textId="77777777" w:rsidR="00096044" w:rsidRPr="002412F7" w:rsidRDefault="00096044" w:rsidP="0009604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12F7">
        <w:rPr>
          <w:rFonts w:cs="Times New Roman"/>
          <w:sz w:val="22"/>
        </w:rPr>
        <w:tab/>
        <w:t>Renumber sections to conform.</w:t>
      </w:r>
    </w:p>
    <w:p w14:paraId="6EC8A46C"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12F7">
        <w:rPr>
          <w:rFonts w:cs="Times New Roman"/>
          <w:sz w:val="22"/>
        </w:rPr>
        <w:tab/>
        <w:t>Amend title to conform.</w:t>
      </w:r>
    </w:p>
    <w:p w14:paraId="2258A2D8"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9D96F2" w14:textId="210FC9AB"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E4395">
        <w:rPr>
          <w:rFonts w:cs="Times New Roman"/>
          <w:sz w:val="22"/>
        </w:rPr>
        <w:t>On motion of Senator ELLIOTT, with unanimous consent, t</w:t>
      </w:r>
      <w:r>
        <w:rPr>
          <w:rFonts w:cs="Times New Roman"/>
          <w:sz w:val="22"/>
        </w:rPr>
        <w:t>he amendment was withdrawn.</w:t>
      </w:r>
    </w:p>
    <w:p w14:paraId="60390070"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F3B030" w14:textId="75B86A21" w:rsidR="00096044" w:rsidRPr="00EB6DFC" w:rsidRDefault="00096044" w:rsidP="00096044">
      <w:r w:rsidRPr="00EB6DFC">
        <w:tab/>
        <w:t>Senator JOHNSON proposed the following amendment (SJ-4000.SW0006S)</w:t>
      </w:r>
      <w:r w:rsidRPr="00194D68">
        <w:rPr>
          <w:snapToGrid w:val="0"/>
        </w:rPr>
        <w:t>, which was adopted</w:t>
      </w:r>
      <w:r w:rsidRPr="00EB6DFC">
        <w:t>:</w:t>
      </w:r>
    </w:p>
    <w:p w14:paraId="29BAE15A" w14:textId="77777777" w:rsidR="00096044" w:rsidRPr="00EB6DFC" w:rsidRDefault="00096044" w:rsidP="000960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6DFC">
        <w:rPr>
          <w:rFonts w:cs="Times New Roman"/>
          <w:sz w:val="22"/>
        </w:rPr>
        <w:tab/>
        <w:t>Amend the bill, as and if amended, by striking all after the enacting words and inserting:</w:t>
      </w:r>
    </w:p>
    <w:sdt>
      <w:sdtPr>
        <w:rPr>
          <w:rFonts w:cs="Times New Roman"/>
          <w:sz w:val="22"/>
        </w:rPr>
        <w:alias w:val="Cannot be edited"/>
        <w:tag w:val="Cannot be edited"/>
        <w:id w:val="-1501727057"/>
      </w:sdtPr>
      <w:sdtEndPr/>
      <w:sdtContent>
        <w:p w14:paraId="01641137" w14:textId="77777777" w:rsidR="00096044" w:rsidRPr="00EB6DFC" w:rsidRDefault="00096044" w:rsidP="0009604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SECTION 1.</w:t>
          </w:r>
          <w:r w:rsidRPr="00EB6DFC">
            <w:rPr>
              <w:rFonts w:cs="Times New Roman"/>
              <w:sz w:val="22"/>
            </w:rPr>
            <w:tab/>
            <w:t>Section 61-2-145 of the S.C. Code is amended to read:</w:t>
          </w:r>
        </w:p>
        <w:p w14:paraId="76F52473"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Section 61-2-145.</w:t>
          </w:r>
          <w:r w:rsidRPr="00EB6DFC">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w:t>
          </w:r>
          <w:r w:rsidRPr="00EB6DFC">
            <w:rPr>
              <w:rStyle w:val="scinsertblue"/>
              <w:rFonts w:cs="Times New Roman"/>
              <w:color w:val="auto"/>
              <w:sz w:val="22"/>
            </w:rPr>
            <w:t xml:space="preserve">except for a 501(c)(3) nonprofit corporation or a licensee or permittee engaging in a single event for which a beer and wine special event license or a liquor special event permit is obtained, </w:t>
          </w:r>
          <w:r w:rsidRPr="00EB6DFC">
            <w:rPr>
              <w:rFonts w:cs="Times New Roman"/>
              <w:sz w:val="22"/>
            </w:rPr>
            <w:t xml:space="preserve">is required to maintain a liquor liability insurance policy or a general liability insurance policy with a liquor liability endorsement with an annual aggregate limit of at least one million dollars during the period of the </w:t>
          </w:r>
          <w:r w:rsidRPr="00EB6DFC">
            <w:rPr>
              <w:rStyle w:val="scstrikered"/>
              <w:rFonts w:cs="Times New Roman"/>
              <w:color w:val="auto"/>
              <w:sz w:val="22"/>
            </w:rPr>
            <w:t xml:space="preserve">biennial </w:t>
          </w:r>
          <w:r w:rsidRPr="00EB6DFC">
            <w:rPr>
              <w:rFonts w:cs="Times New Roman"/>
              <w:sz w:val="22"/>
            </w:rPr>
            <w:t>permit or license</w:t>
          </w:r>
          <w:r w:rsidRPr="00EB6DFC">
            <w:rPr>
              <w:rStyle w:val="scstrikered"/>
              <w:rFonts w:cs="Times New Roman"/>
              <w:color w:val="auto"/>
              <w:sz w:val="22"/>
            </w:rPr>
            <w:t>, unless the person licensed or permitted to sell alcoholic beverages qualifies under the terms of a liquor liability risk mitigation program pursuant to subsection (E)</w:t>
          </w:r>
          <w:r w:rsidRPr="00EB6DFC">
            <w:rPr>
              <w:rFonts w:cs="Times New Roman"/>
              <w:sz w:val="22"/>
            </w:rPr>
            <w:t xml:space="preserve">.  </w:t>
          </w:r>
          <w:r w:rsidRPr="00EB6DFC">
            <w:rPr>
              <w:rStyle w:val="scinsertblue"/>
              <w:rFonts w:cs="Times New Roman"/>
              <w:color w:val="auto"/>
              <w:sz w:val="22"/>
            </w:rPr>
            <w:t xml:space="preserve">A 501(c)(3)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three hundred thousand dollars during the period of the permit or license. A licensee or permittee engaging in a single event for which a beer and wine special event license or a liquor special event permit is obtained must maintain minimum coverage with an aggregate limit of at least one hundred and fifty thousand dollars during the entire period of the license or permit. </w:t>
          </w:r>
          <w:r w:rsidRPr="00EB6DFC">
            <w:rPr>
              <w:rFonts w:cs="Times New Roman"/>
              <w:sz w:val="22"/>
            </w:rPr>
            <w:t xml:space="preserve">Failure to maintain this coverage during the entire period of the </w:t>
          </w:r>
          <w:r w:rsidRPr="00EB6DFC">
            <w:rPr>
              <w:rStyle w:val="scstrikered"/>
              <w:rFonts w:cs="Times New Roman"/>
              <w:color w:val="auto"/>
              <w:sz w:val="22"/>
            </w:rPr>
            <w:t xml:space="preserve">biennial </w:t>
          </w:r>
          <w:r w:rsidRPr="00EB6DFC">
            <w:rPr>
              <w:rFonts w:cs="Times New Roman"/>
              <w:sz w:val="22"/>
            </w:rPr>
            <w:t>permit or license constitutes grounds for suspension or revocation of the permit or license and is sufficient grounds for the department to seek an emergency revocation order as provided in Sections 12-60-1340 and 1-23-370(c).  An insurance policy issued pursuant to this section</w:t>
          </w:r>
          <w:r w:rsidRPr="00EB6DFC">
            <w:rPr>
              <w:rStyle w:val="scinsertblue"/>
              <w:rFonts w:cs="Times New Roman"/>
              <w:color w:val="auto"/>
              <w:sz w:val="22"/>
            </w:rPr>
            <w:t>, except for an insurance policy issued to a 501(c)(3) nonprofit corporation or to a licensee for a beer and wine special event or a permittee for a liquor special event,</w:t>
          </w:r>
          <w:r w:rsidRPr="00EB6DFC">
            <w:rPr>
              <w:rFonts w:cs="Times New Roman"/>
              <w:sz w:val="22"/>
            </w:rPr>
            <w:t xml:space="preserve"> must provide for minimum coverage</w:t>
          </w:r>
          <w:r w:rsidRPr="00EB6DFC">
            <w:rPr>
              <w:rStyle w:val="scinsertblue"/>
              <w:rFonts w:cs="Times New Roman"/>
              <w:color w:val="auto"/>
              <w:sz w:val="22"/>
            </w:rPr>
            <w:t xml:space="preserve"> of five hundred thousand dollars per occurrence giving rise to the claim</w:t>
          </w:r>
          <w:r w:rsidRPr="00EB6DFC">
            <w:rPr>
              <w:rStyle w:val="scstrikered"/>
              <w:rFonts w:cs="Times New Roman"/>
              <w:color w:val="auto"/>
              <w:sz w:val="22"/>
            </w:rPr>
            <w:t xml:space="preserve"> of at least fifty percent of the total aggregate limit,</w:t>
          </w:r>
          <w:r w:rsidRPr="00EB6DFC">
            <w:rPr>
              <w:rFonts w:cs="Times New Roman"/>
              <w:sz w:val="22"/>
            </w:rPr>
            <w:t xml:space="preserve"> </w:t>
          </w:r>
          <w:r w:rsidRPr="00EB6DFC">
            <w:rPr>
              <w:rStyle w:val="scstrikered"/>
              <w:rFonts w:cs="Times New Roman"/>
              <w:color w:val="auto"/>
              <w:sz w:val="22"/>
            </w:rPr>
            <w:t>per occurrence, giving rise to the claim</w:t>
          </w:r>
          <w:r w:rsidRPr="00EB6DFC">
            <w:rPr>
              <w:rFonts w:cs="Times New Roman"/>
              <w:sz w:val="22"/>
            </w:rPr>
            <w:t>.</w:t>
          </w:r>
        </w:p>
        <w:p w14:paraId="358435D5"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C11FA88"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 within thirty days of the lapse or termination.</w:t>
          </w:r>
        </w:p>
        <w:p w14:paraId="48C4F831"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(D) For the purposes of this section, the term “alcoholic beverages” means beer, wine, alcoholic liquors, and alcoholic liquor by the drink as defined in Chapter 4, Title 61, and Chapter 6, Title 61.</w:t>
          </w:r>
        </w:p>
        <w:p w14:paraId="47723FE6"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050A3B11"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(1) stops serving alcohol by twelve o'clock a.m. for the entire policy period;</w:t>
          </w:r>
        </w:p>
        <w:p w14:paraId="7488ACDA"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(2) has all employees who serve alcohol complete an alcohol server training course pursuant to Title 61, Chapter 3, within sixty days of employment in that capacity;</w:t>
          </w:r>
        </w:p>
        <w:p w14:paraId="3A5C1172"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(3) has less than forty percent of its total sales deriving from alcohol sales;</w:t>
          </w:r>
        </w:p>
        <w:p w14:paraId="79160BC4"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(4) uses a forensic digital identification system that validates the identification of any person attempting to enter the premises between the hours of 12:00 a.m. and 4:00 a.m.;  or</w:t>
          </w:r>
        </w:p>
        <w:p w14:paraId="5DCE57BC"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(5) is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5008B91D" w14:textId="77777777" w:rsidR="00096044" w:rsidRPr="00EB6DFC" w:rsidDel="00C8311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79B26400" w14:textId="77777777" w:rsidR="00096044" w:rsidRPr="00EB6DFC" w:rsidDel="00D71D8E"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B6DFC">
            <w:rPr>
              <w:rStyle w:val="scstrikered"/>
              <w:rFonts w:cs="Times New Roman"/>
              <w:color w:val="auto"/>
              <w:sz w:val="22"/>
            </w:rPr>
            <w:tab/>
          </w:r>
          <w:r w:rsidRPr="00EB6DFC">
            <w:rPr>
              <w:rStyle w:val="scstrikered"/>
              <w:rFonts w:cs="Times New Roman"/>
              <w:color w:val="auto"/>
              <w:sz w:val="22"/>
            </w:rPr>
            <w:tab/>
            <w:t>(7) Insurers must establish liquor liability mitigation measures and offer reasonable premium discounts for compliance therewith that reduce the risk to the general public associated with the service of on-premises consumption of alcohol.</w:t>
          </w:r>
        </w:p>
        <w:p w14:paraId="4BB3455E"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r>
          <w:r w:rsidRPr="00EB6DFC">
            <w:rPr>
              <w:rStyle w:val="scstrikered"/>
              <w:rFonts w:cs="Times New Roman"/>
              <w:color w:val="auto"/>
              <w:sz w:val="22"/>
            </w:rPr>
            <w:t>(F)</w:t>
          </w:r>
          <w:r w:rsidRPr="00EB6DFC">
            <w:rPr>
              <w:rStyle w:val="scinsertblue"/>
              <w:rFonts w:cs="Times New Roman"/>
              <w:color w:val="auto"/>
              <w:sz w:val="22"/>
            </w:rPr>
            <w:t>(E)</w:t>
          </w:r>
          <w:r w:rsidRPr="00EB6DFC">
            <w:rPr>
              <w:rFonts w:cs="Times New Roman"/>
              <w:sz w:val="22"/>
            </w:rPr>
            <w:t xml:space="preserve"> Permittees and licensees selling alcoholic beverages for on-premises consumption at any time between the hours of 12:00 a.m. and 4:00 a.m. shall use a forensic digital identification system</w:t>
          </w:r>
          <w:r w:rsidRPr="00EB6DFC">
            <w:rPr>
              <w:rStyle w:val="scinsertblue"/>
              <w:rFonts w:cs="Times New Roman"/>
              <w:color w:val="auto"/>
              <w:sz w:val="22"/>
            </w:rPr>
            <w:t xml:space="preserve"> during those hours</w:t>
          </w:r>
          <w:r w:rsidRPr="00EB6DFC">
            <w:rPr>
              <w:rFonts w:cs="Times New Roman"/>
              <w:sz w:val="22"/>
            </w:rPr>
            <w:t xml:space="preserve"> that validates the identification of any person </w:t>
          </w:r>
          <w:r w:rsidRPr="00EB6DFC">
            <w:rPr>
              <w:rStyle w:val="scinsertblue"/>
              <w:rFonts w:cs="Times New Roman"/>
              <w:color w:val="auto"/>
              <w:sz w:val="22"/>
            </w:rPr>
            <w:t xml:space="preserve">at the point of sale or </w:t>
          </w:r>
          <w:r w:rsidRPr="00EB6DFC">
            <w:rPr>
              <w:rFonts w:cs="Times New Roman"/>
              <w:sz w:val="22"/>
            </w:rPr>
            <w:t>attempting to enter the premises as a patron.</w:t>
          </w:r>
          <w:r w:rsidRPr="00EB6DFC">
            <w:rPr>
              <w:rStyle w:val="scinsertblue"/>
              <w:rFonts w:cs="Times New Roman"/>
              <w:color w:val="auto"/>
              <w:sz w:val="22"/>
            </w:rPr>
            <w:t xml:space="preserve"> Selling alcoholic beverages for on-premises consumption at any time between the hours of 12:00 a.m. and 4:00 a.m. without the use of a forensic digital identification system during those hours is a violation of this subsection and must be punished: </w:t>
          </w:r>
        </w:p>
        <w:p w14:paraId="3778FA3F"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Style w:val="scinsertblue"/>
              <w:rFonts w:cs="Times New Roman"/>
              <w:color w:val="auto"/>
              <w:sz w:val="22"/>
            </w:rPr>
            <w:tab/>
            <w:t>(1) for a first offense, by a fine administered by the department in the amount of two thousand five hundred dollars;</w:t>
          </w:r>
        </w:p>
        <w:p w14:paraId="37250739"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Style w:val="scinsertblue"/>
              <w:rFonts w:cs="Times New Roman"/>
              <w:color w:val="auto"/>
              <w:sz w:val="22"/>
            </w:rPr>
            <w:tab/>
            <w:t>(2) for a second offense committed within two years of the commission of the first offense, by having the licensee’s or permittee’s alcohol license or permit suspended for up to fourteen days, as determined by the department; and</w:t>
          </w:r>
        </w:p>
        <w:p w14:paraId="2292E25C"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Style w:val="scinsertblue"/>
              <w:rFonts w:cs="Times New Roman"/>
              <w:color w:val="auto"/>
              <w:sz w:val="22"/>
            </w:rPr>
            <w:tab/>
            <w:t>(3) for a third offense committed within three years of the commission of the first offense, by having the licensee’s or permittee’s alcohol license or permit revoked.</w:t>
          </w:r>
        </w:p>
        <w:p w14:paraId="7802B64A"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r>
          <w:r w:rsidRPr="00EB6DFC">
            <w:rPr>
              <w:rStyle w:val="scstrikered"/>
              <w:rFonts w:cs="Times New Roman"/>
              <w:color w:val="auto"/>
              <w:sz w:val="22"/>
            </w:rPr>
            <w:t>(G)</w:t>
          </w:r>
          <w:r w:rsidRPr="00EB6DFC">
            <w:rPr>
              <w:rStyle w:val="scinsertblue"/>
              <w:rFonts w:cs="Times New Roman"/>
              <w:color w:val="auto"/>
              <w:sz w:val="22"/>
            </w:rPr>
            <w:t>(F)</w:t>
          </w:r>
          <w:r w:rsidRPr="00EB6DFC">
            <w:rPr>
              <w:rFonts w:cs="Times New Roman"/>
              <w:sz w:val="22"/>
            </w:rPr>
            <w:t xml:space="preserve">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1B18310B" w14:textId="77777777" w:rsidR="00096044" w:rsidRPr="00EB6DFC" w:rsidRDefault="00096044" w:rsidP="0009604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SECTION 2.</w:t>
          </w:r>
          <w:r w:rsidRPr="00EB6DFC">
            <w:rPr>
              <w:rFonts w:cs="Times New Roman"/>
              <w:sz w:val="22"/>
            </w:rPr>
            <w:tab/>
            <w:t>Section 61-6-4270 of the S.C. Code is amended to read:</w:t>
          </w:r>
        </w:p>
        <w:p w14:paraId="0A1E25BA"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Section 61-6-4270.</w:t>
          </w:r>
          <w:r w:rsidRPr="00EB6DFC">
            <w:rPr>
              <w:rFonts w:cs="Times New Roman"/>
              <w:sz w:val="22"/>
            </w:rPr>
            <w:tab/>
          </w:r>
          <w:r w:rsidRPr="00EB6DFC">
            <w:rPr>
              <w:rStyle w:val="scinsertblue"/>
              <w:rFonts w:cs="Times New Roman"/>
              <w:color w:val="auto"/>
              <w:sz w:val="22"/>
            </w:rPr>
            <w:t xml:space="preserve">(A) </w:t>
          </w:r>
          <w:r w:rsidRPr="00EB6DFC">
            <w:rPr>
              <w:rFonts w:cs="Times New Roman"/>
              <w:sz w:val="22"/>
            </w:rPr>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sidRPr="00EB6DFC">
            <w:rPr>
              <w:rStyle w:val="scinsertblue"/>
              <w:rFonts w:cs="Times New Roman"/>
              <w:color w:val="auto"/>
              <w:sz w:val="22"/>
            </w:rPr>
            <w:t>, except as otherwise provided in Subsection (B)</w:t>
          </w:r>
          <w:r w:rsidRPr="00EB6DFC">
            <w:rPr>
              <w:rFonts w:cs="Times New Roman"/>
              <w:sz w:val="22"/>
            </w:rPr>
            <w:t>.</w:t>
          </w:r>
        </w:p>
        <w:p w14:paraId="419A02EC"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Style w:val="scinsertblue"/>
              <w:rFonts w:cs="Times New Roman"/>
              <w:color w:val="auto"/>
              <w:sz w:val="22"/>
            </w:rPr>
            <w:tab/>
          </w:r>
          <w:r w:rsidRPr="00EB6DFC">
            <w:rPr>
              <w:rFonts w:cs="Times New Roman"/>
              <w:sz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14:paraId="4C6EF3F8"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Style w:val="scinsertblue"/>
              <w:rFonts w:cs="Times New Roman"/>
              <w:color w:val="auto"/>
              <w:sz w:val="22"/>
            </w:rPr>
            <w:tab/>
          </w:r>
          <w:r w:rsidRPr="00EB6DFC">
            <w:rPr>
              <w:rFonts w:cs="Times New Roman"/>
              <w:sz w:val="22"/>
            </w:rPr>
            <w:tab/>
            <w:t>(1) retail liquor licensees are subject to a penalty of not less than one hundred dollars nor more than one thousand five hundred dollars;  and</w:t>
          </w:r>
        </w:p>
        <w:p w14:paraId="579261EF"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Style w:val="scinsertblue"/>
              <w:rFonts w:cs="Times New Roman"/>
              <w:color w:val="auto"/>
              <w:sz w:val="22"/>
            </w:rPr>
            <w:tab/>
          </w:r>
          <w:r w:rsidRPr="00EB6DFC">
            <w:rPr>
              <w:rFonts w:cs="Times New Roman"/>
              <w:sz w:val="22"/>
            </w:rPr>
            <w:tab/>
            <w:t>(2) wholesale liquor licensees are subject to a penalty of not less than five hundred dollars nor more than five thousand dollars.</w:t>
          </w:r>
        </w:p>
        <w:p w14:paraId="25C3FCCC"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Fonts w:cs="Times New Roman"/>
              <w:sz w:val="22"/>
            </w:rPr>
            <w:tab/>
            <w:t>The department in its discretion may suspend payment of a fine or a monetary penalty imposed under this section.</w:t>
          </w:r>
        </w:p>
        <w:p w14:paraId="6AC5D1F5"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t>(B) Notwithstanding the penalties provided above, any licensee holding a license pursuant to this chapter, or a servant, agent, or employee of such a license holder who knowingly violates Section 61-6-1500(A)(1), Section 61-6-2220, or Section 61-6-2230, must be punished:</w:t>
          </w:r>
        </w:p>
        <w:p w14:paraId="42149885"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Style w:val="scinsertblue"/>
              <w:rFonts w:cs="Times New Roman"/>
              <w:color w:val="auto"/>
              <w:sz w:val="22"/>
            </w:rPr>
            <w:tab/>
            <w:t>(1) for a first offense, by a fine administered by the department in the amount of two thousand five hundred dollars;</w:t>
          </w:r>
        </w:p>
        <w:p w14:paraId="2B2BEB2D"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B6DFC">
            <w:rPr>
              <w:rStyle w:val="scinsertblue"/>
              <w:rFonts w:cs="Times New Roman"/>
              <w:color w:val="auto"/>
              <w:sz w:val="22"/>
            </w:rPr>
            <w:tab/>
          </w:r>
          <w:r w:rsidRPr="00EB6DFC">
            <w:rPr>
              <w:rStyle w:val="scinsertblue"/>
              <w:rFonts w:cs="Times New Roman"/>
              <w:color w:val="auto"/>
              <w:sz w:val="22"/>
            </w:rPr>
            <w:tab/>
            <w:t>(2) for a second offense committed within two years of the commission of the first offense, by having the licensee’s alcohol license suspended for up to fourteen days, as determined by the department; and</w:t>
          </w:r>
        </w:p>
        <w:p w14:paraId="4EE9F46A"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Style w:val="scinsertblue"/>
              <w:rFonts w:cs="Times New Roman"/>
              <w:color w:val="auto"/>
              <w:sz w:val="22"/>
            </w:rPr>
            <w:tab/>
          </w:r>
          <w:r w:rsidRPr="00EB6DFC">
            <w:rPr>
              <w:rStyle w:val="scinsertblue"/>
              <w:rFonts w:cs="Times New Roman"/>
              <w:color w:val="auto"/>
              <w:sz w:val="22"/>
            </w:rPr>
            <w:tab/>
            <w:t>(3) for a third offense committed within three years of the commission of the first offense, by having the licensee’s alcohol license revoked.</w:t>
          </w:r>
        </w:p>
        <w:p w14:paraId="005262E6"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r>
          <w:r w:rsidRPr="00EB6DFC">
            <w:rPr>
              <w:rStyle w:val="scinsertblue"/>
              <w:rFonts w:cs="Times New Roman"/>
              <w:color w:val="auto"/>
              <w:sz w:val="22"/>
            </w:rPr>
            <w:t xml:space="preserve">(C) </w:t>
          </w:r>
          <w:r w:rsidRPr="00EB6DFC">
            <w:rPr>
              <w:rFonts w:cs="Times New Roman"/>
              <w:sz w:val="22"/>
            </w:rPr>
            <w:t>If the department imposes a monetary penalty under this section which is not paid or a contested case hearing requested within thirty days after demand by the department, the license or licenses may be suspended or revoked by the department.</w:t>
          </w:r>
        </w:p>
        <w:p w14:paraId="73A8C39B"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r>
          <w:r w:rsidRPr="00EB6DFC">
            <w:rPr>
              <w:rStyle w:val="scinsertblue"/>
              <w:rFonts w:cs="Times New Roman"/>
              <w:color w:val="auto"/>
              <w:sz w:val="22"/>
            </w:rPr>
            <w:t xml:space="preserve">(D) </w:t>
          </w:r>
          <w:r w:rsidRPr="00EB6DFC">
            <w:rPr>
              <w:rFonts w:cs="Times New Roman"/>
              <w:sz w:val="22"/>
            </w:rPr>
            <w:t>Penalties provided for in this section</w:t>
          </w:r>
          <w:r w:rsidRPr="00EB6DFC">
            <w:rPr>
              <w:rStyle w:val="scinsertblue"/>
              <w:rFonts w:cs="Times New Roman"/>
              <w:color w:val="auto"/>
              <w:sz w:val="22"/>
            </w:rPr>
            <w:t xml:space="preserve"> by the department</w:t>
          </w:r>
          <w:r w:rsidRPr="00EB6DFC">
            <w:rPr>
              <w:rFonts w:cs="Times New Roman"/>
              <w:sz w:val="22"/>
            </w:rPr>
            <w:t xml:space="preserve"> are in addition to any fines and penalties imposed upon the licensees by any court of competent jurisdiction for violation of the laws of this State.</w:t>
          </w:r>
        </w:p>
        <w:p w14:paraId="2C64F80A" w14:textId="77777777" w:rsidR="00096044" w:rsidRPr="00EB6DFC" w:rsidRDefault="00096044" w:rsidP="00096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r>
          <w:r w:rsidRPr="00EB6DFC">
            <w:rPr>
              <w:rStyle w:val="scinsertblue"/>
              <w:rFonts w:cs="Times New Roman"/>
              <w:color w:val="auto"/>
              <w:sz w:val="22"/>
            </w:rPr>
            <w:t xml:space="preserve">(E) </w:t>
          </w:r>
          <w:r w:rsidRPr="00EB6DFC">
            <w:rPr>
              <w:rFonts w:cs="Times New Roman"/>
              <w:sz w:val="22"/>
            </w:rPr>
            <w:t>Penalties provided for in this section must be paid to the State Treasurer for credit to the general fund of the State for public school use.</w:t>
          </w:r>
        </w:p>
        <w:p w14:paraId="388C5AB2" w14:textId="77777777" w:rsidR="00096044" w:rsidRPr="00EB6DFC" w:rsidRDefault="00096044" w:rsidP="0009604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DFC">
            <w:rPr>
              <w:rFonts w:cs="Times New Roman"/>
              <w:sz w:val="22"/>
            </w:rPr>
            <w:tab/>
            <w:t>SECTION 3.</w:t>
          </w:r>
          <w:r w:rsidRPr="00EB6DFC">
            <w:rPr>
              <w:rFonts w:cs="Times New Roman"/>
              <w:sz w:val="22"/>
            </w:rPr>
            <w:tab/>
            <w:t>This act takes effect upon approval by the Governor.</w:t>
          </w:r>
        </w:p>
      </w:sdtContent>
    </w:sdt>
    <w:p w14:paraId="7B8027F1" w14:textId="77777777" w:rsidR="00096044" w:rsidRPr="00EB6DFC" w:rsidRDefault="00096044" w:rsidP="0009604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B6DFC">
        <w:rPr>
          <w:rFonts w:cs="Times New Roman"/>
          <w:sz w:val="22"/>
        </w:rPr>
        <w:tab/>
        <w:t>Renumber sections to conform.</w:t>
      </w:r>
    </w:p>
    <w:p w14:paraId="7E893B1D"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6DFC">
        <w:rPr>
          <w:rFonts w:cs="Times New Roman"/>
          <w:sz w:val="22"/>
        </w:rPr>
        <w:tab/>
        <w:t>Amend title to conform.</w:t>
      </w:r>
    </w:p>
    <w:p w14:paraId="71ADBD65"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0C14A" w14:textId="447955A2"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34AE0ACF"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1221D5" w14:textId="2D756E5C"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07EDC6B" w14:textId="77777777" w:rsidR="007E4395" w:rsidRDefault="007E4395"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1F0EF4" w14:textId="7A5CF5B4" w:rsidR="007E4395" w:rsidRDefault="007E4395"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JOHNSON explained the Bill. </w:t>
      </w:r>
    </w:p>
    <w:p w14:paraId="5DB9A9CE"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2104E6" w14:textId="77777777" w:rsidR="00A67B0D" w:rsidRPr="0063614E" w:rsidRDefault="00A67B0D" w:rsidP="00A67B0D">
      <w:pPr>
        <w:pStyle w:val="Header"/>
        <w:rPr>
          <w:bCs/>
          <w:color w:val="auto"/>
          <w:szCs w:val="22"/>
        </w:rPr>
      </w:pPr>
      <w:r w:rsidRPr="0063614E">
        <w:rPr>
          <w:bCs/>
          <w:color w:val="auto"/>
          <w:szCs w:val="22"/>
        </w:rPr>
        <w:tab/>
        <w:t>The question being the second reading of the Bill.</w:t>
      </w:r>
    </w:p>
    <w:p w14:paraId="3EC5CF82" w14:textId="77777777" w:rsidR="00A67B0D" w:rsidRDefault="00A67B0D" w:rsidP="00A67B0D">
      <w:pPr>
        <w:pStyle w:val="Header"/>
        <w:rPr>
          <w:bCs/>
          <w:color w:val="auto"/>
          <w:szCs w:val="22"/>
        </w:rPr>
      </w:pPr>
    </w:p>
    <w:p w14:paraId="45B693E7" w14:textId="77777777" w:rsidR="00A67B0D" w:rsidRPr="0063614E" w:rsidRDefault="00A67B0D" w:rsidP="00A67B0D">
      <w:pPr>
        <w:pStyle w:val="Header"/>
        <w:rPr>
          <w:bCs/>
          <w:color w:val="auto"/>
          <w:szCs w:val="22"/>
        </w:rPr>
      </w:pPr>
      <w:r w:rsidRPr="0063614E">
        <w:rPr>
          <w:bCs/>
          <w:color w:val="auto"/>
          <w:szCs w:val="22"/>
        </w:rPr>
        <w:tab/>
        <w:t>The "ayes" and "nays" were demanded and taken, resulting as follows:</w:t>
      </w:r>
    </w:p>
    <w:p w14:paraId="2E16C017" w14:textId="77777777" w:rsidR="00096044" w:rsidRPr="00096044" w:rsidRDefault="00096044" w:rsidP="00096044">
      <w:pPr>
        <w:pStyle w:val="Header"/>
        <w:tabs>
          <w:tab w:val="clear" w:pos="8640"/>
          <w:tab w:val="left" w:pos="4320"/>
        </w:tabs>
        <w:jc w:val="center"/>
        <w:rPr>
          <w:b/>
          <w:bCs/>
          <w:color w:val="auto"/>
          <w:szCs w:val="22"/>
        </w:rPr>
      </w:pPr>
      <w:r w:rsidRPr="00096044">
        <w:rPr>
          <w:b/>
          <w:bCs/>
          <w:color w:val="auto"/>
          <w:szCs w:val="22"/>
        </w:rPr>
        <w:t>Ayes 45; Nays 0; Abstain 1</w:t>
      </w:r>
    </w:p>
    <w:p w14:paraId="14B9E4CC" w14:textId="77777777" w:rsidR="00096044" w:rsidRDefault="00096044" w:rsidP="00096044">
      <w:pPr>
        <w:pStyle w:val="Header"/>
        <w:tabs>
          <w:tab w:val="clear" w:pos="8640"/>
          <w:tab w:val="left" w:pos="4320"/>
        </w:tabs>
        <w:rPr>
          <w:bCs/>
          <w:color w:val="auto"/>
          <w:szCs w:val="22"/>
        </w:rPr>
      </w:pPr>
    </w:p>
    <w:p w14:paraId="7758034D"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6044">
        <w:rPr>
          <w:b/>
          <w:bCs/>
          <w:color w:val="auto"/>
          <w:szCs w:val="22"/>
        </w:rPr>
        <w:t>AYES</w:t>
      </w:r>
    </w:p>
    <w:p w14:paraId="0364E141"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Adams</w:t>
      </w:r>
      <w:r>
        <w:rPr>
          <w:bCs/>
          <w:color w:val="auto"/>
          <w:szCs w:val="22"/>
        </w:rPr>
        <w:tab/>
      </w:r>
      <w:r w:rsidRPr="00096044">
        <w:rPr>
          <w:bCs/>
          <w:color w:val="auto"/>
          <w:szCs w:val="22"/>
        </w:rPr>
        <w:t>Alexander</w:t>
      </w:r>
      <w:r>
        <w:rPr>
          <w:bCs/>
          <w:color w:val="auto"/>
          <w:szCs w:val="22"/>
        </w:rPr>
        <w:tab/>
      </w:r>
      <w:r w:rsidRPr="00096044">
        <w:rPr>
          <w:bCs/>
          <w:color w:val="auto"/>
          <w:szCs w:val="22"/>
        </w:rPr>
        <w:t>Bennett</w:t>
      </w:r>
    </w:p>
    <w:p w14:paraId="4FF64A68"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Blackmon</w:t>
      </w:r>
      <w:r>
        <w:rPr>
          <w:bCs/>
          <w:color w:val="auto"/>
          <w:szCs w:val="22"/>
        </w:rPr>
        <w:tab/>
      </w:r>
      <w:r w:rsidRPr="00096044">
        <w:rPr>
          <w:bCs/>
          <w:color w:val="auto"/>
          <w:szCs w:val="22"/>
        </w:rPr>
        <w:t>Bright</w:t>
      </w:r>
      <w:r>
        <w:rPr>
          <w:bCs/>
          <w:color w:val="auto"/>
          <w:szCs w:val="22"/>
        </w:rPr>
        <w:tab/>
      </w:r>
      <w:r w:rsidRPr="00096044">
        <w:rPr>
          <w:bCs/>
          <w:color w:val="auto"/>
          <w:szCs w:val="22"/>
        </w:rPr>
        <w:t>Campsen</w:t>
      </w:r>
    </w:p>
    <w:p w14:paraId="16A221BD"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Cash</w:t>
      </w:r>
      <w:r>
        <w:rPr>
          <w:bCs/>
          <w:color w:val="auto"/>
          <w:szCs w:val="22"/>
        </w:rPr>
        <w:tab/>
      </w:r>
      <w:r w:rsidRPr="00096044">
        <w:rPr>
          <w:bCs/>
          <w:color w:val="auto"/>
          <w:szCs w:val="22"/>
        </w:rPr>
        <w:t>Chaplin</w:t>
      </w:r>
      <w:r>
        <w:rPr>
          <w:bCs/>
          <w:color w:val="auto"/>
          <w:szCs w:val="22"/>
        </w:rPr>
        <w:tab/>
      </w:r>
      <w:r w:rsidRPr="00096044">
        <w:rPr>
          <w:bCs/>
          <w:color w:val="auto"/>
          <w:szCs w:val="22"/>
        </w:rPr>
        <w:t>Climer</w:t>
      </w:r>
    </w:p>
    <w:p w14:paraId="0C8F6365"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Corbin</w:t>
      </w:r>
      <w:r>
        <w:rPr>
          <w:bCs/>
          <w:color w:val="auto"/>
          <w:szCs w:val="22"/>
        </w:rPr>
        <w:tab/>
      </w:r>
      <w:r w:rsidRPr="00096044">
        <w:rPr>
          <w:bCs/>
          <w:color w:val="auto"/>
          <w:szCs w:val="22"/>
        </w:rPr>
        <w:t>Cromer</w:t>
      </w:r>
      <w:r>
        <w:rPr>
          <w:bCs/>
          <w:color w:val="auto"/>
          <w:szCs w:val="22"/>
        </w:rPr>
        <w:tab/>
      </w:r>
      <w:r w:rsidRPr="00096044">
        <w:rPr>
          <w:bCs/>
          <w:color w:val="auto"/>
          <w:szCs w:val="22"/>
        </w:rPr>
        <w:t>Davis</w:t>
      </w:r>
    </w:p>
    <w:p w14:paraId="732E3FBB"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Devine</w:t>
      </w:r>
      <w:r>
        <w:rPr>
          <w:bCs/>
          <w:color w:val="auto"/>
          <w:szCs w:val="22"/>
        </w:rPr>
        <w:tab/>
      </w:r>
      <w:r w:rsidRPr="00096044">
        <w:rPr>
          <w:bCs/>
          <w:color w:val="auto"/>
          <w:szCs w:val="22"/>
        </w:rPr>
        <w:t>Elliott</w:t>
      </w:r>
      <w:r>
        <w:rPr>
          <w:bCs/>
          <w:color w:val="auto"/>
          <w:szCs w:val="22"/>
        </w:rPr>
        <w:tab/>
      </w:r>
      <w:r w:rsidRPr="00096044">
        <w:rPr>
          <w:bCs/>
          <w:color w:val="auto"/>
          <w:szCs w:val="22"/>
        </w:rPr>
        <w:t>Fernandez</w:t>
      </w:r>
    </w:p>
    <w:p w14:paraId="1C8DD98D"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Gambrell</w:t>
      </w:r>
      <w:r>
        <w:rPr>
          <w:bCs/>
          <w:color w:val="auto"/>
          <w:szCs w:val="22"/>
        </w:rPr>
        <w:tab/>
      </w:r>
      <w:r w:rsidRPr="00096044">
        <w:rPr>
          <w:bCs/>
          <w:color w:val="auto"/>
          <w:szCs w:val="22"/>
        </w:rPr>
        <w:t>Garrett</w:t>
      </w:r>
      <w:r>
        <w:rPr>
          <w:bCs/>
          <w:color w:val="auto"/>
          <w:szCs w:val="22"/>
        </w:rPr>
        <w:tab/>
      </w:r>
      <w:r w:rsidRPr="00096044">
        <w:rPr>
          <w:bCs/>
          <w:color w:val="auto"/>
          <w:szCs w:val="22"/>
        </w:rPr>
        <w:t>Goldfinch</w:t>
      </w:r>
    </w:p>
    <w:p w14:paraId="6A1587F2"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Graham</w:t>
      </w:r>
      <w:r>
        <w:rPr>
          <w:bCs/>
          <w:color w:val="auto"/>
          <w:szCs w:val="22"/>
        </w:rPr>
        <w:tab/>
      </w:r>
      <w:r w:rsidRPr="00096044">
        <w:rPr>
          <w:bCs/>
          <w:color w:val="auto"/>
          <w:szCs w:val="22"/>
        </w:rPr>
        <w:t>Grooms</w:t>
      </w:r>
      <w:r>
        <w:rPr>
          <w:bCs/>
          <w:color w:val="auto"/>
          <w:szCs w:val="22"/>
        </w:rPr>
        <w:tab/>
      </w:r>
      <w:r w:rsidRPr="00096044">
        <w:rPr>
          <w:bCs/>
          <w:color w:val="auto"/>
          <w:szCs w:val="22"/>
        </w:rPr>
        <w:t>Hembree</w:t>
      </w:r>
    </w:p>
    <w:p w14:paraId="1F991CD4"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Hutto</w:t>
      </w:r>
      <w:r>
        <w:rPr>
          <w:bCs/>
          <w:color w:val="auto"/>
          <w:szCs w:val="22"/>
        </w:rPr>
        <w:tab/>
      </w:r>
      <w:r w:rsidRPr="00096044">
        <w:rPr>
          <w:bCs/>
          <w:color w:val="auto"/>
          <w:szCs w:val="22"/>
        </w:rPr>
        <w:t>Jackson</w:t>
      </w:r>
      <w:r>
        <w:rPr>
          <w:bCs/>
          <w:color w:val="auto"/>
          <w:szCs w:val="22"/>
        </w:rPr>
        <w:tab/>
      </w:r>
      <w:r w:rsidRPr="00096044">
        <w:rPr>
          <w:bCs/>
          <w:color w:val="auto"/>
          <w:szCs w:val="22"/>
        </w:rPr>
        <w:t>Johnson</w:t>
      </w:r>
    </w:p>
    <w:p w14:paraId="57757439"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Kennedy</w:t>
      </w:r>
      <w:r>
        <w:rPr>
          <w:bCs/>
          <w:color w:val="auto"/>
          <w:szCs w:val="22"/>
        </w:rPr>
        <w:tab/>
      </w:r>
      <w:r w:rsidRPr="00096044">
        <w:rPr>
          <w:bCs/>
          <w:color w:val="auto"/>
          <w:szCs w:val="22"/>
        </w:rPr>
        <w:t>Kimbrell</w:t>
      </w:r>
      <w:r>
        <w:rPr>
          <w:bCs/>
          <w:color w:val="auto"/>
          <w:szCs w:val="22"/>
        </w:rPr>
        <w:tab/>
      </w:r>
      <w:r w:rsidRPr="00096044">
        <w:rPr>
          <w:bCs/>
          <w:color w:val="auto"/>
          <w:szCs w:val="22"/>
        </w:rPr>
        <w:t>Leber</w:t>
      </w:r>
    </w:p>
    <w:p w14:paraId="55A2802F"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Martin</w:t>
      </w:r>
      <w:r>
        <w:rPr>
          <w:bCs/>
          <w:color w:val="auto"/>
          <w:szCs w:val="22"/>
        </w:rPr>
        <w:tab/>
      </w:r>
      <w:r w:rsidRPr="00096044">
        <w:rPr>
          <w:bCs/>
          <w:color w:val="auto"/>
          <w:szCs w:val="22"/>
        </w:rPr>
        <w:t>Massey</w:t>
      </w:r>
      <w:r>
        <w:rPr>
          <w:bCs/>
          <w:color w:val="auto"/>
          <w:szCs w:val="22"/>
        </w:rPr>
        <w:tab/>
      </w:r>
      <w:r w:rsidRPr="00096044">
        <w:rPr>
          <w:bCs/>
          <w:color w:val="auto"/>
          <w:szCs w:val="22"/>
        </w:rPr>
        <w:t>Matthews</w:t>
      </w:r>
    </w:p>
    <w:p w14:paraId="2A6D1E6F"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Ott</w:t>
      </w:r>
      <w:r>
        <w:rPr>
          <w:bCs/>
          <w:color w:val="auto"/>
          <w:szCs w:val="22"/>
        </w:rPr>
        <w:tab/>
      </w:r>
      <w:r w:rsidRPr="00096044">
        <w:rPr>
          <w:bCs/>
          <w:color w:val="auto"/>
          <w:szCs w:val="22"/>
        </w:rPr>
        <w:t>Peeler</w:t>
      </w:r>
      <w:r>
        <w:rPr>
          <w:bCs/>
          <w:color w:val="auto"/>
          <w:szCs w:val="22"/>
        </w:rPr>
        <w:tab/>
      </w:r>
      <w:r w:rsidRPr="00096044">
        <w:rPr>
          <w:bCs/>
          <w:color w:val="auto"/>
          <w:szCs w:val="22"/>
        </w:rPr>
        <w:t>Rankin</w:t>
      </w:r>
    </w:p>
    <w:p w14:paraId="6183D253"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Reichenbach</w:t>
      </w:r>
      <w:r>
        <w:rPr>
          <w:bCs/>
          <w:color w:val="auto"/>
          <w:szCs w:val="22"/>
        </w:rPr>
        <w:tab/>
      </w:r>
      <w:r w:rsidRPr="00096044">
        <w:rPr>
          <w:bCs/>
          <w:color w:val="auto"/>
          <w:szCs w:val="22"/>
        </w:rPr>
        <w:t>Rice</w:t>
      </w:r>
      <w:r>
        <w:rPr>
          <w:bCs/>
          <w:color w:val="auto"/>
          <w:szCs w:val="22"/>
        </w:rPr>
        <w:tab/>
      </w:r>
      <w:r w:rsidRPr="00096044">
        <w:rPr>
          <w:bCs/>
          <w:color w:val="auto"/>
          <w:szCs w:val="22"/>
        </w:rPr>
        <w:t>Sabb</w:t>
      </w:r>
    </w:p>
    <w:p w14:paraId="47E0112F"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Stubbs</w:t>
      </w:r>
      <w:r>
        <w:rPr>
          <w:bCs/>
          <w:color w:val="auto"/>
          <w:szCs w:val="22"/>
        </w:rPr>
        <w:tab/>
      </w:r>
      <w:r w:rsidRPr="00096044">
        <w:rPr>
          <w:bCs/>
          <w:color w:val="auto"/>
          <w:szCs w:val="22"/>
        </w:rPr>
        <w:t>Sutton</w:t>
      </w:r>
      <w:r>
        <w:rPr>
          <w:bCs/>
          <w:color w:val="auto"/>
          <w:szCs w:val="22"/>
        </w:rPr>
        <w:tab/>
      </w:r>
      <w:r w:rsidRPr="00096044">
        <w:rPr>
          <w:bCs/>
          <w:color w:val="auto"/>
          <w:szCs w:val="22"/>
        </w:rPr>
        <w:t>Tedder</w:t>
      </w:r>
    </w:p>
    <w:p w14:paraId="3EAACD6D"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Turner</w:t>
      </w:r>
      <w:r>
        <w:rPr>
          <w:bCs/>
          <w:color w:val="auto"/>
          <w:szCs w:val="22"/>
        </w:rPr>
        <w:tab/>
      </w:r>
      <w:r w:rsidRPr="00096044">
        <w:rPr>
          <w:bCs/>
          <w:color w:val="auto"/>
          <w:szCs w:val="22"/>
        </w:rPr>
        <w:t>Verdin</w:t>
      </w:r>
      <w:r>
        <w:rPr>
          <w:bCs/>
          <w:color w:val="auto"/>
          <w:szCs w:val="22"/>
        </w:rPr>
        <w:tab/>
      </w:r>
      <w:r w:rsidRPr="00096044">
        <w:rPr>
          <w:bCs/>
          <w:color w:val="auto"/>
          <w:szCs w:val="22"/>
        </w:rPr>
        <w:t>Walker</w:t>
      </w:r>
    </w:p>
    <w:p w14:paraId="561452D0"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Williams</w:t>
      </w:r>
      <w:r>
        <w:rPr>
          <w:bCs/>
          <w:color w:val="auto"/>
          <w:szCs w:val="22"/>
        </w:rPr>
        <w:tab/>
      </w:r>
      <w:r w:rsidRPr="00096044">
        <w:rPr>
          <w:bCs/>
          <w:color w:val="auto"/>
          <w:szCs w:val="22"/>
        </w:rPr>
        <w:t>Young</w:t>
      </w:r>
      <w:r>
        <w:rPr>
          <w:bCs/>
          <w:color w:val="auto"/>
          <w:szCs w:val="22"/>
        </w:rPr>
        <w:tab/>
      </w:r>
      <w:r w:rsidRPr="00096044">
        <w:rPr>
          <w:bCs/>
          <w:color w:val="auto"/>
          <w:szCs w:val="22"/>
        </w:rPr>
        <w:t>Zell</w:t>
      </w:r>
    </w:p>
    <w:p w14:paraId="4AFF89EE"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0E9E2B6" w14:textId="77777777" w:rsidR="00096044" w:rsidRP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6044">
        <w:rPr>
          <w:b/>
          <w:bCs/>
          <w:color w:val="auto"/>
          <w:szCs w:val="22"/>
        </w:rPr>
        <w:t>Total--45</w:t>
      </w:r>
    </w:p>
    <w:p w14:paraId="62EBCEEF" w14:textId="77777777" w:rsidR="00096044" w:rsidRPr="00096044" w:rsidRDefault="00096044" w:rsidP="00096044">
      <w:pPr>
        <w:pStyle w:val="Header"/>
        <w:tabs>
          <w:tab w:val="clear" w:pos="8640"/>
          <w:tab w:val="left" w:pos="4320"/>
        </w:tabs>
        <w:rPr>
          <w:bCs/>
          <w:color w:val="auto"/>
          <w:szCs w:val="22"/>
        </w:rPr>
      </w:pPr>
    </w:p>
    <w:p w14:paraId="2B4D0E80"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6044">
        <w:rPr>
          <w:b/>
          <w:bCs/>
          <w:color w:val="auto"/>
          <w:szCs w:val="22"/>
        </w:rPr>
        <w:t>NAYS</w:t>
      </w:r>
    </w:p>
    <w:p w14:paraId="06A9BBFF"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93A8F3F" w14:textId="77777777" w:rsidR="00096044" w:rsidRP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6044">
        <w:rPr>
          <w:b/>
          <w:bCs/>
          <w:color w:val="auto"/>
          <w:szCs w:val="22"/>
        </w:rPr>
        <w:t>Total--0</w:t>
      </w:r>
    </w:p>
    <w:p w14:paraId="78D14805" w14:textId="77777777" w:rsidR="00096044" w:rsidRPr="00096044" w:rsidRDefault="00096044" w:rsidP="00096044">
      <w:pPr>
        <w:pStyle w:val="Header"/>
        <w:tabs>
          <w:tab w:val="clear" w:pos="8640"/>
          <w:tab w:val="left" w:pos="4320"/>
        </w:tabs>
        <w:rPr>
          <w:bCs/>
          <w:color w:val="auto"/>
          <w:szCs w:val="22"/>
        </w:rPr>
      </w:pPr>
    </w:p>
    <w:p w14:paraId="3DAB98CC"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6044">
        <w:rPr>
          <w:b/>
          <w:bCs/>
          <w:color w:val="auto"/>
          <w:szCs w:val="22"/>
        </w:rPr>
        <w:t>ABSTAIN</w:t>
      </w:r>
    </w:p>
    <w:p w14:paraId="53435C41"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6044">
        <w:rPr>
          <w:bCs/>
          <w:color w:val="auto"/>
          <w:szCs w:val="22"/>
        </w:rPr>
        <w:t>Allen</w:t>
      </w:r>
    </w:p>
    <w:p w14:paraId="0BC5C83B" w14:textId="77777777" w:rsid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E8530EC" w14:textId="77777777" w:rsidR="00096044" w:rsidRPr="00096044" w:rsidRDefault="00096044" w:rsidP="00096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6044">
        <w:rPr>
          <w:b/>
          <w:bCs/>
          <w:color w:val="auto"/>
          <w:szCs w:val="22"/>
        </w:rPr>
        <w:t>Total--1</w:t>
      </w:r>
    </w:p>
    <w:p w14:paraId="3DA89186" w14:textId="77777777" w:rsidR="00096044" w:rsidRPr="00096044" w:rsidRDefault="00096044" w:rsidP="00096044">
      <w:pPr>
        <w:pStyle w:val="Header"/>
        <w:tabs>
          <w:tab w:val="clear" w:pos="8640"/>
          <w:tab w:val="left" w:pos="4320"/>
        </w:tabs>
        <w:rPr>
          <w:bCs/>
          <w:color w:val="auto"/>
          <w:szCs w:val="22"/>
        </w:rPr>
      </w:pPr>
    </w:p>
    <w:p w14:paraId="4827ABF8" w14:textId="5B4B0708" w:rsidR="00A67B0D" w:rsidRDefault="00A67B0D" w:rsidP="00A67B0D">
      <w:pPr>
        <w:rPr>
          <w:bCs/>
          <w:color w:val="auto"/>
          <w:szCs w:val="22"/>
        </w:rPr>
      </w:pPr>
      <w:r>
        <w:rPr>
          <w:bCs/>
          <w:color w:val="auto"/>
          <w:szCs w:val="22"/>
        </w:rPr>
        <w:tab/>
      </w:r>
      <w:r w:rsidRPr="00D56DD6">
        <w:rPr>
          <w:bCs/>
          <w:color w:val="auto"/>
          <w:szCs w:val="22"/>
        </w:rPr>
        <w:t>There being no further amendments, the Bill</w:t>
      </w:r>
      <w:r w:rsidR="007E4395">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BC20FD4" w14:textId="77777777" w:rsidR="00A67B0D" w:rsidRDefault="00A67B0D" w:rsidP="008166B4"/>
    <w:p w14:paraId="2E616295" w14:textId="77777777" w:rsidR="0052229E" w:rsidRPr="00AC7CB9" w:rsidRDefault="0052229E" w:rsidP="0052229E">
      <w:pPr>
        <w:jc w:val="center"/>
        <w:rPr>
          <w:b/>
          <w:bCs/>
          <w:color w:val="auto"/>
        </w:rPr>
      </w:pPr>
      <w:r>
        <w:rPr>
          <w:b/>
          <w:bCs/>
          <w:color w:val="auto"/>
        </w:rPr>
        <w:t>READ THE SECOND TIME</w:t>
      </w:r>
    </w:p>
    <w:p w14:paraId="33624975" w14:textId="77777777" w:rsidR="0052229E" w:rsidRPr="007F2080" w:rsidRDefault="0052229E" w:rsidP="0052229E">
      <w:pPr>
        <w:suppressAutoHyphens/>
      </w:pPr>
      <w:r>
        <w:rPr>
          <w:color w:val="auto"/>
        </w:rP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1E07004D" w14:textId="77777777" w:rsidR="0052229E" w:rsidRDefault="0052229E" w:rsidP="0052229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0DA35521" w14:textId="77777777" w:rsidR="0052229E" w:rsidRDefault="0052229E" w:rsidP="0052229E">
      <w:pPr>
        <w:pStyle w:val="Header"/>
        <w:rPr>
          <w:bCs/>
          <w:color w:val="auto"/>
          <w:szCs w:val="22"/>
        </w:rPr>
      </w:pPr>
    </w:p>
    <w:p w14:paraId="4E058D95" w14:textId="738F9135" w:rsidR="0052229E" w:rsidRDefault="0052229E" w:rsidP="0052229E">
      <w:pPr>
        <w:pStyle w:val="Header"/>
        <w:rPr>
          <w:bCs/>
          <w:color w:val="auto"/>
          <w:szCs w:val="22"/>
        </w:rPr>
      </w:pPr>
      <w:r>
        <w:rPr>
          <w:bCs/>
          <w:color w:val="auto"/>
          <w:szCs w:val="22"/>
        </w:rPr>
        <w:tab/>
        <w:t>Senator MASSEY explained the Bill.</w:t>
      </w:r>
    </w:p>
    <w:p w14:paraId="4615689E" w14:textId="77777777" w:rsidR="0052229E" w:rsidRDefault="0052229E" w:rsidP="0052229E">
      <w:pPr>
        <w:pStyle w:val="Header"/>
        <w:rPr>
          <w:bCs/>
          <w:color w:val="auto"/>
          <w:szCs w:val="22"/>
        </w:rPr>
      </w:pPr>
    </w:p>
    <w:p w14:paraId="3E5B46EC" w14:textId="77777777" w:rsidR="0052229E" w:rsidRPr="0063614E" w:rsidRDefault="0052229E" w:rsidP="0052229E">
      <w:pPr>
        <w:pStyle w:val="Header"/>
        <w:rPr>
          <w:bCs/>
          <w:color w:val="auto"/>
          <w:szCs w:val="22"/>
        </w:rPr>
      </w:pPr>
      <w:r w:rsidRPr="0063614E">
        <w:rPr>
          <w:bCs/>
          <w:color w:val="auto"/>
          <w:szCs w:val="22"/>
        </w:rPr>
        <w:tab/>
        <w:t>The question being the second reading of the Bill.</w:t>
      </w:r>
    </w:p>
    <w:p w14:paraId="3400E2E8" w14:textId="77777777" w:rsidR="0052229E" w:rsidRPr="00022E05" w:rsidRDefault="0052229E" w:rsidP="0052229E">
      <w:pPr>
        <w:pStyle w:val="Header"/>
        <w:tabs>
          <w:tab w:val="clear" w:pos="8640"/>
          <w:tab w:val="left" w:pos="4320"/>
        </w:tabs>
        <w:jc w:val="center"/>
        <w:rPr>
          <w:b/>
        </w:rPr>
      </w:pPr>
      <w:r w:rsidRPr="00022E05">
        <w:rPr>
          <w:b/>
        </w:rPr>
        <w:t>Motion Adopted</w:t>
      </w:r>
    </w:p>
    <w:p w14:paraId="210DA949" w14:textId="7D84686B" w:rsidR="0052229E" w:rsidRDefault="0052229E" w:rsidP="0052229E">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424288B" w14:textId="77777777" w:rsidR="0052229E" w:rsidRPr="003C64D3" w:rsidRDefault="0052229E" w:rsidP="0052229E">
      <w:pPr>
        <w:pStyle w:val="Header"/>
        <w:rPr>
          <w:color w:val="auto"/>
          <w:szCs w:val="22"/>
        </w:rPr>
      </w:pPr>
      <w:r>
        <w:rPr>
          <w:color w:val="auto"/>
          <w:szCs w:val="22"/>
        </w:rPr>
        <w:tab/>
        <w:t xml:space="preserve">There was no objection. </w:t>
      </w:r>
    </w:p>
    <w:p w14:paraId="1A3419DD" w14:textId="77777777" w:rsidR="0052229E" w:rsidRPr="0063614E" w:rsidRDefault="0052229E" w:rsidP="0052229E">
      <w:pPr>
        <w:pStyle w:val="Header"/>
        <w:rPr>
          <w:bCs/>
          <w:color w:val="auto"/>
          <w:szCs w:val="22"/>
        </w:rPr>
      </w:pPr>
    </w:p>
    <w:p w14:paraId="5BD1040E" w14:textId="77777777" w:rsidR="0052229E" w:rsidRDefault="0052229E" w:rsidP="0052229E">
      <w:pPr>
        <w:rPr>
          <w:bCs/>
          <w:color w:val="auto"/>
          <w:szCs w:val="22"/>
        </w:rPr>
      </w:pPr>
      <w:r>
        <w:rPr>
          <w:bCs/>
          <w:color w:val="auto"/>
          <w:szCs w:val="22"/>
        </w:rPr>
        <w:tab/>
        <w:t>The Bill was read the second time, passed and ordered to a third reading.</w:t>
      </w:r>
    </w:p>
    <w:p w14:paraId="7325E0B0" w14:textId="77777777" w:rsidR="0052229E" w:rsidRDefault="0052229E" w:rsidP="0052229E">
      <w:pPr>
        <w:rPr>
          <w:bCs/>
          <w:color w:val="auto"/>
          <w:szCs w:val="22"/>
        </w:rPr>
      </w:pPr>
    </w:p>
    <w:p w14:paraId="5BA6D305" w14:textId="77777777" w:rsidR="0052229E" w:rsidRPr="00AC7CB9" w:rsidRDefault="0052229E" w:rsidP="0052229E">
      <w:pPr>
        <w:jc w:val="center"/>
        <w:rPr>
          <w:b/>
          <w:bCs/>
          <w:color w:val="auto"/>
        </w:rPr>
      </w:pPr>
      <w:r>
        <w:rPr>
          <w:b/>
          <w:bCs/>
          <w:color w:val="auto"/>
        </w:rPr>
        <w:t>READ THE SECOND TIME</w:t>
      </w:r>
    </w:p>
    <w:p w14:paraId="1CD6EE98" w14:textId="77777777" w:rsidR="0052229E" w:rsidRPr="007F2080" w:rsidRDefault="0052229E" w:rsidP="0052229E">
      <w:pPr>
        <w:suppressAutoHyphens/>
      </w:pPr>
      <w:r>
        <w:rPr>
          <w:color w:val="auto"/>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03805CD3" w14:textId="77777777" w:rsidR="0052229E" w:rsidRDefault="0052229E" w:rsidP="0052229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E75B822" w14:textId="77777777" w:rsidR="0052229E" w:rsidRDefault="0052229E" w:rsidP="0052229E">
      <w:pPr>
        <w:pStyle w:val="Header"/>
        <w:rPr>
          <w:bCs/>
          <w:color w:val="auto"/>
          <w:szCs w:val="22"/>
        </w:rPr>
      </w:pPr>
    </w:p>
    <w:p w14:paraId="3525D402" w14:textId="7058A1D7" w:rsidR="0052229E" w:rsidRDefault="0052229E" w:rsidP="0052229E">
      <w:pPr>
        <w:pStyle w:val="Header"/>
        <w:rPr>
          <w:bCs/>
          <w:color w:val="auto"/>
          <w:szCs w:val="22"/>
        </w:rPr>
      </w:pPr>
      <w:r>
        <w:rPr>
          <w:bCs/>
          <w:color w:val="auto"/>
          <w:szCs w:val="22"/>
        </w:rPr>
        <w:tab/>
        <w:t>Senator JOHNSON explained the Bill.</w:t>
      </w:r>
    </w:p>
    <w:p w14:paraId="07431AAF" w14:textId="77777777" w:rsidR="0052229E" w:rsidRDefault="0052229E" w:rsidP="0052229E">
      <w:pPr>
        <w:pStyle w:val="Header"/>
        <w:rPr>
          <w:bCs/>
          <w:color w:val="auto"/>
          <w:szCs w:val="22"/>
        </w:rPr>
      </w:pPr>
    </w:p>
    <w:p w14:paraId="346369C4" w14:textId="77777777" w:rsidR="0052229E" w:rsidRPr="0063614E" w:rsidRDefault="0052229E" w:rsidP="0052229E">
      <w:pPr>
        <w:pStyle w:val="Header"/>
        <w:rPr>
          <w:bCs/>
          <w:color w:val="auto"/>
          <w:szCs w:val="22"/>
        </w:rPr>
      </w:pPr>
      <w:r w:rsidRPr="0063614E">
        <w:rPr>
          <w:bCs/>
          <w:color w:val="auto"/>
          <w:szCs w:val="22"/>
        </w:rPr>
        <w:tab/>
        <w:t>The question being the second reading of the Bill.</w:t>
      </w:r>
    </w:p>
    <w:p w14:paraId="64DD54E6" w14:textId="77777777" w:rsidR="0052229E" w:rsidRDefault="0052229E" w:rsidP="0052229E">
      <w:pPr>
        <w:pStyle w:val="Header"/>
        <w:rPr>
          <w:bCs/>
          <w:color w:val="auto"/>
          <w:szCs w:val="22"/>
        </w:rPr>
      </w:pPr>
    </w:p>
    <w:p w14:paraId="1A0EED73" w14:textId="77777777" w:rsidR="0052229E" w:rsidRPr="00022E05" w:rsidRDefault="0052229E" w:rsidP="0052229E">
      <w:pPr>
        <w:pStyle w:val="Header"/>
        <w:tabs>
          <w:tab w:val="clear" w:pos="8640"/>
          <w:tab w:val="left" w:pos="4320"/>
        </w:tabs>
        <w:jc w:val="center"/>
        <w:rPr>
          <w:b/>
        </w:rPr>
      </w:pPr>
      <w:r w:rsidRPr="00022E05">
        <w:rPr>
          <w:b/>
        </w:rPr>
        <w:t>Motion Adopted</w:t>
      </w:r>
    </w:p>
    <w:p w14:paraId="49B80BD9" w14:textId="64DA9651" w:rsidR="0052229E" w:rsidRDefault="0052229E" w:rsidP="0052229E">
      <w:pPr>
        <w:pStyle w:val="Header"/>
        <w:rPr>
          <w:color w:val="auto"/>
          <w:szCs w:val="22"/>
        </w:rPr>
      </w:pPr>
      <w:r>
        <w:rPr>
          <w:color w:val="auto"/>
          <w:szCs w:val="22"/>
        </w:rPr>
        <w:tab/>
      </w:r>
      <w:r w:rsidRPr="003C64D3">
        <w:rPr>
          <w:color w:val="auto"/>
          <w:szCs w:val="22"/>
        </w:rPr>
        <w:t xml:space="preserve">Senator </w:t>
      </w:r>
      <w:r>
        <w:rPr>
          <w:color w:val="auto"/>
          <w:szCs w:val="22"/>
        </w:rPr>
        <w:t>JOHNSON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4AB7114" w14:textId="77777777" w:rsidR="0052229E" w:rsidRPr="003C64D3" w:rsidRDefault="0052229E" w:rsidP="0052229E">
      <w:pPr>
        <w:pStyle w:val="Header"/>
        <w:rPr>
          <w:color w:val="auto"/>
          <w:szCs w:val="22"/>
        </w:rPr>
      </w:pPr>
      <w:r>
        <w:rPr>
          <w:color w:val="auto"/>
          <w:szCs w:val="22"/>
        </w:rPr>
        <w:tab/>
        <w:t xml:space="preserve">There was no objection. </w:t>
      </w:r>
    </w:p>
    <w:p w14:paraId="301DDFAA" w14:textId="77777777" w:rsidR="0052229E" w:rsidRPr="0063614E" w:rsidRDefault="0052229E" w:rsidP="0052229E">
      <w:pPr>
        <w:pStyle w:val="Header"/>
        <w:rPr>
          <w:bCs/>
          <w:color w:val="auto"/>
          <w:szCs w:val="22"/>
        </w:rPr>
      </w:pPr>
    </w:p>
    <w:p w14:paraId="051A369B" w14:textId="77777777" w:rsidR="0052229E" w:rsidRDefault="0052229E" w:rsidP="0052229E">
      <w:pPr>
        <w:rPr>
          <w:bCs/>
          <w:color w:val="auto"/>
          <w:szCs w:val="22"/>
        </w:rPr>
      </w:pPr>
      <w:r>
        <w:rPr>
          <w:bCs/>
          <w:color w:val="auto"/>
          <w:szCs w:val="22"/>
        </w:rPr>
        <w:tab/>
        <w:t>The Bill was read the second time, passed and ordered to a third reading.</w:t>
      </w:r>
    </w:p>
    <w:p w14:paraId="42BBD400" w14:textId="77777777" w:rsidR="00A67B0D" w:rsidRDefault="00A67B0D" w:rsidP="008166B4"/>
    <w:p w14:paraId="4664A7F5" w14:textId="77777777" w:rsidR="00096044" w:rsidRPr="00AC7CB9" w:rsidRDefault="00096044" w:rsidP="00096044">
      <w:pPr>
        <w:jc w:val="center"/>
        <w:rPr>
          <w:b/>
          <w:bCs/>
          <w:color w:val="auto"/>
        </w:rPr>
      </w:pPr>
      <w:r>
        <w:rPr>
          <w:b/>
          <w:bCs/>
          <w:color w:val="auto"/>
        </w:rPr>
        <w:t>READ THE SECOND TIME</w:t>
      </w:r>
    </w:p>
    <w:p w14:paraId="1E8C2BBC" w14:textId="77777777" w:rsidR="00096044" w:rsidRPr="007F2080" w:rsidRDefault="00096044" w:rsidP="00096044">
      <w:pPr>
        <w:suppressAutoHyphens/>
      </w:pPr>
      <w:r>
        <w:rPr>
          <w:color w:val="auto"/>
        </w:rP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02769AF3" w14:textId="77777777" w:rsidR="00096044" w:rsidRDefault="00096044" w:rsidP="00096044">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B2312FA" w14:textId="77777777" w:rsidR="00096044" w:rsidRDefault="00096044" w:rsidP="00096044">
      <w:pPr>
        <w:pStyle w:val="Header"/>
        <w:rPr>
          <w:bCs/>
          <w:color w:val="auto"/>
          <w:szCs w:val="22"/>
        </w:rPr>
      </w:pPr>
    </w:p>
    <w:p w14:paraId="508D3F5A" w14:textId="165F88F6" w:rsidR="00096044" w:rsidRDefault="00096044" w:rsidP="00096044">
      <w:pPr>
        <w:pStyle w:val="Header"/>
        <w:rPr>
          <w:bCs/>
          <w:color w:val="auto"/>
          <w:szCs w:val="22"/>
        </w:rPr>
      </w:pPr>
      <w:r>
        <w:rPr>
          <w:bCs/>
          <w:color w:val="auto"/>
          <w:szCs w:val="22"/>
        </w:rPr>
        <w:tab/>
        <w:t>Senator HUTTO explained the Bill.</w:t>
      </w:r>
    </w:p>
    <w:p w14:paraId="667530B2" w14:textId="77777777" w:rsidR="00096044" w:rsidRDefault="00096044" w:rsidP="00096044">
      <w:pPr>
        <w:pStyle w:val="Header"/>
        <w:rPr>
          <w:bCs/>
          <w:color w:val="auto"/>
          <w:szCs w:val="22"/>
        </w:rPr>
      </w:pPr>
    </w:p>
    <w:p w14:paraId="2B9BCB3A" w14:textId="77777777" w:rsidR="00096044" w:rsidRPr="0063614E" w:rsidRDefault="00096044" w:rsidP="00096044">
      <w:pPr>
        <w:pStyle w:val="Header"/>
        <w:rPr>
          <w:bCs/>
          <w:color w:val="auto"/>
          <w:szCs w:val="22"/>
        </w:rPr>
      </w:pPr>
      <w:r w:rsidRPr="0063614E">
        <w:rPr>
          <w:bCs/>
          <w:color w:val="auto"/>
          <w:szCs w:val="22"/>
        </w:rPr>
        <w:tab/>
        <w:t>The question being the second reading of the Bill.</w:t>
      </w:r>
    </w:p>
    <w:p w14:paraId="12D048B7" w14:textId="77777777" w:rsidR="00096044" w:rsidRDefault="00096044" w:rsidP="00096044">
      <w:pPr>
        <w:pStyle w:val="Header"/>
        <w:rPr>
          <w:bCs/>
          <w:color w:val="auto"/>
          <w:szCs w:val="22"/>
        </w:rPr>
      </w:pPr>
    </w:p>
    <w:p w14:paraId="4593C00A" w14:textId="77777777" w:rsidR="00096044" w:rsidRPr="00022E05" w:rsidRDefault="00096044" w:rsidP="00096044">
      <w:pPr>
        <w:pStyle w:val="Header"/>
        <w:tabs>
          <w:tab w:val="clear" w:pos="8640"/>
          <w:tab w:val="left" w:pos="4320"/>
        </w:tabs>
        <w:jc w:val="center"/>
        <w:rPr>
          <w:b/>
        </w:rPr>
      </w:pPr>
      <w:r w:rsidRPr="00022E05">
        <w:rPr>
          <w:b/>
        </w:rPr>
        <w:t>Motion Adopted</w:t>
      </w:r>
    </w:p>
    <w:p w14:paraId="503B28E8" w14:textId="65DF93A7" w:rsidR="00096044" w:rsidRDefault="00096044" w:rsidP="00096044">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89D2DFE" w14:textId="77777777" w:rsidR="00096044" w:rsidRPr="003C64D3" w:rsidRDefault="00096044" w:rsidP="00096044">
      <w:pPr>
        <w:pStyle w:val="Header"/>
        <w:rPr>
          <w:color w:val="auto"/>
          <w:szCs w:val="22"/>
        </w:rPr>
      </w:pPr>
      <w:r>
        <w:rPr>
          <w:color w:val="auto"/>
          <w:szCs w:val="22"/>
        </w:rPr>
        <w:tab/>
        <w:t xml:space="preserve">There was no objection. </w:t>
      </w:r>
    </w:p>
    <w:p w14:paraId="1042B1E9" w14:textId="77777777" w:rsidR="00096044" w:rsidRPr="0063614E" w:rsidRDefault="00096044" w:rsidP="00096044">
      <w:pPr>
        <w:pStyle w:val="Header"/>
        <w:rPr>
          <w:bCs/>
          <w:color w:val="auto"/>
          <w:szCs w:val="22"/>
        </w:rPr>
      </w:pPr>
    </w:p>
    <w:p w14:paraId="69AFEF04" w14:textId="77777777" w:rsidR="00096044" w:rsidRDefault="00096044" w:rsidP="00096044">
      <w:pPr>
        <w:rPr>
          <w:bCs/>
          <w:color w:val="auto"/>
          <w:szCs w:val="22"/>
        </w:rPr>
      </w:pPr>
      <w:r>
        <w:rPr>
          <w:bCs/>
          <w:color w:val="auto"/>
          <w:szCs w:val="22"/>
        </w:rPr>
        <w:tab/>
        <w:t>The Bill was read the second time, passed and ordered to a third reading.</w:t>
      </w:r>
    </w:p>
    <w:p w14:paraId="1D714F36" w14:textId="77777777" w:rsidR="00096044" w:rsidRDefault="00096044" w:rsidP="00096044">
      <w:pPr>
        <w:pStyle w:val="Header"/>
        <w:rPr>
          <w:bCs/>
          <w:color w:val="auto"/>
          <w:szCs w:val="22"/>
        </w:rPr>
      </w:pPr>
    </w:p>
    <w:p w14:paraId="189E6770" w14:textId="4172674A" w:rsidR="00632505" w:rsidRPr="00632505" w:rsidRDefault="00632505" w:rsidP="00632505">
      <w:pPr>
        <w:pStyle w:val="Header"/>
        <w:jc w:val="center"/>
        <w:rPr>
          <w:bCs/>
          <w:color w:val="auto"/>
          <w:szCs w:val="22"/>
        </w:rPr>
      </w:pPr>
      <w:r>
        <w:rPr>
          <w:b/>
          <w:bCs/>
          <w:color w:val="auto"/>
          <w:szCs w:val="22"/>
        </w:rPr>
        <w:t>Recorded Vote</w:t>
      </w:r>
    </w:p>
    <w:p w14:paraId="748F8872" w14:textId="0B0313C8" w:rsidR="00632505" w:rsidRDefault="00632505" w:rsidP="00096044">
      <w:pPr>
        <w:pStyle w:val="Header"/>
        <w:rPr>
          <w:bCs/>
          <w:color w:val="auto"/>
          <w:szCs w:val="22"/>
        </w:rPr>
      </w:pPr>
      <w:r>
        <w:rPr>
          <w:bCs/>
          <w:color w:val="auto"/>
          <w:szCs w:val="22"/>
        </w:rPr>
        <w:tab/>
        <w:t>Senator</w:t>
      </w:r>
      <w:r w:rsidR="00DB44CF">
        <w:rPr>
          <w:bCs/>
          <w:color w:val="auto"/>
          <w:szCs w:val="22"/>
        </w:rPr>
        <w:t>s</w:t>
      </w:r>
      <w:r>
        <w:rPr>
          <w:bCs/>
          <w:color w:val="auto"/>
          <w:szCs w:val="22"/>
        </w:rPr>
        <w:t xml:space="preserve"> BRIGHT </w:t>
      </w:r>
      <w:r w:rsidR="0052229E">
        <w:rPr>
          <w:bCs/>
          <w:color w:val="auto"/>
          <w:szCs w:val="22"/>
        </w:rPr>
        <w:t>and</w:t>
      </w:r>
      <w:r>
        <w:rPr>
          <w:bCs/>
          <w:color w:val="auto"/>
          <w:szCs w:val="22"/>
        </w:rPr>
        <w:t xml:space="preserve"> FERNANDEZ desired to be recorded as voting against the second reading of the Bill.</w:t>
      </w:r>
    </w:p>
    <w:p w14:paraId="30647062" w14:textId="77777777" w:rsidR="00632505" w:rsidRDefault="00632505" w:rsidP="00096044">
      <w:pPr>
        <w:pStyle w:val="Header"/>
        <w:rPr>
          <w:bCs/>
          <w:color w:val="auto"/>
          <w:szCs w:val="22"/>
        </w:rPr>
      </w:pPr>
    </w:p>
    <w:p w14:paraId="1EF88D88" w14:textId="77777777" w:rsidR="00096044" w:rsidRPr="00AC7CB9" w:rsidRDefault="00096044" w:rsidP="00096044">
      <w:pPr>
        <w:jc w:val="center"/>
        <w:rPr>
          <w:b/>
          <w:bCs/>
          <w:color w:val="auto"/>
        </w:rPr>
      </w:pPr>
      <w:r>
        <w:rPr>
          <w:b/>
          <w:bCs/>
          <w:color w:val="auto"/>
        </w:rPr>
        <w:t>AMENDED, READ THE SECOND TIME</w:t>
      </w:r>
    </w:p>
    <w:p w14:paraId="405A55C0" w14:textId="2739FACE" w:rsidR="00096044" w:rsidRPr="007F2080" w:rsidRDefault="00096044" w:rsidP="00096044">
      <w:pPr>
        <w:suppressAutoHyphens/>
      </w:pPr>
      <w:r>
        <w:rPr>
          <w:color w:val="auto"/>
        </w:rP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64987B31" w14:textId="77777777" w:rsidR="00096044" w:rsidRDefault="00096044" w:rsidP="00096044">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48BAFBD7" w14:textId="77777777" w:rsidR="00096044" w:rsidRDefault="00096044" w:rsidP="00096044">
      <w:pPr>
        <w:pStyle w:val="Header"/>
        <w:rPr>
          <w:bCs/>
          <w:color w:val="auto"/>
          <w:szCs w:val="22"/>
        </w:rPr>
      </w:pPr>
    </w:p>
    <w:p w14:paraId="485C364E" w14:textId="765777F1" w:rsidR="00096044" w:rsidRPr="00C3045D" w:rsidRDefault="00096044" w:rsidP="00096044">
      <w:r w:rsidRPr="00C3045D">
        <w:tab/>
        <w:t>Senator BENNETT proposed the following amendment (SR-4589.KM0001S)</w:t>
      </w:r>
      <w:r w:rsidRPr="00194D68">
        <w:rPr>
          <w:snapToGrid w:val="0"/>
        </w:rPr>
        <w:t>, which was adopted</w:t>
      </w:r>
      <w:r w:rsidRPr="00C3045D">
        <w:t>:</w:t>
      </w:r>
    </w:p>
    <w:p w14:paraId="149C27F4" w14:textId="77777777" w:rsidR="00096044" w:rsidRPr="00C3045D" w:rsidRDefault="00096044" w:rsidP="000960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045D">
        <w:rPr>
          <w:rFonts w:cs="Times New Roman"/>
          <w:sz w:val="22"/>
        </w:rPr>
        <w:tab/>
        <w:t>Amend the bill, as and if amended, SECTION 1, by striking Section 4-10-470(H)(3) and inserting:</w:t>
      </w:r>
    </w:p>
    <w:sdt>
      <w:sdtPr>
        <w:rPr>
          <w:rFonts w:cs="Times New Roman"/>
          <w:sz w:val="22"/>
        </w:rPr>
        <w:alias w:val="Cannot be edited"/>
        <w:tag w:val="Cannot be edited"/>
        <w:id w:val="-1761366326"/>
      </w:sdtPr>
      <w:sdtEndPr/>
      <w:sdtContent>
        <w:p w14:paraId="45B57868" w14:textId="77777777" w:rsidR="00096044" w:rsidRPr="00C3045D" w:rsidRDefault="00096044" w:rsidP="0009604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045D">
            <w:rPr>
              <w:rFonts w:cs="Times New Roman"/>
              <w:sz w:val="22"/>
            </w:rPr>
            <w:tab/>
          </w:r>
          <w:r w:rsidRPr="00C3045D">
            <w:rPr>
              <w:rFonts w:cs="Times New Roman"/>
              <w:sz w:val="22"/>
            </w:rPr>
            <w:tab/>
            <w:t xml:space="preserve">(3) </w:t>
          </w:r>
          <w:r w:rsidRPr="00C3045D">
            <w:rPr>
              <w:rStyle w:val="scinsertblue"/>
              <w:rFonts w:cs="Times New Roman"/>
              <w:color w:val="auto"/>
              <w:sz w:val="22"/>
            </w:rPr>
            <w:t xml:space="preserve">Notwithstanding Section 4-10-425, the </w:t>
          </w:r>
          <w:r w:rsidRPr="00C3045D">
            <w:rPr>
              <w:rStyle w:val="scstrikered"/>
              <w:rFonts w:cs="Times New Roman"/>
              <w:color w:val="auto"/>
              <w:sz w:val="22"/>
            </w:rPr>
            <w:t xml:space="preserve">The </w:t>
          </w:r>
          <w:r w:rsidRPr="00C3045D">
            <w:rPr>
              <w:rStyle w:val="scinsertblue"/>
              <w:rFonts w:cs="Times New Roman"/>
              <w:color w:val="auto"/>
              <w:sz w:val="22"/>
            </w:rPr>
            <w:t xml:space="preserve">approving </w:t>
          </w:r>
          <w:r w:rsidRPr="00C3045D">
            <w:rPr>
              <w:rFonts w:cs="Times New Roman"/>
              <w:sz w:val="22"/>
            </w:rPr>
            <w:t xml:space="preserve">resolution required pursuant to Section 4‑10‑425 must be </w:t>
          </w:r>
          <w:r w:rsidRPr="00C3045D">
            <w:rPr>
              <w:rStyle w:val="scstrikered"/>
              <w:rFonts w:cs="Times New Roman"/>
              <w:color w:val="auto"/>
              <w:sz w:val="22"/>
            </w:rPr>
            <w:t>agreed to by a majority vote of the board of trustees of each school district located in the county</w:t>
          </w:r>
          <w:r w:rsidRPr="00C3045D">
            <w:rPr>
              <w:rStyle w:val="scinsertblue"/>
              <w:rFonts w:cs="Times New Roman"/>
              <w:color w:val="auto"/>
              <w:sz w:val="22"/>
            </w:rPr>
            <w:t>adopted by the county’s governing body</w:t>
          </w:r>
          <w:r w:rsidRPr="00C3045D">
            <w:rPr>
              <w:rFonts w:cs="Times New Roman"/>
              <w:sz w:val="22"/>
            </w:rPr>
            <w:t>.</w:t>
          </w:r>
        </w:p>
      </w:sdtContent>
    </w:sdt>
    <w:p w14:paraId="5DD91388" w14:textId="77777777" w:rsidR="00096044" w:rsidRPr="00C3045D" w:rsidRDefault="00096044" w:rsidP="0009604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3045D">
        <w:rPr>
          <w:rFonts w:cs="Times New Roman"/>
          <w:sz w:val="22"/>
        </w:rPr>
        <w:tab/>
        <w:t>Renumber sections to conform.</w:t>
      </w:r>
    </w:p>
    <w:p w14:paraId="6BCF3BDE"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3045D">
        <w:rPr>
          <w:rFonts w:cs="Times New Roman"/>
          <w:sz w:val="22"/>
        </w:rPr>
        <w:tab/>
        <w:t>Amend title to conform.</w:t>
      </w:r>
    </w:p>
    <w:p w14:paraId="0838B055"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CC396" w14:textId="36428DC3"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51547D54"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BD832E" w14:textId="1C289D5E"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EEDD4ED"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08D5C3" w14:textId="4C5A4991"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second reading of the Bill.</w:t>
      </w:r>
    </w:p>
    <w:p w14:paraId="2A81EDDA" w14:textId="77777777" w:rsidR="00096044" w:rsidRDefault="00096044" w:rsidP="00096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3253A1" w14:textId="77777777" w:rsidR="00096044" w:rsidRPr="00022E05" w:rsidRDefault="00096044" w:rsidP="00096044">
      <w:pPr>
        <w:pStyle w:val="Header"/>
        <w:tabs>
          <w:tab w:val="clear" w:pos="8640"/>
          <w:tab w:val="left" w:pos="4320"/>
        </w:tabs>
        <w:jc w:val="center"/>
        <w:rPr>
          <w:b/>
        </w:rPr>
      </w:pPr>
      <w:r w:rsidRPr="00022E05">
        <w:rPr>
          <w:b/>
        </w:rPr>
        <w:t>Motion Adopted</w:t>
      </w:r>
    </w:p>
    <w:p w14:paraId="3FBF2B25" w14:textId="4842CBDD" w:rsidR="00096044" w:rsidRDefault="00096044" w:rsidP="00096044">
      <w:pPr>
        <w:pStyle w:val="Header"/>
        <w:rPr>
          <w:color w:val="auto"/>
          <w:szCs w:val="22"/>
        </w:rPr>
      </w:pPr>
      <w:r>
        <w:rPr>
          <w:color w:val="auto"/>
          <w:szCs w:val="22"/>
        </w:rPr>
        <w:tab/>
      </w:r>
      <w:r w:rsidRPr="003C64D3">
        <w:rPr>
          <w:color w:val="auto"/>
          <w:szCs w:val="22"/>
        </w:rPr>
        <w:t xml:space="preserve">Senator </w:t>
      </w:r>
      <w:r>
        <w:rPr>
          <w:color w:val="auto"/>
          <w:szCs w:val="22"/>
        </w:rPr>
        <w:t>BENNETT</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3E6F43F" w14:textId="77777777" w:rsidR="00096044" w:rsidRPr="003C64D3" w:rsidRDefault="00096044" w:rsidP="00096044">
      <w:pPr>
        <w:pStyle w:val="Header"/>
        <w:rPr>
          <w:color w:val="auto"/>
          <w:szCs w:val="22"/>
        </w:rPr>
      </w:pPr>
      <w:r>
        <w:rPr>
          <w:color w:val="auto"/>
          <w:szCs w:val="22"/>
        </w:rPr>
        <w:tab/>
        <w:t xml:space="preserve">There was no objection. </w:t>
      </w:r>
    </w:p>
    <w:p w14:paraId="25765555" w14:textId="77777777" w:rsidR="00096044" w:rsidRDefault="00096044" w:rsidP="00096044">
      <w:pPr>
        <w:pStyle w:val="Header"/>
        <w:rPr>
          <w:bCs/>
          <w:color w:val="auto"/>
          <w:szCs w:val="22"/>
        </w:rPr>
      </w:pPr>
    </w:p>
    <w:p w14:paraId="09BAA33B" w14:textId="14A140DB" w:rsidR="00096044" w:rsidRDefault="00096044" w:rsidP="00096044">
      <w:r>
        <w:tab/>
        <w:t>There being no further amendments, the Bill</w:t>
      </w:r>
      <w:r w:rsidR="00DB44CF">
        <w:t>,</w:t>
      </w:r>
      <w:r>
        <w:t xml:space="preserve"> as amended, was read the second time, passed and ordered to a third reading.</w:t>
      </w:r>
    </w:p>
    <w:p w14:paraId="5814C62E" w14:textId="77777777" w:rsidR="00096044" w:rsidRDefault="00096044" w:rsidP="00096044">
      <w:pPr>
        <w:pStyle w:val="Header"/>
        <w:rPr>
          <w:bCs/>
          <w:color w:val="auto"/>
          <w:szCs w:val="22"/>
        </w:rPr>
      </w:pPr>
    </w:p>
    <w:p w14:paraId="58F8C143" w14:textId="53D5003F" w:rsidR="00326AB0" w:rsidRPr="00326AB0" w:rsidRDefault="00326AB0" w:rsidP="00326AB0">
      <w:pPr>
        <w:pStyle w:val="Header"/>
        <w:jc w:val="center"/>
        <w:rPr>
          <w:bCs/>
          <w:color w:val="auto"/>
          <w:szCs w:val="22"/>
        </w:rPr>
      </w:pPr>
      <w:r>
        <w:rPr>
          <w:b/>
          <w:bCs/>
          <w:color w:val="auto"/>
          <w:szCs w:val="22"/>
        </w:rPr>
        <w:t>Recorded Vote</w:t>
      </w:r>
    </w:p>
    <w:p w14:paraId="5AA700C2" w14:textId="511B11D2" w:rsidR="00326AB0" w:rsidRDefault="00326AB0" w:rsidP="00096044">
      <w:pPr>
        <w:pStyle w:val="Header"/>
        <w:rPr>
          <w:bCs/>
          <w:color w:val="auto"/>
          <w:szCs w:val="22"/>
        </w:rPr>
      </w:pPr>
      <w:r>
        <w:rPr>
          <w:bCs/>
          <w:color w:val="auto"/>
          <w:szCs w:val="22"/>
        </w:rPr>
        <w:tab/>
        <w:t>Senator</w:t>
      </w:r>
      <w:r w:rsidR="00DB44CF">
        <w:rPr>
          <w:bCs/>
          <w:color w:val="auto"/>
          <w:szCs w:val="22"/>
        </w:rPr>
        <w:t>s</w:t>
      </w:r>
      <w:r>
        <w:rPr>
          <w:bCs/>
          <w:color w:val="auto"/>
          <w:szCs w:val="22"/>
        </w:rPr>
        <w:t xml:space="preserve"> FERNANDEZ </w:t>
      </w:r>
      <w:r w:rsidR="00DB44CF">
        <w:rPr>
          <w:bCs/>
          <w:color w:val="auto"/>
          <w:szCs w:val="22"/>
        </w:rPr>
        <w:t>and</w:t>
      </w:r>
      <w:r>
        <w:rPr>
          <w:bCs/>
          <w:color w:val="auto"/>
          <w:szCs w:val="22"/>
        </w:rPr>
        <w:t xml:space="preserve"> LEBER desired to be recorded as voting against the second reading of the Bill.</w:t>
      </w:r>
    </w:p>
    <w:p w14:paraId="68BD144B" w14:textId="77777777" w:rsidR="00DB44CF" w:rsidRDefault="00DB44CF" w:rsidP="00096044">
      <w:pPr>
        <w:pStyle w:val="Header"/>
        <w:rPr>
          <w:bCs/>
          <w:color w:val="auto"/>
          <w:szCs w:val="22"/>
        </w:rPr>
      </w:pPr>
    </w:p>
    <w:p w14:paraId="37D64E20" w14:textId="15DE6DCE" w:rsidR="00096044" w:rsidRDefault="00EF31E9" w:rsidP="00096044">
      <w:pPr>
        <w:jc w:val="center"/>
        <w:rPr>
          <w:b/>
          <w:bCs/>
        </w:rPr>
      </w:pPr>
      <w:r>
        <w:rPr>
          <w:b/>
          <w:bCs/>
        </w:rPr>
        <w:t xml:space="preserve">AMENDMENT PROPOSED, </w:t>
      </w:r>
      <w:r w:rsidR="00096044">
        <w:rPr>
          <w:b/>
          <w:bCs/>
        </w:rPr>
        <w:t xml:space="preserve">READ THE SECOND TIME </w:t>
      </w:r>
    </w:p>
    <w:p w14:paraId="337FE9A2" w14:textId="77777777" w:rsidR="00096044" w:rsidRPr="007F2080" w:rsidRDefault="00096044" w:rsidP="00096044">
      <w:pPr>
        <w:suppressAutoHyphens/>
      </w:pPr>
      <w:r>
        <w:rPr>
          <w:b/>
          <w:bCs/>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4D32B4AE" w14:textId="77777777" w:rsidR="00096044" w:rsidRDefault="00096044" w:rsidP="00096044">
      <w:pPr>
        <w:pStyle w:val="Header"/>
        <w:rPr>
          <w:bCs/>
          <w:color w:val="auto"/>
          <w:szCs w:val="22"/>
        </w:rPr>
      </w:pPr>
      <w:r w:rsidRPr="0063614E">
        <w:rPr>
          <w:bCs/>
          <w:color w:val="auto"/>
          <w:szCs w:val="22"/>
        </w:rPr>
        <w:tab/>
        <w:t>The Senate proceeded to consideration of the Bill</w:t>
      </w:r>
      <w:r>
        <w:rPr>
          <w:bCs/>
          <w:color w:val="auto"/>
          <w:szCs w:val="22"/>
        </w:rPr>
        <w:t>.</w:t>
      </w:r>
    </w:p>
    <w:p w14:paraId="7989C2E9" w14:textId="77777777" w:rsidR="00096044" w:rsidRDefault="00096044" w:rsidP="00096044">
      <w:pPr>
        <w:pStyle w:val="Header"/>
        <w:rPr>
          <w:bCs/>
          <w:color w:val="auto"/>
          <w:szCs w:val="22"/>
        </w:rPr>
      </w:pPr>
    </w:p>
    <w:p w14:paraId="02EADE93" w14:textId="38C07742" w:rsidR="00EF31E9" w:rsidRPr="001864AD" w:rsidRDefault="00EF31E9" w:rsidP="00EF31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64AD">
        <w:rPr>
          <w:rFonts w:cs="Times New Roman"/>
          <w:sz w:val="22"/>
        </w:rPr>
        <w:tab/>
        <w:t>Senator HEMBREE proposed the following amendment (SEDU-4706.DB0001S)</w:t>
      </w:r>
      <w:r>
        <w:rPr>
          <w:rFonts w:cs="Times New Roman"/>
          <w:sz w:val="22"/>
        </w:rPr>
        <w:t>, which was proposed</w:t>
      </w:r>
      <w:r w:rsidRPr="001864AD">
        <w:rPr>
          <w:rFonts w:cs="Times New Roman"/>
          <w:sz w:val="22"/>
        </w:rPr>
        <w:t>:</w:t>
      </w:r>
    </w:p>
    <w:p w14:paraId="0769556B" w14:textId="77777777" w:rsidR="00EF31E9" w:rsidRPr="001864AD" w:rsidRDefault="00EF31E9" w:rsidP="00EF31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64AD">
        <w:rPr>
          <w:rFonts w:cs="Times New Roman"/>
          <w:sz w:val="22"/>
        </w:rPr>
        <w:tab/>
        <w:t>Amend the bill, as and if amended, SECTION 1, by striking Section 15-1-350(B) and inserting:</w:t>
      </w:r>
    </w:p>
    <w:sdt>
      <w:sdtPr>
        <w:rPr>
          <w:rFonts w:cs="Times New Roman"/>
          <w:sz w:val="22"/>
        </w:rPr>
        <w:alias w:val="Cannot be edited"/>
        <w:tag w:val="Cannot be edited"/>
        <w:id w:val="423997698"/>
      </w:sdtPr>
      <w:sdtEndPr/>
      <w:sdtContent>
        <w:p w14:paraId="6EFE9D32" w14:textId="77777777" w:rsidR="00EF31E9" w:rsidRPr="001864AD" w:rsidRDefault="00EF31E9" w:rsidP="00EF31E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64AD">
            <w:rPr>
              <w:rFonts w:cs="Times New Roman"/>
              <w:sz w:val="22"/>
            </w:rPr>
            <w:tab/>
            <w:t>(B) A racing facility is not subject to any action brought by a surrounding property owner under any nuisance or taking cause of action if the developer of the racing facility obtained all permits required for construction of the racing facility</w:t>
          </w:r>
          <w:r w:rsidRPr="001864AD">
            <w:rPr>
              <w:rStyle w:val="scinsertblue"/>
              <w:rFonts w:cs="Times New Roman"/>
              <w:color w:val="auto"/>
              <w:sz w:val="22"/>
            </w:rPr>
            <w:t>,</w:t>
          </w:r>
          <w:r w:rsidRPr="001864AD">
            <w:rPr>
              <w:rFonts w:cs="Times New Roman"/>
              <w:sz w:val="22"/>
            </w:rPr>
            <w:t xml:space="preserve"> </w:t>
          </w:r>
          <w:r w:rsidRPr="001864AD">
            <w:rPr>
              <w:rStyle w:val="scstrikered"/>
              <w:rFonts w:cs="Times New Roman"/>
              <w:color w:val="auto"/>
              <w:sz w:val="22"/>
            </w:rPr>
            <w:t xml:space="preserve">and </w:t>
          </w:r>
          <w:r w:rsidRPr="001864AD">
            <w:rPr>
              <w:rFonts w:cs="Times New Roman"/>
              <w:sz w:val="22"/>
            </w:rPr>
            <w:t xml:space="preserve">established a vested right in the development of the property or contiguous group of properties where the racing facility is located </w:t>
          </w:r>
          <w:r w:rsidRPr="001864AD">
            <w:rPr>
              <w:rStyle w:val="scinsertblue"/>
              <w:rFonts w:cs="Times New Roman"/>
              <w:color w:val="auto"/>
              <w:sz w:val="22"/>
            </w:rPr>
            <w:t xml:space="preserve">and the development of such could have been discovered by a search of public documents or permits </w:t>
          </w:r>
          <w:r w:rsidRPr="001864AD">
            <w:rPr>
              <w:rFonts w:cs="Times New Roman"/>
              <w:sz w:val="22"/>
            </w:rPr>
            <w:t>before the surrounding property owner either purchased the real property or constructed any building in the area of the racing facility.</w:t>
          </w:r>
        </w:p>
      </w:sdtContent>
    </w:sdt>
    <w:p w14:paraId="38E18842" w14:textId="77777777" w:rsidR="00EF31E9" w:rsidRPr="001864AD" w:rsidRDefault="00EF31E9" w:rsidP="00EF31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64AD">
        <w:rPr>
          <w:rFonts w:cs="Times New Roman"/>
          <w:sz w:val="22"/>
        </w:rPr>
        <w:tab/>
        <w:t>Amend the bill further, SECTION 1, Section 15-1-350, by adding a subsection to read:</w:t>
      </w:r>
    </w:p>
    <w:sdt>
      <w:sdtPr>
        <w:rPr>
          <w:rFonts w:cs="Times New Roman"/>
          <w:sz w:val="22"/>
        </w:rPr>
        <w:alias w:val="Cannot be edited"/>
        <w:tag w:val="Cannot be edited"/>
        <w:id w:val="223496280"/>
      </w:sdtPr>
      <w:sdtEndPr/>
      <w:sdtContent>
        <w:p w14:paraId="3F351555" w14:textId="77777777" w:rsidR="00EF31E9" w:rsidRPr="001864AD" w:rsidRDefault="00EF31E9" w:rsidP="00EF31E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64AD">
            <w:rPr>
              <w:rStyle w:val="scinsertblue"/>
              <w:rFonts w:cs="Times New Roman"/>
              <w:color w:val="auto"/>
              <w:sz w:val="22"/>
            </w:rPr>
            <w:tab/>
            <w:t xml:space="preserve">(E) This section does not apply if the racing facility makes a substantial and material expansion of operations that results in a significant increase in the overall intensity of use of the facility, including but not limited to a demonstrable increase in the number of racing event days beyond historical patterns of operation existing before a surrounding property owner either purchased the real property or constructed any building in the area of the racing facility. </w:t>
          </w:r>
        </w:p>
      </w:sdtContent>
    </w:sdt>
    <w:p w14:paraId="7280310C" w14:textId="77777777" w:rsidR="00EF31E9" w:rsidRPr="001864AD" w:rsidRDefault="00EF31E9" w:rsidP="00EF31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864AD">
        <w:rPr>
          <w:rFonts w:cs="Times New Roman"/>
          <w:sz w:val="22"/>
        </w:rPr>
        <w:tab/>
        <w:t>Renumber sections to conform.</w:t>
      </w:r>
    </w:p>
    <w:p w14:paraId="3AE68B07" w14:textId="77777777" w:rsidR="00EF31E9" w:rsidRDefault="00EF31E9" w:rsidP="00EF31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64AD">
        <w:rPr>
          <w:rFonts w:cs="Times New Roman"/>
          <w:sz w:val="22"/>
        </w:rPr>
        <w:tab/>
        <w:t>Amend title to conform.</w:t>
      </w:r>
    </w:p>
    <w:p w14:paraId="39705426" w14:textId="77777777" w:rsidR="00EF31E9" w:rsidRPr="001864AD" w:rsidRDefault="00EF31E9" w:rsidP="00EF31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588321" w14:textId="57973D27" w:rsidR="00096044" w:rsidRDefault="00096044" w:rsidP="00096044">
      <w:pPr>
        <w:pStyle w:val="Header"/>
        <w:rPr>
          <w:bCs/>
          <w:color w:val="auto"/>
          <w:szCs w:val="22"/>
        </w:rPr>
      </w:pPr>
      <w:r>
        <w:rPr>
          <w:bCs/>
          <w:color w:val="auto"/>
          <w:szCs w:val="22"/>
        </w:rPr>
        <w:tab/>
        <w:t xml:space="preserve">Senator JOHNSON explained the </w:t>
      </w:r>
      <w:r w:rsidR="00EF31E9">
        <w:rPr>
          <w:bCs/>
          <w:color w:val="auto"/>
          <w:szCs w:val="22"/>
        </w:rPr>
        <w:t>amendment</w:t>
      </w:r>
      <w:r>
        <w:rPr>
          <w:bCs/>
          <w:color w:val="auto"/>
          <w:szCs w:val="22"/>
        </w:rPr>
        <w:t>.</w:t>
      </w:r>
    </w:p>
    <w:p w14:paraId="28C3A520" w14:textId="77777777" w:rsidR="00EF31E9" w:rsidRDefault="00EF31E9" w:rsidP="00096044">
      <w:pPr>
        <w:pStyle w:val="Header"/>
        <w:rPr>
          <w:bCs/>
          <w:color w:val="auto"/>
          <w:szCs w:val="22"/>
        </w:rPr>
      </w:pPr>
    </w:p>
    <w:p w14:paraId="0DE39761" w14:textId="77777777" w:rsidR="005A3BD0" w:rsidRDefault="005A3BD0" w:rsidP="005A3B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3BD0">
        <w:rPr>
          <w:rFonts w:cs="Times New Roman"/>
          <w:sz w:val="22"/>
        </w:rPr>
        <w:tab/>
        <w:t xml:space="preserve">The question being adoption of the amendment. </w:t>
      </w:r>
    </w:p>
    <w:p w14:paraId="6C582DD8" w14:textId="77777777" w:rsidR="005A3BD0" w:rsidRDefault="005A3BD0" w:rsidP="00096044">
      <w:pPr>
        <w:pStyle w:val="Header"/>
        <w:rPr>
          <w:bCs/>
          <w:color w:val="auto"/>
          <w:szCs w:val="22"/>
        </w:rPr>
      </w:pPr>
    </w:p>
    <w:p w14:paraId="175A1F9E" w14:textId="16AD4E73" w:rsidR="00EF31E9" w:rsidRDefault="00EF31E9" w:rsidP="00096044">
      <w:pPr>
        <w:pStyle w:val="Header"/>
        <w:rPr>
          <w:bCs/>
          <w:color w:val="auto"/>
          <w:szCs w:val="22"/>
        </w:rPr>
      </w:pPr>
      <w:r>
        <w:rPr>
          <w:bCs/>
          <w:color w:val="auto"/>
          <w:szCs w:val="22"/>
        </w:rPr>
        <w:tab/>
        <w:t>The amendment was proposed.</w:t>
      </w:r>
    </w:p>
    <w:p w14:paraId="1901780C" w14:textId="77777777" w:rsidR="005A3BD0" w:rsidRDefault="005A3BD0" w:rsidP="00096044">
      <w:pPr>
        <w:pStyle w:val="Header"/>
        <w:tabs>
          <w:tab w:val="clear" w:pos="8640"/>
          <w:tab w:val="left" w:pos="4320"/>
        </w:tabs>
        <w:jc w:val="center"/>
        <w:rPr>
          <w:b/>
          <w:color w:val="C00000"/>
        </w:rPr>
      </w:pPr>
    </w:p>
    <w:p w14:paraId="7F719319" w14:textId="6F332AE5" w:rsidR="00096044" w:rsidRPr="00DB44CF" w:rsidRDefault="00096044" w:rsidP="00096044">
      <w:pPr>
        <w:pStyle w:val="Header"/>
        <w:tabs>
          <w:tab w:val="clear" w:pos="8640"/>
          <w:tab w:val="left" w:pos="4320"/>
        </w:tabs>
        <w:jc w:val="center"/>
        <w:rPr>
          <w:b/>
          <w:color w:val="auto"/>
        </w:rPr>
      </w:pPr>
      <w:r w:rsidRPr="00DB44CF">
        <w:rPr>
          <w:b/>
          <w:color w:val="auto"/>
        </w:rPr>
        <w:t>Motion Adopted</w:t>
      </w:r>
    </w:p>
    <w:p w14:paraId="43252396" w14:textId="22F49CF7" w:rsidR="00096044" w:rsidRPr="00DB44CF" w:rsidRDefault="00096044" w:rsidP="00096044">
      <w:pPr>
        <w:pStyle w:val="Header"/>
        <w:rPr>
          <w:color w:val="auto"/>
          <w:szCs w:val="22"/>
        </w:rPr>
      </w:pPr>
      <w:r w:rsidRPr="00DB44CF">
        <w:rPr>
          <w:color w:val="auto"/>
          <w:szCs w:val="22"/>
        </w:rPr>
        <w:tab/>
        <w:t>Senator JOHNSON asked unanimous consent to make a motion to give the Bill a second reading, carry over all amendments and waive the provisions of Rule 26B in order to allow amendments to be considered on third reading.</w:t>
      </w:r>
    </w:p>
    <w:p w14:paraId="02D314ED" w14:textId="77777777" w:rsidR="00096044" w:rsidRPr="00DB44CF" w:rsidRDefault="00096044" w:rsidP="00096044">
      <w:pPr>
        <w:pStyle w:val="Header"/>
        <w:rPr>
          <w:color w:val="auto"/>
          <w:szCs w:val="22"/>
        </w:rPr>
      </w:pPr>
      <w:r w:rsidRPr="00DB44CF">
        <w:rPr>
          <w:color w:val="auto"/>
          <w:szCs w:val="22"/>
        </w:rPr>
        <w:tab/>
        <w:t xml:space="preserve">There was no objection. </w:t>
      </w:r>
    </w:p>
    <w:p w14:paraId="76D67CFE" w14:textId="77777777" w:rsidR="00096044" w:rsidRDefault="00096044" w:rsidP="00096044">
      <w:pPr>
        <w:pStyle w:val="Header"/>
        <w:rPr>
          <w:bCs/>
          <w:color w:val="auto"/>
          <w:szCs w:val="22"/>
        </w:rPr>
      </w:pPr>
    </w:p>
    <w:p w14:paraId="1D86259F" w14:textId="63ECE8A3" w:rsidR="00096044" w:rsidRDefault="00096044" w:rsidP="00096044">
      <w:r>
        <w:tab/>
        <w:t>The Bill was read the second time, passed and ordered to a third reading.</w:t>
      </w:r>
    </w:p>
    <w:p w14:paraId="68E26C6A" w14:textId="77777777" w:rsidR="00632505" w:rsidRDefault="00632505" w:rsidP="00632505"/>
    <w:p w14:paraId="5165FECA" w14:textId="77777777" w:rsidR="00632505" w:rsidRDefault="00632505" w:rsidP="00632505">
      <w:pPr>
        <w:suppressAutoHyphens/>
        <w:jc w:val="center"/>
        <w:rPr>
          <w:b/>
          <w:bCs/>
        </w:rPr>
      </w:pPr>
      <w:r w:rsidRPr="002755F4">
        <w:rPr>
          <w:b/>
          <w:bCs/>
        </w:rPr>
        <w:t>CARRIED OVER</w:t>
      </w:r>
    </w:p>
    <w:p w14:paraId="37F3C793" w14:textId="77777777" w:rsidR="00632505" w:rsidRPr="007F2080" w:rsidRDefault="00632505" w:rsidP="00632505">
      <w:pPr>
        <w:suppressAutoHyphens/>
      </w:pPr>
      <w:r>
        <w:rPr>
          <w:b/>
          <w:bCs/>
        </w:rP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1A4CD25A" w14:textId="3511E430" w:rsidR="00632505" w:rsidRDefault="00632505" w:rsidP="00632505">
      <w:pPr>
        <w:suppressAutoHyphens/>
      </w:pPr>
      <w:r>
        <w:tab/>
        <w:t>On motion of Senator ADAMS, the Bill was carried over.</w:t>
      </w:r>
    </w:p>
    <w:p w14:paraId="65C3841F" w14:textId="77777777" w:rsidR="00096044" w:rsidRDefault="00096044" w:rsidP="008166B4"/>
    <w:p w14:paraId="294C4407" w14:textId="77777777" w:rsidR="00367E7C" w:rsidRPr="00AC7CB9" w:rsidRDefault="00367E7C" w:rsidP="00367E7C">
      <w:pPr>
        <w:jc w:val="center"/>
        <w:rPr>
          <w:b/>
          <w:bCs/>
          <w:color w:val="auto"/>
        </w:rPr>
      </w:pPr>
      <w:r>
        <w:rPr>
          <w:b/>
          <w:bCs/>
          <w:color w:val="auto"/>
        </w:rPr>
        <w:t>OBJECTION</w:t>
      </w:r>
    </w:p>
    <w:p w14:paraId="6DDA9463" w14:textId="77777777" w:rsidR="00367E7C" w:rsidRPr="007F2080" w:rsidRDefault="00367E7C" w:rsidP="00367E7C">
      <w:pPr>
        <w:suppressAutoHyphens/>
      </w:pPr>
      <w:r>
        <w:rPr>
          <w:color w:val="auto"/>
        </w:rPr>
        <w:tab/>
      </w:r>
      <w:r w:rsidRPr="007F2080">
        <w:t>S. 920</w:t>
      </w:r>
      <w:r w:rsidRPr="007F2080">
        <w:fldChar w:fldCharType="begin"/>
      </w:r>
      <w:r w:rsidRPr="007F2080">
        <w:instrText xml:space="preserve"> XE "S. 920" \b </w:instrText>
      </w:r>
      <w:r w:rsidRPr="007F2080">
        <w:fldChar w:fldCharType="end"/>
      </w:r>
      <w:r w:rsidRPr="007F2080">
        <w:t xml:space="preserve"> -- Senators Leber, Blackmon and Devine:  </w:t>
      </w:r>
      <w:r>
        <w:rPr>
          <w:caps/>
          <w:szCs w:val="30"/>
        </w:rPr>
        <w:t>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757B7D9E" w14:textId="77777777" w:rsidR="00367E7C" w:rsidRDefault="00367E7C" w:rsidP="00367E7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D8F06B8" w14:textId="77777777" w:rsidR="00367E7C" w:rsidRDefault="00367E7C" w:rsidP="00367E7C">
      <w:pPr>
        <w:pStyle w:val="Header"/>
        <w:rPr>
          <w:bCs/>
          <w:color w:val="auto"/>
          <w:szCs w:val="22"/>
        </w:rPr>
      </w:pPr>
    </w:p>
    <w:p w14:paraId="13017F1D" w14:textId="77777777" w:rsidR="00367E7C" w:rsidRDefault="00367E7C" w:rsidP="00367E7C">
      <w:pPr>
        <w:pStyle w:val="Header"/>
        <w:rPr>
          <w:bCs/>
          <w:color w:val="auto"/>
          <w:szCs w:val="22"/>
        </w:rPr>
      </w:pPr>
      <w:r>
        <w:rPr>
          <w:bCs/>
          <w:color w:val="auto"/>
          <w:szCs w:val="22"/>
        </w:rPr>
        <w:tab/>
        <w:t>Senator LEBER explained the Bill.</w:t>
      </w:r>
    </w:p>
    <w:p w14:paraId="3B762CD7" w14:textId="77777777" w:rsidR="00367E7C" w:rsidRDefault="00367E7C" w:rsidP="00367E7C">
      <w:pPr>
        <w:pStyle w:val="Header"/>
        <w:rPr>
          <w:bCs/>
          <w:color w:val="auto"/>
          <w:szCs w:val="22"/>
        </w:rPr>
      </w:pPr>
    </w:p>
    <w:p w14:paraId="3FA2FB83" w14:textId="77777777" w:rsidR="00367E7C" w:rsidRDefault="00367E7C" w:rsidP="00367E7C">
      <w:pPr>
        <w:pStyle w:val="Header"/>
        <w:rPr>
          <w:bCs/>
          <w:color w:val="auto"/>
          <w:szCs w:val="22"/>
        </w:rPr>
      </w:pPr>
      <w:r w:rsidRPr="0063614E">
        <w:rPr>
          <w:bCs/>
          <w:color w:val="auto"/>
          <w:szCs w:val="22"/>
        </w:rPr>
        <w:tab/>
        <w:t>The question being the second reading of the Bill.</w:t>
      </w:r>
    </w:p>
    <w:p w14:paraId="590488CB" w14:textId="77777777" w:rsidR="00367E7C" w:rsidRPr="0063614E" w:rsidRDefault="00367E7C" w:rsidP="00367E7C">
      <w:pPr>
        <w:pStyle w:val="Header"/>
        <w:rPr>
          <w:bCs/>
          <w:color w:val="auto"/>
          <w:szCs w:val="22"/>
        </w:rPr>
      </w:pPr>
    </w:p>
    <w:p w14:paraId="65229254" w14:textId="0DE4CFA7" w:rsidR="00632505" w:rsidRDefault="00367E7C" w:rsidP="008166B4">
      <w:r>
        <w:tab/>
        <w:t>Senator ALEXANDER objected to further consideration.</w:t>
      </w:r>
    </w:p>
    <w:p w14:paraId="13F6C379" w14:textId="77777777" w:rsidR="00096044" w:rsidRDefault="00096044" w:rsidP="008166B4"/>
    <w:p w14:paraId="63FF6D1C" w14:textId="77777777" w:rsidR="0066049A" w:rsidRPr="000104CC" w:rsidRDefault="0066049A" w:rsidP="0066049A">
      <w:pPr>
        <w:jc w:val="center"/>
        <w:rPr>
          <w:b/>
          <w:bCs/>
          <w:color w:val="auto"/>
        </w:rPr>
      </w:pPr>
      <w:r>
        <w:rPr>
          <w:b/>
          <w:bCs/>
          <w:color w:val="auto"/>
        </w:rPr>
        <w:t xml:space="preserve">AMENDED, </w:t>
      </w:r>
      <w:r w:rsidRPr="000104CC">
        <w:rPr>
          <w:b/>
          <w:bCs/>
          <w:color w:val="auto"/>
        </w:rPr>
        <w:t>READ THE SECOND TIME</w:t>
      </w:r>
    </w:p>
    <w:p w14:paraId="5909C53B" w14:textId="77777777" w:rsidR="0066049A" w:rsidRPr="007F2080" w:rsidRDefault="0066049A" w:rsidP="0066049A">
      <w:pPr>
        <w:suppressAutoHyphens/>
      </w:pPr>
      <w: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C. Mitchell, Bowers and Calhoon:  </w:t>
      </w:r>
      <w:r>
        <w:rPr>
          <w:caps/>
          <w:szCs w:val="30"/>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66E03E26" w14:textId="77777777" w:rsidR="0066049A" w:rsidRDefault="0066049A" w:rsidP="0066049A">
      <w:pPr>
        <w:pStyle w:val="Header"/>
        <w:rPr>
          <w:bCs/>
          <w:color w:val="auto"/>
          <w:szCs w:val="22"/>
        </w:rPr>
      </w:pPr>
      <w:r w:rsidRPr="0063614E">
        <w:rPr>
          <w:bCs/>
          <w:color w:val="auto"/>
          <w:szCs w:val="22"/>
        </w:rPr>
        <w:tab/>
        <w:t>The Senate proceeded to consideration of the Bill</w:t>
      </w:r>
      <w:r>
        <w:rPr>
          <w:bCs/>
          <w:color w:val="auto"/>
          <w:szCs w:val="22"/>
        </w:rPr>
        <w:t>.</w:t>
      </w:r>
    </w:p>
    <w:p w14:paraId="43BD3037" w14:textId="77777777" w:rsidR="0066049A" w:rsidRDefault="0066049A" w:rsidP="0066049A"/>
    <w:p w14:paraId="251C8BFA" w14:textId="33F90E3F" w:rsidR="0066049A" w:rsidRPr="00F459DE" w:rsidRDefault="00DB44CF" w:rsidP="0066049A">
      <w:r>
        <w:tab/>
      </w:r>
      <w:r w:rsidR="0066049A" w:rsidRPr="00F459DE">
        <w:t>Senator BENNETT proposed the following amendment (SJ-3570.PB0005S)</w:t>
      </w:r>
      <w:r w:rsidR="0066049A" w:rsidRPr="00194D68">
        <w:rPr>
          <w:snapToGrid w:val="0"/>
        </w:rPr>
        <w:t>, which was adopted</w:t>
      </w:r>
      <w:r w:rsidR="0066049A" w:rsidRPr="00F459DE">
        <w:t>:</w:t>
      </w:r>
    </w:p>
    <w:p w14:paraId="5332C1CC" w14:textId="77777777" w:rsidR="0066049A" w:rsidRPr="00F459DE" w:rsidRDefault="0066049A" w:rsidP="006604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459DE">
        <w:rPr>
          <w:rFonts w:cs="Times New Roman"/>
          <w:sz w:val="22"/>
        </w:rPr>
        <w:tab/>
        <w:t>Amend the bill, as and if amended, by adding appropriately numbered SECTIONS to read:</w:t>
      </w:r>
    </w:p>
    <w:sdt>
      <w:sdtPr>
        <w:rPr>
          <w:rFonts w:cs="Times New Roman"/>
          <w:sz w:val="22"/>
        </w:rPr>
        <w:alias w:val="Cannot be edited"/>
        <w:tag w:val="Cannot be edited"/>
        <w:id w:val="-1104720227"/>
      </w:sdtPr>
      <w:sdtEndPr/>
      <w:sdtContent>
        <w:p w14:paraId="5D418FFD" w14:textId="77777777" w:rsidR="0066049A" w:rsidRPr="00F459DE" w:rsidRDefault="0066049A" w:rsidP="006604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SECTION X.</w:t>
          </w:r>
          <w:r w:rsidRPr="00F459DE">
            <w:rPr>
              <w:rFonts w:cs="Times New Roman"/>
              <w:sz w:val="22"/>
            </w:rPr>
            <w:tab/>
            <w:t>Section 8-13-320(10)(g) of the S.C. Code is amended to read:</w:t>
          </w:r>
        </w:p>
        <w:p w14:paraId="373DD7CB"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r>
          <w:r w:rsidRPr="00F459DE">
            <w:rPr>
              <w:rFonts w:cs="Times New Roman"/>
              <w:sz w:val="22"/>
            </w:rPr>
            <w:tab/>
            <w:t>(g) All investigations, inquiries, hearings, and accompanying documents are confidential and only may be released pursuant to this section.</w:t>
          </w:r>
        </w:p>
        <w:p w14:paraId="5A8C5C63" w14:textId="74A44AC5"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r>
          <w:r w:rsidRPr="00F459DE">
            <w:rPr>
              <w:rFonts w:cs="Times New Roman"/>
              <w:sz w:val="22"/>
            </w:rPr>
            <w:tab/>
          </w:r>
          <w:r w:rsidRPr="00F459DE">
            <w:rPr>
              <w:rFonts w:cs="Times New Roman"/>
              <w:sz w:val="22"/>
            </w:rPr>
            <w:tab/>
            <w:t>(i) 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14:paraId="55C13368" w14:textId="5DD55722"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F459DE">
            <w:rPr>
              <w:rFonts w:cs="Times New Roman"/>
              <w:sz w:val="22"/>
            </w:rPr>
            <w:tab/>
          </w:r>
          <w:r w:rsidRPr="00F459DE">
            <w:rPr>
              <w:rFonts w:cs="Times New Roman"/>
              <w:sz w:val="22"/>
            </w:rPr>
            <w:tab/>
          </w:r>
          <w:r w:rsidRPr="00F459DE">
            <w:rPr>
              <w:rFonts w:cs="Times New Roman"/>
              <w:sz w:val="22"/>
            </w:rPr>
            <w:tab/>
            <w:t>(ii) 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14:paraId="6FDDF6C4"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Style w:val="scinsertblue"/>
              <w:rFonts w:cs="Times New Roman"/>
              <w:sz w:val="22"/>
            </w:rPr>
            <w:tab/>
          </w:r>
          <w:r w:rsidRPr="00F459DE">
            <w:rPr>
              <w:rStyle w:val="scinsertblue"/>
              <w:rFonts w:cs="Times New Roman"/>
              <w:sz w:val="22"/>
            </w:rPr>
            <w:tab/>
          </w:r>
          <w:r w:rsidRPr="00F459DE">
            <w:rPr>
              <w:rStyle w:val="scinsertblue"/>
              <w:rFonts w:cs="Times New Roman"/>
              <w:sz w:val="22"/>
            </w:rPr>
            <w:tab/>
            <w:t>(iii) The commission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3150C32D"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F459DE">
            <w:rPr>
              <w:rFonts w:cs="Times New Roman"/>
              <w:sz w:val="22"/>
            </w:rPr>
            <w:tab/>
          </w:r>
          <w:r w:rsidRPr="00F459DE">
            <w:rPr>
              <w:rStyle w:val="scinsertblue"/>
              <w:rFonts w:cs="Times New Roman"/>
              <w:sz w:val="22"/>
            </w:rPr>
            <w:tab/>
          </w:r>
          <w:r w:rsidRPr="00F459DE">
            <w:rPr>
              <w:rStyle w:val="scinsertblue"/>
              <w:rFonts w:cs="Times New Roman"/>
              <w:sz w:val="22"/>
            </w:rPr>
            <w:tab/>
            <w:t xml:space="preserve">(iv) </w:t>
          </w:r>
          <w:r w:rsidRPr="00F459DE">
            <w:rPr>
              <w:rFonts w:cs="Times New Roman"/>
              <w:sz w:val="22"/>
            </w:rPr>
            <w:t>The respondent or his counsel, by written notice, may waive the confidentiality requirement. The commission shall not accept any partial waivers.</w:t>
          </w:r>
        </w:p>
        <w:p w14:paraId="025C6680"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Style w:val="scinsertblue"/>
              <w:rFonts w:cs="Times New Roman"/>
              <w:sz w:val="22"/>
            </w:rPr>
            <w:tab/>
          </w:r>
          <w:r w:rsidRPr="00F459DE">
            <w:rPr>
              <w:rStyle w:val="scinsertblue"/>
              <w:rFonts w:cs="Times New Roman"/>
              <w:sz w:val="22"/>
            </w:rPr>
            <w:tab/>
          </w:r>
          <w:r w:rsidRPr="00F459DE">
            <w:rPr>
              <w:rStyle w:val="scinsertblue"/>
              <w:rFonts w:cs="Times New Roman"/>
              <w:sz w:val="22"/>
            </w:rPr>
            <w:tab/>
            <w:t>(v)</w:t>
          </w:r>
          <w:r w:rsidRPr="00F459DE">
            <w:rPr>
              <w:rFonts w:cs="Times New Roman"/>
              <w:sz w:val="22"/>
            </w:rPr>
            <w:t xml:space="preserve"> The wilful release of confidential information is a misdemeanor, and a person releasing such confidential information, upon conviction, must be fined not more than one thousand dollars or imprisoned not more than one year.</w:t>
          </w:r>
        </w:p>
        <w:p w14:paraId="2DD4E51D" w14:textId="77777777" w:rsidR="0066049A" w:rsidRPr="00F459DE" w:rsidRDefault="0066049A" w:rsidP="006604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SECTION X.</w:t>
          </w:r>
          <w:r w:rsidRPr="00F459DE">
            <w:rPr>
              <w:rFonts w:cs="Times New Roman"/>
              <w:sz w:val="22"/>
            </w:rPr>
            <w:tab/>
            <w:t>Section 8-13-365 of the S.C. Code is amended to read:</w:t>
          </w:r>
        </w:p>
        <w:p w14:paraId="5B664E3F"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Section 8-13-365.</w:t>
          </w:r>
          <w:r w:rsidRPr="00F459DE">
            <w:rPr>
              <w:rFonts w:cs="Times New Roman"/>
              <w:sz w:val="22"/>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w:t>
          </w:r>
          <w:r w:rsidRPr="00F459DE">
            <w:rPr>
              <w:rStyle w:val="scinsertblue"/>
              <w:rFonts w:cs="Times New Roman"/>
              <w:sz w:val="22"/>
            </w:rPr>
            <w:t xml:space="preserve"> specific addresses of individuals making campaign contributions,</w:t>
          </w:r>
          <w:r w:rsidRPr="00F459DE">
            <w:rPr>
              <w:rFonts w:cs="Times New Roman"/>
              <w:sz w:val="22"/>
            </w:rPr>
            <w:t xml:space="preserve"> social security numbers, campaign bank account numbers, and tax ID numbers, must be publicly accessible, searchable, and transferable.</w:t>
          </w:r>
          <w:r w:rsidRPr="00F459DE">
            <w:rPr>
              <w:rStyle w:val="scinsertblue"/>
              <w:rFonts w:cs="Times New Roman"/>
              <w:sz w:val="22"/>
            </w:rPr>
            <w:t xml:space="preserve"> The city and state of an individual making a campaign contribution must be publicly accessible, searchable, and transferable.</w:t>
          </w:r>
        </w:p>
        <w:p w14:paraId="7ED4A704" w14:textId="77777777" w:rsidR="0066049A" w:rsidRPr="00F459DE" w:rsidRDefault="0066049A" w:rsidP="006604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SECTION X.</w:t>
          </w:r>
          <w:r w:rsidRPr="00F459DE">
            <w:rPr>
              <w:rFonts w:cs="Times New Roman"/>
              <w:sz w:val="22"/>
            </w:rPr>
            <w:tab/>
            <w:t>Section 8-13-540(C) of the S.C. Code is amended to read:</w:t>
          </w:r>
        </w:p>
        <w:p w14:paraId="3F184661"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(C)(1) All investigations, inquiries, hearings and accompanying documents are confidential and only may be released pursuant to this section.</w:t>
          </w:r>
        </w:p>
        <w:p w14:paraId="2150CFE1"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r>
          <w:r w:rsidRPr="00F459DE">
            <w:rPr>
              <w:rFonts w:cs="Times New Roman"/>
              <w:sz w:val="22"/>
            </w:rPr>
            <w:tab/>
            <w:t>(2)(a) 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3443C002"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F459DE">
            <w:rPr>
              <w:rFonts w:cs="Times New Roman"/>
              <w:sz w:val="22"/>
            </w:rPr>
            <w:tab/>
          </w:r>
          <w:r w:rsidRPr="00F459DE">
            <w:rPr>
              <w:rFonts w:cs="Times New Roman"/>
              <w:sz w:val="22"/>
            </w:rPr>
            <w:tab/>
          </w:r>
          <w:r w:rsidRPr="00F459DE">
            <w:rPr>
              <w:rFonts w:cs="Times New Roman"/>
              <w:sz w:val="22"/>
            </w:rPr>
            <w:tab/>
            <w:t>(b) If the appropriate committee requests further investigation after receipt of the commission's report, documents only may be released if the commission's second report to the committee recommends a finding of probable cause.</w:t>
          </w:r>
        </w:p>
        <w:p w14:paraId="2629DB54"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Style w:val="scinsertblue"/>
              <w:rFonts w:cs="Times New Roman"/>
              <w:sz w:val="22"/>
            </w:rPr>
            <w:tab/>
          </w:r>
          <w:r w:rsidRPr="00F459DE">
            <w:rPr>
              <w:rStyle w:val="scinsertblue"/>
              <w:rFonts w:cs="Times New Roman"/>
              <w:sz w:val="22"/>
            </w:rPr>
            <w:tab/>
          </w:r>
          <w:r w:rsidRPr="00F459DE">
            <w:rPr>
              <w:rStyle w:val="scinsertblue"/>
              <w:rFonts w:cs="Times New Roman"/>
              <w:sz w:val="22"/>
            </w:rPr>
            <w:tab/>
            <w:t>(c) The commission and appropriate legislative ethics committee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2ECFEDBF" w14:textId="77777777" w:rsidR="0066049A" w:rsidRPr="00F459DE" w:rsidRDefault="0066049A" w:rsidP="006604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SECTION X.</w:t>
          </w:r>
          <w:r w:rsidRPr="00F459DE">
            <w:rPr>
              <w:rFonts w:cs="Times New Roman"/>
              <w:sz w:val="22"/>
            </w:rPr>
            <w:tab/>
            <w:t>Section 8-13-1366 of the S.C. Code is amended to read:</w:t>
          </w:r>
        </w:p>
        <w:p w14:paraId="79E0961E" w14:textId="77777777" w:rsidR="0066049A" w:rsidRPr="00F459DE" w:rsidRDefault="0066049A" w:rsidP="006604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ab/>
            <w:t>Section 8-13-1366.</w:t>
          </w:r>
          <w:r w:rsidRPr="00F459DE">
            <w:rPr>
              <w:rFonts w:cs="Times New Roman"/>
              <w:sz w:val="22"/>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w:t>
          </w:r>
          <w:r w:rsidRPr="00F459DE">
            <w:rPr>
              <w:rStyle w:val="scinsertblue"/>
              <w:rFonts w:cs="Times New Roman"/>
              <w:sz w:val="22"/>
            </w:rPr>
            <w:t xml:space="preserve">The commission, ethics committees, and county clerks of court shall redact the specific address of an individual making a campaign contribution, except the individual’s city and state. </w:t>
          </w:r>
          <w:r w:rsidRPr="00F459DE">
            <w:rPr>
              <w:rFonts w:cs="Times New Roman"/>
              <w:sz w:val="22"/>
            </w:rPr>
            <w:t>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sdtContent>
    </w:sdt>
    <w:p w14:paraId="37EC0605" w14:textId="77777777" w:rsidR="0066049A" w:rsidRPr="00F459DE" w:rsidRDefault="0066049A" w:rsidP="006604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459DE">
        <w:rPr>
          <w:rFonts w:cs="Times New Roman"/>
          <w:sz w:val="22"/>
        </w:rPr>
        <w:tab/>
        <w:t>Amend the bill further, by striking SECTION 6 and inserting:</w:t>
      </w:r>
    </w:p>
    <w:sdt>
      <w:sdtPr>
        <w:rPr>
          <w:rFonts w:cs="Times New Roman"/>
          <w:sz w:val="22"/>
        </w:rPr>
        <w:alias w:val="Cannot be edited"/>
        <w:tag w:val="Cannot be edited"/>
        <w:id w:val="634993654"/>
      </w:sdtPr>
      <w:sdtEndPr/>
      <w:sdtContent>
        <w:p w14:paraId="74AFB0E0" w14:textId="77777777" w:rsidR="0066049A" w:rsidRPr="00F459DE" w:rsidRDefault="0066049A" w:rsidP="0066049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59DE">
            <w:rPr>
              <w:rFonts w:cs="Times New Roman"/>
              <w:sz w:val="22"/>
            </w:rPr>
            <w:t>SECTION 6.</w:t>
          </w:r>
          <w:r w:rsidRPr="00F459DE">
            <w:rPr>
              <w:rFonts w:cs="Times New Roman"/>
              <w:sz w:val="22"/>
            </w:rPr>
            <w:tab/>
          </w:r>
          <w:r w:rsidRPr="00F459DE">
            <w:rPr>
              <w:rStyle w:val="scstrikered"/>
              <w:rFonts w:cs="Times New Roman"/>
              <w:sz w:val="22"/>
            </w:rPr>
            <w:t xml:space="preserve">This act takes </w:t>
          </w:r>
          <w:r w:rsidRPr="00F459DE">
            <w:rPr>
              <w:rStyle w:val="scinsertblue"/>
              <w:rFonts w:cs="Times New Roman"/>
              <w:sz w:val="22"/>
            </w:rPr>
            <w:t xml:space="preserve">The provisions of Section 8-13-320(10)(g) and Section 8-13-540(C) in this act take </w:t>
          </w:r>
          <w:r w:rsidRPr="00F459DE">
            <w:rPr>
              <w:rFonts w:cs="Times New Roman"/>
              <w:sz w:val="22"/>
            </w:rPr>
            <w:t>effect upon approval by the Governor</w:t>
          </w:r>
          <w:r w:rsidRPr="00F459DE">
            <w:rPr>
              <w:rStyle w:val="scinsertblue"/>
              <w:rFonts w:cs="Times New Roman"/>
              <w:sz w:val="22"/>
            </w:rPr>
            <w:t>. All other provisions of this act take effect six months after approval by the Governor.</w:t>
          </w:r>
        </w:p>
      </w:sdtContent>
    </w:sdt>
    <w:p w14:paraId="13217105" w14:textId="77777777" w:rsidR="0066049A" w:rsidRPr="00F459DE" w:rsidRDefault="0066049A" w:rsidP="0066049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459DE">
        <w:rPr>
          <w:rFonts w:cs="Times New Roman"/>
          <w:sz w:val="22"/>
        </w:rPr>
        <w:tab/>
        <w:t>Renumber sections to conform.</w:t>
      </w:r>
    </w:p>
    <w:p w14:paraId="04F9992C" w14:textId="77777777" w:rsidR="0066049A" w:rsidRDefault="0066049A"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459DE">
        <w:rPr>
          <w:rFonts w:cs="Times New Roman"/>
          <w:sz w:val="22"/>
        </w:rPr>
        <w:tab/>
        <w:t>Amend title to conform.</w:t>
      </w:r>
    </w:p>
    <w:p w14:paraId="7675E3FB" w14:textId="77777777" w:rsidR="0066049A" w:rsidRPr="00F459DE" w:rsidRDefault="0066049A"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1D2B8D" w14:textId="4526D8A4" w:rsidR="0066049A" w:rsidRDefault="0066049A" w:rsidP="0066049A">
      <w:r>
        <w:tab/>
        <w:t>Senator BENNETT explained the amendment.</w:t>
      </w:r>
    </w:p>
    <w:p w14:paraId="4D5BF829" w14:textId="77777777" w:rsidR="0066049A" w:rsidRDefault="0066049A" w:rsidP="0066049A"/>
    <w:p w14:paraId="269BCE64" w14:textId="619B27E0" w:rsidR="0066049A" w:rsidRDefault="0066049A" w:rsidP="0066049A">
      <w:r>
        <w:tab/>
        <w:t>The amendment was adopted.</w:t>
      </w:r>
    </w:p>
    <w:p w14:paraId="1BA46A3B" w14:textId="77777777" w:rsidR="0066049A" w:rsidRDefault="0066049A" w:rsidP="0066049A"/>
    <w:p w14:paraId="4FAE1767" w14:textId="13C08CA1" w:rsidR="00872590" w:rsidRDefault="0066049A" w:rsidP="00DB44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E7">
        <w:rPr>
          <w:rFonts w:cs="Times New Roman"/>
          <w:sz w:val="22"/>
        </w:rPr>
        <w:tab/>
      </w:r>
      <w:r w:rsidR="00DB44CF">
        <w:rPr>
          <w:rFonts w:cs="Times New Roman"/>
          <w:sz w:val="22"/>
        </w:rPr>
        <w:t>On motion of Senator BENNETT, with unanimous consent, Amendment No. 1-4 were withdrawn.</w:t>
      </w:r>
    </w:p>
    <w:p w14:paraId="64C4BBA2" w14:textId="77777777" w:rsidR="00872590" w:rsidRPr="00F459DE" w:rsidRDefault="00872590" w:rsidP="008725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55D0BB4" w14:textId="77777777" w:rsidR="0066049A" w:rsidRPr="0063614E" w:rsidRDefault="0066049A" w:rsidP="0066049A">
      <w:pPr>
        <w:pStyle w:val="Header"/>
        <w:rPr>
          <w:bCs/>
          <w:color w:val="auto"/>
          <w:szCs w:val="22"/>
        </w:rPr>
      </w:pPr>
      <w:r>
        <w:rPr>
          <w:bCs/>
          <w:color w:val="auto"/>
          <w:szCs w:val="22"/>
        </w:rPr>
        <w:tab/>
      </w:r>
      <w:r w:rsidRPr="0063614E">
        <w:rPr>
          <w:bCs/>
          <w:color w:val="auto"/>
          <w:szCs w:val="22"/>
        </w:rPr>
        <w:t>The question being the second reading of the Bill.</w:t>
      </w:r>
    </w:p>
    <w:p w14:paraId="6D96CDBB" w14:textId="77777777" w:rsidR="0066049A" w:rsidRDefault="0066049A" w:rsidP="0066049A">
      <w:pPr>
        <w:pStyle w:val="Header"/>
        <w:rPr>
          <w:bCs/>
          <w:color w:val="auto"/>
          <w:szCs w:val="22"/>
        </w:rPr>
      </w:pPr>
    </w:p>
    <w:p w14:paraId="6F45695D" w14:textId="77777777" w:rsidR="00326AB0" w:rsidRPr="00022E05" w:rsidRDefault="00326AB0" w:rsidP="00326AB0">
      <w:pPr>
        <w:pStyle w:val="Header"/>
        <w:tabs>
          <w:tab w:val="clear" w:pos="8640"/>
          <w:tab w:val="left" w:pos="4320"/>
        </w:tabs>
        <w:jc w:val="center"/>
        <w:rPr>
          <w:b/>
        </w:rPr>
      </w:pPr>
      <w:r w:rsidRPr="00022E05">
        <w:rPr>
          <w:b/>
        </w:rPr>
        <w:t>Motion Adopted</w:t>
      </w:r>
    </w:p>
    <w:p w14:paraId="54E81686" w14:textId="147309D6" w:rsidR="00326AB0" w:rsidRDefault="00326AB0" w:rsidP="00326AB0">
      <w:pPr>
        <w:pStyle w:val="Header"/>
        <w:rPr>
          <w:color w:val="auto"/>
          <w:szCs w:val="22"/>
        </w:rPr>
      </w:pPr>
      <w:r>
        <w:rPr>
          <w:color w:val="auto"/>
          <w:szCs w:val="22"/>
        </w:rPr>
        <w:tab/>
      </w:r>
      <w:r w:rsidRPr="003C64D3">
        <w:rPr>
          <w:color w:val="auto"/>
          <w:szCs w:val="22"/>
        </w:rPr>
        <w:t xml:space="preserve">Senator </w:t>
      </w:r>
      <w:r>
        <w:rPr>
          <w:color w:val="auto"/>
          <w:szCs w:val="22"/>
        </w:rPr>
        <w:t xml:space="preserve">BENNETT </w:t>
      </w:r>
      <w:r w:rsidRPr="003C64D3">
        <w:rPr>
          <w:color w:val="auto"/>
          <w:szCs w:val="22"/>
        </w:rPr>
        <w:t xml:space="preserve">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6B4ECF7" w14:textId="77777777" w:rsidR="00326AB0" w:rsidRDefault="00326AB0" w:rsidP="00326AB0">
      <w:pPr>
        <w:pStyle w:val="Header"/>
        <w:rPr>
          <w:color w:val="auto"/>
          <w:szCs w:val="22"/>
        </w:rPr>
      </w:pPr>
      <w:r>
        <w:rPr>
          <w:color w:val="auto"/>
          <w:szCs w:val="22"/>
        </w:rPr>
        <w:tab/>
        <w:t xml:space="preserve">There was no objection. </w:t>
      </w:r>
    </w:p>
    <w:p w14:paraId="55B2B3CE" w14:textId="77777777" w:rsidR="00326AB0" w:rsidRPr="003C64D3" w:rsidRDefault="00326AB0" w:rsidP="00326AB0">
      <w:pPr>
        <w:pStyle w:val="Header"/>
        <w:rPr>
          <w:color w:val="auto"/>
          <w:szCs w:val="22"/>
        </w:rPr>
      </w:pPr>
    </w:p>
    <w:p w14:paraId="13216255" w14:textId="55935329" w:rsidR="0066049A" w:rsidRDefault="0066049A" w:rsidP="0066049A">
      <w:r>
        <w:tab/>
        <w:t>There being no further amendments, the Bill</w:t>
      </w:r>
      <w:r w:rsidR="00DB44CF">
        <w:t>,</w:t>
      </w:r>
      <w:r>
        <w:t xml:space="preserve"> as amended, was read the second time, passed and ordered to a third reading.</w:t>
      </w:r>
    </w:p>
    <w:p w14:paraId="021ADBA6" w14:textId="77777777" w:rsidR="0066049A" w:rsidRDefault="0066049A" w:rsidP="0066049A">
      <w:pPr>
        <w:pStyle w:val="Header"/>
      </w:pPr>
      <w:r>
        <w:rPr>
          <w:bCs/>
          <w:color w:val="auto"/>
          <w:szCs w:val="22"/>
        </w:rPr>
        <w:tab/>
      </w:r>
    </w:p>
    <w:p w14:paraId="5B69257B" w14:textId="77777777" w:rsidR="0066049A" w:rsidRDefault="0066049A" w:rsidP="00EF658C">
      <w:pPr>
        <w:keepNext/>
        <w:keepLines/>
        <w:jc w:val="center"/>
        <w:rPr>
          <w:b/>
          <w:bCs/>
        </w:rPr>
      </w:pPr>
      <w:r>
        <w:rPr>
          <w:b/>
          <w:bCs/>
        </w:rPr>
        <w:t xml:space="preserve">AMENDED, READ THE SECOND TIME </w:t>
      </w:r>
    </w:p>
    <w:p w14:paraId="6BCFB6AB" w14:textId="77777777" w:rsidR="0066049A" w:rsidRPr="007F2080" w:rsidRDefault="0066049A" w:rsidP="00EF658C">
      <w:pPr>
        <w:keepNext/>
        <w:keepLines/>
        <w:suppressAutoHyphens/>
      </w:pPr>
      <w:r>
        <w:tab/>
      </w:r>
      <w:r w:rsidRPr="007F2080">
        <w:t>H. 4476</w:t>
      </w:r>
      <w:r w:rsidRPr="007F2080">
        <w:fldChar w:fldCharType="begin"/>
      </w:r>
      <w:r w:rsidRPr="007F2080">
        <w:instrText xml:space="preserve"> XE "H. 4476" \b </w:instrText>
      </w:r>
      <w:r w:rsidRPr="007F2080">
        <w:fldChar w:fldCharType="end"/>
      </w:r>
      <w:r w:rsidRPr="007F2080">
        <w:t xml:space="preserve"> -- Reps. Rutherford, Bamberg, J. Moore, Herbkersman and Rivers:  </w:t>
      </w:r>
      <w:r>
        <w:rPr>
          <w:caps/>
          <w:szCs w:val="30"/>
        </w:rPr>
        <w:t>A BILL TO AMEND THE SOUTH CAROLINA CODE OF LAWS BY ADDING CHAPTER 80 TO TITLE 39 ENTITLED “SOUTH CAROLINA‑BAHAMAS TRADE COMMISSION” SO AS TO ESTABLISH THE SOUTH CAROLINA‑BAHAMAS TRADE COMMISSION AND PROVIDE FOR ITS MEMBERSHIP AND PURPOSE.</w:t>
      </w:r>
    </w:p>
    <w:p w14:paraId="1A9FB243" w14:textId="77777777" w:rsidR="0066049A" w:rsidRDefault="0066049A" w:rsidP="0066049A">
      <w:pPr>
        <w:pStyle w:val="Header"/>
        <w:rPr>
          <w:bCs/>
          <w:color w:val="auto"/>
          <w:szCs w:val="22"/>
        </w:rPr>
      </w:pPr>
      <w:r w:rsidRPr="0063614E">
        <w:rPr>
          <w:bCs/>
          <w:color w:val="auto"/>
          <w:szCs w:val="22"/>
        </w:rPr>
        <w:tab/>
        <w:t>The Senate proceeded to consideration of the Bill</w:t>
      </w:r>
      <w:r>
        <w:rPr>
          <w:bCs/>
          <w:color w:val="auto"/>
          <w:szCs w:val="22"/>
        </w:rPr>
        <w:t>.</w:t>
      </w:r>
    </w:p>
    <w:p w14:paraId="7B867CCB" w14:textId="77777777" w:rsidR="0066049A" w:rsidRDefault="0066049A" w:rsidP="0066049A"/>
    <w:p w14:paraId="716E6A62" w14:textId="0FEA3C84" w:rsidR="0066049A" w:rsidRPr="0042764A" w:rsidRDefault="0066049A" w:rsidP="00326AB0">
      <w:r w:rsidRPr="0042764A">
        <w:tab/>
        <w:t>Senator DAVIS proposed the following amendment (LC-4476.SA0003S)</w:t>
      </w:r>
      <w:r w:rsidR="00326AB0" w:rsidRPr="00194D68">
        <w:rPr>
          <w:snapToGrid w:val="0"/>
        </w:rPr>
        <w:t>, which was adopted</w:t>
      </w:r>
      <w:r w:rsidRPr="0042764A">
        <w:t>:</w:t>
      </w:r>
    </w:p>
    <w:p w14:paraId="33F42E82" w14:textId="77777777" w:rsidR="0066049A" w:rsidRPr="0042764A" w:rsidRDefault="0066049A" w:rsidP="006604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764A">
        <w:rPr>
          <w:rFonts w:cs="Times New Roman"/>
          <w:sz w:val="22"/>
        </w:rPr>
        <w:tab/>
        <w:t>Amend the bill, as and if amended, SECTION 1, by striking Section 39-80-100(B) and inserting:</w:t>
      </w:r>
    </w:p>
    <w:sdt>
      <w:sdtPr>
        <w:rPr>
          <w:rFonts w:cs="Times New Roman"/>
          <w:sz w:val="22"/>
        </w:rPr>
        <w:alias w:val="Cannot be edited"/>
        <w:tag w:val="Cannot be edited"/>
        <w:id w:val="-2035106452"/>
      </w:sdtPr>
      <w:sdtEndPr/>
      <w:sdtContent>
        <w:p w14:paraId="39A90346" w14:textId="77777777" w:rsidR="0066049A" w:rsidRPr="0042764A" w:rsidDel="005B0BA6"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2764A">
            <w:rPr>
              <w:rFonts w:cs="Times New Roman"/>
              <w:sz w:val="22"/>
            </w:rPr>
            <w:tab/>
            <w:t>(B)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serve initial terms of three years each, and the four members appointed by the Speaker shall serve initial terms of four years each. Members may be reappointed</w:t>
          </w:r>
          <w:r w:rsidRPr="0042764A">
            <w:rPr>
              <w:rStyle w:val="scinsertblue"/>
              <w:rFonts w:cs="Times New Roman"/>
              <w:sz w:val="22"/>
            </w:rPr>
            <w:t>.</w:t>
          </w:r>
          <w:r w:rsidRPr="0042764A">
            <w:rPr>
              <w:rFonts w:cs="Times New Roman"/>
              <w:sz w:val="22"/>
            </w:rPr>
            <w:t xml:space="preserve"> </w:t>
          </w:r>
          <w:r w:rsidRPr="0042764A">
            <w:rPr>
              <w:rStyle w:val="scstrikered"/>
              <w:rFonts w:cs="Times New Roman"/>
              <w:sz w:val="22"/>
            </w:rPr>
            <w:t>and must include:</w:t>
          </w:r>
        </w:p>
        <w:p w14:paraId="23EF6A4D" w14:textId="77777777" w:rsidR="0066049A" w:rsidRPr="0042764A" w:rsidDel="005B0BA6"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2764A">
            <w:rPr>
              <w:rStyle w:val="scstrikered"/>
              <w:rFonts w:cs="Times New Roman"/>
              <w:sz w:val="22"/>
            </w:rPr>
            <w:tab/>
          </w:r>
          <w:r w:rsidRPr="0042764A">
            <w:rPr>
              <w:rStyle w:val="scstrikered"/>
              <w:rFonts w:cs="Times New Roman"/>
              <w:sz w:val="22"/>
            </w:rPr>
            <w:tab/>
            <w:t>(1) the Secretary of the Department of Commerce or his designee;</w:t>
          </w:r>
        </w:p>
        <w:p w14:paraId="32CDC598" w14:textId="77777777" w:rsidR="0066049A" w:rsidRPr="0042764A" w:rsidDel="005B0BA6"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2764A">
            <w:rPr>
              <w:rStyle w:val="scstrikered"/>
              <w:rFonts w:cs="Times New Roman"/>
              <w:sz w:val="22"/>
            </w:rPr>
            <w:tab/>
          </w:r>
          <w:r w:rsidRPr="0042764A">
            <w:rPr>
              <w:rStyle w:val="scstrikered"/>
              <w:rFonts w:cs="Times New Roman"/>
              <w:sz w:val="22"/>
            </w:rPr>
            <w:tab/>
            <w:t>(2) the Commissioner of Agriculture or his designee;</w:t>
          </w:r>
        </w:p>
        <w:p w14:paraId="1B2225D9" w14:textId="77777777" w:rsidR="0066049A" w:rsidRPr="0042764A" w:rsidDel="005B0BA6"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2764A">
            <w:rPr>
              <w:rStyle w:val="scstrikered"/>
              <w:rFonts w:cs="Times New Roman"/>
              <w:sz w:val="22"/>
            </w:rPr>
            <w:tab/>
          </w:r>
          <w:r w:rsidRPr="0042764A">
            <w:rPr>
              <w:rStyle w:val="scstrikered"/>
              <w:rFonts w:cs="Times New Roman"/>
              <w:sz w:val="22"/>
            </w:rPr>
            <w:tab/>
            <w:t>(3) one representative from a state institution of higher education;</w:t>
          </w:r>
        </w:p>
        <w:p w14:paraId="0812B034" w14:textId="77777777" w:rsidR="0066049A" w:rsidRPr="0042764A" w:rsidDel="005B0BA6"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2764A">
            <w:rPr>
              <w:rStyle w:val="scstrikered"/>
              <w:rFonts w:cs="Times New Roman"/>
              <w:sz w:val="22"/>
            </w:rPr>
            <w:tab/>
          </w:r>
          <w:r w:rsidRPr="0042764A">
            <w:rPr>
              <w:rStyle w:val="scstrikered"/>
              <w:rFonts w:cs="Times New Roman"/>
              <w:sz w:val="22"/>
            </w:rPr>
            <w:tab/>
            <w:t>(4) at least two members representing Bahamian Americans in South Carolina or Bahamian‑American communities; and</w:t>
          </w:r>
        </w:p>
        <w:p w14:paraId="4FFE8179" w14:textId="77777777" w:rsidR="0066049A" w:rsidRPr="0042764A"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764A">
            <w:rPr>
              <w:rStyle w:val="scstrikered"/>
              <w:rFonts w:cs="Times New Roman"/>
              <w:sz w:val="22"/>
            </w:rPr>
            <w:tab/>
          </w:r>
          <w:r w:rsidRPr="0042764A">
            <w:rPr>
              <w:rStyle w:val="scstrikered"/>
              <w:rFonts w:cs="Times New Roman"/>
              <w:sz w:val="22"/>
            </w:rPr>
            <w:tab/>
            <w:t>(5) one representative from a South Carolina business organization or trade organization.</w:t>
          </w:r>
        </w:p>
      </w:sdtContent>
    </w:sdt>
    <w:p w14:paraId="71B9DCD7" w14:textId="77777777" w:rsidR="0066049A" w:rsidRPr="0042764A" w:rsidRDefault="0066049A" w:rsidP="006604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764A">
        <w:rPr>
          <w:rFonts w:cs="Times New Roman"/>
          <w:sz w:val="22"/>
        </w:rPr>
        <w:tab/>
        <w:t>Amend the bill further, SECTION 1, by striking Section 39-80-100(D) and inserting:</w:t>
      </w:r>
    </w:p>
    <w:sdt>
      <w:sdtPr>
        <w:rPr>
          <w:rFonts w:cs="Times New Roman"/>
          <w:sz w:val="22"/>
        </w:rPr>
        <w:alias w:val="Cannot be edited"/>
        <w:tag w:val="Cannot be edited"/>
        <w:id w:val="782760495"/>
      </w:sdtPr>
      <w:sdtEndPr/>
      <w:sdtContent>
        <w:p w14:paraId="025A14CD" w14:textId="77777777" w:rsidR="0066049A" w:rsidRPr="0042764A"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764A">
            <w:rPr>
              <w:rFonts w:cs="Times New Roman"/>
              <w:sz w:val="22"/>
            </w:rPr>
            <w:tab/>
            <w:t xml:space="preserve">(D) Members shall serve without compensation but may be reimbursed for expenses incurred in the performance of their duties, within the limits of funds </w:t>
          </w:r>
          <w:r w:rsidRPr="0042764A">
            <w:rPr>
              <w:rStyle w:val="scstrikered"/>
              <w:rFonts w:cs="Times New Roman"/>
              <w:sz w:val="22"/>
            </w:rPr>
            <w:t xml:space="preserve">appropriated or otherwise </w:t>
          </w:r>
          <w:r w:rsidRPr="0042764A">
            <w:rPr>
              <w:rFonts w:cs="Times New Roman"/>
              <w:sz w:val="22"/>
            </w:rPr>
            <w:t>available to the commission.</w:t>
          </w:r>
        </w:p>
      </w:sdtContent>
    </w:sdt>
    <w:p w14:paraId="54DCB724" w14:textId="77777777" w:rsidR="0066049A" w:rsidRPr="0042764A" w:rsidRDefault="0066049A" w:rsidP="006604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764A">
        <w:rPr>
          <w:rFonts w:cs="Times New Roman"/>
          <w:sz w:val="22"/>
        </w:rPr>
        <w:tab/>
        <w:t>Amend the bill further, SECTION 1, by striking Section 39-80-100(I) and inserting:</w:t>
      </w:r>
    </w:p>
    <w:sdt>
      <w:sdtPr>
        <w:rPr>
          <w:rFonts w:cs="Times New Roman"/>
          <w:sz w:val="22"/>
        </w:rPr>
        <w:alias w:val="Cannot be edited"/>
        <w:tag w:val="Cannot be edited"/>
        <w:id w:val="954222926"/>
      </w:sdtPr>
      <w:sdtEndPr/>
      <w:sdtContent>
        <w:p w14:paraId="326AC28A" w14:textId="77777777" w:rsidR="0066049A" w:rsidRPr="0042764A" w:rsidRDefault="0066049A" w:rsidP="006604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764A">
            <w:rPr>
              <w:rFonts w:cs="Times New Roman"/>
              <w:sz w:val="22"/>
            </w:rPr>
            <w:tab/>
            <w:t xml:space="preserve">(I) The commission is authorized to raise funds through direct solicitation or fundraising events, alone or with other groups, and accept gifts, grants, and bequests to defray administrative expenses and carry out its purposes. </w:t>
          </w:r>
          <w:r w:rsidRPr="0042764A">
            <w:rPr>
              <w:rStyle w:val="scinsertblue"/>
              <w:rFonts w:cs="Times New Roman"/>
              <w:sz w:val="22"/>
            </w:rPr>
            <w:t xml:space="preserve">No general fund appropriations shall be used to support commission operations or administration. </w:t>
          </w:r>
          <w:r w:rsidRPr="0042764A">
            <w:rPr>
              <w:rFonts w:cs="Times New Roman"/>
              <w:sz w:val="22"/>
            </w:rPr>
            <w:t xml:space="preserve">Funds received shall be deposited with the State Treasurer and allocated to the Department of Commerce for these purposes. </w:t>
          </w:r>
          <w:r w:rsidRPr="0042764A">
            <w:rPr>
              <w:rStyle w:val="scstrikered"/>
              <w:rFonts w:cs="Times New Roman"/>
              <w:sz w:val="22"/>
            </w:rPr>
            <w:t xml:space="preserve">The Department may use appropriated funds for Foreign Operations to support the commission if sufficient nonappropriated funds are unavailable. </w:t>
          </w:r>
          <w:r w:rsidRPr="0042764A">
            <w:rPr>
              <w:rFonts w:cs="Times New Roman"/>
              <w:sz w:val="22"/>
            </w:rPr>
            <w:t>Expenditures for administering the commission and fulfilling its purposes are exempt from the provisions of Title 11, Chapter 35 of the S.C. Code.</w:t>
          </w:r>
        </w:p>
      </w:sdtContent>
    </w:sdt>
    <w:p w14:paraId="44B5E62C" w14:textId="77777777" w:rsidR="0066049A" w:rsidRPr="0042764A" w:rsidRDefault="0066049A" w:rsidP="0066049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764A">
        <w:rPr>
          <w:rFonts w:cs="Times New Roman"/>
          <w:sz w:val="22"/>
        </w:rPr>
        <w:tab/>
        <w:t>Renumber sections to conform.</w:t>
      </w:r>
    </w:p>
    <w:p w14:paraId="114C0F1D" w14:textId="77777777" w:rsidR="0066049A" w:rsidRDefault="0066049A"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2764A">
        <w:rPr>
          <w:rFonts w:cs="Times New Roman"/>
          <w:sz w:val="22"/>
        </w:rPr>
        <w:tab/>
        <w:t>Amend title to conform.</w:t>
      </w:r>
    </w:p>
    <w:p w14:paraId="7969B83E" w14:textId="77777777" w:rsidR="00DB44CF" w:rsidRDefault="00DB44CF"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2B815B" w14:textId="42102433" w:rsidR="00DB44CF" w:rsidRDefault="00DB44CF"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404D4DA" w14:textId="77777777" w:rsidR="00DB44CF" w:rsidRDefault="00DB44CF"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36C33E" w14:textId="2F5FA4CC" w:rsidR="00DB44CF" w:rsidRDefault="00DB44CF"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1237415" w14:textId="77777777" w:rsidR="00DB44CF" w:rsidRDefault="00DB44CF" w:rsidP="006604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E8923C" w14:textId="77777777" w:rsidR="0066049A" w:rsidRPr="0063614E" w:rsidRDefault="0066049A" w:rsidP="0066049A">
      <w:pPr>
        <w:pStyle w:val="Header"/>
        <w:rPr>
          <w:bCs/>
          <w:color w:val="auto"/>
          <w:szCs w:val="22"/>
        </w:rPr>
      </w:pPr>
      <w:r>
        <w:rPr>
          <w:bCs/>
          <w:color w:val="auto"/>
          <w:szCs w:val="22"/>
        </w:rPr>
        <w:tab/>
      </w:r>
      <w:r w:rsidRPr="0063614E">
        <w:rPr>
          <w:bCs/>
          <w:color w:val="auto"/>
          <w:szCs w:val="22"/>
        </w:rPr>
        <w:t>The question being the second reading of the Bill.</w:t>
      </w:r>
    </w:p>
    <w:p w14:paraId="6C3EFC15" w14:textId="77777777" w:rsidR="0066049A" w:rsidRDefault="0066049A" w:rsidP="0066049A">
      <w:pPr>
        <w:pStyle w:val="Header"/>
        <w:rPr>
          <w:bCs/>
          <w:color w:val="auto"/>
          <w:szCs w:val="22"/>
        </w:rPr>
      </w:pPr>
    </w:p>
    <w:p w14:paraId="4759AE3C" w14:textId="77777777" w:rsidR="0066049A" w:rsidRPr="0063614E" w:rsidRDefault="0066049A" w:rsidP="0066049A">
      <w:pPr>
        <w:pStyle w:val="Header"/>
        <w:rPr>
          <w:bCs/>
          <w:color w:val="auto"/>
          <w:szCs w:val="22"/>
        </w:rPr>
      </w:pPr>
      <w:r w:rsidRPr="0063614E">
        <w:rPr>
          <w:bCs/>
          <w:color w:val="auto"/>
          <w:szCs w:val="22"/>
        </w:rPr>
        <w:tab/>
        <w:t>The "ayes" and "nays" were demanded and taken, resulting as follows:</w:t>
      </w:r>
    </w:p>
    <w:p w14:paraId="25315E6B" w14:textId="77777777" w:rsidR="00105004" w:rsidRPr="00105004" w:rsidRDefault="00105004" w:rsidP="00105004">
      <w:pPr>
        <w:jc w:val="center"/>
        <w:rPr>
          <w:b/>
        </w:rPr>
      </w:pPr>
      <w:r w:rsidRPr="00105004">
        <w:rPr>
          <w:b/>
        </w:rPr>
        <w:t>Ayes 43; Nays 3</w:t>
      </w:r>
    </w:p>
    <w:p w14:paraId="02EE473D" w14:textId="77777777" w:rsidR="00105004" w:rsidRDefault="00105004" w:rsidP="005A3BD0"/>
    <w:p w14:paraId="40428EA0"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5004">
        <w:rPr>
          <w:b/>
        </w:rPr>
        <w:t>AYES</w:t>
      </w:r>
    </w:p>
    <w:p w14:paraId="2B92D44A"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Adams</w:t>
      </w:r>
      <w:r>
        <w:tab/>
      </w:r>
      <w:r w:rsidRPr="00105004">
        <w:t>Alexander</w:t>
      </w:r>
      <w:r>
        <w:tab/>
      </w:r>
      <w:r w:rsidRPr="00105004">
        <w:t>Allen</w:t>
      </w:r>
    </w:p>
    <w:p w14:paraId="17E10263"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Bennett</w:t>
      </w:r>
      <w:r>
        <w:tab/>
      </w:r>
      <w:r w:rsidRPr="00105004">
        <w:t>Blackmon</w:t>
      </w:r>
      <w:r>
        <w:tab/>
      </w:r>
      <w:r w:rsidRPr="00105004">
        <w:t>Campsen</w:t>
      </w:r>
    </w:p>
    <w:p w14:paraId="7D0D93FF"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Cash</w:t>
      </w:r>
      <w:r>
        <w:tab/>
      </w:r>
      <w:r w:rsidRPr="00105004">
        <w:t>Chaplin</w:t>
      </w:r>
      <w:r>
        <w:tab/>
      </w:r>
      <w:r w:rsidRPr="00105004">
        <w:t>Climer</w:t>
      </w:r>
    </w:p>
    <w:p w14:paraId="222C0734"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Corbin</w:t>
      </w:r>
      <w:r>
        <w:tab/>
      </w:r>
      <w:r w:rsidRPr="00105004">
        <w:t>Cromer</w:t>
      </w:r>
      <w:r>
        <w:tab/>
      </w:r>
      <w:r w:rsidRPr="00105004">
        <w:t>Davis</w:t>
      </w:r>
    </w:p>
    <w:p w14:paraId="533B5373"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Devine</w:t>
      </w:r>
      <w:r>
        <w:tab/>
      </w:r>
      <w:r w:rsidRPr="00105004">
        <w:t>Elliott</w:t>
      </w:r>
      <w:r>
        <w:tab/>
      </w:r>
      <w:r w:rsidRPr="00105004">
        <w:t>Gambrell</w:t>
      </w:r>
    </w:p>
    <w:p w14:paraId="176F01D9"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Garrett</w:t>
      </w:r>
      <w:r>
        <w:tab/>
      </w:r>
      <w:r w:rsidRPr="00105004">
        <w:t>Goldfinch</w:t>
      </w:r>
      <w:r>
        <w:tab/>
      </w:r>
      <w:r w:rsidRPr="00105004">
        <w:t>Graham</w:t>
      </w:r>
    </w:p>
    <w:p w14:paraId="4C345236"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Grooms</w:t>
      </w:r>
      <w:r>
        <w:tab/>
      </w:r>
      <w:r w:rsidRPr="00105004">
        <w:t>Hembree</w:t>
      </w:r>
      <w:r>
        <w:tab/>
      </w:r>
      <w:r w:rsidRPr="00105004">
        <w:t>Hutto</w:t>
      </w:r>
    </w:p>
    <w:p w14:paraId="64137AA5"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Jackson</w:t>
      </w:r>
      <w:r>
        <w:tab/>
      </w:r>
      <w:r w:rsidRPr="00105004">
        <w:t>Johnson</w:t>
      </w:r>
      <w:r>
        <w:tab/>
      </w:r>
      <w:r w:rsidRPr="00105004">
        <w:t>Kennedy</w:t>
      </w:r>
    </w:p>
    <w:p w14:paraId="1D47A1DD"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Kimbrell</w:t>
      </w:r>
      <w:r>
        <w:tab/>
      </w:r>
      <w:r w:rsidRPr="00105004">
        <w:t>Leber</w:t>
      </w:r>
      <w:r>
        <w:tab/>
      </w:r>
      <w:r w:rsidRPr="00105004">
        <w:t>Martin</w:t>
      </w:r>
    </w:p>
    <w:p w14:paraId="569DA65F"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Massey</w:t>
      </w:r>
      <w:r>
        <w:tab/>
      </w:r>
      <w:r w:rsidRPr="00105004">
        <w:t>Matthews</w:t>
      </w:r>
      <w:r>
        <w:tab/>
      </w:r>
      <w:r w:rsidRPr="00105004">
        <w:t>Ott</w:t>
      </w:r>
    </w:p>
    <w:p w14:paraId="1E11A720"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Peeler</w:t>
      </w:r>
      <w:r>
        <w:tab/>
      </w:r>
      <w:r w:rsidRPr="00105004">
        <w:t>Rankin</w:t>
      </w:r>
      <w:r>
        <w:tab/>
      </w:r>
      <w:r w:rsidRPr="00105004">
        <w:t>Reichenbach</w:t>
      </w:r>
    </w:p>
    <w:p w14:paraId="508F5FF8"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Rice</w:t>
      </w:r>
      <w:r>
        <w:tab/>
      </w:r>
      <w:r w:rsidRPr="00105004">
        <w:t>Sabb</w:t>
      </w:r>
      <w:r>
        <w:tab/>
      </w:r>
      <w:r w:rsidRPr="00105004">
        <w:t>Stubbs</w:t>
      </w:r>
    </w:p>
    <w:p w14:paraId="2F37422D"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Sutton</w:t>
      </w:r>
      <w:r>
        <w:tab/>
      </w:r>
      <w:r w:rsidRPr="00105004">
        <w:t>Tedder</w:t>
      </w:r>
      <w:r>
        <w:tab/>
      </w:r>
      <w:r w:rsidRPr="00105004">
        <w:t>Turner</w:t>
      </w:r>
    </w:p>
    <w:p w14:paraId="3B5A7DF4"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Verdin</w:t>
      </w:r>
      <w:r>
        <w:tab/>
      </w:r>
      <w:r w:rsidRPr="00105004">
        <w:t>Walker</w:t>
      </w:r>
      <w:r>
        <w:tab/>
      </w:r>
      <w:r w:rsidRPr="00105004">
        <w:t>Williams</w:t>
      </w:r>
    </w:p>
    <w:p w14:paraId="3A7FC815"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Zell</w:t>
      </w:r>
    </w:p>
    <w:p w14:paraId="4AED0D7A"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BE1DFB1" w14:textId="77777777" w:rsidR="00105004" w:rsidRP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5004">
        <w:rPr>
          <w:b/>
        </w:rPr>
        <w:t>Total--43</w:t>
      </w:r>
    </w:p>
    <w:p w14:paraId="55CF5972" w14:textId="77777777" w:rsidR="00105004" w:rsidRPr="00105004" w:rsidRDefault="00105004" w:rsidP="00105004"/>
    <w:p w14:paraId="2B854E4D"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05004">
        <w:rPr>
          <w:b/>
        </w:rPr>
        <w:t>NAYS</w:t>
      </w:r>
    </w:p>
    <w:p w14:paraId="673E7DAD"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5004">
        <w:t>Bright</w:t>
      </w:r>
      <w:r>
        <w:tab/>
      </w:r>
      <w:r w:rsidRPr="00105004">
        <w:t>Fernandez</w:t>
      </w:r>
      <w:r>
        <w:tab/>
      </w:r>
      <w:r w:rsidRPr="00105004">
        <w:t>Young</w:t>
      </w:r>
    </w:p>
    <w:p w14:paraId="2FD4BAC8" w14:textId="77777777" w:rsid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2F7973" w14:textId="77777777" w:rsidR="00105004" w:rsidRPr="00105004" w:rsidRDefault="00105004" w:rsidP="00105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5004">
        <w:rPr>
          <w:b/>
        </w:rPr>
        <w:t>Total--3</w:t>
      </w:r>
    </w:p>
    <w:p w14:paraId="3D45733B" w14:textId="777C6E8F" w:rsidR="0066049A" w:rsidRDefault="0066049A" w:rsidP="005A3BD0">
      <w:r>
        <w:tab/>
        <w:t>There being no further amendments, the Bill</w:t>
      </w:r>
      <w:r w:rsidR="00DB44CF">
        <w:t>,</w:t>
      </w:r>
      <w:r>
        <w:t xml:space="preserve"> as amended, was read the second time, passed and ordered to a third reading.</w:t>
      </w:r>
    </w:p>
    <w:p w14:paraId="2C627CEB" w14:textId="77777777" w:rsidR="0066049A" w:rsidRDefault="0066049A" w:rsidP="0066049A"/>
    <w:p w14:paraId="4EBE10B5" w14:textId="438A1C87" w:rsidR="0050582D" w:rsidRPr="0050582D" w:rsidRDefault="0050582D" w:rsidP="0050582D">
      <w:pPr>
        <w:jc w:val="center"/>
        <w:rPr>
          <w:b/>
          <w:bCs/>
        </w:rPr>
      </w:pPr>
      <w:r w:rsidRPr="0050582D">
        <w:rPr>
          <w:b/>
          <w:bCs/>
        </w:rPr>
        <w:t xml:space="preserve">COMMITTEE AMENDMENT </w:t>
      </w:r>
      <w:r w:rsidR="00DB44CF">
        <w:rPr>
          <w:b/>
          <w:bCs/>
        </w:rPr>
        <w:t>WITHDRAWN</w:t>
      </w:r>
    </w:p>
    <w:p w14:paraId="3E8E9AD2" w14:textId="0A675AF5" w:rsidR="0050582D" w:rsidRPr="0050582D" w:rsidRDefault="0050582D" w:rsidP="0050582D">
      <w:pPr>
        <w:jc w:val="center"/>
        <w:rPr>
          <w:b/>
          <w:bCs/>
        </w:rPr>
      </w:pPr>
      <w:r w:rsidRPr="0050582D">
        <w:rPr>
          <w:b/>
          <w:bCs/>
        </w:rPr>
        <w:t>AMENDED, READ THE SECOND TIME</w:t>
      </w:r>
    </w:p>
    <w:p w14:paraId="5FE1908D" w14:textId="77777777" w:rsidR="0050582D" w:rsidRPr="007F2080" w:rsidRDefault="0050582D" w:rsidP="0050582D">
      <w:pPr>
        <w:suppressAutoHyphens/>
      </w:pPr>
      <w:r>
        <w:tab/>
      </w:r>
      <w:r w:rsidRPr="007F2080">
        <w:t>H. 3510</w:t>
      </w:r>
      <w:r w:rsidRPr="007F2080">
        <w:fldChar w:fldCharType="begin"/>
      </w:r>
      <w:r w:rsidRPr="007F2080">
        <w:instrText xml:space="preserve"> XE "H. 3510" \b </w:instrText>
      </w:r>
      <w:r w:rsidRPr="007F2080">
        <w:fldChar w:fldCharType="end"/>
      </w:r>
      <w:r w:rsidRPr="007F2080">
        <w:t xml:space="preserve"> -- Reps. Gilliam, Davis, M.M. Smith, Vaughan, Chapman, Kirby, Landing, Bustos, Yow, C. Mitchell, Hart, Williams, Luck, Gagnon and Weeks:  </w:t>
      </w:r>
      <w:r>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1044B144" w14:textId="77777777" w:rsidR="0050582D" w:rsidRDefault="0050582D" w:rsidP="0050582D">
      <w:pPr>
        <w:pStyle w:val="Header"/>
        <w:rPr>
          <w:bCs/>
          <w:color w:val="auto"/>
          <w:szCs w:val="22"/>
        </w:rPr>
      </w:pPr>
      <w:r w:rsidRPr="0063614E">
        <w:rPr>
          <w:bCs/>
          <w:color w:val="auto"/>
          <w:szCs w:val="22"/>
        </w:rPr>
        <w:tab/>
        <w:t>The Senate proceeded to consideration of the Bill</w:t>
      </w:r>
      <w:r>
        <w:rPr>
          <w:bCs/>
          <w:color w:val="auto"/>
          <w:szCs w:val="22"/>
        </w:rPr>
        <w:t>.</w:t>
      </w:r>
    </w:p>
    <w:p w14:paraId="1EC16287" w14:textId="6B7347EA" w:rsidR="0050582D" w:rsidRDefault="0050582D" w:rsidP="0050582D"/>
    <w:p w14:paraId="4BE56C88" w14:textId="402D3C73" w:rsidR="00E4366E" w:rsidRPr="00832961" w:rsidRDefault="00E4366E" w:rsidP="00E4366E">
      <w:r w:rsidRPr="00832961">
        <w:tab/>
        <w:t>Senators YOUNG, GAMBRELL and KIMBRELL proposed the following amendment (SR-3510.QG0003S)</w:t>
      </w:r>
      <w:r w:rsidRPr="00194D68">
        <w:rPr>
          <w:snapToGrid w:val="0"/>
        </w:rPr>
        <w:t>, which was adopted</w:t>
      </w:r>
      <w:r w:rsidRPr="00832961">
        <w:t>:</w:t>
      </w:r>
    </w:p>
    <w:p w14:paraId="3B816A82" w14:textId="77777777" w:rsidR="00E4366E" w:rsidRPr="00832961" w:rsidRDefault="00E4366E" w:rsidP="00E436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2961">
        <w:rPr>
          <w:rFonts w:cs="Times New Roman"/>
          <w:sz w:val="22"/>
        </w:rPr>
        <w:tab/>
        <w:t>Amend the bill, as and if amended, SECTION 1, by striking Section 25-11-40(B) and inserting:</w:t>
      </w:r>
    </w:p>
    <w:sdt>
      <w:sdtPr>
        <w:rPr>
          <w:rFonts w:cs="Times New Roman"/>
          <w:sz w:val="22"/>
        </w:rPr>
        <w:alias w:val="Cannot be edited"/>
        <w:tag w:val="Cannot be edited"/>
        <w:id w:val="793019525"/>
      </w:sdtPr>
      <w:sdtEndPr/>
      <w:sdtContent>
        <w:p w14:paraId="6EDFD38B" w14:textId="77777777" w:rsidR="00E4366E" w:rsidRPr="00832961" w:rsidRDefault="00E4366E" w:rsidP="00E436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2961">
            <w:rPr>
              <w:rFonts w:cs="Times New Roman"/>
              <w:sz w:val="22"/>
            </w:rPr>
            <w:tab/>
            <w:t xml:space="preserve">(B) Subject to the recommendation of a majority of the Senators representing the county and a majority of the House members representing the county, the secretary shall appoint </w:t>
          </w:r>
          <w:r w:rsidRPr="00832961">
            <w:rPr>
              <w:rStyle w:val="scstrike"/>
              <w:rFonts w:cs="Times New Roman"/>
              <w:sz w:val="22"/>
            </w:rPr>
            <w:t xml:space="preserve">a </w:t>
          </w:r>
          <w:r w:rsidRPr="00832961">
            <w:rPr>
              <w:rStyle w:val="scinsert"/>
              <w:rFonts w:cs="Times New Roman"/>
              <w:sz w:val="22"/>
            </w:rPr>
            <w:t xml:space="preserve">one </w:t>
          </w:r>
          <w:r w:rsidRPr="00832961">
            <w:rPr>
              <w:rFonts w:cs="Times New Roman"/>
              <w:sz w:val="22"/>
            </w:rPr>
            <w:t xml:space="preserve">county veterans’ affairs officer for each county in the State, whose term of office shall begin July first of each odd‑numbered year and shall continue for a term of two years and until a successor shall be appointed. </w:t>
          </w:r>
          <w:r w:rsidRPr="00832961">
            <w:rPr>
              <w:rStyle w:val="scstrikered"/>
              <w:rFonts w:cs="Times New Roman"/>
              <w:color w:val="auto"/>
              <w:sz w:val="22"/>
            </w:rPr>
            <w:t xml:space="preserve">Upon securing funding in the annual general appropriations act, the General Assembly shall provide for two full-time employees in each county veterans’ affairs office in each county. </w:t>
          </w:r>
          <w:r w:rsidRPr="00832961">
            <w:rPr>
              <w:rFonts w:cs="Times New Roman"/>
              <w:sz w:val="22"/>
            </w:rPr>
            <w:t xml:space="preserve">Qualifications shall be determined by the county legislative delegation upon a majority vote of the Senators representing the county and a majority of the House members representing the county. A county veterans’ affairs officer is </w:t>
          </w:r>
          <w:r w:rsidRPr="00832961">
            <w:rPr>
              <w:rStyle w:val="scstrike"/>
              <w:rFonts w:cs="Times New Roman"/>
              <w:sz w:val="22"/>
            </w:rPr>
            <w:t xml:space="preserve">an at‑will employee of the department, </w:t>
          </w:r>
          <w:r w:rsidRPr="00832961">
            <w:rPr>
              <w:rFonts w:cs="Times New Roman"/>
              <w:sz w:val="22"/>
            </w:rPr>
            <w:t xml:space="preserve">subject to removal for cause at any time by </w:t>
          </w:r>
          <w:r w:rsidRPr="00832961">
            <w:rPr>
              <w:rStyle w:val="scstrike"/>
              <w:rFonts w:cs="Times New Roman"/>
              <w:sz w:val="22"/>
            </w:rPr>
            <w:t xml:space="preserve">the secretary, </w:t>
          </w:r>
          <w:r w:rsidRPr="00832961">
            <w:rPr>
              <w:rFonts w:cs="Times New Roman"/>
              <w:sz w:val="22"/>
            </w:rPr>
            <w:t>a majority of the Senators representing the county</w:t>
          </w:r>
          <w:r w:rsidRPr="00832961">
            <w:rPr>
              <w:rStyle w:val="scstrike"/>
              <w:rFonts w:cs="Times New Roman"/>
              <w:sz w:val="22"/>
            </w:rPr>
            <w:t>,</w:t>
          </w:r>
          <w:r w:rsidRPr="00832961">
            <w:rPr>
              <w:rFonts w:cs="Times New Roman"/>
              <w:sz w:val="22"/>
            </w:rPr>
            <w:t xml:space="preserve"> and a majority of the House members representing the county.</w:t>
          </w:r>
        </w:p>
      </w:sdtContent>
    </w:sdt>
    <w:p w14:paraId="1BC35EEE" w14:textId="77777777" w:rsidR="00E4366E" w:rsidRPr="00832961" w:rsidRDefault="00E4366E" w:rsidP="00E436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2961">
        <w:rPr>
          <w:rFonts w:cs="Times New Roman"/>
          <w:sz w:val="22"/>
        </w:rPr>
        <w:tab/>
        <w:t>Amend the bill further, by adding an appropriately numbered SECTION to read:</w:t>
      </w:r>
    </w:p>
    <w:sdt>
      <w:sdtPr>
        <w:rPr>
          <w:rFonts w:cs="Times New Roman"/>
          <w:sz w:val="22"/>
        </w:rPr>
        <w:alias w:val="Cannot be edited"/>
        <w:tag w:val="Cannot be edited"/>
        <w:id w:val="1291013610"/>
      </w:sdtPr>
      <w:sdtEndPr/>
      <w:sdtContent>
        <w:p w14:paraId="311D8570" w14:textId="77777777" w:rsidR="00E4366E" w:rsidRPr="00832961" w:rsidRDefault="00E4366E" w:rsidP="00E4366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2961">
            <w:rPr>
              <w:rFonts w:cs="Times New Roman"/>
              <w:sz w:val="22"/>
            </w:rPr>
            <w:t>SECTION X.</w:t>
          </w:r>
          <w:r w:rsidRPr="00832961">
            <w:rPr>
              <w:rFonts w:cs="Times New Roman"/>
              <w:sz w:val="22"/>
            </w:rPr>
            <w:tab/>
            <w:t>Section 25-11-45 of the S.C. Code is amended to read:</w:t>
          </w:r>
        </w:p>
        <w:p w14:paraId="5494DD46" w14:textId="77777777" w:rsidR="00E4366E" w:rsidRPr="00832961" w:rsidRDefault="00E4366E" w:rsidP="00E436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2961">
            <w:rPr>
              <w:rFonts w:cs="Times New Roman"/>
              <w:sz w:val="22"/>
            </w:rPr>
            <w:tab/>
            <w:t>Section 25-11-45.</w:t>
          </w:r>
          <w:r w:rsidRPr="00832961">
            <w:rPr>
              <w:rFonts w:cs="Times New Roman"/>
              <w:sz w:val="22"/>
            </w:rPr>
            <w:tab/>
          </w:r>
          <w:r w:rsidRPr="00832961">
            <w:rPr>
              <w:rStyle w:val="scinsertblue"/>
              <w:rFonts w:cs="Times New Roman"/>
              <w:color w:val="auto"/>
              <w:sz w:val="22"/>
            </w:rPr>
            <w:t xml:space="preserve">(A) </w:t>
          </w:r>
          <w:r w:rsidRPr="00832961">
            <w:rPr>
              <w:rFonts w:cs="Times New Roman"/>
              <w:sz w:val="22"/>
            </w:rPr>
            <w:t>Notwithstanding Section 1-30-110(4), a county veterans' affairs office must be funded with monies appropriated by the General Assembly for that purpose and payable directly to the County Treasurer's Office by the State Treasurer.</w:t>
          </w:r>
        </w:p>
        <w:p w14:paraId="6DF99A1F" w14:textId="77777777" w:rsidR="00E4366E" w:rsidRPr="00832961" w:rsidRDefault="00E4366E" w:rsidP="00E436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2961">
            <w:rPr>
              <w:rStyle w:val="scinsertblue"/>
              <w:rFonts w:cs="Times New Roman"/>
              <w:color w:val="auto"/>
              <w:sz w:val="22"/>
            </w:rPr>
            <w:t>(B) Each county veterans’ affairs office shall employ a minimum of two full-time equivalents, one of which may be the county veterans’ affairs officer, to operate the office.</w:t>
          </w:r>
        </w:p>
        <w:p w14:paraId="1B9A9358" w14:textId="77777777" w:rsidR="00E4366E" w:rsidRPr="00832961" w:rsidRDefault="00E4366E" w:rsidP="00E4366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2961">
            <w:rPr>
              <w:rStyle w:val="scinsertblue"/>
              <w:rFonts w:cs="Times New Roman"/>
              <w:color w:val="auto"/>
              <w:sz w:val="22"/>
            </w:rPr>
            <w:t>(C) Any county with a total veteran population of less than two thousand five hundred, as determined by the South Carolina Department of Veterans’ Affairs, may apply to the Secretary for financial assistance to assist the county with a portion of the costs of complying with Section 25-11-45(B). Upon receipt of a county’s written request for financial assistance and a showing of financial need by the county, the Secretary may grant funds to the county for the purpose of defraying the costs of complying with 25-11-45(B). The Secretary shall fund such grants at his discretion with approval from the South Carolina Senate Finance Committee Chairman, the South Carolina House of Representatives Ways and Means Committee Chairman, and the department’s operational funds.</w:t>
          </w:r>
        </w:p>
      </w:sdtContent>
    </w:sdt>
    <w:p w14:paraId="14136905" w14:textId="77777777" w:rsidR="00E4366E" w:rsidRPr="00832961" w:rsidRDefault="00E4366E" w:rsidP="00E436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2961">
        <w:rPr>
          <w:rFonts w:cs="Times New Roman"/>
          <w:sz w:val="22"/>
        </w:rPr>
        <w:tab/>
        <w:t>Renumber sections to conform.</w:t>
      </w:r>
    </w:p>
    <w:p w14:paraId="47B09452"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2961">
        <w:rPr>
          <w:rFonts w:cs="Times New Roman"/>
          <w:sz w:val="22"/>
        </w:rPr>
        <w:tab/>
        <w:t>Amend title to conform.</w:t>
      </w:r>
    </w:p>
    <w:p w14:paraId="5C36EDC5"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70A70C" w14:textId="77777777" w:rsidR="00E4366E" w:rsidRDefault="00E4366E" w:rsidP="00E4366E">
      <w:r>
        <w:tab/>
        <w:t>Senator YOUNG explained the amendment.</w:t>
      </w:r>
    </w:p>
    <w:p w14:paraId="46C56188" w14:textId="77777777" w:rsidR="00E4366E" w:rsidRDefault="00E4366E" w:rsidP="00E4366E"/>
    <w:p w14:paraId="1D3B8702" w14:textId="77777777" w:rsidR="00E4366E" w:rsidRDefault="00E4366E" w:rsidP="00E4366E">
      <w:r>
        <w:tab/>
        <w:t>The amendment was adopted.</w:t>
      </w:r>
    </w:p>
    <w:p w14:paraId="1FD1E5FC" w14:textId="77777777" w:rsidR="00E4366E" w:rsidRPr="00832961"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89EFF" w14:textId="2274CF09" w:rsidR="00E4366E" w:rsidRPr="00C45B89" w:rsidRDefault="00E4366E" w:rsidP="00E4366E">
      <w:r w:rsidRPr="00C45B89">
        <w:tab/>
        <w:t>Senator ALEXANDER proposed the following amendment (SR-3510.CEM0001S)</w:t>
      </w:r>
      <w:r w:rsidRPr="00194D68">
        <w:rPr>
          <w:snapToGrid w:val="0"/>
        </w:rPr>
        <w:t>, which was adopted</w:t>
      </w:r>
      <w:r w:rsidRPr="00C45B89">
        <w:t>:</w:t>
      </w:r>
    </w:p>
    <w:p w14:paraId="04C85D9A" w14:textId="77777777" w:rsidR="00E4366E" w:rsidRPr="00C45B89" w:rsidRDefault="00E4366E" w:rsidP="00E4366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5B89">
        <w:rPr>
          <w:rFonts w:cs="Times New Roman"/>
          <w:sz w:val="22"/>
        </w:rPr>
        <w:tab/>
        <w:t>Amend the bill, as and if amended, by striking SECTION 2 and inserting:</w:t>
      </w:r>
    </w:p>
    <w:sdt>
      <w:sdtPr>
        <w:rPr>
          <w:rFonts w:cs="Times New Roman"/>
          <w:sz w:val="22"/>
        </w:rPr>
        <w:alias w:val="Cannot be edited"/>
        <w:tag w:val="Cannot be edited"/>
        <w:id w:val="195205627"/>
      </w:sdtPr>
      <w:sdtEndPr/>
      <w:sdtContent>
        <w:p w14:paraId="15BBA2EE" w14:textId="77777777" w:rsidR="00E4366E" w:rsidRPr="00C45B89" w:rsidRDefault="00E4366E" w:rsidP="00E4366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5B89">
            <w:rPr>
              <w:rFonts w:cs="Times New Roman"/>
              <w:sz w:val="22"/>
            </w:rPr>
            <w:t>SECTION 2.</w:t>
          </w:r>
          <w:r w:rsidRPr="00C45B89">
            <w:rPr>
              <w:rFonts w:cs="Times New Roman"/>
              <w:sz w:val="22"/>
            </w:rPr>
            <w:tab/>
            <w:t>This act takes effect upon approval by the Governor</w:t>
          </w:r>
          <w:r w:rsidRPr="00C45B89">
            <w:rPr>
              <w:rStyle w:val="scinsertblue"/>
              <w:rFonts w:cs="Times New Roman"/>
              <w:color w:val="auto"/>
              <w:sz w:val="22"/>
            </w:rPr>
            <w:t xml:space="preserve"> and shall be repealed three years after taking effect</w:t>
          </w:r>
          <w:r w:rsidRPr="00C45B89">
            <w:rPr>
              <w:rFonts w:cs="Times New Roman"/>
              <w:sz w:val="22"/>
            </w:rPr>
            <w:t>.</w:t>
          </w:r>
        </w:p>
      </w:sdtContent>
    </w:sdt>
    <w:p w14:paraId="5A6650F6" w14:textId="77777777" w:rsidR="00E4366E" w:rsidRPr="00C45B89" w:rsidRDefault="00E4366E" w:rsidP="00E4366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5B89">
        <w:rPr>
          <w:rFonts w:cs="Times New Roman"/>
          <w:sz w:val="22"/>
        </w:rPr>
        <w:tab/>
        <w:t>Renumber sections to conform.</w:t>
      </w:r>
    </w:p>
    <w:p w14:paraId="223CD8AB" w14:textId="77777777" w:rsidR="00E4366E"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45B89">
        <w:rPr>
          <w:rFonts w:cs="Times New Roman"/>
          <w:sz w:val="22"/>
        </w:rPr>
        <w:tab/>
        <w:t>Amend title to conform.</w:t>
      </w:r>
    </w:p>
    <w:p w14:paraId="1350CFCC" w14:textId="77777777" w:rsidR="00E4366E" w:rsidRPr="00C45B89" w:rsidRDefault="00E4366E" w:rsidP="00E4366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FAD652" w14:textId="08DA9A87" w:rsidR="0050582D" w:rsidRDefault="00E4366E" w:rsidP="0050582D">
      <w:r>
        <w:tab/>
        <w:t>Senator YOUNG explained the amendment.</w:t>
      </w:r>
    </w:p>
    <w:p w14:paraId="1624E6FA" w14:textId="04DB2979" w:rsidR="00E4366E" w:rsidRDefault="00E4366E" w:rsidP="0050582D">
      <w:r>
        <w:tab/>
        <w:t>The amendment was adopted.</w:t>
      </w:r>
    </w:p>
    <w:p w14:paraId="44D6C30B" w14:textId="77777777" w:rsidR="00DB44CF" w:rsidRDefault="00DB44CF" w:rsidP="0050582D"/>
    <w:p w14:paraId="2F794F0D" w14:textId="53F124B9" w:rsidR="00DB44CF" w:rsidRDefault="00DB44CF" w:rsidP="0050582D">
      <w:r>
        <w:tab/>
        <w:t xml:space="preserve">On motion of Senator YOUNG, with unanimous consent, the committee amendment was withdrawn. </w:t>
      </w:r>
    </w:p>
    <w:p w14:paraId="66D59A92" w14:textId="77777777" w:rsidR="00DB44CF" w:rsidRDefault="00DB44CF" w:rsidP="0050582D"/>
    <w:p w14:paraId="5DEF3209" w14:textId="77777777" w:rsidR="00E4366E" w:rsidRPr="0063614E" w:rsidRDefault="00E4366E" w:rsidP="00E4366E">
      <w:pPr>
        <w:pStyle w:val="Header"/>
        <w:rPr>
          <w:bCs/>
          <w:color w:val="auto"/>
          <w:szCs w:val="22"/>
        </w:rPr>
      </w:pPr>
      <w:r>
        <w:rPr>
          <w:bCs/>
          <w:color w:val="auto"/>
          <w:szCs w:val="22"/>
        </w:rPr>
        <w:tab/>
      </w:r>
      <w:r w:rsidRPr="0063614E">
        <w:rPr>
          <w:bCs/>
          <w:color w:val="auto"/>
          <w:szCs w:val="22"/>
        </w:rPr>
        <w:t>The question being the second reading of the Bill.</w:t>
      </w:r>
    </w:p>
    <w:p w14:paraId="2991EAF3" w14:textId="77777777" w:rsidR="00E4366E" w:rsidRDefault="00E4366E" w:rsidP="0050582D"/>
    <w:p w14:paraId="65DC9B79" w14:textId="77777777" w:rsidR="00E4366E" w:rsidRPr="00022E05" w:rsidRDefault="00E4366E" w:rsidP="00E4366E">
      <w:pPr>
        <w:pStyle w:val="Header"/>
        <w:tabs>
          <w:tab w:val="clear" w:pos="8640"/>
          <w:tab w:val="left" w:pos="4320"/>
        </w:tabs>
        <w:jc w:val="center"/>
        <w:rPr>
          <w:b/>
        </w:rPr>
      </w:pPr>
      <w:r w:rsidRPr="00022E05">
        <w:rPr>
          <w:b/>
        </w:rPr>
        <w:t>Motion Adopted</w:t>
      </w:r>
    </w:p>
    <w:p w14:paraId="5B4551EA" w14:textId="77777777" w:rsidR="00E4366E" w:rsidRDefault="00E4366E" w:rsidP="00E4366E">
      <w:pPr>
        <w:pStyle w:val="Header"/>
        <w:rPr>
          <w:color w:val="auto"/>
          <w:szCs w:val="22"/>
        </w:rPr>
      </w:pPr>
      <w:r>
        <w:rPr>
          <w:color w:val="auto"/>
          <w:szCs w:val="22"/>
        </w:rPr>
        <w:tab/>
      </w:r>
      <w:r w:rsidRPr="003C64D3">
        <w:rPr>
          <w:color w:val="auto"/>
          <w:szCs w:val="22"/>
        </w:rPr>
        <w:t xml:space="preserve">Senator </w:t>
      </w:r>
      <w:r>
        <w:rPr>
          <w:color w:val="auto"/>
          <w:szCs w:val="22"/>
        </w:rPr>
        <w:t>YOUNG</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D645980" w14:textId="77777777" w:rsidR="00E4366E" w:rsidRPr="003C64D3" w:rsidRDefault="00E4366E" w:rsidP="00E4366E">
      <w:pPr>
        <w:pStyle w:val="Header"/>
        <w:rPr>
          <w:color w:val="auto"/>
          <w:szCs w:val="22"/>
        </w:rPr>
      </w:pPr>
      <w:r>
        <w:rPr>
          <w:color w:val="auto"/>
          <w:szCs w:val="22"/>
        </w:rPr>
        <w:tab/>
        <w:t xml:space="preserve">There was no objection. </w:t>
      </w:r>
    </w:p>
    <w:p w14:paraId="2DCB287A" w14:textId="77777777" w:rsidR="00E4366E" w:rsidRDefault="00E4366E" w:rsidP="0050582D"/>
    <w:p w14:paraId="400AD7FA" w14:textId="651ABEDF" w:rsidR="00E4366E" w:rsidRDefault="00E4366E" w:rsidP="00E4366E">
      <w:r>
        <w:tab/>
        <w:t>There being no further amendments, the Bill</w:t>
      </w:r>
      <w:r w:rsidR="00DB44CF">
        <w:t>,</w:t>
      </w:r>
      <w:r>
        <w:t xml:space="preserve"> as amended, was read the second time, passed and ordered to a third reading.</w:t>
      </w:r>
    </w:p>
    <w:p w14:paraId="0B27ED08" w14:textId="77777777" w:rsidR="0050582D" w:rsidRDefault="0050582D" w:rsidP="0050582D"/>
    <w:p w14:paraId="699B3F46" w14:textId="77777777" w:rsidR="00E3037D" w:rsidRDefault="00E3037D" w:rsidP="00E3037D">
      <w:pPr>
        <w:jc w:val="center"/>
        <w:rPr>
          <w:b/>
          <w:bCs/>
        </w:rPr>
      </w:pPr>
      <w:r>
        <w:rPr>
          <w:b/>
          <w:bCs/>
        </w:rPr>
        <w:t xml:space="preserve">AMENDED, READ THE SECOND TIME </w:t>
      </w:r>
    </w:p>
    <w:p w14:paraId="03D744B0" w14:textId="77777777" w:rsidR="00E3037D" w:rsidRPr="007F2080" w:rsidRDefault="00E3037D" w:rsidP="00E3037D">
      <w:pPr>
        <w:suppressAutoHyphens/>
      </w:pPr>
      <w:r>
        <w:tab/>
      </w:r>
      <w:r w:rsidRPr="007F2080">
        <w:t>H. 4382</w:t>
      </w:r>
      <w:r w:rsidRPr="007F2080">
        <w:fldChar w:fldCharType="begin"/>
      </w:r>
      <w:r w:rsidRPr="007F2080">
        <w:instrText xml:space="preserve"> XE "H. 4382" \b </w:instrText>
      </w:r>
      <w:r w:rsidRPr="007F2080">
        <w:fldChar w:fldCharType="end"/>
      </w:r>
      <w:r w:rsidRPr="007F2080">
        <w:t xml:space="preserve"> -- Rep. Sessions:  </w:t>
      </w:r>
      <w:r>
        <w:rPr>
          <w:caps/>
          <w:szCs w:val="30"/>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7472C8C2" w14:textId="77777777" w:rsidR="00E3037D" w:rsidRDefault="00E3037D" w:rsidP="00E3037D">
      <w:pPr>
        <w:pStyle w:val="Header"/>
        <w:rPr>
          <w:bCs/>
          <w:color w:val="auto"/>
          <w:szCs w:val="22"/>
        </w:rPr>
      </w:pPr>
      <w:r w:rsidRPr="0063614E">
        <w:rPr>
          <w:bCs/>
          <w:color w:val="auto"/>
          <w:szCs w:val="22"/>
        </w:rPr>
        <w:tab/>
        <w:t>The Senate proceeded to consideration of the Bill</w:t>
      </w:r>
      <w:r>
        <w:rPr>
          <w:bCs/>
          <w:color w:val="auto"/>
          <w:szCs w:val="22"/>
        </w:rPr>
        <w:t>.</w:t>
      </w:r>
    </w:p>
    <w:p w14:paraId="728CBCD9" w14:textId="77777777" w:rsidR="00E3037D" w:rsidRDefault="00E3037D" w:rsidP="00E3037D"/>
    <w:p w14:paraId="1C35D323" w14:textId="4E195FE8" w:rsidR="00E3037D" w:rsidRPr="00843AC9" w:rsidRDefault="00E3037D" w:rsidP="00E3037D">
      <w:r w:rsidRPr="00843AC9">
        <w:tab/>
        <w:t>Senator GARRETT proposed the following amendment (LC-4382.VR0004S)</w:t>
      </w:r>
      <w:r w:rsidRPr="00194D68">
        <w:rPr>
          <w:snapToGrid w:val="0"/>
        </w:rPr>
        <w:t>, which was adopted</w:t>
      </w:r>
      <w:r w:rsidRPr="00843AC9">
        <w:t>:</w:t>
      </w:r>
    </w:p>
    <w:p w14:paraId="57F19465" w14:textId="77777777" w:rsidR="00E3037D" w:rsidRPr="00843AC9" w:rsidRDefault="00E3037D" w:rsidP="00E303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3AC9">
        <w:rPr>
          <w:rFonts w:cs="Times New Roman"/>
          <w:sz w:val="22"/>
        </w:rPr>
        <w:tab/>
        <w:t>Amend the bill, as and if amended, SECTION 2, by striking Section 44-53-398(4) and inserting:</w:t>
      </w:r>
    </w:p>
    <w:sdt>
      <w:sdtPr>
        <w:rPr>
          <w:rFonts w:cs="Times New Roman"/>
          <w:sz w:val="22"/>
        </w:rPr>
        <w:alias w:val="Cannot be edited"/>
        <w:tag w:val="Cannot be edited"/>
        <w:id w:val="-1848622422"/>
      </w:sdtPr>
      <w:sdtEndPr/>
      <w:sdtContent>
        <w:p w14:paraId="69D6C6BF" w14:textId="77777777" w:rsidR="00E3037D" w:rsidRPr="00843AC9"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43AC9">
            <w:rPr>
              <w:rFonts w:cs="Times New Roman"/>
              <w:sz w:val="22"/>
            </w:rPr>
            <w:tab/>
          </w:r>
          <w:r w:rsidRPr="00843AC9">
            <w:rPr>
              <w:rFonts w:cs="Times New Roman"/>
              <w:sz w:val="22"/>
            </w:rPr>
            <w:tab/>
            <w:t>(4)</w:t>
          </w:r>
          <w:r w:rsidRPr="00843AC9">
            <w:rPr>
              <w:rStyle w:val="scinsertblue"/>
              <w:rFonts w:cs="Times New Roman"/>
              <w:sz w:val="22"/>
            </w:rPr>
            <w:t>(a)</w:t>
          </w:r>
          <w:r w:rsidRPr="00843AC9">
            <w:rPr>
              <w:rFonts w:cs="Times New Roman"/>
              <w:sz w:val="22"/>
            </w:rPr>
            <w:t xml:space="preserve"> A retailer convicted of a violation of subsection (D)(1), (D)(2), or (J)(2)</w:t>
          </w:r>
          <w:r w:rsidRPr="00843AC9">
            <w:rPr>
              <w:rStyle w:val="scstrikered"/>
              <w:rFonts w:cs="Times New Roman"/>
              <w:sz w:val="22"/>
            </w:rPr>
            <w:t>, or a manufacturer convicted of a violation of subsection (D)(4)</w:t>
          </w:r>
          <w:r w:rsidRPr="00843AC9">
            <w:rPr>
              <w:rFonts w:cs="Times New Roman"/>
              <w:sz w:val="22"/>
            </w:rPr>
            <w:t xml:space="preserve"> is guilty of a misdemeanor and, upon conviction for a first offense, must be fined not more than one thousand dollars and not less than five hundred dollars. Upon conviction for a second offense, a retailer </w:t>
          </w:r>
          <w:r w:rsidRPr="00843AC9">
            <w:rPr>
              <w:rStyle w:val="scstrikered"/>
              <w:rFonts w:cs="Times New Roman"/>
              <w:sz w:val="22"/>
            </w:rPr>
            <w:t xml:space="preserve">or manufacturer </w:t>
          </w:r>
          <w:r w:rsidRPr="00843AC9">
            <w:rPr>
              <w:rFonts w:cs="Times New Roman"/>
              <w:sz w:val="22"/>
            </w:rPr>
            <w:t>must be fined not more than five thousand dollars and not less than one thousand dollars. Upon conviction for a third or subsequent offense, a person must be fined not more than ten thousand dollars and not less than five thousand dollars.</w:t>
          </w:r>
        </w:p>
        <w:p w14:paraId="6F938857" w14:textId="77777777" w:rsidR="00E3037D" w:rsidRPr="00843AC9"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43AC9">
            <w:rPr>
              <w:rStyle w:val="scinsertblue"/>
              <w:rFonts w:cs="Times New Roman"/>
              <w:sz w:val="22"/>
            </w:rPr>
            <w:tab/>
          </w:r>
          <w:r w:rsidRPr="00843AC9">
            <w:rPr>
              <w:rStyle w:val="scinsertblue"/>
              <w:rFonts w:cs="Times New Roman"/>
              <w:sz w:val="22"/>
            </w:rPr>
            <w:tab/>
            <w:t>(b) A manufacturer that violates subsection (D)(4) must be fined:</w:t>
          </w:r>
        </w:p>
        <w:p w14:paraId="09E27495" w14:textId="77777777" w:rsidR="00E3037D" w:rsidRPr="00843AC9"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43AC9">
            <w:rPr>
              <w:rStyle w:val="scinsertblue"/>
              <w:rFonts w:cs="Times New Roman"/>
              <w:sz w:val="22"/>
            </w:rPr>
            <w:tab/>
          </w:r>
          <w:r w:rsidRPr="00843AC9">
            <w:rPr>
              <w:rStyle w:val="scinsertblue"/>
              <w:rFonts w:cs="Times New Roman"/>
              <w:sz w:val="22"/>
            </w:rPr>
            <w:tab/>
          </w:r>
          <w:r w:rsidRPr="00843AC9">
            <w:rPr>
              <w:rStyle w:val="scinsertblue"/>
              <w:rFonts w:cs="Times New Roman"/>
              <w:sz w:val="22"/>
            </w:rPr>
            <w:tab/>
            <w:t>(i) for a first offense, not more than one thousand dollars and not less than five hundred dollars;</w:t>
          </w:r>
        </w:p>
        <w:p w14:paraId="4F9F3F16" w14:textId="77777777" w:rsidR="00E3037D" w:rsidRPr="00843AC9"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43AC9">
            <w:rPr>
              <w:rStyle w:val="scinsertblue"/>
              <w:rFonts w:cs="Times New Roman"/>
              <w:sz w:val="22"/>
            </w:rPr>
            <w:tab/>
          </w:r>
          <w:r w:rsidRPr="00843AC9">
            <w:rPr>
              <w:rStyle w:val="scinsertblue"/>
              <w:rFonts w:cs="Times New Roman"/>
              <w:sz w:val="22"/>
            </w:rPr>
            <w:tab/>
          </w:r>
          <w:r w:rsidRPr="00843AC9">
            <w:rPr>
              <w:rStyle w:val="scinsertblue"/>
              <w:rFonts w:cs="Times New Roman"/>
              <w:sz w:val="22"/>
            </w:rPr>
            <w:tab/>
            <w:t xml:space="preserve">(ii) for a second offense, not more than five thousand dollars and not less than one thousand dollars; and </w:t>
          </w:r>
        </w:p>
        <w:p w14:paraId="2B44095B" w14:textId="77777777" w:rsidR="00E3037D" w:rsidRPr="00843AC9"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3AC9">
            <w:rPr>
              <w:rStyle w:val="scinsertblue"/>
              <w:rFonts w:cs="Times New Roman"/>
              <w:sz w:val="22"/>
            </w:rPr>
            <w:tab/>
          </w:r>
          <w:r w:rsidRPr="00843AC9">
            <w:rPr>
              <w:rStyle w:val="scinsertblue"/>
              <w:rFonts w:cs="Times New Roman"/>
              <w:sz w:val="22"/>
            </w:rPr>
            <w:tab/>
          </w:r>
          <w:r w:rsidRPr="00843AC9">
            <w:rPr>
              <w:rStyle w:val="scinsertblue"/>
              <w:rFonts w:cs="Times New Roman"/>
              <w:sz w:val="22"/>
            </w:rPr>
            <w:tab/>
            <w:t>(iii) for a third or subsequent offense, not more than ten thousand dollars and not less than five thousand dollars.</w:t>
          </w:r>
        </w:p>
      </w:sdtContent>
    </w:sdt>
    <w:p w14:paraId="6C27C425" w14:textId="77777777" w:rsidR="00E3037D" w:rsidRPr="00843AC9" w:rsidRDefault="00E3037D" w:rsidP="00E3037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3AC9">
        <w:rPr>
          <w:rFonts w:cs="Times New Roman"/>
          <w:sz w:val="22"/>
        </w:rPr>
        <w:tab/>
        <w:t>Renumber sections to conform.</w:t>
      </w:r>
    </w:p>
    <w:p w14:paraId="4C9CA259"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3AC9">
        <w:rPr>
          <w:rFonts w:cs="Times New Roman"/>
          <w:sz w:val="22"/>
        </w:rPr>
        <w:tab/>
        <w:t>Amend title to conform.</w:t>
      </w:r>
    </w:p>
    <w:p w14:paraId="300D012E"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F31B2C"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7266628A"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DF3633"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A2F3C48"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289CBB" w14:textId="77777777" w:rsidR="00E3037D" w:rsidRPr="0063614E" w:rsidRDefault="00E3037D" w:rsidP="00E3037D">
      <w:pPr>
        <w:pStyle w:val="Header"/>
        <w:rPr>
          <w:bCs/>
          <w:color w:val="auto"/>
          <w:szCs w:val="22"/>
        </w:rPr>
      </w:pPr>
      <w:r>
        <w:rPr>
          <w:bCs/>
          <w:color w:val="auto"/>
          <w:szCs w:val="22"/>
        </w:rPr>
        <w:tab/>
      </w:r>
      <w:r w:rsidRPr="0063614E">
        <w:rPr>
          <w:bCs/>
          <w:color w:val="auto"/>
          <w:szCs w:val="22"/>
        </w:rPr>
        <w:t>The question being the second reading of the Bill.</w:t>
      </w:r>
    </w:p>
    <w:p w14:paraId="0E116E1B" w14:textId="77777777" w:rsidR="00E3037D" w:rsidRDefault="00E3037D" w:rsidP="00E3037D">
      <w:pPr>
        <w:pStyle w:val="Header"/>
        <w:rPr>
          <w:bCs/>
          <w:color w:val="auto"/>
          <w:szCs w:val="22"/>
        </w:rPr>
      </w:pPr>
    </w:p>
    <w:p w14:paraId="4DB9AFD1" w14:textId="77777777" w:rsidR="00E3037D" w:rsidRPr="0063614E" w:rsidRDefault="00E3037D" w:rsidP="00E3037D">
      <w:pPr>
        <w:pStyle w:val="Header"/>
        <w:rPr>
          <w:bCs/>
          <w:color w:val="auto"/>
          <w:szCs w:val="22"/>
        </w:rPr>
      </w:pPr>
      <w:r w:rsidRPr="0063614E">
        <w:rPr>
          <w:bCs/>
          <w:color w:val="auto"/>
          <w:szCs w:val="22"/>
        </w:rPr>
        <w:tab/>
        <w:t>The "ayes" and "nays" were demanded and taken, resulting as follows:</w:t>
      </w:r>
    </w:p>
    <w:p w14:paraId="679AB822" w14:textId="77777777" w:rsidR="00E3037D" w:rsidRPr="00A95FC5" w:rsidRDefault="00E3037D" w:rsidP="00E3037D">
      <w:pPr>
        <w:jc w:val="center"/>
        <w:rPr>
          <w:b/>
          <w:bCs/>
          <w:color w:val="auto"/>
          <w:szCs w:val="22"/>
        </w:rPr>
      </w:pPr>
      <w:r w:rsidRPr="00A95FC5">
        <w:rPr>
          <w:b/>
          <w:bCs/>
          <w:color w:val="auto"/>
          <w:szCs w:val="22"/>
        </w:rPr>
        <w:t>Ayes 46; Nays 0</w:t>
      </w:r>
    </w:p>
    <w:p w14:paraId="3596D25C" w14:textId="77777777" w:rsidR="00E3037D" w:rsidRDefault="00E3037D" w:rsidP="00E3037D"/>
    <w:p w14:paraId="7610DD60"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5FC5">
        <w:rPr>
          <w:b/>
        </w:rPr>
        <w:t>AYES</w:t>
      </w:r>
    </w:p>
    <w:p w14:paraId="0009906F"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Adams</w:t>
      </w:r>
      <w:r>
        <w:tab/>
      </w:r>
      <w:r w:rsidRPr="00A95FC5">
        <w:t>Alexander</w:t>
      </w:r>
      <w:r>
        <w:tab/>
      </w:r>
      <w:r w:rsidRPr="00A95FC5">
        <w:t>Allen</w:t>
      </w:r>
    </w:p>
    <w:p w14:paraId="09F69CD0"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Bennett</w:t>
      </w:r>
      <w:r>
        <w:tab/>
      </w:r>
      <w:r w:rsidRPr="00A95FC5">
        <w:t>Blackmon</w:t>
      </w:r>
      <w:r>
        <w:tab/>
      </w:r>
      <w:r w:rsidRPr="00A95FC5">
        <w:t>Bright</w:t>
      </w:r>
    </w:p>
    <w:p w14:paraId="54EA8AAA"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Campsen</w:t>
      </w:r>
      <w:r>
        <w:tab/>
      </w:r>
      <w:r w:rsidRPr="00A95FC5">
        <w:t>Cash</w:t>
      </w:r>
      <w:r>
        <w:tab/>
      </w:r>
      <w:r w:rsidRPr="00A95FC5">
        <w:t>Chaplin</w:t>
      </w:r>
    </w:p>
    <w:p w14:paraId="44D67E9B"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Climer</w:t>
      </w:r>
      <w:r>
        <w:tab/>
      </w:r>
      <w:r w:rsidRPr="00A95FC5">
        <w:t>Corbin</w:t>
      </w:r>
      <w:r>
        <w:tab/>
      </w:r>
      <w:r w:rsidRPr="00A95FC5">
        <w:t>Cromer</w:t>
      </w:r>
    </w:p>
    <w:p w14:paraId="73C3E8AE"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Davis</w:t>
      </w:r>
      <w:r>
        <w:tab/>
      </w:r>
      <w:r w:rsidRPr="00A95FC5">
        <w:t>Devine</w:t>
      </w:r>
      <w:r>
        <w:tab/>
      </w:r>
      <w:r w:rsidRPr="00A95FC5">
        <w:t>Elliott</w:t>
      </w:r>
    </w:p>
    <w:p w14:paraId="3DC25C63"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Fernandez</w:t>
      </w:r>
      <w:r>
        <w:tab/>
      </w:r>
      <w:r w:rsidRPr="00A95FC5">
        <w:t>Gambrell</w:t>
      </w:r>
      <w:r>
        <w:tab/>
      </w:r>
      <w:r w:rsidRPr="00A95FC5">
        <w:t>Garrett</w:t>
      </w:r>
    </w:p>
    <w:p w14:paraId="645F217F"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Goldfinch</w:t>
      </w:r>
      <w:r>
        <w:tab/>
      </w:r>
      <w:r w:rsidRPr="00A95FC5">
        <w:t>Graham</w:t>
      </w:r>
      <w:r>
        <w:tab/>
      </w:r>
      <w:r w:rsidRPr="00A95FC5">
        <w:t>Grooms</w:t>
      </w:r>
    </w:p>
    <w:p w14:paraId="3094F5AE"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Hembree</w:t>
      </w:r>
      <w:r>
        <w:tab/>
      </w:r>
      <w:r w:rsidRPr="00A95FC5">
        <w:t>Hutto</w:t>
      </w:r>
      <w:r>
        <w:tab/>
      </w:r>
      <w:r w:rsidRPr="00A95FC5">
        <w:t>Jackson</w:t>
      </w:r>
    </w:p>
    <w:p w14:paraId="5DA1E74E"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Johnson</w:t>
      </w:r>
      <w:r>
        <w:tab/>
      </w:r>
      <w:r w:rsidRPr="00A95FC5">
        <w:t>Kennedy</w:t>
      </w:r>
      <w:r>
        <w:tab/>
      </w:r>
      <w:r w:rsidRPr="00A95FC5">
        <w:t>Kimbrell</w:t>
      </w:r>
    </w:p>
    <w:p w14:paraId="27338609"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Leber</w:t>
      </w:r>
      <w:r>
        <w:tab/>
      </w:r>
      <w:r w:rsidRPr="00A95FC5">
        <w:t>Martin</w:t>
      </w:r>
      <w:r>
        <w:tab/>
      </w:r>
      <w:r w:rsidRPr="00A95FC5">
        <w:t>Massey</w:t>
      </w:r>
    </w:p>
    <w:p w14:paraId="7EA9D3EB"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Matthews</w:t>
      </w:r>
      <w:r>
        <w:tab/>
      </w:r>
      <w:r w:rsidRPr="00A95FC5">
        <w:t>Ott</w:t>
      </w:r>
      <w:r>
        <w:tab/>
      </w:r>
      <w:r w:rsidRPr="00A95FC5">
        <w:t>Peeler</w:t>
      </w:r>
    </w:p>
    <w:p w14:paraId="5433D79B"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Rankin</w:t>
      </w:r>
      <w:r>
        <w:tab/>
      </w:r>
      <w:r w:rsidRPr="00A95FC5">
        <w:t>Reichenbach</w:t>
      </w:r>
      <w:r>
        <w:tab/>
      </w:r>
      <w:r w:rsidRPr="00A95FC5">
        <w:t>Rice</w:t>
      </w:r>
    </w:p>
    <w:p w14:paraId="63E32B40"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Sabb</w:t>
      </w:r>
      <w:r>
        <w:tab/>
      </w:r>
      <w:r w:rsidRPr="00A95FC5">
        <w:t>Stubbs</w:t>
      </w:r>
      <w:r>
        <w:tab/>
      </w:r>
      <w:r w:rsidRPr="00A95FC5">
        <w:t>Sutton</w:t>
      </w:r>
    </w:p>
    <w:p w14:paraId="1CFF1D34"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Tedder</w:t>
      </w:r>
      <w:r>
        <w:tab/>
      </w:r>
      <w:r w:rsidRPr="00A95FC5">
        <w:t>Turner</w:t>
      </w:r>
      <w:r>
        <w:tab/>
      </w:r>
      <w:r w:rsidRPr="00A95FC5">
        <w:t>Verdin</w:t>
      </w:r>
    </w:p>
    <w:p w14:paraId="02101D66"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Walker</w:t>
      </w:r>
      <w:r>
        <w:tab/>
      </w:r>
      <w:r w:rsidRPr="00A95FC5">
        <w:t>Williams</w:t>
      </w:r>
      <w:r>
        <w:tab/>
      </w:r>
      <w:r w:rsidRPr="00A95FC5">
        <w:t>Young</w:t>
      </w:r>
    </w:p>
    <w:p w14:paraId="3F448CCD"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5FC5">
        <w:t>Zell</w:t>
      </w:r>
    </w:p>
    <w:p w14:paraId="43DA5789"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A5D030E" w14:textId="77777777" w:rsidR="00E3037D" w:rsidRPr="00A95FC5"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5FC5">
        <w:rPr>
          <w:b/>
        </w:rPr>
        <w:t>Total--46</w:t>
      </w:r>
    </w:p>
    <w:p w14:paraId="4D4AF339" w14:textId="77777777" w:rsidR="00E3037D" w:rsidRPr="00A95FC5" w:rsidRDefault="00E3037D" w:rsidP="00E3037D"/>
    <w:p w14:paraId="4F61A1F4"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5FC5">
        <w:rPr>
          <w:b/>
        </w:rPr>
        <w:t>NAYS</w:t>
      </w:r>
    </w:p>
    <w:p w14:paraId="6F8EFC15" w14:textId="77777777" w:rsidR="00E3037D"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B69A7CA" w14:textId="77777777" w:rsidR="00E3037D" w:rsidRPr="00A95FC5" w:rsidRDefault="00E3037D" w:rsidP="00E30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5FC5">
        <w:rPr>
          <w:b/>
        </w:rPr>
        <w:t>Total--0</w:t>
      </w:r>
    </w:p>
    <w:p w14:paraId="7F56DB74" w14:textId="77777777" w:rsidR="00E3037D" w:rsidRPr="00A95FC5" w:rsidRDefault="00E3037D" w:rsidP="00E3037D"/>
    <w:p w14:paraId="422DE0A2" w14:textId="3E811A87" w:rsidR="00E3037D" w:rsidRDefault="00E3037D" w:rsidP="00E3037D">
      <w:r>
        <w:tab/>
        <w:t>There being no further amendments, the Bill</w:t>
      </w:r>
      <w:r w:rsidR="00DB44CF">
        <w:t>,</w:t>
      </w:r>
      <w:r>
        <w:t xml:space="preserve"> as amended, was read the second time, passed and ordered to a third reading.</w:t>
      </w:r>
    </w:p>
    <w:p w14:paraId="750F8B7A" w14:textId="77777777" w:rsidR="00E3037D" w:rsidRDefault="00E3037D" w:rsidP="00E3037D"/>
    <w:p w14:paraId="7066C559" w14:textId="77777777" w:rsidR="00E3037D" w:rsidRDefault="00E3037D" w:rsidP="00E3037D">
      <w:pPr>
        <w:jc w:val="center"/>
        <w:rPr>
          <w:b/>
          <w:bCs/>
        </w:rPr>
      </w:pPr>
      <w:r>
        <w:rPr>
          <w:b/>
          <w:bCs/>
        </w:rPr>
        <w:t xml:space="preserve">AMENDED, READ THE SECOND TIME </w:t>
      </w:r>
    </w:p>
    <w:p w14:paraId="31ADD541" w14:textId="79E37F50" w:rsidR="00E3037D" w:rsidRPr="007F2080" w:rsidRDefault="00E3037D" w:rsidP="00E3037D">
      <w:pPr>
        <w:suppressAutoHyphens/>
      </w:pPr>
      <w:r>
        <w:tab/>
      </w:r>
      <w:r w:rsidRPr="007F2080">
        <w:t>H. 5217</w:t>
      </w:r>
      <w:r w:rsidRPr="007F2080">
        <w:fldChar w:fldCharType="begin"/>
      </w:r>
      <w:r w:rsidRPr="007F2080">
        <w:instrText xml:space="preserve"> XE "H. 5217" \b </w:instrText>
      </w:r>
      <w:r w:rsidRPr="007F2080">
        <w:fldChar w:fldCharType="end"/>
      </w:r>
      <w:r w:rsidRPr="007F2080">
        <w:t xml:space="preserve"> -- Reps. Hixon, Haddon, Forrest and Luck: </w:t>
      </w:r>
      <w:r>
        <w:rPr>
          <w:caps/>
          <w:szCs w:val="30"/>
        </w:rPr>
        <w:t>A BILL TO AMEND THE SOUTH CAROLINA CODE OF LAWS BY AMENDING SECTION 50‑9‑650, RELATING TO DEER HUNTING, SO AS TO INCREASE THE NUMBER OF ANTERLESS DEER TAGS AND DECREASE THE NUMBER OF ANTLERED DEER TAGS.</w:t>
      </w:r>
    </w:p>
    <w:p w14:paraId="74DAE412" w14:textId="77777777" w:rsidR="00E3037D" w:rsidRDefault="00E3037D" w:rsidP="00E3037D">
      <w:pPr>
        <w:pStyle w:val="Header"/>
        <w:rPr>
          <w:bCs/>
          <w:color w:val="auto"/>
          <w:szCs w:val="22"/>
        </w:rPr>
      </w:pPr>
      <w:r w:rsidRPr="0063614E">
        <w:rPr>
          <w:bCs/>
          <w:color w:val="auto"/>
          <w:szCs w:val="22"/>
        </w:rPr>
        <w:tab/>
        <w:t>The Senate proceeded to consideration of the Bill</w:t>
      </w:r>
      <w:r>
        <w:rPr>
          <w:bCs/>
          <w:color w:val="auto"/>
          <w:szCs w:val="22"/>
        </w:rPr>
        <w:t>.</w:t>
      </w:r>
    </w:p>
    <w:p w14:paraId="0C6C6EFE" w14:textId="77777777" w:rsidR="00E3037D" w:rsidRDefault="00E3037D" w:rsidP="00E3037D"/>
    <w:p w14:paraId="774CBE8E" w14:textId="27980AD6" w:rsidR="00E3037D" w:rsidRPr="006E05AE" w:rsidRDefault="00E3037D" w:rsidP="00E303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05AE">
        <w:rPr>
          <w:rFonts w:cs="Times New Roman"/>
          <w:sz w:val="22"/>
        </w:rPr>
        <w:tab/>
        <w:t>Senator CHAPLIN proposed the following amendment (SR-5217.CEM0001S)</w:t>
      </w:r>
      <w:r>
        <w:rPr>
          <w:rFonts w:cs="Times New Roman"/>
          <w:sz w:val="22"/>
        </w:rPr>
        <w:t>, which was withdrawn</w:t>
      </w:r>
      <w:r w:rsidRPr="006E05AE">
        <w:rPr>
          <w:rFonts w:cs="Times New Roman"/>
          <w:sz w:val="22"/>
        </w:rPr>
        <w:t>:</w:t>
      </w:r>
    </w:p>
    <w:p w14:paraId="56374279" w14:textId="77777777" w:rsidR="00E3037D" w:rsidRPr="006E05AE" w:rsidRDefault="00E3037D" w:rsidP="00E303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05AE">
        <w:rPr>
          <w:rFonts w:cs="Times New Roman"/>
          <w:sz w:val="22"/>
        </w:rPr>
        <w:tab/>
        <w:t>Amend the bill, as and if amended, by adding appropriately numbered SECTIONS to read:</w:t>
      </w:r>
    </w:p>
    <w:sdt>
      <w:sdtPr>
        <w:rPr>
          <w:rFonts w:cs="Times New Roman"/>
          <w:sz w:val="22"/>
        </w:rPr>
        <w:alias w:val="Cannot be edited"/>
        <w:tag w:val="Cannot be edited"/>
        <w:id w:val="1960840026"/>
      </w:sdtPr>
      <w:sdtEndPr/>
      <w:sdtContent>
        <w:p w14:paraId="20FE0396" w14:textId="77777777" w:rsidR="00E3037D" w:rsidRPr="006E05AE" w:rsidRDefault="00E3037D" w:rsidP="00E3037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SECTION X.</w:t>
          </w:r>
          <w:r w:rsidRPr="006E05AE">
            <w:rPr>
              <w:rFonts w:cs="Times New Roman"/>
              <w:sz w:val="22"/>
            </w:rPr>
            <w:tab/>
            <w:t>Article 3, Chapter 11, Title 50 of the S.C. Code is amended by adding:</w:t>
          </w:r>
        </w:p>
        <w:p w14:paraId="4BDC4CFC"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Section 50‑11‑317.</w:t>
          </w:r>
          <w:r w:rsidRPr="006E05AE">
            <w:rPr>
              <w:rFonts w:cs="Times New Roman"/>
              <w:sz w:val="22"/>
            </w:rPr>
            <w:tab/>
            <w:t>(A) For the purposes of this section, “doe” or “does” means a biologically female deer, not to include antlerless male deer or bucks.</w:t>
          </w:r>
        </w:p>
        <w:p w14:paraId="5D8241ED"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(B) The open season for does is January second through January thirty‑first.</w:t>
          </w:r>
        </w:p>
        <w:p w14:paraId="69280DE4"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(C) In all game zones, the department may issue individual tags for does, which must be used as prescribed by the department. These tags are valid statewide and must be possessed and used only by the individual to whom the tags are issued.</w:t>
          </w:r>
        </w:p>
        <w:p w14:paraId="40A9DA24"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(D) It is unlawful to take, possess, or transport does, except as permitted by this section or otherwise provided by law. A person violating the provisions of this section is guilty of a misdemeanor and, upon conviction, must be fined not less than fifty and not more than five hundred dollars or imprisoned not more than thirty days.</w:t>
          </w:r>
        </w:p>
        <w:p w14:paraId="4F2269A6" w14:textId="77777777" w:rsidR="00E3037D" w:rsidRPr="006E05AE" w:rsidRDefault="00E3037D" w:rsidP="00E3037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SECTION X.</w:t>
          </w:r>
          <w:r w:rsidRPr="006E05AE">
            <w:rPr>
              <w:rFonts w:cs="Times New Roman"/>
              <w:sz w:val="22"/>
            </w:rPr>
            <w:tab/>
            <w:t>Article 1, Chapter 9, Title 50 of the S.C. Code is amended by adding:</w:t>
          </w:r>
        </w:p>
        <w:p w14:paraId="763BE596"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Section 50‑9‑42.</w:t>
          </w:r>
          <w:r w:rsidRPr="006E05AE">
            <w:rPr>
              <w:rFonts w:cs="Times New Roman"/>
              <w:sz w:val="22"/>
            </w:rPr>
            <w:tab/>
            <w:t>(A) For the privilege of hunting and taking does pursuant to Section 39‑11‑317, a person must obtain the required hunting license, any other required permits, and a set of special doe season tags from the department issued in the person's name.</w:t>
          </w:r>
        </w:p>
        <w:p w14:paraId="72E394FD"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(B) Residents, including people under the age of sixteen, lifetime, and gratis licensees, may purchase up to three special doe season tags for five dollars per tag.</w:t>
          </w:r>
        </w:p>
        <w:p w14:paraId="1FD7A486"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(C) Nonresidents may purchase up to two special doe season tags for fifteen dollars per tag.</w:t>
          </w:r>
        </w:p>
        <w:p w14:paraId="2ECF70D6" w14:textId="77777777" w:rsidR="00E3037D" w:rsidRPr="006E05AE" w:rsidRDefault="00E3037D" w:rsidP="00E3037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(D) The department shall issue guidance to hunters who purchase special doe season tags indicating the distinction between does and antlerless deer pursuant to Section 50‑11‑317 and aiding in the identification of male and female deer in the field.</w:t>
          </w:r>
        </w:p>
        <w:p w14:paraId="67289882" w14:textId="77777777" w:rsidR="00E3037D" w:rsidRPr="006E05AE" w:rsidRDefault="00E3037D" w:rsidP="00E3037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SECTION X.</w:t>
          </w:r>
          <w:r w:rsidRPr="006E05AE">
            <w:rPr>
              <w:rFonts w:cs="Times New Roman"/>
              <w:sz w:val="22"/>
            </w:rPr>
            <w:tab/>
            <w:t>Section 50‑9‑650 of the S.C. Code is amended to read:</w:t>
          </w:r>
        </w:p>
        <w:p w14:paraId="1B6F9A1B"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Section 50‑9‑650.</w:t>
          </w:r>
          <w:r w:rsidRPr="006E05AE">
            <w:rPr>
              <w:rFonts w:cs="Times New Roman"/>
              <w:sz w:val="22"/>
            </w:rPr>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14:paraId="2377C059"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r>
          <w:r w:rsidRPr="006E05AE">
            <w:rPr>
              <w:rFonts w:cs="Times New Roman"/>
              <w:sz w:val="22"/>
            </w:rPr>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14:paraId="441AD532"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t>(B)(1) For the privilege of hunting and taking deer on property without a Deer Quota Program permit, a person must obtain the required hunting license, any other required permits, and a set of individual deer tags from the department issued in the person's name.</w:t>
          </w:r>
        </w:p>
        <w:p w14:paraId="5471C836" w14:textId="77777777" w:rsidR="00E3037D" w:rsidRPr="006E05AE" w:rsidDel="00D56C76"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6E05AE">
            <w:rPr>
              <w:rFonts w:cs="Times New Roman"/>
              <w:sz w:val="22"/>
            </w:rPr>
            <w:tab/>
          </w:r>
          <w:r w:rsidRPr="006E05AE">
            <w:rPr>
              <w:rFonts w:cs="Times New Roman"/>
              <w:sz w:val="22"/>
            </w:rPr>
            <w:tab/>
            <w:t xml:space="preserve">(2)(a) With the purchase of a South Carolina hunting license and a big game permit, a resident shall be issued </w:t>
          </w:r>
          <w:r w:rsidRPr="006E05AE">
            <w:rPr>
              <w:rStyle w:val="scstrike"/>
              <w:rFonts w:cs="Times New Roman"/>
              <w:sz w:val="22"/>
            </w:rPr>
            <w:t xml:space="preserve">two </w:t>
          </w:r>
          <w:r w:rsidRPr="006E05AE">
            <w:rPr>
              <w:rStyle w:val="scinsert"/>
              <w:rFonts w:cs="Times New Roman"/>
              <w:sz w:val="22"/>
            </w:rPr>
            <w:t xml:space="preserve">eight </w:t>
          </w:r>
          <w:r w:rsidRPr="006E05AE">
            <w:rPr>
              <w:rFonts w:cs="Times New Roman"/>
              <w:sz w:val="22"/>
            </w:rPr>
            <w:t>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r w:rsidRPr="006E05AE">
            <w:rPr>
              <w:rStyle w:val="scstrike"/>
              <w:rFonts w:cs="Times New Roman"/>
              <w:sz w:val="22"/>
            </w:rPr>
            <w:t>:</w:t>
          </w:r>
        </w:p>
        <w:p w14:paraId="2C1AB2C9" w14:textId="77777777" w:rsidR="00E3037D" w:rsidRPr="006E05AE" w:rsidDel="00D56C76"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6E05AE">
            <w:rPr>
              <w:rStyle w:val="scstrike"/>
              <w:rFonts w:cs="Times New Roman"/>
              <w:sz w:val="22"/>
            </w:rPr>
            <w:tab/>
          </w:r>
          <w:r w:rsidRPr="006E05AE">
            <w:rPr>
              <w:rStyle w:val="scstrike"/>
              <w:rFonts w:cs="Times New Roman"/>
              <w:sz w:val="22"/>
            </w:rPr>
            <w:tab/>
          </w:r>
          <w:r w:rsidRPr="006E05AE">
            <w:rPr>
              <w:rStyle w:val="scstrike"/>
              <w:rFonts w:cs="Times New Roman"/>
              <w:sz w:val="22"/>
            </w:rPr>
            <w:tab/>
          </w:r>
          <w:r w:rsidRPr="006E05AE">
            <w:rPr>
              <w:rStyle w:val="scstrike"/>
              <w:rFonts w:cs="Times New Roman"/>
              <w:sz w:val="22"/>
            </w:rPr>
            <w:tab/>
            <w:t>(i)</w:t>
          </w:r>
          <w:r w:rsidRPr="006E05AE">
            <w:rPr>
              <w:rFonts w:cs="Times New Roman"/>
              <w:sz w:val="22"/>
            </w:rPr>
            <w:t xml:space="preserve"> two antler restriction individual antlered deer tags valid for deer with a minimum of four points on one antler or a minimum twelve‑inch inside antler spread for five dollars per tag</w:t>
          </w:r>
          <w:r w:rsidRPr="006E05AE">
            <w:rPr>
              <w:rStyle w:val="scinsert"/>
              <w:rFonts w:cs="Times New Roman"/>
              <w:sz w:val="22"/>
            </w:rPr>
            <w:t>.</w:t>
          </w:r>
          <w:r w:rsidRPr="006E05AE">
            <w:rPr>
              <w:rStyle w:val="scstrike"/>
              <w:rFonts w:cs="Times New Roman"/>
              <w:sz w:val="22"/>
            </w:rPr>
            <w:t>;  and</w:t>
          </w:r>
        </w:p>
        <w:p w14:paraId="17498377"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Style w:val="scstrike"/>
              <w:rFonts w:cs="Times New Roman"/>
              <w:sz w:val="22"/>
            </w:rPr>
            <w:tab/>
          </w:r>
          <w:r w:rsidRPr="006E05AE">
            <w:rPr>
              <w:rStyle w:val="scstrike"/>
              <w:rFonts w:cs="Times New Roman"/>
              <w:sz w:val="22"/>
            </w:rPr>
            <w:tab/>
          </w:r>
          <w:r w:rsidRPr="006E05AE">
            <w:rPr>
              <w:rStyle w:val="scstrike"/>
              <w:rFonts w:cs="Times New Roman"/>
              <w:sz w:val="22"/>
            </w:rPr>
            <w:tab/>
          </w:r>
          <w:r w:rsidRPr="006E05AE">
            <w:rPr>
              <w:rStyle w:val="scstrike"/>
              <w:rFonts w:cs="Times New Roman"/>
              <w:sz w:val="22"/>
            </w:rPr>
            <w:tab/>
            <w:t>(ii) additional individual antlerless deer tags for five dollars per tag.</w:t>
          </w:r>
        </w:p>
        <w:p w14:paraId="7A4539C7"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r>
          <w:r w:rsidRPr="006E05AE">
            <w:rPr>
              <w:rFonts w:cs="Times New Roman"/>
              <w:sz w:val="22"/>
            </w:rPr>
            <w:tab/>
          </w:r>
          <w:r w:rsidRPr="006E05AE">
            <w:rPr>
              <w:rFonts w:cs="Times New Roman"/>
              <w:sz w:val="22"/>
            </w:rPr>
            <w:tab/>
            <w:t>(b) Fees for nonresident deer tags are as follows:</w:t>
          </w:r>
        </w:p>
        <w:p w14:paraId="4CC6876B"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Fonts w:cs="Times New Roman"/>
              <w:sz w:val="22"/>
            </w:rPr>
            <w:tab/>
          </w:r>
          <w:r w:rsidRPr="006E05AE">
            <w:rPr>
              <w:rFonts w:cs="Times New Roman"/>
              <w:sz w:val="22"/>
            </w:rPr>
            <w:tab/>
          </w:r>
          <w:r w:rsidRPr="006E05AE">
            <w:rPr>
              <w:rFonts w:cs="Times New Roman"/>
              <w:sz w:val="22"/>
            </w:rPr>
            <w:tab/>
          </w:r>
          <w:r w:rsidRPr="006E05AE">
            <w:rPr>
              <w:rFonts w:cs="Times New Roman"/>
              <w:sz w:val="22"/>
            </w:rPr>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14:paraId="77460516"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E05AE">
            <w:rPr>
              <w:rFonts w:cs="Times New Roman"/>
              <w:sz w:val="22"/>
            </w:rPr>
            <w:tab/>
          </w:r>
          <w:r w:rsidRPr="006E05AE">
            <w:rPr>
              <w:rFonts w:cs="Times New Roman"/>
              <w:sz w:val="22"/>
            </w:rPr>
            <w:tab/>
          </w:r>
          <w:r w:rsidRPr="006E05AE">
            <w:rPr>
              <w:rFonts w:cs="Times New Roman"/>
              <w:sz w:val="22"/>
            </w:rPr>
            <w:tab/>
          </w:r>
          <w:r w:rsidRPr="006E05AE">
            <w:rPr>
              <w:rFonts w:cs="Times New Roman"/>
              <w:sz w:val="22"/>
            </w:rPr>
            <w:tab/>
            <w:t>(ii) ten dollars per individual antlerless deer tag.</w:t>
          </w:r>
        </w:p>
        <w:p w14:paraId="543E0870" w14:textId="77777777" w:rsidR="00E3037D" w:rsidRPr="006E05AE"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5AE">
            <w:rPr>
              <w:rStyle w:val="scinsert"/>
              <w:rFonts w:cs="Times New Roman"/>
              <w:sz w:val="22"/>
            </w:rPr>
            <w:tab/>
            <w:t>(C) Upon issuing antlerless deer tags, the department shall print and distribute a card, brochure, or other literature as determined by the department encouraging hunters to take antlerless deer and featuring the words “Save Our Herd. Take a Doe.”</w:t>
          </w:r>
        </w:p>
      </w:sdtContent>
    </w:sdt>
    <w:p w14:paraId="6AD69CCF" w14:textId="77777777" w:rsidR="00E3037D" w:rsidRPr="006E05AE" w:rsidRDefault="00E3037D" w:rsidP="00E3037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05AE">
        <w:rPr>
          <w:rFonts w:cs="Times New Roman"/>
          <w:sz w:val="22"/>
        </w:rPr>
        <w:tab/>
        <w:t>Renumber sections to conform.</w:t>
      </w:r>
    </w:p>
    <w:p w14:paraId="464A8F29"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05AE">
        <w:rPr>
          <w:rFonts w:cs="Times New Roman"/>
          <w:sz w:val="22"/>
        </w:rPr>
        <w:tab/>
        <w:t>Amend title to conform.</w:t>
      </w:r>
    </w:p>
    <w:p w14:paraId="3562E958"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46EC43" w14:textId="220AC643"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CHAPLIN explained the amendment.</w:t>
      </w:r>
    </w:p>
    <w:p w14:paraId="25856FD6" w14:textId="77777777" w:rsidR="00E4366E" w:rsidRDefault="00E4366E"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301EFA" w14:textId="3A80C32B" w:rsidR="00E3037D" w:rsidRPr="006E05AE"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6CD3B960" w14:textId="77777777" w:rsidR="00E3037D" w:rsidRDefault="00E3037D" w:rsidP="00E3037D"/>
    <w:p w14:paraId="36EAC1D8" w14:textId="0EE48771" w:rsidR="00E3037D" w:rsidRPr="00A478FA" w:rsidRDefault="00E3037D" w:rsidP="00E3037D">
      <w:r w:rsidRPr="00A478FA">
        <w:tab/>
        <w:t>Senator OTT proposed the following amendment (SMIN-5217.MW0001S)</w:t>
      </w:r>
      <w:r w:rsidRPr="00194D68">
        <w:rPr>
          <w:snapToGrid w:val="0"/>
        </w:rPr>
        <w:t>, which was adopted</w:t>
      </w:r>
      <w:r w:rsidRPr="00A478FA">
        <w:t>:</w:t>
      </w:r>
    </w:p>
    <w:p w14:paraId="671B3E74" w14:textId="77777777" w:rsidR="00E3037D" w:rsidRPr="00A478FA" w:rsidRDefault="00E3037D" w:rsidP="00E303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478FA">
        <w:rPr>
          <w:rFonts w:cs="Times New Roman"/>
          <w:sz w:val="22"/>
        </w:rPr>
        <w:tab/>
        <w:t>Amend the bill, as and if amended, SECTION 1, by striking Section 50-9-650(2)(a) and inserting:</w:t>
      </w:r>
    </w:p>
    <w:sdt>
      <w:sdtPr>
        <w:rPr>
          <w:rFonts w:cs="Times New Roman"/>
          <w:sz w:val="22"/>
        </w:rPr>
        <w:alias w:val="Cannot be edited"/>
        <w:tag w:val="Cannot be edited"/>
        <w:id w:val="-627080566"/>
      </w:sdtPr>
      <w:sdtEndPr/>
      <w:sdtContent>
        <w:p w14:paraId="1B37D0D1" w14:textId="77777777" w:rsidR="00E3037D" w:rsidRPr="00A478FA"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8FA">
            <w:rPr>
              <w:rFonts w:cs="Times New Roman"/>
              <w:sz w:val="22"/>
            </w:rPr>
            <w:t xml:space="preserve">(a) With the purchase of a South Carolina hunting license and a big game permit, a resident shall be issued </w:t>
          </w:r>
          <w:r w:rsidRPr="00A478FA">
            <w:rPr>
              <w:rStyle w:val="scstrike"/>
              <w:rFonts w:cs="Times New Roman"/>
              <w:sz w:val="22"/>
            </w:rPr>
            <w:t>two</w:t>
          </w:r>
          <w:r w:rsidRPr="00A478FA">
            <w:rPr>
              <w:rStyle w:val="scinsert"/>
              <w:rFonts w:cs="Times New Roman"/>
              <w:sz w:val="22"/>
            </w:rPr>
            <w:t>three</w:t>
          </w:r>
          <w:r w:rsidRPr="00A478FA">
            <w:rPr>
              <w:rFonts w:cs="Times New Roman"/>
              <w:sz w:val="22"/>
            </w:rPr>
            <w:t xml:space="preserve"> individual antlerless deer tags and </w:t>
          </w:r>
          <w:r w:rsidRPr="00A478FA">
            <w:rPr>
              <w:rStyle w:val="screstorecode"/>
              <w:rFonts w:cs="Times New Roman"/>
              <w:sz w:val="22"/>
            </w:rPr>
            <w:t>three</w:t>
          </w:r>
          <w:r w:rsidRPr="00A478FA">
            <w:rPr>
              <w:rStyle w:val="scstrikered"/>
              <w:rFonts w:cs="Times New Roman"/>
              <w:sz w:val="22"/>
            </w:rPr>
            <w:t>two</w:t>
          </w:r>
          <w:r w:rsidRPr="00A478FA">
            <w:rPr>
              <w:rFonts w:cs="Times New Roman"/>
              <w:sz w:val="22"/>
            </w:rPr>
            <w:t xml:space="preserve"> unrestricted individual antlered deer tags. Persons under the age of sixteen, lifetime, and gratis licensees may receive these tags upon request to the department. Residents, including persons under the age of sixteen, lifetime, and gratis licensees also may purchase:</w:t>
          </w:r>
        </w:p>
        <w:p w14:paraId="4752B240" w14:textId="77777777" w:rsidR="00E3037D" w:rsidRPr="00A478FA"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8FA">
            <w:rPr>
              <w:rFonts w:cs="Times New Roman"/>
              <w:sz w:val="22"/>
            </w:rPr>
            <w:tab/>
          </w:r>
          <w:r w:rsidRPr="00A478FA">
            <w:rPr>
              <w:rFonts w:cs="Times New Roman"/>
              <w:sz w:val="22"/>
            </w:rPr>
            <w:tab/>
          </w:r>
          <w:r w:rsidRPr="00A478FA">
            <w:rPr>
              <w:rFonts w:cs="Times New Roman"/>
              <w:sz w:val="22"/>
            </w:rPr>
            <w:tab/>
          </w:r>
          <w:r w:rsidRPr="00A478FA">
            <w:rPr>
              <w:rFonts w:cs="Times New Roman"/>
              <w:sz w:val="22"/>
            </w:rPr>
            <w:tab/>
            <w:t>(i) two antler restriction individual antlered deer tags valid for deer with a minimum of four points on one antler or a minimum twelve‑inch inside antler spread for five dollars per tag; and</w:t>
          </w:r>
        </w:p>
        <w:p w14:paraId="4A8D104D" w14:textId="77777777" w:rsidR="00E3037D" w:rsidRPr="00A478FA" w:rsidRDefault="00E3037D" w:rsidP="00E3037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8FA">
            <w:rPr>
              <w:rFonts w:cs="Times New Roman"/>
              <w:sz w:val="22"/>
            </w:rPr>
            <w:tab/>
          </w:r>
          <w:r w:rsidRPr="00A478FA">
            <w:rPr>
              <w:rFonts w:cs="Times New Roman"/>
              <w:sz w:val="22"/>
            </w:rPr>
            <w:tab/>
          </w:r>
          <w:r w:rsidRPr="00A478FA">
            <w:rPr>
              <w:rFonts w:cs="Times New Roman"/>
              <w:sz w:val="22"/>
            </w:rPr>
            <w:tab/>
          </w:r>
          <w:r w:rsidRPr="00A478FA">
            <w:rPr>
              <w:rFonts w:cs="Times New Roman"/>
              <w:sz w:val="22"/>
            </w:rPr>
            <w:tab/>
            <w:t>(ii) additional individual antlerless deer tags for five dollars per tag.</w:t>
          </w:r>
        </w:p>
      </w:sdtContent>
    </w:sdt>
    <w:p w14:paraId="20B725A7" w14:textId="77777777" w:rsidR="00E3037D" w:rsidRPr="00A478FA" w:rsidRDefault="00E3037D" w:rsidP="00E3037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478FA">
        <w:rPr>
          <w:rFonts w:cs="Times New Roman"/>
          <w:sz w:val="22"/>
        </w:rPr>
        <w:tab/>
        <w:t>Renumber sections to conform.</w:t>
      </w:r>
    </w:p>
    <w:p w14:paraId="2D2C3CAE"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478FA">
        <w:rPr>
          <w:rFonts w:cs="Times New Roman"/>
          <w:sz w:val="22"/>
        </w:rPr>
        <w:tab/>
        <w:t>Amend title to conform.</w:t>
      </w:r>
    </w:p>
    <w:p w14:paraId="15209DDB"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548858"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08FF4AC6"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E44740"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48E3A5F" w14:textId="77777777" w:rsidR="00E3037D" w:rsidRDefault="00E3037D" w:rsidP="00E303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61F300" w14:textId="77777777" w:rsidR="00E3037D" w:rsidRPr="0063614E" w:rsidRDefault="00E3037D" w:rsidP="00E3037D">
      <w:pPr>
        <w:pStyle w:val="Header"/>
        <w:rPr>
          <w:bCs/>
          <w:color w:val="auto"/>
          <w:szCs w:val="22"/>
        </w:rPr>
      </w:pPr>
      <w:r>
        <w:rPr>
          <w:bCs/>
          <w:color w:val="auto"/>
          <w:szCs w:val="22"/>
        </w:rPr>
        <w:tab/>
      </w:r>
      <w:r w:rsidRPr="0063614E">
        <w:rPr>
          <w:bCs/>
          <w:color w:val="auto"/>
          <w:szCs w:val="22"/>
        </w:rPr>
        <w:t>The question being the second reading of the Bill.</w:t>
      </w:r>
    </w:p>
    <w:p w14:paraId="4BB43272" w14:textId="77777777" w:rsidR="00E3037D" w:rsidRDefault="00E3037D" w:rsidP="00E3037D">
      <w:pPr>
        <w:pStyle w:val="Header"/>
        <w:rPr>
          <w:bCs/>
          <w:color w:val="auto"/>
          <w:szCs w:val="22"/>
        </w:rPr>
      </w:pPr>
    </w:p>
    <w:p w14:paraId="5B002B62" w14:textId="77777777" w:rsidR="00E3037D" w:rsidRPr="00022E05" w:rsidRDefault="00E3037D" w:rsidP="00E3037D">
      <w:pPr>
        <w:pStyle w:val="Header"/>
        <w:tabs>
          <w:tab w:val="clear" w:pos="8640"/>
          <w:tab w:val="left" w:pos="4320"/>
        </w:tabs>
        <w:jc w:val="center"/>
        <w:rPr>
          <w:b/>
        </w:rPr>
      </w:pPr>
      <w:r w:rsidRPr="0063614E">
        <w:rPr>
          <w:bCs/>
          <w:color w:val="auto"/>
          <w:szCs w:val="22"/>
        </w:rPr>
        <w:tab/>
      </w:r>
      <w:r w:rsidRPr="00022E05">
        <w:rPr>
          <w:b/>
        </w:rPr>
        <w:t>Motion Adopted</w:t>
      </w:r>
    </w:p>
    <w:p w14:paraId="308D44FD" w14:textId="77777777" w:rsidR="00E3037D" w:rsidRDefault="00E3037D" w:rsidP="00E3037D">
      <w:pPr>
        <w:pStyle w:val="Header"/>
        <w:rPr>
          <w:color w:val="auto"/>
          <w:szCs w:val="22"/>
        </w:rPr>
      </w:pPr>
      <w:r>
        <w:rPr>
          <w:color w:val="auto"/>
          <w:szCs w:val="22"/>
        </w:rPr>
        <w:tab/>
      </w:r>
      <w:r w:rsidRPr="003C64D3">
        <w:rPr>
          <w:color w:val="auto"/>
          <w:szCs w:val="22"/>
        </w:rPr>
        <w:t xml:space="preserve">Senator </w:t>
      </w:r>
      <w:r>
        <w:rPr>
          <w:color w:val="auto"/>
          <w:szCs w:val="22"/>
        </w:rPr>
        <w:t>YOUNG</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69C7773" w14:textId="77777777" w:rsidR="00E3037D" w:rsidRPr="003C64D3" w:rsidRDefault="00E3037D" w:rsidP="00E3037D">
      <w:pPr>
        <w:pStyle w:val="Header"/>
        <w:rPr>
          <w:color w:val="auto"/>
          <w:szCs w:val="22"/>
        </w:rPr>
      </w:pPr>
      <w:r>
        <w:rPr>
          <w:color w:val="auto"/>
          <w:szCs w:val="22"/>
        </w:rPr>
        <w:tab/>
        <w:t xml:space="preserve">There was no objection. </w:t>
      </w:r>
    </w:p>
    <w:p w14:paraId="2B9F52F1" w14:textId="77777777" w:rsidR="00E3037D" w:rsidRPr="0063614E" w:rsidRDefault="00E3037D" w:rsidP="00E3037D">
      <w:pPr>
        <w:pStyle w:val="Header"/>
        <w:rPr>
          <w:bCs/>
          <w:color w:val="auto"/>
          <w:szCs w:val="22"/>
        </w:rPr>
      </w:pPr>
    </w:p>
    <w:p w14:paraId="1A3DAB10" w14:textId="4E9DB6F5" w:rsidR="00E3037D" w:rsidRDefault="00E3037D" w:rsidP="00E3037D">
      <w:pPr>
        <w:pStyle w:val="Header"/>
      </w:pPr>
      <w:r>
        <w:tab/>
        <w:t>There being no further amendments, the Bill</w:t>
      </w:r>
      <w:r w:rsidR="00DB44CF">
        <w:t>,</w:t>
      </w:r>
      <w:r>
        <w:t xml:space="preserve"> as amended, was read the second time, passed and ordered to a third reading.</w:t>
      </w:r>
    </w:p>
    <w:p w14:paraId="4AD8518A" w14:textId="77777777" w:rsidR="00E3037D" w:rsidRDefault="00E3037D" w:rsidP="00E3037D"/>
    <w:p w14:paraId="65FB4013"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6B7F3084" w14:textId="77777777" w:rsidR="008B4202" w:rsidRDefault="008B4202">
      <w:pPr>
        <w:pStyle w:val="Header"/>
        <w:tabs>
          <w:tab w:val="clear" w:pos="8640"/>
          <w:tab w:val="left" w:pos="4320"/>
        </w:tabs>
        <w:rPr>
          <w:b/>
        </w:rPr>
      </w:pPr>
    </w:p>
    <w:p w14:paraId="3E0A69BD" w14:textId="77777777" w:rsidR="008B4202" w:rsidRPr="002C46C3" w:rsidRDefault="008B4202" w:rsidP="008B4202">
      <w:pPr>
        <w:pStyle w:val="Header"/>
        <w:tabs>
          <w:tab w:val="left" w:pos="4320"/>
        </w:tabs>
        <w:jc w:val="center"/>
        <w:rPr>
          <w:b/>
          <w:color w:val="auto"/>
          <w:szCs w:val="22"/>
        </w:rPr>
      </w:pPr>
      <w:r w:rsidRPr="002C46C3">
        <w:rPr>
          <w:b/>
          <w:color w:val="auto"/>
          <w:szCs w:val="22"/>
        </w:rPr>
        <w:t xml:space="preserve">MADE SPECIAL ORDER </w:t>
      </w:r>
    </w:p>
    <w:p w14:paraId="30873F85" w14:textId="77777777" w:rsidR="008B4202" w:rsidRPr="007F2080" w:rsidRDefault="008B4202" w:rsidP="008B4202">
      <w:pPr>
        <w:suppressAutoHyphens/>
      </w:pPr>
      <w:r w:rsidRPr="002C46C3">
        <w:rPr>
          <w:color w:val="auto"/>
          <w:szCs w:val="22"/>
        </w:rPr>
        <w:tab/>
      </w:r>
      <w:r w:rsidRPr="007F2080">
        <w:t>H. 5538</w:t>
      </w:r>
      <w:r w:rsidRPr="007F2080">
        <w:fldChar w:fldCharType="begin"/>
      </w:r>
      <w:r w:rsidRPr="007F2080">
        <w:instrText xml:space="preserve"> XE "H. 5538"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4F9C8C36" w14:textId="77777777" w:rsidR="008B4202" w:rsidRPr="002C46C3" w:rsidRDefault="008B4202" w:rsidP="008B4202">
      <w:pPr>
        <w:pStyle w:val="Header"/>
        <w:tabs>
          <w:tab w:val="left" w:pos="4320"/>
        </w:tabs>
        <w:rPr>
          <w:b/>
          <w:color w:val="auto"/>
          <w:szCs w:val="22"/>
        </w:rPr>
      </w:pPr>
    </w:p>
    <w:p w14:paraId="43BBC49D" w14:textId="77777777" w:rsidR="008B4202" w:rsidRDefault="008B4202" w:rsidP="008B4202">
      <w:pPr>
        <w:suppressAutoHyphens/>
        <w:rPr>
          <w:color w:val="auto"/>
          <w:szCs w:val="22"/>
        </w:rPr>
      </w:pPr>
      <w:r w:rsidRPr="002C46C3">
        <w:rPr>
          <w:color w:val="auto"/>
          <w:szCs w:val="22"/>
        </w:rPr>
        <w:tab/>
        <w:t>Senator MASSEY moved that the Bill be made a Special Order.</w:t>
      </w:r>
    </w:p>
    <w:p w14:paraId="15BE1AE1" w14:textId="77777777" w:rsidR="003D6CC0" w:rsidRDefault="003D6CC0" w:rsidP="008B4202">
      <w:pPr>
        <w:suppressAutoHyphens/>
        <w:rPr>
          <w:color w:val="auto"/>
          <w:szCs w:val="22"/>
        </w:rPr>
      </w:pPr>
    </w:p>
    <w:p w14:paraId="5066EAA0" w14:textId="77777777" w:rsidR="003D6CC0" w:rsidRPr="002C46C3" w:rsidRDefault="003D6CC0" w:rsidP="003D6CC0">
      <w:pPr>
        <w:pStyle w:val="Header"/>
        <w:tabs>
          <w:tab w:val="left" w:pos="4320"/>
        </w:tabs>
        <w:rPr>
          <w:color w:val="auto"/>
          <w:szCs w:val="22"/>
        </w:rPr>
      </w:pPr>
      <w:r w:rsidRPr="002C46C3">
        <w:rPr>
          <w:color w:val="auto"/>
          <w:szCs w:val="22"/>
        </w:rPr>
        <w:tab/>
        <w:t>The Bill was made a Special Order.</w:t>
      </w:r>
    </w:p>
    <w:p w14:paraId="1FD69F25" w14:textId="77777777" w:rsidR="00EE4DA9" w:rsidRDefault="00EE4DA9" w:rsidP="008B4202">
      <w:pPr>
        <w:pStyle w:val="Header"/>
        <w:tabs>
          <w:tab w:val="left" w:pos="4320"/>
        </w:tabs>
        <w:jc w:val="center"/>
        <w:rPr>
          <w:color w:val="auto"/>
          <w:szCs w:val="22"/>
        </w:rPr>
      </w:pPr>
    </w:p>
    <w:p w14:paraId="4F4DD8AD" w14:textId="75159210" w:rsidR="008B4202" w:rsidRPr="002C46C3" w:rsidRDefault="008B4202" w:rsidP="008B4202">
      <w:pPr>
        <w:pStyle w:val="Header"/>
        <w:tabs>
          <w:tab w:val="left" w:pos="4320"/>
        </w:tabs>
        <w:jc w:val="center"/>
        <w:rPr>
          <w:b/>
          <w:color w:val="auto"/>
          <w:szCs w:val="22"/>
        </w:rPr>
      </w:pPr>
      <w:r w:rsidRPr="002C46C3">
        <w:rPr>
          <w:b/>
          <w:color w:val="auto"/>
          <w:szCs w:val="22"/>
        </w:rPr>
        <w:t xml:space="preserve">MADE SPECIAL ORDER </w:t>
      </w:r>
    </w:p>
    <w:p w14:paraId="787E3F5C" w14:textId="77777777" w:rsidR="008B4202" w:rsidRPr="007F2080" w:rsidRDefault="008B4202" w:rsidP="008B4202">
      <w:pPr>
        <w:suppressAutoHyphens/>
      </w:pPr>
      <w:r w:rsidRPr="002C46C3">
        <w:rPr>
          <w:color w:val="auto"/>
          <w:szCs w:val="22"/>
        </w:rPr>
        <w:tab/>
      </w:r>
      <w:r w:rsidRPr="007F2080">
        <w:t>H. 4042</w:t>
      </w:r>
      <w:r w:rsidRPr="007F2080">
        <w:fldChar w:fldCharType="begin"/>
      </w:r>
      <w:r w:rsidRPr="007F2080">
        <w:instrText xml:space="preserve"> XE "H. 4042" \b </w:instrText>
      </w:r>
      <w:r w:rsidRPr="007F2080">
        <w:fldChar w:fldCharType="end"/>
      </w:r>
      <w:r w:rsidRPr="007F2080">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Pr>
          <w:caps/>
          <w:szCs w:val="30"/>
        </w:rPr>
        <w:t>A BILL TO AMEND THE SOUTH CAROLINA CODE OF LAWS BY ADDING SECTION 44‑53‑150 SO AS TO AUTHORIZE THE OVER‑THE‑COUNTER SALE OF IVERMECTIN TABLETS.</w:t>
      </w:r>
    </w:p>
    <w:p w14:paraId="1E519673" w14:textId="77777777" w:rsidR="008B4202" w:rsidRDefault="008B4202" w:rsidP="008B4202">
      <w:pPr>
        <w:suppressAutoHyphens/>
        <w:rPr>
          <w:color w:val="auto"/>
          <w:szCs w:val="22"/>
        </w:rPr>
      </w:pPr>
    </w:p>
    <w:p w14:paraId="3B056E27" w14:textId="77777777" w:rsidR="008B4202" w:rsidRPr="002C46C3" w:rsidRDefault="008B4202" w:rsidP="008B4202">
      <w:pPr>
        <w:suppressAutoHyphens/>
        <w:rPr>
          <w:color w:val="auto"/>
          <w:szCs w:val="22"/>
        </w:rPr>
      </w:pPr>
      <w:r w:rsidRPr="002C46C3">
        <w:rPr>
          <w:color w:val="auto"/>
          <w:szCs w:val="22"/>
        </w:rPr>
        <w:tab/>
        <w:t>Senator MASSEY moved that the Bill be made a Special Order.</w:t>
      </w:r>
    </w:p>
    <w:p w14:paraId="5A5FA6BB" w14:textId="77777777" w:rsidR="008B4202" w:rsidRPr="002C46C3" w:rsidRDefault="008B4202" w:rsidP="008B4202">
      <w:pPr>
        <w:pStyle w:val="Header"/>
        <w:tabs>
          <w:tab w:val="left" w:pos="4320"/>
        </w:tabs>
        <w:rPr>
          <w:color w:val="auto"/>
          <w:szCs w:val="22"/>
        </w:rPr>
      </w:pPr>
    </w:p>
    <w:p w14:paraId="228C4899" w14:textId="77777777" w:rsidR="008B4202" w:rsidRPr="002C46C3" w:rsidRDefault="008B4202" w:rsidP="008B4202">
      <w:pPr>
        <w:pStyle w:val="Header"/>
        <w:tabs>
          <w:tab w:val="left" w:pos="4320"/>
        </w:tabs>
        <w:rPr>
          <w:color w:val="auto"/>
          <w:szCs w:val="22"/>
        </w:rPr>
      </w:pPr>
      <w:r w:rsidRPr="002C46C3">
        <w:rPr>
          <w:color w:val="auto"/>
          <w:szCs w:val="22"/>
        </w:rPr>
        <w:tab/>
        <w:t>The Bill was made a Special Order.</w:t>
      </w:r>
    </w:p>
    <w:p w14:paraId="6E93FAD3" w14:textId="77777777" w:rsidR="008B4202" w:rsidRDefault="008B4202">
      <w:pPr>
        <w:pStyle w:val="Header"/>
        <w:tabs>
          <w:tab w:val="clear" w:pos="8640"/>
          <w:tab w:val="left" w:pos="4320"/>
        </w:tabs>
      </w:pPr>
    </w:p>
    <w:p w14:paraId="19E45A1D" w14:textId="77777777" w:rsidR="00A407B4" w:rsidRDefault="00A407B4" w:rsidP="002F7D39">
      <w:pPr>
        <w:pStyle w:val="Header"/>
        <w:keepNext/>
        <w:keepLines/>
        <w:tabs>
          <w:tab w:val="clear" w:pos="8640"/>
          <w:tab w:val="left" w:pos="4320"/>
        </w:tabs>
        <w:jc w:val="center"/>
      </w:pPr>
      <w:r>
        <w:rPr>
          <w:b/>
        </w:rPr>
        <w:t>MOTION ADOPTED</w:t>
      </w:r>
    </w:p>
    <w:p w14:paraId="6861CA99" w14:textId="4A34F0B5" w:rsidR="00A407B4" w:rsidRPr="00A407B4" w:rsidRDefault="00A407B4" w:rsidP="002F7D39">
      <w:pPr>
        <w:pStyle w:val="Header"/>
        <w:keepNext/>
        <w:keepLines/>
        <w:tabs>
          <w:tab w:val="clear" w:pos="8640"/>
          <w:tab w:val="left" w:pos="4320"/>
        </w:tabs>
      </w:pPr>
      <w:r>
        <w:tab/>
      </w:r>
      <w:r w:rsidR="002B73E5">
        <w:t>At</w:t>
      </w:r>
      <w:r w:rsidR="008B4202">
        <w:t xml:space="preserve"> 6</w:t>
      </w:r>
      <w:r w:rsidR="002B73E5">
        <w:t>:</w:t>
      </w:r>
      <w:r w:rsidR="008B4202">
        <w:t>59</w:t>
      </w:r>
      <w:r w:rsidR="002B73E5">
        <w:t xml:space="preserve"> P.M., o</w:t>
      </w:r>
      <w:r>
        <w:t xml:space="preserve">n motion of Senator </w:t>
      </w:r>
      <w:r w:rsidR="005B29BF">
        <w:t>MASSEY</w:t>
      </w:r>
      <w:r>
        <w:t>, the Senate agreed to dispense with the balance of the Motion Period.</w:t>
      </w:r>
    </w:p>
    <w:p w14:paraId="0F00FA24" w14:textId="77777777" w:rsidR="00613CF9" w:rsidRDefault="00613CF9">
      <w:pPr>
        <w:pStyle w:val="Header"/>
        <w:tabs>
          <w:tab w:val="clear" w:pos="8640"/>
          <w:tab w:val="left" w:pos="4320"/>
        </w:tabs>
      </w:pPr>
    </w:p>
    <w:p w14:paraId="28EE207D"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14:paraId="74D79A58" w14:textId="77777777" w:rsidR="00DB74A4" w:rsidRDefault="00DB74A4">
      <w:pPr>
        <w:pStyle w:val="Header"/>
        <w:tabs>
          <w:tab w:val="clear" w:pos="8640"/>
          <w:tab w:val="left" w:pos="4320"/>
        </w:tabs>
      </w:pPr>
    </w:p>
    <w:p w14:paraId="0ACA4B27" w14:textId="04933E68" w:rsidR="004C727D" w:rsidRPr="004C727D" w:rsidRDefault="004C727D" w:rsidP="004C727D">
      <w:pPr>
        <w:pStyle w:val="Header"/>
        <w:tabs>
          <w:tab w:val="clear" w:pos="8640"/>
          <w:tab w:val="left" w:pos="4320"/>
        </w:tabs>
        <w:jc w:val="center"/>
      </w:pPr>
      <w:r>
        <w:rPr>
          <w:b/>
        </w:rPr>
        <w:t>Message from the House</w:t>
      </w:r>
    </w:p>
    <w:p w14:paraId="0C506DDC" w14:textId="204989DA" w:rsidR="004C727D" w:rsidRDefault="004C727D">
      <w:pPr>
        <w:pStyle w:val="Header"/>
        <w:tabs>
          <w:tab w:val="clear" w:pos="8640"/>
          <w:tab w:val="left" w:pos="4320"/>
        </w:tabs>
      </w:pPr>
      <w:r>
        <w:t>Columbia, S.C., May 12, 2026</w:t>
      </w:r>
    </w:p>
    <w:p w14:paraId="14CD1FC1" w14:textId="77777777" w:rsidR="004C727D" w:rsidRDefault="004C727D">
      <w:pPr>
        <w:pStyle w:val="Header"/>
        <w:tabs>
          <w:tab w:val="clear" w:pos="8640"/>
          <w:tab w:val="left" w:pos="4320"/>
        </w:tabs>
      </w:pPr>
    </w:p>
    <w:p w14:paraId="370D77B5" w14:textId="04C3ACF7" w:rsidR="004C727D" w:rsidRDefault="004C727D">
      <w:pPr>
        <w:pStyle w:val="Header"/>
        <w:tabs>
          <w:tab w:val="clear" w:pos="8640"/>
          <w:tab w:val="left" w:pos="4320"/>
        </w:tabs>
      </w:pPr>
      <w:r>
        <w:t>Mr. President and Senators:</w:t>
      </w:r>
    </w:p>
    <w:p w14:paraId="0BEC569E" w14:textId="3B3A512A" w:rsidR="004C727D" w:rsidRDefault="004C727D">
      <w:pPr>
        <w:pStyle w:val="Header"/>
        <w:tabs>
          <w:tab w:val="clear" w:pos="8640"/>
          <w:tab w:val="left" w:pos="4320"/>
        </w:tabs>
      </w:pPr>
      <w:r>
        <w:tab/>
        <w:t>The House respectfully informs your Honorable Body that it has adopted the Report of the Committee of Conference on:</w:t>
      </w:r>
    </w:p>
    <w:p w14:paraId="602B1BE8" w14:textId="70DA7283" w:rsidR="004C727D" w:rsidRPr="007F2080" w:rsidRDefault="004C727D" w:rsidP="004C727D">
      <w:pPr>
        <w:suppressAutoHyphens/>
      </w:pPr>
      <w:bookmarkStart w:id="2" w:name="StartOfClip"/>
      <w:bookmarkEnd w:id="2"/>
      <w:r>
        <w:tab/>
      </w:r>
      <w:r w:rsidRPr="007F2080">
        <w:t>S. 831</w:t>
      </w:r>
      <w:r w:rsidRPr="007F2080">
        <w:fldChar w:fldCharType="begin"/>
      </w:r>
      <w:r w:rsidRPr="007F2080">
        <w:instrText xml:space="preserve"> XE "S. 831" \b </w:instrText>
      </w:r>
      <w:r w:rsidRPr="007F2080">
        <w:fldChar w:fldCharType="end"/>
      </w:r>
      <w:r w:rsidRPr="007F2080">
        <w:t xml:space="preserve"> -- Senators Grooms, Jackson, Kimbrell, Sutton and Bennett:  </w:t>
      </w:r>
      <w:r>
        <w:rPr>
          <w:caps/>
          <w:szCs w:val="30"/>
        </w:rPr>
        <w:t>A BILL 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SECTIONS 11‑43‑140 AND 11-43-150, BOTH RELATING TO THE TRANSPORTATION INFRASTRUCTURE BANK, SO AS TO REMOVE THE CHAIRMAN OF THE DEPARTMENT OF TRANSPORTATION COMMISSION AS A DIRECTOR, TO PROVIDE THAT THE SECRETARY OF TRANSPORTATION IS A MEMBER OF THE BOARD; AND TO MAKE A CONFORMING CHANGE; BY AMENDING SECTIONS 57‑1‑10, 57‑1‑40, 57‑1‑430, 57-1-500, 57-3-50, 57 1 90, 57-3-210, 57-3-700, 57-5-10, 57-5-50, 57-5-90, 57-5-310, 57-5-340, 57-13-10, 57-13-20, 57-13-40, 57-13-50, 57 25 120, 57-25-140, 57-25-150, 57-25-170, 57-25-200, 57-25-210, AND 57-1-370, ALL RELATING TO THE DEPARTMENT OF TRANSPORTATION, AND ITS DUTIES AND RESPONSIBILITIES, SO AS TO MAKE CONFORMING CHANGES REGARDING THE COMMISSION; BY REPEALING SECTIONS 57‑1‑310, 57‑1‑320, 57‑1‑325, 57‑1‑330, 57‑1‑340, 57‑1‑350, AND SECTIONS 6, 7, AND 8 OF ACT 114 OF 2007 ALL RELATING TO THE CREATION AND FUNCTIONS OF THE DEPARTMENT OF TRANSPORTATION AND ITS COMMISSION; BY AMENDING SECTION 57-1-360, RELATING TO AUDITS OF THE DEPARTMENT OF TRANSPORTATION, SO AS TO SET FORTH CERTAIN REQUIREMENTS FOR THE CHIEF INTERNAL AUDITOR AND TO REQUIRE AN INDEPENDENT AUDIT OF THE DEPARTMENT EVERY FOUR YEARS; TO AMEND SECTION 57 3 20, RELATING TO THE DIVISIONS OF THE DEPARTMENT OF TRANSPORTATION, SO AS TO ESTABLISH CERTAIN DEPUTY SECRETARIES; BY ADDING SECTION 57-3-205 SO AS TO AUTHORIZE PUBLIC-PRIVATE PARTNERSHIPS BETWEEN THE DEPARTMENT OF TRANSPORTATION AND OTHER ENTITIES AND TO SET FORTH CERTAIN REQUIREMENTS; BY AMENDING SECTION 57-3-615, RELATING TO CERTAIN TOLLS AND USAGE CHARGES, SO AS TO SPECIFY THE CIRCUMSTANCES UNDER WHICH TOLLS AND USAGE CHARGES MAY BE IMPOSED; BY ADDING SECTION 57-3-790 SO AS TO WAIVE THE STATE’S IMMUNITY UNDER THE 11TH AMENDMENT OF THE UNITED STATES CONSTITUTION FOR CERTAIN ACTIONS OF THE DEPARTMENT OF TRANSPORTATION AND TO SPECIFY THE CIRCUMSTANCES FOR WAIVING IMMUNITY; BY ADDING SECTION 57-3-800 SO AS TO AUTHORIZE THE DEPARTMENT OF TRANSPORTATION TO ENTER INTO CERTAIN RECIPROCAL AGREEMENTS WITH OTHER JURISDICTIONS AND TO SPECIFY THE CIRCUMSTANCES UNDER WHICH AGREEMENTS ARE ENFORCEABLE; BY ADDING SECTION 57-5-1345 SO AS TO DIRECT THE DEPARTMENT OF TRANSPORTATION TO COORDINATE WITH THE DEPARTMENT OF MOTOR VEHICLES TO ADMINISTER AND COLLECT TOLLS AND USAGE CHARGES; BY AMENDING SECTIONS 57-5-820 AND 57-5-830, BOTH RELATING TO DEPARTMENT OF TRANSPORTATION PROJECTS AND MUNICIPALITIES, SO AS TO SET FORTH THE PROCESS BY WHICH A MUNICIPALITY MAY OBJECT TO THE PROJECT; BY AMENDING SECTIONS 57-5-1320, 57-5-1330, 57-5-1335, 57-5-1340, 57-5-1350, 57-5-1360, 57-5-1370, 57-5-1380, 57-5-1390, 57-5-1400, 57-5-1410, 57-5-1420, 57-5-1430, 57 5-1440, 57-5-1450, 57-5-1460, 57-5-1470, 57-5-1480, 57-5-1490, AND 57-5-1495,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57-5-1710 SO AS TO SET FORTH THE REQUIREMENTS FOR THE DEPARTMENT OF TRANSPORTATION TO SELECT AND AWARD A CONTRACT TO A PHASED DESIGN-BUILD CONTRACTOR; BY ADDING SECTION 57-5-1720 SO AS TO AUTHORIZE THE DEPARTMENT TO AWARD HIGHWAY CONSTRUCTION CONTRACTS USING A CONSTRUCTION MANAGER/GENERAL CONTRACTOR PROCEDURE; BY AMENDING SECTIONS 56-5-4210 AND 56-5-4220, BOTH RELATING TO CERTAIN ROAD RESTRICTIONS ON LOCAL ROADS, SO AS TO SPECIFY THE CIRCUMSTANCES UNDER WHICH RESTRICTIONS MAY BECOME EFFECTIVE; BY AMENDING SECTION 11-35-710, RELATING TO EXEMPTIONS FROM THE CONSOLIDATED PROCUREMENT CODE, SO AS TO SPECIFY THE EXEMPTION FOR THE DEPARTMENT OF TRANSPORTATION AND TO EXEMPT CERTAIN ROAD-RELATED ACQUISITIONS BY THE DEPARTMENT OF PUBLIC SAFETY; BY AMENDING SECTION 12-28-2740, RELATING TO “C” FUNDS, SO AS TO PROVIDE FOR THE POWERS AND RESPONSIBILITIES OF THE COUNTY TRANSPORTATION COMMITTEES AND PROCEDURES FOR USING “C” FUND REVENUES; BY AMENDING SECTION 12-28-2920, RELATING TO THE CONSTRUCTION OF CERTAIN ROADS, SO AS TO SPECIFY THE USE OF USAGE CHARGE REVENUES; BY ADDING SECTION 57-5-1800 SO AS TO ESTABLISH THE POTHOLE MITIGATION PROGRAM FOR THE PUBLIC REPORTING OF POTHOLE LOCATIONS; AND BY ADDING SECTION 57-1-375 SO AS TO SET FORTH A PROCESS BY WHICH COUNTY-FUNDED PROJECTS MAY REPRIORITIZE THE STATEWIDE TRANSPORTATION PLAN WITHIN THE COUNTY.</w:t>
      </w:r>
    </w:p>
    <w:p w14:paraId="4468FE41" w14:textId="01BAE38D" w:rsidR="004C727D" w:rsidRDefault="004C727D">
      <w:pPr>
        <w:pStyle w:val="Header"/>
        <w:tabs>
          <w:tab w:val="clear" w:pos="8640"/>
          <w:tab w:val="left" w:pos="4320"/>
        </w:tabs>
      </w:pPr>
      <w:r>
        <w:t>Very respectfully,</w:t>
      </w:r>
    </w:p>
    <w:p w14:paraId="3CD2E57E" w14:textId="3A03B136" w:rsidR="004C727D" w:rsidRDefault="004C727D">
      <w:pPr>
        <w:pStyle w:val="Header"/>
        <w:tabs>
          <w:tab w:val="clear" w:pos="8640"/>
          <w:tab w:val="left" w:pos="4320"/>
        </w:tabs>
      </w:pPr>
      <w:r>
        <w:t>Speaker of the House</w:t>
      </w:r>
    </w:p>
    <w:p w14:paraId="2D233060" w14:textId="1FE46B3E" w:rsidR="004C727D" w:rsidRDefault="004C727D">
      <w:pPr>
        <w:pStyle w:val="Header"/>
        <w:tabs>
          <w:tab w:val="clear" w:pos="8640"/>
          <w:tab w:val="left" w:pos="4320"/>
        </w:tabs>
      </w:pPr>
      <w:r>
        <w:tab/>
        <w:t>Received as information.</w:t>
      </w:r>
    </w:p>
    <w:p w14:paraId="77399ECF" w14:textId="77777777" w:rsidR="004C727D" w:rsidRDefault="004C727D">
      <w:pPr>
        <w:pStyle w:val="Header"/>
        <w:tabs>
          <w:tab w:val="clear" w:pos="8640"/>
          <w:tab w:val="left" w:pos="4320"/>
        </w:tabs>
      </w:pPr>
    </w:p>
    <w:p w14:paraId="4EBC3A8D" w14:textId="65455B4B" w:rsidR="005A3BD0" w:rsidRDefault="005A3BD0" w:rsidP="00A97D23">
      <w:pPr>
        <w:jc w:val="center"/>
        <w:rPr>
          <w:b/>
        </w:rPr>
      </w:pPr>
      <w:r>
        <w:rPr>
          <w:b/>
        </w:rPr>
        <w:t>S. 831--REPORT OF THE</w:t>
      </w:r>
    </w:p>
    <w:p w14:paraId="261F1A1A" w14:textId="50E1F4DE" w:rsidR="005A3BD0" w:rsidRDefault="005A3BD0" w:rsidP="00A97D23">
      <w:pPr>
        <w:jc w:val="center"/>
        <w:rPr>
          <w:b/>
        </w:rPr>
      </w:pPr>
      <w:r>
        <w:rPr>
          <w:b/>
        </w:rPr>
        <w:t xml:space="preserve">COMMITTEE OF CONFERENCE ADOPTED </w:t>
      </w:r>
    </w:p>
    <w:p w14:paraId="06C0D24D" w14:textId="77777777" w:rsidR="005A3BD0" w:rsidRPr="007F2080" w:rsidRDefault="005A3BD0" w:rsidP="005A3BD0">
      <w:pPr>
        <w:suppressAutoHyphens/>
      </w:pPr>
      <w:r>
        <w:tab/>
      </w:r>
      <w:r w:rsidRPr="007F2080">
        <w:t>S. 831</w:t>
      </w:r>
      <w:r w:rsidRPr="007F2080">
        <w:fldChar w:fldCharType="begin"/>
      </w:r>
      <w:r w:rsidRPr="007F2080">
        <w:instrText xml:space="preserve"> XE "S. 831" \b </w:instrText>
      </w:r>
      <w:r w:rsidRPr="007F2080">
        <w:fldChar w:fldCharType="end"/>
      </w:r>
      <w:r w:rsidRPr="007F2080">
        <w:t xml:space="preserve"> -- Senators Grooms, Jackson, Kimbrell, Sutton and Bennett:  </w:t>
      </w:r>
      <w:r>
        <w:rPr>
          <w:caps/>
          <w:szCs w:val="30"/>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3C1F7CED" w14:textId="77777777" w:rsidR="005A3BD0" w:rsidRDefault="005A3BD0" w:rsidP="00A97D23">
      <w:pPr>
        <w:jc w:val="center"/>
      </w:pPr>
    </w:p>
    <w:p w14:paraId="33A6976A" w14:textId="23DA0D17" w:rsidR="005A3BD0" w:rsidRDefault="005A3BD0" w:rsidP="00A97D23">
      <w:r>
        <w:tab/>
        <w:t>On motion of Senator GROOMS, with unanimous consent, the Report of the Committee of Conference was taken up for immediate consideration.</w:t>
      </w:r>
    </w:p>
    <w:p w14:paraId="2C9FC8AB" w14:textId="77777777" w:rsidR="005A3BD0" w:rsidRDefault="005A3BD0" w:rsidP="00A97D23"/>
    <w:p w14:paraId="190B8032" w14:textId="37F3AF0D" w:rsidR="005A3BD0" w:rsidRDefault="005A3BD0" w:rsidP="00A97D23">
      <w:r>
        <w:tab/>
        <w:t>Senator GROOMS spoke on the report.</w:t>
      </w:r>
    </w:p>
    <w:p w14:paraId="66B0A6DD" w14:textId="77777777" w:rsidR="005A3BD0" w:rsidRDefault="005A3BD0" w:rsidP="00A97D23"/>
    <w:p w14:paraId="6941CAF7" w14:textId="77777777" w:rsidR="005A3BD0" w:rsidRDefault="005A3BD0" w:rsidP="00A97D23">
      <w:pPr>
        <w:pStyle w:val="Header"/>
        <w:tabs>
          <w:tab w:val="clear" w:pos="8640"/>
          <w:tab w:val="left" w:pos="4320"/>
        </w:tabs>
      </w:pPr>
      <w:r>
        <w:tab/>
        <w:t>The question then was adoption of the Report of Committee of Conference.</w:t>
      </w:r>
    </w:p>
    <w:p w14:paraId="1C14468A" w14:textId="77777777" w:rsidR="005A3BD0" w:rsidRDefault="005A3BD0" w:rsidP="00A97D23"/>
    <w:p w14:paraId="50E2E9AF" w14:textId="77777777" w:rsidR="005A3BD0" w:rsidRDefault="005A3BD0" w:rsidP="00A97D23">
      <w:r>
        <w:tab/>
        <w:t>The "ayes" and "nays" were demanded and taken, resulting as follows:</w:t>
      </w:r>
    </w:p>
    <w:p w14:paraId="0A2C5F29" w14:textId="77777777" w:rsidR="005A3BD0" w:rsidRPr="005A3BD0" w:rsidRDefault="005A3BD0" w:rsidP="005A3BD0">
      <w:pPr>
        <w:jc w:val="center"/>
        <w:rPr>
          <w:b/>
        </w:rPr>
      </w:pPr>
      <w:r w:rsidRPr="005A3BD0">
        <w:rPr>
          <w:b/>
        </w:rPr>
        <w:t>Ayes 43; Nays 0</w:t>
      </w:r>
    </w:p>
    <w:p w14:paraId="5BFA68D2" w14:textId="77777777" w:rsidR="005A3BD0" w:rsidRDefault="005A3BD0" w:rsidP="00A97D23"/>
    <w:p w14:paraId="3171690C"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BD0">
        <w:rPr>
          <w:b/>
        </w:rPr>
        <w:t>AYES</w:t>
      </w:r>
    </w:p>
    <w:p w14:paraId="7E32AEEE"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Adams</w:t>
      </w:r>
      <w:r>
        <w:tab/>
      </w:r>
      <w:r w:rsidRPr="005A3BD0">
        <w:t>Alexander</w:t>
      </w:r>
      <w:r>
        <w:tab/>
      </w:r>
      <w:r w:rsidRPr="005A3BD0">
        <w:t>Allen</w:t>
      </w:r>
    </w:p>
    <w:p w14:paraId="5AA4F147"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Bennett</w:t>
      </w:r>
      <w:r>
        <w:tab/>
      </w:r>
      <w:r w:rsidRPr="005A3BD0">
        <w:t>Blackmon</w:t>
      </w:r>
      <w:r>
        <w:tab/>
      </w:r>
      <w:r w:rsidRPr="005A3BD0">
        <w:t>Bright</w:t>
      </w:r>
    </w:p>
    <w:p w14:paraId="3440A580"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Campsen</w:t>
      </w:r>
      <w:r>
        <w:tab/>
      </w:r>
      <w:r w:rsidRPr="005A3BD0">
        <w:t>Cash</w:t>
      </w:r>
      <w:r>
        <w:tab/>
      </w:r>
      <w:r w:rsidRPr="005A3BD0">
        <w:t>Chaplin</w:t>
      </w:r>
    </w:p>
    <w:p w14:paraId="031F1399"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Climer</w:t>
      </w:r>
      <w:r>
        <w:tab/>
      </w:r>
      <w:r w:rsidRPr="005A3BD0">
        <w:t>Corbin</w:t>
      </w:r>
      <w:r>
        <w:tab/>
      </w:r>
      <w:r w:rsidRPr="005A3BD0">
        <w:t>Cromer</w:t>
      </w:r>
    </w:p>
    <w:p w14:paraId="3DC9A136"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Davis</w:t>
      </w:r>
      <w:r>
        <w:tab/>
      </w:r>
      <w:r w:rsidRPr="005A3BD0">
        <w:t>Devine</w:t>
      </w:r>
      <w:r>
        <w:tab/>
      </w:r>
      <w:r w:rsidRPr="005A3BD0">
        <w:t>Elliott</w:t>
      </w:r>
    </w:p>
    <w:p w14:paraId="2FFAA9CE"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Fernandez</w:t>
      </w:r>
      <w:r>
        <w:tab/>
      </w:r>
      <w:r w:rsidRPr="005A3BD0">
        <w:t>Gambrell</w:t>
      </w:r>
      <w:r>
        <w:tab/>
      </w:r>
      <w:r w:rsidRPr="005A3BD0">
        <w:t>Garrett</w:t>
      </w:r>
    </w:p>
    <w:p w14:paraId="3DD3BF6E"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Goldfinch</w:t>
      </w:r>
      <w:r>
        <w:tab/>
      </w:r>
      <w:r w:rsidRPr="005A3BD0">
        <w:t>Graham</w:t>
      </w:r>
      <w:r>
        <w:tab/>
      </w:r>
      <w:r w:rsidRPr="005A3BD0">
        <w:t>Grooms</w:t>
      </w:r>
    </w:p>
    <w:p w14:paraId="7984CC28"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Hembree</w:t>
      </w:r>
      <w:r>
        <w:tab/>
      </w:r>
      <w:r w:rsidRPr="005A3BD0">
        <w:t>Hutto</w:t>
      </w:r>
      <w:r>
        <w:tab/>
      </w:r>
      <w:r w:rsidRPr="005A3BD0">
        <w:t>Johnson</w:t>
      </w:r>
    </w:p>
    <w:p w14:paraId="7DB2A9D5"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Kennedy</w:t>
      </w:r>
      <w:r>
        <w:tab/>
      </w:r>
      <w:r w:rsidRPr="005A3BD0">
        <w:t>Leber</w:t>
      </w:r>
      <w:r>
        <w:tab/>
      </w:r>
      <w:r w:rsidRPr="005A3BD0">
        <w:t>Martin</w:t>
      </w:r>
    </w:p>
    <w:p w14:paraId="2C98219D"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Massey</w:t>
      </w:r>
      <w:r>
        <w:tab/>
      </w:r>
      <w:r w:rsidRPr="005A3BD0">
        <w:t>Matthews</w:t>
      </w:r>
      <w:r>
        <w:tab/>
      </w:r>
      <w:r w:rsidRPr="005A3BD0">
        <w:t>Ott</w:t>
      </w:r>
    </w:p>
    <w:p w14:paraId="0E3EC3D9"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Peeler</w:t>
      </w:r>
      <w:r>
        <w:tab/>
      </w:r>
      <w:r w:rsidRPr="005A3BD0">
        <w:t>Rankin</w:t>
      </w:r>
      <w:r>
        <w:tab/>
      </w:r>
      <w:r w:rsidRPr="005A3BD0">
        <w:t>Reichenbach</w:t>
      </w:r>
    </w:p>
    <w:p w14:paraId="41919B91"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Rice</w:t>
      </w:r>
      <w:r>
        <w:tab/>
      </w:r>
      <w:r w:rsidRPr="005A3BD0">
        <w:t>Sabb</w:t>
      </w:r>
      <w:r>
        <w:tab/>
      </w:r>
      <w:r w:rsidRPr="005A3BD0">
        <w:t>Stubbs</w:t>
      </w:r>
    </w:p>
    <w:p w14:paraId="212DF17C"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Sutton</w:t>
      </w:r>
      <w:r>
        <w:tab/>
      </w:r>
      <w:r w:rsidRPr="005A3BD0">
        <w:t>Tedder</w:t>
      </w:r>
      <w:r>
        <w:tab/>
      </w:r>
      <w:r w:rsidRPr="005A3BD0">
        <w:t>Turner</w:t>
      </w:r>
    </w:p>
    <w:p w14:paraId="2D6B6DE4"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Verdin</w:t>
      </w:r>
      <w:r>
        <w:tab/>
      </w:r>
      <w:r w:rsidRPr="005A3BD0">
        <w:t>Walker</w:t>
      </w:r>
      <w:r>
        <w:tab/>
      </w:r>
      <w:r w:rsidRPr="005A3BD0">
        <w:t>Williams</w:t>
      </w:r>
    </w:p>
    <w:p w14:paraId="2770652C"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BD0">
        <w:t>Young</w:t>
      </w:r>
    </w:p>
    <w:p w14:paraId="1FE15531"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9BF70B1" w14:textId="77777777" w:rsidR="005A3BD0" w:rsidRP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3BD0">
        <w:rPr>
          <w:b/>
        </w:rPr>
        <w:t>Total--43</w:t>
      </w:r>
    </w:p>
    <w:p w14:paraId="09D93235" w14:textId="77777777" w:rsidR="005A3BD0" w:rsidRPr="005A3BD0" w:rsidRDefault="005A3BD0" w:rsidP="005A3BD0"/>
    <w:p w14:paraId="152FD76B"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BD0">
        <w:rPr>
          <w:b/>
        </w:rPr>
        <w:t>NAYS</w:t>
      </w:r>
    </w:p>
    <w:p w14:paraId="1489B0D8" w14:textId="77777777" w:rsid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44E772A4" w14:textId="77777777" w:rsidR="005A3BD0" w:rsidRPr="005A3BD0" w:rsidRDefault="005A3BD0" w:rsidP="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BD0">
        <w:rPr>
          <w:b/>
        </w:rPr>
        <w:t>Total--0</w:t>
      </w:r>
    </w:p>
    <w:p w14:paraId="0F63C2E1" w14:textId="77777777" w:rsidR="005A3BD0" w:rsidRPr="005A3BD0" w:rsidRDefault="005A3BD0" w:rsidP="005A3BD0"/>
    <w:p w14:paraId="244BAC50" w14:textId="7E25E8E0" w:rsidR="005A3BD0" w:rsidRDefault="005A3BD0" w:rsidP="005A3BD0">
      <w:pPr>
        <w:jc w:val="center"/>
        <w:rPr>
          <w:b/>
        </w:rPr>
      </w:pPr>
      <w:r>
        <w:tab/>
        <w:t>The Committee of Conference Report was adopted as follows:</w:t>
      </w:r>
      <w:r>
        <w:rPr>
          <w:b/>
        </w:rPr>
        <w:t xml:space="preserve">   </w:t>
      </w:r>
    </w:p>
    <w:p w14:paraId="40CF9542" w14:textId="3B435686" w:rsidR="005A3BD0" w:rsidRDefault="005A3BD0" w:rsidP="00EE4DA9">
      <w:r>
        <w:rPr>
          <w:b/>
        </w:rPr>
        <w:t xml:space="preserve">    </w:t>
      </w:r>
    </w:p>
    <w:p w14:paraId="31DE7079" w14:textId="77777777" w:rsidR="008C43D0" w:rsidRDefault="00A97F84" w:rsidP="008C43D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A97F84">
        <w:tab/>
      </w:r>
      <w:r w:rsidR="008C43D0">
        <w:tab/>
      </w:r>
      <w:r w:rsidR="008C43D0" w:rsidRPr="00AC2718">
        <w:t>The General Assembly, Col</w:t>
      </w:r>
      <w:r w:rsidR="008C43D0">
        <w:t>u</w:t>
      </w:r>
      <w:r w:rsidR="008C43D0" w:rsidRPr="00AC2718">
        <w:t xml:space="preserve">mbia, S.C., </w:t>
      </w:r>
      <w:r w:rsidR="008C43D0">
        <w:t>May 08, 2026</w:t>
      </w:r>
    </w:p>
    <w:p w14:paraId="3D8D96CF" w14:textId="77777777" w:rsidR="008C43D0" w:rsidRDefault="008C43D0" w:rsidP="008C43D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p>
    <w:p w14:paraId="404DC972" w14:textId="77777777" w:rsidR="008C43D0" w:rsidRPr="008C43D0" w:rsidRDefault="008C43D0" w:rsidP="008C43D0">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8C43D0">
        <w:rPr>
          <w:szCs w:val="22"/>
        </w:rPr>
        <w:tab/>
        <w:t xml:space="preserve">The COMMITTEE OF </w:t>
      </w:r>
      <w:sdt>
        <w:sdtPr>
          <w:rPr>
            <w:szCs w:val="22"/>
          </w:rPr>
          <w:alias w:val="free_conference"/>
          <w:tag w:val="free_conference"/>
          <w:id w:val="748314363"/>
          <w:placeholder>
            <w:docPart w:val="05DC83795EC24BE194A1957B64FB979C"/>
          </w:placeholder>
          <w:text/>
        </w:sdtPr>
        <w:sdtEndPr/>
        <w:sdtContent>
          <w:r w:rsidRPr="008C43D0">
            <w:rPr>
              <w:szCs w:val="22"/>
            </w:rPr>
            <w:t>CONFERENCE</w:t>
          </w:r>
        </w:sdtContent>
      </w:sdt>
      <w:r w:rsidRPr="008C43D0">
        <w:rPr>
          <w:szCs w:val="22"/>
        </w:rPr>
        <w:t>, to whom was referred:</w:t>
      </w:r>
    </w:p>
    <w:p w14:paraId="0335F0F6" w14:textId="7E596E66" w:rsidR="008C43D0" w:rsidRPr="008C43D0" w:rsidRDefault="008C43D0" w:rsidP="00105004">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szCs w:val="22"/>
        </w:rPr>
      </w:pPr>
      <w:r w:rsidRPr="008C43D0">
        <w:rPr>
          <w:caps/>
          <w:szCs w:val="22"/>
        </w:rPr>
        <w:t>S. 831</w:t>
      </w:r>
      <w:r w:rsidRPr="008C43D0">
        <w:rPr>
          <w:szCs w:val="22"/>
        </w:rPr>
        <w:t xml:space="preserve"> -- </w:t>
      </w:r>
      <w:sdt>
        <w:sdtPr>
          <w:rPr>
            <w:szCs w:val="22"/>
          </w:rPr>
          <w:alias w:val="sponsors"/>
          <w:tag w:val="sponsors"/>
          <w:id w:val="-1337682857"/>
          <w:placeholder>
            <w:docPart w:val="DF7F36AE6D7B4BAE8250BB4B4B09627B"/>
          </w:placeholder>
          <w:text/>
        </w:sdtPr>
        <w:sdtEndPr/>
        <w:sdtContent>
          <w:r w:rsidRPr="008C43D0">
            <w:rPr>
              <w:szCs w:val="22"/>
            </w:rPr>
            <w:t>Senators Grooms, Jackson, Kimbrell, Sutton and Bennett</w:t>
          </w:r>
        </w:sdtContent>
      </w:sdt>
      <w:r w:rsidRPr="008C43D0">
        <w:rPr>
          <w:szCs w:val="22"/>
        </w:rPr>
        <w:t>: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SO AS to REMOVE THE STATE FISCAL ACCOUNTABILITY AUTHORITY AND INCLUDE THE RETIREMENT SYSTEM INVESTMENT COMMISSION;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769B8FA" w14:textId="77777777" w:rsidR="008C43D0" w:rsidRPr="008C43D0" w:rsidRDefault="008C43D0" w:rsidP="00105004">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8C43D0">
        <w:rPr>
          <w:szCs w:val="22"/>
        </w:rPr>
        <w:tab/>
        <w:t>Beg leave to report that they have duly and carefully considered the same and recommend:</w:t>
      </w:r>
    </w:p>
    <w:p w14:paraId="3DEA1DB9" w14:textId="77777777" w:rsidR="008C43D0" w:rsidRPr="008C43D0" w:rsidRDefault="008C43D0" w:rsidP="008C43D0">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8C43D0">
        <w:rPr>
          <w:szCs w:val="22"/>
        </w:rPr>
        <w:t>That the same do pass with the following amendments:</w:t>
      </w:r>
    </w:p>
    <w:p w14:paraId="598316F3" w14:textId="77777777" w:rsidR="008C43D0" w:rsidRPr="008C43D0" w:rsidRDefault="008C43D0" w:rsidP="008C43D0">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8C43D0">
        <w:rPr>
          <w:szCs w:val="22"/>
        </w:rPr>
        <w:t>Amend the bill, as and if amended, by striking all after the enacting words and inserting:</w:t>
      </w:r>
    </w:p>
    <w:p w14:paraId="151452D4"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3" w:name="bs_num_1_ee4e047fb"/>
      <w:r w:rsidRPr="008C43D0">
        <w:rPr>
          <w:sz w:val="22"/>
        </w:rPr>
        <w:t>S</w:t>
      </w:r>
      <w:bookmarkEnd w:id="3"/>
      <w:r w:rsidRPr="008C43D0">
        <w:rPr>
          <w:sz w:val="22"/>
        </w:rPr>
        <w:t>ECTION 1.</w:t>
      </w:r>
      <w:r w:rsidRPr="008C43D0">
        <w:rPr>
          <w:sz w:val="22"/>
        </w:rPr>
        <w:tab/>
      </w:r>
      <w:bookmarkStart w:id="4" w:name="dl_f89ee070f"/>
      <w:r w:rsidRPr="008C43D0">
        <w:rPr>
          <w:sz w:val="22"/>
        </w:rPr>
        <w:t>S</w:t>
      </w:r>
      <w:bookmarkEnd w:id="4"/>
      <w:r w:rsidRPr="008C43D0">
        <w:rPr>
          <w:sz w:val="22"/>
        </w:rPr>
        <w:t>ection 57-1-410 of the S.C. Code is amended to read:</w:t>
      </w:r>
    </w:p>
    <w:p w14:paraId="47BA4DB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5" w:name="cs_T57C1N410_e8bfea639"/>
      <w:r w:rsidRPr="008C43D0">
        <w:rPr>
          <w:sz w:val="22"/>
        </w:rPr>
        <w:t>S</w:t>
      </w:r>
      <w:bookmarkEnd w:id="5"/>
      <w:r w:rsidRPr="008C43D0">
        <w:rPr>
          <w:sz w:val="22"/>
        </w:rPr>
        <w:t>ection 57-1-410.</w:t>
      </w:r>
      <w:r w:rsidRPr="008C43D0">
        <w:rPr>
          <w:sz w:val="22"/>
        </w:rPr>
        <w:tab/>
        <w:t xml:space="preserve">The </w:t>
      </w:r>
      <w:r w:rsidRPr="008C43D0">
        <w:rPr>
          <w:rStyle w:val="scstrike"/>
          <w:sz w:val="22"/>
        </w:rPr>
        <w:t xml:space="preserve">commission </w:t>
      </w:r>
      <w:r w:rsidRPr="008C43D0">
        <w:rPr>
          <w:rStyle w:val="scinsert"/>
          <w:sz w:val="22"/>
        </w:rPr>
        <w:t xml:space="preserve">Governor </w:t>
      </w:r>
      <w:r w:rsidRPr="008C43D0">
        <w:rPr>
          <w:sz w:val="22"/>
        </w:rPr>
        <w:t xml:space="preserve">shall appoint, with the advice and consent of the Senate, a Secretary of Transportation who shall serve at the pleasure of the </w:t>
      </w:r>
      <w:r w:rsidRPr="008C43D0">
        <w:rPr>
          <w:rStyle w:val="scstrike"/>
          <w:sz w:val="22"/>
        </w:rPr>
        <w:t>commission</w:t>
      </w:r>
      <w:r w:rsidRPr="008C43D0">
        <w:rPr>
          <w:rStyle w:val="scinsert"/>
          <w:sz w:val="22"/>
        </w:rPr>
        <w:t>Governor</w:t>
      </w:r>
      <w:r w:rsidRPr="008C43D0">
        <w:rPr>
          <w:sz w:val="22"/>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14:paraId="5144DA0C"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 w:name="bs_num_2_10a4fdb00"/>
      <w:r w:rsidRPr="008C43D0">
        <w:rPr>
          <w:sz w:val="22"/>
        </w:rPr>
        <w:t>S</w:t>
      </w:r>
      <w:bookmarkEnd w:id="6"/>
      <w:r w:rsidRPr="008C43D0">
        <w:rPr>
          <w:sz w:val="22"/>
        </w:rPr>
        <w:t>ECTION 2.</w:t>
      </w:r>
      <w:r w:rsidRPr="008C43D0">
        <w:rPr>
          <w:sz w:val="22"/>
        </w:rPr>
        <w:tab/>
        <w:t xml:space="preserve">Notwithstanding Section 57-1-410, as amended by this act, </w:t>
      </w:r>
      <w:r w:rsidRPr="008C43D0">
        <w:rPr>
          <w:rStyle w:val="scinsert"/>
          <w:sz w:val="22"/>
        </w:rPr>
        <w:t>the</w:t>
      </w:r>
      <w:r w:rsidRPr="008C43D0">
        <w:rPr>
          <w:rStyle w:val="scstrike"/>
          <w:sz w:val="22"/>
        </w:rPr>
        <w:t>a</w:t>
      </w:r>
      <w:r w:rsidRPr="008C43D0">
        <w:rPr>
          <w:sz w:val="22"/>
        </w:rPr>
        <w:t xml:space="preserve"> Secretary</w:t>
      </w:r>
      <w:r w:rsidRPr="008C43D0">
        <w:rPr>
          <w:rStyle w:val="scinsert"/>
          <w:sz w:val="22"/>
        </w:rPr>
        <w:t>,</w:t>
      </w:r>
      <w:r w:rsidRPr="008C43D0">
        <w:rPr>
          <w:sz w:val="22"/>
        </w:rPr>
        <w:t xml:space="preserve"> who is currently serving and has been confirmed by the Senate immediately before the effective date of SECTION 1</w:t>
      </w:r>
      <w:r w:rsidRPr="008C43D0">
        <w:rPr>
          <w:rStyle w:val="scinsert"/>
          <w:sz w:val="22"/>
        </w:rPr>
        <w:t>,</w:t>
      </w:r>
      <w:r w:rsidRPr="008C43D0">
        <w:rPr>
          <w:sz w:val="22"/>
        </w:rPr>
        <w:t xml:space="preserve"> shall continue in that capacity until a successor has been appointed by the Governor and confirmed by the Senate.</w:t>
      </w:r>
    </w:p>
    <w:p w14:paraId="596DD367"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 w:name="bs_num_3_b0f176bab"/>
      <w:r w:rsidRPr="008C43D0">
        <w:rPr>
          <w:sz w:val="22"/>
        </w:rPr>
        <w:t>S</w:t>
      </w:r>
      <w:bookmarkEnd w:id="7"/>
      <w:r w:rsidRPr="008C43D0">
        <w:rPr>
          <w:sz w:val="22"/>
        </w:rPr>
        <w:t>ECTION 3.</w:t>
      </w:r>
      <w:r w:rsidRPr="008C43D0">
        <w:rPr>
          <w:sz w:val="22"/>
        </w:rPr>
        <w:tab/>
      </w:r>
      <w:bookmarkStart w:id="8" w:name="dl_78dcd52ec"/>
      <w:r w:rsidRPr="008C43D0">
        <w:rPr>
          <w:sz w:val="22"/>
        </w:rPr>
        <w:t>S</w:t>
      </w:r>
      <w:bookmarkEnd w:id="8"/>
      <w:r w:rsidRPr="008C43D0">
        <w:rPr>
          <w:sz w:val="22"/>
        </w:rPr>
        <w:t>ection 1‑30‑10(B)(1)(iv) of the S.C. Code is amended to read:</w:t>
      </w:r>
    </w:p>
    <w:p w14:paraId="6553F67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 w:name="cs_T1C30N10_9038916a8"/>
      <w:r w:rsidRPr="008C43D0">
        <w:rPr>
          <w:sz w:val="22"/>
        </w:rPr>
        <w:tab/>
      </w:r>
      <w:bookmarkStart w:id="10" w:name="ss_T1C30N10Siv_lv1_321ce8cf2"/>
      <w:bookmarkEnd w:id="9"/>
      <w:r w:rsidRPr="008C43D0">
        <w:rPr>
          <w:sz w:val="22"/>
        </w:rPr>
        <w:t>(</w:t>
      </w:r>
      <w:bookmarkEnd w:id="10"/>
      <w:r w:rsidRPr="008C43D0">
        <w:rPr>
          <w:sz w:val="22"/>
        </w:rPr>
        <w:t xml:space="preserve">iv) in the case of the Department of Transportation, a </w:t>
      </w:r>
      <w:r w:rsidRPr="008C43D0">
        <w:rPr>
          <w:rStyle w:val="scstrike"/>
          <w:sz w:val="22"/>
        </w:rPr>
        <w:t xml:space="preserve">seven member commission constituted in a manner provided by law, and a </w:t>
      </w:r>
      <w:r w:rsidRPr="008C43D0">
        <w:rPr>
          <w:sz w:val="22"/>
        </w:rPr>
        <w:t>Secretary of Transportation appointed by and serving at the pleasure of the Governor.</w:t>
      </w:r>
    </w:p>
    <w:p w14:paraId="61237AEA"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 w:name="bs_num_4_c3f64889f"/>
      <w:r w:rsidRPr="008C43D0">
        <w:rPr>
          <w:sz w:val="22"/>
        </w:rPr>
        <w:t>S</w:t>
      </w:r>
      <w:bookmarkEnd w:id="11"/>
      <w:r w:rsidRPr="008C43D0">
        <w:rPr>
          <w:sz w:val="22"/>
        </w:rPr>
        <w:t>ECTION 4.</w:t>
      </w:r>
      <w:r w:rsidRPr="008C43D0">
        <w:rPr>
          <w:sz w:val="22"/>
        </w:rPr>
        <w:tab/>
        <w:t>Effective January 1, 2027, the Commission of the Department of Transportation is abolished and its functions, powers, duties, responsibilities, and authority are devolved upon the Secretary of the Department of Transportation unless otherwise provided for in this act.</w:t>
      </w:r>
    </w:p>
    <w:p w14:paraId="292F3F9F"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2" w:name="bs_num_5_ab7a232e7"/>
      <w:r w:rsidRPr="008C43D0">
        <w:rPr>
          <w:sz w:val="22"/>
        </w:rPr>
        <w:t>S</w:t>
      </w:r>
      <w:bookmarkEnd w:id="12"/>
      <w:r w:rsidRPr="008C43D0">
        <w:rPr>
          <w:sz w:val="22"/>
        </w:rPr>
        <w:t>ECTION 5.</w:t>
      </w:r>
      <w:r w:rsidRPr="008C43D0">
        <w:rPr>
          <w:sz w:val="22"/>
        </w:rPr>
        <w:tab/>
      </w:r>
      <w:bookmarkStart w:id="13" w:name="dl_58ac262e5"/>
      <w:r w:rsidRPr="008C43D0">
        <w:rPr>
          <w:sz w:val="22"/>
        </w:rPr>
        <w:t>S</w:t>
      </w:r>
      <w:bookmarkEnd w:id="13"/>
      <w:r w:rsidRPr="008C43D0">
        <w:rPr>
          <w:sz w:val="22"/>
        </w:rPr>
        <w:t>ection 1‑30‑105 of the S.C. Code is amended to read:</w:t>
      </w:r>
    </w:p>
    <w:p w14:paraId="14A87DB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4" w:name="cs_T1C30N105_b975295e5"/>
      <w:r w:rsidRPr="008C43D0">
        <w:rPr>
          <w:sz w:val="22"/>
        </w:rPr>
        <w:t>S</w:t>
      </w:r>
      <w:bookmarkEnd w:id="14"/>
      <w:r w:rsidRPr="008C43D0">
        <w:rPr>
          <w:sz w:val="22"/>
        </w:rPr>
        <w:t>ection 1‑30‑105.</w:t>
      </w:r>
      <w:r w:rsidRPr="008C43D0">
        <w:rPr>
          <w:sz w:val="22"/>
        </w:rPr>
        <w:tab/>
      </w:r>
      <w:bookmarkStart w:id="15" w:name="ss_T1C30N105SA_lv1_4a24de770"/>
      <w:r w:rsidRPr="008C43D0">
        <w:rPr>
          <w:rStyle w:val="scinsert"/>
          <w:sz w:val="22"/>
        </w:rPr>
        <w:t>(</w:t>
      </w:r>
      <w:bookmarkEnd w:id="15"/>
      <w:r w:rsidRPr="008C43D0">
        <w:rPr>
          <w:rStyle w:val="scinsert"/>
          <w:sz w:val="22"/>
        </w:rPr>
        <w:t xml:space="preserve">A) </w:t>
      </w:r>
      <w:r w:rsidRPr="008C43D0">
        <w:rPr>
          <w:sz w:val="22"/>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14:paraId="1EEBD63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16" w:name="up_514838f0"/>
      <w:r w:rsidRPr="008C43D0">
        <w:rPr>
          <w:sz w:val="22"/>
        </w:rPr>
        <w:t>D</w:t>
      </w:r>
      <w:bookmarkEnd w:id="16"/>
      <w:r w:rsidRPr="008C43D0">
        <w:rPr>
          <w:sz w:val="22"/>
        </w:rPr>
        <w:t>epartment of Highways and Public Transportation, except the Motor Vehicle Division, which was established as the Department of Motor Vehicles by Section 56‑1‑5, and the State Highway Patrol, formerly provided for at Section 56‑1‑10, et seq.</w:t>
      </w:r>
    </w:p>
    <w:p w14:paraId="58858B5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17" w:name="ss_T1C30N105SB_lv1_4d0d6c95d"/>
      <w:r w:rsidRPr="008C43D0">
        <w:rPr>
          <w:rStyle w:val="scinsert"/>
          <w:sz w:val="22"/>
        </w:rPr>
        <w:t>(</w:t>
      </w:r>
      <w:bookmarkEnd w:id="17"/>
      <w:r w:rsidRPr="008C43D0">
        <w:rPr>
          <w:rStyle w:val="scinsert"/>
          <w:sz w:val="22"/>
        </w:rPr>
        <w:t>B) Notwithstanding another provision of law, effective January 1, 2027, the governing authority of the Department of Transportation is the Secretary of Transportation pursuant to Section 57‑1‑410.</w:t>
      </w:r>
    </w:p>
    <w:p w14:paraId="163F6B84"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8" w:name="bs_num_6_6f6f423df"/>
      <w:r w:rsidRPr="008C43D0">
        <w:rPr>
          <w:sz w:val="22"/>
        </w:rPr>
        <w:t>S</w:t>
      </w:r>
      <w:bookmarkEnd w:id="18"/>
      <w:r w:rsidRPr="008C43D0">
        <w:rPr>
          <w:sz w:val="22"/>
        </w:rPr>
        <w:t>ECTION 6.</w:t>
      </w:r>
      <w:r w:rsidRPr="008C43D0">
        <w:rPr>
          <w:sz w:val="22"/>
        </w:rPr>
        <w:tab/>
      </w:r>
      <w:bookmarkStart w:id="19" w:name="dl_2116604d1"/>
      <w:r w:rsidRPr="008C43D0">
        <w:rPr>
          <w:sz w:val="22"/>
        </w:rPr>
        <w:t>S</w:t>
      </w:r>
      <w:bookmarkEnd w:id="19"/>
      <w:r w:rsidRPr="008C43D0">
        <w:rPr>
          <w:sz w:val="22"/>
        </w:rPr>
        <w:t>ection 11‑43‑140 of the S.C. Code is amended to read:</w:t>
      </w:r>
    </w:p>
    <w:p w14:paraId="1A0C517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0" w:name="cs_T11C43N140_7b4bc5a26"/>
      <w:r w:rsidRPr="008C43D0">
        <w:rPr>
          <w:sz w:val="22"/>
        </w:rPr>
        <w:t>S</w:t>
      </w:r>
      <w:bookmarkEnd w:id="20"/>
      <w:r w:rsidRPr="008C43D0">
        <w:rPr>
          <w:sz w:val="22"/>
        </w:rPr>
        <w:t>ection 11‑43‑140.</w:t>
      </w:r>
      <w:r w:rsidRPr="008C43D0">
        <w:rPr>
          <w:sz w:val="22"/>
        </w:rPr>
        <w:tab/>
        <w:t xml:space="preserve">The board of directors is the governing board of the bank. The board consists of seven voting directors as follows:  the </w:t>
      </w:r>
      <w:r w:rsidRPr="008C43D0">
        <w:rPr>
          <w:rStyle w:val="scstrike"/>
          <w:sz w:val="22"/>
        </w:rPr>
        <w:t>Chairman</w:t>
      </w:r>
      <w:r w:rsidRPr="008C43D0">
        <w:rPr>
          <w:rStyle w:val="scinsert"/>
          <w:sz w:val="22"/>
        </w:rPr>
        <w:t>Secretary</w:t>
      </w:r>
      <w:r w:rsidRPr="008C43D0">
        <w:rPr>
          <w:sz w:val="22"/>
        </w:rPr>
        <w:t xml:space="preserve"> of the Department of Transportation </w:t>
      </w:r>
      <w:r w:rsidRPr="008C43D0">
        <w:rPr>
          <w:rStyle w:val="scstrike"/>
          <w:sz w:val="22"/>
        </w:rPr>
        <w:t>Commission</w:t>
      </w:r>
      <w:r w:rsidRPr="008C43D0">
        <w:rPr>
          <w:sz w:val="22"/>
        </w:rP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14:paraId="659D0F26"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1" w:name="bs_num_7_5dfe590e5"/>
      <w:r w:rsidRPr="008C43D0">
        <w:rPr>
          <w:sz w:val="22"/>
        </w:rPr>
        <w:t>S</w:t>
      </w:r>
      <w:bookmarkEnd w:id="21"/>
      <w:r w:rsidRPr="008C43D0">
        <w:rPr>
          <w:sz w:val="22"/>
        </w:rPr>
        <w:t>ECTION 7.</w:t>
      </w:r>
      <w:r w:rsidRPr="008C43D0">
        <w:rPr>
          <w:sz w:val="22"/>
        </w:rPr>
        <w:tab/>
      </w:r>
      <w:bookmarkStart w:id="22" w:name="dl_1db96cbc8"/>
      <w:r w:rsidRPr="008C43D0">
        <w:rPr>
          <w:sz w:val="22"/>
        </w:rPr>
        <w:t>S</w:t>
      </w:r>
      <w:bookmarkEnd w:id="22"/>
      <w:r w:rsidRPr="008C43D0">
        <w:rPr>
          <w:sz w:val="22"/>
        </w:rPr>
        <w:t>ection 11‑43‑150(D) of the S.C. Code is amended to read:</w:t>
      </w:r>
    </w:p>
    <w:p w14:paraId="555B205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3" w:name="cs_T11C43N150_ac730ccd6"/>
      <w:r w:rsidRPr="008C43D0">
        <w:rPr>
          <w:sz w:val="22"/>
        </w:rPr>
        <w:tab/>
      </w:r>
      <w:bookmarkStart w:id="24" w:name="ss_T11C43N150SD_lv1_ff6d4da4dR"/>
      <w:bookmarkEnd w:id="23"/>
      <w:r w:rsidRPr="008C43D0">
        <w:rPr>
          <w:rStyle w:val="scstrike"/>
          <w:sz w:val="22"/>
        </w:rPr>
        <w:t>(</w:t>
      </w:r>
      <w:bookmarkEnd w:id="24"/>
      <w:r w:rsidRPr="008C43D0">
        <w:rPr>
          <w:rStyle w:val="scstrike"/>
          <w:sz w:val="22"/>
        </w:rPr>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14:paraId="23F5576B"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5" w:name="bs_num_8_448e05c5c"/>
      <w:r w:rsidRPr="008C43D0">
        <w:rPr>
          <w:sz w:val="22"/>
        </w:rPr>
        <w:t>S</w:t>
      </w:r>
      <w:bookmarkEnd w:id="25"/>
      <w:r w:rsidRPr="008C43D0">
        <w:rPr>
          <w:sz w:val="22"/>
        </w:rPr>
        <w:t>ECTION 8.</w:t>
      </w:r>
      <w:r w:rsidRPr="008C43D0">
        <w:rPr>
          <w:sz w:val="22"/>
        </w:rPr>
        <w:tab/>
      </w:r>
      <w:bookmarkStart w:id="26" w:name="dl_fb099329b"/>
      <w:r w:rsidRPr="008C43D0">
        <w:rPr>
          <w:sz w:val="22"/>
        </w:rPr>
        <w:t>S</w:t>
      </w:r>
      <w:bookmarkEnd w:id="26"/>
      <w:r w:rsidRPr="008C43D0">
        <w:rPr>
          <w:sz w:val="22"/>
        </w:rPr>
        <w:t>ection 57‑1‑10 of the S.C. Code is amended to read:</w:t>
      </w:r>
    </w:p>
    <w:p w14:paraId="1627703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7" w:name="cs_T57C1N10_15da22245"/>
      <w:r w:rsidRPr="008C43D0">
        <w:rPr>
          <w:sz w:val="22"/>
        </w:rPr>
        <w:t>S</w:t>
      </w:r>
      <w:bookmarkEnd w:id="27"/>
      <w:r w:rsidRPr="008C43D0">
        <w:rPr>
          <w:sz w:val="22"/>
        </w:rPr>
        <w:t>ection 57‑1‑10.</w:t>
      </w:r>
      <w:r w:rsidRPr="008C43D0">
        <w:rPr>
          <w:sz w:val="22"/>
        </w:rPr>
        <w:tab/>
      </w:r>
      <w:bookmarkStart w:id="28" w:name="up_b8b9bcf2"/>
      <w:r w:rsidRPr="008C43D0">
        <w:rPr>
          <w:sz w:val="22"/>
        </w:rPr>
        <w:t>F</w:t>
      </w:r>
      <w:bookmarkEnd w:id="28"/>
      <w:r w:rsidRPr="008C43D0">
        <w:rPr>
          <w:sz w:val="22"/>
        </w:rPr>
        <w:t>or the purposes of this title, the following words, phrases, and terms are defined as follows:</w:t>
      </w:r>
    </w:p>
    <w:p w14:paraId="0209181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9" w:name="ss_T57C1N10S1_lv1_080d2fd6c"/>
      <w:r w:rsidRPr="008C43D0">
        <w:rPr>
          <w:sz w:val="22"/>
        </w:rPr>
        <w:t>(</w:t>
      </w:r>
      <w:bookmarkEnd w:id="29"/>
      <w:r w:rsidRPr="008C43D0">
        <w:rPr>
          <w:sz w:val="22"/>
        </w:rPr>
        <w:t xml:space="preserve">1) </w:t>
      </w:r>
      <w:r w:rsidRPr="008C43D0">
        <w:rPr>
          <w:rStyle w:val="scstrike"/>
          <w:sz w:val="22"/>
        </w:rPr>
        <w:t>“Commission” means the administrative and governing authority of the Department of Transportation</w:t>
      </w:r>
      <w:r w:rsidRPr="008C43D0">
        <w:rPr>
          <w:rStyle w:val="scinsert"/>
          <w:sz w:val="22"/>
        </w:rPr>
        <w:t xml:space="preserve"> Reserved</w:t>
      </w:r>
      <w:r w:rsidRPr="008C43D0">
        <w:rPr>
          <w:sz w:val="22"/>
        </w:rPr>
        <w:t>.</w:t>
      </w:r>
    </w:p>
    <w:p w14:paraId="31ED2A7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 w:name="ss_T57C1N10S2_lv1_02e25f60e"/>
      <w:r w:rsidRPr="008C43D0">
        <w:rPr>
          <w:sz w:val="22"/>
        </w:rPr>
        <w:t>(</w:t>
      </w:r>
      <w:bookmarkEnd w:id="30"/>
      <w:r w:rsidRPr="008C43D0">
        <w:rPr>
          <w:sz w:val="22"/>
        </w:rPr>
        <w:t>2) “Department” means the Department of Transportation (DOT).</w:t>
      </w:r>
    </w:p>
    <w:p w14:paraId="72827BA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1" w:name="ss_T57C1N10S3_lv1_aa81cd751"/>
      <w:r w:rsidRPr="008C43D0">
        <w:rPr>
          <w:sz w:val="22"/>
        </w:rPr>
        <w:t>(</w:t>
      </w:r>
      <w:bookmarkEnd w:id="31"/>
      <w:r w:rsidRPr="008C43D0">
        <w:rPr>
          <w:sz w:val="22"/>
        </w:rPr>
        <w:t>3) “Secretary of Transportation” means the Chief Administrative Officer of the Department of Transportation.</w:t>
      </w:r>
    </w:p>
    <w:p w14:paraId="12CED2DF"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2" w:name="bs_num_9_4f7d79c2c"/>
      <w:r w:rsidRPr="008C43D0">
        <w:rPr>
          <w:sz w:val="22"/>
        </w:rPr>
        <w:t>S</w:t>
      </w:r>
      <w:bookmarkEnd w:id="32"/>
      <w:r w:rsidRPr="008C43D0">
        <w:rPr>
          <w:sz w:val="22"/>
        </w:rPr>
        <w:t>ECTION 9.</w:t>
      </w:r>
      <w:r w:rsidRPr="008C43D0">
        <w:rPr>
          <w:sz w:val="22"/>
        </w:rPr>
        <w:tab/>
      </w:r>
      <w:bookmarkStart w:id="33" w:name="dl_ef44c8749"/>
      <w:r w:rsidRPr="008C43D0">
        <w:rPr>
          <w:sz w:val="22"/>
        </w:rPr>
        <w:t>S</w:t>
      </w:r>
      <w:bookmarkEnd w:id="33"/>
      <w:r w:rsidRPr="008C43D0">
        <w:rPr>
          <w:sz w:val="22"/>
        </w:rPr>
        <w:t>ection 57‑1‑40 of the S.C. Code is amended to read:</w:t>
      </w:r>
    </w:p>
    <w:p w14:paraId="237C6B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4" w:name="cs_T57C1N40_8dd900f79"/>
      <w:r w:rsidRPr="008C43D0">
        <w:rPr>
          <w:sz w:val="22"/>
        </w:rPr>
        <w:t>S</w:t>
      </w:r>
      <w:bookmarkEnd w:id="34"/>
      <w:r w:rsidRPr="008C43D0">
        <w:rPr>
          <w:sz w:val="22"/>
        </w:rPr>
        <w:t>ection 57‑1‑40.</w:t>
      </w:r>
      <w:r w:rsidRPr="008C43D0">
        <w:rPr>
          <w:sz w:val="22"/>
        </w:rPr>
        <w:tab/>
      </w:r>
      <w:bookmarkStart w:id="35" w:name="ss_T57C1N40SA_lv1_02cad0dba"/>
      <w:r w:rsidRPr="008C43D0">
        <w:rPr>
          <w:sz w:val="22"/>
        </w:rPr>
        <w:t>(</w:t>
      </w:r>
      <w:bookmarkEnd w:id="35"/>
      <w:r w:rsidRPr="008C43D0">
        <w:rPr>
          <w:sz w:val="22"/>
        </w:rPr>
        <w:t xml:space="preserve">A) It is unlawful for </w:t>
      </w:r>
      <w:r w:rsidRPr="008C43D0">
        <w:rPr>
          <w:rStyle w:val="scstrike"/>
          <w:sz w:val="22"/>
        </w:rPr>
        <w:t>a member of the commission or</w:t>
      </w:r>
      <w:r w:rsidRPr="008C43D0">
        <w:rPr>
          <w:rStyle w:val="scinsert"/>
          <w:sz w:val="22"/>
        </w:rPr>
        <w:t>an official,</w:t>
      </w:r>
      <w:r w:rsidRPr="008C43D0">
        <w:rPr>
          <w:sz w:val="22"/>
        </w:rPr>
        <w:t xml:space="preserve"> an engineer, agent, or other employee, acting for or on behalf of the department</w:t>
      </w:r>
      <w:r w:rsidRPr="008C43D0">
        <w:rPr>
          <w:rStyle w:val="scstrike"/>
          <w:sz w:val="22"/>
        </w:rPr>
        <w:t xml:space="preserve"> or commission</w:t>
      </w:r>
      <w:r w:rsidRPr="008C43D0">
        <w:rPr>
          <w:sz w:val="22"/>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773FCF6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6" w:name="ss_T57C1N40S1_lv2_2b7603402"/>
      <w:r w:rsidRPr="008C43D0">
        <w:rPr>
          <w:sz w:val="22"/>
        </w:rPr>
        <w:t>(</w:t>
      </w:r>
      <w:bookmarkEnd w:id="36"/>
      <w:r w:rsidRPr="008C43D0">
        <w:rPr>
          <w:sz w:val="22"/>
        </w:rPr>
        <w:t>1) money;</w:t>
      </w:r>
    </w:p>
    <w:p w14:paraId="6604133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 w:name="ss_T57C1N40S2_lv2_3dca5a90f"/>
      <w:r w:rsidRPr="008C43D0">
        <w:rPr>
          <w:sz w:val="22"/>
        </w:rPr>
        <w:t>(</w:t>
      </w:r>
      <w:bookmarkEnd w:id="37"/>
      <w:r w:rsidRPr="008C43D0">
        <w:rPr>
          <w:sz w:val="22"/>
        </w:rPr>
        <w:t>2) contract, promise, undertaking, obligation, gratuity, or security for the payment of money or for the delivery or conveyance of anything of value;</w:t>
      </w:r>
    </w:p>
    <w:p w14:paraId="4561B70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8" w:name="ss_T57C1N40S3_lv2_1b2f03e11"/>
      <w:r w:rsidRPr="008C43D0">
        <w:rPr>
          <w:sz w:val="22"/>
        </w:rPr>
        <w:t>(</w:t>
      </w:r>
      <w:bookmarkEnd w:id="38"/>
      <w:r w:rsidRPr="008C43D0">
        <w:rPr>
          <w:sz w:val="22"/>
        </w:rPr>
        <w:t>3) political appointment or influence, present, or reward;</w:t>
      </w:r>
    </w:p>
    <w:p w14:paraId="50B7CBD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9" w:name="ss_T57C1N40S4_lv2_d0dba935c"/>
      <w:r w:rsidRPr="008C43D0">
        <w:rPr>
          <w:sz w:val="22"/>
        </w:rPr>
        <w:t>(</w:t>
      </w:r>
      <w:bookmarkEnd w:id="39"/>
      <w:r w:rsidRPr="008C43D0">
        <w:rPr>
          <w:sz w:val="22"/>
        </w:rPr>
        <w:t>4) employment; or</w:t>
      </w:r>
    </w:p>
    <w:p w14:paraId="3614668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0" w:name="ss_T57C1N40S5_lv2_242df9e1c"/>
      <w:r w:rsidRPr="008C43D0">
        <w:rPr>
          <w:sz w:val="22"/>
        </w:rPr>
        <w:t>(</w:t>
      </w:r>
      <w:bookmarkEnd w:id="40"/>
      <w:r w:rsidRPr="008C43D0">
        <w:rPr>
          <w:sz w:val="22"/>
        </w:rPr>
        <w:t>5) other thing of value.</w:t>
      </w:r>
    </w:p>
    <w:p w14:paraId="47AD237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1" w:name="up_fdbcb75e"/>
      <w:r w:rsidRPr="008C43D0">
        <w:rPr>
          <w:sz w:val="22"/>
        </w:rPr>
        <w:t>A</w:t>
      </w:r>
      <w:bookmarkEnd w:id="41"/>
      <w:r w:rsidRPr="008C43D0">
        <w:rPr>
          <w:sz w:val="22"/>
        </w:rPr>
        <w:t xml:space="preserve"> person violating the provisions of subsection (A) is guilty of a felony and, upon conviction, must be imprisoned not more than five years and is disqualified forever from holding any office of trust or profit under the Constitution or laws of this State.</w:t>
      </w:r>
    </w:p>
    <w:p w14:paraId="5835E2A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2" w:name="ss_T57C1N40SB_lv1_2801a6f8b"/>
      <w:r w:rsidRPr="008C43D0">
        <w:rPr>
          <w:sz w:val="22"/>
        </w:rPr>
        <w:t>(</w:t>
      </w:r>
      <w:bookmarkEnd w:id="42"/>
      <w:r w:rsidRPr="008C43D0">
        <w:rPr>
          <w:sz w:val="22"/>
        </w:rPr>
        <w:t xml:space="preserve">B) It is unlawful for a person to give or offer to give, promise, or cause or procure to be promised, offered, or given, either directly or indirectly, to </w:t>
      </w:r>
      <w:r w:rsidRPr="008C43D0">
        <w:rPr>
          <w:rStyle w:val="scstrike"/>
          <w:sz w:val="22"/>
        </w:rPr>
        <w:t>a member of the commission or</w:t>
      </w:r>
      <w:r w:rsidRPr="008C43D0">
        <w:rPr>
          <w:rStyle w:val="scinsert"/>
          <w:sz w:val="22"/>
        </w:rPr>
        <w:t>an official,</w:t>
      </w:r>
      <w:r w:rsidRPr="008C43D0">
        <w:rPr>
          <w:sz w:val="22"/>
        </w:rPr>
        <w:t xml:space="preserve"> an engineer, agent, or other employee acting for or on behalf of the</w:t>
      </w:r>
      <w:r w:rsidRPr="008C43D0">
        <w:rPr>
          <w:rStyle w:val="scstrike"/>
          <w:sz w:val="22"/>
        </w:rPr>
        <w:t xml:space="preserve"> commission or</w:t>
      </w:r>
      <w:r w:rsidRPr="008C43D0">
        <w:rPr>
          <w:sz w:val="22"/>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14:paraId="2644B50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3" w:name="ss_T57C1N40S1_lv2_b058f92e7"/>
      <w:r w:rsidRPr="008C43D0">
        <w:rPr>
          <w:sz w:val="22"/>
        </w:rPr>
        <w:t>(</w:t>
      </w:r>
      <w:bookmarkEnd w:id="43"/>
      <w:r w:rsidRPr="008C43D0">
        <w:rPr>
          <w:sz w:val="22"/>
        </w:rPr>
        <w:t>1) money;</w:t>
      </w:r>
    </w:p>
    <w:p w14:paraId="34E276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4" w:name="ss_T57C1N40S2_lv2_2d87f0bd4"/>
      <w:r w:rsidRPr="008C43D0">
        <w:rPr>
          <w:sz w:val="22"/>
        </w:rPr>
        <w:t>(</w:t>
      </w:r>
      <w:bookmarkEnd w:id="44"/>
      <w:r w:rsidRPr="008C43D0">
        <w:rPr>
          <w:sz w:val="22"/>
        </w:rPr>
        <w:t>2) contract, promise, undertaking, obligation, gratuity, or security for the payment of money or for the delivery or conveyance of anything of value;</w:t>
      </w:r>
    </w:p>
    <w:p w14:paraId="6EF3C64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5" w:name="ss_T57C1N40S3_lv2_3bb57a752"/>
      <w:r w:rsidRPr="008C43D0">
        <w:rPr>
          <w:sz w:val="22"/>
        </w:rPr>
        <w:t>(</w:t>
      </w:r>
      <w:bookmarkEnd w:id="45"/>
      <w:r w:rsidRPr="008C43D0">
        <w:rPr>
          <w:sz w:val="22"/>
        </w:rPr>
        <w:t>3) political appointment or influence, present, or reward;</w:t>
      </w:r>
    </w:p>
    <w:p w14:paraId="190B442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6" w:name="ss_T57C1N40S4_lv2_c95d5eb58"/>
      <w:r w:rsidRPr="008C43D0">
        <w:rPr>
          <w:sz w:val="22"/>
        </w:rPr>
        <w:t>(</w:t>
      </w:r>
      <w:bookmarkEnd w:id="46"/>
      <w:r w:rsidRPr="008C43D0">
        <w:rPr>
          <w:sz w:val="22"/>
        </w:rPr>
        <w:t>4) employment; or</w:t>
      </w:r>
    </w:p>
    <w:p w14:paraId="604341D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7" w:name="ss_T57C1N40S5_lv2_226edf4bb"/>
      <w:r w:rsidRPr="008C43D0">
        <w:rPr>
          <w:sz w:val="22"/>
        </w:rPr>
        <w:t>(</w:t>
      </w:r>
      <w:bookmarkEnd w:id="47"/>
      <w:r w:rsidRPr="008C43D0">
        <w:rPr>
          <w:sz w:val="22"/>
        </w:rPr>
        <w:t>5) other thing of value.</w:t>
      </w:r>
    </w:p>
    <w:p w14:paraId="0F41F0F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8" w:name="up_d99f4a7a"/>
      <w:r w:rsidRPr="008C43D0">
        <w:rPr>
          <w:sz w:val="22"/>
        </w:rPr>
        <w:t>A</w:t>
      </w:r>
      <w:bookmarkEnd w:id="48"/>
      <w:r w:rsidRPr="008C43D0">
        <w:rPr>
          <w:sz w:val="22"/>
        </w:rPr>
        <w:t xml:space="preserve"> person violating the provisions of subsection (B) is guilty of a felony and, upon conviction, must be imprisoned not more than five years and is disqualified forever from holding any office of trust or profit under the Constitution or laws of this State.</w:t>
      </w:r>
    </w:p>
    <w:p w14:paraId="6FC5B9A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9" w:name="ss_T57C1N40SC_lv1_2958a2759"/>
      <w:r w:rsidRPr="008C43D0">
        <w:rPr>
          <w:sz w:val="22"/>
        </w:rPr>
        <w:t>(</w:t>
      </w:r>
      <w:bookmarkEnd w:id="49"/>
      <w:r w:rsidRPr="008C43D0">
        <w:rPr>
          <w:sz w:val="22"/>
        </w:rPr>
        <w:t xml:space="preserve">C) </w:t>
      </w:r>
      <w:r w:rsidRPr="008C43D0">
        <w:rPr>
          <w:rStyle w:val="scstrike"/>
          <w:sz w:val="22"/>
        </w:rPr>
        <w:t>The members and employees of the commission and employees</w:t>
      </w:r>
      <w:r w:rsidRPr="008C43D0">
        <w:rPr>
          <w:rStyle w:val="scinsert"/>
          <w:sz w:val="22"/>
        </w:rPr>
        <w:t>Any official or employee</w:t>
      </w:r>
      <w:r w:rsidRPr="008C43D0">
        <w:rPr>
          <w:sz w:val="22"/>
        </w:rPr>
        <w:t xml:space="preserve"> of the department are subject to the provisions of Chapter 13, Title 8, the State Ethics Act, and the provisions of Chapter 78, Title 15, the South Carolina Tort Claims Act.</w:t>
      </w:r>
    </w:p>
    <w:p w14:paraId="0F6FFC8F"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0" w:name="bs_num_10_ef44b7bb9"/>
      <w:r w:rsidRPr="008C43D0">
        <w:rPr>
          <w:sz w:val="22"/>
        </w:rPr>
        <w:t>S</w:t>
      </w:r>
      <w:bookmarkEnd w:id="50"/>
      <w:r w:rsidRPr="008C43D0">
        <w:rPr>
          <w:sz w:val="22"/>
        </w:rPr>
        <w:t>ECTION 10.</w:t>
      </w:r>
      <w:r w:rsidRPr="008C43D0">
        <w:rPr>
          <w:sz w:val="22"/>
        </w:rPr>
        <w:tab/>
      </w:r>
      <w:bookmarkStart w:id="51" w:name="dl_3a218de4f"/>
      <w:r w:rsidRPr="008C43D0">
        <w:rPr>
          <w:sz w:val="22"/>
        </w:rPr>
        <w:t>S</w:t>
      </w:r>
      <w:bookmarkEnd w:id="51"/>
      <w:r w:rsidRPr="008C43D0">
        <w:rPr>
          <w:sz w:val="22"/>
        </w:rPr>
        <w:t>ection 57‑1‑430(A) of the S.C. Code is amended to read:</w:t>
      </w:r>
    </w:p>
    <w:p w14:paraId="5638B91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2" w:name="cs_T57C1N430_9bed51a94"/>
      <w:r w:rsidRPr="008C43D0">
        <w:rPr>
          <w:sz w:val="22"/>
        </w:rPr>
        <w:tab/>
      </w:r>
      <w:bookmarkStart w:id="53" w:name="ss_T57C1N430SA_lv1_a9b176260"/>
      <w:bookmarkEnd w:id="52"/>
      <w:r w:rsidRPr="008C43D0">
        <w:rPr>
          <w:sz w:val="22"/>
        </w:rPr>
        <w:t>(</w:t>
      </w:r>
      <w:bookmarkEnd w:id="53"/>
      <w:r w:rsidRPr="008C43D0">
        <w:rPr>
          <w:sz w:val="22"/>
        </w:rPr>
        <w:t xml:space="preserve">A) The secretary is charged with the affirmative duty to </w:t>
      </w:r>
      <w:r w:rsidRPr="008C43D0">
        <w:rPr>
          <w:rStyle w:val="scinsert"/>
          <w:sz w:val="22"/>
        </w:rPr>
        <w:t xml:space="preserve">establish and </w:t>
      </w:r>
      <w:r w:rsidRPr="008C43D0">
        <w:rPr>
          <w:sz w:val="22"/>
        </w:rPr>
        <w:t xml:space="preserve">carry out the policies of the </w:t>
      </w:r>
      <w:r w:rsidRPr="008C43D0">
        <w:rPr>
          <w:rStyle w:val="scstrike"/>
          <w:sz w:val="22"/>
        </w:rPr>
        <w:t>commission</w:t>
      </w:r>
      <w:r w:rsidRPr="008C43D0">
        <w:rPr>
          <w:rStyle w:val="scinsert"/>
          <w:sz w:val="22"/>
        </w:rPr>
        <w:t>department</w:t>
      </w:r>
      <w:r w:rsidRPr="008C43D0">
        <w:rPr>
          <w:sz w:val="22"/>
        </w:rPr>
        <w:t xml:space="preserve">,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sidRPr="008C43D0">
        <w:rPr>
          <w:rStyle w:val="scstrike"/>
          <w:sz w:val="22"/>
        </w:rPr>
        <w:t>He</w:t>
      </w:r>
      <w:r w:rsidRPr="008C43D0">
        <w:rPr>
          <w:rStyle w:val="scinsert"/>
          <w:sz w:val="22"/>
        </w:rPr>
        <w:t>The secretary</w:t>
      </w:r>
      <w:r w:rsidRPr="008C43D0">
        <w:rPr>
          <w:sz w:val="22"/>
        </w:rPr>
        <w:t xml:space="preserve"> must represent the department in its dealings with other state agencies, local governments, special districts, and the federal government. </w:t>
      </w:r>
      <w:r w:rsidRPr="008C43D0">
        <w:rPr>
          <w:rStyle w:val="scstrike"/>
          <w:sz w:val="22"/>
        </w:rPr>
        <w:t>The secretary must prepare an annual budget for the department that must be approved by the commission before becoming effective.</w:t>
      </w:r>
    </w:p>
    <w:p w14:paraId="59226C18"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4" w:name="bs_num_11_6016101ef"/>
      <w:r w:rsidRPr="008C43D0">
        <w:rPr>
          <w:sz w:val="22"/>
        </w:rPr>
        <w:t>S</w:t>
      </w:r>
      <w:bookmarkEnd w:id="54"/>
      <w:r w:rsidRPr="008C43D0">
        <w:rPr>
          <w:sz w:val="22"/>
        </w:rPr>
        <w:t>ECTION 11.</w:t>
      </w:r>
      <w:r w:rsidRPr="008C43D0">
        <w:rPr>
          <w:sz w:val="22"/>
        </w:rPr>
        <w:tab/>
      </w:r>
      <w:bookmarkStart w:id="55" w:name="dl_b7e9a4875"/>
      <w:r w:rsidRPr="008C43D0">
        <w:rPr>
          <w:sz w:val="22"/>
        </w:rPr>
        <w:t>S</w:t>
      </w:r>
      <w:bookmarkEnd w:id="55"/>
      <w:r w:rsidRPr="008C43D0">
        <w:rPr>
          <w:sz w:val="22"/>
        </w:rPr>
        <w:t>ection 57‑1‑500 of the S.C. Code is amended to read:</w:t>
      </w:r>
    </w:p>
    <w:p w14:paraId="1899B76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56" w:name="cs_T57C1N500_0ae1853be"/>
      <w:r w:rsidRPr="008C43D0">
        <w:rPr>
          <w:sz w:val="22"/>
        </w:rPr>
        <w:t>S</w:t>
      </w:r>
      <w:bookmarkEnd w:id="56"/>
      <w:r w:rsidRPr="008C43D0">
        <w:rPr>
          <w:sz w:val="22"/>
        </w:rPr>
        <w:t>ection 57‑1‑500.</w:t>
      </w:r>
      <w:r w:rsidRPr="008C43D0">
        <w:rPr>
          <w:sz w:val="22"/>
        </w:rPr>
        <w:tab/>
        <w:t xml:space="preserve">The secretary must provide for a workshop of at least two biennial contact hours concerning ethics and the Administrative Procedures Act for </w:t>
      </w:r>
      <w:r w:rsidRPr="008C43D0">
        <w:rPr>
          <w:rStyle w:val="scstrike"/>
          <w:sz w:val="22"/>
        </w:rPr>
        <w:t>the commissioners,</w:t>
      </w:r>
      <w:r w:rsidRPr="008C43D0">
        <w:rPr>
          <w:sz w:val="22"/>
        </w:rPr>
        <w:t xml:space="preserve"> the secretary, the chief internal auditor, and senior management employees of the Department of Transportation; and a biennial ethics workshop of at least two contact hours for all other department employees.</w:t>
      </w:r>
    </w:p>
    <w:p w14:paraId="5C1DA65C"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7" w:name="bs_num_12_07a78866a"/>
      <w:r w:rsidRPr="008C43D0">
        <w:rPr>
          <w:sz w:val="22"/>
        </w:rPr>
        <w:t>S</w:t>
      </w:r>
      <w:bookmarkEnd w:id="57"/>
      <w:r w:rsidRPr="008C43D0">
        <w:rPr>
          <w:sz w:val="22"/>
        </w:rPr>
        <w:t>ECTION 12.</w:t>
      </w:r>
      <w:r w:rsidRPr="008C43D0">
        <w:rPr>
          <w:sz w:val="22"/>
        </w:rPr>
        <w:tab/>
      </w:r>
      <w:bookmarkStart w:id="58" w:name="dl_b06efe714"/>
      <w:r w:rsidRPr="008C43D0">
        <w:rPr>
          <w:sz w:val="22"/>
        </w:rPr>
        <w:t>S</w:t>
      </w:r>
      <w:bookmarkEnd w:id="58"/>
      <w:r w:rsidRPr="008C43D0">
        <w:rPr>
          <w:sz w:val="22"/>
        </w:rPr>
        <w:t>ection 57‑3‑50 of the S.C. Code is amended to read:</w:t>
      </w:r>
    </w:p>
    <w:p w14:paraId="7883FD3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59" w:name="cs_T57C3N50_84d320552"/>
      <w:r w:rsidRPr="008C43D0">
        <w:rPr>
          <w:sz w:val="22"/>
        </w:rPr>
        <w:t>S</w:t>
      </w:r>
      <w:bookmarkEnd w:id="59"/>
      <w:r w:rsidRPr="008C43D0">
        <w:rPr>
          <w:sz w:val="22"/>
        </w:rPr>
        <w:t>ection 57‑3‑50.</w:t>
      </w:r>
      <w:r w:rsidRPr="008C43D0">
        <w:rPr>
          <w:sz w:val="22"/>
        </w:rPr>
        <w:tab/>
        <w:t xml:space="preserve">The </w:t>
      </w:r>
      <w:r w:rsidRPr="008C43D0">
        <w:rPr>
          <w:rStyle w:val="scstrike"/>
          <w:sz w:val="22"/>
        </w:rPr>
        <w:t>commission</w:t>
      </w:r>
      <w:r w:rsidRPr="008C43D0">
        <w:rPr>
          <w:rStyle w:val="scinsert"/>
          <w:sz w:val="22"/>
        </w:rPr>
        <w:t>department</w:t>
      </w:r>
      <w:r w:rsidRPr="008C43D0">
        <w:rPr>
          <w:sz w:val="22"/>
        </w:rPr>
        <w:t xml:space="preserve"> may establish such highway districts as in its opinion </w:t>
      </w:r>
      <w:r w:rsidRPr="008C43D0">
        <w:rPr>
          <w:rStyle w:val="scstrike"/>
          <w:sz w:val="22"/>
        </w:rPr>
        <w:t>shall be</w:t>
      </w:r>
      <w:r w:rsidRPr="008C43D0">
        <w:rPr>
          <w:rStyle w:val="scinsert"/>
          <w:sz w:val="22"/>
        </w:rPr>
        <w:t>are</w:t>
      </w:r>
      <w:r w:rsidRPr="008C43D0">
        <w:rPr>
          <w:sz w:val="22"/>
        </w:rPr>
        <w:t xml:space="preserve"> necessary for the proper and efficient performance of its duties. The </w:t>
      </w:r>
      <w:r w:rsidRPr="008C43D0">
        <w:rPr>
          <w:rStyle w:val="scstrike"/>
          <w:sz w:val="22"/>
        </w:rPr>
        <w:t>commission</w:t>
      </w:r>
      <w:r w:rsidRPr="008C43D0">
        <w:rPr>
          <w:rStyle w:val="scinsert"/>
          <w:sz w:val="22"/>
        </w:rPr>
        <w:t>department</w:t>
      </w:r>
      <w:r w:rsidRPr="008C43D0">
        <w:rPr>
          <w:sz w:val="22"/>
        </w:rPr>
        <w:t>, every ten years, must review the number of highway districts and the territory embraced within the districts and make</w:t>
      </w:r>
      <w:r w:rsidRPr="008C43D0">
        <w:rPr>
          <w:rStyle w:val="scstrike"/>
          <w:sz w:val="22"/>
        </w:rPr>
        <w:t xml:space="preserve"> such</w:t>
      </w:r>
      <w:r w:rsidRPr="008C43D0">
        <w:rPr>
          <w:sz w:val="22"/>
        </w:rPr>
        <w:t xml:space="preserve"> changes </w:t>
      </w:r>
      <w:r w:rsidRPr="008C43D0">
        <w:rPr>
          <w:rStyle w:val="scstrike"/>
          <w:sz w:val="22"/>
        </w:rPr>
        <w:t>as</w:t>
      </w:r>
      <w:r w:rsidRPr="008C43D0">
        <w:rPr>
          <w:rStyle w:val="scinsert"/>
          <w:sz w:val="22"/>
        </w:rPr>
        <w:t>that</w:t>
      </w:r>
      <w:r w:rsidRPr="008C43D0">
        <w:rPr>
          <w:sz w:val="22"/>
        </w:rPr>
        <w:t xml:space="preserve"> may be necessary for the proper and efficient operation of the districts.</w:t>
      </w:r>
    </w:p>
    <w:p w14:paraId="7A975451"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0" w:name="bs_num_13_64d18146e"/>
      <w:r w:rsidRPr="008C43D0">
        <w:rPr>
          <w:sz w:val="22"/>
        </w:rPr>
        <w:t>S</w:t>
      </w:r>
      <w:bookmarkEnd w:id="60"/>
      <w:r w:rsidRPr="008C43D0">
        <w:rPr>
          <w:sz w:val="22"/>
        </w:rPr>
        <w:t>ECTION 13.</w:t>
      </w:r>
      <w:r w:rsidRPr="008C43D0">
        <w:rPr>
          <w:sz w:val="22"/>
        </w:rPr>
        <w:tab/>
      </w:r>
      <w:bookmarkStart w:id="61" w:name="dl_b2e122e8b"/>
      <w:r w:rsidRPr="008C43D0">
        <w:rPr>
          <w:sz w:val="22"/>
        </w:rPr>
        <w:t>S</w:t>
      </w:r>
      <w:bookmarkEnd w:id="61"/>
      <w:r w:rsidRPr="008C43D0">
        <w:rPr>
          <w:sz w:val="22"/>
        </w:rPr>
        <w:t>ection 57‑1‑90(A) of the S.C. Code is amended to read:</w:t>
      </w:r>
    </w:p>
    <w:p w14:paraId="1A8AA02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2" w:name="cs_T57C1N90_9d22f8b0b"/>
      <w:r w:rsidRPr="008C43D0">
        <w:rPr>
          <w:sz w:val="22"/>
        </w:rPr>
        <w:tab/>
      </w:r>
      <w:bookmarkStart w:id="63" w:name="ss_T57C1N90SA_lv1_ff7fc53f3"/>
      <w:bookmarkEnd w:id="62"/>
      <w:r w:rsidRPr="008C43D0">
        <w:rPr>
          <w:sz w:val="22"/>
        </w:rPr>
        <w:t>(</w:t>
      </w:r>
      <w:bookmarkEnd w:id="63"/>
      <w:r w:rsidRPr="008C43D0">
        <w:rPr>
          <w:sz w:val="22"/>
        </w:rPr>
        <w:t xml:space="preserve">A) In formulating transportation policy, promulgating regulations, allocating funds, and planning, designing, constructing, equipping, operating and maintaining transportation facilities, no action of the </w:t>
      </w:r>
      <w:r w:rsidRPr="008C43D0">
        <w:rPr>
          <w:rStyle w:val="scstrike"/>
          <w:sz w:val="22"/>
        </w:rPr>
        <w:t>South Carolina Transportation Commission</w:t>
      </w:r>
      <w:r w:rsidRPr="008C43D0">
        <w:rPr>
          <w:rStyle w:val="scinsert"/>
          <w:sz w:val="22"/>
        </w:rPr>
        <w:t>secretary</w:t>
      </w:r>
      <w:r w:rsidRPr="008C43D0">
        <w:rPr>
          <w:sz w:val="22"/>
        </w:rPr>
        <w:t xml:space="preserve">, or the South Carolina Department of Transportation shall have the effect of discriminating against motorcycles, motorcycle operators, or motorcycle passengers. No regulation or action of the </w:t>
      </w:r>
      <w:r w:rsidRPr="008C43D0">
        <w:rPr>
          <w:rStyle w:val="scstrike"/>
          <w:sz w:val="22"/>
        </w:rPr>
        <w:t>commission</w:t>
      </w:r>
      <w:r w:rsidRPr="008C43D0">
        <w:rPr>
          <w:rStyle w:val="scinsert"/>
          <w:sz w:val="22"/>
        </w:rPr>
        <w:t>secretary</w:t>
      </w:r>
      <w:r w:rsidRPr="008C43D0">
        <w:rPr>
          <w:sz w:val="22"/>
        </w:rP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14:paraId="532E2A2B"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4" w:name="bs_num_14_8cfa43eb3"/>
      <w:r w:rsidRPr="008C43D0">
        <w:rPr>
          <w:sz w:val="22"/>
        </w:rPr>
        <w:t>S</w:t>
      </w:r>
      <w:bookmarkEnd w:id="64"/>
      <w:r w:rsidRPr="008C43D0">
        <w:rPr>
          <w:sz w:val="22"/>
        </w:rPr>
        <w:t>ECTION 14.</w:t>
      </w:r>
      <w:r w:rsidRPr="008C43D0">
        <w:rPr>
          <w:sz w:val="22"/>
        </w:rPr>
        <w:tab/>
      </w:r>
      <w:bookmarkStart w:id="65" w:name="dl_7fad4a9df"/>
      <w:r w:rsidRPr="008C43D0">
        <w:rPr>
          <w:sz w:val="22"/>
        </w:rPr>
        <w:t>S</w:t>
      </w:r>
      <w:bookmarkEnd w:id="65"/>
      <w:r w:rsidRPr="008C43D0">
        <w:rPr>
          <w:sz w:val="22"/>
        </w:rPr>
        <w:t>ection 57‑3‑210(A) of the S.C. Code is amended to read:</w:t>
      </w:r>
    </w:p>
    <w:p w14:paraId="2D148A1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6" w:name="cs_T57C3N210_9f7bafec8"/>
      <w:r w:rsidRPr="008C43D0">
        <w:rPr>
          <w:sz w:val="22"/>
        </w:rPr>
        <w:tab/>
      </w:r>
      <w:bookmarkStart w:id="67" w:name="ss_T57C3N210SA_lv1_427cfcb24"/>
      <w:bookmarkEnd w:id="66"/>
      <w:r w:rsidRPr="008C43D0">
        <w:rPr>
          <w:sz w:val="22"/>
        </w:rPr>
        <w:t>(</w:t>
      </w:r>
      <w:bookmarkEnd w:id="67"/>
      <w:r w:rsidRPr="008C43D0">
        <w:rPr>
          <w:sz w:val="22"/>
        </w:rPr>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w:t>
      </w:r>
      <w:r w:rsidRPr="008C43D0">
        <w:rPr>
          <w:rStyle w:val="scstrike"/>
          <w:sz w:val="22"/>
        </w:rPr>
        <w:t xml:space="preserve"> the commission,</w:t>
      </w:r>
      <w:r w:rsidRPr="008C43D0">
        <w:rPr>
          <w:sz w:val="22"/>
        </w:rPr>
        <w:t xml:space="preserve"> and the federal government.</w:t>
      </w:r>
    </w:p>
    <w:p w14:paraId="08025F5D"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8" w:name="bs_num_15_6221408a3"/>
      <w:r w:rsidRPr="008C43D0">
        <w:rPr>
          <w:sz w:val="22"/>
        </w:rPr>
        <w:t>S</w:t>
      </w:r>
      <w:bookmarkEnd w:id="68"/>
      <w:r w:rsidRPr="008C43D0">
        <w:rPr>
          <w:sz w:val="22"/>
        </w:rPr>
        <w:t>ECTION 15.</w:t>
      </w:r>
      <w:r w:rsidRPr="008C43D0">
        <w:rPr>
          <w:sz w:val="22"/>
        </w:rPr>
        <w:tab/>
      </w:r>
      <w:bookmarkStart w:id="69" w:name="dl_284f51a31"/>
      <w:r w:rsidRPr="008C43D0">
        <w:rPr>
          <w:sz w:val="22"/>
        </w:rPr>
        <w:t>S</w:t>
      </w:r>
      <w:bookmarkEnd w:id="69"/>
      <w:r w:rsidRPr="008C43D0">
        <w:rPr>
          <w:sz w:val="22"/>
        </w:rPr>
        <w:t>ection 57‑3‑700 of the S.C. Code is amended to read:</w:t>
      </w:r>
    </w:p>
    <w:p w14:paraId="5E111F7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70" w:name="cs_T57C3N700_2fc064754"/>
      <w:r w:rsidRPr="008C43D0">
        <w:rPr>
          <w:sz w:val="22"/>
        </w:rPr>
        <w:t>S</w:t>
      </w:r>
      <w:bookmarkEnd w:id="70"/>
      <w:r w:rsidRPr="008C43D0">
        <w:rPr>
          <w:sz w:val="22"/>
        </w:rPr>
        <w:t>ection 57‑3‑700.</w:t>
      </w:r>
      <w:r w:rsidRPr="008C43D0">
        <w:rPr>
          <w:sz w:val="22"/>
        </w:rPr>
        <w:tab/>
        <w:t xml:space="preserve">With the approval of the </w:t>
      </w:r>
      <w:r w:rsidRPr="008C43D0">
        <w:rPr>
          <w:rStyle w:val="scstrike"/>
          <w:sz w:val="22"/>
        </w:rPr>
        <w:t>commission</w:t>
      </w:r>
      <w:r w:rsidRPr="008C43D0">
        <w:rPr>
          <w:rStyle w:val="scinsert"/>
          <w:sz w:val="22"/>
        </w:rPr>
        <w:t>Secretary of Transportation</w:t>
      </w:r>
      <w:r w:rsidRPr="008C43D0">
        <w:rPr>
          <w:sz w:val="22"/>
        </w:rPr>
        <w:t xml:space="preserve">, the county officials may designate the department, acting through its agents and employees, as agents of the county in securing necessary </w:t>
      </w:r>
      <w:r w:rsidRPr="008C43D0">
        <w:rPr>
          <w:rStyle w:val="scstrike"/>
          <w:sz w:val="22"/>
        </w:rPr>
        <w:t>rights‑of‑way</w:t>
      </w:r>
      <w:r w:rsidRPr="008C43D0">
        <w:rPr>
          <w:rStyle w:val="scinsert"/>
          <w:sz w:val="22"/>
        </w:rPr>
        <w:t>rights of way</w:t>
      </w:r>
      <w:r w:rsidRPr="008C43D0">
        <w:rPr>
          <w:sz w:val="22"/>
        </w:rPr>
        <w:t xml:space="preserve"> and other lands.</w:t>
      </w:r>
    </w:p>
    <w:p w14:paraId="51F015C8"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1" w:name="bs_num_16_d33f93cbd"/>
      <w:r w:rsidRPr="008C43D0">
        <w:rPr>
          <w:sz w:val="22"/>
        </w:rPr>
        <w:t>S</w:t>
      </w:r>
      <w:bookmarkEnd w:id="71"/>
      <w:r w:rsidRPr="008C43D0">
        <w:rPr>
          <w:sz w:val="22"/>
        </w:rPr>
        <w:t>ECTION 16.</w:t>
      </w:r>
      <w:r w:rsidRPr="008C43D0">
        <w:rPr>
          <w:sz w:val="22"/>
        </w:rPr>
        <w:tab/>
      </w:r>
      <w:bookmarkStart w:id="72" w:name="dl_89596a7fb"/>
      <w:r w:rsidRPr="008C43D0">
        <w:rPr>
          <w:sz w:val="22"/>
        </w:rPr>
        <w:t>S</w:t>
      </w:r>
      <w:bookmarkEnd w:id="72"/>
      <w:r w:rsidRPr="008C43D0">
        <w:rPr>
          <w:sz w:val="22"/>
        </w:rPr>
        <w:t>ection 57‑5‑10 of the S.C. Code is amended to read:</w:t>
      </w:r>
    </w:p>
    <w:p w14:paraId="02806A6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73" w:name="cs_T57C5N10_d3d944c04"/>
      <w:r w:rsidRPr="008C43D0">
        <w:rPr>
          <w:sz w:val="22"/>
        </w:rPr>
        <w:t>S</w:t>
      </w:r>
      <w:bookmarkEnd w:id="73"/>
      <w:r w:rsidRPr="008C43D0">
        <w:rPr>
          <w:sz w:val="22"/>
        </w:rPr>
        <w:t>ection 57‑5‑10.</w:t>
      </w:r>
      <w:r w:rsidRPr="008C43D0">
        <w:rPr>
          <w:sz w:val="22"/>
        </w:rPr>
        <w:tab/>
      </w:r>
      <w:bookmarkStart w:id="74" w:name="up_6c0b2a0b"/>
      <w:r w:rsidRPr="008C43D0">
        <w:rPr>
          <w:sz w:val="22"/>
        </w:rPr>
        <w:t>T</w:t>
      </w:r>
      <w:bookmarkEnd w:id="74"/>
      <w:r w:rsidRPr="008C43D0">
        <w:rPr>
          <w:sz w:val="22"/>
        </w:rPr>
        <w:t xml:space="preserve">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sidRPr="008C43D0">
        <w:rPr>
          <w:rStyle w:val="scstrike"/>
          <w:sz w:val="22"/>
        </w:rPr>
        <w:t>Commission of the Department</w:t>
      </w:r>
      <w:r w:rsidRPr="008C43D0">
        <w:rPr>
          <w:rStyle w:val="scinsert"/>
          <w:sz w:val="22"/>
        </w:rPr>
        <w:t>Secretary</w:t>
      </w:r>
      <w:r w:rsidRPr="008C43D0">
        <w:rPr>
          <w:sz w:val="22"/>
        </w:rPr>
        <w:t xml:space="preserve"> of Transportation, and the roads, streets, and highways that may be added to the system pursuant to law. Roads and highways in the state highway system are classified into three classifications:</w:t>
      </w:r>
    </w:p>
    <w:p w14:paraId="137FD07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75" w:name="ss_T57C5N10S1_lv1_7ef9ac90a"/>
      <w:r w:rsidRPr="008C43D0">
        <w:rPr>
          <w:sz w:val="22"/>
        </w:rPr>
        <w:t>(</w:t>
      </w:r>
      <w:bookmarkEnd w:id="75"/>
      <w:r w:rsidRPr="008C43D0">
        <w:rPr>
          <w:sz w:val="22"/>
        </w:rPr>
        <w:t>1) interstate system of highways;</w:t>
      </w:r>
    </w:p>
    <w:p w14:paraId="296CF1D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76" w:name="ss_T57C5N10S2_lv1_ab1cbd3f1"/>
      <w:r w:rsidRPr="008C43D0">
        <w:rPr>
          <w:sz w:val="22"/>
        </w:rPr>
        <w:t>(</w:t>
      </w:r>
      <w:bookmarkEnd w:id="76"/>
      <w:r w:rsidRPr="008C43D0">
        <w:rPr>
          <w:sz w:val="22"/>
        </w:rPr>
        <w:t>2) state highway primary system; and</w:t>
      </w:r>
    </w:p>
    <w:p w14:paraId="5385E38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77" w:name="ss_T57C5N10S3_lv1_562f1a9ae"/>
      <w:r w:rsidRPr="008C43D0">
        <w:rPr>
          <w:sz w:val="22"/>
        </w:rPr>
        <w:t>(</w:t>
      </w:r>
      <w:bookmarkEnd w:id="77"/>
      <w:r w:rsidRPr="008C43D0">
        <w:rPr>
          <w:sz w:val="22"/>
        </w:rPr>
        <w:t>3) state highway secondary system.</w:t>
      </w:r>
    </w:p>
    <w:p w14:paraId="52775F07"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8" w:name="bs_num_17_c9bacee11"/>
      <w:r w:rsidRPr="008C43D0">
        <w:rPr>
          <w:sz w:val="22"/>
        </w:rPr>
        <w:t>S</w:t>
      </w:r>
      <w:bookmarkEnd w:id="78"/>
      <w:r w:rsidRPr="008C43D0">
        <w:rPr>
          <w:sz w:val="22"/>
        </w:rPr>
        <w:t>ECTION 17.</w:t>
      </w:r>
      <w:r w:rsidRPr="008C43D0">
        <w:rPr>
          <w:sz w:val="22"/>
        </w:rPr>
        <w:tab/>
      </w:r>
      <w:bookmarkStart w:id="79" w:name="dl_3baa630c2"/>
      <w:r w:rsidRPr="008C43D0">
        <w:rPr>
          <w:sz w:val="22"/>
        </w:rPr>
        <w:t>S</w:t>
      </w:r>
      <w:bookmarkEnd w:id="79"/>
      <w:r w:rsidRPr="008C43D0">
        <w:rPr>
          <w:sz w:val="22"/>
        </w:rPr>
        <w:t>ection 57‑5‑50 of the S.C. Code is amended to read:</w:t>
      </w:r>
    </w:p>
    <w:p w14:paraId="4885825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80" w:name="cs_T57C5N50_cfc6c0d1c"/>
      <w:r w:rsidRPr="008C43D0">
        <w:rPr>
          <w:sz w:val="22"/>
        </w:rPr>
        <w:t>S</w:t>
      </w:r>
      <w:bookmarkEnd w:id="80"/>
      <w:r w:rsidRPr="008C43D0">
        <w:rPr>
          <w:sz w:val="22"/>
        </w:rPr>
        <w:t>ection 57‑5‑50.</w:t>
      </w:r>
      <w:r w:rsidRPr="008C43D0">
        <w:rPr>
          <w:sz w:val="22"/>
        </w:rPr>
        <w:tab/>
        <w:t xml:space="preserve">The </w:t>
      </w:r>
      <w:r w:rsidRPr="008C43D0">
        <w:rPr>
          <w:rStyle w:val="scstrike"/>
          <w:sz w:val="22"/>
        </w:rPr>
        <w:t>commission</w:t>
      </w:r>
      <w:r w:rsidRPr="008C43D0">
        <w:rPr>
          <w:rStyle w:val="scinsert"/>
          <w:sz w:val="22"/>
        </w:rPr>
        <w:t>Secretary of Transportation</w:t>
      </w:r>
      <w:r w:rsidRPr="008C43D0">
        <w:rPr>
          <w:sz w:val="22"/>
        </w:rPr>
        <w:t xml:space="preserve"> may transfer any route or section of route from the state highway secondary system to the state highway primary system, or vice versa, when, in </w:t>
      </w:r>
      <w:r w:rsidRPr="008C43D0">
        <w:rPr>
          <w:rStyle w:val="scstrike"/>
          <w:sz w:val="22"/>
        </w:rPr>
        <w:t>its</w:t>
      </w:r>
      <w:r w:rsidRPr="008C43D0">
        <w:rPr>
          <w:rStyle w:val="scinsert"/>
          <w:sz w:val="22"/>
        </w:rPr>
        <w:t>the secretary’s</w:t>
      </w:r>
      <w:r w:rsidRPr="008C43D0">
        <w:rPr>
          <w:sz w:val="22"/>
        </w:rPr>
        <w:t xml:space="preserve"> judgment, such transfer is advisable to better serve the traveling public.</w:t>
      </w:r>
    </w:p>
    <w:p w14:paraId="44E5DB35"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1" w:name="bs_num_18_e89f08f21"/>
      <w:r w:rsidRPr="008C43D0">
        <w:rPr>
          <w:sz w:val="22"/>
        </w:rPr>
        <w:t>S</w:t>
      </w:r>
      <w:bookmarkEnd w:id="81"/>
      <w:r w:rsidRPr="008C43D0">
        <w:rPr>
          <w:sz w:val="22"/>
        </w:rPr>
        <w:t>ECTION 18.</w:t>
      </w:r>
      <w:r w:rsidRPr="008C43D0">
        <w:rPr>
          <w:sz w:val="22"/>
        </w:rPr>
        <w:tab/>
      </w:r>
      <w:bookmarkStart w:id="82" w:name="dl_919565b25"/>
      <w:r w:rsidRPr="008C43D0">
        <w:rPr>
          <w:sz w:val="22"/>
        </w:rPr>
        <w:t>S</w:t>
      </w:r>
      <w:bookmarkEnd w:id="82"/>
      <w:r w:rsidRPr="008C43D0">
        <w:rPr>
          <w:sz w:val="22"/>
        </w:rPr>
        <w:t>ection 57‑5‑90 of the S.C. Code is amended to read:</w:t>
      </w:r>
    </w:p>
    <w:p w14:paraId="4117626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83" w:name="cs_T57C5N90_7cf695e09"/>
      <w:r w:rsidRPr="008C43D0">
        <w:rPr>
          <w:sz w:val="22"/>
        </w:rPr>
        <w:t>S</w:t>
      </w:r>
      <w:bookmarkEnd w:id="83"/>
      <w:r w:rsidRPr="008C43D0">
        <w:rPr>
          <w:sz w:val="22"/>
        </w:rPr>
        <w:t>ection 57‑5‑90.</w:t>
      </w:r>
      <w:r w:rsidRPr="008C43D0">
        <w:rPr>
          <w:sz w:val="22"/>
        </w:rPr>
        <w:tab/>
        <w:t xml:space="preserve">The </w:t>
      </w:r>
      <w:r w:rsidRPr="008C43D0">
        <w:rPr>
          <w:rStyle w:val="scstrike"/>
          <w:sz w:val="22"/>
        </w:rPr>
        <w:t>commission</w:t>
      </w:r>
      <w:r w:rsidRPr="008C43D0">
        <w:rPr>
          <w:rStyle w:val="scinsert"/>
          <w:sz w:val="22"/>
        </w:rPr>
        <w:t>department</w:t>
      </w:r>
      <w:r w:rsidRPr="008C43D0">
        <w:rPr>
          <w:sz w:val="22"/>
        </w:rP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sidRPr="008C43D0">
        <w:rPr>
          <w:rStyle w:val="scstrike"/>
          <w:sz w:val="22"/>
        </w:rPr>
        <w:t>commission</w:t>
      </w:r>
      <w:r w:rsidRPr="008C43D0">
        <w:rPr>
          <w:rStyle w:val="scinsert"/>
          <w:sz w:val="22"/>
        </w:rPr>
        <w:t>department</w:t>
      </w:r>
      <w:r w:rsidRPr="008C43D0">
        <w:rPr>
          <w:sz w:val="22"/>
        </w:rPr>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14:paraId="39272E09"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4" w:name="bs_num_19_d2fc55c1a"/>
      <w:r w:rsidRPr="008C43D0">
        <w:rPr>
          <w:sz w:val="22"/>
        </w:rPr>
        <w:t>S</w:t>
      </w:r>
      <w:bookmarkEnd w:id="84"/>
      <w:r w:rsidRPr="008C43D0">
        <w:rPr>
          <w:sz w:val="22"/>
        </w:rPr>
        <w:t>ECTION 19.</w:t>
      </w:r>
      <w:r w:rsidRPr="008C43D0">
        <w:rPr>
          <w:sz w:val="22"/>
        </w:rPr>
        <w:tab/>
      </w:r>
      <w:bookmarkStart w:id="85" w:name="dl_22d16dd8b"/>
      <w:r w:rsidRPr="008C43D0">
        <w:rPr>
          <w:sz w:val="22"/>
        </w:rPr>
        <w:t>S</w:t>
      </w:r>
      <w:bookmarkEnd w:id="85"/>
      <w:r w:rsidRPr="008C43D0">
        <w:rPr>
          <w:sz w:val="22"/>
        </w:rPr>
        <w:t>ection 57‑5‑310 of the S.C. Code is amended to read:</w:t>
      </w:r>
    </w:p>
    <w:p w14:paraId="2F1DEB9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86" w:name="cs_T57C5N310_56ea72df9"/>
      <w:r w:rsidRPr="008C43D0">
        <w:rPr>
          <w:sz w:val="22"/>
        </w:rPr>
        <w:t>S</w:t>
      </w:r>
      <w:bookmarkEnd w:id="86"/>
      <w:r w:rsidRPr="008C43D0">
        <w:rPr>
          <w:sz w:val="22"/>
        </w:rPr>
        <w:t>ection 57‑5‑310.</w:t>
      </w:r>
      <w:r w:rsidRPr="008C43D0">
        <w:rPr>
          <w:sz w:val="22"/>
        </w:rPr>
        <w:tab/>
        <w:t xml:space="preserve">The </w:t>
      </w:r>
      <w:r w:rsidRPr="008C43D0">
        <w:rPr>
          <w:rStyle w:val="scstrike"/>
          <w:sz w:val="22"/>
        </w:rPr>
        <w:t xml:space="preserve">commission and the </w:t>
      </w:r>
      <w:r w:rsidRPr="008C43D0">
        <w:rPr>
          <w:sz w:val="22"/>
        </w:rPr>
        <w:t>Department of Transportation may own such real estate, in fee simple or by lease, as shall be deemed necessary for the purpose of facilitating the proper operation of the department or for the building and maintenance of the public highways in the state highway system.</w:t>
      </w:r>
    </w:p>
    <w:p w14:paraId="29E38494"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7" w:name="bs_num_20_5b42619e5"/>
      <w:r w:rsidRPr="008C43D0">
        <w:rPr>
          <w:sz w:val="22"/>
        </w:rPr>
        <w:t>S</w:t>
      </w:r>
      <w:bookmarkEnd w:id="87"/>
      <w:r w:rsidRPr="008C43D0">
        <w:rPr>
          <w:sz w:val="22"/>
        </w:rPr>
        <w:t>ECTION 20.</w:t>
      </w:r>
      <w:r w:rsidRPr="008C43D0">
        <w:rPr>
          <w:sz w:val="22"/>
        </w:rPr>
        <w:tab/>
      </w:r>
      <w:bookmarkStart w:id="88" w:name="dl_6ef07dc69"/>
      <w:r w:rsidRPr="008C43D0">
        <w:rPr>
          <w:sz w:val="22"/>
        </w:rPr>
        <w:t>S</w:t>
      </w:r>
      <w:bookmarkEnd w:id="88"/>
      <w:r w:rsidRPr="008C43D0">
        <w:rPr>
          <w:sz w:val="22"/>
        </w:rPr>
        <w:t>ection 57‑5‑340 of the S.C. Code is amended to read:</w:t>
      </w:r>
    </w:p>
    <w:p w14:paraId="1861E64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89" w:name="cs_T57C5N340_f7b8c74a0"/>
      <w:r w:rsidRPr="008C43D0">
        <w:rPr>
          <w:sz w:val="22"/>
        </w:rPr>
        <w:t>S</w:t>
      </w:r>
      <w:bookmarkEnd w:id="89"/>
      <w:r w:rsidRPr="008C43D0">
        <w:rPr>
          <w:sz w:val="22"/>
        </w:rPr>
        <w:t>ection 57‑5‑340.</w:t>
      </w:r>
      <w:r w:rsidRPr="008C43D0">
        <w:rPr>
          <w:sz w:val="22"/>
        </w:rPr>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sidRPr="008C43D0">
        <w:rPr>
          <w:rStyle w:val="scstrike"/>
          <w:sz w:val="22"/>
        </w:rPr>
        <w:t xml:space="preserve">commission or the </w:t>
      </w:r>
      <w:r w:rsidRPr="008C43D0">
        <w:rPr>
          <w:sz w:val="22"/>
        </w:rPr>
        <w:t xml:space="preserve">department, the sale or transfer shall be made public by publishing notice of it </w:t>
      </w:r>
      <w:r w:rsidRPr="008C43D0">
        <w:rPr>
          <w:rStyle w:val="scstrike"/>
          <w:sz w:val="22"/>
        </w:rPr>
        <w:t>in the minutes of the next succeeding meeting of the commission</w:t>
      </w:r>
      <w:r w:rsidRPr="008C43D0">
        <w:rPr>
          <w:rStyle w:val="scinsert"/>
          <w:sz w:val="22"/>
        </w:rPr>
        <w:t>on the website maintained by the department</w:t>
      </w:r>
      <w:r w:rsidRPr="008C43D0">
        <w:rPr>
          <w:sz w:val="22"/>
        </w:rPr>
        <w:t xml:space="preserve">. The </w:t>
      </w:r>
      <w:r w:rsidRPr="008C43D0">
        <w:rPr>
          <w:rStyle w:val="scstrike"/>
          <w:sz w:val="22"/>
        </w:rPr>
        <w:t xml:space="preserve">commission and the </w:t>
      </w:r>
      <w:r w:rsidRPr="008C43D0">
        <w:rPr>
          <w:sz w:val="22"/>
        </w:rPr>
        <w:t xml:space="preserve">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w:t>
      </w:r>
      <w:r w:rsidRPr="008C43D0">
        <w:rPr>
          <w:rStyle w:val="scstrike"/>
          <w:sz w:val="22"/>
        </w:rPr>
        <w:t xml:space="preserve"> </w:t>
      </w:r>
      <w:r w:rsidRPr="008C43D0">
        <w:rPr>
          <w:sz w:val="22"/>
        </w:rPr>
        <w:t xml:space="preserve">However, any funds derived from the sale of </w:t>
      </w:r>
      <w:r w:rsidRPr="008C43D0">
        <w:rPr>
          <w:rStyle w:val="scstrike"/>
          <w:sz w:val="22"/>
        </w:rPr>
        <w:t>right‑of‑way</w:t>
      </w:r>
      <w:r w:rsidRPr="008C43D0">
        <w:rPr>
          <w:rStyle w:val="scinsert"/>
          <w:sz w:val="22"/>
        </w:rPr>
        <w:t>right of way</w:t>
      </w:r>
      <w:r w:rsidRPr="008C43D0">
        <w:rPr>
          <w:sz w:val="22"/>
        </w:rPr>
        <w:t>, which the department has purchased, in excess of the department’s cost shall be distributed among the counties as C funds pursuant to Section 12‑28‑2740.</w:t>
      </w:r>
    </w:p>
    <w:p w14:paraId="7ECAFFD6"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0" w:name="bs_num_21_8f213e005"/>
      <w:r w:rsidRPr="008C43D0">
        <w:rPr>
          <w:sz w:val="22"/>
        </w:rPr>
        <w:t>S</w:t>
      </w:r>
      <w:bookmarkEnd w:id="90"/>
      <w:r w:rsidRPr="008C43D0">
        <w:rPr>
          <w:sz w:val="22"/>
        </w:rPr>
        <w:t>ECTION 21.</w:t>
      </w:r>
      <w:r w:rsidRPr="008C43D0">
        <w:rPr>
          <w:sz w:val="22"/>
        </w:rPr>
        <w:tab/>
      </w:r>
      <w:bookmarkStart w:id="91" w:name="dl_1f6135f5b"/>
      <w:r w:rsidRPr="008C43D0">
        <w:rPr>
          <w:sz w:val="22"/>
        </w:rPr>
        <w:t>S</w:t>
      </w:r>
      <w:bookmarkEnd w:id="91"/>
      <w:r w:rsidRPr="008C43D0">
        <w:rPr>
          <w:sz w:val="22"/>
        </w:rPr>
        <w:t>ections 57‑13‑10 through 57‑13‑20 of the S.C. Code are amended to read:</w:t>
      </w:r>
    </w:p>
    <w:p w14:paraId="4CC5A5B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sz w:val="22"/>
        </w:rPr>
        <w:tab/>
      </w:r>
      <w:bookmarkStart w:id="92" w:name="cs_T57C13N10_11fb956b1"/>
      <w:r w:rsidRPr="008C43D0">
        <w:rPr>
          <w:sz w:val="22"/>
        </w:rPr>
        <w:t>S</w:t>
      </w:r>
      <w:bookmarkEnd w:id="92"/>
      <w:r w:rsidRPr="008C43D0">
        <w:rPr>
          <w:sz w:val="22"/>
        </w:rPr>
        <w:t>ection 57‑13‑10.</w:t>
      </w:r>
      <w:r w:rsidRPr="008C43D0">
        <w:rPr>
          <w:sz w:val="22"/>
        </w:rPr>
        <w:tab/>
        <w:t xml:space="preserve">The </w:t>
      </w:r>
      <w:r w:rsidRPr="008C43D0">
        <w:rPr>
          <w:rStyle w:val="scstrike"/>
          <w:sz w:val="22"/>
        </w:rPr>
        <w:t>commission</w:t>
      </w:r>
      <w:r w:rsidRPr="008C43D0">
        <w:rPr>
          <w:rStyle w:val="scinsert"/>
          <w:sz w:val="22"/>
        </w:rPr>
        <w:t>Secretary of Transportation</w:t>
      </w:r>
      <w:r w:rsidRPr="008C43D0">
        <w:rPr>
          <w:sz w:val="22"/>
        </w:rP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14:paraId="5573F3D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93" w:name="cs_T57C13N20_dc31300e0"/>
      <w:r w:rsidRPr="008C43D0">
        <w:rPr>
          <w:sz w:val="22"/>
        </w:rPr>
        <w:t>S</w:t>
      </w:r>
      <w:bookmarkEnd w:id="93"/>
      <w:r w:rsidRPr="008C43D0">
        <w:rPr>
          <w:sz w:val="22"/>
        </w:rPr>
        <w:t>ection 57‑13‑20.</w:t>
      </w:r>
      <w:r w:rsidRPr="008C43D0">
        <w:rPr>
          <w:sz w:val="22"/>
        </w:rPr>
        <w:tab/>
        <w:t xml:space="preserve">Any county may, with the approval of the </w:t>
      </w:r>
      <w:r w:rsidRPr="008C43D0">
        <w:rPr>
          <w:rStyle w:val="scstrike"/>
          <w:sz w:val="22"/>
        </w:rPr>
        <w:t>Commission</w:t>
      </w:r>
      <w:r w:rsidRPr="008C43D0">
        <w:rPr>
          <w:rStyle w:val="scinsert"/>
          <w:sz w:val="22"/>
        </w:rPr>
        <w:t>department</w:t>
      </w:r>
      <w:r w:rsidRPr="008C43D0">
        <w:rPr>
          <w:sz w:val="22"/>
        </w:rPr>
        <w:t>, provide the funds necessary for participation in the construction, purchase or acquisition of any such bridge as is described in Section 57‑13‑10 and shall be entitled to reimbursement therefor under the provisions of Article 1</w:t>
      </w:r>
      <w:r w:rsidRPr="008C43D0">
        <w:rPr>
          <w:rStyle w:val="scinsert"/>
          <w:sz w:val="22"/>
        </w:rPr>
        <w:t>,</w:t>
      </w:r>
      <w:r w:rsidRPr="008C43D0">
        <w:rPr>
          <w:sz w:val="22"/>
        </w:rPr>
        <w:t xml:space="preserve"> </w:t>
      </w:r>
      <w:r w:rsidRPr="008C43D0">
        <w:rPr>
          <w:rStyle w:val="scstrike"/>
          <w:sz w:val="22"/>
        </w:rPr>
        <w:t xml:space="preserve">of </w:t>
      </w:r>
      <w:r w:rsidRPr="008C43D0">
        <w:rPr>
          <w:sz w:val="22"/>
        </w:rPr>
        <w:t>Chapter 11</w:t>
      </w:r>
      <w:r w:rsidRPr="008C43D0">
        <w:rPr>
          <w:rStyle w:val="scstrike"/>
          <w:sz w:val="22"/>
        </w:rPr>
        <w:t xml:space="preserve"> of this Title</w:t>
      </w:r>
      <w:r w:rsidRPr="008C43D0">
        <w:rPr>
          <w:sz w:val="22"/>
        </w:rPr>
        <w:t>.</w:t>
      </w:r>
    </w:p>
    <w:p w14:paraId="5C5E5113"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4" w:name="bs_num_22_f03e6b76d"/>
      <w:r w:rsidRPr="008C43D0">
        <w:rPr>
          <w:sz w:val="22"/>
        </w:rPr>
        <w:t>S</w:t>
      </w:r>
      <w:bookmarkEnd w:id="94"/>
      <w:r w:rsidRPr="008C43D0">
        <w:rPr>
          <w:sz w:val="22"/>
        </w:rPr>
        <w:t>ECTION 22.</w:t>
      </w:r>
      <w:r w:rsidRPr="008C43D0">
        <w:rPr>
          <w:sz w:val="22"/>
        </w:rPr>
        <w:tab/>
      </w:r>
      <w:bookmarkStart w:id="95" w:name="dl_62a1edfb4"/>
      <w:r w:rsidRPr="008C43D0">
        <w:rPr>
          <w:sz w:val="22"/>
        </w:rPr>
        <w:t>S</w:t>
      </w:r>
      <w:bookmarkEnd w:id="95"/>
      <w:r w:rsidRPr="008C43D0">
        <w:rPr>
          <w:sz w:val="22"/>
        </w:rPr>
        <w:t>ections 57‑13‑40 through 57‑13‑50 of the S.C. Code are amended to read:</w:t>
      </w:r>
    </w:p>
    <w:p w14:paraId="29593B2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sz w:val="22"/>
        </w:rPr>
        <w:tab/>
      </w:r>
      <w:bookmarkStart w:id="96" w:name="cs_T57C13N40_90d729889"/>
      <w:r w:rsidRPr="008C43D0">
        <w:rPr>
          <w:sz w:val="22"/>
        </w:rPr>
        <w:t>S</w:t>
      </w:r>
      <w:bookmarkEnd w:id="96"/>
      <w:r w:rsidRPr="008C43D0">
        <w:rPr>
          <w:sz w:val="22"/>
        </w:rPr>
        <w:t>ection 57‑13‑40.</w:t>
      </w:r>
      <w:r w:rsidRPr="008C43D0">
        <w:rPr>
          <w:sz w:val="22"/>
        </w:rPr>
        <w:tab/>
        <w:t xml:space="preserve">The </w:t>
      </w:r>
      <w:r w:rsidRPr="008C43D0">
        <w:rPr>
          <w:rStyle w:val="scstrike"/>
          <w:sz w:val="22"/>
        </w:rPr>
        <w:t>commission</w:t>
      </w:r>
      <w:r w:rsidRPr="008C43D0">
        <w:rPr>
          <w:rStyle w:val="scinsert"/>
          <w:sz w:val="22"/>
        </w:rPr>
        <w:t>department</w:t>
      </w:r>
      <w:r w:rsidRPr="008C43D0">
        <w:rPr>
          <w:sz w:val="22"/>
        </w:rPr>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14:paraId="5F3F9E5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97" w:name="cs_T57C13N50_b8a69ec1a"/>
      <w:r w:rsidRPr="008C43D0">
        <w:rPr>
          <w:sz w:val="22"/>
        </w:rPr>
        <w:t>S</w:t>
      </w:r>
      <w:bookmarkEnd w:id="97"/>
      <w:r w:rsidRPr="008C43D0">
        <w:rPr>
          <w:sz w:val="22"/>
        </w:rPr>
        <w:t>ection 57‑13‑50.</w:t>
      </w:r>
      <w:r w:rsidRPr="008C43D0">
        <w:rPr>
          <w:sz w:val="22"/>
        </w:rPr>
        <w:tab/>
      </w:r>
      <w:r w:rsidRPr="008C43D0">
        <w:rPr>
          <w:rStyle w:val="scstrike"/>
          <w:sz w:val="22"/>
        </w:rPr>
        <w:t>No</w:t>
      </w:r>
      <w:r w:rsidRPr="008C43D0">
        <w:rPr>
          <w:rStyle w:val="scinsert"/>
          <w:sz w:val="22"/>
        </w:rPr>
        <w:t>A</w:t>
      </w:r>
      <w:r w:rsidRPr="008C43D0">
        <w:rPr>
          <w:sz w:val="22"/>
        </w:rPr>
        <w:t xml:space="preserve"> permit </w:t>
      </w:r>
      <w:r w:rsidRPr="008C43D0">
        <w:rPr>
          <w:rStyle w:val="scstrike"/>
          <w:sz w:val="22"/>
        </w:rPr>
        <w:t>shall</w:t>
      </w:r>
      <w:r w:rsidRPr="008C43D0">
        <w:rPr>
          <w:rStyle w:val="scinsert"/>
          <w:sz w:val="22"/>
        </w:rPr>
        <w:t>may not</w:t>
      </w:r>
      <w:r w:rsidRPr="008C43D0">
        <w:rPr>
          <w:sz w:val="22"/>
        </w:rPr>
        <w:t xml:space="preserve"> be issued by the </w:t>
      </w:r>
      <w:r w:rsidRPr="008C43D0">
        <w:rPr>
          <w:rStyle w:val="scstrike"/>
          <w:sz w:val="22"/>
        </w:rPr>
        <w:t>Commission</w:t>
      </w:r>
      <w:r w:rsidRPr="008C43D0">
        <w:rPr>
          <w:rStyle w:val="scinsert"/>
          <w:sz w:val="22"/>
        </w:rPr>
        <w:t>department</w:t>
      </w:r>
      <w:r w:rsidRPr="008C43D0">
        <w:rPr>
          <w:sz w:val="22"/>
        </w:rPr>
        <w:t xml:space="preserve">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14:paraId="26AB230A"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8" w:name="bs_num_23_03ce1f254"/>
      <w:r w:rsidRPr="008C43D0">
        <w:rPr>
          <w:sz w:val="22"/>
        </w:rPr>
        <w:t>S</w:t>
      </w:r>
      <w:bookmarkEnd w:id="98"/>
      <w:r w:rsidRPr="008C43D0">
        <w:rPr>
          <w:sz w:val="22"/>
        </w:rPr>
        <w:t>ECTION 23.</w:t>
      </w:r>
      <w:r w:rsidRPr="008C43D0">
        <w:rPr>
          <w:sz w:val="22"/>
        </w:rPr>
        <w:tab/>
      </w:r>
      <w:bookmarkStart w:id="99" w:name="dl_be0c170a9"/>
      <w:r w:rsidRPr="008C43D0">
        <w:rPr>
          <w:sz w:val="22"/>
        </w:rPr>
        <w:t>S</w:t>
      </w:r>
      <w:bookmarkEnd w:id="99"/>
      <w:r w:rsidRPr="008C43D0">
        <w:rPr>
          <w:sz w:val="22"/>
        </w:rPr>
        <w:t>ection 57‑25‑120(4)(d) of the S.C. Code is amended to read:</w:t>
      </w:r>
    </w:p>
    <w:p w14:paraId="0E6BF48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0" w:name="cs_T57C25N120_bf67f4b92"/>
      <w:r w:rsidRPr="008C43D0">
        <w:rPr>
          <w:sz w:val="22"/>
        </w:rPr>
        <w:tab/>
      </w:r>
      <w:bookmarkStart w:id="101" w:name="ss_T57C25N120Sd_lv1_257746e0d"/>
      <w:bookmarkEnd w:id="100"/>
      <w:r w:rsidRPr="008C43D0">
        <w:rPr>
          <w:sz w:val="22"/>
        </w:rPr>
        <w:t>(</w:t>
      </w:r>
      <w:bookmarkEnd w:id="101"/>
      <w:r w:rsidRPr="008C43D0">
        <w:rPr>
          <w:sz w:val="22"/>
        </w:rPr>
        <w:t xml:space="preserve">d) land on the opposite side of a nonfreeway primary highway which is designated scenic by the </w:t>
      </w:r>
      <w:r w:rsidRPr="008C43D0">
        <w:rPr>
          <w:rStyle w:val="scstrike"/>
          <w:sz w:val="22"/>
        </w:rPr>
        <w:t>commission</w:t>
      </w:r>
      <w:r w:rsidRPr="008C43D0">
        <w:rPr>
          <w:rStyle w:val="scinsert"/>
          <w:sz w:val="22"/>
        </w:rPr>
        <w:t>department</w:t>
      </w:r>
      <w:r w:rsidRPr="008C43D0">
        <w:rPr>
          <w:sz w:val="22"/>
        </w:rPr>
        <w:t>.</w:t>
      </w:r>
    </w:p>
    <w:p w14:paraId="5E9093DE"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2" w:name="bs_num_24_885545786"/>
      <w:r w:rsidRPr="008C43D0">
        <w:rPr>
          <w:sz w:val="22"/>
        </w:rPr>
        <w:t>S</w:t>
      </w:r>
      <w:bookmarkEnd w:id="102"/>
      <w:r w:rsidRPr="008C43D0">
        <w:rPr>
          <w:sz w:val="22"/>
        </w:rPr>
        <w:t>ECTION 24.</w:t>
      </w:r>
      <w:r w:rsidRPr="008C43D0">
        <w:rPr>
          <w:sz w:val="22"/>
        </w:rPr>
        <w:tab/>
      </w:r>
      <w:bookmarkStart w:id="103" w:name="dl_584c92d8f"/>
      <w:r w:rsidRPr="008C43D0">
        <w:rPr>
          <w:sz w:val="22"/>
        </w:rPr>
        <w:t>S</w:t>
      </w:r>
      <w:bookmarkEnd w:id="103"/>
      <w:r w:rsidRPr="008C43D0">
        <w:rPr>
          <w:sz w:val="22"/>
        </w:rPr>
        <w:t>ection 57‑25‑140(D)(4) and (J) of the S.C. Code is amended to read:</w:t>
      </w:r>
    </w:p>
    <w:p w14:paraId="6B8587A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bookmarkStart w:id="104" w:name="cs_T57C25N140_84d53b84a"/>
      <w:r w:rsidRPr="008C43D0">
        <w:rPr>
          <w:sz w:val="22"/>
        </w:rPr>
        <w:tab/>
      </w:r>
      <w:r w:rsidRPr="008C43D0">
        <w:rPr>
          <w:sz w:val="22"/>
        </w:rPr>
        <w:tab/>
      </w:r>
      <w:bookmarkStart w:id="105" w:name="ss_T57C25N140S4_lv1_90a4a230b"/>
      <w:bookmarkEnd w:id="104"/>
      <w:r w:rsidRPr="008C43D0">
        <w:rPr>
          <w:sz w:val="22"/>
        </w:rPr>
        <w:t>(</w:t>
      </w:r>
      <w:bookmarkEnd w:id="105"/>
      <w:r w:rsidRPr="008C43D0">
        <w:rPr>
          <w:sz w:val="22"/>
        </w:rPr>
        <w:t xml:space="preserve">4) scenic areas designated by the </w:t>
      </w:r>
      <w:r w:rsidRPr="008C43D0">
        <w:rPr>
          <w:rStyle w:val="scstrike"/>
          <w:sz w:val="22"/>
        </w:rPr>
        <w:t>commission</w:t>
      </w:r>
      <w:r w:rsidRPr="008C43D0">
        <w:rPr>
          <w:rStyle w:val="scinsert"/>
          <w:sz w:val="22"/>
        </w:rPr>
        <w:t>department</w:t>
      </w:r>
      <w:r w:rsidRPr="008C43D0">
        <w:rPr>
          <w:sz w:val="22"/>
        </w:rPr>
        <w:t xml:space="preserve"> or other state agency having and exercising that authority.</w:t>
      </w:r>
    </w:p>
    <w:p w14:paraId="7CB23A5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06" w:name="ss_T57C25N140SJ_lv2_040ea0e8a"/>
      <w:r w:rsidRPr="008C43D0">
        <w:rPr>
          <w:sz w:val="22"/>
        </w:rPr>
        <w:t>(</w:t>
      </w:r>
      <w:bookmarkEnd w:id="106"/>
      <w:r w:rsidRPr="008C43D0">
        <w:rPr>
          <w:sz w:val="22"/>
        </w:rPr>
        <w:t xml:space="preserve">J) Signs permitted under </w:t>
      </w:r>
      <w:r w:rsidRPr="008C43D0">
        <w:rPr>
          <w:rStyle w:val="scstrike"/>
          <w:sz w:val="22"/>
        </w:rPr>
        <w:t xml:space="preserve">items (1), (2), (3), and (4) of </w:t>
      </w:r>
      <w:r w:rsidRPr="008C43D0">
        <w:rPr>
          <w:sz w:val="22"/>
        </w:rPr>
        <w:t>subsection (A)</w:t>
      </w:r>
      <w:r w:rsidRPr="008C43D0">
        <w:rPr>
          <w:rStyle w:val="scinsert"/>
          <w:sz w:val="22"/>
        </w:rPr>
        <w:t>(1), (2), (3), and (4)</w:t>
      </w:r>
      <w:r w:rsidRPr="008C43D0">
        <w:rPr>
          <w:sz w:val="22"/>
        </w:rPr>
        <w:t xml:space="preserve"> must comply with the regulations promulgated by the </w:t>
      </w:r>
      <w:r w:rsidRPr="008C43D0">
        <w:rPr>
          <w:rStyle w:val="scstrike"/>
          <w:sz w:val="22"/>
        </w:rPr>
        <w:t>commission</w:t>
      </w:r>
      <w:r w:rsidRPr="008C43D0">
        <w:rPr>
          <w:rStyle w:val="scinsert"/>
          <w:sz w:val="22"/>
        </w:rPr>
        <w:t>department</w:t>
      </w:r>
      <w:r w:rsidRPr="008C43D0">
        <w:rPr>
          <w:sz w:val="22"/>
        </w:rPr>
        <w:t xml:space="preserve"> in accordance with uniform national standards.</w:t>
      </w:r>
    </w:p>
    <w:p w14:paraId="5C74A3EC"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7" w:name="bs_num_25_3939bf3b3"/>
      <w:r w:rsidRPr="008C43D0">
        <w:rPr>
          <w:sz w:val="22"/>
        </w:rPr>
        <w:t>S</w:t>
      </w:r>
      <w:bookmarkEnd w:id="107"/>
      <w:r w:rsidRPr="008C43D0">
        <w:rPr>
          <w:sz w:val="22"/>
        </w:rPr>
        <w:t>ECTION 25.</w:t>
      </w:r>
      <w:r w:rsidRPr="008C43D0">
        <w:rPr>
          <w:sz w:val="22"/>
        </w:rPr>
        <w:tab/>
      </w:r>
      <w:bookmarkStart w:id="108" w:name="dl_4e457c6fc"/>
      <w:r w:rsidRPr="008C43D0">
        <w:rPr>
          <w:sz w:val="22"/>
        </w:rPr>
        <w:t>S</w:t>
      </w:r>
      <w:bookmarkEnd w:id="108"/>
      <w:r w:rsidRPr="008C43D0">
        <w:rPr>
          <w:sz w:val="22"/>
        </w:rPr>
        <w:t>ection 57‑25‑150(A) and (D) of the S.C. Code is amended to read:</w:t>
      </w:r>
    </w:p>
    <w:p w14:paraId="01C174D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9" w:name="cs_T57C25N150_2f2a22246"/>
      <w:r w:rsidRPr="008C43D0">
        <w:rPr>
          <w:sz w:val="22"/>
        </w:rPr>
        <w:tab/>
      </w:r>
      <w:bookmarkStart w:id="110" w:name="ss_T57C25N150SA_lv1_d1e130f0a"/>
      <w:bookmarkEnd w:id="109"/>
      <w:r w:rsidRPr="008C43D0">
        <w:rPr>
          <w:sz w:val="22"/>
        </w:rPr>
        <w:t>(</w:t>
      </w:r>
      <w:bookmarkEnd w:id="110"/>
      <w:r w:rsidRPr="008C43D0">
        <w:rPr>
          <w:sz w:val="22"/>
        </w:rPr>
        <w:t xml:space="preserve">A) The </w:t>
      </w:r>
      <w:r w:rsidRPr="008C43D0">
        <w:rPr>
          <w:rStyle w:val="scstrike"/>
          <w:sz w:val="22"/>
        </w:rPr>
        <w:t>commission</w:t>
      </w:r>
      <w:r w:rsidRPr="008C43D0">
        <w:rPr>
          <w:rStyle w:val="scinsert"/>
          <w:sz w:val="22"/>
        </w:rPr>
        <w:t>department</w:t>
      </w:r>
      <w:r w:rsidRPr="008C43D0">
        <w:rPr>
          <w:sz w:val="22"/>
        </w:rPr>
        <w:t xml:space="preserve"> shall issue permits for the erection and maintenance of outdoor advertising signs coming within the exceptions contained in </w:t>
      </w:r>
      <w:r w:rsidRPr="008C43D0">
        <w:rPr>
          <w:rStyle w:val="scstrike"/>
          <w:sz w:val="22"/>
        </w:rPr>
        <w:t xml:space="preserve">items (1), (2), and (3) of subsection (A) of </w:t>
      </w:r>
      <w:r w:rsidRPr="008C43D0">
        <w:rPr>
          <w:sz w:val="22"/>
        </w:rPr>
        <w:t>Section 57‑25‑140</w:t>
      </w:r>
      <w:r w:rsidRPr="008C43D0">
        <w:rPr>
          <w:rStyle w:val="scinsert"/>
          <w:sz w:val="22"/>
        </w:rPr>
        <w:t>(A)(1), (2), and (3)</w:t>
      </w:r>
      <w:r w:rsidRPr="008C43D0">
        <w:rPr>
          <w:sz w:val="22"/>
        </w:rPr>
        <w:t>, consistent with the safety and welfare of the traveling public necessary to carry out the policy of the State declared in this article and consistent with the national standards promulgated by the Secretary of Transportation or other appropriate federal official pursuant to</w:t>
      </w:r>
      <w:r w:rsidRPr="008C43D0">
        <w:rPr>
          <w:rStyle w:val="scstrike"/>
          <w:sz w:val="22"/>
        </w:rPr>
        <w:t xml:space="preserve"> Title 23, United States Code</w:t>
      </w:r>
      <w:r w:rsidRPr="008C43D0">
        <w:rPr>
          <w:rStyle w:val="scinsert"/>
          <w:sz w:val="22"/>
        </w:rPr>
        <w:t>U.S.C. Title 23</w:t>
      </w:r>
      <w:r w:rsidRPr="008C43D0">
        <w:rPr>
          <w:sz w:val="22"/>
        </w:rPr>
        <w:t>.</w:t>
      </w:r>
    </w:p>
    <w:p w14:paraId="75AD443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sz w:val="22"/>
        </w:rPr>
        <w:tab/>
      </w:r>
      <w:bookmarkStart w:id="111" w:name="up_8a0c2933"/>
      <w:r w:rsidRPr="008C43D0">
        <w:rPr>
          <w:sz w:val="22"/>
        </w:rPr>
        <w:t>T</w:t>
      </w:r>
      <w:bookmarkEnd w:id="111"/>
      <w:r w:rsidRPr="008C43D0">
        <w:rPr>
          <w:sz w:val="22"/>
        </w:rPr>
        <w:t xml:space="preserve">he </w:t>
      </w:r>
      <w:r w:rsidRPr="008C43D0">
        <w:rPr>
          <w:rStyle w:val="scstrike"/>
          <w:sz w:val="22"/>
        </w:rPr>
        <w:t>commission</w:t>
      </w:r>
      <w:r w:rsidRPr="008C43D0">
        <w:rPr>
          <w:rStyle w:val="scinsert"/>
          <w:sz w:val="22"/>
        </w:rPr>
        <w:t>department</w:t>
      </w:r>
      <w:r w:rsidRPr="008C43D0">
        <w:rPr>
          <w:sz w:val="22"/>
        </w:rPr>
        <w:t xml:space="preserve"> also shall promulgate regulations governing the issuance of the permits and standards for size, spacing, and lighting of the signs and their messages.</w:t>
      </w:r>
    </w:p>
    <w:p w14:paraId="131EA41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12" w:name="ss_T57C25N150SD_lv1_cd345daa3"/>
      <w:r w:rsidRPr="008C43D0">
        <w:rPr>
          <w:sz w:val="22"/>
        </w:rPr>
        <w:t>(</w:t>
      </w:r>
      <w:bookmarkEnd w:id="112"/>
      <w:r w:rsidRPr="008C43D0">
        <w:rPr>
          <w:sz w:val="22"/>
        </w:rPr>
        <w:t xml:space="preserve">D) The </w:t>
      </w:r>
      <w:r w:rsidRPr="008C43D0">
        <w:rPr>
          <w:rStyle w:val="scstrike"/>
          <w:sz w:val="22"/>
        </w:rPr>
        <w:t>commission</w:t>
      </w:r>
      <w:r w:rsidRPr="008C43D0">
        <w:rPr>
          <w:rStyle w:val="scinsert"/>
          <w:sz w:val="22"/>
        </w:rPr>
        <w:t>department</w:t>
      </w:r>
      <w:r w:rsidRPr="008C43D0">
        <w:rPr>
          <w:sz w:val="22"/>
        </w:rPr>
        <w:t xml:space="preserve"> shall promulgate regulations governing the issuance of permits which must include mandatory maintenance to ensure that all signs are always in a good state of repair.  Signs not in a good state of repair are illegal.</w:t>
      </w:r>
    </w:p>
    <w:p w14:paraId="198AA482"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3" w:name="bs_num_26_cf65b4c63"/>
      <w:r w:rsidRPr="008C43D0">
        <w:rPr>
          <w:sz w:val="22"/>
        </w:rPr>
        <w:t>S</w:t>
      </w:r>
      <w:bookmarkEnd w:id="113"/>
      <w:r w:rsidRPr="008C43D0">
        <w:rPr>
          <w:sz w:val="22"/>
        </w:rPr>
        <w:t>ECTION 26.</w:t>
      </w:r>
      <w:r w:rsidRPr="008C43D0">
        <w:rPr>
          <w:sz w:val="22"/>
        </w:rPr>
        <w:tab/>
      </w:r>
      <w:bookmarkStart w:id="114" w:name="dl_f1eca03c9"/>
      <w:r w:rsidRPr="008C43D0">
        <w:rPr>
          <w:sz w:val="22"/>
        </w:rPr>
        <w:t>S</w:t>
      </w:r>
      <w:bookmarkEnd w:id="114"/>
      <w:r w:rsidRPr="008C43D0">
        <w:rPr>
          <w:sz w:val="22"/>
        </w:rPr>
        <w:t>ection 57‑25‑170 of the S.C. Code is amended to read:</w:t>
      </w:r>
    </w:p>
    <w:p w14:paraId="76D5DD0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15" w:name="cs_T57C25N170_89209c9c1"/>
      <w:r w:rsidRPr="008C43D0">
        <w:rPr>
          <w:sz w:val="22"/>
        </w:rPr>
        <w:t>S</w:t>
      </w:r>
      <w:bookmarkEnd w:id="115"/>
      <w:r w:rsidRPr="008C43D0">
        <w:rPr>
          <w:sz w:val="22"/>
        </w:rPr>
        <w:t>ection 57‑25‑170.</w:t>
      </w:r>
      <w:r w:rsidRPr="008C43D0">
        <w:rPr>
          <w:sz w:val="22"/>
        </w:rPr>
        <w:tab/>
        <w:t xml:space="preserve">The </w:t>
      </w:r>
      <w:r w:rsidRPr="008C43D0">
        <w:rPr>
          <w:rStyle w:val="scstrike"/>
          <w:sz w:val="22"/>
        </w:rPr>
        <w:t>commission</w:t>
      </w:r>
      <w:r w:rsidRPr="008C43D0">
        <w:rPr>
          <w:rStyle w:val="scinsert"/>
          <w:sz w:val="22"/>
        </w:rPr>
        <w:t>department</w:t>
      </w:r>
      <w:r w:rsidRPr="008C43D0">
        <w:rPr>
          <w:sz w:val="22"/>
        </w:rPr>
        <w:t xml:space="preserve"> may provide within the </w:t>
      </w:r>
      <w:r w:rsidRPr="008C43D0">
        <w:rPr>
          <w:rStyle w:val="scstrike"/>
          <w:sz w:val="22"/>
        </w:rPr>
        <w:t>right‑of‑way</w:t>
      </w:r>
      <w:r w:rsidRPr="008C43D0">
        <w:rPr>
          <w:rStyle w:val="scinsert"/>
          <w:sz w:val="22"/>
        </w:rPr>
        <w:t xml:space="preserve"> right of way</w:t>
      </w:r>
      <w:r w:rsidRPr="008C43D0">
        <w:rPr>
          <w:sz w:val="22"/>
        </w:rPr>
        <w:t xml:space="preserve">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w:t>
      </w:r>
      <w:r w:rsidRPr="008C43D0">
        <w:rPr>
          <w:rStyle w:val="scstrike"/>
          <w:sz w:val="22"/>
        </w:rPr>
        <w:t>commission</w:t>
      </w:r>
      <w:r w:rsidRPr="008C43D0">
        <w:rPr>
          <w:rStyle w:val="scinsert"/>
          <w:sz w:val="22"/>
        </w:rPr>
        <w:t>department</w:t>
      </w:r>
      <w:r w:rsidRPr="008C43D0">
        <w:rPr>
          <w:sz w:val="22"/>
        </w:rPr>
        <w:t xml:space="preserve">. The standards and regulations may provide for cooperative agreements between the Department of Transportation and private interests for the use and display of names for FOOD, LODGING, and GAS information signs on the highway </w:t>
      </w:r>
      <w:r w:rsidRPr="008C43D0">
        <w:rPr>
          <w:rStyle w:val="scstrike"/>
          <w:sz w:val="22"/>
        </w:rPr>
        <w:t>right‑of‑way</w:t>
      </w:r>
      <w:r w:rsidRPr="008C43D0">
        <w:rPr>
          <w:rStyle w:val="scinsert"/>
          <w:sz w:val="22"/>
        </w:rPr>
        <w:t>right of way</w:t>
      </w:r>
      <w:r w:rsidRPr="008C43D0">
        <w:rPr>
          <w:sz w:val="22"/>
        </w:rPr>
        <w:t>.</w:t>
      </w:r>
    </w:p>
    <w:p w14:paraId="058C37AC"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6" w:name="bs_num_27_37034f9ec"/>
      <w:r w:rsidRPr="008C43D0">
        <w:rPr>
          <w:sz w:val="22"/>
        </w:rPr>
        <w:t>S</w:t>
      </w:r>
      <w:bookmarkEnd w:id="116"/>
      <w:r w:rsidRPr="008C43D0">
        <w:rPr>
          <w:sz w:val="22"/>
        </w:rPr>
        <w:t>ECTION 27.</w:t>
      </w:r>
      <w:r w:rsidRPr="008C43D0">
        <w:rPr>
          <w:sz w:val="22"/>
        </w:rPr>
        <w:tab/>
      </w:r>
      <w:bookmarkStart w:id="117" w:name="dl_53f9194c5"/>
      <w:r w:rsidRPr="008C43D0">
        <w:rPr>
          <w:sz w:val="22"/>
        </w:rPr>
        <w:t>S</w:t>
      </w:r>
      <w:bookmarkEnd w:id="117"/>
      <w:r w:rsidRPr="008C43D0">
        <w:rPr>
          <w:sz w:val="22"/>
        </w:rPr>
        <w:t>ection 57‑25‑200(A) of the S.C. Code is amended to read:</w:t>
      </w:r>
    </w:p>
    <w:p w14:paraId="6F407FE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8" w:name="cs_T57C25N200_0e4f9314a"/>
      <w:r w:rsidRPr="008C43D0">
        <w:rPr>
          <w:sz w:val="22"/>
        </w:rPr>
        <w:tab/>
      </w:r>
      <w:bookmarkStart w:id="119" w:name="ss_T57C25N200SA_lv1_7df42f34c"/>
      <w:bookmarkEnd w:id="118"/>
      <w:r w:rsidRPr="008C43D0">
        <w:rPr>
          <w:sz w:val="22"/>
        </w:rPr>
        <w:t>(</w:t>
      </w:r>
      <w:bookmarkEnd w:id="119"/>
      <w:r w:rsidRPr="008C43D0">
        <w:rPr>
          <w:sz w:val="22"/>
        </w:rPr>
        <w:t xml:space="preserve">A) Within the requirements of this article the </w:t>
      </w:r>
      <w:r w:rsidRPr="008C43D0">
        <w:rPr>
          <w:rStyle w:val="scstrike"/>
          <w:sz w:val="22"/>
        </w:rPr>
        <w:t>commission</w:t>
      </w:r>
      <w:r w:rsidRPr="008C43D0">
        <w:rPr>
          <w:rStyle w:val="scinsert"/>
          <w:sz w:val="22"/>
        </w:rPr>
        <w:t>Secretary of Transportation</w:t>
      </w:r>
      <w:r w:rsidRPr="008C43D0">
        <w:rPr>
          <w:sz w:val="22"/>
        </w:rPr>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14:paraId="18778029"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20" w:name="bs_num_28_cd0b4a815"/>
      <w:r w:rsidRPr="008C43D0">
        <w:rPr>
          <w:sz w:val="22"/>
        </w:rPr>
        <w:t>S</w:t>
      </w:r>
      <w:bookmarkEnd w:id="120"/>
      <w:r w:rsidRPr="008C43D0">
        <w:rPr>
          <w:sz w:val="22"/>
        </w:rPr>
        <w:t>ECTION 28.</w:t>
      </w:r>
      <w:r w:rsidRPr="008C43D0">
        <w:rPr>
          <w:sz w:val="22"/>
        </w:rPr>
        <w:tab/>
      </w:r>
      <w:bookmarkStart w:id="121" w:name="dl_d90cf3bbd"/>
      <w:r w:rsidRPr="008C43D0">
        <w:rPr>
          <w:sz w:val="22"/>
        </w:rPr>
        <w:t>S</w:t>
      </w:r>
      <w:bookmarkEnd w:id="121"/>
      <w:r w:rsidRPr="008C43D0">
        <w:rPr>
          <w:sz w:val="22"/>
        </w:rPr>
        <w:t>ection 57‑25‑210 of the S.C. Code is amended to read:</w:t>
      </w:r>
    </w:p>
    <w:p w14:paraId="3B7C640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22" w:name="cs_T57C25N210_a95ecba0d"/>
      <w:r w:rsidRPr="008C43D0">
        <w:rPr>
          <w:sz w:val="22"/>
        </w:rPr>
        <w:t>S</w:t>
      </w:r>
      <w:bookmarkEnd w:id="122"/>
      <w:r w:rsidRPr="008C43D0">
        <w:rPr>
          <w:sz w:val="22"/>
        </w:rPr>
        <w:t>ection 57‑25‑210.</w:t>
      </w:r>
      <w:r w:rsidRPr="008C43D0">
        <w:rPr>
          <w:sz w:val="22"/>
        </w:rPr>
        <w:tab/>
        <w:t xml:space="preserve">The </w:t>
      </w:r>
      <w:r w:rsidRPr="008C43D0">
        <w:rPr>
          <w:rStyle w:val="scstrike"/>
          <w:sz w:val="22"/>
        </w:rPr>
        <w:t>commission</w:t>
      </w:r>
      <w:r w:rsidRPr="008C43D0">
        <w:rPr>
          <w:rStyle w:val="scinsert"/>
          <w:sz w:val="22"/>
        </w:rPr>
        <w:t>department</w:t>
      </w:r>
      <w:r w:rsidRPr="008C43D0">
        <w:rPr>
          <w:sz w:val="22"/>
        </w:rPr>
        <w:t xml:space="preserve"> is not required to expend funds for the removal of outdoor advertising under this article until federal funds are made available to the State for the purpose of carrying out the provisions of this article and the</w:t>
      </w:r>
      <w:r w:rsidRPr="008C43D0">
        <w:rPr>
          <w:rStyle w:val="scinsert"/>
          <w:sz w:val="22"/>
        </w:rPr>
        <w:t xml:space="preserve"> department</w:t>
      </w:r>
      <w:r w:rsidRPr="008C43D0">
        <w:rPr>
          <w:sz w:val="22"/>
        </w:rPr>
        <w:t xml:space="preserve"> </w:t>
      </w:r>
      <w:r w:rsidRPr="008C43D0">
        <w:rPr>
          <w:rStyle w:val="scstrike"/>
          <w:sz w:val="22"/>
        </w:rPr>
        <w:t>commission</w:t>
      </w:r>
      <w:r w:rsidRPr="008C43D0">
        <w:rPr>
          <w:sz w:val="22"/>
        </w:rPr>
        <w:t xml:space="preserve"> has entered into an agreement with the Secretary of Transportation as authorized by Section 57‑25‑200</w:t>
      </w:r>
      <w:r w:rsidRPr="008C43D0">
        <w:rPr>
          <w:rStyle w:val="scstrike"/>
          <w:sz w:val="22"/>
        </w:rPr>
        <w:t>department</w:t>
      </w:r>
      <w:r w:rsidRPr="008C43D0">
        <w:rPr>
          <w:sz w:val="22"/>
        </w:rPr>
        <w:t xml:space="preserve"> and as provided by the Highway Beautification Act of 1965.</w:t>
      </w:r>
    </w:p>
    <w:p w14:paraId="2E177203"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23" w:name="bs_num_29_9ba06795a"/>
      <w:r w:rsidRPr="008C43D0">
        <w:rPr>
          <w:sz w:val="22"/>
        </w:rPr>
        <w:t>S</w:t>
      </w:r>
      <w:bookmarkEnd w:id="123"/>
      <w:r w:rsidRPr="008C43D0">
        <w:rPr>
          <w:sz w:val="22"/>
        </w:rPr>
        <w:t>ECTION 29.</w:t>
      </w:r>
      <w:r w:rsidRPr="008C43D0">
        <w:rPr>
          <w:sz w:val="22"/>
        </w:rPr>
        <w:tab/>
        <w:t>Sections 57‑1‑310, 57‑1‑320, 57‑1‑325, 57‑1‑330, 57‑1‑340, and 57‑1‑350 of the S.C. Code, and Sections 6, 7, and 8 of Act 114 of 2007 are repealed.</w:t>
      </w:r>
    </w:p>
    <w:p w14:paraId="547D9968"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24" w:name="bs_num_30_5ba8ae778"/>
      <w:r w:rsidRPr="008C43D0">
        <w:rPr>
          <w:sz w:val="22"/>
        </w:rPr>
        <w:t>S</w:t>
      </w:r>
      <w:bookmarkEnd w:id="124"/>
      <w:r w:rsidRPr="008C43D0">
        <w:rPr>
          <w:sz w:val="22"/>
        </w:rPr>
        <w:t>ECTION 30.</w:t>
      </w:r>
      <w:r w:rsidRPr="008C43D0">
        <w:rPr>
          <w:sz w:val="22"/>
        </w:rPr>
        <w:tab/>
      </w:r>
      <w:bookmarkStart w:id="125" w:name="dl_b6712ad6d"/>
      <w:r w:rsidRPr="008C43D0">
        <w:rPr>
          <w:sz w:val="22"/>
        </w:rPr>
        <w:t>S</w:t>
      </w:r>
      <w:bookmarkEnd w:id="125"/>
      <w:r w:rsidRPr="008C43D0">
        <w:rPr>
          <w:sz w:val="22"/>
        </w:rPr>
        <w:t>ections 57‑1‑360(B) through Section 57-1-370 of the S.C. Code are amended to read:</w:t>
      </w:r>
    </w:p>
    <w:p w14:paraId="71730D1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26" w:name="cs_T57C1N360_fde697623"/>
      <w:r w:rsidRPr="008C43D0">
        <w:rPr>
          <w:sz w:val="22"/>
        </w:rPr>
        <w:t>S</w:t>
      </w:r>
      <w:bookmarkEnd w:id="126"/>
      <w:r w:rsidRPr="008C43D0">
        <w:rPr>
          <w:sz w:val="22"/>
        </w:rPr>
        <w:t>ection 57‑1‑360.</w:t>
      </w:r>
      <w:r w:rsidRPr="008C43D0">
        <w:rPr>
          <w:sz w:val="22"/>
        </w:rPr>
        <w:tab/>
      </w:r>
      <w:bookmarkStart w:id="127" w:name="ss_T57C1N360SB_lv1_6c212b064"/>
      <w:r w:rsidRPr="008C43D0">
        <w:rPr>
          <w:sz w:val="22"/>
        </w:rPr>
        <w:t>(</w:t>
      </w:r>
      <w:bookmarkEnd w:id="127"/>
      <w:r w:rsidRPr="008C43D0">
        <w:rPr>
          <w:sz w:val="22"/>
        </w:rPr>
        <w:t>B)</w:t>
      </w:r>
      <w:bookmarkStart w:id="128" w:name="ss_T57C1N360S1_lv2_aeda3fcda"/>
      <w:r w:rsidRPr="008C43D0">
        <w:rPr>
          <w:sz w:val="22"/>
        </w:rPr>
        <w:t>(</w:t>
      </w:r>
      <w:bookmarkEnd w:id="128"/>
      <w:r w:rsidRPr="008C43D0">
        <w:rPr>
          <w:sz w:val="22"/>
        </w:rPr>
        <w:t xml:space="preserve">1) The chief internal auditor must be a </w:t>
      </w:r>
      <w:r w:rsidRPr="008C43D0">
        <w:rPr>
          <w:rStyle w:val="scinsert"/>
          <w:sz w:val="22"/>
        </w:rPr>
        <w:t>certified public accountant</w:t>
      </w:r>
      <w:r w:rsidRPr="008C43D0">
        <w:rPr>
          <w:rStyle w:val="scstrike"/>
          <w:sz w:val="22"/>
        </w:rPr>
        <w:t>Certified Public Accountant</w:t>
      </w:r>
      <w:r w:rsidRPr="008C43D0">
        <w:rPr>
          <w:rStyle w:val="scinsert"/>
          <w:sz w:val="22"/>
        </w:rPr>
        <w:t>, a certified internal auditor, or a certified fraud examiner,</w:t>
      </w:r>
      <w:r w:rsidRPr="008C43D0">
        <w:rPr>
          <w:sz w:val="22"/>
        </w:rPr>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14:paraId="65C9EAD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29" w:name="ss_T57C1N360S2_lv2_5aca8c29b"/>
      <w:r w:rsidRPr="008C43D0">
        <w:rPr>
          <w:sz w:val="22"/>
        </w:rPr>
        <w:t>(</w:t>
      </w:r>
      <w:bookmarkEnd w:id="129"/>
      <w:r w:rsidRPr="008C43D0">
        <w:rPr>
          <w:sz w:val="22"/>
        </w:rPr>
        <w:t>2) The audits performed by the chief internal auditor must comply with recognized governmental auditing standards.</w:t>
      </w:r>
      <w:r w:rsidRPr="008C43D0">
        <w:rPr>
          <w:rStyle w:val="scinsert"/>
          <w:sz w:val="22"/>
        </w:rPr>
        <w:t xml:space="preserve"> The scope of internal audit services shall cover the entire department, including all the department’s activities, assets, and personnel. The scope of internal audit activities also encompasses all, but is not limited to, objective examinations of evidence to provide independent assurance on the adequacy, effectiveness, and efficiency of governance, risk management, control processes, and compliance for the department.</w:t>
      </w:r>
      <w:r w:rsidRPr="008C43D0">
        <w:rPr>
          <w:sz w:val="22"/>
        </w:rPr>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Pr="008C43D0">
        <w:rPr>
          <w:rStyle w:val="scinsert"/>
          <w:sz w:val="22"/>
        </w:rPr>
        <w:t xml:space="preserve"> secretary,</w:t>
      </w:r>
      <w:r w:rsidRPr="008C43D0">
        <w:rPr>
          <w:rStyle w:val="scstrike"/>
          <w:sz w:val="22"/>
        </w:rPr>
        <w:t xml:space="preserve"> commission and </w:t>
      </w:r>
      <w:r w:rsidRPr="008C43D0">
        <w:rPr>
          <w:sz w:val="22"/>
        </w:rPr>
        <w:t>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14:paraId="0E424E7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bookmarkStart w:id="130" w:name="ss_T57C1N360S3_lv2_f28aa03b3"/>
      <w:r w:rsidRPr="008C43D0">
        <w:rPr>
          <w:sz w:val="22"/>
        </w:rPr>
        <w:t>(</w:t>
      </w:r>
      <w:bookmarkEnd w:id="130"/>
      <w:r w:rsidRPr="008C43D0">
        <w:rPr>
          <w:sz w:val="22"/>
        </w:rPr>
        <w:t>3) The State Auditor is vested with the exclusive management and control of the chief internal auditor.</w:t>
      </w:r>
    </w:p>
    <w:p w14:paraId="20C7D17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131" w:name="ss_T57C1N360S4_lv2_902286d65"/>
      <w:r w:rsidRPr="008C43D0">
        <w:rPr>
          <w:rStyle w:val="scinsert"/>
          <w:sz w:val="22"/>
        </w:rPr>
        <w:t>(</w:t>
      </w:r>
      <w:bookmarkEnd w:id="131"/>
      <w:r w:rsidRPr="008C43D0">
        <w:rPr>
          <w:rStyle w:val="scinsert"/>
          <w:sz w:val="22"/>
        </w:rPr>
        <w:t>4) Every four years the State Auditor shall employ an independent external firm to perform a performance and organizational audit on the Department of Transportation. The audit firm must be selected by the State Auditor. A report from the independent external firm must be completed by January 15, 2028, and every four years after that time. Upon completion, the report must be submitted to the Governor, the President of the Senate, the Speaker of the House of Representatives, the Chairman of the Senate Finance Committee, the Chairman of the Senate Transportation Committee, the Chairman of the House Ways and Means Committee, and the Chairman of the House Education and Public Works Committee.</w:t>
      </w:r>
    </w:p>
    <w:p w14:paraId="2CBC881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32" w:name="cs_T57C1N370_a8a0eff9d"/>
      <w:r w:rsidRPr="008C43D0">
        <w:rPr>
          <w:sz w:val="22"/>
        </w:rPr>
        <w:t>S</w:t>
      </w:r>
      <w:bookmarkEnd w:id="132"/>
      <w:r w:rsidRPr="008C43D0">
        <w:rPr>
          <w:sz w:val="22"/>
        </w:rPr>
        <w:t>ection 57-1-370.</w:t>
      </w:r>
      <w:r w:rsidRPr="008C43D0">
        <w:rPr>
          <w:sz w:val="22"/>
        </w:rPr>
        <w:tab/>
      </w:r>
      <w:bookmarkStart w:id="133" w:name="ss_T57C1N370SA_lv1_50aa43260"/>
      <w:r w:rsidRPr="008C43D0">
        <w:rPr>
          <w:sz w:val="22"/>
        </w:rPr>
        <w:t>(</w:t>
      </w:r>
      <w:bookmarkEnd w:id="133"/>
      <w:r w:rsidRPr="008C43D0">
        <w:rPr>
          <w:sz w:val="22"/>
        </w:rPr>
        <w:t xml:space="preserve">A) The </w:t>
      </w:r>
      <w:r w:rsidRPr="008C43D0">
        <w:rPr>
          <w:rStyle w:val="scstrike"/>
          <w:sz w:val="22"/>
        </w:rPr>
        <w:t>commission</w:t>
      </w:r>
      <w:r w:rsidRPr="008C43D0">
        <w:rPr>
          <w:rStyle w:val="scinsert"/>
          <w:sz w:val="22"/>
        </w:rPr>
        <w:t>department</w:t>
      </w:r>
      <w:r w:rsidRPr="008C43D0">
        <w:rPr>
          <w:sz w:val="22"/>
        </w:rPr>
        <w:t xml:space="preserve"> 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14:paraId="57BDD8D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34" w:name="ss_T57C1N370SB_lv1_c77c68984"/>
      <w:r w:rsidRPr="008C43D0">
        <w:rPr>
          <w:sz w:val="22"/>
        </w:rPr>
        <w:t>(</w:t>
      </w:r>
      <w:bookmarkEnd w:id="134"/>
      <w:r w:rsidRPr="008C43D0">
        <w:rPr>
          <w:sz w:val="22"/>
        </w:rPr>
        <w:t xml:space="preserve">B) Concerning the development, content, and implementation of the Statewide Transportation Improvement Program, the </w:t>
      </w:r>
      <w:r w:rsidRPr="008C43D0">
        <w:rPr>
          <w:rStyle w:val="scstrike"/>
          <w:sz w:val="22"/>
        </w:rPr>
        <w:t>commission</w:t>
      </w:r>
      <w:r w:rsidRPr="008C43D0">
        <w:rPr>
          <w:rStyle w:val="scinsert"/>
          <w:sz w:val="22"/>
        </w:rPr>
        <w:t>department</w:t>
      </w:r>
      <w:r w:rsidRPr="008C43D0">
        <w:rPr>
          <w:sz w:val="22"/>
        </w:rPr>
        <w:t xml:space="preserve"> must:</w:t>
      </w:r>
    </w:p>
    <w:p w14:paraId="2934549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35" w:name="ss_T57C1N370S1_lv2_60165f8bb"/>
      <w:r w:rsidRPr="008C43D0">
        <w:rPr>
          <w:sz w:val="22"/>
        </w:rPr>
        <w:t>(</w:t>
      </w:r>
      <w:bookmarkEnd w:id="135"/>
      <w:r w:rsidRPr="008C43D0">
        <w:rPr>
          <w:sz w:val="22"/>
        </w:rPr>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14:paraId="579E36A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36" w:name="ss_T57C1N370S2_lv2_bf86ca019"/>
      <w:r w:rsidRPr="008C43D0">
        <w:rPr>
          <w:sz w:val="22"/>
        </w:rPr>
        <w:t>(</w:t>
      </w:r>
      <w:bookmarkEnd w:id="136"/>
      <w:r w:rsidRPr="008C43D0">
        <w:rPr>
          <w:sz w:val="22"/>
        </w:rPr>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14:paraId="6BA403B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37" w:name="ss_T57C1N370S3_lv2_aeb2833db"/>
      <w:r w:rsidRPr="008C43D0">
        <w:rPr>
          <w:sz w:val="22"/>
        </w:rPr>
        <w:t>(</w:t>
      </w:r>
      <w:bookmarkEnd w:id="137"/>
      <w:r w:rsidRPr="008C43D0">
        <w:rPr>
          <w:sz w:val="22"/>
        </w:rPr>
        <w:t>3) develop and revise the transportation plan for inclusion in the Statewide Transportation Improvement Program, for each nonmetropolitan planning area in consultation with local officials with responsibility for transportation;</w:t>
      </w:r>
    </w:p>
    <w:p w14:paraId="0E2FECF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38" w:name="ss_T57C1N370S4_lv2_a01a9d413"/>
      <w:r w:rsidRPr="008C43D0">
        <w:rPr>
          <w:sz w:val="22"/>
        </w:rPr>
        <w:t>(</w:t>
      </w:r>
      <w:bookmarkEnd w:id="138"/>
      <w:r w:rsidRPr="008C43D0">
        <w:rPr>
          <w:sz w:val="22"/>
        </w:rPr>
        <w:t>4) work in consultation with each metropolitan planning organization to develop and revise a transportation improvement program for each metropolitan planning area;</w:t>
      </w:r>
    </w:p>
    <w:p w14:paraId="5FA24C8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39" w:name="ss_T57C1N370S5_lv2_f0a828745"/>
      <w:r w:rsidRPr="008C43D0">
        <w:rPr>
          <w:sz w:val="22"/>
        </w:rPr>
        <w:t>(</w:t>
      </w:r>
      <w:bookmarkEnd w:id="139"/>
      <w:r w:rsidRPr="008C43D0">
        <w:rPr>
          <w:sz w:val="22"/>
        </w:rPr>
        <w:t>5) select from the approved Statewide Transportation Improvement Program the transportation projects undertaken in nonmetropolitan areas in consultation with the affected nonmetropolitan local officials with responsibility for transportation;</w:t>
      </w:r>
    </w:p>
    <w:p w14:paraId="705F4CA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40" w:name="ss_T57C1N370S6_lv2_cb12cdc5e"/>
      <w:r w:rsidRPr="008C43D0">
        <w:rPr>
          <w:sz w:val="22"/>
        </w:rPr>
        <w:t>(</w:t>
      </w:r>
      <w:bookmarkEnd w:id="140"/>
      <w:r w:rsidRPr="008C43D0">
        <w:rPr>
          <w:sz w:val="22"/>
        </w:rPr>
        <w:t>6) select projects to be undertaken, in consultation with each metropolitan planning organization, from the metropolitan planning organization’s approved transportation improvement plan in metropolitan areas not designated as a transportation management area;</w:t>
      </w:r>
    </w:p>
    <w:p w14:paraId="130CB2E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41" w:name="ss_T57C1N370S7_lv2_be271157b"/>
      <w:r w:rsidRPr="008C43D0">
        <w:rPr>
          <w:sz w:val="22"/>
        </w:rPr>
        <w:t>(</w:t>
      </w:r>
      <w:bookmarkEnd w:id="141"/>
      <w:r w:rsidRPr="008C43D0">
        <w:rPr>
          <w:sz w:val="22"/>
        </w:rPr>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14:paraId="69383B1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42" w:name="ss_T57C1N370S8_lv2_9ceee5300"/>
      <w:r w:rsidRPr="008C43D0">
        <w:rPr>
          <w:sz w:val="22"/>
        </w:rPr>
        <w:t>(</w:t>
      </w:r>
      <w:bookmarkEnd w:id="142"/>
      <w:r w:rsidRPr="008C43D0">
        <w:rPr>
          <w:sz w:val="22"/>
        </w:rPr>
        <w:t xml:space="preserve">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sidRPr="008C43D0">
        <w:rPr>
          <w:rStyle w:val="scstrike"/>
          <w:sz w:val="22"/>
        </w:rPr>
        <w:t>commission</w:t>
      </w:r>
      <w:r w:rsidRPr="008C43D0">
        <w:rPr>
          <w:rStyle w:val="scinsert"/>
          <w:sz w:val="22"/>
        </w:rPr>
        <w:t>department</w:t>
      </w:r>
      <w:r w:rsidRPr="008C43D0">
        <w:rPr>
          <w:sz w:val="22"/>
        </w:rPr>
        <w:t xml:space="preserve"> shall establish a priority list of projects to the extent permitted by federal laws or regulations, taking into consideration at least the following criteria:</w:t>
      </w:r>
    </w:p>
    <w:p w14:paraId="2D3F757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3" w:name="ss_T57C1N370Sa_lv3_3c6a3c59e"/>
      <w:r w:rsidRPr="008C43D0">
        <w:rPr>
          <w:sz w:val="22"/>
        </w:rPr>
        <w:t>(</w:t>
      </w:r>
      <w:bookmarkEnd w:id="143"/>
      <w:r w:rsidRPr="008C43D0">
        <w:rPr>
          <w:sz w:val="22"/>
        </w:rPr>
        <w:t>a) financial viability including a life cycle analysis of estimated maintenance and repair costs over the expected life of the project;</w:t>
      </w:r>
    </w:p>
    <w:p w14:paraId="7689173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4" w:name="ss_T57C1N370Sb_lv3_0610e3258"/>
      <w:r w:rsidRPr="008C43D0">
        <w:rPr>
          <w:sz w:val="22"/>
        </w:rPr>
        <w:t>(</w:t>
      </w:r>
      <w:bookmarkEnd w:id="144"/>
      <w:r w:rsidRPr="008C43D0">
        <w:rPr>
          <w:sz w:val="22"/>
        </w:rPr>
        <w:t>b) public safety;</w:t>
      </w:r>
    </w:p>
    <w:p w14:paraId="044D58E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5" w:name="ss_T57C1N370Sc_lv3_696fc1a0f"/>
      <w:r w:rsidRPr="008C43D0">
        <w:rPr>
          <w:sz w:val="22"/>
        </w:rPr>
        <w:t>(</w:t>
      </w:r>
      <w:bookmarkEnd w:id="145"/>
      <w:r w:rsidRPr="008C43D0">
        <w:rPr>
          <w:sz w:val="22"/>
        </w:rPr>
        <w:t>c) potential for economic development;</w:t>
      </w:r>
    </w:p>
    <w:p w14:paraId="265946F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6" w:name="ss_T57C1N370Sd_lv3_66492aa31"/>
      <w:r w:rsidRPr="008C43D0">
        <w:rPr>
          <w:sz w:val="22"/>
        </w:rPr>
        <w:t>(</w:t>
      </w:r>
      <w:bookmarkEnd w:id="146"/>
      <w:r w:rsidRPr="008C43D0">
        <w:rPr>
          <w:sz w:val="22"/>
        </w:rPr>
        <w:t>d) traffic volume and congestion;</w:t>
      </w:r>
    </w:p>
    <w:p w14:paraId="4A03C3B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7" w:name="ss_T57C1N370Se_lv3_7d4b842f8"/>
      <w:r w:rsidRPr="008C43D0">
        <w:rPr>
          <w:sz w:val="22"/>
        </w:rPr>
        <w:t>(</w:t>
      </w:r>
      <w:bookmarkEnd w:id="147"/>
      <w:r w:rsidRPr="008C43D0">
        <w:rPr>
          <w:sz w:val="22"/>
        </w:rPr>
        <w:t>e) truck traffic;</w:t>
      </w:r>
    </w:p>
    <w:p w14:paraId="0D787C2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8" w:name="ss_T57C1N370Sf_lv3_53c73d894"/>
      <w:r w:rsidRPr="008C43D0">
        <w:rPr>
          <w:sz w:val="22"/>
        </w:rPr>
        <w:t>(</w:t>
      </w:r>
      <w:bookmarkEnd w:id="148"/>
      <w:r w:rsidRPr="008C43D0">
        <w:rPr>
          <w:sz w:val="22"/>
        </w:rPr>
        <w:t>f) the pavement quality index;</w:t>
      </w:r>
    </w:p>
    <w:p w14:paraId="6240C0B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49" w:name="ss_T57C1N370Sg_lv3_0cc8224a4"/>
      <w:r w:rsidRPr="008C43D0">
        <w:rPr>
          <w:sz w:val="22"/>
        </w:rPr>
        <w:t>(</w:t>
      </w:r>
      <w:bookmarkEnd w:id="149"/>
      <w:r w:rsidRPr="008C43D0">
        <w:rPr>
          <w:sz w:val="22"/>
        </w:rPr>
        <w:t>g) environmental impact;</w:t>
      </w:r>
    </w:p>
    <w:p w14:paraId="692EC5D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50" w:name="ss_T57C1N370Sh_lv3_8cf4d730c"/>
      <w:r w:rsidRPr="008C43D0">
        <w:rPr>
          <w:sz w:val="22"/>
        </w:rPr>
        <w:t>(</w:t>
      </w:r>
      <w:bookmarkEnd w:id="150"/>
      <w:r w:rsidRPr="008C43D0">
        <w:rPr>
          <w:sz w:val="22"/>
        </w:rPr>
        <w:t>h) alternative transportation solutions;  and</w:t>
      </w:r>
    </w:p>
    <w:p w14:paraId="42687EE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151" w:name="ss_T57C1N370Si_lv3_b105dd8f1"/>
      <w:r w:rsidRPr="008C43D0">
        <w:rPr>
          <w:sz w:val="22"/>
        </w:rPr>
        <w:t>(</w:t>
      </w:r>
      <w:bookmarkEnd w:id="151"/>
      <w:r w:rsidRPr="008C43D0">
        <w:rPr>
          <w:sz w:val="22"/>
        </w:rPr>
        <w:t>i) consistency with local land use plans.</w:t>
      </w:r>
    </w:p>
    <w:p w14:paraId="3DD94DC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52" w:name="ss_T57C1N370SC_lv1_96a80ffdfR"/>
      <w:r w:rsidRPr="008C43D0">
        <w:rPr>
          <w:rStyle w:val="scstrike"/>
          <w:sz w:val="22"/>
        </w:rPr>
        <w:t>(</w:t>
      </w:r>
      <w:bookmarkEnd w:id="152"/>
      <w:r w:rsidRPr="008C43D0">
        <w:rPr>
          <w:rStyle w:val="scstrike"/>
          <w:sz w:val="22"/>
        </w:rPr>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14:paraId="548A317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ab/>
        <w:t>(2)</w:t>
      </w:r>
      <w:bookmarkStart w:id="153" w:name="ss_T57C1N370SC_lv1_4bfc17b59"/>
      <w:r w:rsidRPr="008C43D0">
        <w:rPr>
          <w:rStyle w:val="scinsert"/>
          <w:sz w:val="22"/>
        </w:rPr>
        <w:t>(</w:t>
      </w:r>
      <w:bookmarkEnd w:id="153"/>
      <w:r w:rsidRPr="008C43D0">
        <w:rPr>
          <w:rStyle w:val="scinsert"/>
          <w:sz w:val="22"/>
        </w:rPr>
        <w:t>C)</w:t>
      </w:r>
      <w:r w:rsidRPr="008C43D0">
        <w:rPr>
          <w:sz w:val="22"/>
        </w:rPr>
        <w:t xml:space="preserve"> When state funding is programmed for a project</w:t>
      </w:r>
      <w:r w:rsidRPr="008C43D0">
        <w:rPr>
          <w:rStyle w:val="scstrike"/>
          <w:sz w:val="22"/>
        </w:rPr>
        <w:t xml:space="preserve"> selected from the plan to be undertaken</w:t>
      </w:r>
      <w:r w:rsidRPr="008C43D0">
        <w:rPr>
          <w:sz w:val="22"/>
        </w:rPr>
        <w:t>, the department may use federal law, regulations, or guidelines relevant to the type of project being undertaken to be eligible for federal matching funds.</w:t>
      </w:r>
    </w:p>
    <w:p w14:paraId="5498C8C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54" w:name="ss_T57C1N370SD_lv1_48bb536beR"/>
      <w:r w:rsidRPr="008C43D0">
        <w:rPr>
          <w:rStyle w:val="scstrike"/>
          <w:sz w:val="22"/>
        </w:rPr>
        <w:t>(</w:t>
      </w:r>
      <w:bookmarkEnd w:id="154"/>
      <w:r w:rsidRPr="008C43D0">
        <w:rPr>
          <w:rStyle w:val="scstrike"/>
          <w:sz w:val="22"/>
        </w:rPr>
        <w:t>D) The commission must approve the department's annual budget.</w:t>
      </w:r>
    </w:p>
    <w:p w14:paraId="045C0B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(E)</w:t>
      </w:r>
      <w:bookmarkStart w:id="155" w:name="ss_T57C1N370SD_lv1_f026818a6"/>
      <w:r w:rsidRPr="008C43D0">
        <w:rPr>
          <w:rStyle w:val="scinsert"/>
          <w:sz w:val="22"/>
        </w:rPr>
        <w:t>(</w:t>
      </w:r>
      <w:bookmarkEnd w:id="155"/>
      <w:r w:rsidRPr="008C43D0">
        <w:rPr>
          <w:rStyle w:val="scinsert"/>
          <w:sz w:val="22"/>
        </w:rPr>
        <w:t>D)</w:t>
      </w:r>
      <w:r w:rsidRPr="008C43D0">
        <w:rPr>
          <w:sz w:val="22"/>
        </w:rPr>
        <w:t xml:space="preserve"> The </w:t>
      </w:r>
      <w:r w:rsidRPr="008C43D0">
        <w:rPr>
          <w:rStyle w:val="scstrike"/>
          <w:sz w:val="22"/>
        </w:rPr>
        <w:t>commission</w:t>
      </w:r>
      <w:r w:rsidRPr="008C43D0">
        <w:rPr>
          <w:rStyle w:val="scinsert"/>
          <w:sz w:val="22"/>
        </w:rPr>
        <w:t>department</w:t>
      </w:r>
      <w:r w:rsidRPr="008C43D0">
        <w:rPr>
          <w:sz w:val="22"/>
        </w:rPr>
        <w:t xml:space="preserve"> shall have any other rights, duties, obligations, or responsibilities as specifically provided by law.</w:t>
      </w:r>
    </w:p>
    <w:p w14:paraId="5A3CD10B"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56" w:name="bs_num_31_27f7c5f07"/>
      <w:r w:rsidRPr="008C43D0">
        <w:rPr>
          <w:sz w:val="22"/>
        </w:rPr>
        <w:t>S</w:t>
      </w:r>
      <w:bookmarkEnd w:id="156"/>
      <w:r w:rsidRPr="008C43D0">
        <w:rPr>
          <w:sz w:val="22"/>
        </w:rPr>
        <w:t>ECTION 31.</w:t>
      </w:r>
      <w:r w:rsidRPr="008C43D0">
        <w:rPr>
          <w:sz w:val="22"/>
        </w:rPr>
        <w:tab/>
      </w:r>
      <w:bookmarkStart w:id="157" w:name="dl_175962c04"/>
      <w:r w:rsidRPr="008C43D0">
        <w:rPr>
          <w:sz w:val="22"/>
        </w:rPr>
        <w:t>S</w:t>
      </w:r>
      <w:bookmarkEnd w:id="157"/>
      <w:r w:rsidRPr="008C43D0">
        <w:rPr>
          <w:sz w:val="22"/>
        </w:rPr>
        <w:t>ection 57‑3‑20 of the S.C. Code is amended to read:</w:t>
      </w:r>
    </w:p>
    <w:p w14:paraId="6A2C879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58" w:name="cs_T57C3N20_82c1bebbc"/>
      <w:r w:rsidRPr="008C43D0">
        <w:rPr>
          <w:sz w:val="22"/>
        </w:rPr>
        <w:t>S</w:t>
      </w:r>
      <w:bookmarkEnd w:id="158"/>
      <w:r w:rsidRPr="008C43D0">
        <w:rPr>
          <w:sz w:val="22"/>
        </w:rPr>
        <w:t>ection 57‑3‑20.</w:t>
      </w:r>
      <w:r w:rsidRPr="008C43D0">
        <w:rPr>
          <w:sz w:val="22"/>
        </w:rPr>
        <w:tab/>
      </w:r>
      <w:bookmarkStart w:id="159" w:name="up_58928782a"/>
      <w:r w:rsidRPr="008C43D0">
        <w:rPr>
          <w:sz w:val="22"/>
        </w:rPr>
        <w:t>T</w:t>
      </w:r>
      <w:bookmarkEnd w:id="159"/>
      <w:r w:rsidRPr="008C43D0">
        <w:rPr>
          <w:sz w:val="22"/>
        </w:rPr>
        <w:t>he responsibilities and duties of the following</w:t>
      </w:r>
      <w:r w:rsidRPr="008C43D0">
        <w:rPr>
          <w:rStyle w:val="scstrike"/>
          <w:sz w:val="22"/>
        </w:rPr>
        <w:t xml:space="preserve"> division deputy directors</w:t>
      </w:r>
      <w:r w:rsidRPr="008C43D0">
        <w:rPr>
          <w:rStyle w:val="scinsert"/>
          <w:sz w:val="22"/>
        </w:rPr>
        <w:t xml:space="preserve"> deputy secretaries</w:t>
      </w:r>
      <w:r w:rsidRPr="008C43D0">
        <w:rPr>
          <w:sz w:val="22"/>
        </w:rPr>
        <w:t xml:space="preserve"> must include, but not be limited to</w:t>
      </w:r>
      <w:r w:rsidRPr="008C43D0">
        <w:rPr>
          <w:rStyle w:val="scstrike"/>
          <w:sz w:val="22"/>
        </w:rPr>
        <w:t>, the following</w:t>
      </w:r>
      <w:r w:rsidRPr="008C43D0">
        <w:rPr>
          <w:sz w:val="22"/>
        </w:rPr>
        <w:t>:</w:t>
      </w:r>
    </w:p>
    <w:p w14:paraId="495A513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60" w:name="ss_T57C3N20S1_lv1_27c598628"/>
      <w:r w:rsidRPr="008C43D0">
        <w:rPr>
          <w:sz w:val="22"/>
        </w:rPr>
        <w:t>(</w:t>
      </w:r>
      <w:bookmarkEnd w:id="160"/>
      <w:r w:rsidRPr="008C43D0">
        <w:rPr>
          <w:sz w:val="22"/>
        </w:rPr>
        <w:t xml:space="preserve">1) </w:t>
      </w:r>
      <w:r w:rsidRPr="008C43D0">
        <w:rPr>
          <w:rStyle w:val="scstrike"/>
          <w:sz w:val="22"/>
        </w:rPr>
        <w:t>division deputy director for finance and administration</w:t>
      </w:r>
      <w:r w:rsidRPr="008C43D0">
        <w:rPr>
          <w:rStyle w:val="scinsert"/>
          <w:sz w:val="22"/>
        </w:rPr>
        <w:t xml:space="preserve"> Deputy Secretary for Finance and Administration</w:t>
      </w:r>
      <w:r w:rsidRPr="008C43D0">
        <w:rPr>
          <w:sz w:val="22"/>
        </w:rPr>
        <w:t>:</w:t>
      </w:r>
    </w:p>
    <w:p w14:paraId="28EBA9D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61" w:name="ss_T57C3N20Sa_lv2_caa73bfdd"/>
      <w:r w:rsidRPr="008C43D0">
        <w:rPr>
          <w:sz w:val="22"/>
        </w:rPr>
        <w:t>(</w:t>
      </w:r>
      <w:bookmarkEnd w:id="161"/>
      <w:r w:rsidRPr="008C43D0">
        <w:rPr>
          <w:sz w:val="22"/>
        </w:rPr>
        <w:t>a) financial planning and management;</w:t>
      </w:r>
    </w:p>
    <w:p w14:paraId="73E0642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62" w:name="ss_T57C3N20Sb_lv2_a546a0ae9"/>
      <w:r w:rsidRPr="008C43D0">
        <w:rPr>
          <w:sz w:val="22"/>
        </w:rPr>
        <w:t>(</w:t>
      </w:r>
      <w:bookmarkEnd w:id="162"/>
      <w:r w:rsidRPr="008C43D0">
        <w:rPr>
          <w:sz w:val="22"/>
        </w:rPr>
        <w:t>b) accounting systems necessary to comply with all federal and/or state laws and/or regulations as well as all policies established by the Comptroller General;</w:t>
      </w:r>
      <w:r w:rsidRPr="008C43D0">
        <w:rPr>
          <w:rStyle w:val="scstrike"/>
          <w:sz w:val="22"/>
        </w:rPr>
        <w:t xml:space="preserve">  and</w:t>
      </w:r>
    </w:p>
    <w:p w14:paraId="026F9A2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bookmarkStart w:id="163" w:name="ss_T57C3N20Sc_lv2_48f0699e9"/>
      <w:r w:rsidRPr="008C43D0">
        <w:rPr>
          <w:sz w:val="22"/>
        </w:rPr>
        <w:t>(</w:t>
      </w:r>
      <w:bookmarkEnd w:id="163"/>
      <w:r w:rsidRPr="008C43D0">
        <w:rPr>
          <w:sz w:val="22"/>
        </w:rPr>
        <w:t xml:space="preserve">c) administrative functions, including </w:t>
      </w:r>
      <w:r w:rsidRPr="008C43D0">
        <w:rPr>
          <w:rStyle w:val="scstrike"/>
          <w:sz w:val="22"/>
        </w:rPr>
        <w:t xml:space="preserve">recording proceedings of the commission and </w:t>
      </w:r>
      <w:r w:rsidRPr="008C43D0">
        <w:rPr>
          <w:sz w:val="22"/>
        </w:rPr>
        <w:t>developing policy and procedures</w:t>
      </w:r>
      <w:r w:rsidRPr="008C43D0">
        <w:rPr>
          <w:rStyle w:val="scstrike"/>
          <w:sz w:val="22"/>
        </w:rPr>
        <w:t xml:space="preserve"> to ensure compliance with these policies and procedures</w:t>
      </w:r>
      <w:r w:rsidRPr="008C43D0">
        <w:rPr>
          <w:sz w:val="22"/>
        </w:rPr>
        <w:t>;</w:t>
      </w:r>
      <w:r w:rsidRPr="008C43D0">
        <w:rPr>
          <w:rStyle w:val="scinsert"/>
          <w:sz w:val="22"/>
        </w:rPr>
        <w:t xml:space="preserve"> and</w:t>
      </w:r>
    </w:p>
    <w:p w14:paraId="0E792CB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164" w:name="ss_T57C3N20Sd_lv2_6308ee9c8"/>
      <w:r w:rsidRPr="008C43D0">
        <w:rPr>
          <w:rStyle w:val="scinsert"/>
          <w:sz w:val="22"/>
        </w:rPr>
        <w:t>(</w:t>
      </w:r>
      <w:bookmarkEnd w:id="164"/>
      <w:r w:rsidRPr="008C43D0">
        <w:rPr>
          <w:rStyle w:val="scinsert"/>
          <w:sz w:val="22"/>
        </w:rPr>
        <w:t>d) financial management of funding from federal, state, and local transit, rail, and other intermodal transportation.</w:t>
      </w:r>
    </w:p>
    <w:p w14:paraId="59B5804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65" w:name="ss_T57C3N20S2_lv1_a151dd7d7"/>
      <w:r w:rsidRPr="008C43D0">
        <w:rPr>
          <w:sz w:val="22"/>
        </w:rPr>
        <w:t>(</w:t>
      </w:r>
      <w:bookmarkEnd w:id="165"/>
      <w:r w:rsidRPr="008C43D0">
        <w:rPr>
          <w:sz w:val="22"/>
        </w:rPr>
        <w:t xml:space="preserve">2) </w:t>
      </w:r>
      <w:r w:rsidRPr="008C43D0">
        <w:rPr>
          <w:rStyle w:val="scstrike"/>
          <w:sz w:val="22"/>
        </w:rPr>
        <w:t>division deputy director for construction, engineering, and planning</w:t>
      </w:r>
      <w:r w:rsidRPr="008C43D0">
        <w:rPr>
          <w:rStyle w:val="scinsert"/>
          <w:sz w:val="22"/>
        </w:rPr>
        <w:t>Deputy Secretary for Engineering</w:t>
      </w:r>
      <w:r w:rsidRPr="008C43D0">
        <w:rPr>
          <w:sz w:val="22"/>
        </w:rPr>
        <w:t>:</w:t>
      </w:r>
    </w:p>
    <w:p w14:paraId="2307618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66" w:name="ss_T57C3N20Sa_lv2_9a3c59350"/>
      <w:r w:rsidRPr="008C43D0">
        <w:rPr>
          <w:sz w:val="22"/>
        </w:rPr>
        <w:t>(</w:t>
      </w:r>
      <w:bookmarkEnd w:id="166"/>
      <w:r w:rsidRPr="008C43D0">
        <w:rPr>
          <w:sz w:val="22"/>
        </w:rPr>
        <w:t xml:space="preserve">a) </w:t>
      </w:r>
      <w:r w:rsidRPr="008C43D0">
        <w:rPr>
          <w:rStyle w:val="scstrike"/>
          <w:sz w:val="22"/>
        </w:rPr>
        <w:t>develop statewide strategic highway plans;  andoperations</w:t>
      </w:r>
      <w:r w:rsidRPr="008C43D0">
        <w:rPr>
          <w:rStyle w:val="scinsert"/>
          <w:sz w:val="22"/>
        </w:rPr>
        <w:t xml:space="preserve"> operation and management of the department’s highway districts;</w:t>
      </w:r>
    </w:p>
    <w:p w14:paraId="6D34B52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bookmarkStart w:id="167" w:name="ss_T57C3N20Sb_lv2_80e32dddd"/>
      <w:r w:rsidRPr="008C43D0">
        <w:rPr>
          <w:sz w:val="22"/>
        </w:rPr>
        <w:t>(</w:t>
      </w:r>
      <w:bookmarkEnd w:id="167"/>
      <w:r w:rsidRPr="008C43D0">
        <w:rPr>
          <w:sz w:val="22"/>
        </w:rPr>
        <w:t xml:space="preserve">b) direct highway engineering activities, including </w:t>
      </w:r>
      <w:r w:rsidRPr="008C43D0">
        <w:rPr>
          <w:rStyle w:val="scinsert"/>
          <w:sz w:val="22"/>
        </w:rPr>
        <w:t xml:space="preserve">preconstruction, </w:t>
      </w:r>
      <w:r w:rsidRPr="008C43D0">
        <w:rPr>
          <w:sz w:val="22"/>
        </w:rPr>
        <w:t xml:space="preserve">construction, </w:t>
      </w:r>
      <w:r w:rsidRPr="008C43D0">
        <w:rPr>
          <w:rStyle w:val="scstrike"/>
          <w:sz w:val="22"/>
        </w:rPr>
        <w:t xml:space="preserve">design, </w:t>
      </w:r>
      <w:r w:rsidRPr="008C43D0">
        <w:rPr>
          <w:sz w:val="22"/>
        </w:rPr>
        <w:t>construction oversight, and maintenance of state highways;</w:t>
      </w:r>
      <w:r w:rsidRPr="008C43D0">
        <w:rPr>
          <w:rStyle w:val="scinsert"/>
          <w:sz w:val="22"/>
        </w:rPr>
        <w:t xml:space="preserve"> and</w:t>
      </w:r>
    </w:p>
    <w:p w14:paraId="1A15AB5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168" w:name="ss_T57C3N20Sc_lv2_df141e491"/>
      <w:r w:rsidRPr="008C43D0">
        <w:rPr>
          <w:rStyle w:val="scinsert"/>
          <w:sz w:val="22"/>
        </w:rPr>
        <w:t>(</w:t>
      </w:r>
      <w:bookmarkEnd w:id="168"/>
      <w:r w:rsidRPr="008C43D0">
        <w:rPr>
          <w:rStyle w:val="scinsert"/>
          <w:sz w:val="22"/>
        </w:rPr>
        <w:t>c) establish project and program priority lists.</w:t>
      </w:r>
    </w:p>
    <w:p w14:paraId="4C5A5E3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69" w:name="ss_T57C3N20S3_lv1_b840a5a22"/>
      <w:r w:rsidRPr="008C43D0">
        <w:rPr>
          <w:sz w:val="22"/>
        </w:rPr>
        <w:t>(</w:t>
      </w:r>
      <w:bookmarkEnd w:id="169"/>
      <w:r w:rsidRPr="008C43D0">
        <w:rPr>
          <w:sz w:val="22"/>
        </w:rPr>
        <w:t xml:space="preserve">3) </w:t>
      </w:r>
      <w:r w:rsidRPr="008C43D0">
        <w:rPr>
          <w:rStyle w:val="scstrike"/>
          <w:sz w:val="22"/>
        </w:rPr>
        <w:t>division deputy director for intermodal and freight programs</w:t>
      </w:r>
      <w:r w:rsidRPr="008C43D0">
        <w:rPr>
          <w:rStyle w:val="scinsert"/>
          <w:sz w:val="22"/>
        </w:rPr>
        <w:t>Deputy Secretary for Intermodal and Freight Programs</w:t>
      </w:r>
      <w:r w:rsidRPr="008C43D0">
        <w:rPr>
          <w:sz w:val="22"/>
        </w:rPr>
        <w:t>:</w:t>
      </w:r>
    </w:p>
    <w:p w14:paraId="41DCBC9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70" w:name="ss_T57C3N20Sa_lv2_04506b658"/>
      <w:r w:rsidRPr="008C43D0">
        <w:rPr>
          <w:sz w:val="22"/>
        </w:rPr>
        <w:t>(</w:t>
      </w:r>
      <w:bookmarkEnd w:id="170"/>
      <w:r w:rsidRPr="008C43D0">
        <w:rPr>
          <w:sz w:val="22"/>
        </w:rPr>
        <w:t>a) develop a statewide public transit system;</w:t>
      </w:r>
    </w:p>
    <w:p w14:paraId="4C3AF20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71" w:name="ss_T57C3N20Sb_lv2_ee48c127e"/>
      <w:r w:rsidRPr="008C43D0">
        <w:rPr>
          <w:sz w:val="22"/>
        </w:rPr>
        <w:t>(</w:t>
      </w:r>
      <w:bookmarkEnd w:id="171"/>
      <w:r w:rsidRPr="008C43D0">
        <w:rPr>
          <w:sz w:val="22"/>
        </w:rPr>
        <w:t>b) coordinate the preservation and revitalization of existing rail corridors;</w:t>
      </w:r>
    </w:p>
    <w:p w14:paraId="0C649B5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72" w:name="ss_T57C3N20Sc_lv2_2c36f5a07"/>
      <w:r w:rsidRPr="008C43D0">
        <w:rPr>
          <w:sz w:val="22"/>
        </w:rPr>
        <w:t>(</w:t>
      </w:r>
      <w:bookmarkEnd w:id="172"/>
      <w:r w:rsidRPr="008C43D0">
        <w:rPr>
          <w:sz w:val="22"/>
        </w:rPr>
        <w:t>c) develop and coordinate a statewide passenger and freight rail system, including the development of a comprehensive state rail plan for passenger and freight railroads and rail infrastructure services;</w:t>
      </w:r>
    </w:p>
    <w:p w14:paraId="0AA912E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73" w:name="ss_T57C3N20Sd_lv2_a79076680"/>
      <w:r w:rsidRPr="008C43D0">
        <w:rPr>
          <w:sz w:val="22"/>
        </w:rPr>
        <w:t>(</w:t>
      </w:r>
      <w:bookmarkEnd w:id="173"/>
      <w:r w:rsidRPr="008C43D0">
        <w:rPr>
          <w:sz w:val="22"/>
        </w:rPr>
        <w:t xml:space="preserve">d) </w:t>
      </w:r>
      <w:r w:rsidRPr="008C43D0">
        <w:rPr>
          <w:rStyle w:val="scstrike"/>
          <w:sz w:val="22"/>
        </w:rPr>
        <w:t xml:space="preserve">plan, develop, and </w:t>
      </w:r>
      <w:r w:rsidRPr="008C43D0">
        <w:rPr>
          <w:sz w:val="22"/>
        </w:rPr>
        <w:t>coordinate</w:t>
      </w:r>
      <w:r w:rsidRPr="008C43D0">
        <w:rPr>
          <w:rStyle w:val="scinsert"/>
          <w:sz w:val="22"/>
        </w:rPr>
        <w:t xml:space="preserve"> and implement</w:t>
      </w:r>
      <w:r w:rsidRPr="008C43D0">
        <w:rPr>
          <w:sz w:val="22"/>
        </w:rPr>
        <w:t xml:space="preserve"> a comprehensive intermodal transportation program for the movement of passengers and freight through integrated highway, railroad, port, airport, and other transit systems;</w:t>
      </w:r>
      <w:r w:rsidRPr="008C43D0">
        <w:rPr>
          <w:rStyle w:val="scinsert"/>
          <w:sz w:val="22"/>
        </w:rPr>
        <w:t xml:space="preserve"> and</w:t>
      </w:r>
    </w:p>
    <w:p w14:paraId="13480DA1" w14:textId="77777777" w:rsidR="008C43D0" w:rsidRPr="008C43D0" w:rsidDel="0058031F"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r w:rsidRPr="008C43D0">
        <w:rPr>
          <w:rStyle w:val="scstrike"/>
          <w:sz w:val="22"/>
        </w:rPr>
        <w:tab/>
      </w:r>
      <w:bookmarkStart w:id="174" w:name="ss_T57C3N20Se_lv2_3e0a0d76R"/>
      <w:r w:rsidRPr="008C43D0">
        <w:rPr>
          <w:rStyle w:val="scstrike"/>
          <w:sz w:val="22"/>
        </w:rPr>
        <w:t>(</w:t>
      </w:r>
      <w:bookmarkEnd w:id="174"/>
      <w:r w:rsidRPr="008C43D0">
        <w:rPr>
          <w:rStyle w:val="scstrike"/>
          <w:sz w:val="22"/>
        </w:rPr>
        <w:t>e) financial management of funding from federal, state, and local transit, rail, and other intermodal sources;  and</w:t>
      </w:r>
    </w:p>
    <w:p w14:paraId="4E3F92C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r w:rsidRPr="008C43D0">
        <w:rPr>
          <w:rStyle w:val="scstrike"/>
          <w:sz w:val="22"/>
        </w:rPr>
        <w:t>(f)</w:t>
      </w:r>
      <w:bookmarkStart w:id="175" w:name="ss_T57C3N20Se_lv2_dd1d85038"/>
      <w:r w:rsidRPr="008C43D0">
        <w:rPr>
          <w:rStyle w:val="scinsert"/>
          <w:sz w:val="22"/>
        </w:rPr>
        <w:t>(</w:t>
      </w:r>
      <w:bookmarkEnd w:id="175"/>
      <w:r w:rsidRPr="008C43D0">
        <w:rPr>
          <w:rStyle w:val="scinsert"/>
          <w:sz w:val="22"/>
        </w:rPr>
        <w:t>e)</w:t>
      </w:r>
      <w:r w:rsidRPr="008C43D0">
        <w:rPr>
          <w:sz w:val="22"/>
        </w:rPr>
        <w:t xml:space="preserve"> manage the Office of Railroads and the Office of Public Transit.</w:t>
      </w:r>
    </w:p>
    <w:p w14:paraId="77EFE75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176" w:name="ss_T57C3N20S4_lv1_0c238dd8f"/>
      <w:r w:rsidRPr="008C43D0">
        <w:rPr>
          <w:rStyle w:val="scinsert"/>
          <w:sz w:val="22"/>
        </w:rPr>
        <w:t>(</w:t>
      </w:r>
      <w:bookmarkEnd w:id="176"/>
      <w:r w:rsidRPr="008C43D0">
        <w:rPr>
          <w:rStyle w:val="scinsert"/>
          <w:sz w:val="22"/>
        </w:rPr>
        <w:t>4) Deputy Secretary for Planning:</w:t>
      </w:r>
    </w:p>
    <w:p w14:paraId="4989D94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177" w:name="ss_T57C3N20Sa_lv2_e4ee7dab2"/>
      <w:r w:rsidRPr="008C43D0">
        <w:rPr>
          <w:rStyle w:val="scinsert"/>
          <w:sz w:val="22"/>
        </w:rPr>
        <w:t>(</w:t>
      </w:r>
      <w:bookmarkEnd w:id="177"/>
      <w:r w:rsidRPr="008C43D0">
        <w:rPr>
          <w:rStyle w:val="scinsert"/>
          <w:sz w:val="22"/>
        </w:rPr>
        <w:t>a) develop statewide strategic transportation plans; and</w:t>
      </w:r>
    </w:p>
    <w:p w14:paraId="4861645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178" w:name="ss_T57C3N20Sb_lv2_f1d85d7a2"/>
      <w:r w:rsidRPr="008C43D0">
        <w:rPr>
          <w:rStyle w:val="scinsert"/>
          <w:sz w:val="22"/>
        </w:rPr>
        <w:t>(</w:t>
      </w:r>
      <w:bookmarkEnd w:id="178"/>
      <w:r w:rsidRPr="008C43D0">
        <w:rPr>
          <w:rStyle w:val="scinsert"/>
          <w:sz w:val="22"/>
        </w:rPr>
        <w:t>b) coordinate statewide plans with federal and state‑funded regional and local transportation planning organizations.</w:t>
      </w:r>
    </w:p>
    <w:p w14:paraId="5B524400"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79" w:name="bs_num_32_cf40b057d"/>
      <w:r w:rsidRPr="008C43D0">
        <w:rPr>
          <w:sz w:val="22"/>
        </w:rPr>
        <w:t>S</w:t>
      </w:r>
      <w:bookmarkEnd w:id="179"/>
      <w:r w:rsidRPr="008C43D0">
        <w:rPr>
          <w:sz w:val="22"/>
        </w:rPr>
        <w:t>ECTION 32.</w:t>
      </w:r>
      <w:r w:rsidRPr="008C43D0">
        <w:rPr>
          <w:sz w:val="22"/>
        </w:rPr>
        <w:tab/>
      </w:r>
      <w:bookmarkStart w:id="180" w:name="dl_d667a1dae"/>
      <w:r w:rsidRPr="008C43D0">
        <w:rPr>
          <w:sz w:val="22"/>
        </w:rPr>
        <w:t>A</w:t>
      </w:r>
      <w:bookmarkEnd w:id="180"/>
      <w:r w:rsidRPr="008C43D0">
        <w:rPr>
          <w:sz w:val="22"/>
        </w:rPr>
        <w:t>rticle 2, Chapter 3, Title 57 of the S.C. Code is amended by adding:</w:t>
      </w:r>
    </w:p>
    <w:p w14:paraId="7E07A64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81" w:name="ns_T57C3N205_2854d9203"/>
      <w:r w:rsidRPr="008C43D0">
        <w:rPr>
          <w:sz w:val="22"/>
        </w:rPr>
        <w:t>S</w:t>
      </w:r>
      <w:bookmarkEnd w:id="181"/>
      <w:r w:rsidRPr="008C43D0">
        <w:rPr>
          <w:sz w:val="22"/>
        </w:rPr>
        <w:t>ection 57‑3‑205.</w:t>
      </w:r>
      <w:r w:rsidRPr="008C43D0">
        <w:rPr>
          <w:sz w:val="22"/>
        </w:rPr>
        <w:tab/>
      </w:r>
      <w:bookmarkStart w:id="182" w:name="ss_T57C3N205SA_lv1_7bc57a56e"/>
      <w:r w:rsidRPr="008C43D0">
        <w:rPr>
          <w:sz w:val="22"/>
        </w:rPr>
        <w:t>(</w:t>
      </w:r>
      <w:bookmarkEnd w:id="182"/>
      <w:r w:rsidRPr="008C43D0">
        <w:rPr>
          <w:sz w:val="22"/>
        </w:rPr>
        <w:t>A) The department may enter into public‑private partnership arrangements between or among the department and any public or private entity for the purpose of planning, designing, financing, constructing, operating</w:t>
      </w:r>
      <w:r w:rsidRPr="008C43D0">
        <w:rPr>
          <w:rStyle w:val="scinsert"/>
          <w:sz w:val="22"/>
        </w:rPr>
        <w:t>,</w:t>
      </w:r>
      <w:r w:rsidRPr="008C43D0">
        <w:rPr>
          <w:sz w:val="22"/>
        </w:rPr>
        <w:t xml:space="preserve"> or maintaining the highways, roads, streets, bridges, public transit, and work</w:t>
      </w:r>
      <w:r w:rsidRPr="008C43D0">
        <w:rPr>
          <w:rStyle w:val="scstrike"/>
          <w:sz w:val="22"/>
        </w:rPr>
        <w:t>,</w:t>
      </w:r>
      <w:r w:rsidRPr="008C43D0">
        <w:rPr>
          <w:sz w:val="22"/>
        </w:rPr>
        <w:t xml:space="preserve"> improvements or facilities incidental or related thereto under the jurisdiction of the department. The provisions of this section may be used with any other provisions of state law to accomplish one or more projects.</w:t>
      </w:r>
    </w:p>
    <w:p w14:paraId="0682589F"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83" w:name="ss_T57C3N205SB_lv1_ab19d8741"/>
      <w:r w:rsidRPr="008C43D0">
        <w:rPr>
          <w:sz w:val="22"/>
        </w:rPr>
        <w:t>(</w:t>
      </w:r>
      <w:bookmarkEnd w:id="183"/>
      <w:r w:rsidRPr="008C43D0">
        <w:rPr>
          <w:sz w:val="22"/>
        </w:rPr>
        <w:t xml:space="preserve">B) Public‑private partnership arrangements may take the form of design‑build agreements, design‑build‑operate agreements, design‑build‑operate‑maintain agreements, design‑build‑finance‑operate‑maintain agreements, franchise agreements, </w:t>
      </w:r>
      <w:r w:rsidRPr="008C43D0">
        <w:rPr>
          <w:rStyle w:val="scstrike"/>
          <w:sz w:val="22"/>
        </w:rPr>
        <w:t>pre‑development</w:t>
      </w:r>
      <w:r w:rsidRPr="008C43D0">
        <w:rPr>
          <w:rStyle w:val="scinsert"/>
          <w:sz w:val="22"/>
        </w:rPr>
        <w:t>predevelopment</w:t>
      </w:r>
      <w:r w:rsidRPr="008C43D0">
        <w:rPr>
          <w:sz w:val="22"/>
        </w:rPr>
        <w:t xml:space="preserve"> agreements, usage charge </w:t>
      </w:r>
      <w:r w:rsidRPr="008C43D0">
        <w:rPr>
          <w:rStyle w:val="scstrike"/>
          <w:sz w:val="22"/>
        </w:rPr>
        <w:t xml:space="preserve">services </w:t>
      </w:r>
      <w:r w:rsidRPr="008C43D0">
        <w:rPr>
          <w:rStyle w:val="scinsert"/>
          <w:sz w:val="22"/>
        </w:rPr>
        <w:t xml:space="preserve">service </w:t>
      </w:r>
      <w:r w:rsidRPr="008C43D0">
        <w:rPr>
          <w:sz w:val="22"/>
        </w:rPr>
        <w:t xml:space="preserve">agreements, direct agreements, guarantees, concession agreements, lease agreements, availability payments agreements, performance‑based payments agreements, or any other form of contract approved by the department, or other similar arrangements or agreements pursuant to which the design, </w:t>
      </w:r>
      <w:r w:rsidRPr="008C43D0">
        <w:rPr>
          <w:rStyle w:val="scstrike"/>
          <w:sz w:val="22"/>
        </w:rPr>
        <w:t>right‑of‑way</w:t>
      </w:r>
      <w:r w:rsidRPr="008C43D0">
        <w:rPr>
          <w:rStyle w:val="scinsert"/>
          <w:sz w:val="22"/>
        </w:rPr>
        <w:t>right of way</w:t>
      </w:r>
      <w:r w:rsidRPr="008C43D0">
        <w:rPr>
          <w:sz w:val="22"/>
        </w:rPr>
        <w:t xml:space="preserve"> acquisition, relocation of structures or utilities, construction, financing, management, maintenance, and operation, or any combination thereof, of a public highway, road, </w:t>
      </w:r>
      <w:r w:rsidRPr="008C43D0">
        <w:rPr>
          <w:rStyle w:val="scstrike"/>
          <w:sz w:val="22"/>
        </w:rPr>
        <w:t>streets</w:t>
      </w:r>
      <w:r w:rsidRPr="008C43D0">
        <w:rPr>
          <w:rStyle w:val="scinsert"/>
          <w:sz w:val="22"/>
        </w:rPr>
        <w:t>street</w:t>
      </w:r>
      <w:r w:rsidRPr="008C43D0">
        <w:rPr>
          <w:sz w:val="22"/>
        </w:rPr>
        <w:t>,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518E7E0A"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84" w:name="ss_T57C3N205S1_lv2_a9dc297f2"/>
      <w:r w:rsidRPr="008C43D0">
        <w:rPr>
          <w:sz w:val="22"/>
        </w:rPr>
        <w:t>(</w:t>
      </w:r>
      <w:bookmarkEnd w:id="184"/>
      <w:r w:rsidRPr="008C43D0">
        <w:rPr>
          <w:sz w:val="22"/>
        </w:rPr>
        <w:t>1) be short‑term or long‑term agreements, but not exceed sixty years;</w:t>
      </w:r>
    </w:p>
    <w:p w14:paraId="62861AE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85" w:name="ss_T57C3N205S2_lv2_6ca3e00cf"/>
      <w:r w:rsidRPr="008C43D0">
        <w:rPr>
          <w:sz w:val="22"/>
        </w:rPr>
        <w:t>(</w:t>
      </w:r>
      <w:bookmarkEnd w:id="185"/>
      <w:r w:rsidRPr="008C43D0">
        <w:rPr>
          <w:sz w:val="22"/>
        </w:rPr>
        <w:t>2) authorize the establishment, adjustment, indexation, and enforcement of fares, usage charges, or other user fees, including time‑of‑day or dynamic pricing, consistent with policies adopted by the department, which may allow enforcement through photo monitoring, cashless charges, charge-by-mail, and charge-by-license plate. Such enforcement tools are authorized for projects under this section as well as on a choice lane facility designated under Article 9, Chapter 5, Title 57;</w:t>
      </w:r>
    </w:p>
    <w:p w14:paraId="4DC2DE8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86" w:name="ss_T57C3N205S3_lv2_de3bf83c9"/>
      <w:r w:rsidRPr="008C43D0">
        <w:rPr>
          <w:sz w:val="22"/>
        </w:rPr>
        <w:t>(</w:t>
      </w:r>
      <w:bookmarkEnd w:id="186"/>
      <w:r w:rsidRPr="008C43D0">
        <w:rPr>
          <w:sz w:val="22"/>
        </w:rPr>
        <w:t>3) specify a revenue application waterfall, reserves, rate covenants, and collection and enforcement measures; and</w:t>
      </w:r>
    </w:p>
    <w:p w14:paraId="47DF5C8C"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87" w:name="ss_T57C3N205S4_lv2_e4f1e832e"/>
      <w:r w:rsidRPr="008C43D0">
        <w:rPr>
          <w:sz w:val="22"/>
        </w:rPr>
        <w:t>(</w:t>
      </w:r>
      <w:bookmarkEnd w:id="187"/>
      <w:r w:rsidRPr="008C43D0">
        <w:rPr>
          <w:sz w:val="22"/>
        </w:rPr>
        <w:t>4) be structured on a revenue‑risk, availability‑payment, or hybrid basis, including usage‑based performance components.</w:t>
      </w:r>
    </w:p>
    <w:p w14:paraId="5EEE4498"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88" w:name="ss_T57C3N205SC_lv1_8159c013b"/>
      <w:r w:rsidRPr="008C43D0">
        <w:rPr>
          <w:sz w:val="22"/>
        </w:rPr>
        <w:t>(</w:t>
      </w:r>
      <w:bookmarkEnd w:id="188"/>
      <w:r w:rsidRPr="008C43D0">
        <w:rPr>
          <w:sz w:val="22"/>
        </w:rPr>
        <w:t>C) Subject to Section 57‑3‑615, any contracts entered into pursuant to this section may authorize funding to be established, set, modified, adjusted, and retained by the private entity, may include fares, usage charges,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75CA5DF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89" w:name="ss_T57C3N205SD_lv1_c40e482ed"/>
      <w:r w:rsidRPr="008C43D0">
        <w:rPr>
          <w:sz w:val="22"/>
        </w:rPr>
        <w:t>(</w:t>
      </w:r>
      <w:bookmarkEnd w:id="189"/>
      <w:r w:rsidRPr="008C43D0">
        <w:rPr>
          <w:sz w:val="22"/>
        </w:rPr>
        <w:t>D) The department may:</w:t>
      </w:r>
    </w:p>
    <w:p w14:paraId="6F8402BB"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0" w:name="ss_T57C3N205S1_lv2_cae105f51"/>
      <w:r w:rsidRPr="008C43D0">
        <w:rPr>
          <w:sz w:val="22"/>
        </w:rPr>
        <w:t>(</w:t>
      </w:r>
      <w:bookmarkEnd w:id="190"/>
      <w:r w:rsidRPr="008C43D0">
        <w:rPr>
          <w:sz w:val="22"/>
        </w:rPr>
        <w:t>1) take any action to obtain federal, state, or local assistance for a qualifying project that serves the public purpose and the public‑private partnership arrangements authorized by this section and may enter into any contracts required to receive such assistance;</w:t>
      </w:r>
    </w:p>
    <w:p w14:paraId="3669A1B7"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1" w:name="ss_T57C3N205S2_lv2_523ab0f52"/>
      <w:r w:rsidRPr="008C43D0">
        <w:rPr>
          <w:sz w:val="22"/>
        </w:rPr>
        <w:t>(</w:t>
      </w:r>
      <w:bookmarkEnd w:id="191"/>
      <w:r w:rsidRPr="008C43D0">
        <w:rPr>
          <w:sz w:val="22"/>
        </w:rPr>
        <w:t>2)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and</w:t>
      </w:r>
    </w:p>
    <w:p w14:paraId="0D6DC4F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2" w:name="ss_T57C3N205S3_lv2_469f19a6a"/>
      <w:r w:rsidRPr="008C43D0">
        <w:rPr>
          <w:sz w:val="22"/>
        </w:rPr>
        <w:t>(</w:t>
      </w:r>
      <w:bookmarkEnd w:id="192"/>
      <w:r w:rsidRPr="008C43D0">
        <w:rPr>
          <w:sz w:val="22"/>
        </w:rPr>
        <w:t xml:space="preserve">3) cooperate with private partners to obtain allocations or approvals necessary for the issuance of private activity bonds and similar instruments, and may establish or incorporate, or assist in the establishment and incorporation of, a not‑for‑profit corporation or entity for </w:t>
      </w:r>
      <w:r w:rsidRPr="008C43D0">
        <w:rPr>
          <w:rStyle w:val="scinsert"/>
          <w:sz w:val="22"/>
        </w:rPr>
        <w:t xml:space="preserve">the </w:t>
      </w:r>
      <w:r w:rsidRPr="008C43D0">
        <w:rPr>
          <w:sz w:val="22"/>
        </w:rPr>
        <w:t>purpose of borrowing funds through a governmental conduit bond issuer for the benefit of a project procured by the department.</w:t>
      </w:r>
    </w:p>
    <w:p w14:paraId="472A2F9E"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93" w:name="ss_T57C3N205SE_lv1_11e78313f"/>
      <w:r w:rsidRPr="008C43D0">
        <w:rPr>
          <w:sz w:val="22"/>
        </w:rPr>
        <w:t>(</w:t>
      </w:r>
      <w:bookmarkEnd w:id="193"/>
      <w:r w:rsidRPr="008C43D0">
        <w:rPr>
          <w:sz w:val="22"/>
        </w:rPr>
        <w:t xml:space="preserve">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w:t>
      </w:r>
      <w:r w:rsidRPr="008C43D0">
        <w:rPr>
          <w:rStyle w:val="scstrike"/>
          <w:sz w:val="22"/>
        </w:rPr>
        <w:t>state</w:t>
      </w:r>
      <w:r w:rsidRPr="008C43D0">
        <w:rPr>
          <w:rStyle w:val="scinsert"/>
          <w:sz w:val="22"/>
        </w:rPr>
        <w:t>State</w:t>
      </w:r>
      <w:r w:rsidRPr="008C43D0">
        <w:rPr>
          <w:sz w:val="22"/>
        </w:rPr>
        <w:t>, and the contracting and subcontracting parties.</w:t>
      </w:r>
    </w:p>
    <w:p w14:paraId="38718BDA"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94" w:name="ss_T57C3N205SF_lv1_67fcde698"/>
      <w:r w:rsidRPr="008C43D0">
        <w:rPr>
          <w:sz w:val="22"/>
        </w:rPr>
        <w:t>(</w:t>
      </w:r>
      <w:bookmarkEnd w:id="194"/>
      <w:r w:rsidRPr="008C43D0">
        <w:rPr>
          <w:sz w:val="22"/>
        </w:rPr>
        <w:t xml:space="preserve">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w:t>
      </w:r>
      <w:r w:rsidRPr="008C43D0">
        <w:rPr>
          <w:rStyle w:val="scstrike"/>
          <w:sz w:val="22"/>
        </w:rPr>
        <w:t>pre‑development</w:t>
      </w:r>
      <w:r w:rsidRPr="008C43D0">
        <w:rPr>
          <w:rStyle w:val="scinsert"/>
          <w:sz w:val="22"/>
        </w:rPr>
        <w:t>predevlopment</w:t>
      </w:r>
      <w:r w:rsidRPr="008C43D0">
        <w:rPr>
          <w:sz w:val="22"/>
        </w:rPr>
        <w:t xml:space="preserve">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14:paraId="770F00A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195" w:name="ss_T57C3N205SG_lv1_22d077b1a"/>
      <w:r w:rsidRPr="008C43D0">
        <w:rPr>
          <w:sz w:val="22"/>
        </w:rPr>
        <w:t>(</w:t>
      </w:r>
      <w:bookmarkEnd w:id="195"/>
      <w:r w:rsidRPr="008C43D0">
        <w:rPr>
          <w:sz w:val="22"/>
        </w:rPr>
        <w:t>G)</w:t>
      </w:r>
      <w:bookmarkStart w:id="196" w:name="ss_T57C3N205S1_lv2_76cfb7d1d"/>
      <w:r w:rsidRPr="008C43D0">
        <w:rPr>
          <w:sz w:val="22"/>
        </w:rPr>
        <w:t>(</w:t>
      </w:r>
      <w:bookmarkEnd w:id="196"/>
      <w:r w:rsidRPr="008C43D0">
        <w:rPr>
          <w:sz w:val="22"/>
        </w:rPr>
        <w:t>1) To the extent not authorized by statutory provisions other than this section, the solicitation pursuant to subsection (B) for a given project must be submitted to the Joint Bond Review Committee for review and comment prior to advertisement of the solicitation.</w:t>
      </w:r>
    </w:p>
    <w:p w14:paraId="159944C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7" w:name="ss_T57C3N205S2_lv2_01f46d501"/>
      <w:r w:rsidRPr="008C43D0">
        <w:rPr>
          <w:sz w:val="22"/>
        </w:rPr>
        <w:t>(</w:t>
      </w:r>
      <w:bookmarkEnd w:id="197"/>
      <w:r w:rsidRPr="008C43D0">
        <w:rPr>
          <w:sz w:val="22"/>
        </w:rPr>
        <w:t xml:space="preserve">2) The contract may include an agreement to make payments to a development entity on a </w:t>
      </w:r>
      <w:r w:rsidRPr="008C43D0">
        <w:rPr>
          <w:rStyle w:val="scstrike"/>
          <w:sz w:val="22"/>
        </w:rPr>
        <w:t>multi‑year</w:t>
      </w:r>
      <w:r w:rsidRPr="008C43D0">
        <w:rPr>
          <w:rStyle w:val="scinsert"/>
          <w:sz w:val="22"/>
        </w:rPr>
        <w:t>multiyear</w:t>
      </w:r>
      <w:r w:rsidRPr="008C43D0">
        <w:rPr>
          <w:sz w:val="22"/>
        </w:rPr>
        <w:t xml:space="preserve"> basis, provided either that payment and performance obligations for succeeding fiscal periods are subject to the availability and appropriation of funds for such periods, or that specific, limited revenues are identified in a solicitation which has received review and comment by the Joint Bond Review Committee prior to the solicitation of the procurement and such revenues are payable solely from a revenue‑producing project or from a special source, which source does not involve revenues from any tax.</w:t>
      </w:r>
    </w:p>
    <w:p w14:paraId="33EFBFF0"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8" w:name="ss_T57C3N205S3_lv2_a6934e043"/>
      <w:r w:rsidRPr="008C43D0">
        <w:rPr>
          <w:sz w:val="22"/>
        </w:rPr>
        <w:t>(</w:t>
      </w:r>
      <w:bookmarkEnd w:id="198"/>
      <w:r w:rsidRPr="008C43D0">
        <w:rPr>
          <w:sz w:val="22"/>
        </w:rPr>
        <w:t>3) The department may set up separate accounts, which may be with a commercial trustee, to account for any such funds and provide for the deposit and disbursement of moneys therein under the public‑private partnership arrangement.</w:t>
      </w:r>
    </w:p>
    <w:p w14:paraId="0FA31E8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199" w:name="ss_T57C3N205S4_lv2_14d5f4fe9"/>
      <w:r w:rsidRPr="008C43D0">
        <w:rPr>
          <w:sz w:val="22"/>
        </w:rPr>
        <w:t>(</w:t>
      </w:r>
      <w:bookmarkEnd w:id="199"/>
      <w:r w:rsidRPr="008C43D0">
        <w:rPr>
          <w:sz w:val="22"/>
        </w:rPr>
        <w:t>4) The department shall notify the Joint Bond Review Committee within thirty days of execution of the public‑private partnership arrangement and shall provide the Joint Bond Review Committee an annual report within one hundred twenty days of the end of each fiscal year regarding the status of all public-private partnership arrangements outstanding.</w:t>
      </w:r>
    </w:p>
    <w:p w14:paraId="7FD6C75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00" w:name="ss_T57C3N205SH_lv1_e414e734e"/>
      <w:r w:rsidRPr="008C43D0">
        <w:rPr>
          <w:sz w:val="22"/>
        </w:rPr>
        <w:t>(</w:t>
      </w:r>
      <w:bookmarkEnd w:id="200"/>
      <w:r w:rsidRPr="008C43D0">
        <w:rPr>
          <w:sz w:val="22"/>
        </w:rPr>
        <w:t xml:space="preserve">H) When the department proposes to enter into a public‑private partnership arrangement under this section, it shall, prior to the execution and delivery of the contract documents for the public‑private partnership arrangement, file a copy of the documents in the </w:t>
      </w:r>
      <w:r w:rsidRPr="008C43D0">
        <w:rPr>
          <w:rStyle w:val="scstrike"/>
          <w:sz w:val="22"/>
        </w:rPr>
        <w:t xml:space="preserve">office </w:t>
      </w:r>
      <w:r w:rsidRPr="008C43D0">
        <w:rPr>
          <w:rStyle w:val="scinsert"/>
          <w:sz w:val="22"/>
        </w:rPr>
        <w:t xml:space="preserve">Office </w:t>
      </w:r>
      <w:r w:rsidRPr="008C43D0">
        <w:rPr>
          <w:sz w:val="22"/>
        </w:rPr>
        <w:t xml:space="preserve">of the Secretary of State. It is the duty of the Secretary of State to file and index the filing in a special book to be kept by such officer for such purpose. The Secretary of State shall be authorized to prepare and deliver certified copies of the filed documents and to deliver them to interested parties. For each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w:t>
      </w:r>
      <w:r w:rsidRPr="008C43D0">
        <w:rPr>
          <w:rStyle w:val="scstrike"/>
          <w:sz w:val="22"/>
        </w:rPr>
        <w:t xml:space="preserve">office </w:t>
      </w:r>
      <w:r w:rsidRPr="008C43D0">
        <w:rPr>
          <w:rStyle w:val="scinsert"/>
          <w:sz w:val="22"/>
        </w:rPr>
        <w:t xml:space="preserve">Office </w:t>
      </w:r>
      <w:r w:rsidRPr="008C43D0">
        <w:rPr>
          <w:sz w:val="22"/>
        </w:rPr>
        <w:t>of the Secretary of State. The period within which such actions may be commenced shall not begin to run until such records have been filed as prescribed in this section.</w:t>
      </w:r>
    </w:p>
    <w:p w14:paraId="6DA9DABF"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01" w:name="ss_T57C3N205SI_lv1_308c0d36d"/>
      <w:r w:rsidRPr="008C43D0">
        <w:rPr>
          <w:sz w:val="22"/>
        </w:rPr>
        <w:t>(</w:t>
      </w:r>
      <w:bookmarkEnd w:id="201"/>
      <w:r w:rsidRPr="008C43D0">
        <w:rPr>
          <w:sz w:val="22"/>
        </w:rPr>
        <w:t>I)</w:t>
      </w:r>
      <w:bookmarkStart w:id="202" w:name="ss_T57C3N205S1_lv2_c5e2f92a3"/>
      <w:r w:rsidRPr="008C43D0">
        <w:rPr>
          <w:sz w:val="22"/>
        </w:rPr>
        <w:t>(</w:t>
      </w:r>
      <w:bookmarkEnd w:id="202"/>
      <w:r w:rsidRPr="008C43D0">
        <w:rPr>
          <w:sz w:val="22"/>
        </w:rPr>
        <w:t>1) Before entering into any public-private partnership arrangement structure, the department shall promulgate regulations governing the solicitation, evaluation, award, financing, and oversight of such projects.</w:t>
      </w:r>
    </w:p>
    <w:p w14:paraId="2839CDB2"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03" w:name="ss_T57C3N205S2_lv2_88e4b33a8"/>
      <w:r w:rsidRPr="008C43D0">
        <w:rPr>
          <w:sz w:val="22"/>
        </w:rPr>
        <w:t>(</w:t>
      </w:r>
      <w:bookmarkEnd w:id="203"/>
      <w:r w:rsidRPr="008C43D0">
        <w:rPr>
          <w:sz w:val="22"/>
        </w:rPr>
        <w:t>2) Notwithstanding item (1)</w:t>
      </w:r>
      <w:r w:rsidRPr="008C43D0">
        <w:rPr>
          <w:rStyle w:val="scstrike"/>
          <w:sz w:val="22"/>
        </w:rPr>
        <w:t>, subsection (J),</w:t>
      </w:r>
      <w:r w:rsidRPr="008C43D0">
        <w:rPr>
          <w:sz w:val="22"/>
        </w:rPr>
        <w:t xml:space="preserve"> or any other provision of law, the department may enter into agreements with an adjoining state to administer a public-private partnership arrangement structure in the </w:t>
      </w:r>
      <w:r w:rsidRPr="008C43D0">
        <w:rPr>
          <w:rStyle w:val="scstrike"/>
          <w:sz w:val="22"/>
        </w:rPr>
        <w:t xml:space="preserve">state </w:t>
      </w:r>
      <w:r w:rsidRPr="008C43D0">
        <w:rPr>
          <w:rStyle w:val="scinsert"/>
          <w:sz w:val="22"/>
        </w:rPr>
        <w:t xml:space="preserve">State </w:t>
      </w:r>
      <w:r w:rsidRPr="008C43D0">
        <w:rPr>
          <w:sz w:val="22"/>
        </w:rPr>
        <w:t>as long as such agreement has been submitted to the Joint Bond Review Committee for review and comment prior to execution.</w:t>
      </w:r>
    </w:p>
    <w:p w14:paraId="4C94E65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04" w:name="ss_T57C3N205S3_lv2_37ba0b5eb"/>
      <w:r w:rsidRPr="008C43D0">
        <w:rPr>
          <w:sz w:val="22"/>
        </w:rPr>
        <w:t>(</w:t>
      </w:r>
      <w:bookmarkEnd w:id="204"/>
      <w:r w:rsidRPr="008C43D0">
        <w:rPr>
          <w:sz w:val="22"/>
        </w:rPr>
        <w:t>3) The department may promulgate other regulations to implement the provisions of this section.</w:t>
      </w:r>
    </w:p>
    <w:p w14:paraId="0754F4FE"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205" w:name="ss_T57C3N205SJ_lv1_bdd9bc315"/>
      <w:r w:rsidRPr="008C43D0">
        <w:rPr>
          <w:rStyle w:val="scstrike"/>
          <w:sz w:val="22"/>
        </w:rPr>
        <w:t>(</w:t>
      </w:r>
      <w:bookmarkEnd w:id="205"/>
      <w:r w:rsidRPr="008C43D0">
        <w:rPr>
          <w:rStyle w:val="scstrike"/>
          <w:sz w:val="22"/>
        </w:rPr>
        <w:t>J) No toll or usage charge may be imposed on an existing roadway unless expressly authorized by the General Assembly. Any such structure must be disclosed before the execution of the agreement and must include rate limitations or other mechanisms to protect the public.</w:t>
      </w:r>
    </w:p>
    <w:p w14:paraId="61476AE5"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06" w:name="bs_num_33_f586a07ac"/>
      <w:r w:rsidRPr="008C43D0">
        <w:rPr>
          <w:sz w:val="22"/>
        </w:rPr>
        <w:t>S</w:t>
      </w:r>
      <w:bookmarkEnd w:id="206"/>
      <w:r w:rsidRPr="008C43D0">
        <w:rPr>
          <w:sz w:val="22"/>
        </w:rPr>
        <w:t>ECTION 33.</w:t>
      </w:r>
      <w:r w:rsidRPr="008C43D0">
        <w:rPr>
          <w:sz w:val="22"/>
        </w:rPr>
        <w:tab/>
      </w:r>
      <w:bookmarkStart w:id="207" w:name="dl_bb5db3e42"/>
      <w:r w:rsidRPr="008C43D0">
        <w:rPr>
          <w:sz w:val="22"/>
        </w:rPr>
        <w:t>S</w:t>
      </w:r>
      <w:bookmarkEnd w:id="207"/>
      <w:r w:rsidRPr="008C43D0">
        <w:rPr>
          <w:sz w:val="22"/>
        </w:rPr>
        <w:t>ection 57‑3‑615 of the S.C. Code is amended to read:</w:t>
      </w:r>
    </w:p>
    <w:p w14:paraId="0BDCBCF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sz w:val="22"/>
        </w:rPr>
        <w:tab/>
      </w:r>
      <w:bookmarkStart w:id="208" w:name="cs_T57C3N615_27f644779"/>
      <w:r w:rsidRPr="008C43D0">
        <w:rPr>
          <w:sz w:val="22"/>
        </w:rPr>
        <w:t>S</w:t>
      </w:r>
      <w:bookmarkEnd w:id="208"/>
      <w:r w:rsidRPr="008C43D0">
        <w:rPr>
          <w:sz w:val="22"/>
        </w:rPr>
        <w:t>ection 57‑3‑615.</w:t>
      </w:r>
      <w:r w:rsidRPr="008C43D0">
        <w:rPr>
          <w:rStyle w:val="scstrike"/>
          <w:sz w:val="22"/>
        </w:rPr>
        <w:tab/>
      </w:r>
      <w:bookmarkStart w:id="209" w:name="up_437d1f85d"/>
      <w:r w:rsidRPr="008C43D0">
        <w:rPr>
          <w:rStyle w:val="scstrike"/>
          <w:sz w:val="22"/>
        </w:rPr>
        <w:t>I</w:t>
      </w:r>
      <w:bookmarkEnd w:id="209"/>
      <w:r w:rsidRPr="008C43D0">
        <w:rPr>
          <w:rStyle w:val="scstrike"/>
          <w:sz w:val="22"/>
        </w:rPr>
        <w:t>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14:paraId="2E4B2208" w14:textId="77777777" w:rsidR="008C43D0" w:rsidRPr="008C43D0" w:rsidDel="004D2458"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210" w:name="up_352efccaa"/>
      <w:r w:rsidRPr="008C43D0">
        <w:rPr>
          <w:rStyle w:val="scstrike"/>
          <w:sz w:val="22"/>
        </w:rPr>
        <w:t>N</w:t>
      </w:r>
      <w:bookmarkEnd w:id="210"/>
      <w:r w:rsidRPr="008C43D0">
        <w:rPr>
          <w:rStyle w:val="scstrike"/>
          <w:sz w:val="22"/>
        </w:rPr>
        <w:t>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14:paraId="13656AD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211" w:name="ss_T57C3N615SA_lv1_452ead285"/>
      <w:r w:rsidRPr="008C43D0">
        <w:rPr>
          <w:rStyle w:val="scinsert"/>
          <w:sz w:val="22"/>
        </w:rPr>
        <w:t>(</w:t>
      </w:r>
      <w:bookmarkEnd w:id="211"/>
      <w:r w:rsidRPr="008C43D0">
        <w:rPr>
          <w:rStyle w:val="scinsert"/>
          <w:sz w:val="22"/>
        </w:rPr>
        <w:t>A) No toll or usage charge may be imposed on the passage of any vehicle on any publicly owned or controlled road, bridge, highway, or interstate in this State except as provided by this section. Any toll or usage charge imposition must be allowed by or not contrary to federal law. Tolls or usage charges may be imposed on a publicly owned or controlled road, bridge, highway, or interstate under any of the following circumstances:</w:t>
      </w:r>
    </w:p>
    <w:p w14:paraId="34C197F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212" w:name="ss_T57C3N615S1_lv2_538ffd586"/>
      <w:r w:rsidRPr="008C43D0">
        <w:rPr>
          <w:rStyle w:val="scinsert"/>
          <w:sz w:val="22"/>
        </w:rPr>
        <w:t>(</w:t>
      </w:r>
      <w:bookmarkEnd w:id="212"/>
      <w:r w:rsidRPr="008C43D0">
        <w:rPr>
          <w:rStyle w:val="scinsert"/>
          <w:sz w:val="22"/>
        </w:rPr>
        <w:t>1) the toll or usage charge imposition is specifically authorized by the General Assembly;</w:t>
      </w:r>
    </w:p>
    <w:p w14:paraId="01EEFBD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213" w:name="ss_T57C3N615S2_lv2_7d938d5ba"/>
      <w:r w:rsidRPr="008C43D0">
        <w:rPr>
          <w:rStyle w:val="scinsert"/>
          <w:sz w:val="22"/>
        </w:rPr>
        <w:t>(</w:t>
      </w:r>
      <w:bookmarkEnd w:id="213"/>
      <w:r w:rsidRPr="008C43D0">
        <w:rPr>
          <w:rStyle w:val="scinsert"/>
          <w:sz w:val="22"/>
        </w:rPr>
        <w:t xml:space="preserve">2) the </w:t>
      </w:r>
      <w:r w:rsidRPr="008C43D0">
        <w:rPr>
          <w:rStyle w:val="scstrike"/>
          <w:sz w:val="22"/>
        </w:rPr>
        <w:t xml:space="preserve">toll </w:t>
      </w:r>
      <w:r w:rsidRPr="008C43D0">
        <w:rPr>
          <w:rStyle w:val="scinsert"/>
          <w:sz w:val="22"/>
        </w:rPr>
        <w:t>usage charge imposition is on managed or choice lane facilities designated as a choice lane facility under Article 9, Chapter 5, Title 57; or</w:t>
      </w:r>
    </w:p>
    <w:p w14:paraId="483FB07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214" w:name="ss_T57C3N615S3_lv2_f287b2fce"/>
      <w:r w:rsidRPr="008C43D0">
        <w:rPr>
          <w:rStyle w:val="scinsert"/>
          <w:sz w:val="22"/>
        </w:rPr>
        <w:t>(</w:t>
      </w:r>
      <w:bookmarkEnd w:id="214"/>
      <w:r w:rsidRPr="008C43D0">
        <w:rPr>
          <w:rStyle w:val="scinsert"/>
          <w:sz w:val="22"/>
        </w:rPr>
        <w:t>3) the usage charge imposition is reviewed by the Joint Bond Review Committee and approved by the State Fiscal Accountability Authority in connection with an agreement under Section 57-3-200 or 57-3-205 for managed or choice lane facilities prior to the solicitation of proposals for the agreement. The manner and method of usage charge imposition and rate setting are not required to be reviewed or approved, but must be set forth in the agreement, as may be amended from time to time.</w:t>
      </w:r>
    </w:p>
    <w:p w14:paraId="4E624EE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215" w:name="ss_T57C3N615SB_lv1_fb1b7df54"/>
      <w:r w:rsidRPr="008C43D0">
        <w:rPr>
          <w:rStyle w:val="scinsert"/>
          <w:sz w:val="22"/>
        </w:rPr>
        <w:t>(</w:t>
      </w:r>
      <w:bookmarkEnd w:id="215"/>
      <w:r w:rsidRPr="008C43D0">
        <w:rPr>
          <w:rStyle w:val="scinsert"/>
          <w:sz w:val="22"/>
        </w:rPr>
        <w:t>B) Usage charges 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 Usage charges are charges imposed for the use of, or right to use, managed or choice lane facilities.</w:t>
      </w:r>
    </w:p>
    <w:p w14:paraId="2C7ACEB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216" w:name="ss_T57C3N615SC_lv1_353d4fb86"/>
      <w:r w:rsidRPr="008C43D0">
        <w:rPr>
          <w:rStyle w:val="scinsert"/>
          <w:sz w:val="22"/>
        </w:rPr>
        <w:t>(</w:t>
      </w:r>
      <w:bookmarkEnd w:id="216"/>
      <w:r w:rsidRPr="008C43D0">
        <w:rPr>
          <w:rStyle w:val="scinsert"/>
          <w:sz w:val="22"/>
        </w:rPr>
        <w:t xml:space="preserve">C) </w:t>
      </w:r>
      <w:r w:rsidRPr="008C43D0">
        <w:rPr>
          <w:rStyle w:val="scstrike"/>
          <w:sz w:val="22"/>
        </w:rPr>
        <w:t>Usage charges</w:t>
      </w:r>
      <w:r w:rsidRPr="008C43D0">
        <w:rPr>
          <w:rStyle w:val="scinsert"/>
          <w:sz w:val="22"/>
        </w:rPr>
        <w:t>Tolls may continue to be imposed on the passage of vehicles on any publicly owned or controlled road, bridge, highway, or interstate in this State on which tolls or usage charges were imposed as of January 1, 2026.</w:t>
      </w:r>
    </w:p>
    <w:p w14:paraId="7E5801B0"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17" w:name="bs_num_34_1a1c2f9b6"/>
      <w:r w:rsidRPr="008C43D0">
        <w:rPr>
          <w:sz w:val="22"/>
        </w:rPr>
        <w:t>S</w:t>
      </w:r>
      <w:bookmarkEnd w:id="217"/>
      <w:r w:rsidRPr="008C43D0">
        <w:rPr>
          <w:sz w:val="22"/>
        </w:rPr>
        <w:t>ECTION 34.</w:t>
      </w:r>
      <w:r w:rsidRPr="008C43D0">
        <w:rPr>
          <w:sz w:val="22"/>
        </w:rPr>
        <w:tab/>
      </w:r>
      <w:bookmarkStart w:id="218" w:name="dl_a6cc170e2"/>
      <w:r w:rsidRPr="008C43D0">
        <w:rPr>
          <w:sz w:val="22"/>
        </w:rPr>
        <w:t>A</w:t>
      </w:r>
      <w:bookmarkEnd w:id="218"/>
      <w:r w:rsidRPr="008C43D0">
        <w:rPr>
          <w:sz w:val="22"/>
        </w:rPr>
        <w:t>rticle 7, Chapter 3, Title 57 of the S.C. Code is amended by adding:</w:t>
      </w:r>
    </w:p>
    <w:p w14:paraId="1145AF48"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19" w:name="ns_T57C3N790_ad4bd316c"/>
      <w:r w:rsidRPr="008C43D0">
        <w:rPr>
          <w:sz w:val="22"/>
        </w:rPr>
        <w:t>S</w:t>
      </w:r>
      <w:bookmarkEnd w:id="219"/>
      <w:r w:rsidRPr="008C43D0">
        <w:rPr>
          <w:sz w:val="22"/>
        </w:rPr>
        <w:t>ection 57‑3‑790.</w:t>
      </w:r>
      <w:r w:rsidRPr="008C43D0">
        <w:rPr>
          <w:sz w:val="22"/>
        </w:rPr>
        <w:tab/>
      </w:r>
      <w:bookmarkStart w:id="220" w:name="ss_T57C3N790SA_lv1_a79261e7b"/>
      <w:r w:rsidRPr="008C43D0">
        <w:rPr>
          <w:sz w:val="22"/>
        </w:rPr>
        <w:t>(</w:t>
      </w:r>
      <w:bookmarkEnd w:id="220"/>
      <w:r w:rsidRPr="008C43D0">
        <w:rPr>
          <w:sz w:val="22"/>
        </w:rPr>
        <w:t>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396217D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21" w:name="ss_T57C3N790S1_lv2_00fb45b27"/>
      <w:r w:rsidRPr="008C43D0">
        <w:rPr>
          <w:sz w:val="22"/>
        </w:rPr>
        <w:t>(</w:t>
      </w:r>
      <w:bookmarkEnd w:id="221"/>
      <w:r w:rsidRPr="008C43D0">
        <w:rPr>
          <w:sz w:val="22"/>
        </w:rPr>
        <w:t>1) the Secretary of Transportation executes a memorandum of understanding with the United States Department of Transportation accepting the jurisdiction of the federal courts as required by 23 U.S.C. Sections 326(c) and 327(c);</w:t>
      </w:r>
    </w:p>
    <w:p w14:paraId="0338DC1D"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22" w:name="ss_T57C3N790S2_lv2_5dbf426af"/>
      <w:r w:rsidRPr="008C43D0">
        <w:rPr>
          <w:sz w:val="22"/>
        </w:rPr>
        <w:t>(</w:t>
      </w:r>
      <w:bookmarkEnd w:id="222"/>
      <w:r w:rsidRPr="008C43D0">
        <w:rPr>
          <w:sz w:val="22"/>
        </w:rPr>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3760EB9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23" w:name="ss_T57C3N790S3_lv2_661f7b095"/>
      <w:r w:rsidRPr="008C43D0">
        <w:rPr>
          <w:sz w:val="22"/>
        </w:rPr>
        <w:t>(</w:t>
      </w:r>
      <w:bookmarkEnd w:id="223"/>
      <w:r w:rsidRPr="008C43D0">
        <w:rPr>
          <w:sz w:val="22"/>
        </w:rPr>
        <w:t>3) the act or omission that is the subject of the lawsuit arises out of or relates to compliance, discharge, or enforcement of responsibilities assumed by the department pursuant to 23 U.S.C. Sections 326 and 327; and</w:t>
      </w:r>
    </w:p>
    <w:p w14:paraId="1C3A323C"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24" w:name="ss_T57C3N790S4_lv2_fa58abdf5"/>
      <w:r w:rsidRPr="008C43D0">
        <w:rPr>
          <w:sz w:val="22"/>
        </w:rPr>
        <w:t>(</w:t>
      </w:r>
      <w:bookmarkEnd w:id="224"/>
      <w:r w:rsidRPr="008C43D0">
        <w:rPr>
          <w:sz w:val="22"/>
        </w:rPr>
        <w:t>4) the memorandum of understanding is in effect when the act or omission that is the subject of the federal lawsuit occurred.</w:t>
      </w:r>
    </w:p>
    <w:p w14:paraId="7FA5EB61"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25" w:name="ss_T57C3N790SB_lv1_4ce6c32af"/>
      <w:r w:rsidRPr="008C43D0">
        <w:rPr>
          <w:sz w:val="22"/>
        </w:rPr>
        <w:t>(</w:t>
      </w:r>
      <w:bookmarkEnd w:id="225"/>
      <w:r w:rsidRPr="008C43D0">
        <w:rPr>
          <w:sz w:val="22"/>
        </w:rPr>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1B43E24D"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26" w:name="ss_T57C3N790SC_lv1_86c6de3b6"/>
      <w:r w:rsidRPr="008C43D0">
        <w:rPr>
          <w:sz w:val="22"/>
        </w:rPr>
        <w:t>(</w:t>
      </w:r>
      <w:bookmarkEnd w:id="226"/>
      <w:r w:rsidRPr="008C43D0">
        <w:rPr>
          <w:sz w:val="22"/>
        </w:rPr>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164D5368"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27" w:name="ss_T57C3N790SD_lv1_62dd69fd4"/>
      <w:r w:rsidRPr="008C43D0">
        <w:rPr>
          <w:sz w:val="22"/>
        </w:rPr>
        <w:t>(</w:t>
      </w:r>
      <w:bookmarkEnd w:id="227"/>
      <w:r w:rsidRPr="008C43D0">
        <w:rPr>
          <w:sz w:val="22"/>
        </w:rPr>
        <w:t>D) The Secretary of Transportation is given the authority to coordinate with the Director of the Department of Environmental Services, the Director of the Department of Natural Resources, the Director of the Department of Archives and History, and any other agency head whose agency may impact the issuance of environmental decisions necessary to expedite the delivery of transportation projects. Such agency heads must be responsive to such requests of the Secretary of Transportation. The department shall include in the report required in subsection (C) on all state agency activities related to permit and environmental decisions related to transportation projects.</w:t>
      </w:r>
    </w:p>
    <w:p w14:paraId="2F856F6F"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28" w:name="bs_num_35_dd7d2ae33"/>
      <w:r w:rsidRPr="008C43D0">
        <w:rPr>
          <w:sz w:val="22"/>
        </w:rPr>
        <w:t>S</w:t>
      </w:r>
      <w:bookmarkEnd w:id="228"/>
      <w:r w:rsidRPr="008C43D0">
        <w:rPr>
          <w:sz w:val="22"/>
        </w:rPr>
        <w:t>ECTION 35.</w:t>
      </w:r>
      <w:r w:rsidRPr="008C43D0">
        <w:rPr>
          <w:sz w:val="22"/>
        </w:rPr>
        <w:tab/>
      </w:r>
      <w:bookmarkStart w:id="229" w:name="dl_da4f7fa49"/>
      <w:r w:rsidRPr="008C43D0">
        <w:rPr>
          <w:sz w:val="22"/>
        </w:rPr>
        <w:t>A</w:t>
      </w:r>
      <w:bookmarkEnd w:id="229"/>
      <w:r w:rsidRPr="008C43D0">
        <w:rPr>
          <w:sz w:val="22"/>
        </w:rPr>
        <w:t>rticle 7, Chapter 3, Title 57 of the S.C. Code is amended by adding:</w:t>
      </w:r>
    </w:p>
    <w:p w14:paraId="2D10C71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0" w:name="ns_T57C3N800_19b111415"/>
      <w:r w:rsidRPr="008C43D0">
        <w:rPr>
          <w:sz w:val="22"/>
        </w:rPr>
        <w:t>S</w:t>
      </w:r>
      <w:bookmarkEnd w:id="230"/>
      <w:r w:rsidRPr="008C43D0">
        <w:rPr>
          <w:sz w:val="22"/>
        </w:rPr>
        <w:t>ection 57-3-800.</w:t>
      </w:r>
      <w:r w:rsidRPr="008C43D0">
        <w:rPr>
          <w:sz w:val="22"/>
        </w:rPr>
        <w:tab/>
      </w:r>
      <w:bookmarkStart w:id="231" w:name="up_80de2cbe"/>
      <w:r w:rsidRPr="008C43D0">
        <w:rPr>
          <w:sz w:val="22"/>
        </w:rPr>
        <w:t>T</w:t>
      </w:r>
      <w:bookmarkEnd w:id="231"/>
      <w:r w:rsidRPr="008C43D0">
        <w:rPr>
          <w:sz w:val="22"/>
        </w:rPr>
        <w:t>he Department of Transportation may enter into reciprocal agreements with other jurisdictions including the federal government and any state, or agencies or departments thereof, to enforce toll or usage charge violations. The agreement shall provide that, when another jurisdiction certifies that the owner of a vehicle registered in this State has failed to pay a toll or usage charge, processing fee, or civil penalty due to that jurisdiction, the unpaid toll or usage charge, processing fee, or civil penalty may be enforced by placing a registration suspension as if the owner of the motor vehicle has an outstanding judgment for failure to pay a toll or usage charge under Section 56‑3‑1335, upon electronic notification by the Department of Transportation to the Department of Motor Vehicles. The agreement shall only be enforceable to the extent that:</w:t>
      </w:r>
    </w:p>
    <w:p w14:paraId="77B1DDE5"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2" w:name="ss_T57C3N800S1_lv1_080a33770"/>
      <w:r w:rsidRPr="008C43D0">
        <w:rPr>
          <w:sz w:val="22"/>
        </w:rPr>
        <w:t>(</w:t>
      </w:r>
      <w:bookmarkEnd w:id="232"/>
      <w:r w:rsidRPr="008C43D0">
        <w:rPr>
          <w:sz w:val="22"/>
        </w:rPr>
        <w:t>1) the other jurisdiction has its own reciprocal procedure for toll or usage charge violation enforcement and does, in fact, reciprocate in enforcing toll or usage charge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7D9A8AA8"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3" w:name="ss_T57C3N800S2_lv1_c0efec655"/>
      <w:r w:rsidRPr="008C43D0">
        <w:rPr>
          <w:sz w:val="22"/>
        </w:rPr>
        <w:t>(</w:t>
      </w:r>
      <w:bookmarkEnd w:id="233"/>
      <w:r w:rsidRPr="008C43D0">
        <w:rPr>
          <w:sz w:val="22"/>
        </w:rPr>
        <w:t>2) drivers and vehicles licensed or registered in this State, while operating on the highways and bridges of the other jurisdiction, shall receive the benefits, privileges, and exemptions of a similar kind with regard to toll or usage charge enforcement as are extended to the drivers and vehicles licensed or registered in the other jurisdiction while they are operating on the highways and bridges of this State;</w:t>
      </w:r>
    </w:p>
    <w:p w14:paraId="2CC6419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4" w:name="ss_T57C3N800S3_lv1_da1605bbe"/>
      <w:r w:rsidRPr="008C43D0">
        <w:rPr>
          <w:sz w:val="22"/>
        </w:rPr>
        <w:t>(</w:t>
      </w:r>
      <w:bookmarkEnd w:id="234"/>
      <w:r w:rsidRPr="008C43D0">
        <w:rPr>
          <w:sz w:val="22"/>
        </w:rPr>
        <w:t>3) the owner of a vehicle registered in this State may present evidence to the other toll or usage charge agency or jurisdiction by mail or other means to invoke rights of due process without having to appear personally in the jurisdiction where the violation allegedly occurred;</w:t>
      </w:r>
    </w:p>
    <w:p w14:paraId="4CCF5A15"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5" w:name="ss_T57C3N800S4_lv1_8e3c08969"/>
      <w:r w:rsidRPr="008C43D0">
        <w:rPr>
          <w:sz w:val="22"/>
        </w:rPr>
        <w:t>(</w:t>
      </w:r>
      <w:bookmarkEnd w:id="235"/>
      <w:r w:rsidRPr="008C43D0">
        <w:rPr>
          <w:sz w:val="22"/>
        </w:rPr>
        <w:t>4) the reciprocal violation enforcement arrangement between the department and the other toll or usage charge agency provides that each party shall charge the other for costs associated with registration holds, or the like, in their respective jurisdictions.</w:t>
      </w:r>
    </w:p>
    <w:p w14:paraId="49BFA6C1"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36" w:name="bs_num_36_e88644713"/>
      <w:r w:rsidRPr="008C43D0">
        <w:rPr>
          <w:sz w:val="22"/>
        </w:rPr>
        <w:t>S</w:t>
      </w:r>
      <w:bookmarkEnd w:id="236"/>
      <w:r w:rsidRPr="008C43D0">
        <w:rPr>
          <w:sz w:val="22"/>
        </w:rPr>
        <w:t>ECTION 36.</w:t>
      </w:r>
      <w:r w:rsidRPr="008C43D0">
        <w:rPr>
          <w:sz w:val="22"/>
        </w:rPr>
        <w:tab/>
      </w:r>
      <w:bookmarkStart w:id="237" w:name="dl_c18a3a3d6"/>
      <w:r w:rsidRPr="008C43D0">
        <w:rPr>
          <w:sz w:val="22"/>
        </w:rPr>
        <w:t>A</w:t>
      </w:r>
      <w:bookmarkEnd w:id="237"/>
      <w:r w:rsidRPr="008C43D0">
        <w:rPr>
          <w:sz w:val="22"/>
        </w:rPr>
        <w:t>rticle 9, Chapter 5, Title 57 of the S.C. Code is amended by adding:</w:t>
      </w:r>
    </w:p>
    <w:p w14:paraId="586D0CC2"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38" w:name="ns_T57C5N1345_ce7850fed"/>
      <w:r w:rsidRPr="008C43D0">
        <w:rPr>
          <w:sz w:val="22"/>
        </w:rPr>
        <w:t>S</w:t>
      </w:r>
      <w:bookmarkEnd w:id="238"/>
      <w:r w:rsidRPr="008C43D0">
        <w:rPr>
          <w:sz w:val="22"/>
        </w:rPr>
        <w:t>ection 57-5-1345.</w:t>
      </w:r>
      <w:r w:rsidRPr="008C43D0">
        <w:rPr>
          <w:sz w:val="22"/>
        </w:rPr>
        <w:tab/>
      </w:r>
      <w:bookmarkStart w:id="239" w:name="ss_T57C5N1345SA_lv1_8a15229b9"/>
      <w:r w:rsidRPr="008C43D0">
        <w:rPr>
          <w:sz w:val="22"/>
        </w:rPr>
        <w:t>(</w:t>
      </w:r>
      <w:bookmarkEnd w:id="239"/>
      <w:r w:rsidRPr="008C43D0">
        <w:rPr>
          <w:sz w:val="22"/>
        </w:rPr>
        <w:t>A) In order to administer, collect, and enforce any toll or usage charge, toll or usage charge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6A8F55BA"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40" w:name="ss_T57C5N1345SB_lv1_1fab727da"/>
      <w:r w:rsidRPr="008C43D0">
        <w:rPr>
          <w:sz w:val="22"/>
        </w:rPr>
        <w:t>(</w:t>
      </w:r>
      <w:bookmarkEnd w:id="240"/>
      <w:r w:rsidRPr="008C43D0">
        <w:rPr>
          <w:sz w:val="22"/>
        </w:rPr>
        <w:t xml:space="preserve">B) The Department of Transportation shall, at a minimum, receive updated toll and usage charge related vehicle data from the Department of Motor Vehicles monthly. The data shall include, but is not limited to, vehicle identifiers, registration status indicators, and any information necessary to support toll or </w:t>
      </w:r>
      <w:r w:rsidRPr="008C43D0">
        <w:rPr>
          <w:rStyle w:val="scstrike"/>
          <w:sz w:val="22"/>
        </w:rPr>
        <w:t>usage charge</w:t>
      </w:r>
      <w:r w:rsidRPr="008C43D0">
        <w:rPr>
          <w:rStyle w:val="scinsert"/>
          <w:sz w:val="22"/>
        </w:rPr>
        <w:t>usage charge</w:t>
      </w:r>
      <w:r w:rsidRPr="008C43D0">
        <w:rPr>
          <w:sz w:val="22"/>
        </w:rPr>
        <w:t xml:space="preserve"> billing, notice, enforcement actions, or registration renewal blocks authorized by law.</w:t>
      </w:r>
    </w:p>
    <w:p w14:paraId="17D8A5F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41" w:name="ss_T57C5N1345SC_lv1_f2f8c2d0d"/>
      <w:r w:rsidRPr="008C43D0">
        <w:rPr>
          <w:sz w:val="22"/>
        </w:rPr>
        <w:t>(</w:t>
      </w:r>
      <w:bookmarkEnd w:id="241"/>
      <w:r w:rsidRPr="008C43D0">
        <w:rPr>
          <w:sz w:val="22"/>
        </w:rPr>
        <w:t>C) The Department of Transportation and the Department of Motor Vehicles shall enter into a memorandum of understanding governing:</w:t>
      </w:r>
    </w:p>
    <w:p w14:paraId="6D632BE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42" w:name="ss_T57C5N1345S1_lv2_5247fe34b"/>
      <w:r w:rsidRPr="008C43D0">
        <w:rPr>
          <w:sz w:val="22"/>
        </w:rPr>
        <w:t>(</w:t>
      </w:r>
      <w:bookmarkEnd w:id="242"/>
      <w:r w:rsidRPr="008C43D0">
        <w:rPr>
          <w:sz w:val="22"/>
        </w:rPr>
        <w:t>1) the frequency, format, and method of data exchange;</w:t>
      </w:r>
    </w:p>
    <w:p w14:paraId="1098017B"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43" w:name="ss_T57C5N1345S2_lv2_2a1054145"/>
      <w:r w:rsidRPr="008C43D0">
        <w:rPr>
          <w:sz w:val="22"/>
        </w:rPr>
        <w:t>(</w:t>
      </w:r>
      <w:bookmarkEnd w:id="243"/>
      <w:r w:rsidRPr="008C43D0">
        <w:rPr>
          <w:sz w:val="22"/>
        </w:rPr>
        <w:t>2) data security standards and confidentiality requirements;</w:t>
      </w:r>
    </w:p>
    <w:p w14:paraId="327D86F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44" w:name="ss_T57C5N1345S3_lv2_ea5b540bb"/>
      <w:r w:rsidRPr="008C43D0">
        <w:rPr>
          <w:sz w:val="22"/>
        </w:rPr>
        <w:t>(</w:t>
      </w:r>
      <w:bookmarkEnd w:id="244"/>
      <w:r w:rsidRPr="008C43D0">
        <w:rPr>
          <w:sz w:val="22"/>
        </w:rPr>
        <w:t>3) limitations on use of the data solely for toll or usage charge administration and enforcement purposes; and</w:t>
      </w:r>
    </w:p>
    <w:p w14:paraId="14AF0C1F"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245" w:name="ss_T57C5N1345S4_lv2_563a4377c"/>
      <w:r w:rsidRPr="008C43D0">
        <w:rPr>
          <w:sz w:val="22"/>
        </w:rPr>
        <w:t>(</w:t>
      </w:r>
      <w:bookmarkEnd w:id="245"/>
      <w:r w:rsidRPr="008C43D0">
        <w:rPr>
          <w:sz w:val="22"/>
        </w:rPr>
        <w:t>4) procedures to ensure data accuracy, error resolution, and due process protections for registered vehicle owners.</w:t>
      </w:r>
    </w:p>
    <w:p w14:paraId="1A70ADB2"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46" w:name="ss_T57C5N1345SD_lv1_2c4f3294b"/>
      <w:r w:rsidRPr="008C43D0">
        <w:rPr>
          <w:sz w:val="22"/>
        </w:rPr>
        <w:t>(</w:t>
      </w:r>
      <w:bookmarkEnd w:id="246"/>
      <w:r w:rsidRPr="008C43D0">
        <w:rPr>
          <w:sz w:val="22"/>
        </w:rPr>
        <w:t>D) No toll or usage charge enforcement action that relies upon registration suspension, renewal block, or similar Department of Motor Vehicles action may be initiated unless the vehicle data relied upon has been updated in accordance with this section.</w:t>
      </w:r>
    </w:p>
    <w:p w14:paraId="6FC4547C"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47" w:name="ss_T57C5N1345SE_lv1_4559bf4a9"/>
      <w:r w:rsidRPr="008C43D0">
        <w:rPr>
          <w:sz w:val="22"/>
        </w:rPr>
        <w:t>(</w:t>
      </w:r>
      <w:bookmarkEnd w:id="247"/>
      <w:r w:rsidRPr="008C43D0">
        <w:rPr>
          <w:sz w:val="22"/>
        </w:rPr>
        <w:t>E) Nothing in this section authorizes the disclosure of personal information except as otherwise permitted by state and federal law.</w:t>
      </w:r>
    </w:p>
    <w:p w14:paraId="59EA1C8B"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48" w:name="bs_num_37_4bf160670"/>
      <w:r w:rsidRPr="008C43D0">
        <w:rPr>
          <w:sz w:val="22"/>
        </w:rPr>
        <w:t>S</w:t>
      </w:r>
      <w:bookmarkEnd w:id="248"/>
      <w:r w:rsidRPr="008C43D0">
        <w:rPr>
          <w:sz w:val="22"/>
        </w:rPr>
        <w:t>ECTION 37.</w:t>
      </w:r>
      <w:r w:rsidRPr="008C43D0">
        <w:rPr>
          <w:sz w:val="22"/>
        </w:rPr>
        <w:tab/>
      </w:r>
      <w:bookmarkStart w:id="249" w:name="dl_b77e931e1"/>
      <w:r w:rsidRPr="008C43D0">
        <w:rPr>
          <w:sz w:val="22"/>
        </w:rPr>
        <w:t>S</w:t>
      </w:r>
      <w:bookmarkEnd w:id="249"/>
      <w:r w:rsidRPr="008C43D0">
        <w:rPr>
          <w:sz w:val="22"/>
        </w:rPr>
        <w:t>ections 57-5-820 through 57-5-830 of the S.C. Code are amended to read:</w:t>
      </w:r>
    </w:p>
    <w:p w14:paraId="0555F84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50" w:name="cs_T57C5N820_949ae19f4"/>
      <w:r w:rsidRPr="008C43D0">
        <w:rPr>
          <w:sz w:val="22"/>
        </w:rPr>
        <w:t>S</w:t>
      </w:r>
      <w:bookmarkEnd w:id="250"/>
      <w:r w:rsidRPr="008C43D0">
        <w:rPr>
          <w:sz w:val="22"/>
        </w:rPr>
        <w:t>ection 57-5-820.</w:t>
      </w:r>
      <w:r w:rsidRPr="008C43D0">
        <w:rPr>
          <w:sz w:val="22"/>
        </w:rPr>
        <w:tab/>
      </w:r>
      <w:bookmarkStart w:id="251" w:name="ss_T57C5N820SA_lv1_5fc93a0a1"/>
      <w:r w:rsidRPr="008C43D0">
        <w:rPr>
          <w:rStyle w:val="scinsert"/>
          <w:sz w:val="22"/>
        </w:rPr>
        <w:t>(</w:t>
      </w:r>
      <w:bookmarkEnd w:id="251"/>
      <w:r w:rsidRPr="008C43D0">
        <w:rPr>
          <w:rStyle w:val="scinsert"/>
          <w:sz w:val="22"/>
        </w:rPr>
        <w:t xml:space="preserve">A) </w:t>
      </w:r>
      <w:r w:rsidRPr="008C43D0">
        <w:rPr>
          <w:sz w:val="22"/>
        </w:rPr>
        <w:t>As used in this section and Section 57-5-830:</w:t>
      </w:r>
    </w:p>
    <w:p w14:paraId="4E23B32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insert"/>
          <w:sz w:val="22"/>
        </w:rPr>
        <w:tab/>
      </w:r>
      <w:bookmarkStart w:id="252" w:name="ss_T57C5N820S1_lv2_e49fe9eee"/>
      <w:r w:rsidRPr="008C43D0">
        <w:rPr>
          <w:rStyle w:val="scinsert"/>
          <w:sz w:val="22"/>
        </w:rPr>
        <w:t>(</w:t>
      </w:r>
      <w:bookmarkEnd w:id="252"/>
      <w:r w:rsidRPr="008C43D0">
        <w:rPr>
          <w:rStyle w:val="scinsert"/>
          <w:sz w:val="22"/>
        </w:rPr>
        <w:t xml:space="preserve">1) </w:t>
      </w:r>
      <w:r w:rsidRPr="008C43D0">
        <w:rPr>
          <w:sz w:val="22"/>
        </w:rPr>
        <w:t>“Structurally deficient” means not adequate to handle the vehicle weights authorized on roads leading to them.</w:t>
      </w:r>
    </w:p>
    <w:p w14:paraId="4A9DECA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insert"/>
          <w:sz w:val="22"/>
        </w:rPr>
        <w:tab/>
      </w:r>
      <w:bookmarkStart w:id="253" w:name="ss_T57C5N820S2_lv2_68151c4d4"/>
      <w:r w:rsidRPr="008C43D0">
        <w:rPr>
          <w:rStyle w:val="scinsert"/>
          <w:sz w:val="22"/>
        </w:rPr>
        <w:t>(</w:t>
      </w:r>
      <w:bookmarkEnd w:id="253"/>
      <w:r w:rsidRPr="008C43D0">
        <w:rPr>
          <w:rStyle w:val="scinsert"/>
          <w:sz w:val="22"/>
        </w:rPr>
        <w:t xml:space="preserve">2) </w:t>
      </w:r>
      <w:r w:rsidRPr="008C43D0">
        <w:rPr>
          <w:sz w:val="22"/>
        </w:rPr>
        <w:t>“Functionally obsolete” means narrow clearances or sharp roadway approach angles that make passage difficult or hazardous, or with too few lanes for existing traffic needs.</w:t>
      </w:r>
    </w:p>
    <w:p w14:paraId="278D006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254" w:name="ss_T57C5N820SB_lv1_d73715447"/>
      <w:r w:rsidRPr="008C43D0">
        <w:rPr>
          <w:rStyle w:val="scinsert"/>
          <w:sz w:val="22"/>
        </w:rPr>
        <w:t>(</w:t>
      </w:r>
      <w:bookmarkEnd w:id="254"/>
      <w:r w:rsidRPr="008C43D0">
        <w:rPr>
          <w:rStyle w:val="scinsert"/>
          <w:sz w:val="22"/>
        </w:rPr>
        <w:t>B)</w:t>
      </w:r>
      <w:bookmarkStart w:id="255" w:name="ss_T57C5N820S1_lv2_fe400a0f8"/>
      <w:r w:rsidRPr="008C43D0">
        <w:rPr>
          <w:rStyle w:val="scinsert"/>
          <w:sz w:val="22"/>
        </w:rPr>
        <w:t>(</w:t>
      </w:r>
      <w:bookmarkEnd w:id="255"/>
      <w:r w:rsidRPr="008C43D0">
        <w:rPr>
          <w:rStyle w:val="scinsert"/>
          <w:sz w:val="22"/>
        </w:rPr>
        <w:t xml:space="preserve">1) </w:t>
      </w:r>
      <w:r w:rsidRPr="008C43D0">
        <w:rPr>
          <w:sz w:val="22"/>
        </w:rPr>
        <w:t xml:space="preserve">All work to be performed by the </w:t>
      </w:r>
      <w:r w:rsidRPr="008C43D0">
        <w:rPr>
          <w:rStyle w:val="scstrike"/>
          <w:sz w:val="22"/>
        </w:rPr>
        <w:t>Department</w:t>
      </w:r>
      <w:r w:rsidRPr="008C43D0">
        <w:rPr>
          <w:rStyle w:val="scinsert"/>
          <w:sz w:val="22"/>
        </w:rPr>
        <w:t>department</w:t>
      </w:r>
      <w:r w:rsidRPr="008C43D0">
        <w:rPr>
          <w:sz w:val="22"/>
        </w:rPr>
        <w:t xml:space="preserve"> on state highways within a municipality must be with the consent and approval of the proper municipal authorities, except that work performed or to be performed on a bridge and its approaches, certified by the </w:t>
      </w:r>
      <w:r w:rsidRPr="008C43D0">
        <w:rPr>
          <w:rStyle w:val="scstrike"/>
          <w:sz w:val="22"/>
        </w:rPr>
        <w:t>Department</w:t>
      </w:r>
      <w:r w:rsidRPr="008C43D0">
        <w:rPr>
          <w:rStyle w:val="scinsert"/>
          <w:sz w:val="22"/>
        </w:rPr>
        <w:t>department</w:t>
      </w:r>
      <w:r w:rsidRPr="008C43D0">
        <w:rPr>
          <w:sz w:val="22"/>
        </w:rPr>
        <w:t xml:space="preserve"> as functionally obsolete or structurally deficient, to remove, replace, or improve such bridge and its approaches shall not require prior consent and approval of a municipal authority if the bridge crosses the intracoastal waterway.</w:t>
      </w:r>
    </w:p>
    <w:p w14:paraId="6754AC8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256" w:name="ss_T57C5N820S2_lv2_a8398a45a"/>
      <w:r w:rsidRPr="008C43D0">
        <w:rPr>
          <w:rStyle w:val="scinsert"/>
          <w:sz w:val="22"/>
        </w:rPr>
        <w:t>(</w:t>
      </w:r>
      <w:bookmarkEnd w:id="256"/>
      <w:r w:rsidRPr="008C43D0">
        <w:rPr>
          <w:rStyle w:val="scinsert"/>
          <w:sz w:val="22"/>
        </w:rPr>
        <w:t>2) A decision by a municipality to not consent and approve the work must be communicated in writing to the department within one hundred eighty days of receiving notice of the work from the department. A decision to disapprove of the work shall result in the cancellation of the project, unless the project is determined by the Governor to be in the best interest of the State.</w:t>
      </w:r>
    </w:p>
    <w:p w14:paraId="366AC93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257" w:name="ss_T57C5N820S3_lv2_4c4a96b58"/>
      <w:r w:rsidRPr="008C43D0">
        <w:rPr>
          <w:rStyle w:val="scinsert"/>
          <w:sz w:val="22"/>
        </w:rPr>
        <w:t>(</w:t>
      </w:r>
      <w:bookmarkEnd w:id="257"/>
      <w:r w:rsidRPr="008C43D0">
        <w:rPr>
          <w:rStyle w:val="scinsert"/>
          <w:sz w:val="22"/>
        </w:rPr>
        <w:t>3) Failure to provide consent and approval within one hundred eighty days shall be deemed acceptance of the work.</w:t>
      </w:r>
    </w:p>
    <w:p w14:paraId="39B5786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258" w:name="ss_T57C5N820S4_lv2_608799ebf"/>
      <w:r w:rsidRPr="008C43D0">
        <w:rPr>
          <w:rStyle w:val="scinsert"/>
          <w:sz w:val="22"/>
        </w:rPr>
        <w:t>(</w:t>
      </w:r>
      <w:bookmarkEnd w:id="258"/>
      <w:r w:rsidRPr="008C43D0">
        <w:rPr>
          <w:rStyle w:val="scinsert"/>
          <w:sz w:val="22"/>
        </w:rPr>
        <w:t>4) A municipality shall not conditionally approve the work to be performed by the department.</w:t>
      </w:r>
    </w:p>
    <w:p w14:paraId="01D9D1B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59" w:name="cs_T57C5N830_515d6d036"/>
      <w:r w:rsidRPr="008C43D0">
        <w:rPr>
          <w:sz w:val="22"/>
        </w:rPr>
        <w:t>S</w:t>
      </w:r>
      <w:bookmarkEnd w:id="259"/>
      <w:r w:rsidRPr="008C43D0">
        <w:rPr>
          <w:sz w:val="22"/>
        </w:rPr>
        <w:t>ection 57-5-830.</w:t>
      </w:r>
      <w:r w:rsidRPr="008C43D0">
        <w:rPr>
          <w:sz w:val="22"/>
        </w:rPr>
        <w:tab/>
        <w:t xml:space="preserve">In every case of a proposed permanent improvement, construction, reconstruction, or alteration by the </w:t>
      </w:r>
      <w:r w:rsidRPr="008C43D0">
        <w:rPr>
          <w:rStyle w:val="scstrike"/>
          <w:sz w:val="22"/>
        </w:rPr>
        <w:t>Department</w:t>
      </w:r>
      <w:r w:rsidRPr="008C43D0">
        <w:rPr>
          <w:rStyle w:val="scinsert"/>
          <w:sz w:val="22"/>
        </w:rPr>
        <w:t>department</w:t>
      </w:r>
      <w:r w:rsidRPr="008C43D0">
        <w:rPr>
          <w:sz w:val="22"/>
        </w:rPr>
        <w:t xml:space="preserve"> of any highway or highway facility within a municipality, the municipality may review and approve the plans before the work is started</w:t>
      </w:r>
      <w:r w:rsidRPr="008C43D0">
        <w:rPr>
          <w:rStyle w:val="scinsert"/>
          <w:sz w:val="22"/>
        </w:rPr>
        <w:t>, but in no event shall such review and approval of the plans delay the project schedule as communicated by the department to the municipality</w:t>
      </w:r>
      <w:r w:rsidRPr="008C43D0">
        <w:rPr>
          <w:sz w:val="22"/>
        </w:rPr>
        <w:t xml:space="preserve">; except that a municipality may not have the right to review and approve plans to remove, replace, or improve a bridge and its approaches within its limits where such bridge and its approaches have been certified by the </w:t>
      </w:r>
      <w:r w:rsidRPr="008C43D0">
        <w:rPr>
          <w:rStyle w:val="scstrike"/>
          <w:sz w:val="22"/>
        </w:rPr>
        <w:t>Department</w:t>
      </w:r>
      <w:r w:rsidRPr="008C43D0">
        <w:rPr>
          <w:rStyle w:val="scinsert"/>
          <w:sz w:val="22"/>
        </w:rPr>
        <w:t>department</w:t>
      </w:r>
      <w:r w:rsidRPr="008C43D0">
        <w:rPr>
          <w:sz w:val="22"/>
        </w:rPr>
        <w:t xml:space="preserve"> to be functionally obsolete or structurally deficient and if the bridge crosses the intracoastal waterway.</w:t>
      </w:r>
      <w:r w:rsidRPr="008C43D0">
        <w:rPr>
          <w:rStyle w:val="scinsert"/>
          <w:sz w:val="22"/>
        </w:rPr>
        <w:t xml:space="preserve"> Any costs incurred by the department caused by the unreasonable delay in the review and approval of the plans shall be the responsibility of the municipality.</w:t>
      </w:r>
    </w:p>
    <w:p w14:paraId="1C4EB3A5"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60" w:name="bs_num_38_9870b0798"/>
      <w:r w:rsidRPr="008C43D0">
        <w:rPr>
          <w:sz w:val="22"/>
        </w:rPr>
        <w:t>S</w:t>
      </w:r>
      <w:bookmarkEnd w:id="260"/>
      <w:r w:rsidRPr="008C43D0">
        <w:rPr>
          <w:sz w:val="22"/>
        </w:rPr>
        <w:t>ECTION 38.</w:t>
      </w:r>
      <w:bookmarkStart w:id="261" w:name="dl_93049da2e"/>
      <w:r w:rsidRPr="008C43D0">
        <w:rPr>
          <w:sz w:val="22"/>
        </w:rPr>
        <w:t xml:space="preserve"> S</w:t>
      </w:r>
      <w:bookmarkEnd w:id="261"/>
      <w:r w:rsidRPr="008C43D0">
        <w:rPr>
          <w:sz w:val="22"/>
        </w:rPr>
        <w:t>ections 57‑5‑1320 through 57-5-1360 of the S.C. Code are amended to read:</w:t>
      </w:r>
    </w:p>
    <w:p w14:paraId="124E7ED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2" w:name="cs_T57C5N1320_427b5f0f6"/>
      <w:r w:rsidRPr="008C43D0">
        <w:rPr>
          <w:sz w:val="22"/>
        </w:rPr>
        <w:t>S</w:t>
      </w:r>
      <w:bookmarkEnd w:id="262"/>
      <w:r w:rsidRPr="008C43D0">
        <w:rPr>
          <w:sz w:val="22"/>
        </w:rPr>
        <w:t>ection 57‑5‑1320.</w:t>
      </w:r>
      <w:r w:rsidRPr="008C43D0">
        <w:rPr>
          <w:sz w:val="22"/>
        </w:rPr>
        <w:tab/>
      </w:r>
      <w:bookmarkStart w:id="263" w:name="up_4580a5222"/>
      <w:r w:rsidRPr="008C43D0">
        <w:rPr>
          <w:rStyle w:val="scinsert"/>
          <w:sz w:val="22"/>
        </w:rPr>
        <w:t>A</w:t>
      </w:r>
      <w:bookmarkEnd w:id="263"/>
      <w:r w:rsidRPr="008C43D0">
        <w:rPr>
          <w:rStyle w:val="scinsert"/>
          <w:sz w:val="22"/>
        </w:rPr>
        <w:t xml:space="preserve">s used in this article: </w:t>
      </w:r>
      <w:r w:rsidRPr="008C43D0">
        <w:rPr>
          <w:rStyle w:val="scstrike"/>
          <w:sz w:val="22"/>
        </w:rPr>
        <w:t>Unless the context indicates another meaning or intent:</w:t>
      </w:r>
    </w:p>
    <w:p w14:paraId="6864A39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4" w:name="ss_T57C5N1320S1_lv1_fb75a29e0"/>
      <w:r w:rsidRPr="008C43D0">
        <w:rPr>
          <w:sz w:val="22"/>
        </w:rPr>
        <w:t>(</w:t>
      </w:r>
      <w:bookmarkEnd w:id="264"/>
      <w:r w:rsidRPr="008C43D0">
        <w:rPr>
          <w:sz w:val="22"/>
        </w:rPr>
        <w:t>1) “Department” means the Department of Transportation;</w:t>
      </w:r>
    </w:p>
    <w:p w14:paraId="77E3EAF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5" w:name="ss_T57C5N1320S2_lv1_9ba1bad23"/>
      <w:r w:rsidRPr="008C43D0">
        <w:rPr>
          <w:sz w:val="22"/>
        </w:rPr>
        <w:t>(</w:t>
      </w:r>
      <w:bookmarkEnd w:id="265"/>
      <w:r w:rsidRPr="008C43D0">
        <w:rPr>
          <w:sz w:val="22"/>
        </w:rPr>
        <w:t>2) “</w:t>
      </w:r>
      <w:r w:rsidRPr="008C43D0">
        <w:rPr>
          <w:rStyle w:val="scstrike"/>
          <w:sz w:val="22"/>
        </w:rPr>
        <w:t xml:space="preserve">Turnpike </w:t>
      </w:r>
      <w:r w:rsidRPr="008C43D0">
        <w:rPr>
          <w:rStyle w:val="scinsert"/>
          <w:sz w:val="22"/>
        </w:rPr>
        <w:t xml:space="preserve">Choice lane </w:t>
      </w:r>
      <w:r w:rsidRPr="008C43D0">
        <w:rPr>
          <w:sz w:val="22"/>
        </w:rPr>
        <w:t>facility” means any express highway or limited access highway</w:t>
      </w:r>
      <w:r w:rsidRPr="008C43D0">
        <w:rPr>
          <w:rStyle w:val="scstrike"/>
          <w:sz w:val="22"/>
        </w:rPr>
        <w:t xml:space="preserve"> constructed</w:t>
      </w:r>
      <w:r w:rsidRPr="008C43D0">
        <w:rPr>
          <w:sz w:val="22"/>
        </w:rPr>
        <w:t xml:space="preserve"> </w:t>
      </w:r>
      <w:r w:rsidRPr="008C43D0">
        <w:rPr>
          <w:rStyle w:val="scinsert"/>
          <w:sz w:val="22"/>
        </w:rPr>
        <w:t xml:space="preserve">or any specified lanes or portion thereof, designated and ratified or approved as such </w:t>
      </w:r>
      <w:r w:rsidRPr="008C43D0">
        <w:rPr>
          <w:sz w:val="22"/>
        </w:rPr>
        <w:t>under the provisions of this article</w:t>
      </w:r>
      <w:r w:rsidRPr="008C43D0">
        <w:rPr>
          <w:rStyle w:val="scstrike"/>
          <w:sz w:val="22"/>
        </w:rPr>
        <w:t xml:space="preserve"> by the department</w:t>
      </w:r>
      <w:r w:rsidRPr="008C43D0">
        <w:rPr>
          <w:sz w:val="22"/>
        </w:rPr>
        <w:t xml:space="preserve">, whether or not financed with </w:t>
      </w:r>
      <w:r w:rsidRPr="008C43D0">
        <w:rPr>
          <w:rStyle w:val="scstrike"/>
          <w:sz w:val="22"/>
        </w:rPr>
        <w:t xml:space="preserve">turnpike </w:t>
      </w:r>
      <w:r w:rsidRPr="008C43D0">
        <w:rPr>
          <w:sz w:val="22"/>
        </w:rPr>
        <w:t xml:space="preserve">bonds, including any bridge, tunnel, overpass, underpass, interchange, entrance plaza, approach, </w:t>
      </w:r>
      <w:r w:rsidRPr="008C43D0">
        <w:rPr>
          <w:rStyle w:val="scstrike"/>
          <w:sz w:val="22"/>
        </w:rPr>
        <w:t xml:space="preserve">toll </w:t>
      </w:r>
      <w:r w:rsidRPr="008C43D0">
        <w:rPr>
          <w:rStyle w:val="scinsert"/>
          <w:sz w:val="22"/>
        </w:rPr>
        <w:t xml:space="preserve">access </w:t>
      </w:r>
      <w:r w:rsidRPr="008C43D0">
        <w:rPr>
          <w:sz w:val="22"/>
        </w:rPr>
        <w:t xml:space="preserve">house, service station and administration and storage and other buildings and facilities which the department considers necessary or desirable.  A </w:t>
      </w:r>
      <w:r w:rsidRPr="008C43D0">
        <w:rPr>
          <w:rStyle w:val="scstrike"/>
          <w:sz w:val="22"/>
        </w:rPr>
        <w:t xml:space="preserve">turnpike </w:t>
      </w:r>
      <w:r w:rsidRPr="008C43D0">
        <w:rPr>
          <w:rStyle w:val="scinsert"/>
          <w:sz w:val="22"/>
        </w:rPr>
        <w:t xml:space="preserve">choice lane </w:t>
      </w:r>
      <w:r w:rsidRPr="008C43D0">
        <w:rPr>
          <w:sz w:val="22"/>
        </w:rPr>
        <w:t>facility constitutes a portion or extension of any existing or proposed highway in the state highway system;</w:t>
      </w:r>
    </w:p>
    <w:p w14:paraId="7DBAA24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6" w:name="ss_T57C5N1320S3_lv1_058e610d8"/>
      <w:r w:rsidRPr="008C43D0">
        <w:rPr>
          <w:sz w:val="22"/>
        </w:rPr>
        <w:t>(</w:t>
      </w:r>
      <w:bookmarkEnd w:id="266"/>
      <w:r w:rsidRPr="008C43D0">
        <w:rPr>
          <w:sz w:val="22"/>
        </w:rPr>
        <w:t>3) “Bonds</w:t>
      </w:r>
      <w:r w:rsidRPr="008C43D0">
        <w:rPr>
          <w:rStyle w:val="scstrike"/>
          <w:sz w:val="22"/>
        </w:rPr>
        <w:t xml:space="preserve"> or turnpike bonds</w:t>
      </w:r>
      <w:r w:rsidRPr="008C43D0">
        <w:rPr>
          <w:sz w:val="22"/>
        </w:rPr>
        <w:t>” means revenue bonds of the State authorized under the provisions of this article and Paragraph (9), Section 13, Article X of the South Carolina Constitution;</w:t>
      </w:r>
    </w:p>
    <w:p w14:paraId="7BF185B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7" w:name="ss_T57C5N1320S4_lv1_296e5c50b"/>
      <w:r w:rsidRPr="008C43D0">
        <w:rPr>
          <w:sz w:val="22"/>
        </w:rPr>
        <w:t>(</w:t>
      </w:r>
      <w:bookmarkEnd w:id="267"/>
      <w:r w:rsidRPr="008C43D0">
        <w:rPr>
          <w:sz w:val="22"/>
        </w:rPr>
        <w:t>4) “Authority” means the State Fiscal Accountability Authority;</w:t>
      </w:r>
    </w:p>
    <w:p w14:paraId="7BA4AA2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8" w:name="ss_T57C5N1320S5_lv1_b83267ff5"/>
      <w:r w:rsidRPr="008C43D0">
        <w:rPr>
          <w:sz w:val="22"/>
        </w:rPr>
        <w:t>(</w:t>
      </w:r>
      <w:bookmarkEnd w:id="268"/>
      <w:r w:rsidRPr="008C43D0">
        <w:rPr>
          <w:sz w:val="22"/>
        </w:rPr>
        <w:t>5) “</w:t>
      </w:r>
      <w:r w:rsidRPr="008C43D0">
        <w:rPr>
          <w:rStyle w:val="scstrike"/>
          <w:sz w:val="22"/>
        </w:rPr>
        <w:t xml:space="preserve">Turnpike </w:t>
      </w:r>
      <w:r w:rsidRPr="008C43D0">
        <w:rPr>
          <w:rStyle w:val="scinsert"/>
          <w:sz w:val="22"/>
        </w:rPr>
        <w:t xml:space="preserve">Choice lane </w:t>
      </w:r>
      <w:r w:rsidRPr="008C43D0">
        <w:rPr>
          <w:sz w:val="22"/>
        </w:rPr>
        <w:t xml:space="preserve">facility revenues” means all revenues resulting from </w:t>
      </w:r>
      <w:r w:rsidRPr="008C43D0">
        <w:rPr>
          <w:rStyle w:val="scstrike"/>
          <w:sz w:val="22"/>
        </w:rPr>
        <w:t xml:space="preserve">tolls </w:t>
      </w:r>
      <w:r w:rsidRPr="008C43D0">
        <w:rPr>
          <w:rStyle w:val="scinsert"/>
          <w:sz w:val="22"/>
        </w:rPr>
        <w:t xml:space="preserve">usage charges </w:t>
      </w:r>
      <w:r w:rsidRPr="008C43D0">
        <w:rPr>
          <w:sz w:val="22"/>
        </w:rPr>
        <w:t xml:space="preserve">or other charges derived from the operation of a </w:t>
      </w:r>
      <w:r w:rsidRPr="008C43D0">
        <w:rPr>
          <w:rStyle w:val="scstrike"/>
          <w:sz w:val="22"/>
        </w:rPr>
        <w:t xml:space="preserve">turnpike </w:t>
      </w:r>
      <w:r w:rsidRPr="008C43D0">
        <w:rPr>
          <w:rStyle w:val="scinsert"/>
          <w:sz w:val="22"/>
        </w:rPr>
        <w:t xml:space="preserve">choice lane </w:t>
      </w:r>
      <w:r w:rsidRPr="008C43D0">
        <w:rPr>
          <w:sz w:val="22"/>
        </w:rPr>
        <w:t>facility, including revenues derived from concession leases or other concessionaire operated facilities</w:t>
      </w:r>
      <w:r w:rsidRPr="008C43D0">
        <w:rPr>
          <w:rStyle w:val="scstrike"/>
          <w:sz w:val="22"/>
        </w:rPr>
        <w:t>;</w:t>
      </w:r>
      <w:r w:rsidRPr="008C43D0">
        <w:rPr>
          <w:rStyle w:val="scinsert"/>
          <w:sz w:val="22"/>
        </w:rPr>
        <w:t>, and, to the extent designated by the bond resolution, such nontax revenues or other legally available funds as are or may be made available to the department from whatever source for the purpose of operating, financing, enforcing, and maintaining, or any combination thereof, choice lane facilities;</w:t>
      </w:r>
    </w:p>
    <w:p w14:paraId="77209C2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69" w:name="ss_T57C5N1320S6_lv1_7dcff287d"/>
      <w:r w:rsidRPr="008C43D0">
        <w:rPr>
          <w:sz w:val="22"/>
        </w:rPr>
        <w:t>(</w:t>
      </w:r>
      <w:bookmarkEnd w:id="269"/>
      <w:r w:rsidRPr="008C43D0">
        <w:rPr>
          <w:sz w:val="22"/>
        </w:rPr>
        <w:t xml:space="preserve">6) “Bond resolution” means the resolution </w:t>
      </w:r>
      <w:r w:rsidRPr="008C43D0">
        <w:rPr>
          <w:rStyle w:val="scinsert"/>
          <w:sz w:val="22"/>
        </w:rPr>
        <w:t xml:space="preserve">or resolutions </w:t>
      </w:r>
      <w:r w:rsidRPr="008C43D0">
        <w:rPr>
          <w:sz w:val="22"/>
        </w:rPr>
        <w:t xml:space="preserve">of the </w:t>
      </w:r>
      <w:r w:rsidRPr="008C43D0">
        <w:rPr>
          <w:rStyle w:val="scstrike"/>
          <w:sz w:val="22"/>
        </w:rPr>
        <w:t xml:space="preserve">state board </w:t>
      </w:r>
      <w:r w:rsidRPr="008C43D0">
        <w:rPr>
          <w:rStyle w:val="scinsert"/>
          <w:sz w:val="22"/>
        </w:rPr>
        <w:t xml:space="preserve">authority </w:t>
      </w:r>
      <w:r w:rsidRPr="008C43D0">
        <w:rPr>
          <w:sz w:val="22"/>
        </w:rPr>
        <w:t xml:space="preserve">making provision for the issuance of </w:t>
      </w:r>
      <w:r w:rsidRPr="008C43D0">
        <w:rPr>
          <w:rStyle w:val="scstrike"/>
          <w:sz w:val="22"/>
        </w:rPr>
        <w:t xml:space="preserve">turnpike revenue </w:t>
      </w:r>
      <w:r w:rsidRPr="008C43D0">
        <w:rPr>
          <w:sz w:val="22"/>
        </w:rPr>
        <w:t>bonds</w:t>
      </w:r>
      <w:r w:rsidRPr="008C43D0">
        <w:rPr>
          <w:rStyle w:val="scstrike"/>
          <w:sz w:val="22"/>
        </w:rPr>
        <w:t>;</w:t>
      </w:r>
      <w:r w:rsidRPr="008C43D0">
        <w:rPr>
          <w:rStyle w:val="scinsert"/>
          <w:sz w:val="22"/>
        </w:rPr>
        <w:t>, as may be supplemented or amended from time to time;</w:t>
      </w:r>
    </w:p>
    <w:p w14:paraId="3913FD2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270" w:name="ss_T57C5N1320S7_lv1_2fd7ac8db"/>
      <w:r w:rsidRPr="008C43D0">
        <w:rPr>
          <w:sz w:val="22"/>
        </w:rPr>
        <w:t>(</w:t>
      </w:r>
      <w:bookmarkEnd w:id="270"/>
      <w:r w:rsidRPr="008C43D0">
        <w:rPr>
          <w:sz w:val="22"/>
        </w:rPr>
        <w:t>7) “General obligation bonds” means state highway bonds issued pursuant to Paragraph (6)(a), Section 13, Article X of the South Carolina Constitution</w:t>
      </w:r>
      <w:r w:rsidRPr="008C43D0">
        <w:rPr>
          <w:rStyle w:val="scstrike"/>
          <w:sz w:val="22"/>
        </w:rPr>
        <w:t>.</w:t>
      </w:r>
      <w:r w:rsidRPr="008C43D0">
        <w:rPr>
          <w:rStyle w:val="scinsert"/>
          <w:sz w:val="22"/>
        </w:rPr>
        <w:t>;</w:t>
      </w:r>
    </w:p>
    <w:p w14:paraId="4EE3B1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271" w:name="ss_T57C5N1320S8_lv1_78c603834"/>
      <w:r w:rsidRPr="008C43D0">
        <w:rPr>
          <w:rStyle w:val="scinsert"/>
          <w:sz w:val="22"/>
        </w:rPr>
        <w:t>(</w:t>
      </w:r>
      <w:bookmarkEnd w:id="271"/>
      <w:r w:rsidRPr="008C43D0">
        <w:rPr>
          <w:rStyle w:val="scinsert"/>
          <w:sz w:val="22"/>
        </w:rPr>
        <w:t>8) “State” means the State of South Carolina.</w:t>
      </w:r>
    </w:p>
    <w:p w14:paraId="1028461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72" w:name="cs_T57C5N1330_00ee6851a"/>
      <w:r w:rsidRPr="008C43D0">
        <w:rPr>
          <w:sz w:val="22"/>
        </w:rPr>
        <w:t>S</w:t>
      </w:r>
      <w:bookmarkEnd w:id="272"/>
      <w:r w:rsidRPr="008C43D0">
        <w:rPr>
          <w:sz w:val="22"/>
        </w:rPr>
        <w:t>ection 57‑5‑1330.</w:t>
      </w:r>
      <w:r w:rsidRPr="008C43D0">
        <w:rPr>
          <w:sz w:val="22"/>
        </w:rPr>
        <w:tab/>
      </w:r>
      <w:r w:rsidRPr="008C43D0">
        <w:rPr>
          <w:rStyle w:val="scstrike"/>
          <w:sz w:val="22"/>
        </w:rPr>
        <w:t>1.</w:t>
      </w:r>
      <w:bookmarkStart w:id="273" w:name="ss_T57C5N1330SA_lv1_83b92eff8"/>
      <w:r w:rsidRPr="008C43D0">
        <w:rPr>
          <w:rStyle w:val="scinsert"/>
          <w:sz w:val="22"/>
        </w:rPr>
        <w:t>(</w:t>
      </w:r>
      <w:bookmarkEnd w:id="273"/>
      <w:r w:rsidRPr="008C43D0">
        <w:rPr>
          <w:rStyle w:val="scinsert"/>
          <w:sz w:val="22"/>
        </w:rPr>
        <w:t>A)</w:t>
      </w:r>
      <w:r w:rsidRPr="008C43D0">
        <w:rPr>
          <w:sz w:val="22"/>
        </w:rPr>
        <w:t xml:space="preserve"> The department may designate, establish, plan, improve, construct, maintain, operate, and regulate </w:t>
      </w:r>
      <w:r w:rsidRPr="008C43D0">
        <w:rPr>
          <w:rStyle w:val="scstrike"/>
          <w:sz w:val="22"/>
        </w:rPr>
        <w:t xml:space="preserve">turnpike </w:t>
      </w:r>
      <w:r w:rsidRPr="008C43D0">
        <w:rPr>
          <w:rStyle w:val="scinsert"/>
          <w:sz w:val="22"/>
        </w:rPr>
        <w:t xml:space="preserve">choice lane </w:t>
      </w:r>
      <w:r w:rsidRPr="008C43D0">
        <w:rPr>
          <w:sz w:val="22"/>
        </w:rPr>
        <w:t xml:space="preserve">facilities as a part of the state highway system or any federal aid system whenever the department determines the traffic conditions, present or future, justify the facilities, except that the department may not designate as a </w:t>
      </w:r>
      <w:r w:rsidRPr="008C43D0">
        <w:rPr>
          <w:rStyle w:val="scstrike"/>
          <w:sz w:val="22"/>
        </w:rPr>
        <w:t xml:space="preserve">turnpike </w:t>
      </w:r>
      <w:r w:rsidRPr="008C43D0">
        <w:rPr>
          <w:rStyle w:val="scinsert"/>
          <w:sz w:val="22"/>
        </w:rPr>
        <w:t xml:space="preserve">choice lane </w:t>
      </w:r>
      <w:r w:rsidRPr="008C43D0">
        <w:rPr>
          <w:sz w:val="22"/>
        </w:rPr>
        <w:t xml:space="preserve">facility any highway, road, bridge, or other transportation facility funded in whole or in part by a </w:t>
      </w:r>
      <w:r w:rsidRPr="008C43D0">
        <w:rPr>
          <w:rStyle w:val="scinsert"/>
          <w:sz w:val="22"/>
        </w:rPr>
        <w:t xml:space="preserve">then imposed </w:t>
      </w:r>
      <w:r w:rsidRPr="008C43D0">
        <w:rPr>
          <w:sz w:val="22"/>
        </w:rPr>
        <w:t>local option sales and use tax</w:t>
      </w:r>
      <w:r w:rsidRPr="008C43D0">
        <w:rPr>
          <w:rStyle w:val="scstrike"/>
          <w:sz w:val="22"/>
        </w:rPr>
        <w:t xml:space="preserve"> as provided in</w:t>
      </w:r>
      <w:r w:rsidRPr="008C43D0">
        <w:rPr>
          <w:sz w:val="22"/>
        </w:rPr>
        <w:t xml:space="preserve"> </w:t>
      </w:r>
      <w:r w:rsidRPr="008C43D0">
        <w:rPr>
          <w:rStyle w:val="scinsert"/>
          <w:sz w:val="22"/>
        </w:rPr>
        <w:t xml:space="preserve">imposed pursuant to </w:t>
      </w:r>
      <w:r w:rsidRPr="008C43D0">
        <w:rPr>
          <w:sz w:val="22"/>
        </w:rPr>
        <w:t>Chapter 37 of Title 4</w:t>
      </w:r>
      <w:r w:rsidRPr="008C43D0">
        <w:rPr>
          <w:rStyle w:val="scinsert"/>
          <w:sz w:val="22"/>
        </w:rPr>
        <w:t xml:space="preserve">, unless by agreement with the applicable county government. </w:t>
      </w:r>
      <w:r w:rsidRPr="008C43D0">
        <w:rPr>
          <w:sz w:val="22"/>
        </w:rPr>
        <w:t xml:space="preserve">The department may utilize </w:t>
      </w:r>
      <w:r w:rsidRPr="008C43D0">
        <w:rPr>
          <w:rStyle w:val="scinsert"/>
          <w:sz w:val="22"/>
        </w:rPr>
        <w:t xml:space="preserve">choice lane facilities revenues and </w:t>
      </w:r>
      <w:r w:rsidRPr="008C43D0">
        <w:rPr>
          <w:sz w:val="22"/>
        </w:rPr>
        <w:t>funds available for the maintenance of the state highway system for the maintenance</w:t>
      </w:r>
      <w:r w:rsidRPr="008C43D0">
        <w:rPr>
          <w:rStyle w:val="scinsert"/>
          <w:sz w:val="22"/>
        </w:rPr>
        <w:t xml:space="preserve"> and operation</w:t>
      </w:r>
      <w:r w:rsidRPr="008C43D0">
        <w:rPr>
          <w:sz w:val="22"/>
        </w:rPr>
        <w:t xml:space="preserve"> of any </w:t>
      </w:r>
      <w:r w:rsidRPr="008C43D0">
        <w:rPr>
          <w:rStyle w:val="scstrike"/>
          <w:sz w:val="22"/>
        </w:rPr>
        <w:t xml:space="preserve">turnpike </w:t>
      </w:r>
      <w:r w:rsidRPr="008C43D0">
        <w:rPr>
          <w:rStyle w:val="scinsert"/>
          <w:sz w:val="22"/>
        </w:rPr>
        <w:t xml:space="preserve">choice lane </w:t>
      </w:r>
      <w:r w:rsidRPr="008C43D0">
        <w:rPr>
          <w:sz w:val="22"/>
        </w:rPr>
        <w:t>facility</w:t>
      </w:r>
      <w:r w:rsidRPr="008C43D0">
        <w:rPr>
          <w:rStyle w:val="scstrike"/>
          <w:sz w:val="22"/>
        </w:rPr>
        <w:t xml:space="preserve"> financed pursuant to this article</w:t>
      </w:r>
      <w:r w:rsidRPr="008C43D0">
        <w:rPr>
          <w:sz w:val="22"/>
        </w:rPr>
        <w:t>.</w:t>
      </w:r>
      <w:r w:rsidRPr="008C43D0">
        <w:rPr>
          <w:rStyle w:val="scinsert"/>
          <w:sz w:val="22"/>
        </w:rPr>
        <w:t xml:space="preserve"> The authority to designate choice lane facilities under this section shall at all times be subject to the provisions of Section 57‑3‑615, and such designation shall not be effective until ratified or approved by the State Fiscal Accountability Authority.</w:t>
      </w:r>
    </w:p>
    <w:p w14:paraId="74157A3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2.</w:t>
      </w:r>
      <w:bookmarkStart w:id="274" w:name="ss_T57C5N1330SB_lv1_559b010b3"/>
      <w:r w:rsidRPr="008C43D0">
        <w:rPr>
          <w:rStyle w:val="scinsert"/>
          <w:sz w:val="22"/>
        </w:rPr>
        <w:t>(</w:t>
      </w:r>
      <w:bookmarkEnd w:id="274"/>
      <w:r w:rsidRPr="008C43D0">
        <w:rPr>
          <w:rStyle w:val="scinsert"/>
          <w:sz w:val="22"/>
        </w:rPr>
        <w:t>B)</w:t>
      </w:r>
      <w:r w:rsidRPr="008C43D0">
        <w:rPr>
          <w:rStyle w:val="scstrike"/>
          <w:sz w:val="22"/>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8C43D0">
        <w:rPr>
          <w:sz w:val="22"/>
        </w:rPr>
        <w:t xml:space="preserve"> If the department determines it is feasible to make all or part of</w:t>
      </w:r>
      <w:r w:rsidRPr="008C43D0">
        <w:rPr>
          <w:rStyle w:val="scstrike"/>
          <w:sz w:val="22"/>
        </w:rPr>
        <w:t xml:space="preserve"> the</w:t>
      </w:r>
      <w:r w:rsidRPr="008C43D0">
        <w:rPr>
          <w:sz w:val="22"/>
        </w:rPr>
        <w:t xml:space="preserve"> </w:t>
      </w:r>
      <w:r w:rsidRPr="008C43D0">
        <w:rPr>
          <w:rStyle w:val="scinsert"/>
          <w:sz w:val="22"/>
        </w:rPr>
        <w:t xml:space="preserve">any </w:t>
      </w:r>
      <w:r w:rsidRPr="008C43D0">
        <w:rPr>
          <w:sz w:val="22"/>
        </w:rPr>
        <w:t xml:space="preserve">construction project a </w:t>
      </w:r>
      <w:r w:rsidRPr="008C43D0">
        <w:rPr>
          <w:rStyle w:val="scstrike"/>
          <w:sz w:val="22"/>
        </w:rPr>
        <w:t xml:space="preserve">turnpike </w:t>
      </w:r>
      <w:r w:rsidRPr="008C43D0">
        <w:rPr>
          <w:rStyle w:val="scinsert"/>
          <w:sz w:val="22"/>
        </w:rPr>
        <w:t xml:space="preserve">choice lane </w:t>
      </w:r>
      <w:r w:rsidRPr="008C43D0">
        <w:rPr>
          <w:sz w:val="22"/>
        </w:rPr>
        <w:t xml:space="preserve">facility, </w:t>
      </w:r>
      <w:r w:rsidRPr="008C43D0">
        <w:rPr>
          <w:rStyle w:val="scinsert"/>
          <w:sz w:val="22"/>
        </w:rPr>
        <w:t xml:space="preserve">then </w:t>
      </w:r>
      <w:r w:rsidRPr="008C43D0">
        <w:rPr>
          <w:sz w:val="22"/>
        </w:rPr>
        <w:t xml:space="preserve">it may engage in the preliminary estimates and studies incident to the determination of the feasibility or practicability of constructing any </w:t>
      </w:r>
      <w:r w:rsidRPr="008C43D0">
        <w:rPr>
          <w:rStyle w:val="scstrike"/>
          <w:sz w:val="22"/>
        </w:rPr>
        <w:t>toll road</w:t>
      </w:r>
      <w:r w:rsidRPr="008C43D0">
        <w:rPr>
          <w:rStyle w:val="scinsert"/>
          <w:sz w:val="22"/>
        </w:rPr>
        <w:t>choice lane facility</w:t>
      </w:r>
      <w:r w:rsidRPr="008C43D0">
        <w:rPr>
          <w:sz w:val="22"/>
        </w:rPr>
        <w:t xml:space="preserve"> as it from time to time considers necessary and the cost of the preliminary estimates and studies must be paid from the general highway fund and must be reimbursed from funds provided under this authority only if the studies and estimates lead to the construction of a </w:t>
      </w:r>
      <w:r w:rsidRPr="008C43D0">
        <w:rPr>
          <w:rStyle w:val="scstrike"/>
          <w:sz w:val="22"/>
        </w:rPr>
        <w:t>toll road</w:t>
      </w:r>
      <w:r w:rsidRPr="008C43D0">
        <w:rPr>
          <w:rStyle w:val="scinsert"/>
          <w:sz w:val="22"/>
        </w:rPr>
        <w:t>choice lane facility</w:t>
      </w:r>
      <w:r w:rsidRPr="008C43D0">
        <w:rPr>
          <w:sz w:val="22"/>
        </w:rPr>
        <w:t>.</w:t>
      </w:r>
    </w:p>
    <w:p w14:paraId="76FE104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3.</w:t>
      </w:r>
      <w:bookmarkStart w:id="275" w:name="ss_T57C5N1330SC_lv1_c7abdb02f"/>
      <w:r w:rsidRPr="008C43D0">
        <w:rPr>
          <w:rStyle w:val="scinsert"/>
          <w:sz w:val="22"/>
        </w:rPr>
        <w:t>(</w:t>
      </w:r>
      <w:bookmarkEnd w:id="275"/>
      <w:r w:rsidRPr="008C43D0">
        <w:rPr>
          <w:rStyle w:val="scinsert"/>
          <w:sz w:val="22"/>
        </w:rPr>
        <w:t xml:space="preserve">C) </w:t>
      </w:r>
      <w:r w:rsidRPr="008C43D0">
        <w:rPr>
          <w:sz w:val="22"/>
        </w:rPr>
        <w:t xml:space="preserve">The </w:t>
      </w:r>
      <w:r w:rsidRPr="008C43D0">
        <w:rPr>
          <w:rStyle w:val="scinsert"/>
          <w:sz w:val="22"/>
        </w:rPr>
        <w:t>department</w:t>
      </w:r>
      <w:r w:rsidRPr="008C43D0">
        <w:rPr>
          <w:sz w:val="22"/>
        </w:rPr>
        <w:t xml:space="preserve"> may acquire such lands and property including rights of access as may be needed for </w:t>
      </w:r>
      <w:r w:rsidRPr="008C43D0">
        <w:rPr>
          <w:rStyle w:val="scstrike"/>
          <w:sz w:val="22"/>
        </w:rPr>
        <w:t xml:space="preserve">turnpike </w:t>
      </w:r>
      <w:r w:rsidRPr="008C43D0">
        <w:rPr>
          <w:rStyle w:val="scinsert"/>
          <w:sz w:val="22"/>
        </w:rPr>
        <w:t xml:space="preserve">choice lane </w:t>
      </w:r>
      <w:r w:rsidRPr="008C43D0">
        <w:rPr>
          <w:sz w:val="22"/>
        </w:rPr>
        <w:t>facilities by gift, devise, purchase, or condemnation by easement or in fee simple in the same manner as now or hereafter authorized by law for acquiring property or property rights in connection with other state highways.</w:t>
      </w:r>
    </w:p>
    <w:p w14:paraId="0BC3698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4.</w:t>
      </w:r>
      <w:bookmarkStart w:id="276" w:name="ss_T57C5N1330SD_lv1_5277560c0"/>
      <w:r w:rsidRPr="008C43D0">
        <w:rPr>
          <w:rStyle w:val="scinsert"/>
          <w:sz w:val="22"/>
        </w:rPr>
        <w:t>(</w:t>
      </w:r>
      <w:bookmarkEnd w:id="276"/>
      <w:r w:rsidRPr="008C43D0">
        <w:rPr>
          <w:rStyle w:val="scinsert"/>
          <w:sz w:val="22"/>
        </w:rPr>
        <w:t>D)</w:t>
      </w:r>
      <w:r w:rsidRPr="008C43D0" w:rsidDel="00EF6D96">
        <w:rPr>
          <w:sz w:val="22"/>
        </w:rPr>
        <w:t xml:space="preserve"> </w:t>
      </w:r>
      <w:r w:rsidRPr="008C43D0">
        <w:rPr>
          <w:sz w:val="22"/>
        </w:rPr>
        <w:t xml:space="preserve">In designating, establishing, planning, abandoning, improving, constructing, maintaining and regulating </w:t>
      </w:r>
      <w:r w:rsidRPr="008C43D0">
        <w:rPr>
          <w:rStyle w:val="scstrike"/>
          <w:sz w:val="22"/>
        </w:rPr>
        <w:t xml:space="preserve">turnpike </w:t>
      </w:r>
      <w:r w:rsidRPr="008C43D0">
        <w:rPr>
          <w:rStyle w:val="scinsert"/>
          <w:sz w:val="22"/>
        </w:rPr>
        <w:t xml:space="preserve">choice lane </w:t>
      </w:r>
      <w:r w:rsidRPr="008C43D0">
        <w:rPr>
          <w:sz w:val="22"/>
        </w:rPr>
        <w:t>facilities the</w:t>
      </w:r>
      <w:r w:rsidRPr="008C43D0">
        <w:rPr>
          <w:rStyle w:val="scinsert"/>
          <w:sz w:val="22"/>
        </w:rPr>
        <w:t xml:space="preserve"> department </w:t>
      </w:r>
      <w:r w:rsidRPr="008C43D0">
        <w:rPr>
          <w:sz w:val="22"/>
        </w:rPr>
        <w:t xml:space="preserve">may exercise </w:t>
      </w:r>
      <w:r w:rsidRPr="008C43D0">
        <w:rPr>
          <w:rStyle w:val="scstrike"/>
          <w:sz w:val="22"/>
        </w:rPr>
        <w:t>such</w:t>
      </w:r>
      <w:r w:rsidRPr="008C43D0">
        <w:rPr>
          <w:sz w:val="22"/>
        </w:rPr>
        <w:t xml:space="preserve"> authorizations </w:t>
      </w:r>
      <w:r w:rsidRPr="008C43D0">
        <w:rPr>
          <w:rStyle w:val="scstrike"/>
          <w:sz w:val="22"/>
        </w:rPr>
        <w:t xml:space="preserve">as are </w:t>
      </w:r>
      <w:r w:rsidRPr="008C43D0">
        <w:rPr>
          <w:sz w:val="22"/>
        </w:rPr>
        <w:t>granted to the</w:t>
      </w:r>
      <w:r w:rsidRPr="008C43D0">
        <w:rPr>
          <w:rStyle w:val="scinsert"/>
          <w:sz w:val="22"/>
        </w:rPr>
        <w:t xml:space="preserve"> department </w:t>
      </w:r>
      <w:r w:rsidRPr="008C43D0">
        <w:rPr>
          <w:sz w:val="22"/>
        </w:rPr>
        <w:t>by the provisions of other statute law applicable to the state highway system, except as they may be inconsistent with the provisions included herein.</w:t>
      </w:r>
    </w:p>
    <w:p w14:paraId="62B3617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rStyle w:val="scstrike"/>
          <w:sz w:val="22"/>
        </w:rPr>
        <w:t>5.</w:t>
      </w:r>
      <w:bookmarkStart w:id="277" w:name="ss_T57C5N1330SE_lv1_2b7241e39"/>
      <w:r w:rsidRPr="008C43D0">
        <w:rPr>
          <w:rStyle w:val="scinsert"/>
          <w:sz w:val="22"/>
        </w:rPr>
        <w:t>(</w:t>
      </w:r>
      <w:bookmarkEnd w:id="277"/>
      <w:r w:rsidRPr="008C43D0">
        <w:rPr>
          <w:rStyle w:val="scinsert"/>
          <w:sz w:val="22"/>
        </w:rPr>
        <w:t>E)</w:t>
      </w:r>
      <w:bookmarkStart w:id="278" w:name="ss_T57C5N1330S1_lv2_4f41dbbde"/>
      <w:r w:rsidRPr="008C43D0">
        <w:rPr>
          <w:rStyle w:val="scinsert"/>
          <w:sz w:val="22"/>
        </w:rPr>
        <w:t>(</w:t>
      </w:r>
      <w:bookmarkEnd w:id="278"/>
      <w:r w:rsidRPr="008C43D0">
        <w:rPr>
          <w:rStyle w:val="scinsert"/>
          <w:sz w:val="22"/>
        </w:rPr>
        <w:t xml:space="preserve">1) </w:t>
      </w:r>
      <w:r w:rsidRPr="008C43D0">
        <w:rPr>
          <w:sz w:val="22"/>
        </w:rPr>
        <w:t xml:space="preserve">The </w:t>
      </w:r>
      <w:r w:rsidRPr="008C43D0">
        <w:rPr>
          <w:rStyle w:val="scstrike"/>
          <w:sz w:val="22"/>
        </w:rPr>
        <w:t>Department</w:t>
      </w:r>
      <w:r w:rsidRPr="008C43D0">
        <w:rPr>
          <w:rStyle w:val="scinsert"/>
          <w:sz w:val="22"/>
        </w:rPr>
        <w:t>department</w:t>
      </w:r>
      <w:r w:rsidRPr="008C43D0">
        <w:rPr>
          <w:sz w:val="22"/>
        </w:rPr>
        <w:t xml:space="preserve"> may contract with any person, partnership, association or corporation desiring the use of any part of the </w:t>
      </w:r>
      <w:r w:rsidRPr="008C43D0">
        <w:rPr>
          <w:rStyle w:val="scstrike"/>
          <w:sz w:val="22"/>
        </w:rPr>
        <w:t xml:space="preserve">turnpike </w:t>
      </w:r>
      <w:r w:rsidRPr="008C43D0">
        <w:rPr>
          <w:rStyle w:val="scinsert"/>
          <w:sz w:val="22"/>
        </w:rPr>
        <w:t xml:space="preserve">choice lane </w:t>
      </w:r>
      <w:r w:rsidRPr="008C43D0">
        <w:rPr>
          <w:sz w:val="22"/>
        </w:rPr>
        <w:t xml:space="preserve">facility, including the </w:t>
      </w:r>
      <w:r w:rsidRPr="008C43D0">
        <w:rPr>
          <w:rStyle w:val="scstrike"/>
          <w:sz w:val="22"/>
        </w:rPr>
        <w:t>right‑of‑way</w:t>
      </w:r>
      <w:r w:rsidRPr="008C43D0">
        <w:rPr>
          <w:rStyle w:val="scinsert"/>
          <w:sz w:val="22"/>
        </w:rPr>
        <w:t>right of way</w:t>
      </w:r>
      <w:r w:rsidRPr="008C43D0">
        <w:rPr>
          <w:sz w:val="22"/>
        </w:rPr>
        <w:t xml:space="preserve">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w:t>
      </w:r>
      <w:r w:rsidRPr="008C43D0">
        <w:rPr>
          <w:rStyle w:val="scstrike"/>
          <w:sz w:val="22"/>
        </w:rPr>
        <w:t xml:space="preserve">turnpike </w:t>
      </w:r>
      <w:r w:rsidRPr="008C43D0">
        <w:rPr>
          <w:rStyle w:val="scinsert"/>
          <w:sz w:val="22"/>
        </w:rPr>
        <w:t xml:space="preserve">choice lane </w:t>
      </w:r>
      <w:r w:rsidRPr="008C43D0">
        <w:rPr>
          <w:sz w:val="22"/>
        </w:rPr>
        <w:t xml:space="preserve">project to permit reasonable competition by private business in the public interest. Revenues from these contracts would be included in </w:t>
      </w:r>
      <w:r w:rsidRPr="008C43D0">
        <w:rPr>
          <w:rStyle w:val="scstrike"/>
          <w:sz w:val="22"/>
        </w:rPr>
        <w:t xml:space="preserve">turnpike </w:t>
      </w:r>
      <w:r w:rsidRPr="008C43D0">
        <w:rPr>
          <w:rStyle w:val="scinsert"/>
          <w:sz w:val="22"/>
        </w:rPr>
        <w:t xml:space="preserve">choice lane </w:t>
      </w:r>
      <w:r w:rsidRPr="008C43D0">
        <w:rPr>
          <w:sz w:val="22"/>
        </w:rPr>
        <w:t>facility revenues.</w:t>
      </w:r>
    </w:p>
    <w:p w14:paraId="16AFDA4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279" w:name="ss_T57C5N1330S2_lv2_bb3a0f455"/>
      <w:r w:rsidRPr="008C43D0">
        <w:rPr>
          <w:rStyle w:val="scinsert"/>
          <w:sz w:val="22"/>
        </w:rPr>
        <w:t>(</w:t>
      </w:r>
      <w:bookmarkEnd w:id="279"/>
      <w:r w:rsidRPr="008C43D0">
        <w:rPr>
          <w:rStyle w:val="scinsert"/>
          <w:sz w:val="22"/>
        </w:rPr>
        <w:t>2) The department may contract with any political subdivision desiring to assist the department, whether financially, in kind, or otherwise, in any of the designating, establishing, planning, abandoning, financing, improving, constructing, maintaining, and regulating choice lane facilities as may be set forth in a short‑term or long‑term intergovernmental agreement between the department and the political subdivision. Revenues from these contracts may be pledged for the term thereof and may be included in choice lane facility revenues should the contract so provide. The right to receive any payments under such an intergovernmental agreement may be maintained by the department or assigned to the trustee for the  bonds, as may be provided or authorized in the bond resolution. The authority to enter into such an intergovernmental agreement is concurrent and supplementary to those general powers granted political subdivisions and the department in the South Carolina Code of Laws</w:t>
      </w:r>
      <w:r w:rsidRPr="008C43D0">
        <w:rPr>
          <w:rStyle w:val="scstrike"/>
          <w:sz w:val="22"/>
        </w:rPr>
        <w:t>,</w:t>
      </w:r>
      <w:r w:rsidRPr="008C43D0">
        <w:rPr>
          <w:rStyle w:val="scinsert"/>
          <w:sz w:val="22"/>
        </w:rPr>
        <w:t xml:space="preserve"> including, without limitation, Title 57.</w:t>
      </w:r>
    </w:p>
    <w:p w14:paraId="7355451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80" w:name="cs_T57C5N1335_b2261ace6"/>
      <w:r w:rsidRPr="008C43D0">
        <w:rPr>
          <w:sz w:val="22"/>
        </w:rPr>
        <w:t>S</w:t>
      </w:r>
      <w:bookmarkEnd w:id="280"/>
      <w:r w:rsidRPr="008C43D0">
        <w:rPr>
          <w:sz w:val="22"/>
        </w:rPr>
        <w:t>ection 57‑5‑1335.</w:t>
      </w:r>
      <w:r w:rsidRPr="008C43D0">
        <w:rPr>
          <w:sz w:val="22"/>
        </w:rPr>
        <w:tab/>
        <w:t>The</w:t>
      </w:r>
      <w:r w:rsidRPr="008C43D0">
        <w:rPr>
          <w:rStyle w:val="scstrike"/>
          <w:sz w:val="22"/>
        </w:rPr>
        <w:t xml:space="preserve"> Department of Transportation</w:t>
      </w:r>
      <w:r w:rsidRPr="008C43D0">
        <w:rPr>
          <w:rStyle w:val="scinsert"/>
          <w:sz w:val="22"/>
        </w:rPr>
        <w:t xml:space="preserve"> department</w:t>
      </w:r>
      <w:r w:rsidRPr="008C43D0">
        <w:rPr>
          <w:sz w:val="22"/>
        </w:rPr>
        <w:t>, before constructing a bridge or replacing an existing bridge which</w:t>
      </w:r>
      <w:r w:rsidRPr="008C43D0">
        <w:rPr>
          <w:rStyle w:val="scstrike"/>
          <w:sz w:val="22"/>
        </w:rPr>
        <w:t xml:space="preserve"> qualifies</w:t>
      </w:r>
      <w:r w:rsidRPr="008C43D0">
        <w:rPr>
          <w:rStyle w:val="scinsert"/>
          <w:sz w:val="22"/>
        </w:rPr>
        <w:t xml:space="preserve"> is or is anticipated to be designated</w:t>
      </w:r>
      <w:r w:rsidRPr="008C43D0">
        <w:rPr>
          <w:sz w:val="22"/>
        </w:rPr>
        <w:t xml:space="preserve"> as a </w:t>
      </w:r>
      <w:r w:rsidRPr="008C43D0">
        <w:rPr>
          <w:rStyle w:val="scstrike"/>
          <w:sz w:val="22"/>
        </w:rPr>
        <w:t xml:space="preserve">turnpike </w:t>
      </w:r>
      <w:r w:rsidRPr="008C43D0">
        <w:rPr>
          <w:rStyle w:val="scinsert"/>
          <w:sz w:val="22"/>
        </w:rPr>
        <w:t xml:space="preserve">choice lane </w:t>
      </w:r>
      <w:r w:rsidRPr="008C43D0">
        <w:rPr>
          <w:sz w:val="22"/>
        </w:rPr>
        <w:t>facility</w:t>
      </w:r>
      <w:r w:rsidRPr="008C43D0">
        <w:rPr>
          <w:rStyle w:val="scstrike"/>
          <w:sz w:val="22"/>
        </w:rPr>
        <w:t xml:space="preserve"> as defined in Section 57‑5‑1320</w:t>
      </w:r>
      <w:r w:rsidRPr="008C43D0">
        <w:rPr>
          <w:sz w:val="22"/>
        </w:rPr>
        <w:t xml:space="preserve">, shall conduct the feasibility study </w:t>
      </w:r>
      <w:r w:rsidRPr="008C43D0">
        <w:rPr>
          <w:rStyle w:val="scstrike"/>
          <w:sz w:val="22"/>
        </w:rPr>
        <w:t xml:space="preserve">required by </w:t>
      </w:r>
      <w:r w:rsidRPr="008C43D0">
        <w:rPr>
          <w:rStyle w:val="scinsert"/>
          <w:sz w:val="22"/>
        </w:rPr>
        <w:t xml:space="preserve">referenced in </w:t>
      </w:r>
      <w:r w:rsidRPr="008C43D0">
        <w:rPr>
          <w:sz w:val="22"/>
        </w:rP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2948236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81" w:name="cs_T57C5N1340_b02c40f3a"/>
      <w:r w:rsidRPr="008C43D0">
        <w:rPr>
          <w:sz w:val="22"/>
        </w:rPr>
        <w:t>S</w:t>
      </w:r>
      <w:bookmarkEnd w:id="281"/>
      <w:r w:rsidRPr="008C43D0">
        <w:rPr>
          <w:sz w:val="22"/>
        </w:rPr>
        <w:t>ection 57‑5‑1340.</w:t>
      </w:r>
      <w:r w:rsidRPr="008C43D0">
        <w:rPr>
          <w:sz w:val="22"/>
        </w:rPr>
        <w:tab/>
      </w:r>
      <w:bookmarkStart w:id="282" w:name="up_9ee4bc57f"/>
      <w:r w:rsidRPr="008C43D0">
        <w:rPr>
          <w:sz w:val="22"/>
        </w:rPr>
        <w:t>I</w:t>
      </w:r>
      <w:bookmarkEnd w:id="282"/>
      <w:r w:rsidRPr="008C43D0">
        <w:rPr>
          <w:sz w:val="22"/>
        </w:rPr>
        <w:t>n addition to the powers listed above, the South Carolina Department of Transportation may:</w:t>
      </w:r>
    </w:p>
    <w:p w14:paraId="4F83DC8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1.</w:t>
      </w:r>
      <w:bookmarkStart w:id="283" w:name="ss_T57C5N1340S1_lv1_d46d22929"/>
      <w:r w:rsidRPr="008C43D0">
        <w:rPr>
          <w:rStyle w:val="scinsert"/>
          <w:sz w:val="22"/>
        </w:rPr>
        <w:t>(</w:t>
      </w:r>
      <w:bookmarkEnd w:id="283"/>
      <w:r w:rsidRPr="008C43D0">
        <w:rPr>
          <w:rStyle w:val="scinsert"/>
          <w:sz w:val="22"/>
        </w:rPr>
        <w:t>1)</w:t>
      </w:r>
      <w:r w:rsidRPr="008C43D0">
        <w:rPr>
          <w:sz w:val="22"/>
        </w:rPr>
        <w:t xml:space="preserve"> </w:t>
      </w:r>
      <w:r w:rsidRPr="008C43D0">
        <w:rPr>
          <w:rStyle w:val="scstrike"/>
          <w:sz w:val="22"/>
        </w:rPr>
        <w:t>Request</w:t>
      </w:r>
      <w:r w:rsidRPr="008C43D0">
        <w:rPr>
          <w:rStyle w:val="scinsert"/>
          <w:sz w:val="22"/>
        </w:rPr>
        <w:t>request</w:t>
      </w:r>
      <w:r w:rsidRPr="008C43D0">
        <w:rPr>
          <w:sz w:val="22"/>
        </w:rPr>
        <w:t xml:space="preserve"> the issuance of </w:t>
      </w:r>
      <w:r w:rsidRPr="008C43D0">
        <w:rPr>
          <w:rStyle w:val="scstrike"/>
          <w:sz w:val="22"/>
        </w:rPr>
        <w:t xml:space="preserve">turnpike </w:t>
      </w:r>
      <w:r w:rsidRPr="008C43D0">
        <w:rPr>
          <w:sz w:val="22"/>
        </w:rPr>
        <w:t xml:space="preserve">bonds for the purpose of paying all or any part of the cost of any one or more </w:t>
      </w:r>
      <w:r w:rsidRPr="008C43D0">
        <w:rPr>
          <w:rStyle w:val="scstrike"/>
          <w:sz w:val="22"/>
        </w:rPr>
        <w:t xml:space="preserve">turnpike </w:t>
      </w:r>
      <w:r w:rsidRPr="008C43D0">
        <w:rPr>
          <w:rStyle w:val="scinsert"/>
          <w:sz w:val="22"/>
        </w:rPr>
        <w:t xml:space="preserve">choice lane </w:t>
      </w:r>
      <w:r w:rsidRPr="008C43D0">
        <w:rPr>
          <w:sz w:val="22"/>
        </w:rPr>
        <w:t>projects;</w:t>
      </w:r>
    </w:p>
    <w:p w14:paraId="10B0B96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2.</w:t>
      </w:r>
      <w:bookmarkStart w:id="284" w:name="ss_T57C5N1340S2_lv1_8d93f2a4a"/>
      <w:r w:rsidRPr="008C43D0">
        <w:rPr>
          <w:rStyle w:val="scinsert"/>
          <w:sz w:val="22"/>
        </w:rPr>
        <w:t>(</w:t>
      </w:r>
      <w:bookmarkEnd w:id="284"/>
      <w:r w:rsidRPr="008C43D0">
        <w:rPr>
          <w:rStyle w:val="scinsert"/>
          <w:sz w:val="22"/>
        </w:rPr>
        <w:t>2)</w:t>
      </w:r>
      <w:r w:rsidRPr="008C43D0" w:rsidDel="00655869">
        <w:rPr>
          <w:sz w:val="22"/>
        </w:rPr>
        <w:t xml:space="preserve"> </w:t>
      </w:r>
      <w:r w:rsidRPr="008C43D0">
        <w:rPr>
          <w:rStyle w:val="scstrike"/>
          <w:sz w:val="22"/>
        </w:rPr>
        <w:t>Fix</w:t>
      </w:r>
      <w:r w:rsidRPr="008C43D0">
        <w:rPr>
          <w:rStyle w:val="scinsert"/>
          <w:sz w:val="22"/>
        </w:rPr>
        <w:t>fix</w:t>
      </w:r>
      <w:r w:rsidRPr="008C43D0">
        <w:rPr>
          <w:sz w:val="22"/>
        </w:rPr>
        <w:t xml:space="preserve"> and revise from time to time and charge and collect</w:t>
      </w:r>
      <w:r w:rsidRPr="008C43D0">
        <w:rPr>
          <w:rStyle w:val="scinsert"/>
          <w:sz w:val="22"/>
        </w:rPr>
        <w:t xml:space="preserve"> a program of</w:t>
      </w:r>
      <w:r w:rsidRPr="008C43D0">
        <w:rPr>
          <w:sz w:val="22"/>
        </w:rPr>
        <w:t xml:space="preserve"> </w:t>
      </w:r>
      <w:r w:rsidRPr="008C43D0">
        <w:rPr>
          <w:rStyle w:val="scstrike"/>
          <w:sz w:val="22"/>
        </w:rPr>
        <w:t xml:space="preserve">tolls </w:t>
      </w:r>
      <w:r w:rsidRPr="008C43D0">
        <w:rPr>
          <w:rStyle w:val="scinsert"/>
          <w:sz w:val="22"/>
        </w:rPr>
        <w:t xml:space="preserve">usage charges </w:t>
      </w:r>
      <w:r w:rsidRPr="008C43D0">
        <w:rPr>
          <w:sz w:val="22"/>
        </w:rPr>
        <w:t xml:space="preserve">for transit over each </w:t>
      </w:r>
      <w:r w:rsidRPr="008C43D0">
        <w:rPr>
          <w:rStyle w:val="scinsert"/>
          <w:sz w:val="22"/>
        </w:rPr>
        <w:t xml:space="preserve">designated </w:t>
      </w:r>
      <w:r w:rsidRPr="008C43D0">
        <w:rPr>
          <w:rStyle w:val="scstrike"/>
          <w:sz w:val="22"/>
        </w:rPr>
        <w:t xml:space="preserve">turnpike </w:t>
      </w:r>
      <w:r w:rsidRPr="008C43D0">
        <w:rPr>
          <w:rStyle w:val="scinsert"/>
          <w:sz w:val="22"/>
        </w:rPr>
        <w:t xml:space="preserve">choice lane </w:t>
      </w:r>
      <w:r w:rsidRPr="008C43D0">
        <w:rPr>
          <w:sz w:val="22"/>
        </w:rPr>
        <w:t>facility</w:t>
      </w:r>
      <w:r w:rsidRPr="008C43D0">
        <w:rPr>
          <w:rStyle w:val="scinsert"/>
          <w:sz w:val="22"/>
        </w:rPr>
        <w:t>;</w:t>
      </w:r>
      <w:r w:rsidRPr="008C43D0">
        <w:rPr>
          <w:sz w:val="22"/>
        </w:rPr>
        <w:t xml:space="preserve"> </w:t>
      </w:r>
      <w:r w:rsidRPr="008C43D0">
        <w:rPr>
          <w:rStyle w:val="scstrike"/>
          <w:sz w:val="22"/>
        </w:rPr>
        <w:t>constructed by it;</w:t>
      </w:r>
      <w:r w:rsidRPr="008C43D0">
        <w:rPr>
          <w:rStyle w:val="scinsert"/>
          <w:sz w:val="22"/>
        </w:rPr>
        <w:t xml:space="preserve"> and each program may provide for dynamic charges, scheduled charges, variable charges, uniform charges, or some combination thereof, and may take into account the weight and class of certain vehicles, real‑time and planned usage, and any other factors deemed appropriate by the department;</w:t>
      </w:r>
    </w:p>
    <w:p w14:paraId="66C6913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3.</w:t>
      </w:r>
      <w:bookmarkStart w:id="285" w:name="ss_T57C5N1340S3_lv1_0b4028055"/>
      <w:r w:rsidRPr="008C43D0">
        <w:rPr>
          <w:rStyle w:val="scinsert"/>
          <w:sz w:val="22"/>
        </w:rPr>
        <w:t>(</w:t>
      </w:r>
      <w:bookmarkEnd w:id="285"/>
      <w:r w:rsidRPr="008C43D0">
        <w:rPr>
          <w:rStyle w:val="scinsert"/>
          <w:sz w:val="22"/>
        </w:rPr>
        <w:t xml:space="preserve">3) </w:t>
      </w:r>
      <w:r w:rsidRPr="008C43D0">
        <w:rPr>
          <w:rStyle w:val="scstrike"/>
          <w:sz w:val="22"/>
        </w:rPr>
        <w:t xml:space="preserve"> Combine</w:t>
      </w:r>
      <w:r w:rsidRPr="008C43D0">
        <w:rPr>
          <w:rStyle w:val="scinsert"/>
          <w:sz w:val="22"/>
        </w:rPr>
        <w:t>combine</w:t>
      </w:r>
      <w:r w:rsidRPr="008C43D0">
        <w:rPr>
          <w:sz w:val="22"/>
        </w:rPr>
        <w:t>, for the purposes of financing</w:t>
      </w:r>
      <w:r w:rsidRPr="008C43D0">
        <w:rPr>
          <w:rStyle w:val="scstrike"/>
          <w:sz w:val="22"/>
        </w:rPr>
        <w:t xml:space="preserve"> the</w:t>
      </w:r>
      <w:r w:rsidRPr="008C43D0">
        <w:rPr>
          <w:sz w:val="22"/>
        </w:rPr>
        <w:t xml:space="preserve"> </w:t>
      </w:r>
      <w:r w:rsidRPr="008C43D0">
        <w:rPr>
          <w:rStyle w:val="scinsert"/>
          <w:sz w:val="22"/>
        </w:rPr>
        <w:t xml:space="preserve">any choice lane </w:t>
      </w:r>
      <w:r w:rsidRPr="008C43D0">
        <w:rPr>
          <w:sz w:val="22"/>
        </w:rPr>
        <w:t xml:space="preserve">facilities, any two or more </w:t>
      </w:r>
      <w:r w:rsidRPr="008C43D0">
        <w:rPr>
          <w:rStyle w:val="scstrike"/>
          <w:sz w:val="22"/>
        </w:rPr>
        <w:t xml:space="preserve">turnpike </w:t>
      </w:r>
      <w:r w:rsidRPr="008C43D0">
        <w:rPr>
          <w:rStyle w:val="scinsert"/>
          <w:sz w:val="22"/>
        </w:rPr>
        <w:t xml:space="preserve">choice lane </w:t>
      </w:r>
      <w:r w:rsidRPr="008C43D0">
        <w:rPr>
          <w:sz w:val="22"/>
        </w:rPr>
        <w:t>facilities;</w:t>
      </w:r>
    </w:p>
    <w:p w14:paraId="6ABEE10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4.</w:t>
      </w:r>
      <w:bookmarkStart w:id="286" w:name="ss_T57C5N1340S4_lv1_c9cc94193"/>
      <w:r w:rsidRPr="008C43D0">
        <w:rPr>
          <w:rStyle w:val="scinsert"/>
          <w:sz w:val="22"/>
        </w:rPr>
        <w:t>(</w:t>
      </w:r>
      <w:bookmarkEnd w:id="286"/>
      <w:r w:rsidRPr="008C43D0">
        <w:rPr>
          <w:rStyle w:val="scinsert"/>
          <w:sz w:val="22"/>
        </w:rPr>
        <w:t>4)</w:t>
      </w:r>
      <w:r w:rsidRPr="008C43D0" w:rsidDel="00655869">
        <w:rPr>
          <w:sz w:val="22"/>
        </w:rPr>
        <w:t xml:space="preserve"> </w:t>
      </w:r>
      <w:r w:rsidRPr="008C43D0">
        <w:rPr>
          <w:rStyle w:val="scstrike"/>
          <w:sz w:val="22"/>
        </w:rPr>
        <w:t>Control</w:t>
      </w:r>
      <w:r w:rsidRPr="008C43D0">
        <w:rPr>
          <w:rStyle w:val="scinsert"/>
          <w:sz w:val="22"/>
        </w:rPr>
        <w:t>control</w:t>
      </w:r>
      <w:r w:rsidRPr="008C43D0">
        <w:rPr>
          <w:sz w:val="22"/>
        </w:rPr>
        <w:t xml:space="preserve"> access to </w:t>
      </w:r>
      <w:r w:rsidRPr="008C43D0">
        <w:rPr>
          <w:rStyle w:val="scstrike"/>
          <w:sz w:val="22"/>
        </w:rPr>
        <w:t xml:space="preserve">turnpike </w:t>
      </w:r>
      <w:r w:rsidRPr="008C43D0">
        <w:rPr>
          <w:rStyle w:val="scinsert"/>
          <w:sz w:val="22"/>
        </w:rPr>
        <w:t xml:space="preserve">choice lane </w:t>
      </w:r>
      <w:r w:rsidRPr="008C43D0">
        <w:rPr>
          <w:sz w:val="22"/>
        </w:rPr>
        <w:t>facilities;</w:t>
      </w:r>
    </w:p>
    <w:p w14:paraId="37CB736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5.</w:t>
      </w:r>
      <w:bookmarkStart w:id="287" w:name="ss_T57C5N1340S5_lv1_2c3e41f4a"/>
      <w:r w:rsidRPr="008C43D0">
        <w:rPr>
          <w:rStyle w:val="scinsert"/>
          <w:sz w:val="22"/>
        </w:rPr>
        <w:t>(</w:t>
      </w:r>
      <w:bookmarkEnd w:id="287"/>
      <w:r w:rsidRPr="008C43D0">
        <w:rPr>
          <w:rStyle w:val="scinsert"/>
          <w:sz w:val="22"/>
        </w:rPr>
        <w:t>5)</w:t>
      </w:r>
      <w:r w:rsidRPr="008C43D0" w:rsidDel="00655869">
        <w:rPr>
          <w:sz w:val="22"/>
        </w:rPr>
        <w:t xml:space="preserve"> </w:t>
      </w:r>
      <w:r w:rsidRPr="008C43D0">
        <w:rPr>
          <w:rStyle w:val="scstrike"/>
          <w:sz w:val="22"/>
        </w:rPr>
        <w:t>To</w:t>
      </w:r>
      <w:r w:rsidRPr="008C43D0">
        <w:rPr>
          <w:rStyle w:val="scinsert"/>
          <w:sz w:val="22"/>
        </w:rPr>
        <w:t>to</w:t>
      </w:r>
      <w:r w:rsidRPr="008C43D0">
        <w:rPr>
          <w:sz w:val="22"/>
        </w:rPr>
        <w:t xml:space="preserve"> the extent permitted by a bond resolution, expend </w:t>
      </w:r>
      <w:r w:rsidRPr="008C43D0">
        <w:rPr>
          <w:rStyle w:val="scstrike"/>
          <w:sz w:val="22"/>
        </w:rPr>
        <w:t xml:space="preserve">turnpike </w:t>
      </w:r>
      <w:r w:rsidRPr="008C43D0">
        <w:rPr>
          <w:rStyle w:val="scinsert"/>
          <w:sz w:val="22"/>
        </w:rPr>
        <w:t xml:space="preserve">choice lane </w:t>
      </w:r>
      <w:r w:rsidRPr="008C43D0">
        <w:rPr>
          <w:sz w:val="22"/>
        </w:rPr>
        <w:t xml:space="preserve">facility </w:t>
      </w:r>
      <w:r w:rsidRPr="008C43D0">
        <w:rPr>
          <w:rStyle w:val="scstrike"/>
          <w:sz w:val="22"/>
        </w:rPr>
        <w:t xml:space="preserve">or facilities </w:t>
      </w:r>
      <w:r w:rsidRPr="008C43D0">
        <w:rPr>
          <w:sz w:val="22"/>
        </w:rPr>
        <w:t xml:space="preserve">revenues in advertising the </w:t>
      </w:r>
      <w:r w:rsidRPr="008C43D0">
        <w:rPr>
          <w:rStyle w:val="scinsert"/>
          <w:sz w:val="22"/>
        </w:rPr>
        <w:t xml:space="preserve">choice lane </w:t>
      </w:r>
      <w:r w:rsidRPr="008C43D0">
        <w:rPr>
          <w:sz w:val="22"/>
        </w:rPr>
        <w:t xml:space="preserve">facilities and services of the </w:t>
      </w:r>
      <w:r w:rsidRPr="008C43D0">
        <w:rPr>
          <w:rStyle w:val="scstrike"/>
          <w:sz w:val="22"/>
        </w:rPr>
        <w:t xml:space="preserve">turnpike </w:t>
      </w:r>
      <w:r w:rsidRPr="008C43D0">
        <w:rPr>
          <w:rStyle w:val="scinsert"/>
          <w:sz w:val="22"/>
        </w:rPr>
        <w:t xml:space="preserve">choice lane </w:t>
      </w:r>
      <w:r w:rsidRPr="008C43D0">
        <w:rPr>
          <w:sz w:val="22"/>
        </w:rPr>
        <w:t>facility or facilities to the traveling public;</w:t>
      </w:r>
    </w:p>
    <w:p w14:paraId="13180B0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6.</w:t>
      </w:r>
      <w:bookmarkStart w:id="288" w:name="ss_T57C5N1340S6_lv1_5df3650fb"/>
      <w:r w:rsidRPr="008C43D0">
        <w:rPr>
          <w:rStyle w:val="scinsert"/>
          <w:sz w:val="22"/>
        </w:rPr>
        <w:t>(</w:t>
      </w:r>
      <w:bookmarkEnd w:id="288"/>
      <w:r w:rsidRPr="008C43D0">
        <w:rPr>
          <w:rStyle w:val="scinsert"/>
          <w:sz w:val="22"/>
        </w:rPr>
        <w:t>6)</w:t>
      </w:r>
      <w:r w:rsidRPr="008C43D0" w:rsidDel="00655869">
        <w:rPr>
          <w:sz w:val="22"/>
        </w:rPr>
        <w:t xml:space="preserve"> </w:t>
      </w:r>
      <w:r w:rsidRPr="008C43D0">
        <w:rPr>
          <w:rStyle w:val="scstrike"/>
          <w:sz w:val="22"/>
        </w:rPr>
        <w:t>Receive</w:t>
      </w:r>
      <w:r w:rsidRPr="008C43D0">
        <w:rPr>
          <w:rStyle w:val="scinsert"/>
          <w:sz w:val="22"/>
        </w:rPr>
        <w:t>receive</w:t>
      </w:r>
      <w:r w:rsidRPr="008C43D0">
        <w:rPr>
          <w:sz w:val="22"/>
        </w:rPr>
        <w:t xml:space="preserve"> and accept from any federal agency grants for or in the aid of the construction of any </w:t>
      </w:r>
      <w:r w:rsidRPr="008C43D0">
        <w:rPr>
          <w:rStyle w:val="scstrike"/>
          <w:sz w:val="22"/>
        </w:rPr>
        <w:t xml:space="preserve">turnpike </w:t>
      </w:r>
      <w:r w:rsidRPr="008C43D0">
        <w:rPr>
          <w:rStyle w:val="scinsert"/>
          <w:sz w:val="22"/>
        </w:rPr>
        <w:t xml:space="preserve">choice lane </w:t>
      </w:r>
      <w:r w:rsidRPr="008C43D0">
        <w:rPr>
          <w:sz w:val="22"/>
        </w:rPr>
        <w:t>facility;</w:t>
      </w:r>
    </w:p>
    <w:p w14:paraId="1C6C74C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7.</w:t>
      </w:r>
      <w:bookmarkStart w:id="289" w:name="ss_T57C5N1340S7_lv1_a94b934d9"/>
      <w:r w:rsidRPr="008C43D0">
        <w:rPr>
          <w:rStyle w:val="scinsert"/>
          <w:sz w:val="22"/>
        </w:rPr>
        <w:t>(</w:t>
      </w:r>
      <w:bookmarkEnd w:id="289"/>
      <w:r w:rsidRPr="008C43D0">
        <w:rPr>
          <w:rStyle w:val="scinsert"/>
          <w:sz w:val="22"/>
        </w:rPr>
        <w:t>7)</w:t>
      </w:r>
      <w:r w:rsidRPr="008C43D0" w:rsidDel="00655869">
        <w:rPr>
          <w:sz w:val="22"/>
        </w:rPr>
        <w:t xml:space="preserve"> </w:t>
      </w:r>
      <w:r w:rsidRPr="008C43D0">
        <w:rPr>
          <w:rStyle w:val="scstrike"/>
          <w:sz w:val="22"/>
        </w:rPr>
        <w:t>Establish</w:t>
      </w:r>
      <w:r w:rsidRPr="008C43D0">
        <w:rPr>
          <w:rStyle w:val="scinsert"/>
          <w:sz w:val="22"/>
        </w:rPr>
        <w:t>establish</w:t>
      </w:r>
      <w:r w:rsidRPr="008C43D0">
        <w:rPr>
          <w:sz w:val="22"/>
        </w:rPr>
        <w:t xml:space="preserve"> a separate division to administer </w:t>
      </w:r>
      <w:r w:rsidRPr="008C43D0">
        <w:rPr>
          <w:rStyle w:val="scstrike"/>
          <w:sz w:val="22"/>
        </w:rPr>
        <w:t xml:space="preserve">turnpike </w:t>
      </w:r>
      <w:r w:rsidRPr="008C43D0">
        <w:rPr>
          <w:rStyle w:val="scinsert"/>
          <w:sz w:val="22"/>
        </w:rPr>
        <w:t xml:space="preserve">choice lane </w:t>
      </w:r>
      <w:r w:rsidRPr="008C43D0">
        <w:rPr>
          <w:sz w:val="22"/>
        </w:rPr>
        <w:t xml:space="preserve">facilities and a separate </w:t>
      </w:r>
      <w:r w:rsidRPr="008C43D0">
        <w:rPr>
          <w:rStyle w:val="scstrike"/>
          <w:sz w:val="22"/>
        </w:rPr>
        <w:t xml:space="preserve">turnpike </w:t>
      </w:r>
      <w:r w:rsidRPr="008C43D0">
        <w:rPr>
          <w:rStyle w:val="scinsert"/>
          <w:sz w:val="22"/>
        </w:rPr>
        <w:t xml:space="preserve">choice lane </w:t>
      </w:r>
      <w:r w:rsidRPr="008C43D0">
        <w:rPr>
          <w:sz w:val="22"/>
        </w:rPr>
        <w:t>facility account</w:t>
      </w:r>
      <w:r w:rsidRPr="008C43D0">
        <w:rPr>
          <w:rStyle w:val="scstrike"/>
          <w:sz w:val="22"/>
        </w:rPr>
        <w:t>.</w:t>
      </w:r>
      <w:r w:rsidRPr="008C43D0">
        <w:rPr>
          <w:rStyle w:val="scinsert"/>
          <w:sz w:val="22"/>
        </w:rPr>
        <w:t>;</w:t>
      </w:r>
    </w:p>
    <w:p w14:paraId="07C97AB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8.</w:t>
      </w:r>
      <w:bookmarkStart w:id="290" w:name="ss_T57C5N1340S8_lv1_66a9ae182"/>
      <w:r w:rsidRPr="008C43D0">
        <w:rPr>
          <w:rStyle w:val="scinsert"/>
          <w:sz w:val="22"/>
        </w:rPr>
        <w:t>(</w:t>
      </w:r>
      <w:bookmarkEnd w:id="290"/>
      <w:r w:rsidRPr="008C43D0">
        <w:rPr>
          <w:rStyle w:val="scinsert"/>
          <w:sz w:val="22"/>
        </w:rPr>
        <w:t>8)</w:t>
      </w:r>
      <w:r w:rsidRPr="008C43D0">
        <w:rPr>
          <w:sz w:val="22"/>
        </w:rPr>
        <w:t xml:space="preserve"> </w:t>
      </w:r>
      <w:r w:rsidRPr="008C43D0">
        <w:rPr>
          <w:rStyle w:val="scstrike"/>
          <w:sz w:val="22"/>
        </w:rPr>
        <w:t>Do</w:t>
      </w:r>
      <w:r w:rsidRPr="008C43D0">
        <w:rPr>
          <w:rStyle w:val="scinsert"/>
          <w:sz w:val="22"/>
        </w:rPr>
        <w:t>do</w:t>
      </w:r>
      <w:r w:rsidRPr="008C43D0">
        <w:rPr>
          <w:sz w:val="22"/>
        </w:rPr>
        <w:t xml:space="preserve"> all acts and things necessary or convenient to carry out the powers expressly granted in this article.</w:t>
      </w:r>
    </w:p>
    <w:p w14:paraId="5776B38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91" w:name="cs_T57C5N1350_9ce12114a"/>
      <w:r w:rsidRPr="008C43D0">
        <w:rPr>
          <w:sz w:val="22"/>
        </w:rPr>
        <w:t>S</w:t>
      </w:r>
      <w:bookmarkEnd w:id="291"/>
      <w:r w:rsidRPr="008C43D0">
        <w:rPr>
          <w:sz w:val="22"/>
        </w:rPr>
        <w:t>ection 57‑5‑1350.</w:t>
      </w:r>
      <w:r w:rsidRPr="008C43D0">
        <w:rPr>
          <w:sz w:val="22"/>
        </w:rPr>
        <w:tab/>
      </w:r>
      <w:bookmarkStart w:id="292" w:name="up_17f0c0a99"/>
      <w:r w:rsidRPr="008C43D0">
        <w:rPr>
          <w:sz w:val="22"/>
        </w:rPr>
        <w:t>W</w:t>
      </w:r>
      <w:bookmarkEnd w:id="292"/>
      <w:r w:rsidRPr="008C43D0">
        <w:rPr>
          <w:sz w:val="22"/>
        </w:rPr>
        <w:t xml:space="preserve">henever it becomes necessary that monies be raised for a </w:t>
      </w:r>
      <w:r w:rsidRPr="008C43D0">
        <w:rPr>
          <w:rStyle w:val="scstrike"/>
          <w:sz w:val="22"/>
        </w:rPr>
        <w:t xml:space="preserve">turnpike </w:t>
      </w:r>
      <w:r w:rsidRPr="008C43D0">
        <w:rPr>
          <w:rStyle w:val="scinsert"/>
          <w:sz w:val="22"/>
        </w:rPr>
        <w:t xml:space="preserve">choice lane </w:t>
      </w:r>
      <w:r w:rsidRPr="008C43D0">
        <w:rPr>
          <w:sz w:val="22"/>
        </w:rPr>
        <w:t xml:space="preserve">facility, the </w:t>
      </w:r>
      <w:r w:rsidRPr="008C43D0">
        <w:rPr>
          <w:rStyle w:val="scstrike"/>
          <w:sz w:val="22"/>
        </w:rPr>
        <w:t xml:space="preserve">commission </w:t>
      </w:r>
      <w:r w:rsidRPr="008C43D0">
        <w:rPr>
          <w:rStyle w:val="scinsert"/>
          <w:sz w:val="22"/>
        </w:rPr>
        <w:t xml:space="preserve">department </w:t>
      </w:r>
      <w:r w:rsidRPr="008C43D0">
        <w:rPr>
          <w:sz w:val="22"/>
        </w:rPr>
        <w:t xml:space="preserve">may make request to the State Fiscal Accountability Authority for the issuance of turnpike bonds.  </w:t>
      </w:r>
      <w:r w:rsidRPr="008C43D0">
        <w:rPr>
          <w:rStyle w:val="scstrike"/>
          <w:sz w:val="22"/>
        </w:rPr>
        <w:t xml:space="preserve">The request may be in the form of resolution adopted at any regular or special meeting of the commission.  </w:t>
      </w:r>
      <w:r w:rsidRPr="008C43D0">
        <w:rPr>
          <w:sz w:val="22"/>
        </w:rPr>
        <w:t>The request shall set forth on the face thereof or by schedule attached thereto:</w:t>
      </w:r>
    </w:p>
    <w:p w14:paraId="7FD2EA9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1.</w:t>
      </w:r>
      <w:bookmarkStart w:id="293" w:name="ss_T57C5N1350S1_lv1_86c9c895b"/>
      <w:r w:rsidRPr="008C43D0">
        <w:rPr>
          <w:rStyle w:val="scinsert"/>
          <w:sz w:val="22"/>
        </w:rPr>
        <w:t>(</w:t>
      </w:r>
      <w:bookmarkEnd w:id="293"/>
      <w:r w:rsidRPr="008C43D0">
        <w:rPr>
          <w:rStyle w:val="scinsert"/>
          <w:sz w:val="22"/>
        </w:rPr>
        <w:t>1)</w:t>
      </w:r>
      <w:r w:rsidRPr="008C43D0" w:rsidDel="00655869">
        <w:rPr>
          <w:sz w:val="22"/>
        </w:rPr>
        <w:t xml:space="preserve"> </w:t>
      </w:r>
      <w:r w:rsidRPr="008C43D0">
        <w:rPr>
          <w:sz w:val="22"/>
        </w:rPr>
        <w:t xml:space="preserve">the </w:t>
      </w:r>
      <w:r w:rsidRPr="008C43D0">
        <w:rPr>
          <w:rStyle w:val="scstrike"/>
          <w:sz w:val="22"/>
        </w:rPr>
        <w:t xml:space="preserve">turnpike </w:t>
      </w:r>
      <w:r w:rsidRPr="008C43D0">
        <w:rPr>
          <w:rStyle w:val="scinsert"/>
          <w:sz w:val="22"/>
        </w:rPr>
        <w:t xml:space="preserve">choice lane </w:t>
      </w:r>
      <w:r w:rsidRPr="008C43D0">
        <w:rPr>
          <w:sz w:val="22"/>
        </w:rPr>
        <w:t>facility proposed to be constructed</w:t>
      </w:r>
      <w:r w:rsidRPr="008C43D0">
        <w:rPr>
          <w:rStyle w:val="scinsert"/>
          <w:sz w:val="22"/>
        </w:rPr>
        <w:t xml:space="preserve"> or designated</w:t>
      </w:r>
      <w:r w:rsidRPr="008C43D0">
        <w:rPr>
          <w:sz w:val="22"/>
        </w:rPr>
        <w:t>;</w:t>
      </w:r>
    </w:p>
    <w:p w14:paraId="597F39F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2.</w:t>
      </w:r>
      <w:bookmarkStart w:id="294" w:name="ss_T57C5N1350S2_lv1_7ac8be800"/>
      <w:r w:rsidRPr="008C43D0">
        <w:rPr>
          <w:rStyle w:val="scinsert"/>
          <w:sz w:val="22"/>
        </w:rPr>
        <w:t>(</w:t>
      </w:r>
      <w:bookmarkEnd w:id="294"/>
      <w:r w:rsidRPr="008C43D0">
        <w:rPr>
          <w:rStyle w:val="scinsert"/>
          <w:sz w:val="22"/>
        </w:rPr>
        <w:t>2)</w:t>
      </w:r>
      <w:r w:rsidRPr="008C43D0" w:rsidDel="00655869">
        <w:rPr>
          <w:sz w:val="22"/>
        </w:rPr>
        <w:t xml:space="preserve"> </w:t>
      </w:r>
      <w:r w:rsidRPr="008C43D0">
        <w:rPr>
          <w:sz w:val="22"/>
        </w:rPr>
        <w:t xml:space="preserve">the amount required for feasibility studies, planning, design, </w:t>
      </w:r>
      <w:r w:rsidRPr="008C43D0">
        <w:rPr>
          <w:rStyle w:val="scstrike"/>
          <w:sz w:val="22"/>
        </w:rPr>
        <w:t>right‑of‑way</w:t>
      </w:r>
      <w:r w:rsidRPr="008C43D0">
        <w:rPr>
          <w:rStyle w:val="scinsert"/>
          <w:sz w:val="22"/>
        </w:rPr>
        <w:t>right of way</w:t>
      </w:r>
      <w:r w:rsidRPr="008C43D0">
        <w:rPr>
          <w:sz w:val="22"/>
        </w:rPr>
        <w:t xml:space="preserve"> acquisition, and construction of the </w:t>
      </w:r>
      <w:r w:rsidRPr="008C43D0">
        <w:rPr>
          <w:rStyle w:val="scstrike"/>
          <w:sz w:val="22"/>
        </w:rPr>
        <w:t xml:space="preserve">turnpike </w:t>
      </w:r>
      <w:r w:rsidRPr="008C43D0">
        <w:rPr>
          <w:rStyle w:val="scinsert"/>
          <w:sz w:val="22"/>
        </w:rPr>
        <w:t xml:space="preserve">choice lane </w:t>
      </w:r>
      <w:r w:rsidRPr="008C43D0">
        <w:rPr>
          <w:sz w:val="22"/>
        </w:rPr>
        <w:t>facility;</w:t>
      </w:r>
    </w:p>
    <w:p w14:paraId="00DF83B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3.</w:t>
      </w:r>
      <w:bookmarkStart w:id="295" w:name="ss_T57C5N1350S3_lv1_b88794d7b"/>
      <w:r w:rsidRPr="008C43D0">
        <w:rPr>
          <w:rStyle w:val="scinsert"/>
          <w:sz w:val="22"/>
        </w:rPr>
        <w:t>(</w:t>
      </w:r>
      <w:bookmarkEnd w:id="295"/>
      <w:r w:rsidRPr="008C43D0">
        <w:rPr>
          <w:rStyle w:val="scinsert"/>
          <w:sz w:val="22"/>
        </w:rPr>
        <w:t>3)</w:t>
      </w:r>
      <w:r w:rsidRPr="008C43D0" w:rsidDel="00655869">
        <w:rPr>
          <w:sz w:val="22"/>
        </w:rPr>
        <w:t xml:space="preserve"> </w:t>
      </w:r>
      <w:r w:rsidRPr="008C43D0">
        <w:rPr>
          <w:sz w:val="22"/>
        </w:rPr>
        <w:t xml:space="preserve">a tentative time schedule setting forth the period of time for which the sum </w:t>
      </w:r>
      <w:r w:rsidRPr="008C43D0">
        <w:rPr>
          <w:rStyle w:val="scstrike"/>
          <w:sz w:val="22"/>
        </w:rPr>
        <w:t xml:space="preserve">request must </w:t>
      </w:r>
      <w:r w:rsidRPr="008C43D0">
        <w:rPr>
          <w:rStyle w:val="scinsert"/>
          <w:sz w:val="22"/>
        </w:rPr>
        <w:t xml:space="preserve">requested is expected to </w:t>
      </w:r>
      <w:r w:rsidRPr="008C43D0">
        <w:rPr>
          <w:sz w:val="22"/>
        </w:rPr>
        <w:t>be expended;</w:t>
      </w:r>
    </w:p>
    <w:p w14:paraId="19CD965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4.</w:t>
      </w:r>
      <w:bookmarkStart w:id="296" w:name="ss_T57C5N1350S4_lv1_b5b8dc684"/>
      <w:r w:rsidRPr="008C43D0">
        <w:rPr>
          <w:rStyle w:val="scinsert"/>
          <w:sz w:val="22"/>
        </w:rPr>
        <w:t>(</w:t>
      </w:r>
      <w:bookmarkEnd w:id="296"/>
      <w:r w:rsidRPr="008C43D0">
        <w:rPr>
          <w:rStyle w:val="scinsert"/>
          <w:sz w:val="22"/>
        </w:rPr>
        <w:t>4)</w:t>
      </w:r>
      <w:r w:rsidRPr="008C43D0" w:rsidDel="00655869">
        <w:rPr>
          <w:sz w:val="22"/>
        </w:rPr>
        <w:t xml:space="preserve"> </w:t>
      </w:r>
      <w:r w:rsidRPr="008C43D0">
        <w:rPr>
          <w:sz w:val="22"/>
        </w:rPr>
        <w:t xml:space="preserve">a debt service table showing the estimated annual principal and interest requirements for the requested </w:t>
      </w:r>
      <w:r w:rsidRPr="008C43D0">
        <w:rPr>
          <w:rStyle w:val="scstrike"/>
          <w:sz w:val="22"/>
        </w:rPr>
        <w:t xml:space="preserve">turnpike </w:t>
      </w:r>
      <w:r w:rsidRPr="008C43D0">
        <w:rPr>
          <w:sz w:val="22"/>
        </w:rPr>
        <w:t>bonds;</w:t>
      </w:r>
    </w:p>
    <w:p w14:paraId="7F0C852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5.</w:t>
      </w:r>
      <w:bookmarkStart w:id="297" w:name="ss_T57C5N1350S5_lv1_c785030cf"/>
      <w:r w:rsidRPr="008C43D0">
        <w:rPr>
          <w:rStyle w:val="scinsert"/>
          <w:sz w:val="22"/>
        </w:rPr>
        <w:t>(</w:t>
      </w:r>
      <w:bookmarkEnd w:id="297"/>
      <w:r w:rsidRPr="008C43D0">
        <w:rPr>
          <w:rStyle w:val="scinsert"/>
          <w:sz w:val="22"/>
        </w:rPr>
        <w:t>5)</w:t>
      </w:r>
      <w:r w:rsidRPr="008C43D0" w:rsidDel="00655869">
        <w:rPr>
          <w:sz w:val="22"/>
        </w:rPr>
        <w:t xml:space="preserve"> </w:t>
      </w:r>
      <w:r w:rsidRPr="008C43D0">
        <w:rPr>
          <w:sz w:val="22"/>
        </w:rPr>
        <w:t xml:space="preserve">any feasibility study obtained by the </w:t>
      </w:r>
      <w:r w:rsidRPr="008C43D0">
        <w:rPr>
          <w:rStyle w:val="scstrike"/>
          <w:sz w:val="22"/>
        </w:rPr>
        <w:t xml:space="preserve">commission </w:t>
      </w:r>
      <w:r w:rsidRPr="008C43D0">
        <w:rPr>
          <w:rStyle w:val="scinsert"/>
          <w:sz w:val="22"/>
        </w:rPr>
        <w:t xml:space="preserve">department </w:t>
      </w:r>
      <w:r w:rsidRPr="008C43D0">
        <w:rPr>
          <w:sz w:val="22"/>
        </w:rPr>
        <w:t xml:space="preserve">relating to the proposed </w:t>
      </w:r>
      <w:r w:rsidRPr="008C43D0">
        <w:rPr>
          <w:rStyle w:val="scstrike"/>
          <w:sz w:val="22"/>
        </w:rPr>
        <w:t xml:space="preserve">turnpike </w:t>
      </w:r>
      <w:r w:rsidRPr="008C43D0">
        <w:rPr>
          <w:rStyle w:val="scinsert"/>
          <w:sz w:val="22"/>
        </w:rPr>
        <w:t xml:space="preserve">choice lane </w:t>
      </w:r>
      <w:r w:rsidRPr="008C43D0">
        <w:rPr>
          <w:sz w:val="22"/>
        </w:rPr>
        <w:t>facility;</w:t>
      </w:r>
    </w:p>
    <w:p w14:paraId="1E5D2BC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6.</w:t>
      </w:r>
      <w:bookmarkStart w:id="298" w:name="ss_T57C5N1350S6_lv1_ddc2dbbc4"/>
      <w:r w:rsidRPr="008C43D0">
        <w:rPr>
          <w:rStyle w:val="scinsert"/>
          <w:sz w:val="22"/>
        </w:rPr>
        <w:t>(</w:t>
      </w:r>
      <w:bookmarkEnd w:id="298"/>
      <w:r w:rsidRPr="008C43D0">
        <w:rPr>
          <w:rStyle w:val="scinsert"/>
          <w:sz w:val="22"/>
        </w:rPr>
        <w:t>6)</w:t>
      </w:r>
      <w:r w:rsidRPr="008C43D0" w:rsidDel="00655869">
        <w:rPr>
          <w:sz w:val="22"/>
        </w:rPr>
        <w:t xml:space="preserve"> </w:t>
      </w:r>
      <w:r w:rsidRPr="008C43D0">
        <w:rPr>
          <w:sz w:val="22"/>
        </w:rPr>
        <w:t xml:space="preserve">the </w:t>
      </w:r>
      <w:r w:rsidRPr="008C43D0">
        <w:rPr>
          <w:rStyle w:val="scstrike"/>
          <w:sz w:val="22"/>
        </w:rPr>
        <w:t xml:space="preserve">commission's </w:t>
      </w:r>
      <w:r w:rsidRPr="008C43D0">
        <w:rPr>
          <w:rStyle w:val="scinsert"/>
          <w:sz w:val="22"/>
        </w:rPr>
        <w:t xml:space="preserve">department’s </w:t>
      </w:r>
      <w:r w:rsidRPr="008C43D0">
        <w:rPr>
          <w:sz w:val="22"/>
        </w:rPr>
        <w:t xml:space="preserve">recommendations relating to any covenant to be made in the bond resolution of the State Fiscal Accountability Authority respecting competition between the proposed </w:t>
      </w:r>
      <w:r w:rsidRPr="008C43D0">
        <w:rPr>
          <w:rStyle w:val="scstrike"/>
          <w:sz w:val="22"/>
        </w:rPr>
        <w:t xml:space="preserve">turnpike </w:t>
      </w:r>
      <w:r w:rsidRPr="008C43D0">
        <w:rPr>
          <w:rStyle w:val="scinsert"/>
          <w:sz w:val="22"/>
        </w:rPr>
        <w:t xml:space="preserve">choice lane </w:t>
      </w:r>
      <w:r w:rsidRPr="008C43D0">
        <w:rPr>
          <w:sz w:val="22"/>
        </w:rPr>
        <w:t xml:space="preserve">facility and possible future highways whose construction would have an adverse effect upon the </w:t>
      </w:r>
      <w:r w:rsidRPr="008C43D0">
        <w:rPr>
          <w:rStyle w:val="scstrike"/>
          <w:sz w:val="22"/>
        </w:rPr>
        <w:t>turnpike</w:t>
      </w:r>
      <w:r w:rsidRPr="008C43D0">
        <w:rPr>
          <w:rStyle w:val="scinsert"/>
          <w:sz w:val="22"/>
        </w:rPr>
        <w:t>choice lane facility</w:t>
      </w:r>
      <w:r w:rsidRPr="008C43D0">
        <w:rPr>
          <w:sz w:val="22"/>
        </w:rPr>
        <w:t xml:space="preserve"> revenues which would otherwise be derived by the proposed </w:t>
      </w:r>
      <w:r w:rsidRPr="008C43D0">
        <w:rPr>
          <w:rStyle w:val="scstrike"/>
          <w:sz w:val="22"/>
        </w:rPr>
        <w:t xml:space="preserve">turnpike </w:t>
      </w:r>
      <w:r w:rsidRPr="008C43D0">
        <w:rPr>
          <w:rStyle w:val="scinsert"/>
          <w:sz w:val="22"/>
        </w:rPr>
        <w:t xml:space="preserve">choice lane </w:t>
      </w:r>
      <w:r w:rsidRPr="008C43D0">
        <w:rPr>
          <w:sz w:val="22"/>
        </w:rPr>
        <w:t>facility.</w:t>
      </w:r>
    </w:p>
    <w:p w14:paraId="77665F0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299" w:name="cs_T57C5N1360_5aba8e980"/>
      <w:r w:rsidRPr="008C43D0">
        <w:rPr>
          <w:sz w:val="22"/>
        </w:rPr>
        <w:t>S</w:t>
      </w:r>
      <w:bookmarkEnd w:id="299"/>
      <w:r w:rsidRPr="008C43D0">
        <w:rPr>
          <w:sz w:val="22"/>
        </w:rPr>
        <w:t>ection 57‑5‑1360.</w:t>
      </w:r>
      <w:r w:rsidRPr="008C43D0">
        <w:rPr>
          <w:sz w:val="22"/>
        </w:rPr>
        <w:tab/>
        <w:t>Following the receipt of a request pursuant to Section 57‑5‑1350, the State Fiscal Accountability Authority shall review the request and, to the extent that it approves the request, it may effect, by</w:t>
      </w:r>
      <w:r w:rsidRPr="008C43D0">
        <w:rPr>
          <w:rStyle w:val="scinsert"/>
          <w:sz w:val="22"/>
        </w:rPr>
        <w:t xml:space="preserve"> bond</w:t>
      </w:r>
      <w:r w:rsidRPr="008C43D0">
        <w:rPr>
          <w:sz w:val="22"/>
        </w:rPr>
        <w:t xml:space="preserve"> resolution duly adopted, the issuance of </w:t>
      </w:r>
      <w:r w:rsidRPr="008C43D0">
        <w:rPr>
          <w:rStyle w:val="scstrike"/>
          <w:sz w:val="22"/>
        </w:rPr>
        <w:t xml:space="preserve">turnpike </w:t>
      </w:r>
      <w:r w:rsidRPr="008C43D0">
        <w:rPr>
          <w:sz w:val="22"/>
        </w:rPr>
        <w:t>bonds, or pending their issuance, may effect the issuance of bond anticipation notes pursuant to Title 11, Chapter 17.</w:t>
      </w:r>
      <w:r w:rsidRPr="008C43D0">
        <w:rPr>
          <w:rStyle w:val="scstrike"/>
          <w:sz w:val="22"/>
        </w:rPr>
        <w:t xml:space="preserve">  A resolution approving any proposed turnpike bonds may not be adopted unless before approval the state board conducts, after not less than ten days' published notice, a public hearing in the City of Columbia.</w:t>
      </w:r>
    </w:p>
    <w:p w14:paraId="2D580CD9"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00" w:name="bs_num_39_ae295a6fb"/>
      <w:r w:rsidRPr="008C43D0">
        <w:rPr>
          <w:sz w:val="22"/>
        </w:rPr>
        <w:t>S</w:t>
      </w:r>
      <w:bookmarkEnd w:id="300"/>
      <w:r w:rsidRPr="008C43D0">
        <w:rPr>
          <w:sz w:val="22"/>
        </w:rPr>
        <w:t>ECTION 39.</w:t>
      </w:r>
      <w:r w:rsidRPr="008C43D0">
        <w:rPr>
          <w:sz w:val="22"/>
        </w:rPr>
        <w:tab/>
      </w:r>
      <w:bookmarkStart w:id="301" w:name="dl_7e91f1ab5"/>
      <w:r w:rsidRPr="008C43D0">
        <w:rPr>
          <w:sz w:val="22"/>
        </w:rPr>
        <w:t>S</w:t>
      </w:r>
      <w:bookmarkEnd w:id="301"/>
      <w:r w:rsidRPr="008C43D0">
        <w:rPr>
          <w:sz w:val="22"/>
        </w:rPr>
        <w:t>ections 57‑5‑1380 through 57-5-1460 of the S.C. Code are amended to read:</w:t>
      </w:r>
    </w:p>
    <w:p w14:paraId="25F1A5F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302" w:name="cs_T57C5N1380_5e1b830e1"/>
      <w:r w:rsidRPr="008C43D0">
        <w:rPr>
          <w:sz w:val="22"/>
        </w:rPr>
        <w:t>S</w:t>
      </w:r>
      <w:bookmarkEnd w:id="302"/>
      <w:r w:rsidRPr="008C43D0">
        <w:rPr>
          <w:sz w:val="22"/>
        </w:rPr>
        <w:t>ection 57‑5‑1380.</w:t>
      </w:r>
      <w:r w:rsidRPr="008C43D0">
        <w:rPr>
          <w:sz w:val="22"/>
        </w:rPr>
        <w:tab/>
      </w:r>
      <w:bookmarkStart w:id="303" w:name="ss_T57C5N1380SA_lv1_ea08e10c7"/>
      <w:r w:rsidRPr="008C43D0">
        <w:rPr>
          <w:rStyle w:val="scinsert"/>
          <w:sz w:val="22"/>
        </w:rPr>
        <w:t>(</w:t>
      </w:r>
      <w:bookmarkEnd w:id="303"/>
      <w:r w:rsidRPr="008C43D0">
        <w:rPr>
          <w:rStyle w:val="scinsert"/>
          <w:sz w:val="22"/>
        </w:rPr>
        <w:t xml:space="preserve">A) </w:t>
      </w:r>
      <w:r w:rsidRPr="008C43D0">
        <w:rPr>
          <w:sz w:val="22"/>
        </w:rPr>
        <w:t xml:space="preserve">For the payment of the principal of and interest on all </w:t>
      </w:r>
      <w:r w:rsidRPr="008C43D0">
        <w:rPr>
          <w:rStyle w:val="scstrike"/>
          <w:sz w:val="22"/>
        </w:rPr>
        <w:t xml:space="preserve">turnpike </w:t>
      </w:r>
      <w:r w:rsidRPr="008C43D0">
        <w:rPr>
          <w:sz w:val="22"/>
        </w:rPr>
        <w:t xml:space="preserve">bonds, there is irrevocably pledged </w:t>
      </w:r>
      <w:r w:rsidRPr="008C43D0">
        <w:rPr>
          <w:rStyle w:val="scstrike"/>
          <w:sz w:val="22"/>
        </w:rPr>
        <w:t>all turnpike revenues derived from the</w:t>
      </w:r>
      <w:r w:rsidRPr="008C43D0">
        <w:rPr>
          <w:sz w:val="22"/>
        </w:rPr>
        <w:t xml:space="preserve"> </w:t>
      </w:r>
      <w:r w:rsidRPr="008C43D0">
        <w:rPr>
          <w:rStyle w:val="scstrike"/>
          <w:sz w:val="22"/>
        </w:rPr>
        <w:t xml:space="preserve">turnpike </w:t>
      </w:r>
      <w:r w:rsidRPr="008C43D0">
        <w:rPr>
          <w:rStyle w:val="scinsert"/>
          <w:sz w:val="22"/>
        </w:rPr>
        <w:t xml:space="preserve">choice lane </w:t>
      </w:r>
      <w:r w:rsidRPr="008C43D0">
        <w:rPr>
          <w:sz w:val="22"/>
        </w:rPr>
        <w:t>facility</w:t>
      </w:r>
      <w:r w:rsidRPr="008C43D0">
        <w:rPr>
          <w:rStyle w:val="scinsert"/>
          <w:sz w:val="22"/>
        </w:rPr>
        <w:t xml:space="preserve"> revenues</w:t>
      </w:r>
      <w:r w:rsidRPr="008C43D0">
        <w:rPr>
          <w:sz w:val="22"/>
        </w:rPr>
        <w:t xml:space="preserve"> </w:t>
      </w:r>
      <w:r w:rsidRPr="008C43D0">
        <w:rPr>
          <w:rStyle w:val="scstrike"/>
          <w:sz w:val="22"/>
        </w:rPr>
        <w:t xml:space="preserve">financed by the bonds </w:t>
      </w:r>
      <w:r w:rsidRPr="008C43D0">
        <w:rPr>
          <w:sz w:val="22"/>
        </w:rPr>
        <w:t xml:space="preserve">to the extent and in the manner prescribed by the bond resolution. Any interest earned on </w:t>
      </w:r>
      <w:r w:rsidRPr="008C43D0">
        <w:rPr>
          <w:rStyle w:val="scstrike"/>
          <w:sz w:val="22"/>
        </w:rPr>
        <w:t xml:space="preserve">turnpike </w:t>
      </w:r>
      <w:r w:rsidRPr="008C43D0">
        <w:rPr>
          <w:rStyle w:val="scinsert"/>
          <w:sz w:val="22"/>
        </w:rPr>
        <w:t xml:space="preserve">choice lane </w:t>
      </w:r>
      <w:r w:rsidRPr="008C43D0">
        <w:rPr>
          <w:sz w:val="22"/>
        </w:rPr>
        <w:t xml:space="preserve">facility account balances must be credited to the </w:t>
      </w:r>
      <w:r w:rsidRPr="008C43D0">
        <w:rPr>
          <w:rStyle w:val="scstrike"/>
          <w:sz w:val="22"/>
        </w:rPr>
        <w:t xml:space="preserve">turnpike </w:t>
      </w:r>
      <w:r w:rsidRPr="008C43D0">
        <w:rPr>
          <w:rStyle w:val="scinsert"/>
          <w:sz w:val="22"/>
        </w:rPr>
        <w:t xml:space="preserve">choice lane </w:t>
      </w:r>
      <w:r w:rsidRPr="008C43D0">
        <w:rPr>
          <w:sz w:val="22"/>
        </w:rPr>
        <w:t>facility account</w:t>
      </w:r>
      <w:r w:rsidRPr="008C43D0">
        <w:rPr>
          <w:rStyle w:val="scinsert"/>
          <w:sz w:val="22"/>
        </w:rPr>
        <w:t xml:space="preserve"> as prescribed in the bond resolution</w:t>
      </w:r>
      <w:r w:rsidRPr="008C43D0">
        <w:rPr>
          <w:sz w:val="22"/>
        </w:rPr>
        <w:t>.</w:t>
      </w:r>
    </w:p>
    <w:p w14:paraId="4279CDD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bookmarkStart w:id="304" w:name="ss_T57C5N1380SB_lv1_28499befd"/>
      <w:r w:rsidRPr="008C43D0">
        <w:rPr>
          <w:rStyle w:val="scinsert"/>
          <w:sz w:val="22"/>
        </w:rPr>
        <w:t>(</w:t>
      </w:r>
      <w:bookmarkEnd w:id="304"/>
      <w:r w:rsidRPr="008C43D0">
        <w:rPr>
          <w:rStyle w:val="scinsert"/>
          <w:sz w:val="22"/>
        </w:rPr>
        <w:t>B) The bonds authorized by this article are special limited obligations of the State. The principal and interest are payable solely out of the choice lane facility revenues. The bonds issued do not constitute an indebtedness of the State, State Fiscal Accountability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State Fiscal Accountability Authority, or department are not pledged to the payment of the bonds and this fact must be plainly stated on the face of each bond. The State Fiscal Accountability Authority and the department each lack taxing power. The General Assembly finds that choice lane facilities constitute a revenue producing project for the purposes of Paragraph (9), Section 13, Article X of the South Carolina Constitution.</w:t>
      </w:r>
    </w:p>
    <w:p w14:paraId="55DAF01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5" w:name="cs_T57C5N1390_527ea15e1"/>
      <w:r w:rsidRPr="008C43D0">
        <w:rPr>
          <w:sz w:val="22"/>
        </w:rPr>
        <w:t>S</w:t>
      </w:r>
      <w:bookmarkEnd w:id="305"/>
      <w:r w:rsidRPr="008C43D0">
        <w:rPr>
          <w:sz w:val="22"/>
        </w:rPr>
        <w:t>ection 57‑5‑1390.</w:t>
      </w:r>
      <w:r w:rsidRPr="008C43D0">
        <w:rPr>
          <w:sz w:val="22"/>
        </w:rPr>
        <w:tab/>
      </w:r>
      <w:r w:rsidRPr="008C43D0">
        <w:rPr>
          <w:rStyle w:val="scstrike"/>
          <w:sz w:val="22"/>
        </w:rPr>
        <w:t>Turnpike bonds</w:t>
      </w:r>
      <w:r w:rsidRPr="008C43D0">
        <w:rPr>
          <w:rStyle w:val="scinsert"/>
          <w:sz w:val="22"/>
        </w:rPr>
        <w:t>Bonds</w:t>
      </w:r>
      <w:r w:rsidRPr="008C43D0">
        <w:rPr>
          <w:sz w:val="22"/>
        </w:rPr>
        <w:t xml:space="preserve"> shall bear interest, payable on occasions prescribed by the State Fiscal Accountability Authority, at a rate not exceeding the maximum prescribed by</w:t>
      </w:r>
      <w:r w:rsidRPr="008C43D0">
        <w:rPr>
          <w:rStyle w:val="scstrike"/>
          <w:sz w:val="22"/>
        </w:rPr>
        <w:t xml:space="preserve"> Section 11‑9‑350</w:t>
      </w:r>
      <w:r w:rsidRPr="008C43D0">
        <w:rPr>
          <w:rStyle w:val="scinsert"/>
          <w:sz w:val="22"/>
        </w:rPr>
        <w:t xml:space="preserve"> the bond resolution</w:t>
      </w:r>
      <w:r w:rsidRPr="008C43D0">
        <w:rPr>
          <w:sz w:val="22"/>
        </w:rPr>
        <w:t xml:space="preserve">. Each issue of </w:t>
      </w:r>
      <w:r w:rsidRPr="008C43D0">
        <w:rPr>
          <w:rStyle w:val="scstrike"/>
          <w:sz w:val="22"/>
        </w:rPr>
        <w:t xml:space="preserve">turnpike </w:t>
      </w:r>
      <w:r w:rsidRPr="008C43D0">
        <w:rPr>
          <w:sz w:val="22"/>
        </w:rPr>
        <w:t xml:space="preserve">bonds shall mature on the occasion prescribed by the State Fiscal Accountability Authority, not exceeding forty years from the date the bonds </w:t>
      </w:r>
      <w:r w:rsidRPr="008C43D0">
        <w:rPr>
          <w:rStyle w:val="scstrike"/>
          <w:sz w:val="22"/>
        </w:rPr>
        <w:t>bear</w:t>
      </w:r>
      <w:r w:rsidRPr="008C43D0">
        <w:rPr>
          <w:rStyle w:val="scinsert"/>
          <w:sz w:val="22"/>
        </w:rPr>
        <w:t>are issued</w:t>
      </w:r>
      <w:r w:rsidRPr="008C43D0">
        <w:rPr>
          <w:sz w:val="22"/>
        </w:rPr>
        <w:t xml:space="preserve">.  </w:t>
      </w:r>
      <w:r w:rsidRPr="008C43D0">
        <w:rPr>
          <w:rStyle w:val="scstrike"/>
          <w:sz w:val="22"/>
        </w:rPr>
        <w:t>Turnpike bonds</w:t>
      </w:r>
      <w:r w:rsidRPr="008C43D0">
        <w:rPr>
          <w:rStyle w:val="scinsert"/>
          <w:sz w:val="22"/>
        </w:rPr>
        <w:t>Bonds</w:t>
      </w:r>
      <w:r w:rsidRPr="008C43D0">
        <w:rPr>
          <w:sz w:val="22"/>
        </w:rPr>
        <w:t xml:space="preserve"> may, in the discretion of the State Fiscal Accountability Authority, be made subject to redemption at par and accrued interest, plus such redemption premium as it approves and on occasions and under conditions it prescribes. </w:t>
      </w:r>
      <w:r w:rsidRPr="008C43D0">
        <w:rPr>
          <w:rStyle w:val="scstrike"/>
          <w:sz w:val="22"/>
        </w:rPr>
        <w:t>Turnpike bonds</w:t>
      </w:r>
      <w:r w:rsidRPr="008C43D0">
        <w:rPr>
          <w:rStyle w:val="scinsert"/>
          <w:sz w:val="22"/>
        </w:rPr>
        <w:t>Bonds</w:t>
      </w:r>
      <w:r w:rsidRPr="008C43D0">
        <w:rPr>
          <w:sz w:val="22"/>
        </w:rPr>
        <w:t xml:space="preserve"> are not redeemable before maturity unless they contain a statement to that effect.</w:t>
      </w:r>
    </w:p>
    <w:p w14:paraId="4B39C8F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6" w:name="cs_T57C5N1400_3aefcb8f4"/>
      <w:r w:rsidRPr="008C43D0">
        <w:rPr>
          <w:sz w:val="22"/>
        </w:rPr>
        <w:t>S</w:t>
      </w:r>
      <w:bookmarkEnd w:id="306"/>
      <w:r w:rsidRPr="008C43D0">
        <w:rPr>
          <w:sz w:val="22"/>
        </w:rPr>
        <w:t>ection 57‑5‑1400.</w:t>
      </w:r>
      <w:r w:rsidRPr="008C43D0">
        <w:rPr>
          <w:sz w:val="22"/>
        </w:rPr>
        <w:tab/>
      </w:r>
      <w:r w:rsidRPr="008C43D0">
        <w:rPr>
          <w:rStyle w:val="scstrike"/>
          <w:sz w:val="22"/>
        </w:rPr>
        <w:t>Turnpike bonds</w:t>
      </w:r>
      <w:r w:rsidRPr="008C43D0">
        <w:rPr>
          <w:rStyle w:val="scinsert"/>
          <w:sz w:val="22"/>
        </w:rPr>
        <w:t>Bonds</w:t>
      </w:r>
      <w:r w:rsidRPr="008C43D0">
        <w:rPr>
          <w:sz w:val="22"/>
        </w:rPr>
        <w:t xml:space="preserve"> must be sold at private or public sale under conditions prescribed by the </w:t>
      </w:r>
      <w:r w:rsidRPr="008C43D0">
        <w:rPr>
          <w:rStyle w:val="scinsert"/>
          <w:sz w:val="22"/>
        </w:rPr>
        <w:t>bond resolution</w:t>
      </w:r>
      <w:r w:rsidRPr="008C43D0">
        <w:rPr>
          <w:rStyle w:val="scstrike"/>
          <w:sz w:val="22"/>
        </w:rPr>
        <w:t>State Fiscal Accountability Authority</w:t>
      </w:r>
      <w:r w:rsidRPr="008C43D0">
        <w:rPr>
          <w:sz w:val="22"/>
        </w:rPr>
        <w:t>.  For the purpose of bringing about successful sales of the bonds, the State Fiscal Accountability Authority may do</w:t>
      </w:r>
      <w:r w:rsidRPr="008C43D0">
        <w:rPr>
          <w:rStyle w:val="scinsert"/>
          <w:sz w:val="22"/>
        </w:rPr>
        <w:t>, or cause to be done,</w:t>
      </w:r>
      <w:r w:rsidRPr="008C43D0">
        <w:rPr>
          <w:sz w:val="22"/>
        </w:rPr>
        <w:t xml:space="preserve"> all things ordinarily and customarily done in connection with the sale of state or municipal bonds.  All expenses incident to the sales of the bonds must be paid from the proceeds of the sale of the bonds</w:t>
      </w:r>
      <w:r w:rsidRPr="008C43D0">
        <w:rPr>
          <w:rStyle w:val="scinsert"/>
          <w:sz w:val="22"/>
        </w:rPr>
        <w:t xml:space="preserve"> or choice lane facility revenues</w:t>
      </w:r>
      <w:r w:rsidRPr="008C43D0">
        <w:rPr>
          <w:sz w:val="22"/>
        </w:rPr>
        <w:t>.</w:t>
      </w:r>
    </w:p>
    <w:p w14:paraId="02E0B74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7" w:name="cs_T57C5N1410_12639f680"/>
      <w:r w:rsidRPr="008C43D0">
        <w:rPr>
          <w:sz w:val="22"/>
        </w:rPr>
        <w:t>S</w:t>
      </w:r>
      <w:bookmarkEnd w:id="307"/>
      <w:r w:rsidRPr="008C43D0">
        <w:rPr>
          <w:sz w:val="22"/>
        </w:rPr>
        <w:t>ection 57‑5‑1410.</w:t>
      </w:r>
      <w:r w:rsidRPr="008C43D0">
        <w:rPr>
          <w:sz w:val="22"/>
        </w:rPr>
        <w:tab/>
        <w:t xml:space="preserve">All </w:t>
      </w:r>
      <w:r w:rsidRPr="008C43D0">
        <w:rPr>
          <w:rStyle w:val="scstrike"/>
          <w:sz w:val="22"/>
        </w:rPr>
        <w:t xml:space="preserve">turnpike </w:t>
      </w:r>
      <w:r w:rsidRPr="008C43D0">
        <w:rPr>
          <w:sz w:val="22"/>
        </w:rPr>
        <w:t>bonds must be executed in the name of and on behalf of the State</w:t>
      </w:r>
      <w:r w:rsidRPr="008C43D0">
        <w:rPr>
          <w:rStyle w:val="scstrike"/>
          <w:sz w:val="22"/>
        </w:rPr>
        <w:t xml:space="preserve"> of South Carolina</w:t>
      </w:r>
      <w:r w:rsidRPr="008C43D0">
        <w:rPr>
          <w:sz w:val="22"/>
        </w:rPr>
        <w:t xml:space="preserve"> and must be signed by the Governor and the State Treasurer. The Great Seal of the State must be affixed to, impressed, or reproduced upon each of them and they must be attested by the Secretary of State.  If approved by the State Fiscal Accountability Authority, </w:t>
      </w:r>
      <w:r w:rsidRPr="008C43D0">
        <w:rPr>
          <w:rStyle w:val="scstrike"/>
          <w:sz w:val="22"/>
        </w:rPr>
        <w:t>any one or two of</w:t>
      </w:r>
      <w:r w:rsidRPr="008C43D0">
        <w:rPr>
          <w:sz w:val="22"/>
        </w:rPr>
        <w:t xml:space="preserve"> the officers may, in lieu of manually signing, employ the use of the facsimile of their signatures in executing any </w:t>
      </w:r>
      <w:r w:rsidRPr="008C43D0">
        <w:rPr>
          <w:rStyle w:val="scstrike"/>
          <w:sz w:val="22"/>
        </w:rPr>
        <w:t xml:space="preserve">turnpike </w:t>
      </w:r>
      <w:r w:rsidRPr="008C43D0">
        <w:rPr>
          <w:sz w:val="22"/>
        </w:rPr>
        <w:t>bonds.</w:t>
      </w:r>
    </w:p>
    <w:p w14:paraId="01E3F41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8" w:name="cs_T57C5N1420_4cd62c8fe"/>
      <w:r w:rsidRPr="008C43D0">
        <w:rPr>
          <w:sz w:val="22"/>
        </w:rPr>
        <w:t>S</w:t>
      </w:r>
      <w:bookmarkEnd w:id="308"/>
      <w:r w:rsidRPr="008C43D0">
        <w:rPr>
          <w:sz w:val="22"/>
        </w:rPr>
        <w:t>ection 57‑5‑1420.</w:t>
      </w:r>
      <w:r w:rsidRPr="008C43D0">
        <w:rPr>
          <w:sz w:val="22"/>
        </w:rPr>
        <w:tab/>
        <w:t xml:space="preserve">The proceeds derived from the sale of </w:t>
      </w:r>
      <w:r w:rsidRPr="008C43D0">
        <w:rPr>
          <w:rStyle w:val="scstrike"/>
          <w:sz w:val="22"/>
        </w:rPr>
        <w:t xml:space="preserve">turnpike </w:t>
      </w:r>
      <w:r w:rsidRPr="008C43D0">
        <w:rPr>
          <w:sz w:val="22"/>
        </w:rPr>
        <w:t xml:space="preserve">bonds must be applied only to the purposes </w:t>
      </w:r>
      <w:r w:rsidRPr="008C43D0">
        <w:rPr>
          <w:rStyle w:val="scstrike"/>
          <w:sz w:val="22"/>
        </w:rPr>
        <w:t>for which bonds are issued</w:t>
      </w:r>
      <w:r w:rsidRPr="008C43D0">
        <w:rPr>
          <w:rStyle w:val="scinsert"/>
          <w:sz w:val="22"/>
        </w:rPr>
        <w:t>authorized by this article and provided in the bond resolution</w:t>
      </w:r>
      <w:r w:rsidRPr="008C43D0">
        <w:rPr>
          <w:sz w:val="22"/>
        </w:rPr>
        <w:t>.</w:t>
      </w:r>
    </w:p>
    <w:p w14:paraId="2116D86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09" w:name="cs_T57C5N1430_4d850ca00"/>
      <w:r w:rsidRPr="008C43D0">
        <w:rPr>
          <w:sz w:val="22"/>
        </w:rPr>
        <w:t>S</w:t>
      </w:r>
      <w:bookmarkEnd w:id="309"/>
      <w:r w:rsidRPr="008C43D0">
        <w:rPr>
          <w:sz w:val="22"/>
        </w:rPr>
        <w:t>ection 57‑5‑1430.</w:t>
      </w:r>
      <w:r w:rsidRPr="008C43D0">
        <w:rPr>
          <w:sz w:val="22"/>
        </w:rPr>
        <w:tab/>
      </w:r>
      <w:r w:rsidRPr="008C43D0">
        <w:rPr>
          <w:rStyle w:val="scstrike"/>
          <w:sz w:val="22"/>
        </w:rPr>
        <w:t>Turnpike bonds</w:t>
      </w:r>
      <w:r w:rsidRPr="008C43D0">
        <w:rPr>
          <w:rStyle w:val="scinsert"/>
          <w:sz w:val="22"/>
        </w:rPr>
        <w:t>Bonds</w:t>
      </w:r>
      <w:r w:rsidRPr="008C43D0">
        <w:rPr>
          <w:sz w:val="22"/>
        </w:rPr>
        <w:t xml:space="preserve"> must each be in the denomination of one thousand </w:t>
      </w:r>
      <w:r w:rsidRPr="008C43D0">
        <w:rPr>
          <w:rStyle w:val="scinsert"/>
          <w:sz w:val="22"/>
        </w:rPr>
        <w:t xml:space="preserve">or five thousand </w:t>
      </w:r>
      <w:r w:rsidRPr="008C43D0">
        <w:rPr>
          <w:sz w:val="22"/>
        </w:rPr>
        <w:t>dollars or some multiple thereof</w:t>
      </w:r>
      <w:r w:rsidRPr="008C43D0">
        <w:rPr>
          <w:rStyle w:val="scinsert"/>
          <w:sz w:val="22"/>
        </w:rPr>
        <w:t xml:space="preserve"> or such larger denominations as may be authorized by the State Fiscal Accountability Authority in the bond resolution</w:t>
      </w:r>
      <w:r w:rsidRPr="008C43D0">
        <w:rPr>
          <w:sz w:val="22"/>
        </w:rPr>
        <w:t>.</w:t>
      </w:r>
    </w:p>
    <w:p w14:paraId="047939B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10" w:name="cs_T57C5N1440_7afbd6e69"/>
      <w:r w:rsidRPr="008C43D0">
        <w:rPr>
          <w:sz w:val="22"/>
        </w:rPr>
        <w:t>S</w:t>
      </w:r>
      <w:bookmarkEnd w:id="310"/>
      <w:r w:rsidRPr="008C43D0">
        <w:rPr>
          <w:sz w:val="22"/>
        </w:rPr>
        <w:t>ection 57‑5‑1440.</w:t>
      </w:r>
      <w:r w:rsidRPr="008C43D0">
        <w:rPr>
          <w:rStyle w:val="scstrike"/>
          <w:sz w:val="22"/>
        </w:rPr>
        <w:tab/>
      </w:r>
      <w:bookmarkStart w:id="311" w:name="up_0d6d9479e"/>
      <w:r w:rsidRPr="008C43D0">
        <w:rPr>
          <w:rStyle w:val="scstrike"/>
          <w:sz w:val="22"/>
        </w:rPr>
        <w:t>T</w:t>
      </w:r>
      <w:bookmarkEnd w:id="311"/>
      <w:r w:rsidRPr="008C43D0">
        <w:rPr>
          <w:rStyle w:val="scstrike"/>
          <w:sz w:val="22"/>
        </w:rPr>
        <w: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14:paraId="39A8D4B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12" w:name="up_d5b0a620f"/>
      <w:r w:rsidRPr="008C43D0">
        <w:rPr>
          <w:rStyle w:val="scstrike"/>
          <w:sz w:val="22"/>
        </w:rPr>
        <w:t>T</w:t>
      </w:r>
      <w:bookmarkEnd w:id="312"/>
      <w:r w:rsidRPr="008C43D0">
        <w:rPr>
          <w:rStyle w:val="scstrike"/>
          <w:sz w:val="22"/>
        </w:rPr>
        <w:t>urnpike bonds</w:t>
      </w:r>
      <w:r w:rsidRPr="008C43D0">
        <w:rPr>
          <w:rStyle w:val="scinsert"/>
          <w:sz w:val="22"/>
        </w:rPr>
        <w:t>Bonds</w:t>
      </w:r>
      <w:r w:rsidRPr="008C43D0">
        <w:rPr>
          <w:sz w:val="22"/>
        </w:rPr>
        <w:t xml:space="preserve"> may </w:t>
      </w:r>
      <w:r w:rsidRPr="008C43D0">
        <w:rPr>
          <w:rStyle w:val="scstrike"/>
          <w:sz w:val="22"/>
        </w:rPr>
        <w:t xml:space="preserve">also </w:t>
      </w:r>
      <w:r w:rsidRPr="008C43D0">
        <w:rPr>
          <w:sz w:val="22"/>
        </w:rPr>
        <w:t>be issued as fully registered bonds with both principal and interest made payable only to the registered holder. The fully registered bonds are subject to transfer under conditions the State Fiscal Accountability Authority prescribes.</w:t>
      </w:r>
      <w:r w:rsidRPr="008C43D0">
        <w:rPr>
          <w:rStyle w:val="scstrike"/>
          <w:sz w:val="22"/>
        </w:rPr>
        <w:t xml:space="preserve">  The fully registered bonds may, if the proceedings authorizing their issuance so provide, be convertible into negotiable coupon bonds with the attributes set forth in the first paragraph of this section.</w:t>
      </w:r>
    </w:p>
    <w:p w14:paraId="1CF4334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13" w:name="cs_T57C5N1450_fd35ba49c"/>
      <w:r w:rsidRPr="008C43D0">
        <w:rPr>
          <w:sz w:val="22"/>
        </w:rPr>
        <w:t>S</w:t>
      </w:r>
      <w:bookmarkEnd w:id="313"/>
      <w:r w:rsidRPr="008C43D0">
        <w:rPr>
          <w:sz w:val="22"/>
        </w:rPr>
        <w:t>ection 57‑5‑1450.</w:t>
      </w:r>
      <w:r w:rsidRPr="008C43D0">
        <w:rPr>
          <w:sz w:val="22"/>
        </w:rPr>
        <w:tab/>
      </w:r>
      <w:bookmarkStart w:id="314" w:name="ss_T57C5N1450SA_lv1_604c9e87a"/>
      <w:r w:rsidRPr="008C43D0">
        <w:rPr>
          <w:sz w:val="22"/>
        </w:rPr>
        <w:t>(</w:t>
      </w:r>
      <w:bookmarkEnd w:id="314"/>
      <w:r w:rsidRPr="008C43D0">
        <w:rPr>
          <w:sz w:val="22"/>
        </w:rPr>
        <w:t>A) The</w:t>
      </w:r>
      <w:r w:rsidRPr="008C43D0">
        <w:rPr>
          <w:rStyle w:val="scstrike"/>
          <w:sz w:val="22"/>
        </w:rPr>
        <w:t xml:space="preserve"> </w:t>
      </w:r>
      <w:r w:rsidRPr="008C43D0">
        <w:rPr>
          <w:sz w:val="22"/>
        </w:rPr>
        <w:t xml:space="preserve">State Fiscal Accountability Authority, by </w:t>
      </w:r>
      <w:r w:rsidRPr="008C43D0">
        <w:rPr>
          <w:rStyle w:val="scinsert"/>
          <w:sz w:val="22"/>
        </w:rPr>
        <w:t xml:space="preserve">bond </w:t>
      </w:r>
      <w:r w:rsidRPr="008C43D0">
        <w:rPr>
          <w:sz w:val="22"/>
        </w:rPr>
        <w:t xml:space="preserve">resolution duly adopted, may make provision for the issuance of </w:t>
      </w:r>
      <w:r w:rsidRPr="008C43D0">
        <w:rPr>
          <w:rStyle w:val="scstrike"/>
          <w:sz w:val="22"/>
        </w:rPr>
        <w:t xml:space="preserve">turnpike </w:t>
      </w:r>
      <w:r w:rsidRPr="008C43D0">
        <w:rPr>
          <w:sz w:val="22"/>
        </w:rPr>
        <w:t xml:space="preserve">bonds. In the </w:t>
      </w:r>
      <w:r w:rsidRPr="008C43D0">
        <w:rPr>
          <w:rStyle w:val="scinsert"/>
          <w:sz w:val="22"/>
        </w:rPr>
        <w:t xml:space="preserve">bond </w:t>
      </w:r>
      <w:r w:rsidRPr="008C43D0">
        <w:rPr>
          <w:sz w:val="22"/>
        </w:rPr>
        <w:t>resolution, the State Fiscal Accountability Authority may prescribe:</w:t>
      </w:r>
    </w:p>
    <w:p w14:paraId="5F605F1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15" w:name="ss_T57C5N1450S1_lv2_4f3bafc26"/>
      <w:r w:rsidRPr="008C43D0">
        <w:rPr>
          <w:sz w:val="22"/>
        </w:rPr>
        <w:t>(</w:t>
      </w:r>
      <w:bookmarkEnd w:id="315"/>
      <w:r w:rsidRPr="008C43D0">
        <w:rPr>
          <w:sz w:val="22"/>
        </w:rPr>
        <w:t xml:space="preserve">1) the amount, denomination, and numbering of </w:t>
      </w:r>
      <w:r w:rsidRPr="008C43D0">
        <w:rPr>
          <w:rStyle w:val="scstrike"/>
          <w:sz w:val="22"/>
        </w:rPr>
        <w:t xml:space="preserve">turnpike </w:t>
      </w:r>
      <w:r w:rsidRPr="008C43D0">
        <w:rPr>
          <w:sz w:val="22"/>
        </w:rPr>
        <w:t>bonds to be issued;</w:t>
      </w:r>
    </w:p>
    <w:p w14:paraId="0F2C106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16" w:name="ss_T57C5N1450S2_lv2_885603543"/>
      <w:r w:rsidRPr="008C43D0">
        <w:rPr>
          <w:sz w:val="22"/>
        </w:rPr>
        <w:t>(</w:t>
      </w:r>
      <w:bookmarkEnd w:id="316"/>
      <w:r w:rsidRPr="008C43D0">
        <w:rPr>
          <w:sz w:val="22"/>
        </w:rPr>
        <w:t>2) the</w:t>
      </w:r>
      <w:r w:rsidRPr="008C43D0">
        <w:rPr>
          <w:rStyle w:val="scstrike"/>
          <w:sz w:val="22"/>
        </w:rPr>
        <w:t xml:space="preserve"> date as of which they must be issued</w:t>
      </w:r>
      <w:r w:rsidRPr="008C43D0">
        <w:rPr>
          <w:rStyle w:val="scinsert"/>
          <w:sz w:val="22"/>
        </w:rPr>
        <w:t xml:space="preserve"> method or manner of dating the bonds</w:t>
      </w:r>
      <w:r w:rsidRPr="008C43D0">
        <w:rPr>
          <w:sz w:val="22"/>
        </w:rPr>
        <w:t>;</w:t>
      </w:r>
    </w:p>
    <w:p w14:paraId="287F0C1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17" w:name="ss_T57C5N1450S3_lv2_186650a91"/>
      <w:r w:rsidRPr="008C43D0">
        <w:rPr>
          <w:sz w:val="22"/>
        </w:rPr>
        <w:t>(</w:t>
      </w:r>
      <w:bookmarkEnd w:id="317"/>
      <w:r w:rsidRPr="008C43D0">
        <w:rPr>
          <w:sz w:val="22"/>
        </w:rPr>
        <w:t xml:space="preserve">3) the </w:t>
      </w:r>
      <w:r w:rsidRPr="008C43D0">
        <w:rPr>
          <w:rStyle w:val="scinsert"/>
          <w:sz w:val="22"/>
        </w:rPr>
        <w:t xml:space="preserve">estimated </w:t>
      </w:r>
      <w:r w:rsidRPr="008C43D0">
        <w:rPr>
          <w:sz w:val="22"/>
        </w:rPr>
        <w:t xml:space="preserve">maturity schedule for the retirement of the </w:t>
      </w:r>
      <w:r w:rsidRPr="008C43D0">
        <w:rPr>
          <w:rStyle w:val="scstrike"/>
          <w:sz w:val="22"/>
        </w:rPr>
        <w:t xml:space="preserve">turnpike </w:t>
      </w:r>
      <w:r w:rsidRPr="008C43D0">
        <w:rPr>
          <w:sz w:val="22"/>
        </w:rPr>
        <w:t>bonds</w:t>
      </w:r>
      <w:r w:rsidRPr="008C43D0">
        <w:rPr>
          <w:rStyle w:val="scinsert"/>
          <w:sz w:val="22"/>
        </w:rPr>
        <w:t xml:space="preserve"> and a pro forma table of anticipated principal and interest payments for such bonds</w:t>
      </w:r>
      <w:r w:rsidRPr="008C43D0">
        <w:rPr>
          <w:sz w:val="22"/>
        </w:rPr>
        <w:t>;</w:t>
      </w:r>
    </w:p>
    <w:p w14:paraId="2D00078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18" w:name="ss_T57C5N1450S4_lv2_99b769f82"/>
      <w:r w:rsidRPr="008C43D0">
        <w:rPr>
          <w:sz w:val="22"/>
        </w:rPr>
        <w:t>(</w:t>
      </w:r>
      <w:bookmarkEnd w:id="318"/>
      <w:r w:rsidRPr="008C43D0">
        <w:rPr>
          <w:sz w:val="22"/>
        </w:rPr>
        <w:t>4) the form or forms of the bonds of the particular issue;</w:t>
      </w:r>
    </w:p>
    <w:p w14:paraId="752CB35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19" w:name="ss_T57C5N1450S5_lv2_9c1c78b98"/>
      <w:r w:rsidRPr="008C43D0">
        <w:rPr>
          <w:sz w:val="22"/>
        </w:rPr>
        <w:t>(</w:t>
      </w:r>
      <w:bookmarkEnd w:id="319"/>
      <w:r w:rsidRPr="008C43D0">
        <w:rPr>
          <w:sz w:val="22"/>
        </w:rPr>
        <w:t>5) the redemption provisions</w:t>
      </w:r>
      <w:r w:rsidRPr="008C43D0">
        <w:rPr>
          <w:rStyle w:val="scinsert"/>
          <w:sz w:val="22"/>
        </w:rPr>
        <w:t xml:space="preserve"> or manner of determining the same</w:t>
      </w:r>
      <w:r w:rsidRPr="008C43D0">
        <w:rPr>
          <w:sz w:val="22"/>
        </w:rPr>
        <w:t>, if any, applicable to the bonds;</w:t>
      </w:r>
    </w:p>
    <w:p w14:paraId="4EE8AB0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20" w:name="ss_T57C5N1450S6_lv2_fb8e5df64"/>
      <w:r w:rsidRPr="008C43D0">
        <w:rPr>
          <w:sz w:val="22"/>
        </w:rPr>
        <w:t>(</w:t>
      </w:r>
      <w:bookmarkEnd w:id="320"/>
      <w:r w:rsidRPr="008C43D0">
        <w:rPr>
          <w:sz w:val="22"/>
        </w:rPr>
        <w:t>6) the maximum rate or rates of interest the bonds shall bear;</w:t>
      </w:r>
    </w:p>
    <w:p w14:paraId="4EF7169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21" w:name="ss_T57C5N1450S7_lv2_67726ca96"/>
      <w:r w:rsidRPr="008C43D0">
        <w:rPr>
          <w:sz w:val="22"/>
        </w:rPr>
        <w:t>(</w:t>
      </w:r>
      <w:bookmarkEnd w:id="321"/>
      <w:r w:rsidRPr="008C43D0">
        <w:rPr>
          <w:sz w:val="22"/>
        </w:rPr>
        <w:t>7) the specific purposes for which the bonds must be issued;</w:t>
      </w:r>
    </w:p>
    <w:p w14:paraId="7829BAC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22" w:name="ss_T57C5N1450S8_lv2_7853fd658"/>
      <w:r w:rsidRPr="008C43D0">
        <w:rPr>
          <w:sz w:val="22"/>
        </w:rPr>
        <w:t>(</w:t>
      </w:r>
      <w:bookmarkEnd w:id="322"/>
      <w:r w:rsidRPr="008C43D0">
        <w:rPr>
          <w:sz w:val="22"/>
        </w:rPr>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r w:rsidRPr="008C43D0">
        <w:rPr>
          <w:rStyle w:val="scinsert"/>
          <w:sz w:val="22"/>
        </w:rPr>
        <w:t xml:space="preserve"> and other funds and accounts as the State Fiscal Accountability Authority deems necessary or expedient from the bonds and the proper operation and functioning of the choice lane facilities</w:t>
      </w:r>
      <w:r w:rsidRPr="008C43D0">
        <w:rPr>
          <w:sz w:val="22"/>
        </w:rPr>
        <w:t>;</w:t>
      </w:r>
    </w:p>
    <w:p w14:paraId="73EE3E2D" w14:textId="77777777" w:rsidR="008C43D0" w:rsidRPr="008C43D0" w:rsidDel="0039064C"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r w:rsidRPr="008C43D0">
        <w:rPr>
          <w:rStyle w:val="scstrike"/>
          <w:sz w:val="22"/>
        </w:rPr>
        <w:tab/>
      </w:r>
      <w:bookmarkStart w:id="323" w:name="ss_T57C5N1450S9_lv2_87d01da4R"/>
      <w:r w:rsidRPr="008C43D0">
        <w:rPr>
          <w:rStyle w:val="scstrike"/>
          <w:sz w:val="22"/>
        </w:rPr>
        <w:t>(</w:t>
      </w:r>
      <w:bookmarkEnd w:id="323"/>
      <w:r w:rsidRPr="008C43D0">
        <w:rPr>
          <w:rStyle w:val="scstrike"/>
          <w:sz w:val="22"/>
        </w:rPr>
        <w:t>9) the method and conditions by which turnpike revenues from the turnpike facility so financed must be collected and utilized;</w:t>
      </w:r>
    </w:p>
    <w:p w14:paraId="15D429E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rStyle w:val="scstrike"/>
          <w:sz w:val="22"/>
        </w:rPr>
        <w:t>(10)</w:t>
      </w:r>
      <w:bookmarkStart w:id="324" w:name="ss_T57C5N1450S9_lv2_63bb65aee"/>
      <w:r w:rsidRPr="008C43D0">
        <w:rPr>
          <w:rStyle w:val="scinsert"/>
          <w:sz w:val="22"/>
        </w:rPr>
        <w:t>(</w:t>
      </w:r>
      <w:bookmarkEnd w:id="324"/>
      <w:r w:rsidRPr="008C43D0">
        <w:rPr>
          <w:rStyle w:val="scinsert"/>
          <w:sz w:val="22"/>
        </w:rPr>
        <w:t>9)</w:t>
      </w:r>
      <w:r w:rsidRPr="008C43D0">
        <w:rPr>
          <w:sz w:val="22"/>
        </w:rPr>
        <w:t xml:space="preserve"> the extent to which and the conditions under which additional parity bonds may be issued;</w:t>
      </w:r>
    </w:p>
    <w:p w14:paraId="0757550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rStyle w:val="scstrike"/>
          <w:sz w:val="22"/>
        </w:rPr>
        <w:t>(11)</w:t>
      </w:r>
      <w:bookmarkStart w:id="325" w:name="ss_T57C5N1450S10_lv2_0dc90594d"/>
      <w:r w:rsidRPr="008C43D0">
        <w:rPr>
          <w:rStyle w:val="scinsert"/>
          <w:sz w:val="22"/>
        </w:rPr>
        <w:t>(</w:t>
      </w:r>
      <w:bookmarkEnd w:id="325"/>
      <w:r w:rsidRPr="008C43D0">
        <w:rPr>
          <w:rStyle w:val="scinsert"/>
          <w:sz w:val="22"/>
        </w:rPr>
        <w:t>10)</w:t>
      </w:r>
      <w:r w:rsidRPr="008C43D0">
        <w:rPr>
          <w:sz w:val="22"/>
        </w:rPr>
        <w:t xml:space="preserve"> any covenant considered necessary protecting the </w:t>
      </w:r>
      <w:r w:rsidRPr="008C43D0">
        <w:rPr>
          <w:rStyle w:val="scstrike"/>
          <w:sz w:val="22"/>
        </w:rPr>
        <w:t xml:space="preserve">turnpike </w:t>
      </w:r>
      <w:r w:rsidRPr="008C43D0">
        <w:rPr>
          <w:rStyle w:val="scinsert"/>
          <w:sz w:val="22"/>
        </w:rPr>
        <w:t xml:space="preserve">choice lane </w:t>
      </w:r>
      <w:r w:rsidRPr="008C43D0">
        <w:rPr>
          <w:sz w:val="22"/>
        </w:rPr>
        <w:t>facility so financed from possible future competition from other highways or comparable facilities;</w:t>
      </w:r>
    </w:p>
    <w:p w14:paraId="3C65176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r w:rsidRPr="008C43D0">
        <w:rPr>
          <w:rStyle w:val="scstrike"/>
          <w:sz w:val="22"/>
        </w:rPr>
        <w:t>(12)</w:t>
      </w:r>
      <w:bookmarkStart w:id="326" w:name="ss_T57C5N1450S11_lv2_813f1096e"/>
      <w:r w:rsidRPr="008C43D0">
        <w:rPr>
          <w:rStyle w:val="scinsert"/>
          <w:sz w:val="22"/>
        </w:rPr>
        <w:t>(</w:t>
      </w:r>
      <w:bookmarkEnd w:id="326"/>
      <w:r w:rsidRPr="008C43D0">
        <w:rPr>
          <w:rStyle w:val="scinsert"/>
          <w:sz w:val="22"/>
        </w:rPr>
        <w:t>11)</w:t>
      </w:r>
      <w:r w:rsidRPr="008C43D0">
        <w:rPr>
          <w:sz w:val="22"/>
        </w:rPr>
        <w:t xml:space="preserve"> the </w:t>
      </w:r>
      <w:r w:rsidRPr="008C43D0">
        <w:rPr>
          <w:rStyle w:val="scinsert"/>
          <w:sz w:val="22"/>
        </w:rPr>
        <w:t xml:space="preserve">authorized </w:t>
      </w:r>
      <w:r w:rsidRPr="008C43D0">
        <w:rPr>
          <w:sz w:val="22"/>
        </w:rPr>
        <w:t xml:space="preserve">method </w:t>
      </w:r>
      <w:r w:rsidRPr="008C43D0">
        <w:rPr>
          <w:rStyle w:val="scinsert"/>
          <w:sz w:val="22"/>
        </w:rPr>
        <w:t xml:space="preserve">or methods </w:t>
      </w:r>
      <w:r w:rsidRPr="008C43D0">
        <w:rPr>
          <w:sz w:val="22"/>
        </w:rPr>
        <w:t>by which the bonds must be sold and such other matters as may be considered necessary in order to effect the sale, issuance, and delivery of the bonds</w:t>
      </w:r>
      <w:r w:rsidRPr="008C43D0">
        <w:rPr>
          <w:rStyle w:val="scstrike"/>
          <w:sz w:val="22"/>
        </w:rPr>
        <w:t>.</w:t>
      </w:r>
      <w:r w:rsidRPr="008C43D0">
        <w:rPr>
          <w:rStyle w:val="scinsert"/>
          <w:sz w:val="22"/>
        </w:rPr>
        <w:t>;</w:t>
      </w:r>
    </w:p>
    <w:p w14:paraId="0D3E9C1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327" w:name="ss_T57C5N1450S12_lv2_f68d52adf"/>
      <w:r w:rsidRPr="008C43D0">
        <w:rPr>
          <w:rStyle w:val="scinsert"/>
          <w:sz w:val="22"/>
        </w:rPr>
        <w:t>(</w:t>
      </w:r>
      <w:bookmarkEnd w:id="327"/>
      <w:r w:rsidRPr="008C43D0">
        <w:rPr>
          <w:rStyle w:val="scinsert"/>
          <w:sz w:val="22"/>
        </w:rPr>
        <w:t xml:space="preserve">12) </w:t>
      </w:r>
      <w:r w:rsidRPr="008C43D0">
        <w:rPr>
          <w:rStyle w:val="scinsert"/>
          <w:sz w:val="22"/>
        </w:rPr>
        <w:tab/>
        <w:t>the conditions under which refunding bonds may be issued.</w:t>
      </w:r>
    </w:p>
    <w:p w14:paraId="35F5D1A7" w14:textId="77777777" w:rsidR="008C43D0" w:rsidRPr="008C43D0" w:rsidDel="0039064C"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328" w:name="ss_T57C5N1450SB_lv1_1e099fea5R"/>
      <w:r w:rsidRPr="008C43D0">
        <w:rPr>
          <w:rStyle w:val="scstrike"/>
          <w:sz w:val="22"/>
        </w:rPr>
        <w:t>(</w:t>
      </w:r>
      <w:bookmarkEnd w:id="328"/>
      <w:r w:rsidRPr="008C43D0">
        <w:rPr>
          <w:rStyle w:val="scstrike"/>
          <w:sz w:val="22"/>
        </w:rPr>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14:paraId="3278C43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rStyle w:val="scstrike"/>
          <w:sz w:val="22"/>
        </w:rPr>
        <w:t>(C)</w:t>
      </w:r>
      <w:bookmarkStart w:id="329" w:name="ss_T57C5N1450SB_lv1_5a25a438f"/>
      <w:r w:rsidRPr="008C43D0">
        <w:rPr>
          <w:rStyle w:val="scinsert"/>
          <w:sz w:val="22"/>
        </w:rPr>
        <w:t>(</w:t>
      </w:r>
      <w:bookmarkEnd w:id="329"/>
      <w:r w:rsidRPr="008C43D0">
        <w:rPr>
          <w:rStyle w:val="scinsert"/>
          <w:sz w:val="22"/>
        </w:rPr>
        <w:t>B)</w:t>
      </w:r>
      <w:r w:rsidRPr="008C43D0">
        <w:rPr>
          <w:sz w:val="22"/>
        </w:rPr>
        <w:t xml:space="preserve"> The </w:t>
      </w:r>
      <w:r w:rsidRPr="008C43D0">
        <w:rPr>
          <w:rStyle w:val="scinsert"/>
          <w:sz w:val="22"/>
        </w:rPr>
        <w:t xml:space="preserve">bond </w:t>
      </w:r>
      <w:r w:rsidRPr="008C43D0">
        <w:rPr>
          <w:sz w:val="22"/>
        </w:rPr>
        <w:t xml:space="preserve">resolution shall set forth further a finding on the part of the State Fiscal Accountability Authority that the estimate of </w:t>
      </w:r>
      <w:r w:rsidRPr="008C43D0">
        <w:rPr>
          <w:rStyle w:val="scstrike"/>
          <w:sz w:val="22"/>
        </w:rPr>
        <w:t xml:space="preserve">turnpike </w:t>
      </w:r>
      <w:r w:rsidRPr="008C43D0">
        <w:rPr>
          <w:rStyle w:val="scinsert"/>
          <w:sz w:val="22"/>
        </w:rPr>
        <w:t xml:space="preserve">choice lane </w:t>
      </w:r>
      <w:r w:rsidRPr="008C43D0">
        <w:rPr>
          <w:sz w:val="22"/>
        </w:rPr>
        <w:t xml:space="preserve">facility revenues made by the </w:t>
      </w:r>
      <w:r w:rsidRPr="008C43D0">
        <w:rPr>
          <w:rStyle w:val="scstrike"/>
          <w:sz w:val="22"/>
        </w:rPr>
        <w:t xml:space="preserve">commission </w:t>
      </w:r>
      <w:r w:rsidRPr="008C43D0">
        <w:rPr>
          <w:rStyle w:val="scinsert"/>
          <w:sz w:val="22"/>
        </w:rPr>
        <w:t xml:space="preserve">department </w:t>
      </w:r>
      <w:r w:rsidRPr="008C43D0">
        <w:rPr>
          <w:sz w:val="22"/>
        </w:rPr>
        <w:t xml:space="preserve">and approved by the State Fiscal Accountability Authority indicates that collection from </w:t>
      </w:r>
      <w:r w:rsidRPr="008C43D0">
        <w:rPr>
          <w:rStyle w:val="scstrike"/>
          <w:sz w:val="22"/>
        </w:rPr>
        <w:t>turnpike</w:t>
      </w:r>
      <w:r w:rsidRPr="008C43D0">
        <w:rPr>
          <w:rStyle w:val="scinsert"/>
          <w:sz w:val="22"/>
        </w:rPr>
        <w:t>choice lane facility</w:t>
      </w:r>
      <w:r w:rsidRPr="008C43D0">
        <w:rPr>
          <w:sz w:val="22"/>
        </w:rPr>
        <w:t xml:space="preserve"> revenues for applicable fiscal years is </w:t>
      </w:r>
      <w:r w:rsidRPr="008C43D0">
        <w:rPr>
          <w:rStyle w:val="scinsert"/>
          <w:sz w:val="22"/>
        </w:rPr>
        <w:t xml:space="preserve">expected to be </w:t>
      </w:r>
      <w:r w:rsidRPr="008C43D0">
        <w:rPr>
          <w:sz w:val="22"/>
        </w:rPr>
        <w:t xml:space="preserve">not less than that required for annual debt service requirements of the requested </w:t>
      </w:r>
      <w:r w:rsidRPr="008C43D0">
        <w:rPr>
          <w:rStyle w:val="scstrike"/>
          <w:sz w:val="22"/>
        </w:rPr>
        <w:t xml:space="preserve">turnpike </w:t>
      </w:r>
      <w:r w:rsidRPr="008C43D0">
        <w:rPr>
          <w:sz w:val="22"/>
        </w:rPr>
        <w:t>bonds.</w:t>
      </w:r>
      <w:r w:rsidRPr="008C43D0">
        <w:rPr>
          <w:rStyle w:val="scinsert"/>
          <w:sz w:val="22"/>
        </w:rPr>
        <w:t xml:space="preserve"> In making such finding, the department and the authority may rely in whole or in part on the work product of third‑party professionals engaged to provide financial, feasibility, or practicability studies related to the choice lane facilities or the financing thereof through bonds.</w:t>
      </w:r>
    </w:p>
    <w:p w14:paraId="5E0C55E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330" w:name="ss_T57C5N1450SC_lv1_54b36c0ed"/>
      <w:r w:rsidRPr="008C43D0">
        <w:rPr>
          <w:rStyle w:val="scinsert"/>
          <w:sz w:val="22"/>
        </w:rPr>
        <w:t>(</w:t>
      </w:r>
      <w:bookmarkEnd w:id="330"/>
      <w:r w:rsidRPr="008C43D0">
        <w:rPr>
          <w:rStyle w:val="scinsert"/>
          <w:sz w:val="22"/>
        </w:rPr>
        <w:t>C) The authority, by bond resolution duly adopted, may ratify and approve, in whole or in part, or modify in any way, the designation of choice lane facilities proposed pursuant to Section 57‑5‑1350.</w:t>
      </w:r>
    </w:p>
    <w:p w14:paraId="1A49978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331" w:name="ss_T57C5N1450SD_lv1_e94fc10ab"/>
      <w:r w:rsidRPr="008C43D0">
        <w:rPr>
          <w:rStyle w:val="scinsert"/>
          <w:sz w:val="22"/>
        </w:rPr>
        <w:t>(</w:t>
      </w:r>
      <w:bookmarkEnd w:id="331"/>
      <w:r w:rsidRPr="008C43D0">
        <w:rPr>
          <w:rStyle w:val="scinsert"/>
          <w:sz w:val="22"/>
        </w:rPr>
        <w:t>D) The authority, by bond resolution duly adopted, may ratify and approve, in whole or in part, the combining of any choice lane 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1445F60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32" w:name="cs_T57C5N1460_3993c6c9f"/>
      <w:r w:rsidRPr="008C43D0">
        <w:rPr>
          <w:sz w:val="22"/>
        </w:rPr>
        <w:t>S</w:t>
      </w:r>
      <w:bookmarkEnd w:id="332"/>
      <w:r w:rsidRPr="008C43D0">
        <w:rPr>
          <w:sz w:val="22"/>
        </w:rPr>
        <w:t>ection 57‑5‑1460.</w:t>
      </w:r>
      <w:r w:rsidRPr="008C43D0">
        <w:rPr>
          <w:sz w:val="22"/>
        </w:rPr>
        <w:tab/>
        <w:t xml:space="preserve">If following presentation of a certified copy of the bond resolution it appears to the satisfaction of the Governor and the State Treasurer that the estimated collection from the </w:t>
      </w:r>
      <w:r w:rsidRPr="008C43D0">
        <w:rPr>
          <w:rStyle w:val="scstrike"/>
          <w:sz w:val="22"/>
        </w:rPr>
        <w:t xml:space="preserve">sources of revenue </w:t>
      </w:r>
      <w:r w:rsidRPr="008C43D0">
        <w:rPr>
          <w:rStyle w:val="scinsert"/>
          <w:sz w:val="22"/>
        </w:rPr>
        <w:t xml:space="preserve">choice lane facility revenues </w:t>
      </w:r>
      <w:r w:rsidRPr="008C43D0">
        <w:rPr>
          <w:sz w:val="22"/>
        </w:rPr>
        <w:t xml:space="preserve">in applicable future fiscal years are not less than that required for annual debt service requirements for the requested </w:t>
      </w:r>
      <w:r w:rsidRPr="008C43D0">
        <w:rPr>
          <w:rStyle w:val="scstrike"/>
          <w:sz w:val="22"/>
        </w:rPr>
        <w:t xml:space="preserve">turnpike </w:t>
      </w:r>
      <w:r w:rsidRPr="008C43D0">
        <w:rPr>
          <w:sz w:val="22"/>
        </w:rPr>
        <w:t xml:space="preserve">bonds, </w:t>
      </w:r>
      <w:r w:rsidRPr="008C43D0">
        <w:rPr>
          <w:rStyle w:val="scinsert"/>
          <w:sz w:val="22"/>
        </w:rPr>
        <w:t xml:space="preserve">then </w:t>
      </w:r>
      <w:r w:rsidRPr="008C43D0">
        <w:rPr>
          <w:sz w:val="22"/>
        </w:rPr>
        <w:t>the Governor and State Treasurer may effect the delivery of bonds in accordance with the bond resolution.</w:t>
      </w:r>
    </w:p>
    <w:p w14:paraId="5AFB1213"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33" w:name="bs_num_40_8243885ce"/>
      <w:r w:rsidRPr="008C43D0">
        <w:rPr>
          <w:sz w:val="22"/>
        </w:rPr>
        <w:t>S</w:t>
      </w:r>
      <w:bookmarkEnd w:id="333"/>
      <w:r w:rsidRPr="008C43D0">
        <w:rPr>
          <w:sz w:val="22"/>
        </w:rPr>
        <w:t>ECTION 40.</w:t>
      </w:r>
      <w:r w:rsidRPr="008C43D0">
        <w:rPr>
          <w:sz w:val="22"/>
        </w:rPr>
        <w:tab/>
      </w:r>
      <w:bookmarkStart w:id="334" w:name="dl_b082d9c73"/>
      <w:r w:rsidRPr="008C43D0">
        <w:rPr>
          <w:sz w:val="22"/>
        </w:rPr>
        <w:t>S</w:t>
      </w:r>
      <w:bookmarkEnd w:id="334"/>
      <w:r w:rsidRPr="008C43D0">
        <w:rPr>
          <w:sz w:val="22"/>
        </w:rPr>
        <w:t>ections 57‑5‑1480 through 57-5-1495 of the S.C. Code are amended to read:</w:t>
      </w:r>
    </w:p>
    <w:p w14:paraId="6CF145F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35" w:name="cs_T57C5N1480_6b7f8c59a"/>
      <w:r w:rsidRPr="008C43D0">
        <w:rPr>
          <w:sz w:val="22"/>
        </w:rPr>
        <w:t>S</w:t>
      </w:r>
      <w:bookmarkEnd w:id="335"/>
      <w:r w:rsidRPr="008C43D0">
        <w:rPr>
          <w:sz w:val="22"/>
        </w:rPr>
        <w:t>ection 57‑5‑1480.</w:t>
      </w:r>
      <w:r w:rsidRPr="008C43D0">
        <w:rPr>
          <w:sz w:val="22"/>
        </w:rPr>
        <w:tab/>
        <w:t>It is lawful for all executors, administrators, guardians, and other fiduciaries and all sinking fund commissions, including the</w:t>
      </w:r>
      <w:r w:rsidRPr="008C43D0">
        <w:rPr>
          <w:rStyle w:val="scstrike"/>
          <w:sz w:val="22"/>
        </w:rPr>
        <w:t xml:space="preserve"> State Fiscal Accountability Authority</w:t>
      </w:r>
      <w:r w:rsidRPr="008C43D0">
        <w:rPr>
          <w:sz w:val="22"/>
        </w:rPr>
        <w:t xml:space="preserve"> </w:t>
      </w:r>
      <w:r w:rsidRPr="008C43D0">
        <w:rPr>
          <w:rStyle w:val="scinsert"/>
          <w:sz w:val="22"/>
        </w:rPr>
        <w:t xml:space="preserve">Retirement System Investment Commission </w:t>
      </w:r>
      <w:r w:rsidRPr="008C43D0">
        <w:rPr>
          <w:sz w:val="22"/>
        </w:rPr>
        <w:t xml:space="preserve">and Public Employee Benefit Authority in their capacities as cotrustees of the funds of the South Carolina Retirement System and </w:t>
      </w:r>
      <w:r w:rsidRPr="008C43D0">
        <w:rPr>
          <w:rStyle w:val="scstrike"/>
          <w:sz w:val="22"/>
        </w:rPr>
        <w:t xml:space="preserve">as </w:t>
      </w:r>
      <w:r w:rsidRPr="008C43D0">
        <w:rPr>
          <w:rStyle w:val="scinsert"/>
          <w:sz w:val="22"/>
        </w:rPr>
        <w:t xml:space="preserve">any </w:t>
      </w:r>
      <w:r w:rsidRPr="008C43D0">
        <w:rPr>
          <w:sz w:val="22"/>
        </w:rPr>
        <w:t xml:space="preserve">manager and administrator of </w:t>
      </w:r>
      <w:r w:rsidRPr="008C43D0">
        <w:rPr>
          <w:rStyle w:val="scstrike"/>
          <w:sz w:val="22"/>
        </w:rPr>
        <w:t xml:space="preserve">other </w:t>
      </w:r>
      <w:r w:rsidRPr="008C43D0">
        <w:rPr>
          <w:sz w:val="22"/>
        </w:rPr>
        <w:t xml:space="preserve">state sinking funds, to invest any monies in their hands in </w:t>
      </w:r>
      <w:r w:rsidRPr="008C43D0">
        <w:rPr>
          <w:rStyle w:val="scstrike"/>
          <w:sz w:val="22"/>
        </w:rPr>
        <w:t xml:space="preserve">turnpike </w:t>
      </w:r>
      <w:r w:rsidRPr="008C43D0">
        <w:rPr>
          <w:sz w:val="22"/>
        </w:rPr>
        <w:t>bonds.</w:t>
      </w:r>
    </w:p>
    <w:p w14:paraId="7F15A6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36" w:name="cs_T57C5N1490_880d750d5"/>
      <w:r w:rsidRPr="008C43D0">
        <w:rPr>
          <w:sz w:val="22"/>
        </w:rPr>
        <w:t>S</w:t>
      </w:r>
      <w:bookmarkEnd w:id="336"/>
      <w:r w:rsidRPr="008C43D0">
        <w:rPr>
          <w:sz w:val="22"/>
        </w:rPr>
        <w:t>ection 57‑5‑1490.</w:t>
      </w:r>
      <w:r w:rsidRPr="008C43D0">
        <w:rPr>
          <w:sz w:val="22"/>
        </w:rPr>
        <w:tab/>
        <w:t xml:space="preserve">Any person who uses any </w:t>
      </w:r>
      <w:r w:rsidRPr="008C43D0">
        <w:rPr>
          <w:rStyle w:val="scstrike"/>
          <w:sz w:val="22"/>
        </w:rPr>
        <w:t>turnpike project</w:t>
      </w:r>
      <w:r w:rsidRPr="008C43D0">
        <w:rPr>
          <w:sz w:val="22"/>
        </w:rPr>
        <w:t xml:space="preserve"> </w:t>
      </w:r>
      <w:r w:rsidRPr="008C43D0">
        <w:rPr>
          <w:rStyle w:val="scinsert"/>
          <w:sz w:val="22"/>
        </w:rPr>
        <w:t xml:space="preserve">choice lane facility </w:t>
      </w:r>
      <w:r w:rsidRPr="008C43D0">
        <w:rPr>
          <w:sz w:val="22"/>
        </w:rPr>
        <w:t>and fails or refuses to pay</w:t>
      </w:r>
      <w:r w:rsidRPr="008C43D0">
        <w:rPr>
          <w:rStyle w:val="scstrike"/>
          <w:sz w:val="22"/>
        </w:rPr>
        <w:t xml:space="preserve"> the</w:t>
      </w:r>
      <w:r w:rsidRPr="008C43D0">
        <w:rPr>
          <w:sz w:val="22"/>
        </w:rPr>
        <w:t xml:space="preserve"> </w:t>
      </w:r>
      <w:r w:rsidRPr="008C43D0">
        <w:rPr>
          <w:rStyle w:val="scinsert"/>
          <w:sz w:val="22"/>
        </w:rPr>
        <w:t xml:space="preserve">any usage charge </w:t>
      </w:r>
      <w:r w:rsidRPr="008C43D0">
        <w:rPr>
          <w:rStyle w:val="scstrike"/>
          <w:sz w:val="22"/>
        </w:rPr>
        <w:t xml:space="preserve">toll provided therefor </w:t>
      </w:r>
      <w:r w:rsidRPr="008C43D0">
        <w:rPr>
          <w:rStyle w:val="scinsert"/>
          <w:sz w:val="22"/>
        </w:rPr>
        <w:t xml:space="preserve">then due </w:t>
      </w:r>
      <w:r w:rsidRPr="008C43D0">
        <w:rPr>
          <w:sz w:val="22"/>
        </w:rPr>
        <w:t>shall be deemed guilty of a misdemeanor and</w:t>
      </w:r>
      <w:r w:rsidRPr="008C43D0">
        <w:rPr>
          <w:rStyle w:val="scinsert"/>
          <w:sz w:val="22"/>
        </w:rPr>
        <w:t>,</w:t>
      </w:r>
      <w:r w:rsidRPr="008C43D0">
        <w:rPr>
          <w:sz w:val="22"/>
        </w:rPr>
        <w:t xml:space="preserve"> upon conviction</w:t>
      </w:r>
      <w:r w:rsidRPr="008C43D0">
        <w:rPr>
          <w:rStyle w:val="scinsert"/>
          <w:sz w:val="22"/>
        </w:rPr>
        <w:t>,</w:t>
      </w:r>
      <w:r w:rsidRPr="008C43D0">
        <w:rPr>
          <w:sz w:val="22"/>
        </w:rPr>
        <w:t xml:space="preserve"> shall be punished by a fine of not more than two hundred dollars or by imprisonment for not more than thirty days, and in addition thereto the</w:t>
      </w:r>
      <w:r w:rsidRPr="008C43D0">
        <w:rPr>
          <w:rStyle w:val="scstrike"/>
          <w:sz w:val="22"/>
        </w:rPr>
        <w:t xml:space="preserve"> Department</w:t>
      </w:r>
      <w:r w:rsidRPr="008C43D0">
        <w:rPr>
          <w:rStyle w:val="scinsert"/>
          <w:sz w:val="22"/>
        </w:rPr>
        <w:t xml:space="preserve">department </w:t>
      </w:r>
      <w:r w:rsidRPr="008C43D0">
        <w:rPr>
          <w:sz w:val="22"/>
        </w:rPr>
        <w:t xml:space="preserve">shall have a lien upon the vehicle driven by such person for the amount of such </w:t>
      </w:r>
      <w:r w:rsidRPr="008C43D0">
        <w:rPr>
          <w:rStyle w:val="scstrike"/>
          <w:sz w:val="22"/>
        </w:rPr>
        <w:t xml:space="preserve">toll </w:t>
      </w:r>
      <w:r w:rsidRPr="008C43D0">
        <w:rPr>
          <w:rStyle w:val="scinsert"/>
          <w:sz w:val="22"/>
        </w:rPr>
        <w:t xml:space="preserve">usage charge </w:t>
      </w:r>
      <w:r w:rsidRPr="008C43D0">
        <w:rPr>
          <w:sz w:val="22"/>
        </w:rPr>
        <w:t>and may take and retain possession thereof.</w:t>
      </w:r>
    </w:p>
    <w:p w14:paraId="7CAC64A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37" w:name="cs_T57C5N1495_3af5a43fd"/>
      <w:r w:rsidRPr="008C43D0">
        <w:rPr>
          <w:sz w:val="22"/>
        </w:rPr>
        <w:t>S</w:t>
      </w:r>
      <w:bookmarkEnd w:id="337"/>
      <w:r w:rsidRPr="008C43D0">
        <w:rPr>
          <w:sz w:val="22"/>
        </w:rPr>
        <w:t>ection 57-5-1495.</w:t>
      </w:r>
      <w:r w:rsidRPr="008C43D0">
        <w:rPr>
          <w:sz w:val="22"/>
        </w:rPr>
        <w:tab/>
      </w:r>
      <w:bookmarkStart w:id="338" w:name="ss_T57C5N1495SA_lv1_ce460abe9"/>
      <w:r w:rsidRPr="008C43D0">
        <w:rPr>
          <w:sz w:val="22"/>
        </w:rPr>
        <w:t>(</w:t>
      </w:r>
      <w:bookmarkEnd w:id="338"/>
      <w:r w:rsidRPr="008C43D0">
        <w:rPr>
          <w:sz w:val="22"/>
        </w:rPr>
        <w:t>A) As used in this section:</w:t>
      </w:r>
    </w:p>
    <w:p w14:paraId="7C9F443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39" w:name="ss_T57C5N1495S1_lv2_5853baa19"/>
      <w:r w:rsidRPr="008C43D0">
        <w:rPr>
          <w:sz w:val="22"/>
        </w:rPr>
        <w:t>(</w:t>
      </w:r>
      <w:bookmarkEnd w:id="339"/>
      <w:r w:rsidRPr="008C43D0">
        <w:rPr>
          <w:sz w:val="22"/>
        </w:rPr>
        <w:t xml:space="preserve">1) “Electronic </w:t>
      </w:r>
      <w:r w:rsidRPr="008C43D0">
        <w:rPr>
          <w:rStyle w:val="scstrike"/>
          <w:sz w:val="22"/>
        </w:rPr>
        <w:t xml:space="preserve">toll </w:t>
      </w:r>
      <w:r w:rsidRPr="008C43D0">
        <w:rPr>
          <w:sz w:val="22"/>
        </w:rPr>
        <w:t xml:space="preserve">collection system” means a system of collecting </w:t>
      </w:r>
      <w:r w:rsidRPr="008C43D0">
        <w:rPr>
          <w:rStyle w:val="scstrike"/>
          <w:sz w:val="22"/>
        </w:rPr>
        <w:t>tolls or</w:t>
      </w:r>
      <w:r w:rsidRPr="008C43D0">
        <w:rPr>
          <w:rStyle w:val="scinsert"/>
          <w:sz w:val="22"/>
        </w:rPr>
        <w:t>usage</w:t>
      </w:r>
      <w:r w:rsidRPr="008C43D0">
        <w:rPr>
          <w:sz w:val="22"/>
        </w:rPr>
        <w:t xml:space="preserve"> charges which is capable of charging an account holder</w:t>
      </w:r>
      <w:r w:rsidRPr="008C43D0">
        <w:rPr>
          <w:rStyle w:val="scinsert"/>
          <w:sz w:val="22"/>
        </w:rPr>
        <w:t xml:space="preserve"> or person</w:t>
      </w:r>
      <w:r w:rsidRPr="008C43D0">
        <w:rPr>
          <w:sz w:val="22"/>
        </w:rPr>
        <w:t xml:space="preserve"> the appropriate </w:t>
      </w:r>
      <w:r w:rsidRPr="008C43D0">
        <w:rPr>
          <w:rStyle w:val="scstrike"/>
          <w:sz w:val="22"/>
        </w:rPr>
        <w:t>toll or</w:t>
      </w:r>
      <w:r w:rsidRPr="008C43D0">
        <w:rPr>
          <w:rStyle w:val="scinsert"/>
          <w:sz w:val="22"/>
        </w:rPr>
        <w:t>usage</w:t>
      </w:r>
      <w:r w:rsidRPr="008C43D0">
        <w:rPr>
          <w:sz w:val="22"/>
        </w:rPr>
        <w:t xml:space="preserve"> charge by</w:t>
      </w:r>
      <w:r w:rsidRPr="008C43D0">
        <w:rPr>
          <w:rStyle w:val="scinsert"/>
          <w:sz w:val="22"/>
        </w:rPr>
        <w:t xml:space="preserve"> electronic means</w:t>
      </w:r>
      <w:r w:rsidRPr="008C43D0">
        <w:rPr>
          <w:rStyle w:val="scstrike"/>
          <w:sz w:val="22"/>
        </w:rPr>
        <w:t xml:space="preserve"> transmission of information from an electronic device on a motor vehicle to the toll lane, which information is used to charge the account the appropriate toll or charge</w:t>
      </w:r>
      <w:r w:rsidRPr="008C43D0">
        <w:rPr>
          <w:sz w:val="22"/>
        </w:rPr>
        <w:t>.</w:t>
      </w:r>
    </w:p>
    <w:p w14:paraId="05081C0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0" w:name="ss_T57C5N1495S2_lv2_2e466b72d"/>
      <w:r w:rsidRPr="008C43D0">
        <w:rPr>
          <w:sz w:val="22"/>
        </w:rPr>
        <w:t>(</w:t>
      </w:r>
      <w:bookmarkEnd w:id="340"/>
      <w:r w:rsidRPr="008C43D0">
        <w:rPr>
          <w:sz w:val="22"/>
        </w:rPr>
        <w:t>2) “Lessor” means any person, corporation, firm, partnership, agency, association, or organization renting or leasing vehicles to a lessee under a rental agreement, lease, or otherwise wherein the said lessee has the exclusive use of the vehicle for any period of time.</w:t>
      </w:r>
    </w:p>
    <w:p w14:paraId="2328787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1" w:name="ss_T57C5N1495S3_lv2_777f6dc0d"/>
      <w:r w:rsidRPr="008C43D0">
        <w:rPr>
          <w:sz w:val="22"/>
        </w:rPr>
        <w:t>(</w:t>
      </w:r>
      <w:bookmarkEnd w:id="341"/>
      <w:r w:rsidRPr="008C43D0">
        <w:rPr>
          <w:sz w:val="22"/>
        </w:rPr>
        <w:t>3) “Lessee” means any person, corporation, firm, partnership, agency, association, or organization that rents, leases, or contracts for the use of one or more vehicles and has exclusive use of the vehicles for any period of time.</w:t>
      </w:r>
    </w:p>
    <w:p w14:paraId="62A11B2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2" w:name="ss_T57C5N1495S4_lv2_e25152126"/>
      <w:r w:rsidRPr="008C43D0">
        <w:rPr>
          <w:sz w:val="22"/>
        </w:rPr>
        <w:t>(</w:t>
      </w:r>
      <w:bookmarkEnd w:id="342"/>
      <w:r w:rsidRPr="008C43D0">
        <w:rPr>
          <w:sz w:val="22"/>
        </w:rPr>
        <w:t>4) “Owner” means a person</w:t>
      </w:r>
      <w:r w:rsidRPr="008C43D0">
        <w:rPr>
          <w:rStyle w:val="scstrike"/>
          <w:sz w:val="22"/>
        </w:rPr>
        <w:t xml:space="preserve">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sidRPr="008C43D0">
        <w:rPr>
          <w:rStyle w:val="scinsert"/>
          <w:sz w:val="22"/>
        </w:rPr>
        <w:t>, other than a lienholder, having the property interest in or title to a vehicle. The term includes a person entitled to the use and possession of a vehicle subject to a security interest in another person, but excludes a lessee under a lease not intended as security</w:t>
      </w:r>
      <w:r w:rsidRPr="008C43D0">
        <w:rPr>
          <w:sz w:val="22"/>
        </w:rPr>
        <w:t>.</w:t>
      </w:r>
    </w:p>
    <w:p w14:paraId="599AB4E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3" w:name="ss_T57C5N1495S5_lv2_462bf7573"/>
      <w:r w:rsidRPr="008C43D0">
        <w:rPr>
          <w:sz w:val="22"/>
        </w:rPr>
        <w:t>(</w:t>
      </w:r>
      <w:bookmarkEnd w:id="343"/>
      <w:r w:rsidRPr="008C43D0">
        <w:rPr>
          <w:sz w:val="22"/>
        </w:rPr>
        <w:t xml:space="preserve">5) “Photo-monitoring system” means a vehicle sensor installed to work in conjunction with a </w:t>
      </w:r>
      <w:r w:rsidRPr="008C43D0">
        <w:rPr>
          <w:rStyle w:val="scstrike"/>
          <w:sz w:val="22"/>
        </w:rPr>
        <w:t>toll collection</w:t>
      </w:r>
      <w:r w:rsidRPr="008C43D0">
        <w:rPr>
          <w:rStyle w:val="scinsert"/>
          <w:sz w:val="22"/>
        </w:rPr>
        <w:t>choice lane</w:t>
      </w:r>
      <w:r w:rsidRPr="008C43D0">
        <w:rPr>
          <w:sz w:val="22"/>
        </w:rPr>
        <w:t xml:space="preserve"> facility which automatically produces one or more photographs, one or more microphotographs, a videotape, or other recorded images of a vehicle at the time it is used or operated in violation of </w:t>
      </w:r>
      <w:r w:rsidRPr="008C43D0">
        <w:rPr>
          <w:rStyle w:val="scstrike"/>
          <w:sz w:val="22"/>
        </w:rPr>
        <w:t xml:space="preserve">toll </w:t>
      </w:r>
      <w:r w:rsidRPr="008C43D0">
        <w:rPr>
          <w:rStyle w:val="scinsert"/>
          <w:sz w:val="22"/>
        </w:rPr>
        <w:t xml:space="preserve">usage charge </w:t>
      </w:r>
      <w:r w:rsidRPr="008C43D0">
        <w:rPr>
          <w:sz w:val="22"/>
        </w:rPr>
        <w:t>collection regulations.</w:t>
      </w:r>
    </w:p>
    <w:p w14:paraId="1F1ADBA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4" w:name="ss_T57C5N1495S6_lv2_9b8a51baf"/>
      <w:r w:rsidRPr="008C43D0">
        <w:rPr>
          <w:sz w:val="22"/>
        </w:rPr>
        <w:t>(</w:t>
      </w:r>
      <w:bookmarkEnd w:id="344"/>
      <w:r w:rsidRPr="008C43D0">
        <w:rPr>
          <w:sz w:val="22"/>
        </w:rPr>
        <w:t>6) “</w:t>
      </w:r>
      <w:r w:rsidRPr="008C43D0">
        <w:rPr>
          <w:rStyle w:val="scstrike"/>
          <w:sz w:val="22"/>
        </w:rPr>
        <w:t>Toll violation</w:t>
      </w:r>
      <w:r w:rsidRPr="008C43D0">
        <w:rPr>
          <w:rStyle w:val="scinsert"/>
          <w:sz w:val="22"/>
        </w:rPr>
        <w:t>Violation</w:t>
      </w:r>
      <w:r w:rsidRPr="008C43D0">
        <w:rPr>
          <w:sz w:val="22"/>
        </w:rPr>
        <w:t xml:space="preserve">” means the passage of a vehicle through a </w:t>
      </w:r>
      <w:r w:rsidRPr="008C43D0">
        <w:rPr>
          <w:rStyle w:val="scstrike"/>
          <w:sz w:val="22"/>
        </w:rPr>
        <w:t xml:space="preserve">toll </w:t>
      </w:r>
      <w:r w:rsidRPr="008C43D0">
        <w:rPr>
          <w:rStyle w:val="scinsert"/>
          <w:sz w:val="22"/>
        </w:rPr>
        <w:t xml:space="preserve">usage fee </w:t>
      </w:r>
      <w:r w:rsidRPr="008C43D0">
        <w:rPr>
          <w:sz w:val="22"/>
        </w:rPr>
        <w:t xml:space="preserve">collection point without payment of the required </w:t>
      </w:r>
      <w:r w:rsidRPr="008C43D0">
        <w:rPr>
          <w:rStyle w:val="scstrike"/>
          <w:sz w:val="22"/>
        </w:rPr>
        <w:t>toll</w:t>
      </w:r>
      <w:r w:rsidRPr="008C43D0">
        <w:rPr>
          <w:rStyle w:val="scinsert"/>
          <w:sz w:val="22"/>
        </w:rPr>
        <w:t>charge</w:t>
      </w:r>
      <w:r w:rsidRPr="008C43D0">
        <w:rPr>
          <w:sz w:val="22"/>
        </w:rPr>
        <w:t>.</w:t>
      </w:r>
    </w:p>
    <w:p w14:paraId="646A934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5" w:name="ss_T57C5N1495S7_lv2_8b8e4dbf5"/>
      <w:r w:rsidRPr="008C43D0">
        <w:rPr>
          <w:sz w:val="22"/>
        </w:rPr>
        <w:t>(</w:t>
      </w:r>
      <w:bookmarkEnd w:id="345"/>
      <w:r w:rsidRPr="008C43D0">
        <w:rPr>
          <w:sz w:val="22"/>
        </w:rPr>
        <w:t xml:space="preserve">7) </w:t>
      </w:r>
      <w:r w:rsidRPr="008C43D0">
        <w:rPr>
          <w:rStyle w:val="scstrike"/>
          <w:sz w:val="22"/>
        </w:rPr>
        <w:t>“Vehicle” means a device in, upon, or by which a person or property is or may be transported or drawn upon a highway, except devices used exclusively upon stationary rails or tracks.</w:t>
      </w:r>
      <w:r w:rsidRPr="008C43D0">
        <w:rPr>
          <w:rStyle w:val="scinsert"/>
          <w:sz w:val="22"/>
        </w:rPr>
        <w:t>“Motor vehicle” or “vehicle” means every vehicle which is self-propelled.</w:t>
      </w:r>
    </w:p>
    <w:p w14:paraId="67A0E84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46" w:name="ss_T57C5N1495SB_lv1_ee8c326ae"/>
      <w:r w:rsidRPr="008C43D0">
        <w:rPr>
          <w:sz w:val="22"/>
        </w:rPr>
        <w:t>(</w:t>
      </w:r>
      <w:bookmarkEnd w:id="346"/>
      <w:r w:rsidRPr="008C43D0">
        <w:rPr>
          <w:sz w:val="22"/>
        </w:rPr>
        <w:t xml:space="preserve">B) Notwithstanding another provision of law, when a vehicle is driven through a </w:t>
      </w:r>
      <w:r w:rsidRPr="008C43D0">
        <w:rPr>
          <w:rStyle w:val="scstrike"/>
          <w:sz w:val="22"/>
        </w:rPr>
        <w:t xml:space="preserve">turnpike </w:t>
      </w:r>
      <w:r w:rsidRPr="008C43D0">
        <w:rPr>
          <w:rStyle w:val="scinsert"/>
          <w:sz w:val="22"/>
        </w:rPr>
        <w:t xml:space="preserve">choice lane </w:t>
      </w:r>
      <w:r w:rsidRPr="008C43D0">
        <w:rPr>
          <w:sz w:val="22"/>
        </w:rPr>
        <w:t xml:space="preserve">facility without payment of the required </w:t>
      </w:r>
      <w:r w:rsidRPr="008C43D0">
        <w:rPr>
          <w:rStyle w:val="scstrike"/>
          <w:sz w:val="22"/>
        </w:rPr>
        <w:t>toll</w:t>
      </w:r>
      <w:r w:rsidRPr="008C43D0">
        <w:rPr>
          <w:rStyle w:val="scinsert"/>
          <w:sz w:val="22"/>
        </w:rPr>
        <w:t>charge</w:t>
      </w:r>
      <w:r w:rsidRPr="008C43D0">
        <w:rPr>
          <w:sz w:val="22"/>
        </w:rPr>
        <w:t xml:space="preserve">, the owner </w:t>
      </w:r>
      <w:r w:rsidRPr="008C43D0">
        <w:rPr>
          <w:rStyle w:val="scstrike"/>
          <w:sz w:val="22"/>
        </w:rPr>
        <w:t xml:space="preserve">and operator </w:t>
      </w:r>
      <w:r w:rsidRPr="008C43D0">
        <w:rPr>
          <w:sz w:val="22"/>
        </w:rPr>
        <w:t xml:space="preserve">of the vehicle is </w:t>
      </w:r>
      <w:r w:rsidRPr="008C43D0">
        <w:rPr>
          <w:rStyle w:val="scstrike"/>
          <w:sz w:val="22"/>
        </w:rPr>
        <w:t>jointly and severally liable</w:t>
      </w:r>
      <w:r w:rsidRPr="008C43D0">
        <w:rPr>
          <w:rStyle w:val="scinsert"/>
          <w:sz w:val="22"/>
        </w:rPr>
        <w:t>responsible</w:t>
      </w:r>
      <w:r w:rsidRPr="008C43D0">
        <w:rPr>
          <w:sz w:val="22"/>
        </w:rPr>
        <w:t xml:space="preserve"> to the Department of Transportation to pay the required </w:t>
      </w:r>
      <w:r w:rsidRPr="008C43D0">
        <w:rPr>
          <w:rStyle w:val="scstrike"/>
          <w:sz w:val="22"/>
        </w:rPr>
        <w:t>toll</w:t>
      </w:r>
      <w:r w:rsidRPr="008C43D0">
        <w:rPr>
          <w:rStyle w:val="scinsert"/>
          <w:sz w:val="22"/>
        </w:rPr>
        <w:t>charge</w:t>
      </w:r>
      <w:r w:rsidRPr="008C43D0">
        <w:rPr>
          <w:sz w:val="22"/>
        </w:rPr>
        <w:t xml:space="preserve">, administrative fees, and civil penalty as provided in this section. The department or its authorized agent may enforce collection of the required </w:t>
      </w:r>
      <w:r w:rsidRPr="008C43D0">
        <w:rPr>
          <w:rStyle w:val="scstrike"/>
          <w:sz w:val="22"/>
        </w:rPr>
        <w:t xml:space="preserve">toll </w:t>
      </w:r>
      <w:r w:rsidRPr="008C43D0">
        <w:rPr>
          <w:rStyle w:val="scinsert"/>
          <w:sz w:val="22"/>
        </w:rPr>
        <w:t xml:space="preserve">charge </w:t>
      </w:r>
      <w:r w:rsidRPr="008C43D0">
        <w:rPr>
          <w:sz w:val="22"/>
        </w:rPr>
        <w:t>as provided for in this section.</w:t>
      </w:r>
    </w:p>
    <w:p w14:paraId="22FCC63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47" w:name="ss_T57C5N1495SC_lv1_80d68227e"/>
      <w:r w:rsidRPr="008C43D0">
        <w:rPr>
          <w:sz w:val="22"/>
        </w:rPr>
        <w:t>(</w:t>
      </w:r>
      <w:bookmarkEnd w:id="347"/>
      <w:r w:rsidRPr="008C43D0">
        <w:rPr>
          <w:sz w:val="22"/>
        </w:rPr>
        <w:t>C) A certificate, sworn to or affirmed by an agent of the department, or a facsimile of it, that a toll violation has occurred, based upon inspection of photographs, microphotographs, videotape, or other recorded images</w:t>
      </w:r>
      <w:r w:rsidRPr="008C43D0">
        <w:rPr>
          <w:rStyle w:val="scinsert"/>
          <w:sz w:val="22"/>
        </w:rPr>
        <w:t>, or other electronic means,</w:t>
      </w:r>
      <w:r w:rsidRPr="008C43D0">
        <w:rPr>
          <w:sz w:val="22"/>
        </w:rPr>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14:paraId="564BEEB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48" w:name="ss_T57C5N1495SD_lv1_6a3ba98b9"/>
      <w:r w:rsidRPr="008C43D0">
        <w:rPr>
          <w:sz w:val="22"/>
        </w:rPr>
        <w:t>(</w:t>
      </w:r>
      <w:bookmarkEnd w:id="348"/>
      <w:r w:rsidRPr="008C43D0">
        <w:rPr>
          <w:sz w:val="22"/>
        </w:rPr>
        <w:t>D) The department or its authorized agent may assess and collect administrative fees of:</w:t>
      </w:r>
    </w:p>
    <w:p w14:paraId="3A119CB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49" w:name="ss_T57C5N1495S1_lv2_6c5b2449f"/>
      <w:r w:rsidRPr="008C43D0">
        <w:rPr>
          <w:sz w:val="22"/>
        </w:rPr>
        <w:t>(</w:t>
      </w:r>
      <w:bookmarkEnd w:id="349"/>
      <w:r w:rsidRPr="008C43D0">
        <w:rPr>
          <w:sz w:val="22"/>
        </w:rPr>
        <w:t xml:space="preserve">1) not more than ten dollars for the first </w:t>
      </w:r>
      <w:r w:rsidRPr="008C43D0">
        <w:rPr>
          <w:rStyle w:val="scstrike"/>
          <w:sz w:val="22"/>
        </w:rPr>
        <w:t xml:space="preserve">toll </w:t>
      </w:r>
      <w:r w:rsidRPr="008C43D0">
        <w:rPr>
          <w:sz w:val="22"/>
        </w:rPr>
        <w:t>violation within a period of one year;</w:t>
      </w:r>
    </w:p>
    <w:p w14:paraId="50B55E0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0" w:name="ss_T57C5N1495S2_lv2_fafb9c573"/>
      <w:r w:rsidRPr="008C43D0">
        <w:rPr>
          <w:sz w:val="22"/>
        </w:rPr>
        <w:t>(</w:t>
      </w:r>
      <w:bookmarkEnd w:id="350"/>
      <w:r w:rsidRPr="008C43D0">
        <w:rPr>
          <w:sz w:val="22"/>
        </w:rPr>
        <w:t xml:space="preserve">2) not more than twenty-five dollars for each subsequent </w:t>
      </w:r>
      <w:r w:rsidRPr="008C43D0">
        <w:rPr>
          <w:rStyle w:val="scstrike"/>
          <w:sz w:val="22"/>
        </w:rPr>
        <w:t xml:space="preserve">toll </w:t>
      </w:r>
      <w:r w:rsidRPr="008C43D0">
        <w:rPr>
          <w:sz w:val="22"/>
        </w:rPr>
        <w:t>violation within a period of one year.</w:t>
      </w:r>
    </w:p>
    <w:p w14:paraId="58E5656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51" w:name="ss_T57C5N1495SE_lv1_231ad69c3"/>
      <w:r w:rsidRPr="008C43D0">
        <w:rPr>
          <w:sz w:val="22"/>
        </w:rPr>
        <w:t>(</w:t>
      </w:r>
      <w:bookmarkEnd w:id="351"/>
      <w:r w:rsidRPr="008C43D0">
        <w:rPr>
          <w:sz w:val="22"/>
        </w:rPr>
        <w:t xml:space="preserve">E) Upon failure to pay the required </w:t>
      </w:r>
      <w:r w:rsidRPr="008C43D0">
        <w:rPr>
          <w:rStyle w:val="scstrike"/>
          <w:sz w:val="22"/>
        </w:rPr>
        <w:t xml:space="preserve">toll </w:t>
      </w:r>
      <w:r w:rsidRPr="008C43D0">
        <w:rPr>
          <w:rStyle w:val="scinsert"/>
          <w:sz w:val="22"/>
        </w:rPr>
        <w:t xml:space="preserve">charge </w:t>
      </w:r>
      <w:r w:rsidRPr="008C43D0">
        <w:rPr>
          <w:sz w:val="22"/>
        </w:rPr>
        <w:t xml:space="preserve">and administrative fees to the department within thirty days of the notice, the owner or operator may be cited for failure to pay a </w:t>
      </w:r>
      <w:r w:rsidRPr="008C43D0">
        <w:rPr>
          <w:rStyle w:val="scstrike"/>
          <w:sz w:val="22"/>
        </w:rPr>
        <w:t xml:space="preserve">toll </w:t>
      </w:r>
      <w:r w:rsidRPr="008C43D0">
        <w:rPr>
          <w:rStyle w:val="scinsert"/>
          <w:sz w:val="22"/>
        </w:rPr>
        <w:t xml:space="preserve">charge </w:t>
      </w:r>
      <w:r w:rsidRPr="008C43D0">
        <w:rPr>
          <w:sz w:val="22"/>
        </w:rPr>
        <w:t>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w:t>
      </w:r>
      <w:r w:rsidRPr="008C43D0">
        <w:rPr>
          <w:rStyle w:val="scinsert"/>
          <w:sz w:val="22"/>
        </w:rPr>
        <w:t xml:space="preserve"> unless the owner has opted into receiving electronic notifications based on the Department of Motor Vehicles’ records, at which time the court must notify the owner electronically</w:t>
      </w:r>
      <w:r w:rsidRPr="008C43D0">
        <w:rPr>
          <w:sz w:val="22"/>
        </w:rPr>
        <w:t xml:space="preserve">. Upon failure to satisfy the judgment within thirty days, the court shall notify </w:t>
      </w:r>
      <w:r w:rsidRPr="008C43D0">
        <w:rPr>
          <w:rStyle w:val="scinsert"/>
          <w:sz w:val="22"/>
        </w:rPr>
        <w:t xml:space="preserve">via electronic methods pursuant to the Department of Motor Vehicles’ standards, </w:t>
      </w:r>
      <w:r w:rsidRPr="008C43D0">
        <w:rPr>
          <w:sz w:val="22"/>
        </w:rPr>
        <w:t xml:space="preserve">the Department of Motor Vehicles and the authorized agent, and the </w:t>
      </w:r>
      <w:r w:rsidRPr="008C43D0">
        <w:rPr>
          <w:rStyle w:val="scstrike"/>
          <w:sz w:val="22"/>
        </w:rPr>
        <w:t xml:space="preserve">department </w:t>
      </w:r>
      <w:r w:rsidRPr="008C43D0">
        <w:rPr>
          <w:rStyle w:val="scinsert"/>
          <w:sz w:val="22"/>
        </w:rPr>
        <w:t xml:space="preserve">Department of Motor Vehicles </w:t>
      </w:r>
      <w:r w:rsidRPr="008C43D0">
        <w:rPr>
          <w:sz w:val="22"/>
        </w:rPr>
        <w:t xml:space="preserve">shall suspend the registration of the vehicle that was operated when the </w:t>
      </w:r>
      <w:r w:rsidRPr="008C43D0">
        <w:rPr>
          <w:rStyle w:val="scstrike"/>
          <w:sz w:val="22"/>
        </w:rPr>
        <w:t xml:space="preserve">toll </w:t>
      </w:r>
      <w:r w:rsidRPr="008C43D0">
        <w:rPr>
          <w:rStyle w:val="scinsert"/>
          <w:sz w:val="22"/>
        </w:rPr>
        <w:t xml:space="preserve">charge </w:t>
      </w:r>
      <w:r w:rsidRPr="008C43D0">
        <w:rPr>
          <w:sz w:val="22"/>
        </w:rPr>
        <w:t>was not paid and deny the vehicle’s registration or reregistration pursuant to Section 56-3-1335. The suspension shall remain in effect until the judgment is satisfied and evidence of its satisfaction has been</w:t>
      </w:r>
      <w:r w:rsidRPr="008C43D0">
        <w:rPr>
          <w:rStyle w:val="scinsert"/>
          <w:sz w:val="22"/>
        </w:rPr>
        <w:t xml:space="preserve"> electronically submitted</w:t>
      </w:r>
      <w:r w:rsidRPr="008C43D0">
        <w:rPr>
          <w:sz w:val="22"/>
        </w:rPr>
        <w:t xml:space="preserve"> </w:t>
      </w:r>
      <w:r w:rsidRPr="008C43D0">
        <w:rPr>
          <w:rStyle w:val="scstrike"/>
          <w:sz w:val="22"/>
        </w:rPr>
        <w:t xml:space="preserve">presented </w:t>
      </w:r>
      <w:r w:rsidRPr="008C43D0">
        <w:rPr>
          <w:sz w:val="22"/>
        </w:rPr>
        <w:t>to the Department of Motor Vehicles and the authorized agent</w:t>
      </w:r>
      <w:r w:rsidRPr="008C43D0">
        <w:rPr>
          <w:rStyle w:val="scinsert"/>
          <w:sz w:val="22"/>
        </w:rPr>
        <w:t>, and the owner pays the applicable reinstatement fee pursuant to Section 56-3-1335</w:t>
      </w:r>
      <w:r w:rsidRPr="008C43D0">
        <w:rPr>
          <w:sz w:val="22"/>
        </w:rPr>
        <w:t>. An owner or operator who has been convicted of a violation of Section 57-5-1490 is not liable for the penalty imposed by this subsection.</w:t>
      </w:r>
    </w:p>
    <w:p w14:paraId="736FC3A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52" w:name="ss_T57C5N1495SF_lv1_6add14b13"/>
      <w:r w:rsidRPr="008C43D0">
        <w:rPr>
          <w:sz w:val="22"/>
        </w:rPr>
        <w:t>(</w:t>
      </w:r>
      <w:bookmarkEnd w:id="352"/>
      <w:r w:rsidRPr="008C43D0">
        <w:rPr>
          <w:sz w:val="22"/>
        </w:rPr>
        <w:t xml:space="preserve">F) If a magistrate or municipal judge determines that the person or entity charged with liability under this section is liable, the magistrate or municipal judge shall collect the unpaid </w:t>
      </w:r>
      <w:r w:rsidRPr="008C43D0">
        <w:rPr>
          <w:rStyle w:val="scstrike"/>
          <w:sz w:val="22"/>
        </w:rPr>
        <w:t xml:space="preserve">tolls </w:t>
      </w:r>
      <w:r w:rsidRPr="008C43D0">
        <w:rPr>
          <w:rStyle w:val="scinsert"/>
          <w:sz w:val="22"/>
        </w:rPr>
        <w:t xml:space="preserve">charges </w:t>
      </w:r>
      <w:r w:rsidRPr="008C43D0">
        <w:rPr>
          <w:sz w:val="22"/>
        </w:rPr>
        <w:t>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14:paraId="21B105E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3" w:name="ss_T57C5N1495S1_lv2_c0a2f02c5"/>
      <w:r w:rsidRPr="008C43D0">
        <w:rPr>
          <w:sz w:val="22"/>
        </w:rPr>
        <w:t>(</w:t>
      </w:r>
      <w:bookmarkEnd w:id="353"/>
      <w:r w:rsidRPr="008C43D0">
        <w:rPr>
          <w:sz w:val="22"/>
        </w:rPr>
        <w:t xml:space="preserve">1) adjudication of liability pursuant to this section must be made by the magistrate’s court of the county in which the toll facility is located or the municipal court of the city in which the </w:t>
      </w:r>
      <w:r w:rsidRPr="008C43D0">
        <w:rPr>
          <w:rStyle w:val="scstrike"/>
          <w:sz w:val="22"/>
        </w:rPr>
        <w:t xml:space="preserve">toll </w:t>
      </w:r>
      <w:r w:rsidRPr="008C43D0">
        <w:rPr>
          <w:rStyle w:val="scinsert"/>
          <w:sz w:val="22"/>
        </w:rPr>
        <w:t xml:space="preserve">choice lane </w:t>
      </w:r>
      <w:r w:rsidRPr="008C43D0">
        <w:rPr>
          <w:sz w:val="22"/>
        </w:rPr>
        <w:t>facility is located; and</w:t>
      </w:r>
    </w:p>
    <w:p w14:paraId="1F3D3A7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4" w:name="ss_T57C5N1495S2_lv2_01b27c8eb"/>
      <w:r w:rsidRPr="008C43D0">
        <w:rPr>
          <w:sz w:val="22"/>
        </w:rPr>
        <w:t>(</w:t>
      </w:r>
      <w:bookmarkEnd w:id="354"/>
      <w:r w:rsidRPr="008C43D0">
        <w:rPr>
          <w:sz w:val="22"/>
        </w:rPr>
        <w:t>2) an imposition of liability pursuant to this section must be based upon a preponderance of evidence submitted and is not a conviction as an operator pursuant to Section 57-5-1490.</w:t>
      </w:r>
    </w:p>
    <w:p w14:paraId="0AF92AF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55" w:name="ss_T57C5N1495SG_lv1_622962646"/>
      <w:r w:rsidRPr="008C43D0">
        <w:rPr>
          <w:sz w:val="22"/>
        </w:rPr>
        <w:t>(</w:t>
      </w:r>
      <w:bookmarkEnd w:id="355"/>
      <w:r w:rsidRPr="008C43D0">
        <w:rPr>
          <w:sz w:val="22"/>
        </w:rPr>
        <w:t>G) The department or its authorized agent shall send:</w:t>
      </w:r>
    </w:p>
    <w:p w14:paraId="13F14A7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6" w:name="ss_T57C5N1495S1_lv2_326371b5f"/>
      <w:r w:rsidRPr="008C43D0">
        <w:rPr>
          <w:sz w:val="22"/>
        </w:rPr>
        <w:t>(</w:t>
      </w:r>
      <w:bookmarkEnd w:id="356"/>
      <w:r w:rsidRPr="008C43D0">
        <w:rPr>
          <w:sz w:val="22"/>
        </w:rPr>
        <w:t xml:space="preserve">1) a “First Notice </w:t>
      </w:r>
      <w:r w:rsidRPr="008C43D0">
        <w:rPr>
          <w:rStyle w:val="scstrike"/>
          <w:sz w:val="22"/>
        </w:rPr>
        <w:t>to Pay Toll</w:t>
      </w:r>
      <w:r w:rsidRPr="008C43D0">
        <w:rPr>
          <w:rStyle w:val="scinsert"/>
          <w:sz w:val="22"/>
        </w:rPr>
        <w:t>of Violation</w:t>
      </w:r>
      <w:r w:rsidRPr="008C43D0">
        <w:rPr>
          <w:sz w:val="22"/>
        </w:rPr>
        <w:t xml:space="preserve">” to the owner or operator of a vehicle which, on one occasion in any twelve-month period, is identified as having been involved in a </w:t>
      </w:r>
      <w:r w:rsidRPr="008C43D0">
        <w:rPr>
          <w:rStyle w:val="scstrike"/>
          <w:sz w:val="22"/>
        </w:rPr>
        <w:t xml:space="preserve">toll </w:t>
      </w:r>
      <w:r w:rsidRPr="008C43D0">
        <w:rPr>
          <w:sz w:val="22"/>
        </w:rPr>
        <w:t xml:space="preserve">violation. The first notice must require payment to the department of the required </w:t>
      </w:r>
      <w:r w:rsidRPr="008C43D0">
        <w:rPr>
          <w:rStyle w:val="scstrike"/>
          <w:sz w:val="22"/>
        </w:rPr>
        <w:t>toll</w:t>
      </w:r>
      <w:r w:rsidRPr="008C43D0">
        <w:rPr>
          <w:rStyle w:val="scinsert"/>
          <w:sz w:val="22"/>
        </w:rPr>
        <w:t>charge</w:t>
      </w:r>
      <w:r w:rsidRPr="008C43D0">
        <w:rPr>
          <w:sz w:val="22"/>
        </w:rPr>
        <w:t>, plus an administrative fee as provided for in subsection (D), within thirty days of the mailing of the notice;</w:t>
      </w:r>
    </w:p>
    <w:p w14:paraId="2AC2E58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7" w:name="ss_T57C5N1495S2_lv2_91b1772c2"/>
      <w:r w:rsidRPr="008C43D0">
        <w:rPr>
          <w:sz w:val="22"/>
        </w:rPr>
        <w:t>(</w:t>
      </w:r>
      <w:bookmarkEnd w:id="357"/>
      <w:r w:rsidRPr="008C43D0">
        <w:rPr>
          <w:sz w:val="22"/>
        </w:rPr>
        <w:t xml:space="preserve">2) a “Second Notice </w:t>
      </w:r>
      <w:r w:rsidRPr="008C43D0">
        <w:rPr>
          <w:rStyle w:val="scstrike"/>
          <w:sz w:val="22"/>
        </w:rPr>
        <w:t>to Pay Toll</w:t>
      </w:r>
      <w:r w:rsidRPr="008C43D0">
        <w:rPr>
          <w:rStyle w:val="scinsert"/>
          <w:sz w:val="22"/>
        </w:rPr>
        <w:t>of Violation</w:t>
      </w:r>
      <w:r w:rsidRPr="008C43D0">
        <w:rPr>
          <w:sz w:val="22"/>
        </w:rPr>
        <w:t xml:space="preserve">” to the owner or operator of a vehicle which is identified as having been involved in a second </w:t>
      </w:r>
      <w:r w:rsidRPr="008C43D0">
        <w:rPr>
          <w:rStyle w:val="scstrike"/>
          <w:sz w:val="22"/>
        </w:rPr>
        <w:t xml:space="preserve">toll </w:t>
      </w:r>
      <w:r w:rsidRPr="008C43D0">
        <w:rPr>
          <w:sz w:val="22"/>
        </w:rPr>
        <w:t xml:space="preserve">violation in a twelve-month period, or who has failed to respond to a “First Notice </w:t>
      </w:r>
      <w:r w:rsidRPr="008C43D0">
        <w:rPr>
          <w:rStyle w:val="scstrike"/>
          <w:sz w:val="22"/>
        </w:rPr>
        <w:t>to Pay Toll</w:t>
      </w:r>
      <w:r w:rsidRPr="008C43D0">
        <w:rPr>
          <w:rStyle w:val="scinsert"/>
          <w:sz w:val="22"/>
        </w:rPr>
        <w:t>of Violation</w:t>
      </w:r>
      <w:r w:rsidRPr="008C43D0">
        <w:rPr>
          <w:sz w:val="22"/>
        </w:rPr>
        <w:t xml:space="preserve">” within the required time period. The second notice must require payment to the department of the required </w:t>
      </w:r>
      <w:r w:rsidRPr="008C43D0">
        <w:rPr>
          <w:rStyle w:val="scstrike"/>
          <w:sz w:val="22"/>
        </w:rPr>
        <w:t>tolls</w:t>
      </w:r>
      <w:r w:rsidRPr="008C43D0">
        <w:rPr>
          <w:rStyle w:val="scinsert"/>
          <w:sz w:val="22"/>
        </w:rPr>
        <w:t>charges</w:t>
      </w:r>
      <w:r w:rsidRPr="008C43D0">
        <w:rPr>
          <w:sz w:val="22"/>
        </w:rPr>
        <w:t>, plus an administrative fee as provided for in subsection (D) for each violation within thirty days of the mailing</w:t>
      </w:r>
      <w:r w:rsidRPr="008C43D0">
        <w:rPr>
          <w:rStyle w:val="scinsert"/>
          <w:sz w:val="22"/>
        </w:rPr>
        <w:t xml:space="preserve"> or sent date</w:t>
      </w:r>
      <w:r w:rsidRPr="008C43D0">
        <w:rPr>
          <w:sz w:val="22"/>
        </w:rPr>
        <w:t xml:space="preserve"> of the notice;</w:t>
      </w:r>
    </w:p>
    <w:p w14:paraId="11EBBF7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8" w:name="ss_T57C5N1495S3_lv2_a5ac2a8e7"/>
      <w:r w:rsidRPr="008C43D0">
        <w:rPr>
          <w:sz w:val="22"/>
        </w:rPr>
        <w:t>(</w:t>
      </w:r>
      <w:bookmarkEnd w:id="358"/>
      <w:r w:rsidRPr="008C43D0">
        <w:rPr>
          <w:sz w:val="22"/>
        </w:rPr>
        <w:t xml:space="preserve">3) a “Failure to Pay </w:t>
      </w:r>
      <w:r w:rsidRPr="008C43D0">
        <w:rPr>
          <w:rStyle w:val="scstrike"/>
          <w:sz w:val="22"/>
        </w:rPr>
        <w:t>a Toll</w:t>
      </w:r>
      <w:r w:rsidRPr="008C43D0">
        <w:rPr>
          <w:sz w:val="22"/>
        </w:rPr>
        <w:t xml:space="preserve">” citation to the owner or operator of a vehicle which is identified as having been involved in a third </w:t>
      </w:r>
      <w:r w:rsidRPr="008C43D0">
        <w:rPr>
          <w:rStyle w:val="scstrike"/>
          <w:sz w:val="22"/>
        </w:rPr>
        <w:t xml:space="preserve">toll </w:t>
      </w:r>
      <w:r w:rsidRPr="008C43D0">
        <w:rPr>
          <w:sz w:val="22"/>
        </w:rPr>
        <w:t xml:space="preserve">violation in a twelve-month period, or who has failed to respond to the second notice within the required time period. The citation requires payment to the department of the unpaid </w:t>
      </w:r>
      <w:r w:rsidRPr="008C43D0">
        <w:rPr>
          <w:rStyle w:val="scstrike"/>
          <w:sz w:val="22"/>
        </w:rPr>
        <w:t>tolls</w:t>
      </w:r>
      <w:r w:rsidRPr="008C43D0">
        <w:rPr>
          <w:rStyle w:val="scinsert"/>
          <w:sz w:val="22"/>
        </w:rPr>
        <w:t>charges</w:t>
      </w:r>
      <w:r w:rsidRPr="008C43D0">
        <w:rPr>
          <w:sz w:val="22"/>
        </w:rPr>
        <w:t>, plus an administrative fee of not more than twenty-five dollars for each violation, within thirty days, or the recipient’s appearance in magistrate’s court of the county in which the violation occurred or the municipal court of the city in which the violation has occurred to contest the citation. A “Failure to Pay</w:t>
      </w:r>
      <w:r w:rsidRPr="008C43D0">
        <w:rPr>
          <w:rStyle w:val="scstrike"/>
          <w:sz w:val="22"/>
        </w:rPr>
        <w:t xml:space="preserve"> a Toll</w:t>
      </w:r>
      <w:r w:rsidRPr="008C43D0">
        <w:rPr>
          <w:sz w:val="22"/>
        </w:rPr>
        <w:t xml:space="preserve">” citation constitutes the summons and complaint for an action to recover the </w:t>
      </w:r>
      <w:r w:rsidRPr="008C43D0">
        <w:rPr>
          <w:rStyle w:val="scstrike"/>
          <w:sz w:val="22"/>
        </w:rPr>
        <w:t xml:space="preserve">toll </w:t>
      </w:r>
      <w:r w:rsidRPr="008C43D0">
        <w:rPr>
          <w:rStyle w:val="scinsert"/>
          <w:sz w:val="22"/>
        </w:rPr>
        <w:t xml:space="preserve">charges </w:t>
      </w:r>
      <w:r w:rsidRPr="008C43D0">
        <w:rPr>
          <w:sz w:val="22"/>
        </w:rPr>
        <w:t>and all applicable fees allowed pursuant to this section; and</w:t>
      </w:r>
    </w:p>
    <w:p w14:paraId="1C1CE8C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59" w:name="ss_T57C5N1495S4_lv2_2d29fca69"/>
      <w:r w:rsidRPr="008C43D0">
        <w:rPr>
          <w:sz w:val="22"/>
        </w:rPr>
        <w:t>(</w:t>
      </w:r>
      <w:bookmarkEnd w:id="359"/>
      <w:r w:rsidRPr="008C43D0">
        <w:rPr>
          <w:sz w:val="22"/>
        </w:rPr>
        <w:t xml:space="preserve">4) notwithstanding another provision of law, the notices and citation required by </w:t>
      </w:r>
      <w:r w:rsidRPr="008C43D0">
        <w:rPr>
          <w:rStyle w:val="scinsert"/>
          <w:sz w:val="22"/>
        </w:rPr>
        <w:t xml:space="preserve">this </w:t>
      </w:r>
      <w:r w:rsidRPr="008C43D0">
        <w:rPr>
          <w:sz w:val="22"/>
        </w:rPr>
        <w:t xml:space="preserve">subsection </w:t>
      </w:r>
      <w:r w:rsidRPr="008C43D0">
        <w:rPr>
          <w:rStyle w:val="scstrike"/>
          <w:sz w:val="22"/>
        </w:rPr>
        <w:t>(G)</w:t>
      </w:r>
      <w:r w:rsidRPr="008C43D0">
        <w:rPr>
          <w:sz w:val="22"/>
        </w:rPr>
        <w:t xml:space="preserve"> by first-class mail to the owner or operator of the vehicle identified as being involved in the </w:t>
      </w:r>
      <w:r w:rsidRPr="008C43D0">
        <w:rPr>
          <w:rStyle w:val="scstrike"/>
          <w:sz w:val="22"/>
        </w:rPr>
        <w:t xml:space="preserve">toll </w:t>
      </w:r>
      <w:r w:rsidRPr="008C43D0">
        <w:rPr>
          <w:sz w:val="22"/>
        </w:rPr>
        <w:t>violation</w:t>
      </w:r>
      <w:r w:rsidRPr="008C43D0">
        <w:rPr>
          <w:rStyle w:val="scinsert"/>
          <w:sz w:val="22"/>
        </w:rPr>
        <w:t>, unless the owner has opted into receiving electronic notification based on the Department of Motor Vehicles’ records, at which time the court must notify the owner electronically</w:t>
      </w:r>
      <w:r w:rsidRPr="008C43D0">
        <w:rPr>
          <w:sz w:val="22"/>
        </w:rPr>
        <w:t xml:space="preserve">. If a vehicle is registered in two or more names, the notices or citation must be </w:t>
      </w:r>
      <w:r w:rsidRPr="008C43D0">
        <w:rPr>
          <w:rStyle w:val="scstrike"/>
          <w:sz w:val="22"/>
        </w:rPr>
        <w:t xml:space="preserve">mailed </w:t>
      </w:r>
      <w:r w:rsidRPr="008C43D0">
        <w:rPr>
          <w:rStyle w:val="scinsert"/>
          <w:sz w:val="22"/>
        </w:rPr>
        <w:t xml:space="preserve"> sent </w:t>
      </w:r>
      <w:r w:rsidRPr="008C43D0">
        <w:rPr>
          <w:sz w:val="22"/>
        </w:rPr>
        <w:t xml:space="preserve">to the first name listed on the registration records. Notwithstanding another provision of law, personal delivery of the notices and citation is not required. A manual or automatic record of the mailing </w:t>
      </w:r>
      <w:r w:rsidRPr="008C43D0">
        <w:rPr>
          <w:rStyle w:val="scinsert"/>
          <w:sz w:val="22"/>
        </w:rPr>
        <w:t xml:space="preserve">or sending </w:t>
      </w:r>
      <w:r w:rsidRPr="008C43D0">
        <w:rPr>
          <w:sz w:val="22"/>
        </w:rPr>
        <w:t>of the notices or citation prepared in the ordinary course of business is prima facie evidence of the mailing of the notices or citation;</w:t>
      </w:r>
    </w:p>
    <w:p w14:paraId="1C1B357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60" w:name="ss_T57C5N1495S5_lv2_247c25178"/>
      <w:r w:rsidRPr="008C43D0">
        <w:rPr>
          <w:sz w:val="22"/>
        </w:rPr>
        <w:t>(</w:t>
      </w:r>
      <w:bookmarkEnd w:id="360"/>
      <w:r w:rsidRPr="008C43D0">
        <w:rPr>
          <w:sz w:val="22"/>
        </w:rPr>
        <w:t>5) the notices and citation required by this subsection must contain the following information:</w:t>
      </w:r>
    </w:p>
    <w:p w14:paraId="5ADF1D40"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1" w:name="ss_T57C5N1495Sa_lv3_36e1e033d"/>
      <w:r w:rsidRPr="008C43D0">
        <w:rPr>
          <w:sz w:val="22"/>
        </w:rPr>
        <w:t>(</w:t>
      </w:r>
      <w:bookmarkEnd w:id="361"/>
      <w:r w:rsidRPr="008C43D0">
        <w:rPr>
          <w:sz w:val="22"/>
        </w:rPr>
        <w:t xml:space="preserve">a) the name and address of the person or entity alleged to be liable for a failure to pay a </w:t>
      </w:r>
      <w:r w:rsidRPr="008C43D0">
        <w:rPr>
          <w:rStyle w:val="scstrike"/>
          <w:sz w:val="22"/>
        </w:rPr>
        <w:t xml:space="preserve">toll </w:t>
      </w:r>
      <w:r w:rsidRPr="008C43D0">
        <w:rPr>
          <w:rStyle w:val="scinsert"/>
          <w:sz w:val="22"/>
        </w:rPr>
        <w:t xml:space="preserve">charge </w:t>
      </w:r>
      <w:r w:rsidRPr="008C43D0">
        <w:rPr>
          <w:sz w:val="22"/>
        </w:rPr>
        <w:t>pursuant to this section;</w:t>
      </w:r>
    </w:p>
    <w:p w14:paraId="3C72063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2" w:name="ss_T57C5N1495Sb_lv3_ea457ff4b"/>
      <w:r w:rsidRPr="008C43D0">
        <w:rPr>
          <w:sz w:val="22"/>
        </w:rPr>
        <w:t>(</w:t>
      </w:r>
      <w:bookmarkEnd w:id="362"/>
      <w:r w:rsidRPr="008C43D0">
        <w:rPr>
          <w:sz w:val="22"/>
        </w:rPr>
        <w:t xml:space="preserve">b) the registration number of the vehicle involved in the </w:t>
      </w:r>
      <w:r w:rsidRPr="008C43D0">
        <w:rPr>
          <w:rStyle w:val="scstrike"/>
          <w:sz w:val="22"/>
        </w:rPr>
        <w:t xml:space="preserve">toll </w:t>
      </w:r>
      <w:r w:rsidRPr="008C43D0">
        <w:rPr>
          <w:sz w:val="22"/>
        </w:rPr>
        <w:t>violation;</w:t>
      </w:r>
    </w:p>
    <w:p w14:paraId="7D65C11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3" w:name="ss_T57C5N1495Sc_lv3_4acced75c"/>
      <w:r w:rsidRPr="008C43D0">
        <w:rPr>
          <w:sz w:val="22"/>
        </w:rPr>
        <w:t>(</w:t>
      </w:r>
      <w:bookmarkEnd w:id="363"/>
      <w:r w:rsidRPr="008C43D0">
        <w:rPr>
          <w:sz w:val="22"/>
        </w:rPr>
        <w:t xml:space="preserve">c) the location where the </w:t>
      </w:r>
      <w:r w:rsidRPr="008C43D0">
        <w:rPr>
          <w:rStyle w:val="scstrike"/>
          <w:sz w:val="22"/>
        </w:rPr>
        <w:t xml:space="preserve">toll </w:t>
      </w:r>
      <w:r w:rsidRPr="008C43D0">
        <w:rPr>
          <w:sz w:val="22"/>
        </w:rPr>
        <w:t>violation took place;</w:t>
      </w:r>
    </w:p>
    <w:p w14:paraId="43ACE63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4" w:name="ss_T57C5N1495Sd_lv3_ac02e26cf"/>
      <w:r w:rsidRPr="008C43D0">
        <w:rPr>
          <w:sz w:val="22"/>
        </w:rPr>
        <w:t>(</w:t>
      </w:r>
      <w:bookmarkEnd w:id="364"/>
      <w:r w:rsidRPr="008C43D0">
        <w:rPr>
          <w:sz w:val="22"/>
        </w:rPr>
        <w:t xml:space="preserve">d) the date and time of the </w:t>
      </w:r>
      <w:r w:rsidRPr="008C43D0">
        <w:rPr>
          <w:rStyle w:val="scstrike"/>
          <w:sz w:val="22"/>
        </w:rPr>
        <w:t>toll</w:t>
      </w:r>
      <w:r w:rsidRPr="008C43D0">
        <w:rPr>
          <w:sz w:val="22"/>
        </w:rPr>
        <w:t xml:space="preserve"> violation;</w:t>
      </w:r>
    </w:p>
    <w:p w14:paraId="5B08D6F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5" w:name="ss_T57C5N1495Se_lv3_bf8aa628b"/>
      <w:r w:rsidRPr="008C43D0">
        <w:rPr>
          <w:sz w:val="22"/>
        </w:rPr>
        <w:t>(</w:t>
      </w:r>
      <w:bookmarkEnd w:id="365"/>
      <w:r w:rsidRPr="008C43D0">
        <w:rPr>
          <w:sz w:val="22"/>
        </w:rPr>
        <w:t>e) the identification number of the photo-monitoring system which recorded the violation or other document locator number;</w:t>
      </w:r>
    </w:p>
    <w:p w14:paraId="7D2BE61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6" w:name="ss_T57C5N1495Sf_lv3_ca5275762"/>
      <w:r w:rsidRPr="008C43D0">
        <w:rPr>
          <w:sz w:val="22"/>
        </w:rPr>
        <w:t>(</w:t>
      </w:r>
      <w:bookmarkEnd w:id="366"/>
      <w:r w:rsidRPr="008C43D0">
        <w:rPr>
          <w:sz w:val="22"/>
        </w:rPr>
        <w:t>f) information advising of the manner and time in which liability may be contested;</w:t>
      </w:r>
    </w:p>
    <w:p w14:paraId="1828210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7" w:name="ss_T57C5N1495Sg_lv3_f03afe6cf"/>
      <w:r w:rsidRPr="008C43D0">
        <w:rPr>
          <w:sz w:val="22"/>
        </w:rPr>
        <w:t>(</w:t>
      </w:r>
      <w:bookmarkEnd w:id="367"/>
      <w:r w:rsidRPr="008C43D0">
        <w:rPr>
          <w:sz w:val="22"/>
        </w:rPr>
        <w:t>g) warning advising that failure to contest liability in the manner and time provided in this section is an admission of liability;  and</w:t>
      </w:r>
    </w:p>
    <w:p w14:paraId="56880DC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r w:rsidRPr="008C43D0">
        <w:rPr>
          <w:sz w:val="22"/>
        </w:rPr>
        <w:tab/>
      </w:r>
      <w:bookmarkStart w:id="368" w:name="ss_T57C5N1495Sh_lv3_b50402f72"/>
      <w:r w:rsidRPr="008C43D0">
        <w:rPr>
          <w:sz w:val="22"/>
        </w:rPr>
        <w:t>(</w:t>
      </w:r>
      <w:bookmarkEnd w:id="368"/>
      <w:r w:rsidRPr="008C43D0">
        <w:rPr>
          <w:sz w:val="22"/>
        </w:rPr>
        <w:t xml:space="preserve">h) information advising that failure to pay a </w:t>
      </w:r>
      <w:r w:rsidRPr="008C43D0">
        <w:rPr>
          <w:rStyle w:val="scstrike"/>
          <w:sz w:val="22"/>
        </w:rPr>
        <w:t xml:space="preserve">toll </w:t>
      </w:r>
      <w:r w:rsidRPr="008C43D0">
        <w:rPr>
          <w:rStyle w:val="scinsert"/>
          <w:sz w:val="22"/>
        </w:rPr>
        <w:t xml:space="preserve">charge </w:t>
      </w:r>
      <w:r w:rsidRPr="008C43D0">
        <w:rPr>
          <w:sz w:val="22"/>
        </w:rPr>
        <w:t>may result in the suspension of vehicle registration.</w:t>
      </w:r>
    </w:p>
    <w:p w14:paraId="3C85EF1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69" w:name="ss_T57C5N1495SH_lv1_aa76e78de"/>
      <w:r w:rsidRPr="008C43D0">
        <w:rPr>
          <w:sz w:val="22"/>
        </w:rPr>
        <w:t>(</w:t>
      </w:r>
      <w:bookmarkEnd w:id="369"/>
      <w:r w:rsidRPr="008C43D0">
        <w:rPr>
          <w:sz w:val="22"/>
        </w:rPr>
        <w:t>H) If a vehicle owner receives a notice or citation pursuant to this section for a period during which the vehicle involved in the toll violation was:</w:t>
      </w:r>
    </w:p>
    <w:p w14:paraId="79318CE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0" w:name="ss_T57C5N1495S1_lv2_0787c2269"/>
      <w:r w:rsidRPr="008C43D0">
        <w:rPr>
          <w:sz w:val="22"/>
        </w:rPr>
        <w:t>(</w:t>
      </w:r>
      <w:bookmarkEnd w:id="370"/>
      <w:r w:rsidRPr="008C43D0">
        <w:rPr>
          <w:sz w:val="22"/>
        </w:rPr>
        <w:t xml:space="preserve">1) reported to </w:t>
      </w:r>
      <w:r w:rsidRPr="008C43D0">
        <w:rPr>
          <w:rStyle w:val="scstrike"/>
          <w:sz w:val="22"/>
        </w:rPr>
        <w:t xml:space="preserve">a </w:t>
      </w:r>
      <w:r w:rsidRPr="008C43D0">
        <w:rPr>
          <w:rStyle w:val="scinsert"/>
          <w:sz w:val="22"/>
        </w:rPr>
        <w:t xml:space="preserve">any </w:t>
      </w:r>
      <w:r w:rsidRPr="008C43D0">
        <w:rPr>
          <w:sz w:val="22"/>
        </w:rPr>
        <w:t xml:space="preserve">law enforcement </w:t>
      </w:r>
      <w:r w:rsidRPr="008C43D0">
        <w:rPr>
          <w:rStyle w:val="scstrike"/>
          <w:sz w:val="22"/>
        </w:rPr>
        <w:t xml:space="preserve">division </w:t>
      </w:r>
      <w:r w:rsidRPr="008C43D0">
        <w:rPr>
          <w:rStyle w:val="scinsert"/>
          <w:sz w:val="22"/>
        </w:rPr>
        <w:t xml:space="preserve">agency </w:t>
      </w:r>
      <w:r w:rsidRPr="008C43D0">
        <w:rPr>
          <w:sz w:val="22"/>
        </w:rPr>
        <w:t xml:space="preserve">as having been stolen, a valid defense to an allegation of liability for a failure to pay a </w:t>
      </w:r>
      <w:r w:rsidRPr="008C43D0">
        <w:rPr>
          <w:rStyle w:val="scstrike"/>
          <w:sz w:val="22"/>
        </w:rPr>
        <w:t xml:space="preserve">toll </w:t>
      </w:r>
      <w:r w:rsidRPr="008C43D0">
        <w:rPr>
          <w:rStyle w:val="scinsert"/>
          <w:sz w:val="22"/>
        </w:rPr>
        <w:t xml:space="preserve">charge </w:t>
      </w:r>
      <w:r w:rsidRPr="008C43D0">
        <w:rPr>
          <w:sz w:val="22"/>
        </w:rPr>
        <w:t xml:space="preserve">is that the vehicle had been reported to </w:t>
      </w:r>
      <w:r w:rsidRPr="008C43D0">
        <w:rPr>
          <w:rStyle w:val="scstrike"/>
          <w:sz w:val="22"/>
        </w:rPr>
        <w:t xml:space="preserve">a </w:t>
      </w:r>
      <w:r w:rsidRPr="008C43D0">
        <w:rPr>
          <w:rStyle w:val="scinsert"/>
          <w:sz w:val="22"/>
        </w:rPr>
        <w:t xml:space="preserve">any </w:t>
      </w:r>
      <w:r w:rsidRPr="008C43D0">
        <w:rPr>
          <w:sz w:val="22"/>
        </w:rPr>
        <w:t xml:space="preserve">law enforcement </w:t>
      </w:r>
      <w:r w:rsidRPr="008C43D0">
        <w:rPr>
          <w:rStyle w:val="scstrike"/>
          <w:sz w:val="22"/>
        </w:rPr>
        <w:t xml:space="preserve">division </w:t>
      </w:r>
      <w:r w:rsidRPr="008C43D0">
        <w:rPr>
          <w:rStyle w:val="scinsert"/>
          <w:sz w:val="22"/>
        </w:rPr>
        <w:t xml:space="preserve">agency </w:t>
      </w:r>
      <w:r w:rsidRPr="008C43D0">
        <w:rPr>
          <w:sz w:val="22"/>
        </w:rPr>
        <w:t xml:space="preserve">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w:t>
      </w:r>
      <w:r w:rsidRPr="008C43D0">
        <w:rPr>
          <w:rStyle w:val="scstrike"/>
          <w:sz w:val="22"/>
        </w:rPr>
        <w:t xml:space="preserve">a </w:t>
      </w:r>
      <w:r w:rsidRPr="008C43D0">
        <w:rPr>
          <w:rStyle w:val="scinsert"/>
          <w:sz w:val="22"/>
        </w:rPr>
        <w:t xml:space="preserve">any </w:t>
      </w:r>
      <w:r w:rsidRPr="008C43D0">
        <w:rPr>
          <w:sz w:val="22"/>
        </w:rPr>
        <w:t xml:space="preserve">law enforcement </w:t>
      </w:r>
      <w:r w:rsidRPr="008C43D0">
        <w:rPr>
          <w:rStyle w:val="scstrike"/>
          <w:sz w:val="22"/>
        </w:rPr>
        <w:t xml:space="preserve">division </w:t>
      </w:r>
      <w:r w:rsidRPr="008C43D0">
        <w:rPr>
          <w:rStyle w:val="scinsert"/>
          <w:sz w:val="22"/>
        </w:rPr>
        <w:t xml:space="preserve">agency </w:t>
      </w:r>
      <w:r w:rsidRPr="008C43D0">
        <w:rPr>
          <w:sz w:val="22"/>
        </w:rPr>
        <w:t xml:space="preserve">as having been stolen, a valid defense to an allegation of liability for a </w:t>
      </w:r>
      <w:r w:rsidRPr="008C43D0">
        <w:rPr>
          <w:rStyle w:val="scstrike"/>
          <w:sz w:val="22"/>
        </w:rPr>
        <w:t xml:space="preserve">toll </w:t>
      </w:r>
      <w:r w:rsidRPr="008C43D0">
        <w:rPr>
          <w:sz w:val="22"/>
        </w:rPr>
        <w:t xml:space="preserve">violation pursuant to this section is that the vehicle was reported as stolen within two hours after the discovery of the theft by the owner. For purposes of asserting the defense provided by this </w:t>
      </w:r>
      <w:r w:rsidRPr="008C43D0">
        <w:rPr>
          <w:rStyle w:val="scstrike"/>
          <w:sz w:val="22"/>
        </w:rPr>
        <w:t>subitem</w:t>
      </w:r>
      <w:r w:rsidRPr="008C43D0">
        <w:rPr>
          <w:rStyle w:val="scinsert"/>
          <w:sz w:val="22"/>
        </w:rPr>
        <w:t>item</w:t>
      </w:r>
      <w:r w:rsidRPr="008C43D0">
        <w:rPr>
          <w:sz w:val="22"/>
        </w:rPr>
        <w:t xml:space="preserve">, a certified copy of the police report on the stolen vehicle, sent by first-class mail </w:t>
      </w:r>
      <w:r w:rsidRPr="008C43D0">
        <w:rPr>
          <w:rStyle w:val="scinsert"/>
          <w:sz w:val="22"/>
        </w:rPr>
        <w:t xml:space="preserve">or submitted electronically </w:t>
      </w:r>
      <w:r w:rsidRPr="008C43D0">
        <w:rPr>
          <w:sz w:val="22"/>
        </w:rPr>
        <w:t xml:space="preserve">to the department, its agent, </w:t>
      </w:r>
      <w:r w:rsidRPr="008C43D0">
        <w:rPr>
          <w:rStyle w:val="scinsert"/>
          <w:sz w:val="22"/>
        </w:rPr>
        <w:t xml:space="preserve">the Department of Motor Vehicles </w:t>
      </w:r>
      <w:r w:rsidRPr="008C43D0">
        <w:rPr>
          <w:sz w:val="22"/>
        </w:rPr>
        <w:t>or the magistrate’s court or the municipal court having jurisdiction of the citation within thirty days after receipt of the notices or citation, is sufficient;</w:t>
      </w:r>
    </w:p>
    <w:p w14:paraId="7CF88F4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1" w:name="ss_T57C5N1495S2_lv2_17a87ab9f"/>
      <w:r w:rsidRPr="008C43D0">
        <w:rPr>
          <w:sz w:val="22"/>
        </w:rPr>
        <w:t>(</w:t>
      </w:r>
      <w:bookmarkEnd w:id="371"/>
      <w:r w:rsidRPr="008C43D0">
        <w:rPr>
          <w:sz w:val="22"/>
        </w:rPr>
        <w:t xml:space="preserve">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w:t>
      </w:r>
      <w:r w:rsidRPr="008C43D0">
        <w:rPr>
          <w:rStyle w:val="scstrike"/>
          <w:sz w:val="22"/>
        </w:rPr>
        <w:t xml:space="preserve">tolls </w:t>
      </w:r>
      <w:r w:rsidRPr="008C43D0">
        <w:rPr>
          <w:rStyle w:val="scinsert"/>
          <w:sz w:val="22"/>
        </w:rPr>
        <w:t xml:space="preserve">charges </w:t>
      </w:r>
      <w:r w:rsidRPr="008C43D0">
        <w:rPr>
          <w:sz w:val="22"/>
        </w:rPr>
        <w:t xml:space="preserve">and any administrative fees or penalties assessed pursuant to this section. If the lessor complies with the provisions of this </w:t>
      </w:r>
      <w:r w:rsidRPr="008C43D0">
        <w:rPr>
          <w:rStyle w:val="scstrike"/>
          <w:sz w:val="22"/>
        </w:rPr>
        <w:t>subitem</w:t>
      </w:r>
      <w:r w:rsidRPr="008C43D0">
        <w:rPr>
          <w:rStyle w:val="scinsert"/>
          <w:sz w:val="22"/>
        </w:rPr>
        <w:t>item</w:t>
      </w:r>
      <w:r w:rsidRPr="008C43D0">
        <w:rPr>
          <w:sz w:val="22"/>
        </w:rPr>
        <w:t xml:space="preserve">, the lessee of the vehicle on the date of the violation is subject to liability for the failure to pay the </w:t>
      </w:r>
      <w:r w:rsidRPr="008C43D0">
        <w:rPr>
          <w:rStyle w:val="scstrike"/>
          <w:sz w:val="22"/>
        </w:rPr>
        <w:t xml:space="preserve">toll </w:t>
      </w:r>
      <w:r w:rsidRPr="008C43D0">
        <w:rPr>
          <w:rStyle w:val="scinsert"/>
          <w:sz w:val="22"/>
        </w:rPr>
        <w:t xml:space="preserve">charge </w:t>
      </w:r>
      <w:r w:rsidRPr="008C43D0">
        <w:rPr>
          <w:sz w:val="22"/>
        </w:rPr>
        <w:t>if the department or its agent mails a notice of liability to the lessee within thirty days after receipt of a copy of the rental, lease, or other contract document.</w:t>
      </w:r>
    </w:p>
    <w:p w14:paraId="669D8AB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72" w:name="ss_T57C5N1495SI_lv1_69e034603"/>
      <w:r w:rsidRPr="008C43D0">
        <w:rPr>
          <w:sz w:val="22"/>
        </w:rPr>
        <w:t>(</w:t>
      </w:r>
      <w:bookmarkEnd w:id="372"/>
      <w:r w:rsidRPr="008C43D0">
        <w:rPr>
          <w:sz w:val="22"/>
        </w:rPr>
        <w:t xml:space="preserve">I) If a person or entity receives a notice or citation pursuant to this section, it is a valid defense to liability that the person or entity that receives the notice was not the owner of the vehicle at the time of the </w:t>
      </w:r>
      <w:r w:rsidRPr="008C43D0">
        <w:rPr>
          <w:rStyle w:val="scstrike"/>
          <w:sz w:val="22"/>
        </w:rPr>
        <w:t xml:space="preserve">toll </w:t>
      </w:r>
      <w:r w:rsidRPr="008C43D0">
        <w:rPr>
          <w:sz w:val="22"/>
        </w:rPr>
        <w:t>violation.</w:t>
      </w:r>
    </w:p>
    <w:p w14:paraId="44DF1B9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73" w:name="ss_T57C5N1495SJ_lv1_a09990b06"/>
      <w:r w:rsidRPr="008C43D0">
        <w:rPr>
          <w:sz w:val="22"/>
        </w:rPr>
        <w:t>(</w:t>
      </w:r>
      <w:bookmarkEnd w:id="373"/>
      <w:r w:rsidRPr="008C43D0">
        <w:rPr>
          <w:sz w:val="22"/>
        </w:rPr>
        <w:t xml:space="preserve">J) If an owner who pays the required </w:t>
      </w:r>
      <w:r w:rsidRPr="008C43D0">
        <w:rPr>
          <w:rStyle w:val="scstrike"/>
          <w:sz w:val="22"/>
        </w:rPr>
        <w:t>tolls</w:t>
      </w:r>
      <w:r w:rsidRPr="008C43D0">
        <w:rPr>
          <w:rStyle w:val="scinsert"/>
          <w:sz w:val="22"/>
        </w:rPr>
        <w:t>charges</w:t>
      </w:r>
      <w:r w:rsidRPr="008C43D0">
        <w:rPr>
          <w:sz w:val="22"/>
        </w:rPr>
        <w:t>, fees, or penalties, or all of them pursuant to this section was not the operator of the vehicle at the time of the violation, the owner may maintain an action for indemnification against the operator.</w:t>
      </w:r>
    </w:p>
    <w:p w14:paraId="3E3267E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74" w:name="ss_T57C5N1495SK_lv1_6b52e0513"/>
      <w:r w:rsidRPr="008C43D0">
        <w:rPr>
          <w:sz w:val="22"/>
        </w:rPr>
        <w:t>(</w:t>
      </w:r>
      <w:bookmarkEnd w:id="374"/>
      <w:r w:rsidRPr="008C43D0">
        <w:rPr>
          <w:sz w:val="22"/>
        </w:rPr>
        <w:t>K) An owner of a vehicle is not liable for a penalty imposed pursuant to this section if the operator of the vehicle has been convicted of a violation of Section 57-5-1490 for the same incident.</w:t>
      </w:r>
    </w:p>
    <w:p w14:paraId="2EC86F3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75" w:name="ss_T57C5N1495SL_lv1_79b243df2"/>
      <w:r w:rsidRPr="008C43D0">
        <w:rPr>
          <w:sz w:val="22"/>
        </w:rPr>
        <w:t>(</w:t>
      </w:r>
      <w:bookmarkEnd w:id="375"/>
      <w:r w:rsidRPr="008C43D0">
        <w:rPr>
          <w:sz w:val="22"/>
        </w:rPr>
        <w:t xml:space="preserve">L) On </w:t>
      </w:r>
      <w:r w:rsidRPr="008C43D0">
        <w:rPr>
          <w:rStyle w:val="scstrike"/>
          <w:sz w:val="22"/>
        </w:rPr>
        <w:t xml:space="preserve">turnpike </w:t>
      </w:r>
      <w:r w:rsidRPr="008C43D0">
        <w:rPr>
          <w:rStyle w:val="scinsert"/>
          <w:sz w:val="22"/>
        </w:rPr>
        <w:t xml:space="preserve">choice lane </w:t>
      </w:r>
      <w:r w:rsidRPr="008C43D0">
        <w:rPr>
          <w:sz w:val="22"/>
        </w:rPr>
        <w:t xml:space="preserve">facilities where electronic </w:t>
      </w:r>
      <w:r w:rsidRPr="008C43D0">
        <w:rPr>
          <w:rStyle w:val="scstrike"/>
          <w:sz w:val="22"/>
        </w:rPr>
        <w:t xml:space="preserve">toll </w:t>
      </w:r>
      <w:r w:rsidRPr="008C43D0">
        <w:rPr>
          <w:rStyle w:val="scinsert"/>
          <w:sz w:val="22"/>
        </w:rPr>
        <w:t xml:space="preserve">charge </w:t>
      </w:r>
      <w:r w:rsidRPr="008C43D0">
        <w:rPr>
          <w:sz w:val="22"/>
        </w:rPr>
        <w:t>collection systems are utilized:</w:t>
      </w:r>
    </w:p>
    <w:p w14:paraId="5A5F859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6" w:name="ss_T57C5N1495S1_lv2_71d762c99"/>
      <w:r w:rsidRPr="008C43D0">
        <w:rPr>
          <w:sz w:val="22"/>
        </w:rPr>
        <w:t>(</w:t>
      </w:r>
      <w:bookmarkEnd w:id="376"/>
      <w:r w:rsidRPr="008C43D0">
        <w:rPr>
          <w:sz w:val="22"/>
        </w:rPr>
        <w:t xml:space="preserve">1) a person who wants to make payment of </w:t>
      </w:r>
      <w:r w:rsidRPr="008C43D0">
        <w:rPr>
          <w:rStyle w:val="scstrike"/>
          <w:sz w:val="22"/>
        </w:rPr>
        <w:t xml:space="preserve">tolls </w:t>
      </w:r>
      <w:r w:rsidRPr="008C43D0">
        <w:rPr>
          <w:rStyle w:val="scinsert"/>
          <w:sz w:val="22"/>
        </w:rPr>
        <w:t xml:space="preserve">charges </w:t>
      </w:r>
      <w:r w:rsidRPr="008C43D0">
        <w:rPr>
          <w:sz w:val="22"/>
        </w:rPr>
        <w:t>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14:paraId="1D93FDC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7" w:name="ss_T57C5N1495S2_lv2_65f9c049d"/>
      <w:r w:rsidRPr="008C43D0">
        <w:rPr>
          <w:sz w:val="22"/>
        </w:rPr>
        <w:t>(</w:t>
      </w:r>
      <w:bookmarkEnd w:id="377"/>
      <w:r w:rsidRPr="008C43D0">
        <w:rPr>
          <w:sz w:val="22"/>
        </w:rPr>
        <w:t xml:space="preserve">2) the department shall ensure that adequate and timely notice is given to all electronic </w:t>
      </w:r>
      <w:r w:rsidRPr="008C43D0">
        <w:rPr>
          <w:rStyle w:val="scstrike"/>
          <w:sz w:val="22"/>
        </w:rPr>
        <w:t xml:space="preserve">toll </w:t>
      </w:r>
      <w:r w:rsidRPr="008C43D0">
        <w:rPr>
          <w:rStyle w:val="scinsert"/>
          <w:sz w:val="22"/>
        </w:rPr>
        <w:t xml:space="preserve">charge </w:t>
      </w:r>
      <w:r w:rsidRPr="008C43D0">
        <w:rPr>
          <w:sz w:val="22"/>
        </w:rPr>
        <w:t xml:space="preserve">collection system account holders to inform them when their accounts are delinquent. The owner of a vehicle who is an account holder under the electronic </w:t>
      </w:r>
      <w:r w:rsidRPr="008C43D0">
        <w:rPr>
          <w:rStyle w:val="scstrike"/>
          <w:sz w:val="22"/>
        </w:rPr>
        <w:t xml:space="preserve">toll </w:t>
      </w:r>
      <w:r w:rsidRPr="008C43D0">
        <w:rPr>
          <w:rStyle w:val="scinsert"/>
          <w:sz w:val="22"/>
        </w:rPr>
        <w:t xml:space="preserve">charge </w:t>
      </w:r>
      <w:r w:rsidRPr="008C43D0">
        <w:rPr>
          <w:sz w:val="22"/>
        </w:rPr>
        <w:t xml:space="preserve">collection system is not liable for a failure to pay a </w:t>
      </w:r>
      <w:r w:rsidRPr="008C43D0">
        <w:rPr>
          <w:rStyle w:val="scstrike"/>
          <w:sz w:val="22"/>
        </w:rPr>
        <w:t xml:space="preserve">toll </w:t>
      </w:r>
      <w:r w:rsidRPr="008C43D0">
        <w:rPr>
          <w:rStyle w:val="scinsert"/>
          <w:sz w:val="22"/>
        </w:rPr>
        <w:t xml:space="preserve">charge </w:t>
      </w:r>
      <w:r w:rsidRPr="008C43D0">
        <w:rPr>
          <w:sz w:val="22"/>
        </w:rPr>
        <w:t>pursuant to the provisions of this section unless the department or its authorized agent has first sent a notice of delinquency to the account holder and the account holder was delinquent at the time of the violation;</w:t>
      </w:r>
    </w:p>
    <w:p w14:paraId="517C20B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8" w:name="ss_T57C5N1495S3_lv2_23c3e8832"/>
      <w:r w:rsidRPr="008C43D0">
        <w:rPr>
          <w:sz w:val="22"/>
        </w:rPr>
        <w:t>(</w:t>
      </w:r>
      <w:bookmarkEnd w:id="378"/>
      <w:r w:rsidRPr="008C43D0">
        <w:rPr>
          <w:sz w:val="22"/>
        </w:rPr>
        <w:t xml:space="preserve">3) the department shall not sell, distribute, or make available the names and addresses of electronic </w:t>
      </w:r>
      <w:r w:rsidRPr="008C43D0">
        <w:rPr>
          <w:rStyle w:val="scstrike"/>
          <w:sz w:val="22"/>
        </w:rPr>
        <w:t xml:space="preserve">toll </w:t>
      </w:r>
      <w:r w:rsidRPr="008C43D0">
        <w:rPr>
          <w:rStyle w:val="scinsert"/>
          <w:sz w:val="22"/>
        </w:rPr>
        <w:t xml:space="preserve">charge </w:t>
      </w:r>
      <w:r w:rsidRPr="008C43D0">
        <w:rPr>
          <w:sz w:val="22"/>
        </w:rPr>
        <w:t>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14:paraId="22003A1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79" w:name="ss_T57C5N1495S4_lv2_1e1875b67"/>
      <w:r w:rsidRPr="008C43D0">
        <w:rPr>
          <w:sz w:val="22"/>
        </w:rPr>
        <w:t>(</w:t>
      </w:r>
      <w:bookmarkEnd w:id="379"/>
      <w:r w:rsidRPr="008C43D0">
        <w:rPr>
          <w:sz w:val="22"/>
        </w:rPr>
        <w:t xml:space="preserve">4) information or data collected by the department or its authorized agent for the purpose of establishing and monitoring electronic </w:t>
      </w:r>
      <w:r w:rsidRPr="008C43D0">
        <w:rPr>
          <w:rStyle w:val="scstrike"/>
          <w:sz w:val="22"/>
        </w:rPr>
        <w:t xml:space="preserve">toll </w:t>
      </w:r>
      <w:r w:rsidRPr="008C43D0">
        <w:rPr>
          <w:rStyle w:val="scinsert"/>
          <w:sz w:val="22"/>
        </w:rPr>
        <w:t xml:space="preserve">charge </w:t>
      </w:r>
      <w:r w:rsidRPr="008C43D0">
        <w:rPr>
          <w:sz w:val="22"/>
        </w:rPr>
        <w:t>collection accounts is not subject to disclosure under the Freedom of Information Act;</w:t>
      </w:r>
    </w:p>
    <w:p w14:paraId="7DC158D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80" w:name="ss_T57C5N1495S5_lv2_714f1eb95"/>
      <w:r w:rsidRPr="008C43D0">
        <w:rPr>
          <w:sz w:val="22"/>
        </w:rPr>
        <w:t>(</w:t>
      </w:r>
      <w:bookmarkEnd w:id="380"/>
      <w:r w:rsidRPr="008C43D0">
        <w:rPr>
          <w:sz w:val="22"/>
        </w:rPr>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14:paraId="7D7B5F0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81" w:name="ss_T57C5N1495SM_lv1_927126e88"/>
      <w:r w:rsidRPr="008C43D0">
        <w:rPr>
          <w:sz w:val="22"/>
        </w:rPr>
        <w:t>(</w:t>
      </w:r>
      <w:bookmarkEnd w:id="381"/>
      <w:r w:rsidRPr="008C43D0">
        <w:rPr>
          <w:sz w:val="22"/>
        </w:rPr>
        <w:t>M) Notwithstanding any other provision of law, school buses transporting school children for a school event, shall be exempt from the payment of any tolls</w:t>
      </w:r>
      <w:r w:rsidRPr="008C43D0">
        <w:rPr>
          <w:rStyle w:val="scinsert"/>
          <w:sz w:val="22"/>
        </w:rPr>
        <w:t xml:space="preserve"> or usage charges</w:t>
      </w:r>
      <w:r w:rsidRPr="008C43D0">
        <w:rPr>
          <w:sz w:val="22"/>
        </w:rPr>
        <w:t>.</w:t>
      </w:r>
    </w:p>
    <w:p w14:paraId="00F90DF9"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82" w:name="bs_num_41_9cc79e715"/>
      <w:r w:rsidRPr="008C43D0">
        <w:rPr>
          <w:sz w:val="22"/>
        </w:rPr>
        <w:t>S</w:t>
      </w:r>
      <w:bookmarkEnd w:id="382"/>
      <w:r w:rsidRPr="008C43D0">
        <w:rPr>
          <w:sz w:val="22"/>
        </w:rPr>
        <w:t>ECTION 41.</w:t>
      </w:r>
      <w:r w:rsidRPr="008C43D0">
        <w:rPr>
          <w:sz w:val="22"/>
        </w:rPr>
        <w:tab/>
      </w:r>
      <w:bookmarkStart w:id="383" w:name="dl_03b61937c"/>
      <w:r w:rsidRPr="008C43D0">
        <w:rPr>
          <w:sz w:val="22"/>
        </w:rPr>
        <w:t>A</w:t>
      </w:r>
      <w:bookmarkEnd w:id="383"/>
      <w:r w:rsidRPr="008C43D0">
        <w:rPr>
          <w:sz w:val="22"/>
        </w:rPr>
        <w:t>rticle 11, Chapter 5, Title 57 of the S.C. Code is amended by adding:</w:t>
      </w:r>
    </w:p>
    <w:p w14:paraId="6D99C420"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84" w:name="ns_T57C5N1710_b529a76cd"/>
      <w:r w:rsidRPr="008C43D0">
        <w:rPr>
          <w:sz w:val="22"/>
        </w:rPr>
        <w:t>S</w:t>
      </w:r>
      <w:bookmarkEnd w:id="384"/>
      <w:r w:rsidRPr="008C43D0">
        <w:rPr>
          <w:sz w:val="22"/>
        </w:rPr>
        <w:t>ection 57-5-1710.</w:t>
      </w:r>
      <w:r w:rsidRPr="008C43D0">
        <w:rPr>
          <w:sz w:val="22"/>
        </w:rPr>
        <w:tab/>
      </w:r>
      <w:bookmarkStart w:id="385" w:name="ss_T57C5N1710SA_lv1_5f69f935c"/>
      <w:r w:rsidRPr="008C43D0">
        <w:rPr>
          <w:sz w:val="22"/>
        </w:rPr>
        <w:t>(</w:t>
      </w:r>
      <w:bookmarkEnd w:id="385"/>
      <w:r w:rsidRPr="008C43D0">
        <w:rPr>
          <w:sz w:val="22"/>
        </w:rPr>
        <w:t>A) As used in this section, “phased design‑build”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14:paraId="3F05E215"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86" w:name="ss_T57C5N1710S1_lv2_4eaf99379"/>
      <w:r w:rsidRPr="008C43D0">
        <w:rPr>
          <w:sz w:val="22"/>
        </w:rPr>
        <w:t>(</w:t>
      </w:r>
      <w:bookmarkEnd w:id="386"/>
      <w:r w:rsidRPr="008C43D0">
        <w:rPr>
          <w:sz w:val="22"/>
        </w:rPr>
        <w:t>1) The phased design‑build contractor is initially under contract for preconstruction activities including, but not limited to, project validation, designing and developing plans, performing constructability reviews, and developing construction schedules and pricing.</w:t>
      </w:r>
    </w:p>
    <w:p w14:paraId="5FBF1891"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87" w:name="ss_T57C5N1710S2_lv2_11454be29"/>
      <w:r w:rsidRPr="008C43D0">
        <w:rPr>
          <w:sz w:val="22"/>
        </w:rPr>
        <w:t>(</w:t>
      </w:r>
      <w:bookmarkEnd w:id="387"/>
      <w:r w:rsidRPr="008C43D0">
        <w:rPr>
          <w:sz w:val="22"/>
        </w:rPr>
        <w:t xml:space="preserve">2) The department and the phased design‑build contractor shall establish a guaranteed maximum construction cost. The guaranteed maximum construction cost is the total dollar amount within which the phased design‑build </w:t>
      </w:r>
      <w:r w:rsidRPr="008C43D0">
        <w:rPr>
          <w:rStyle w:val="scstrike"/>
          <w:sz w:val="22"/>
        </w:rPr>
        <w:t xml:space="preserve">contractors </w:t>
      </w:r>
      <w:r w:rsidRPr="008C43D0">
        <w:rPr>
          <w:rStyle w:val="scinsert"/>
          <w:sz w:val="22"/>
        </w:rPr>
        <w:t xml:space="preserve">contractor </w:t>
      </w:r>
      <w:r w:rsidRPr="008C43D0">
        <w:rPr>
          <w:sz w:val="22"/>
        </w:rPr>
        <w:t>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 Before execution of a construction contract, the department shall retain an independent third party to develop a cost estimate to verify the guaranteed maximum price submitted by the contractor.</w:t>
      </w:r>
    </w:p>
    <w:p w14:paraId="411E63D1"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88" w:name="ss_T57C5N1710S3_lv2_62728d3b6"/>
      <w:r w:rsidRPr="008C43D0">
        <w:rPr>
          <w:sz w:val="22"/>
        </w:rPr>
        <w:t>(</w:t>
      </w:r>
      <w:bookmarkEnd w:id="388"/>
      <w:r w:rsidRPr="008C43D0">
        <w:rPr>
          <w:sz w:val="22"/>
        </w:rPr>
        <w:t>3) If the department and phased design-build contractor cannot reach agreement on a guaranteed maximum construction cost, then the department shall take ownership and assume liability of the design work product. Nothing shall prohibit the department from pursuing the project under any other legally allowed method.</w:t>
      </w:r>
    </w:p>
    <w:p w14:paraId="45E82D68"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89" w:name="ss_T57C5N1710SB_lv1_4434b0fc2"/>
      <w:r w:rsidRPr="008C43D0">
        <w:rPr>
          <w:sz w:val="22"/>
        </w:rPr>
        <w:t>(</w:t>
      </w:r>
      <w:bookmarkEnd w:id="389"/>
      <w:r w:rsidRPr="008C43D0">
        <w:rPr>
          <w:sz w:val="22"/>
        </w:rPr>
        <w:t>B) The department may only award a contract under this section if the department:</w:t>
      </w:r>
    </w:p>
    <w:p w14:paraId="7722B882"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90" w:name="ss_T57C5N1710S1_lv2_b3d94b14e"/>
      <w:r w:rsidRPr="008C43D0">
        <w:rPr>
          <w:sz w:val="22"/>
        </w:rPr>
        <w:t>(</w:t>
      </w:r>
      <w:bookmarkEnd w:id="390"/>
      <w:r w:rsidRPr="008C43D0">
        <w:rPr>
          <w:sz w:val="22"/>
        </w:rPr>
        <w:t>1) determines that it is in the public’s interest to use the phased design‑build project delivery method; and</w:t>
      </w:r>
    </w:p>
    <w:p w14:paraId="0A0D493E"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91" w:name="ss_T57C5N1710S2_lv2_a2a81315e"/>
      <w:r w:rsidRPr="008C43D0">
        <w:rPr>
          <w:sz w:val="22"/>
        </w:rPr>
        <w:t>(</w:t>
      </w:r>
      <w:bookmarkEnd w:id="391"/>
      <w:r w:rsidRPr="008C43D0">
        <w:rPr>
          <w:sz w:val="22"/>
        </w:rPr>
        <w:t>2) prequalifies the prime contractor and lead designer firm that will be awarded the contract.</w:t>
      </w:r>
    </w:p>
    <w:p w14:paraId="3ABF864C"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92" w:name="ss_T57C5N1710SC_lv1_e871a1a50"/>
      <w:r w:rsidRPr="008C43D0">
        <w:rPr>
          <w:sz w:val="22"/>
        </w:rPr>
        <w:t>(</w:t>
      </w:r>
      <w:bookmarkEnd w:id="392"/>
      <w:r w:rsidRPr="008C43D0">
        <w:rPr>
          <w:sz w:val="22"/>
        </w:rPr>
        <w:t>C) The method for the department to award a contract using phased design‑build procedures shall be:</w:t>
      </w:r>
    </w:p>
    <w:p w14:paraId="608FE2FB"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93" w:name="ss_T57C5N1710S1_lv2_d94b49f6c"/>
      <w:r w:rsidRPr="008C43D0">
        <w:rPr>
          <w:sz w:val="22"/>
        </w:rPr>
        <w:t>(</w:t>
      </w:r>
      <w:bookmarkEnd w:id="393"/>
      <w:r w:rsidRPr="008C43D0">
        <w:rPr>
          <w:sz w:val="22"/>
        </w:rPr>
        <w:t>1) Prior to the initiating a phased design-build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14:paraId="0B039B11"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394" w:name="ss_T57C5N1710S2_lv2_19fff2809"/>
      <w:r w:rsidRPr="008C43D0">
        <w:rPr>
          <w:sz w:val="22"/>
        </w:rPr>
        <w:t>(</w:t>
      </w:r>
      <w:bookmarkEnd w:id="394"/>
      <w:r w:rsidRPr="008C43D0">
        <w:rPr>
          <w:sz w:val="22"/>
        </w:rPr>
        <w:t xml:space="preserve">2) Upon completion of a project awarded under subsection (B), the department shall submit a </w:t>
      </w:r>
      <w:r w:rsidRPr="008C43D0">
        <w:rPr>
          <w:rStyle w:val="scstrike"/>
          <w:sz w:val="22"/>
        </w:rPr>
        <w:t>post‑completion</w:t>
      </w:r>
      <w:r w:rsidRPr="008C43D0">
        <w:rPr>
          <w:rStyle w:val="scinsert"/>
          <w:sz w:val="22"/>
        </w:rPr>
        <w:t>postcompletion</w:t>
      </w:r>
      <w:r w:rsidRPr="008C43D0">
        <w:rPr>
          <w:sz w:val="22"/>
        </w:rPr>
        <w:t xml:space="preserve">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14:paraId="2460938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95" w:name="ss_T57C5N1710SD_lv1_864631c41"/>
      <w:r w:rsidRPr="008C43D0">
        <w:rPr>
          <w:sz w:val="22"/>
        </w:rPr>
        <w:t>(</w:t>
      </w:r>
      <w:bookmarkEnd w:id="395"/>
      <w:r w:rsidRPr="008C43D0">
        <w:rPr>
          <w:sz w:val="22"/>
        </w:rPr>
        <w:t>D) The department may promulgate regulations to implement the phased design-build method.</w:t>
      </w:r>
    </w:p>
    <w:p w14:paraId="280845EF"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96" w:name="ns_T57C5N1720_e4bfff29f"/>
      <w:r w:rsidRPr="008C43D0">
        <w:rPr>
          <w:sz w:val="22"/>
        </w:rPr>
        <w:t>S</w:t>
      </w:r>
      <w:bookmarkEnd w:id="396"/>
      <w:r w:rsidRPr="008C43D0">
        <w:rPr>
          <w:sz w:val="22"/>
        </w:rPr>
        <w:t>ection 57-5-1720.</w:t>
      </w:r>
      <w:r w:rsidRPr="008C43D0">
        <w:rPr>
          <w:sz w:val="22"/>
        </w:rPr>
        <w:tab/>
      </w:r>
      <w:bookmarkStart w:id="397" w:name="ss_T57C5N1720SA_lv1_e6a7ec9e8"/>
      <w:r w:rsidRPr="008C43D0">
        <w:rPr>
          <w:sz w:val="22"/>
        </w:rPr>
        <w:t>(</w:t>
      </w:r>
      <w:bookmarkEnd w:id="397"/>
      <w:r w:rsidRPr="008C43D0">
        <w:rPr>
          <w:sz w:val="22"/>
        </w:rPr>
        <w:t>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14:paraId="606FBBE3"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98" w:name="ss_T57C5N1720SB_lv1_a4e209a39"/>
      <w:r w:rsidRPr="008C43D0">
        <w:rPr>
          <w:sz w:val="22"/>
        </w:rPr>
        <w:t>(</w:t>
      </w:r>
      <w:bookmarkEnd w:id="398"/>
      <w:r w:rsidRPr="008C43D0">
        <w:rPr>
          <w:sz w:val="22"/>
        </w:rPr>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14:paraId="3987DA0B"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399" w:name="ss_T57C5N1720SC_lv1_ece6cc946"/>
      <w:r w:rsidRPr="008C43D0">
        <w:rPr>
          <w:sz w:val="22"/>
        </w:rPr>
        <w:t>(</w:t>
      </w:r>
      <w:bookmarkEnd w:id="399"/>
      <w:r w:rsidRPr="008C43D0">
        <w:rPr>
          <w:sz w:val="22"/>
        </w:rPr>
        <w:t>C) 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14:paraId="2BC4A50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00" w:name="ss_T57C5N1720SD_lv1_474f6bc87"/>
      <w:r w:rsidRPr="008C43D0">
        <w:rPr>
          <w:sz w:val="22"/>
        </w:rPr>
        <w:t>(</w:t>
      </w:r>
      <w:bookmarkEnd w:id="400"/>
      <w:r w:rsidRPr="008C43D0">
        <w:rPr>
          <w:sz w:val="22"/>
        </w:rPr>
        <w:t>D) The department may promulgate regulations to implement the CM/GC project delivery method.</w:t>
      </w:r>
    </w:p>
    <w:p w14:paraId="31FBA688"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01" w:name="bs_num_42_6a402a975"/>
      <w:r w:rsidRPr="008C43D0">
        <w:rPr>
          <w:sz w:val="22"/>
        </w:rPr>
        <w:t>S</w:t>
      </w:r>
      <w:bookmarkEnd w:id="401"/>
      <w:r w:rsidRPr="008C43D0">
        <w:rPr>
          <w:sz w:val="22"/>
        </w:rPr>
        <w:t>ECTION 42.</w:t>
      </w:r>
      <w:r w:rsidRPr="008C43D0">
        <w:rPr>
          <w:sz w:val="22"/>
        </w:rPr>
        <w:tab/>
      </w:r>
      <w:bookmarkStart w:id="402" w:name="dl_4b67b0dac"/>
      <w:r w:rsidRPr="008C43D0">
        <w:rPr>
          <w:sz w:val="22"/>
        </w:rPr>
        <w:t>S</w:t>
      </w:r>
      <w:bookmarkEnd w:id="402"/>
      <w:r w:rsidRPr="008C43D0">
        <w:rPr>
          <w:sz w:val="22"/>
        </w:rPr>
        <w:t>ections 56-5-4210 through 56-5-4220 of the S.C. Code are amended to read:</w:t>
      </w:r>
    </w:p>
    <w:p w14:paraId="1E30709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403" w:name="cs_T56C5N4210_b2628a1ea"/>
      <w:r w:rsidRPr="008C43D0">
        <w:rPr>
          <w:sz w:val="22"/>
        </w:rPr>
        <w:t>S</w:t>
      </w:r>
      <w:bookmarkEnd w:id="403"/>
      <w:r w:rsidRPr="008C43D0">
        <w:rPr>
          <w:sz w:val="22"/>
        </w:rPr>
        <w:t>ection 56-5-4210.</w:t>
      </w:r>
      <w:r w:rsidRPr="008C43D0">
        <w:rPr>
          <w:sz w:val="22"/>
        </w:rPr>
        <w:tab/>
      </w:r>
      <w:bookmarkStart w:id="404" w:name="ss_T56C5N4210SA_lv1_4344a2c11"/>
      <w:r w:rsidRPr="008C43D0">
        <w:rPr>
          <w:rStyle w:val="scinsert"/>
          <w:sz w:val="22"/>
        </w:rPr>
        <w:t>(</w:t>
      </w:r>
      <w:bookmarkEnd w:id="404"/>
      <w:r w:rsidRPr="008C43D0">
        <w:rPr>
          <w:rStyle w:val="scinsert"/>
          <w:sz w:val="22"/>
        </w:rPr>
        <w:t xml:space="preserve">A) </w:t>
      </w:r>
      <w:r w:rsidRPr="008C43D0">
        <w:rPr>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w:t>
      </w:r>
      <w:r w:rsidRPr="008C43D0">
        <w:rPr>
          <w:rStyle w:val="scinsert"/>
          <w:sz w:val="22"/>
        </w:rPr>
        <w:t>,</w:t>
      </w:r>
      <w:r w:rsidRPr="008C43D0">
        <w:rPr>
          <w:sz w:val="22"/>
        </w:rPr>
        <w:t xml:space="preserve">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combination contrary to its provisions shall constitute a violation of this chapter.</w:t>
      </w:r>
    </w:p>
    <w:p w14:paraId="435C521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bookmarkStart w:id="405" w:name="ss_T56C5N4210SB_lv1_6c561fca5"/>
      <w:r w:rsidRPr="008C43D0">
        <w:rPr>
          <w:rStyle w:val="scinsert"/>
          <w:sz w:val="22"/>
        </w:rPr>
        <w:t>(</w:t>
      </w:r>
      <w:bookmarkEnd w:id="405"/>
      <w:r w:rsidRPr="008C43D0">
        <w:rPr>
          <w:rStyle w:val="scinsert"/>
          <w:sz w:val="22"/>
        </w:rPr>
        <w:t>B) The imposition of any restrictions pursuant to subsection (A) must first be approved by the Department of Transportation on any highways transferred to local authorities after July 2026.</w:t>
      </w:r>
    </w:p>
    <w:p w14:paraId="47C6BC4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06" w:name="cs_T56C5N4220_db7944094"/>
      <w:r w:rsidRPr="008C43D0">
        <w:rPr>
          <w:sz w:val="22"/>
        </w:rPr>
        <w:t>S</w:t>
      </w:r>
      <w:bookmarkEnd w:id="406"/>
      <w:r w:rsidRPr="008C43D0">
        <w:rPr>
          <w:sz w:val="22"/>
        </w:rPr>
        <w:t>ection 56-5-4220.</w:t>
      </w:r>
      <w:r w:rsidRPr="008C43D0">
        <w:rPr>
          <w:sz w:val="22"/>
        </w:rPr>
        <w:tab/>
        <w:t>No limitation shall be established by any county, municipal</w:t>
      </w:r>
      <w:r w:rsidRPr="008C43D0">
        <w:rPr>
          <w:rStyle w:val="scinsert"/>
          <w:sz w:val="22"/>
        </w:rPr>
        <w:t>,</w:t>
      </w:r>
      <w:r w:rsidRPr="008C43D0">
        <w:rPr>
          <w:sz w:val="22"/>
        </w:rPr>
        <w:t xml:space="preserve"> or other local authority pursuant to the provisions of Section 56-5-4210 that would interfere with or interrupt traffic as authorized hereunder </w:t>
      </w:r>
      <w:r w:rsidRPr="008C43D0">
        <w:rPr>
          <w:rStyle w:val="scstrike"/>
          <w:sz w:val="22"/>
        </w:rPr>
        <w:t>over</w:t>
      </w:r>
      <w:r w:rsidRPr="008C43D0">
        <w:rPr>
          <w:sz w:val="22"/>
        </w:rPr>
        <w:t xml:space="preserve"> </w:t>
      </w:r>
      <w:r w:rsidRPr="008C43D0">
        <w:rPr>
          <w:rStyle w:val="scinsert"/>
          <w:sz w:val="22"/>
        </w:rPr>
        <w:t xml:space="preserve">along public </w:t>
      </w:r>
      <w:r w:rsidRPr="008C43D0">
        <w:rPr>
          <w:sz w:val="22"/>
        </w:rPr>
        <w:t>state highways, including officially established detours for such highways and cases where such traffic passes over roads, streets or thoroughfares within the sole jurisdiction of such county, municipal</w:t>
      </w:r>
      <w:r w:rsidRPr="008C43D0">
        <w:rPr>
          <w:rStyle w:val="scinsert"/>
          <w:sz w:val="22"/>
        </w:rPr>
        <w:t>,</w:t>
      </w:r>
      <w:r w:rsidRPr="008C43D0">
        <w:rPr>
          <w:sz w:val="22"/>
        </w:rPr>
        <w:t xml:space="preserve">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8C43D0">
        <w:rPr>
          <w:rStyle w:val="scinsert"/>
          <w:sz w:val="22"/>
        </w:rPr>
        <w:t xml:space="preserve">that have failed to meet the National Bridge Inspection Standards as administered by the Department of Transportation </w:t>
      </w:r>
      <w:r w:rsidRPr="008C43D0">
        <w:rPr>
          <w:sz w:val="22"/>
        </w:rPr>
        <w:t>upon such public notice as they deem sufficient, and existing laws applicable thereto shall not be affected by the terms of this article.</w:t>
      </w:r>
    </w:p>
    <w:p w14:paraId="2E330F1F"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07" w:name="bs_num_43_414baadf4"/>
      <w:r w:rsidRPr="008C43D0">
        <w:rPr>
          <w:sz w:val="22"/>
        </w:rPr>
        <w:t>S</w:t>
      </w:r>
      <w:bookmarkEnd w:id="407"/>
      <w:r w:rsidRPr="008C43D0">
        <w:rPr>
          <w:sz w:val="22"/>
        </w:rPr>
        <w:t>ECTION 43.</w:t>
      </w:r>
      <w:r w:rsidRPr="008C43D0">
        <w:rPr>
          <w:sz w:val="22"/>
        </w:rPr>
        <w:tab/>
      </w:r>
      <w:bookmarkStart w:id="408" w:name="dl_0b54e9c07"/>
      <w:r w:rsidRPr="008C43D0">
        <w:rPr>
          <w:sz w:val="22"/>
        </w:rPr>
        <w:t>S</w:t>
      </w:r>
      <w:bookmarkEnd w:id="408"/>
      <w:r w:rsidRPr="008C43D0">
        <w:rPr>
          <w:sz w:val="22"/>
        </w:rPr>
        <w:t>ection 11‑35‑710 of the S.C. Code is amended to read:</w:t>
      </w:r>
    </w:p>
    <w:p w14:paraId="77D7EBB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09" w:name="cs_T11C35N710_aab9390ce"/>
      <w:r w:rsidRPr="008C43D0">
        <w:rPr>
          <w:sz w:val="22"/>
        </w:rPr>
        <w:t>S</w:t>
      </w:r>
      <w:bookmarkEnd w:id="409"/>
      <w:r w:rsidRPr="008C43D0">
        <w:rPr>
          <w:sz w:val="22"/>
        </w:rPr>
        <w:t>ection 11‑35‑710.</w:t>
      </w:r>
      <w:r w:rsidRPr="008C43D0">
        <w:rPr>
          <w:sz w:val="22"/>
        </w:rPr>
        <w:tab/>
      </w:r>
      <w:bookmarkStart w:id="410" w:name="ss_T11C35N710SA_lv1_f785ca466"/>
      <w:r w:rsidRPr="008C43D0">
        <w:rPr>
          <w:sz w:val="22"/>
        </w:rPr>
        <w:t>(</w:t>
      </w:r>
      <w:bookmarkEnd w:id="410"/>
      <w:r w:rsidRPr="008C43D0">
        <w:rPr>
          <w:sz w:val="22"/>
        </w:rPr>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14:paraId="317B4C1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1" w:name="ss_T11C35N710S1_lv2_eabbe2933"/>
      <w:r w:rsidRPr="008C43D0">
        <w:rPr>
          <w:sz w:val="22"/>
        </w:rPr>
        <w:t>(</w:t>
      </w:r>
      <w:bookmarkEnd w:id="411"/>
      <w:r w:rsidRPr="008C43D0">
        <w:rPr>
          <w:sz w:val="22"/>
        </w:rPr>
        <w:t xml:space="preserve">1) </w:t>
      </w:r>
      <w:r w:rsidRPr="008C43D0">
        <w:rPr>
          <w:rStyle w:val="scstrike"/>
          <w:sz w:val="22"/>
        </w:rPr>
        <w:t>the construction, maintenance, and repair of bridges, highways, and roads;  vehicle and road equipment maintenance and repair;  and other emergency‑type parts or equipment utilized by the Department of Transportation or the Department of Public Safety</w:t>
      </w:r>
      <w:r w:rsidRPr="008C43D0">
        <w:rPr>
          <w:rStyle w:val="scinsert"/>
          <w:sz w:val="22"/>
        </w:rPr>
        <w:t xml:space="preserve"> the acquisition by the Department of Transportation of: transportation planning; the construction, maintenance, design, financing, operation, and repair of bridges, highways, roads, and other improvements within the </w:t>
      </w:r>
      <w:r w:rsidRPr="008C43D0">
        <w:rPr>
          <w:rStyle w:val="scstrike"/>
          <w:sz w:val="22"/>
        </w:rPr>
        <w:t xml:space="preserve">state </w:t>
      </w:r>
      <w:r w:rsidRPr="008C43D0">
        <w:rPr>
          <w:rStyle w:val="scinsert"/>
          <w:sz w:val="22"/>
        </w:rPr>
        <w:t xml:space="preserve">state’s rights of way; technology related to operations within the </w:t>
      </w:r>
      <w:r w:rsidRPr="008C43D0">
        <w:rPr>
          <w:rStyle w:val="scstrike"/>
          <w:sz w:val="22"/>
        </w:rPr>
        <w:t xml:space="preserve">state </w:t>
      </w:r>
      <w:r w:rsidRPr="008C43D0">
        <w:rPr>
          <w:rStyle w:val="scinsert"/>
          <w:sz w:val="22"/>
        </w:rPr>
        <w:t>state’s rights of way; and vehicle and road equipment maintenance and repair and other emergency-type parts and equipment</w:t>
      </w:r>
      <w:r w:rsidRPr="008C43D0">
        <w:rPr>
          <w:sz w:val="22"/>
        </w:rPr>
        <w:t>;</w:t>
      </w:r>
    </w:p>
    <w:p w14:paraId="6223ACA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2" w:name="ss_T11C35N710S2_lv2_2094c7d50"/>
      <w:r w:rsidRPr="008C43D0">
        <w:rPr>
          <w:sz w:val="22"/>
        </w:rPr>
        <w:t>(</w:t>
      </w:r>
      <w:bookmarkEnd w:id="412"/>
      <w:r w:rsidRPr="008C43D0">
        <w:rPr>
          <w:sz w:val="22"/>
        </w:rPr>
        <w:t>2) the purchase of raw materials by the South Carolina Department of Corrections, Division of Prison Industries;</w:t>
      </w:r>
    </w:p>
    <w:p w14:paraId="0DA384B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3" w:name="ss_T11C35N710S3_lv2_7164b0076"/>
      <w:r w:rsidRPr="008C43D0">
        <w:rPr>
          <w:sz w:val="22"/>
        </w:rPr>
        <w:t>(</w:t>
      </w:r>
      <w:bookmarkEnd w:id="413"/>
      <w:r w:rsidRPr="008C43D0">
        <w:rPr>
          <w:sz w:val="22"/>
        </w:rPr>
        <w:t>3) South Carolina State Ports Authority;</w:t>
      </w:r>
    </w:p>
    <w:p w14:paraId="5528537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4" w:name="ss_T11C35N710S4_lv2_1ca5f7e23"/>
      <w:r w:rsidRPr="008C43D0">
        <w:rPr>
          <w:sz w:val="22"/>
        </w:rPr>
        <w:t>(</w:t>
      </w:r>
      <w:bookmarkEnd w:id="414"/>
      <w:r w:rsidRPr="008C43D0">
        <w:rPr>
          <w:sz w:val="22"/>
        </w:rPr>
        <w:t>4) Division of Public Railways of the Department of Commerce;</w:t>
      </w:r>
    </w:p>
    <w:p w14:paraId="0716483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5" w:name="ss_T11C35N710S5_lv2_1e9bdb9dc"/>
      <w:r w:rsidRPr="008C43D0">
        <w:rPr>
          <w:sz w:val="22"/>
        </w:rPr>
        <w:t>(</w:t>
      </w:r>
      <w:bookmarkEnd w:id="415"/>
      <w:r w:rsidRPr="008C43D0">
        <w:rPr>
          <w:sz w:val="22"/>
        </w:rPr>
        <w:t>5) South Carolina Public Service Authority;</w:t>
      </w:r>
    </w:p>
    <w:p w14:paraId="7CDDD70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6" w:name="ss_T11C35N710S6_lv2_4cfc9f5c2"/>
      <w:r w:rsidRPr="008C43D0">
        <w:rPr>
          <w:sz w:val="22"/>
        </w:rPr>
        <w:t>(</w:t>
      </w:r>
      <w:bookmarkEnd w:id="416"/>
      <w:r w:rsidRPr="008C43D0">
        <w:rPr>
          <w:sz w:val="22"/>
        </w:rPr>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14:paraId="658EE7F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7" w:name="ss_T11C35N710S7_lv2_791341102"/>
      <w:r w:rsidRPr="008C43D0">
        <w:rPr>
          <w:sz w:val="22"/>
        </w:rPr>
        <w:t>(</w:t>
      </w:r>
      <w:bookmarkEnd w:id="417"/>
      <w:r w:rsidRPr="008C43D0">
        <w:rPr>
          <w:sz w:val="22"/>
        </w:rPr>
        <w:t>7) livestock, feed, and veterinary supplies;</w:t>
      </w:r>
    </w:p>
    <w:p w14:paraId="36666A1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8" w:name="ss_T11C35N710S8_lv2_f622f561d"/>
      <w:r w:rsidRPr="008C43D0">
        <w:rPr>
          <w:sz w:val="22"/>
        </w:rPr>
        <w:t>(</w:t>
      </w:r>
      <w:bookmarkEnd w:id="418"/>
      <w:r w:rsidRPr="008C43D0">
        <w:rPr>
          <w:sz w:val="22"/>
        </w:rPr>
        <w:t>8) articles for commercial sale by all governmental bodies;</w:t>
      </w:r>
    </w:p>
    <w:p w14:paraId="1201C3E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19" w:name="ss_T11C35N710S9_lv2_33e77ca74"/>
      <w:r w:rsidRPr="008C43D0">
        <w:rPr>
          <w:sz w:val="22"/>
        </w:rPr>
        <w:t>(</w:t>
      </w:r>
      <w:bookmarkEnd w:id="419"/>
      <w:r w:rsidRPr="008C43D0">
        <w:rPr>
          <w:sz w:val="22"/>
        </w:rPr>
        <w:t>9) fresh fruits, vegetables, meats, fish, milk, and eggs;</w:t>
      </w:r>
    </w:p>
    <w:p w14:paraId="68C49DC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20" w:name="ss_T11C35N710S10_lv2_d938a169d"/>
      <w:r w:rsidRPr="008C43D0">
        <w:rPr>
          <w:sz w:val="22"/>
        </w:rPr>
        <w:t>(</w:t>
      </w:r>
      <w:bookmarkEnd w:id="420"/>
      <w:r w:rsidRPr="008C43D0">
        <w:rPr>
          <w:sz w:val="22"/>
        </w:rPr>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14:paraId="59E5AB9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21" w:name="ss_T11C35N710S11_lv2_6c7dc50db"/>
      <w:r w:rsidRPr="008C43D0">
        <w:rPr>
          <w:sz w:val="22"/>
        </w:rPr>
        <w:t>(</w:t>
      </w:r>
      <w:bookmarkEnd w:id="421"/>
      <w:r w:rsidRPr="008C43D0">
        <w:rPr>
          <w:sz w:val="22"/>
        </w:rPr>
        <w:t>11) published books, periodicals, and technical pamphlets;</w:t>
      </w:r>
    </w:p>
    <w:p w14:paraId="5AF59B7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22" w:name="ss_T11C35N710S12_lv2_aad3345fc"/>
      <w:r w:rsidRPr="008C43D0">
        <w:rPr>
          <w:sz w:val="22"/>
        </w:rPr>
        <w:t>(</w:t>
      </w:r>
      <w:bookmarkEnd w:id="422"/>
      <w:r w:rsidRPr="008C43D0">
        <w:rPr>
          <w:sz w:val="22"/>
        </w:rPr>
        <w:t>12) South Carolina Research Authority;</w:t>
      </w:r>
    </w:p>
    <w:p w14:paraId="1B59567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23" w:name="ss_T11C35N710S13_lv2_36085cdd4"/>
      <w:r w:rsidRPr="008C43D0">
        <w:rPr>
          <w:sz w:val="22"/>
        </w:rPr>
        <w:t>(</w:t>
      </w:r>
      <w:bookmarkEnd w:id="423"/>
      <w:r w:rsidRPr="008C43D0">
        <w:rPr>
          <w:sz w:val="22"/>
        </w:rPr>
        <w:t>13) the purchase of supplies, services, or information technology by state offices, departments, institutions, agencies, boards, and commissions or the political subdivisions of this State from the South Carolina Department of Corrections, Division of Prison Industries;</w:t>
      </w:r>
    </w:p>
    <w:p w14:paraId="4D568B8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24" w:name="ss_T11C35N710S14_lv2_f433be640"/>
      <w:r w:rsidRPr="008C43D0">
        <w:rPr>
          <w:sz w:val="22"/>
        </w:rPr>
        <w:t>(</w:t>
      </w:r>
      <w:bookmarkEnd w:id="424"/>
      <w:r w:rsidRPr="008C43D0">
        <w:rPr>
          <w:sz w:val="22"/>
        </w:rPr>
        <w:t>14) Medical University Hospital Authority, if the Medical University Hospital Authority has promulgated a procurement process in accordance with its enabling provision;</w:t>
      </w:r>
    </w:p>
    <w:p w14:paraId="0C33059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sz w:val="22"/>
        </w:rPr>
        <w:tab/>
      </w:r>
      <w:bookmarkStart w:id="425" w:name="ss_T11C35N710S15_lv2_1e402f48c"/>
      <w:r w:rsidRPr="008C43D0">
        <w:rPr>
          <w:sz w:val="22"/>
        </w:rPr>
        <w:t>(</w:t>
      </w:r>
      <w:bookmarkEnd w:id="425"/>
      <w:r w:rsidRPr="008C43D0">
        <w:rPr>
          <w:sz w:val="22"/>
        </w:rPr>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r w:rsidRPr="008C43D0">
        <w:rPr>
          <w:rStyle w:val="scinsert"/>
          <w:sz w:val="22"/>
        </w:rPr>
        <w:t>;</w:t>
      </w:r>
      <w:r w:rsidRPr="008C43D0">
        <w:rPr>
          <w:rStyle w:val="scstrike"/>
          <w:sz w:val="22"/>
        </w:rPr>
        <w:t>.</w:t>
      </w:r>
    </w:p>
    <w:p w14:paraId="1C6A6C5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426" w:name="ss_T11C35N710S16_lv2_c5232b295"/>
      <w:r w:rsidRPr="008C43D0">
        <w:rPr>
          <w:rStyle w:val="scinsert"/>
          <w:sz w:val="22"/>
        </w:rPr>
        <w:t>(</w:t>
      </w:r>
      <w:bookmarkEnd w:id="426"/>
      <w:r w:rsidRPr="008C43D0">
        <w:rPr>
          <w:rStyle w:val="scinsert"/>
          <w:sz w:val="22"/>
        </w:rPr>
        <w:t>16) the acquisition by the Department of Public Safety of vehicle and road equipment maintenance and repair and other emergency-type parts and equipment.</w:t>
      </w:r>
    </w:p>
    <w:p w14:paraId="39CC04F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27" w:name="ss_T11C35N710SB_lv1_b2ac0167b"/>
      <w:r w:rsidRPr="008C43D0">
        <w:rPr>
          <w:sz w:val="22"/>
        </w:rPr>
        <w:t>(</w:t>
      </w:r>
      <w:bookmarkEnd w:id="427"/>
      <w:r w:rsidRPr="008C43D0">
        <w:rPr>
          <w:sz w:val="22"/>
        </w:rPr>
        <w:t>B) The State Fiscal Accountability Authority shall maintain and post publicly a running list of all currently effective actions taken by the board pursuant to subsection (A).</w:t>
      </w:r>
      <w:r w:rsidRPr="008C43D0">
        <w:rPr>
          <w:rStyle w:val="scstrike"/>
          <w:sz w:val="22"/>
        </w:rPr>
        <w:t>;</w:t>
      </w:r>
    </w:p>
    <w:p w14:paraId="62E6BDF5"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28" w:name="bs_num_44_c111d21d0"/>
      <w:r w:rsidRPr="008C43D0">
        <w:rPr>
          <w:sz w:val="22"/>
        </w:rPr>
        <w:t>S</w:t>
      </w:r>
      <w:bookmarkEnd w:id="428"/>
      <w:r w:rsidRPr="008C43D0">
        <w:rPr>
          <w:sz w:val="22"/>
        </w:rPr>
        <w:t>ECTION 44.</w:t>
      </w:r>
      <w:r w:rsidRPr="008C43D0">
        <w:rPr>
          <w:sz w:val="22"/>
        </w:rPr>
        <w:tab/>
      </w:r>
      <w:bookmarkStart w:id="429" w:name="dl_3b5659756"/>
      <w:r w:rsidRPr="008C43D0">
        <w:rPr>
          <w:sz w:val="22"/>
        </w:rPr>
        <w:t>S</w:t>
      </w:r>
      <w:bookmarkEnd w:id="429"/>
      <w:r w:rsidRPr="008C43D0">
        <w:rPr>
          <w:sz w:val="22"/>
        </w:rPr>
        <w:t>ection 12‑28‑2740 of the S.C. Code is amended to read:</w:t>
      </w:r>
    </w:p>
    <w:p w14:paraId="49125E7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30" w:name="cs_T12C28N2740_4291e5dea"/>
      <w:r w:rsidRPr="008C43D0">
        <w:rPr>
          <w:sz w:val="22"/>
        </w:rPr>
        <w:t>S</w:t>
      </w:r>
      <w:bookmarkEnd w:id="430"/>
      <w:r w:rsidRPr="008C43D0">
        <w:rPr>
          <w:sz w:val="22"/>
        </w:rPr>
        <w:t>ection 12‑28‑2740.</w:t>
      </w:r>
      <w:r w:rsidRPr="008C43D0">
        <w:rPr>
          <w:sz w:val="22"/>
        </w:rPr>
        <w:tab/>
      </w:r>
      <w:bookmarkStart w:id="431" w:name="ss_T12C28N2740SA_lv1_ba0ac5740"/>
      <w:r w:rsidRPr="008C43D0">
        <w:rPr>
          <w:sz w:val="22"/>
        </w:rPr>
        <w:t>(</w:t>
      </w:r>
      <w:bookmarkEnd w:id="431"/>
      <w:r w:rsidRPr="008C43D0">
        <w:rPr>
          <w:sz w:val="22"/>
        </w:rPr>
        <w:t xml:space="preserve">A) The proceeds from </w:t>
      </w:r>
      <w:r w:rsidRPr="008C43D0">
        <w:rPr>
          <w:rStyle w:val="scstrike"/>
          <w:sz w:val="22"/>
        </w:rPr>
        <w:t xml:space="preserve">two and sixty‑six </w:t>
      </w:r>
      <w:r w:rsidRPr="008C43D0">
        <w:rPr>
          <w:rStyle w:val="scinsert"/>
          <w:sz w:val="22"/>
        </w:rPr>
        <w:t xml:space="preserve">three and ninety‑nine </w:t>
      </w:r>
      <w:r w:rsidRPr="008C43D0">
        <w:rPr>
          <w:sz w:val="22"/>
        </w:rPr>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14:paraId="60BF85E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32" w:name="ss_T12C28N2740S1_lv2_f53a9e734"/>
      <w:r w:rsidRPr="008C43D0">
        <w:rPr>
          <w:sz w:val="22"/>
        </w:rPr>
        <w:t>(</w:t>
      </w:r>
      <w:bookmarkEnd w:id="432"/>
      <w:r w:rsidRPr="008C43D0">
        <w:rPr>
          <w:sz w:val="22"/>
        </w:rPr>
        <w:t>1) one‑third distributed in the ratio which the land area of the county bears to the total land area of the State;</w:t>
      </w:r>
    </w:p>
    <w:p w14:paraId="2E80B40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33" w:name="ss_T12C28N2740S2_lv2_e207a28d0"/>
      <w:r w:rsidRPr="008C43D0">
        <w:rPr>
          <w:sz w:val="22"/>
        </w:rPr>
        <w:t>(</w:t>
      </w:r>
      <w:bookmarkEnd w:id="433"/>
      <w:r w:rsidRPr="008C43D0">
        <w:rPr>
          <w:sz w:val="22"/>
        </w:rPr>
        <w:t>2) one‑third distributed in the ratio which the population of the county bears to the total population of the State as shown by the latest official decennial census;</w:t>
      </w:r>
    </w:p>
    <w:p w14:paraId="1A864FF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34" w:name="ss_T12C28N2740S3_lv2_efc0a5235"/>
      <w:r w:rsidRPr="008C43D0">
        <w:rPr>
          <w:sz w:val="22"/>
        </w:rPr>
        <w:t>(</w:t>
      </w:r>
      <w:bookmarkEnd w:id="434"/>
      <w:r w:rsidRPr="008C43D0">
        <w:rPr>
          <w:sz w:val="22"/>
        </w:rPr>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sidRPr="008C43D0">
        <w:rPr>
          <w:rStyle w:val="scstrike"/>
          <w:sz w:val="22"/>
        </w:rPr>
        <w:t>(H)</w:t>
      </w:r>
      <w:r w:rsidRPr="008C43D0">
        <w:rPr>
          <w:rStyle w:val="scinsert"/>
          <w:sz w:val="22"/>
        </w:rPr>
        <w:t>(I)</w:t>
      </w:r>
      <w:r w:rsidRPr="008C43D0">
        <w:rPr>
          <w:sz w:val="22"/>
        </w:rPr>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14:paraId="2DB6D37B"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35" w:name="ss_T12C28N2740SB_lv1_ccdaf518d"/>
      <w:r w:rsidRPr="008C43D0">
        <w:rPr>
          <w:rStyle w:val="scinsert"/>
          <w:sz w:val="22"/>
        </w:rPr>
        <w:t>(</w:t>
      </w:r>
      <w:bookmarkEnd w:id="435"/>
      <w:r w:rsidRPr="008C43D0">
        <w:rPr>
          <w:rStyle w:val="scinsert"/>
          <w:sz w:val="22"/>
        </w:rPr>
        <w:t xml:space="preserve">B) </w:t>
      </w:r>
      <w:r w:rsidRPr="008C43D0">
        <w:rPr>
          <w:sz w:val="22"/>
        </w:rPr>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14:paraId="59DBEF3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rStyle w:val="scstrike"/>
          <w:sz w:val="22"/>
        </w:rPr>
        <w:t>(B)</w:t>
      </w:r>
      <w:bookmarkStart w:id="436" w:name="ss_T12C28N2740SC_lv1_f487f13b6"/>
      <w:r w:rsidRPr="008C43D0">
        <w:rPr>
          <w:rStyle w:val="scinsert"/>
          <w:sz w:val="22"/>
        </w:rPr>
        <w:t>(</w:t>
      </w:r>
      <w:bookmarkEnd w:id="436"/>
      <w:r w:rsidRPr="008C43D0">
        <w:rPr>
          <w:rStyle w:val="scinsert"/>
          <w:sz w:val="22"/>
        </w:rPr>
        <w:t>C)</w:t>
      </w:r>
      <w:bookmarkStart w:id="437" w:name="ss_T12C28N2740S1_lv2_c024d19a8"/>
      <w:r w:rsidRPr="008C43D0">
        <w:rPr>
          <w:rStyle w:val="scinsert"/>
          <w:sz w:val="22"/>
        </w:rPr>
        <w:t>(</w:t>
      </w:r>
      <w:bookmarkEnd w:id="437"/>
      <w:r w:rsidRPr="008C43D0">
        <w:rPr>
          <w:rStyle w:val="scinsert"/>
          <w:sz w:val="22"/>
        </w:rPr>
        <w:t>1)</w:t>
      </w:r>
      <w:r w:rsidRPr="008C43D0">
        <w:rPr>
          <w:sz w:val="22"/>
        </w:rPr>
        <w:t xml:space="preserve"> The funds expended must be approved by and used in furtherance of a countywide transportation plan adopted by a county transportation committee.</w:t>
      </w:r>
    </w:p>
    <w:p w14:paraId="657539D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38" w:name="ss_T12C28N2740S2_lv2_e9902538c"/>
      <w:r w:rsidRPr="008C43D0">
        <w:rPr>
          <w:rStyle w:val="scinsert"/>
          <w:sz w:val="22"/>
        </w:rPr>
        <w:t>(</w:t>
      </w:r>
      <w:bookmarkEnd w:id="438"/>
      <w:r w:rsidRPr="008C43D0">
        <w:rPr>
          <w:rStyle w:val="scinsert"/>
          <w:sz w:val="22"/>
        </w:rPr>
        <w:t>2) The county legislative delegation shall appoint the county transportation committee, and shall ensure that the committee includes fair representation from municipalities and unincorporated areas of the county. All members of the county transportation committee must be residents of the county. The Department of Transportation shall publish a register on its website of members of the respective county transportation committees. The county transportation committee shall publish on the county website the members of the county transportation committee.</w:t>
      </w:r>
    </w:p>
    <w:p w14:paraId="5D39E38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39" w:name="ss_T12C28N2740S3_lv2_e0548075a"/>
      <w:r w:rsidRPr="008C43D0">
        <w:rPr>
          <w:rStyle w:val="scinsert"/>
          <w:sz w:val="22"/>
        </w:rPr>
        <w:t>(</w:t>
      </w:r>
      <w:bookmarkEnd w:id="439"/>
      <w:r w:rsidRPr="008C43D0">
        <w:rPr>
          <w:rStyle w:val="scinsert"/>
          <w:sz w:val="22"/>
        </w:rPr>
        <w:t>3) The countywide transportation plan shall list the criteria by which projects shall be selected by the county transportation committee. The criteria shall include, but not be 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 The county transportation committee shall publish on the county website the countywide transportation plan.</w:t>
      </w:r>
    </w:p>
    <w:p w14:paraId="10DA586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40" w:name="ss_T12C28N2740S4_lv2_fd132f2f5"/>
      <w:r w:rsidRPr="008C43D0">
        <w:rPr>
          <w:rStyle w:val="scinsert"/>
          <w:sz w:val="22"/>
        </w:rPr>
        <w:t>(</w:t>
      </w:r>
      <w:bookmarkEnd w:id="440"/>
      <w:r w:rsidRPr="008C43D0">
        <w:rPr>
          <w:rStyle w:val="scinsert"/>
          <w:sz w:val="22"/>
        </w:rPr>
        <w:t>4)</w:t>
      </w:r>
      <w:r w:rsidRPr="008C43D0">
        <w:rPr>
          <w:sz w:val="22"/>
        </w:rPr>
        <w:t xml:space="preserve"> County transportation committees may join in approving a regional transportation plan, and the funds must be used in furtherance of the regional transportation plan.</w:t>
      </w:r>
      <w:r w:rsidRPr="008C43D0">
        <w:rPr>
          <w:rStyle w:val="scinsert"/>
          <w:sz w:val="22"/>
        </w:rPr>
        <w:t xml:space="preserve"> The regional transportation plan shall be updated every four years. Expenses related to preparing a plan may be incurred from “C” funds.</w:t>
      </w:r>
      <w:r w:rsidRPr="008C43D0">
        <w:rPr>
          <w:sz w:val="22"/>
        </w:rPr>
        <w:t xml:space="preserve"> This subsection does not prohibit the county legislative delegation from making project recommendations to the county transportation committee.</w:t>
      </w:r>
    </w:p>
    <w:p w14:paraId="237E679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41" w:name="ss_T12C28N2740S5_lv2_a7b8fd45c"/>
      <w:r w:rsidRPr="008C43D0">
        <w:rPr>
          <w:rStyle w:val="scinsert"/>
          <w:sz w:val="22"/>
        </w:rPr>
        <w:t>(</w:t>
      </w:r>
      <w:bookmarkEnd w:id="441"/>
      <w:r w:rsidRPr="008C43D0">
        <w:rPr>
          <w:rStyle w:val="scinsert"/>
          <w:sz w:val="22"/>
        </w:rPr>
        <w:t xml:space="preserve">5) </w:t>
      </w:r>
      <w:r w:rsidRPr="008C43D0">
        <w:rPr>
          <w:sz w:val="22"/>
        </w:rPr>
        <w:t xml:space="preserve">A county transportation committee may expend from the funds allocated under this section an amount not to exceed </w:t>
      </w:r>
      <w:r w:rsidRPr="008C43D0">
        <w:rPr>
          <w:rStyle w:val="scstrike"/>
          <w:sz w:val="22"/>
        </w:rPr>
        <w:t>two</w:t>
      </w:r>
      <w:r w:rsidRPr="008C43D0">
        <w:rPr>
          <w:rStyle w:val="scinsert"/>
          <w:sz w:val="22"/>
        </w:rPr>
        <w:t>ten</w:t>
      </w:r>
      <w:r w:rsidRPr="008C43D0">
        <w:rPr>
          <w:sz w:val="22"/>
        </w:rPr>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14:paraId="435A106F"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42" w:name="ss_T12C28N2740S6_lv2_65532a710"/>
      <w:r w:rsidRPr="008C43D0">
        <w:rPr>
          <w:rStyle w:val="scinsert"/>
          <w:sz w:val="22"/>
        </w:rPr>
        <w:t>(</w:t>
      </w:r>
      <w:bookmarkEnd w:id="442"/>
      <w:r w:rsidRPr="008C43D0">
        <w:rPr>
          <w:rStyle w:val="scinsert"/>
          <w:sz w:val="22"/>
        </w:rPr>
        <w:t>6) A county transportation committee shall comply with notice requirements under Section 30‑4‑80(a). The agenda shall include the proposed actions of the county transportation committee and include the requested amount of “C” funds to be allocated.</w:t>
      </w:r>
    </w:p>
    <w:p w14:paraId="71354BB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43" w:name="ss_T12C28N2740S7_lv2_95673c319"/>
      <w:r w:rsidRPr="008C43D0">
        <w:rPr>
          <w:rStyle w:val="scinsert"/>
          <w:sz w:val="22"/>
        </w:rPr>
        <w:t>(</w:t>
      </w:r>
      <w:bookmarkEnd w:id="443"/>
      <w:r w:rsidRPr="008C43D0">
        <w:rPr>
          <w:rStyle w:val="scinsert"/>
          <w:sz w:val="22"/>
        </w:rPr>
        <w:t>7) A county transportation committee shall comply with the minutes requirements of Section 30‑4‑90. The minutes shall include the final amount of “C” funds allocated to each recipient.</w:t>
      </w:r>
    </w:p>
    <w:p w14:paraId="24A679B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r w:rsidRPr="008C43D0">
        <w:rPr>
          <w:rStyle w:val="scinsert"/>
          <w:sz w:val="22"/>
        </w:rPr>
        <w:tab/>
      </w:r>
      <w:bookmarkStart w:id="444" w:name="ss_T12C28N2740S8_lv2_e9fe2aadc"/>
      <w:r w:rsidRPr="008C43D0">
        <w:rPr>
          <w:rStyle w:val="scinsert"/>
          <w:sz w:val="22"/>
        </w:rPr>
        <w:t>(</w:t>
      </w:r>
      <w:bookmarkEnd w:id="444"/>
      <w:r w:rsidRPr="008C43D0">
        <w:rPr>
          <w:rStyle w:val="scinsert"/>
          <w:sz w:val="22"/>
        </w:rPr>
        <w:t>8) A county transportation committee shall meet at least twice annually.</w:t>
      </w:r>
    </w:p>
    <w:p w14:paraId="2197E082"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(C)</w:t>
      </w:r>
      <w:bookmarkStart w:id="445" w:name="ss_T12C28N2740SD_lv1_4c6888383"/>
      <w:r w:rsidRPr="008C43D0">
        <w:rPr>
          <w:rStyle w:val="scinsert"/>
          <w:sz w:val="22"/>
        </w:rPr>
        <w:t>(</w:t>
      </w:r>
      <w:bookmarkEnd w:id="445"/>
      <w:r w:rsidRPr="008C43D0">
        <w:rPr>
          <w:rStyle w:val="scinsert"/>
          <w:sz w:val="22"/>
        </w:rPr>
        <w:t>D)</w:t>
      </w:r>
      <w:r w:rsidRPr="008C43D0">
        <w:rPr>
          <w:rStyle w:val="scstrike"/>
          <w:sz w:val="22"/>
        </w:rPr>
        <w:t xml:space="preserve"> At least twenty‑five percent of a</w:t>
      </w:r>
      <w:r w:rsidRPr="008C43D0">
        <w:rPr>
          <w:sz w:val="22"/>
        </w:rPr>
        <w:t xml:space="preserve"> </w:t>
      </w:r>
      <w:r w:rsidRPr="008C43D0">
        <w:rPr>
          <w:rStyle w:val="scstrike"/>
          <w:sz w:val="22"/>
        </w:rPr>
        <w:t xml:space="preserve">A </w:t>
      </w:r>
      <w:r w:rsidRPr="008C43D0">
        <w:rPr>
          <w:rStyle w:val="scinsert"/>
          <w:sz w:val="22"/>
        </w:rPr>
        <w:t xml:space="preserve">At least thirty-three percent of a </w:t>
      </w:r>
      <w:r w:rsidRPr="008C43D0">
        <w:rPr>
          <w:sz w:val="22"/>
        </w:rPr>
        <w:t xml:space="preserve">county’s apportionment of “C” funds, based on a biennial averaging of expenditures, </w:t>
      </w:r>
      <w:r w:rsidRPr="008C43D0">
        <w:rPr>
          <w:rStyle w:val="scstrike"/>
          <w:sz w:val="22"/>
        </w:rPr>
        <w:t xml:space="preserve">must </w:t>
      </w:r>
      <w:r w:rsidRPr="008C43D0">
        <w:rPr>
          <w:rStyle w:val="scinsert"/>
          <w:sz w:val="22"/>
        </w:rPr>
        <w:t xml:space="preserve">may </w:t>
      </w:r>
      <w:r w:rsidRPr="008C43D0">
        <w:rPr>
          <w:sz w:val="22"/>
        </w:rPr>
        <w:t>be expended on the state highway system for construction, improvements, and maintenance.</w:t>
      </w:r>
      <w:r w:rsidRPr="008C43D0">
        <w:rPr>
          <w:rStyle w:val="scinsert"/>
          <w:sz w:val="22"/>
        </w:rPr>
        <w:t xml:space="preserve"> The Secretary of Transportation, or his designee, shall approve the proposed expenditure based on the anticipated improvement to the existing condition and operations of the state highway system.</w:t>
      </w:r>
      <w:r w:rsidRPr="008C43D0">
        <w:rPr>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w:t>
      </w:r>
      <w:r w:rsidRPr="008C43D0">
        <w:rPr>
          <w:rStyle w:val="scstrike"/>
          <w:sz w:val="22"/>
        </w:rPr>
        <w:t xml:space="preserve"> up to seventy‑five percent of</w:t>
      </w:r>
      <w:r w:rsidRPr="008C43D0">
        <w:rPr>
          <w:sz w:val="22"/>
        </w:rPr>
        <w:t xml:space="preserve"> </w:t>
      </w:r>
      <w:r w:rsidRPr="008C43D0">
        <w:rPr>
          <w:rStyle w:val="scinsert"/>
          <w:sz w:val="22"/>
        </w:rPr>
        <w:t xml:space="preserve">up to sixty-seven percent of </w:t>
      </w:r>
      <w:r w:rsidRPr="008C43D0">
        <w:rPr>
          <w:sz w:val="22"/>
        </w:rPr>
        <w:t>“C” construction funds for activities including other local paving or improving county roads, for street and traffic signs, and for other road and bridge projects.</w:t>
      </w:r>
    </w:p>
    <w:p w14:paraId="5A8CA73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(D)</w:t>
      </w:r>
      <w:bookmarkStart w:id="446" w:name="ss_T12C28N2740SE_lv1_93cadeaa0"/>
      <w:r w:rsidRPr="008C43D0">
        <w:rPr>
          <w:rStyle w:val="scinsert"/>
          <w:sz w:val="22"/>
        </w:rPr>
        <w:t>(</w:t>
      </w:r>
      <w:bookmarkEnd w:id="446"/>
      <w:r w:rsidRPr="008C43D0">
        <w:rPr>
          <w:rStyle w:val="scinsert"/>
          <w:sz w:val="22"/>
        </w:rPr>
        <w:t>E)</w:t>
      </w:r>
      <w:r w:rsidRPr="008C43D0">
        <w:rPr>
          <w:sz w:val="22"/>
        </w:rPr>
        <w:t xml:space="preserve"> The funds allocated to the county also may be used to issue county bonds or state highway bonds as provided in subsection </w:t>
      </w:r>
      <w:r w:rsidRPr="008C43D0">
        <w:rPr>
          <w:rStyle w:val="scstrike"/>
          <w:sz w:val="22"/>
        </w:rPr>
        <w:t>(J)</w:t>
      </w:r>
      <w:r w:rsidRPr="008C43D0">
        <w:rPr>
          <w:rStyle w:val="scinsert"/>
          <w:sz w:val="22"/>
        </w:rPr>
        <w:t>(K)</w:t>
      </w:r>
      <w:r w:rsidRPr="008C43D0">
        <w:rPr>
          <w:sz w:val="22"/>
        </w:rPr>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14:paraId="60F756C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(E)</w:t>
      </w:r>
      <w:bookmarkStart w:id="447" w:name="ss_T12C28N2740SF_lv1_af1c0a9b3"/>
      <w:r w:rsidRPr="008C43D0">
        <w:rPr>
          <w:rStyle w:val="scinsert"/>
          <w:sz w:val="22"/>
        </w:rPr>
        <w:t>(</w:t>
      </w:r>
      <w:bookmarkEnd w:id="447"/>
      <w:r w:rsidRPr="008C43D0">
        <w:rPr>
          <w:rStyle w:val="scinsert"/>
          <w:sz w:val="22"/>
        </w:rPr>
        <w:t>F)</w:t>
      </w:r>
      <w:r w:rsidRPr="008C43D0">
        <w:rPr>
          <w:sz w:val="22"/>
        </w:rPr>
        <w:t xml:space="preserve"> All unexpended “C” funds allocated to a county remain in the account allocated to the county for the succeeding fiscal year and must be expended as provided in this section.</w:t>
      </w:r>
    </w:p>
    <w:p w14:paraId="0BC8BE7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(F)</w:t>
      </w:r>
      <w:bookmarkStart w:id="448" w:name="ss_T12C28N2740SG_lv1_8db6fddaa"/>
      <w:r w:rsidRPr="008C43D0">
        <w:rPr>
          <w:rStyle w:val="scinsert"/>
          <w:sz w:val="22"/>
        </w:rPr>
        <w:t>(</w:t>
      </w:r>
      <w:bookmarkEnd w:id="448"/>
      <w:r w:rsidRPr="008C43D0">
        <w:rPr>
          <w:rStyle w:val="scinsert"/>
          <w:sz w:val="22"/>
        </w:rPr>
        <w:t>G)</w:t>
      </w:r>
      <w:r w:rsidRPr="008C43D0">
        <w:rPr>
          <w:sz w:val="22"/>
        </w:rPr>
        <w:t xml:space="preserve">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14:paraId="2F3F176C"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(G)</w:t>
      </w:r>
      <w:bookmarkStart w:id="449" w:name="ss_T12C28N2740SH_lv1_ddd2f4202"/>
      <w:r w:rsidRPr="008C43D0">
        <w:rPr>
          <w:rStyle w:val="scinsert"/>
          <w:sz w:val="22"/>
        </w:rPr>
        <w:t>(</w:t>
      </w:r>
      <w:bookmarkEnd w:id="449"/>
      <w:r w:rsidRPr="008C43D0">
        <w:rPr>
          <w:rStyle w:val="scinsert"/>
          <w:sz w:val="22"/>
        </w:rPr>
        <w:t>H)</w:t>
      </w:r>
      <w:r w:rsidRPr="008C43D0">
        <w:rPr>
          <w:sz w:val="22"/>
        </w:rPr>
        <w:t xml:space="preserve"> This section must not be construed as affecting the plans and implementation of plans for a Statewide Surface Transportation System as developed by the Department of Transportation.</w:t>
      </w:r>
    </w:p>
    <w:p w14:paraId="2272555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(H)</w:t>
      </w:r>
      <w:bookmarkStart w:id="450" w:name="ss_T12C28N2740SI_lv1_b01a145cb"/>
      <w:r w:rsidRPr="008C43D0">
        <w:rPr>
          <w:rStyle w:val="scinsert"/>
          <w:sz w:val="22"/>
        </w:rPr>
        <w:t>(</w:t>
      </w:r>
      <w:bookmarkEnd w:id="450"/>
      <w:r w:rsidRPr="008C43D0">
        <w:rPr>
          <w:rStyle w:val="scinsert"/>
          <w:sz w:val="22"/>
        </w:rPr>
        <w:t>I)</w:t>
      </w:r>
      <w:bookmarkStart w:id="451" w:name="ss_T12C28N2740S1_lv2_db04f36c8"/>
      <w:r w:rsidRPr="008C43D0">
        <w:rPr>
          <w:sz w:val="22"/>
        </w:rPr>
        <w:t>(</w:t>
      </w:r>
      <w:bookmarkEnd w:id="451"/>
      <w:r w:rsidRPr="008C43D0">
        <w:rPr>
          <w:sz w:val="22"/>
        </w:rPr>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14:paraId="173FB80E"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52" w:name="ss_T12C28N2740S2_lv2_78f52fc1e"/>
      <w:r w:rsidRPr="008C43D0">
        <w:rPr>
          <w:sz w:val="22"/>
        </w:rPr>
        <w:t>(</w:t>
      </w:r>
      <w:bookmarkEnd w:id="452"/>
      <w:r w:rsidRPr="008C43D0">
        <w:rPr>
          <w:sz w:val="22"/>
        </w:rPr>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14:paraId="0284AA5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(I)</w:t>
      </w:r>
      <w:bookmarkStart w:id="453" w:name="ss_T12C28N2740SJ_lv1_abe6afe50"/>
      <w:r w:rsidRPr="008C43D0">
        <w:rPr>
          <w:rStyle w:val="scinsert"/>
          <w:sz w:val="22"/>
        </w:rPr>
        <w:t>(</w:t>
      </w:r>
      <w:bookmarkEnd w:id="453"/>
      <w:r w:rsidRPr="008C43D0">
        <w:rPr>
          <w:rStyle w:val="scinsert"/>
          <w:sz w:val="22"/>
        </w:rPr>
        <w:t>J)</w:t>
      </w:r>
      <w:bookmarkStart w:id="454" w:name="ss_T12C28N2740S1_lv2_1e57b93fd"/>
      <w:r w:rsidRPr="008C43D0">
        <w:rPr>
          <w:sz w:val="22"/>
        </w:rPr>
        <w:t>(</w:t>
      </w:r>
      <w:bookmarkEnd w:id="454"/>
      <w:r w:rsidRPr="008C43D0">
        <w:rPr>
          <w:sz w:val="22"/>
        </w:rPr>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14:paraId="3687500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455" w:name="ss_T12C28N2740S2_lv2_68ca67a4f"/>
      <w:r w:rsidRPr="008C43D0">
        <w:rPr>
          <w:sz w:val="22"/>
        </w:rPr>
        <w:t>(</w:t>
      </w:r>
      <w:bookmarkEnd w:id="455"/>
      <w:r w:rsidRPr="008C43D0">
        <w:rPr>
          <w:sz w:val="22"/>
        </w:rPr>
        <w:t>2) The requirement of a bond for bid security or a bond for payment and performance may not include the requirement that the surety bond be furnished by a particular surety company or through a particular agent or broker.</w:t>
      </w:r>
    </w:p>
    <w:p w14:paraId="0015EB8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(J)</w:t>
      </w:r>
      <w:bookmarkStart w:id="456" w:name="ss_T12C28N2740SK_lv1_98a494c69"/>
      <w:r w:rsidRPr="008C43D0">
        <w:rPr>
          <w:rStyle w:val="scinsert"/>
          <w:sz w:val="22"/>
        </w:rPr>
        <w:t>(</w:t>
      </w:r>
      <w:bookmarkEnd w:id="456"/>
      <w:r w:rsidRPr="008C43D0">
        <w:rPr>
          <w:rStyle w:val="scinsert"/>
          <w:sz w:val="22"/>
        </w:rPr>
        <w:t>K)</w:t>
      </w:r>
      <w:r w:rsidRPr="008C43D0">
        <w:rPr>
          <w:sz w:val="22"/>
        </w:rPr>
        <w:t xml:space="preserve"> State highway bonds may be issued for the completion of projects for which “C” funds may be expended for projects as determined by the county transportation committee. </w:t>
      </w:r>
      <w:r w:rsidRPr="008C43D0">
        <w:rPr>
          <w:rStyle w:val="scstrike"/>
          <w:sz w:val="22"/>
        </w:rPr>
        <w:t xml:space="preserve">The applicable source for payment of principal and interest on the bonds is the share of “C” fund revenues available for use by the county transportation committee. </w:t>
      </w:r>
      <w:r w:rsidRPr="008C43D0">
        <w:rPr>
          <w:sz w:val="22"/>
        </w:rPr>
        <w:t xml:space="preserve">The application for the bonds must be filed by the county transportation committee with </w:t>
      </w:r>
      <w:r w:rsidRPr="008C43D0">
        <w:rPr>
          <w:rStyle w:val="scstrike"/>
          <w:sz w:val="22"/>
        </w:rPr>
        <w:t xml:space="preserve">the Commission of </w:t>
      </w:r>
      <w:r w:rsidRPr="008C43D0">
        <w:rPr>
          <w:sz w:val="22"/>
        </w:rPr>
        <w:t xml:space="preserve">the Department of Transportation and the State Treasurer, which shall forward the application to the State Fiscal Accountability Authority. </w:t>
      </w:r>
      <w:r w:rsidRPr="008C43D0">
        <w:rPr>
          <w:rStyle w:val="scinsert"/>
          <w:sz w:val="22"/>
        </w:rPr>
        <w:t xml:space="preserve">The Department of Transportation shall 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then it shall submit such request for state highway bonds to the State Fiscal Accountability Authority. </w:t>
      </w:r>
      <w:r w:rsidRPr="008C43D0">
        <w:rPr>
          <w:sz w:val="22"/>
        </w:rPr>
        <w:t xml:space="preserve">The State Fiscal Accountability Authority shall consider the </w:t>
      </w:r>
      <w:r w:rsidRPr="008C43D0">
        <w:rPr>
          <w:rStyle w:val="scstrike"/>
          <w:sz w:val="22"/>
        </w:rPr>
        <w:t>application</w:t>
      </w:r>
      <w:r w:rsidRPr="008C43D0">
        <w:rPr>
          <w:rStyle w:val="scinsert"/>
          <w:sz w:val="22"/>
        </w:rPr>
        <w:t>request</w:t>
      </w:r>
      <w:r w:rsidRPr="008C43D0">
        <w:rPr>
          <w:sz w:val="22"/>
        </w:rPr>
        <w:t xml:space="preserve"> in the same manner that it considers state highway bonds, mutatis mutandis.</w:t>
      </w:r>
      <w:r w:rsidRPr="008C43D0">
        <w:rPr>
          <w:rStyle w:val="scinsert"/>
          <w:sz w:val="22"/>
        </w:rPr>
        <w:t xml:space="preserve"> 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14:paraId="63F9290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(K)</w:t>
      </w:r>
      <w:bookmarkStart w:id="457" w:name="ss_T12C28N2740SL_lv1_db6e93337"/>
      <w:r w:rsidRPr="008C43D0">
        <w:rPr>
          <w:rStyle w:val="scinsert"/>
          <w:sz w:val="22"/>
        </w:rPr>
        <w:t>(</w:t>
      </w:r>
      <w:bookmarkEnd w:id="457"/>
      <w:r w:rsidRPr="008C43D0">
        <w:rPr>
          <w:rStyle w:val="scinsert"/>
          <w:sz w:val="22"/>
        </w:rPr>
        <w:t>L)</w:t>
      </w:r>
      <w:r w:rsidRPr="008C43D0">
        <w:rPr>
          <w:sz w:val="22"/>
        </w:rPr>
        <w:t xml:space="preserve"> Members of the committee are insulated from all personal liability arising out of matters related directly to and within the scope of the performance of official duties and functions conferred upon the committee pursuant to this section.</w:t>
      </w:r>
    </w:p>
    <w:p w14:paraId="68A7D7F8" w14:textId="77777777" w:rsidR="008C43D0" w:rsidRPr="008C43D0" w:rsidDel="007069E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458" w:name="ss_T12C28N2740SL_lv1_f2a7c904R"/>
      <w:r w:rsidRPr="008C43D0">
        <w:rPr>
          <w:rStyle w:val="scstrike"/>
          <w:sz w:val="22"/>
        </w:rPr>
        <w:t>(</w:t>
      </w:r>
      <w:bookmarkEnd w:id="458"/>
      <w:r w:rsidRPr="008C43D0">
        <w:rPr>
          <w:rStyle w:val="scstrike"/>
          <w:sz w:val="22"/>
        </w:rPr>
        <w:t>L) In Berkeley County, appointments made pursuant to this section are governed by the provisions of Act 159 of 1995.</w:t>
      </w:r>
    </w:p>
    <w:p w14:paraId="0A153830" w14:textId="77777777" w:rsidR="008C43D0" w:rsidRPr="008C43D0" w:rsidDel="007069E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459" w:name="ss_T12C28N2740SM_lv1_2cf6f997R"/>
      <w:r w:rsidRPr="008C43D0">
        <w:rPr>
          <w:rStyle w:val="scstrike"/>
          <w:sz w:val="22"/>
        </w:rPr>
        <w:t>(</w:t>
      </w:r>
      <w:bookmarkEnd w:id="459"/>
      <w:r w:rsidRPr="008C43D0">
        <w:rPr>
          <w:rStyle w:val="scstrike"/>
          <w:sz w:val="22"/>
        </w:rPr>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14:paraId="6B193CE9" w14:textId="77777777" w:rsidR="008C43D0" w:rsidRPr="008C43D0" w:rsidDel="007069E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460" w:name="ss_T12C28N2740SN_lv1_3005ca0eR"/>
      <w:r w:rsidRPr="008C43D0">
        <w:rPr>
          <w:rStyle w:val="scstrike"/>
          <w:sz w:val="22"/>
        </w:rPr>
        <w:t>(</w:t>
      </w:r>
      <w:bookmarkEnd w:id="460"/>
      <w:r w:rsidRPr="008C43D0">
        <w:rPr>
          <w:rStyle w:val="scstrike"/>
          <w:sz w:val="22"/>
        </w:rPr>
        <w:t>N) In Georgetown County, appointments made pursuant to this section are governed by the provisions of Act 515 of 1996 and Section 2, Act 141 of 2001.</w:t>
      </w:r>
    </w:p>
    <w:p w14:paraId="4242AEAE" w14:textId="77777777" w:rsidR="008C43D0" w:rsidRPr="008C43D0" w:rsidDel="007069E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sz w:val="22"/>
        </w:rPr>
        <w:tab/>
      </w:r>
      <w:r w:rsidRPr="008C43D0">
        <w:rPr>
          <w:rStyle w:val="scstrike"/>
          <w:sz w:val="22"/>
        </w:rPr>
        <w:t xml:space="preserve">(O) </w:t>
      </w:r>
      <w:bookmarkStart w:id="461" w:name="ss_T12C28N2740SM_lv1_ade11581e"/>
      <w:r w:rsidRPr="008C43D0">
        <w:rPr>
          <w:rStyle w:val="scinsert"/>
          <w:sz w:val="22"/>
        </w:rPr>
        <w:t>(</w:t>
      </w:r>
      <w:bookmarkEnd w:id="461"/>
      <w:r w:rsidRPr="008C43D0">
        <w:rPr>
          <w:rStyle w:val="scinsert"/>
          <w:sz w:val="22"/>
        </w:rPr>
        <w:t xml:space="preserve">M) </w:t>
      </w:r>
      <w:r w:rsidRPr="008C43D0">
        <w:rPr>
          <w:sz w:val="22"/>
        </w:rPr>
        <w:t xml:space="preserve">Notwithstanding other provisions of this section, the legislative delegation of a county may by delegation resolution </w:t>
      </w:r>
      <w:r w:rsidRPr="008C43D0">
        <w:rPr>
          <w:rStyle w:val="scstrike"/>
          <w:sz w:val="22"/>
        </w:rPr>
        <w:t xml:space="preserve">abolish the county transportation committee and </w:t>
      </w:r>
      <w:r w:rsidRPr="008C43D0">
        <w:rPr>
          <w:sz w:val="22"/>
        </w:rPr>
        <w:t xml:space="preserve">devolve its powers and duties </w:t>
      </w:r>
      <w:r w:rsidRPr="008C43D0">
        <w:rPr>
          <w:rStyle w:val="scinsert"/>
          <w:sz w:val="22"/>
        </w:rPr>
        <w:t xml:space="preserve">to appoint the members of the committee to </w:t>
      </w:r>
      <w:r w:rsidRPr="008C43D0">
        <w:rPr>
          <w:rStyle w:val="scstrike"/>
          <w:sz w:val="22"/>
        </w:rPr>
        <w:t xml:space="preserve">on </w:t>
      </w:r>
      <w:r w:rsidRPr="008C43D0">
        <w:rPr>
          <w:sz w:val="22"/>
        </w:rPr>
        <w:t xml:space="preserve">the governing body of the county. This devolution may be reversed </w:t>
      </w:r>
      <w:r w:rsidRPr="008C43D0">
        <w:rPr>
          <w:rStyle w:val="scstrike"/>
          <w:sz w:val="22"/>
        </w:rPr>
        <w:t xml:space="preserve">and the county transportation committee reestablished </w:t>
      </w:r>
      <w:r w:rsidRPr="008C43D0">
        <w:rPr>
          <w:sz w:val="22"/>
        </w:rPr>
        <w:t xml:space="preserve">by a subsequent delegation resolution. </w:t>
      </w:r>
      <w:r w:rsidRPr="008C43D0">
        <w:rPr>
          <w:rStyle w:val="scstrike"/>
          <w:sz w:val="22"/>
        </w:rPr>
        <w:t>The exercise of county transportation committee powers and duties by a county governing body is not deemed to constitute dual office holding.</w:t>
      </w:r>
    </w:p>
    <w:p w14:paraId="133422C1"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(P)</w:t>
      </w:r>
      <w:bookmarkStart w:id="462" w:name="ss_T12C28N2740SN_lv1_ccc0bda38"/>
      <w:r w:rsidRPr="008C43D0">
        <w:rPr>
          <w:rStyle w:val="scinsert"/>
          <w:sz w:val="22"/>
        </w:rPr>
        <w:t>(</w:t>
      </w:r>
      <w:bookmarkEnd w:id="462"/>
      <w:r w:rsidRPr="008C43D0">
        <w:rPr>
          <w:rStyle w:val="scinsert"/>
          <w:sz w:val="22"/>
        </w:rPr>
        <w:t>N)</w:t>
      </w:r>
      <w:r w:rsidRPr="008C43D0">
        <w:rPr>
          <w:sz w:val="22"/>
        </w:rPr>
        <w:t xml:space="preserve"> The Department of Transportation shall perform reviews to ensure compliance with subsections </w:t>
      </w:r>
      <w:r w:rsidRPr="008C43D0">
        <w:rPr>
          <w:rStyle w:val="scinsert"/>
          <w:sz w:val="22"/>
        </w:rPr>
        <w:t xml:space="preserve">(C)(3), (C)(4), (C)(5), (C)(6), (C)(7), (C)(8), </w:t>
      </w:r>
      <w:r w:rsidRPr="008C43D0">
        <w:rPr>
          <w:rStyle w:val="scstrike"/>
          <w:sz w:val="22"/>
        </w:rPr>
        <w:t>(C)</w:t>
      </w:r>
      <w:r w:rsidRPr="008C43D0">
        <w:rPr>
          <w:rStyle w:val="scinsert"/>
          <w:sz w:val="22"/>
        </w:rPr>
        <w:t>(D)</w:t>
      </w:r>
      <w:r w:rsidRPr="008C43D0">
        <w:rPr>
          <w:sz w:val="22"/>
        </w:rPr>
        <w:t xml:space="preserve">, </w:t>
      </w:r>
      <w:r w:rsidRPr="008C43D0">
        <w:rPr>
          <w:rStyle w:val="scstrike"/>
          <w:sz w:val="22"/>
        </w:rPr>
        <w:t>(D)</w:t>
      </w:r>
      <w:r w:rsidRPr="008C43D0">
        <w:rPr>
          <w:rStyle w:val="scinsert"/>
          <w:sz w:val="22"/>
        </w:rPr>
        <w:t>(E)</w:t>
      </w:r>
      <w:r w:rsidRPr="008C43D0">
        <w:rPr>
          <w:sz w:val="22"/>
        </w:rPr>
        <w:t xml:space="preserve">, </w:t>
      </w:r>
      <w:r w:rsidRPr="008C43D0">
        <w:rPr>
          <w:rStyle w:val="scstrike"/>
          <w:sz w:val="22"/>
        </w:rPr>
        <w:t>(F)</w:t>
      </w:r>
      <w:r w:rsidRPr="008C43D0">
        <w:rPr>
          <w:rStyle w:val="scinsert"/>
          <w:sz w:val="22"/>
        </w:rPr>
        <w:t>(G)</w:t>
      </w:r>
      <w:r w:rsidRPr="008C43D0">
        <w:rPr>
          <w:sz w:val="22"/>
        </w:rPr>
        <w:t xml:space="preserve">, and </w:t>
      </w:r>
      <w:r w:rsidRPr="008C43D0">
        <w:rPr>
          <w:rStyle w:val="scstrike"/>
          <w:sz w:val="22"/>
        </w:rPr>
        <w:t>(I)</w:t>
      </w:r>
      <w:r w:rsidRPr="008C43D0">
        <w:rPr>
          <w:rStyle w:val="scinsert"/>
          <w:sz w:val="22"/>
        </w:rPr>
        <w:t>(J)</w:t>
      </w:r>
      <w:r w:rsidRPr="008C43D0">
        <w:rPr>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8C43D0">
        <w:rPr>
          <w:rStyle w:val="scinsert"/>
          <w:sz w:val="22"/>
        </w:rPr>
        <w:t xml:space="preserve">then </w:t>
      </w:r>
      <w:r w:rsidRPr="008C43D0">
        <w:rPr>
          <w:sz w:val="22"/>
        </w:rPr>
        <w:t>the county forfeits fifty percent of its allocations for the following year and the forfeited amount must be divided among the other counties as provided in subsection (A).</w:t>
      </w:r>
    </w:p>
    <w:p w14:paraId="5225FBE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(Q)</w:t>
      </w:r>
      <w:bookmarkStart w:id="463" w:name="ss_T12C28N2740SO_lv1_59278977b"/>
      <w:r w:rsidRPr="008C43D0">
        <w:rPr>
          <w:rStyle w:val="scinsert"/>
          <w:sz w:val="22"/>
        </w:rPr>
        <w:t>(</w:t>
      </w:r>
      <w:bookmarkEnd w:id="463"/>
      <w:r w:rsidRPr="008C43D0">
        <w:rPr>
          <w:rStyle w:val="scinsert"/>
          <w:sz w:val="22"/>
        </w:rPr>
        <w:t>O)</w:t>
      </w:r>
      <w:r w:rsidRPr="008C43D0">
        <w:rPr>
          <w:sz w:val="22"/>
        </w:rPr>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163E038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rStyle w:val="scstrike"/>
          <w:sz w:val="22"/>
        </w:rPr>
        <w:t>(R)</w:t>
      </w:r>
      <w:bookmarkStart w:id="464" w:name="ss_T12C28N2740SP_lv1_691fb7bba"/>
      <w:r w:rsidRPr="008C43D0">
        <w:rPr>
          <w:rStyle w:val="scinsert"/>
          <w:sz w:val="22"/>
        </w:rPr>
        <w:t>(</w:t>
      </w:r>
      <w:bookmarkEnd w:id="464"/>
      <w:r w:rsidRPr="008C43D0">
        <w:rPr>
          <w:rStyle w:val="scinsert"/>
          <w:sz w:val="22"/>
        </w:rPr>
        <w:t xml:space="preserve">P) </w:t>
      </w:r>
      <w:r w:rsidRPr="008C43D0">
        <w:rPr>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14:paraId="6419D20B" w14:textId="77777777" w:rsidR="008C43D0" w:rsidRPr="008C43D0" w:rsidDel="00A6283E"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r>
      <w:bookmarkStart w:id="465" w:name="ss_T12C28N2740SS_lv1_bd3160bbR"/>
      <w:r w:rsidRPr="008C43D0">
        <w:rPr>
          <w:rStyle w:val="scstrike"/>
          <w:sz w:val="22"/>
        </w:rPr>
        <w:t>(</w:t>
      </w:r>
      <w:bookmarkEnd w:id="465"/>
      <w:r w:rsidRPr="008C43D0">
        <w:rPr>
          <w:rStyle w:val="scstrike"/>
          <w:sz w:val="22"/>
        </w:rPr>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14:paraId="4D9BC9D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466" w:name="ss_T12C28N2740SQ_lv1_463ef3407"/>
      <w:r w:rsidRPr="008C43D0">
        <w:rPr>
          <w:rStyle w:val="scinsert"/>
          <w:sz w:val="22"/>
        </w:rPr>
        <w:t>(</w:t>
      </w:r>
      <w:bookmarkEnd w:id="466"/>
      <w:r w:rsidRPr="008C43D0">
        <w:rPr>
          <w:rStyle w:val="scinsert"/>
          <w:sz w:val="22"/>
        </w:rPr>
        <w:t>Q) It is unlawful for a member of a county transportation committee, an engineer, agent, or other employee, acting for or on behalf of a committee,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14:paraId="6C9AE86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67" w:name="ss_T12C28N2740S1_lv2_77716ad11"/>
      <w:r w:rsidRPr="008C43D0">
        <w:rPr>
          <w:rStyle w:val="scinsert"/>
          <w:sz w:val="22"/>
        </w:rPr>
        <w:t>(</w:t>
      </w:r>
      <w:bookmarkEnd w:id="467"/>
      <w:r w:rsidRPr="008C43D0">
        <w:rPr>
          <w:rStyle w:val="scinsert"/>
          <w:sz w:val="22"/>
        </w:rPr>
        <w:t>1) money;</w:t>
      </w:r>
    </w:p>
    <w:p w14:paraId="0DD303E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68" w:name="ss_T12C28N2740S2_lv2_e59a4a7ca"/>
      <w:r w:rsidRPr="008C43D0">
        <w:rPr>
          <w:rStyle w:val="scinsert"/>
          <w:sz w:val="22"/>
        </w:rPr>
        <w:t>(</w:t>
      </w:r>
      <w:bookmarkEnd w:id="468"/>
      <w:r w:rsidRPr="008C43D0">
        <w:rPr>
          <w:rStyle w:val="scinsert"/>
          <w:sz w:val="22"/>
        </w:rPr>
        <w:t>2) contract, promise, undertaking, obligation, gratuity, or security for the payment of money or for the delivery or conveyance of anything of value;</w:t>
      </w:r>
    </w:p>
    <w:p w14:paraId="73495CDA"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69" w:name="ss_T12C28N2740S3_lv2_e129bac89"/>
      <w:r w:rsidRPr="008C43D0">
        <w:rPr>
          <w:rStyle w:val="scinsert"/>
          <w:sz w:val="22"/>
        </w:rPr>
        <w:t>(</w:t>
      </w:r>
      <w:bookmarkEnd w:id="469"/>
      <w:r w:rsidRPr="008C43D0">
        <w:rPr>
          <w:rStyle w:val="scinsert"/>
          <w:sz w:val="22"/>
        </w:rPr>
        <w:t>3) political appointment or influence, present, or reward;</w:t>
      </w:r>
    </w:p>
    <w:p w14:paraId="607C104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70" w:name="ss_T12C28N2740S4_lv2_32c1da099"/>
      <w:r w:rsidRPr="008C43D0">
        <w:rPr>
          <w:rStyle w:val="scinsert"/>
          <w:sz w:val="22"/>
        </w:rPr>
        <w:t>(</w:t>
      </w:r>
      <w:bookmarkEnd w:id="470"/>
      <w:r w:rsidRPr="008C43D0">
        <w:rPr>
          <w:rStyle w:val="scinsert"/>
          <w:sz w:val="22"/>
        </w:rPr>
        <w:t>4) employment; or</w:t>
      </w:r>
    </w:p>
    <w:p w14:paraId="1289620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r w:rsidRPr="008C43D0">
        <w:rPr>
          <w:rStyle w:val="scinsert"/>
          <w:sz w:val="22"/>
        </w:rPr>
        <w:tab/>
      </w:r>
      <w:bookmarkStart w:id="471" w:name="ss_T12C28N2740S5_lv2_6e481808d"/>
      <w:r w:rsidRPr="008C43D0">
        <w:rPr>
          <w:rStyle w:val="scinsert"/>
          <w:sz w:val="22"/>
        </w:rPr>
        <w:t>(</w:t>
      </w:r>
      <w:bookmarkEnd w:id="471"/>
      <w:r w:rsidRPr="008C43D0">
        <w:rPr>
          <w:rStyle w:val="scinsert"/>
          <w:sz w:val="22"/>
        </w:rPr>
        <w:t>5) other thing of value.</w:t>
      </w:r>
    </w:p>
    <w:p w14:paraId="3B81EE59"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472" w:name="up_b9d2ad60"/>
      <w:r w:rsidRPr="008C43D0">
        <w:rPr>
          <w:rStyle w:val="scinsert"/>
          <w:sz w:val="22"/>
        </w:rPr>
        <w:t>A</w:t>
      </w:r>
      <w:bookmarkEnd w:id="472"/>
      <w:r w:rsidRPr="008C43D0">
        <w:rPr>
          <w:rStyle w:val="scinsert"/>
          <w:sz w:val="22"/>
        </w:rPr>
        <w:t xml:space="preserve"> person violating the provisions of subsection is guilty of a felony and, upon conviction, must be imprisoned not more than five years and is disqualified forever from holding any office of trust or profit under the Constitution or laws of this State.</w:t>
      </w:r>
    </w:p>
    <w:p w14:paraId="02A19D55"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rStyle w:val="scinsert"/>
          <w:sz w:val="22"/>
        </w:rPr>
        <w:tab/>
      </w:r>
      <w:bookmarkStart w:id="473" w:name="ss_T12C28N2740SR_lv1_f51ba1188"/>
      <w:r w:rsidRPr="008C43D0">
        <w:rPr>
          <w:rStyle w:val="scinsert"/>
          <w:sz w:val="22"/>
        </w:rPr>
        <w:t>(</w:t>
      </w:r>
      <w:bookmarkEnd w:id="473"/>
      <w:r w:rsidRPr="008C43D0">
        <w:rPr>
          <w:rStyle w:val="scinsert"/>
          <w:sz w:val="22"/>
        </w:rPr>
        <w:t>R) Any official or employee of a county transportation committee is subject to the provisions of Chapter 13, Title 8, the State Ethics Act.</w:t>
      </w:r>
    </w:p>
    <w:p w14:paraId="0D1D86EC"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74" w:name="bs_num_45_48752d145"/>
      <w:r w:rsidRPr="008C43D0">
        <w:rPr>
          <w:sz w:val="22"/>
        </w:rPr>
        <w:t>S</w:t>
      </w:r>
      <w:bookmarkEnd w:id="474"/>
      <w:r w:rsidRPr="008C43D0">
        <w:rPr>
          <w:sz w:val="22"/>
        </w:rPr>
        <w:t>ECTION 45.</w:t>
      </w:r>
      <w:r w:rsidRPr="008C43D0">
        <w:rPr>
          <w:sz w:val="22"/>
        </w:rPr>
        <w:tab/>
      </w:r>
      <w:bookmarkStart w:id="475" w:name="dl_ae51f6082"/>
      <w:r w:rsidRPr="008C43D0">
        <w:rPr>
          <w:sz w:val="22"/>
        </w:rPr>
        <w:t>S</w:t>
      </w:r>
      <w:bookmarkEnd w:id="475"/>
      <w:r w:rsidRPr="008C43D0">
        <w:rPr>
          <w:sz w:val="22"/>
        </w:rPr>
        <w:t>ection 12‑28‑2920 of the S.C. Code is amended to read:</w:t>
      </w:r>
    </w:p>
    <w:p w14:paraId="40CDB25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76" w:name="cs_T12C28N2920_925dbe449"/>
      <w:r w:rsidRPr="008C43D0">
        <w:rPr>
          <w:sz w:val="22"/>
        </w:rPr>
        <w:t>S</w:t>
      </w:r>
      <w:bookmarkEnd w:id="476"/>
      <w:r w:rsidRPr="008C43D0">
        <w:rPr>
          <w:sz w:val="22"/>
        </w:rPr>
        <w:t>ection 12‑28‑2920.</w:t>
      </w:r>
      <w:r w:rsidRPr="008C43D0">
        <w:rPr>
          <w:sz w:val="22"/>
        </w:rPr>
        <w:tab/>
      </w:r>
      <w:bookmarkStart w:id="477" w:name="up_d86c0f80b"/>
      <w:r w:rsidRPr="008C43D0">
        <w:rPr>
          <w:sz w:val="22"/>
        </w:rPr>
        <w:t>T</w:t>
      </w:r>
      <w:bookmarkEnd w:id="477"/>
      <w:r w:rsidRPr="008C43D0">
        <w:rPr>
          <w:sz w:val="22"/>
        </w:rPr>
        <w:t xml:space="preserve">he department shall review projects for the possibility of constructing </w:t>
      </w:r>
      <w:r w:rsidRPr="008C43D0">
        <w:rPr>
          <w:rStyle w:val="scstrike"/>
          <w:sz w:val="22"/>
        </w:rPr>
        <w:t xml:space="preserve">toll </w:t>
      </w:r>
      <w:r w:rsidRPr="008C43D0">
        <w:rPr>
          <w:sz w:val="22"/>
        </w:rPr>
        <w:t>roads</w:t>
      </w:r>
      <w:r w:rsidRPr="008C43D0">
        <w:rPr>
          <w:rStyle w:val="scinsert"/>
          <w:sz w:val="22"/>
        </w:rPr>
        <w:t xml:space="preserve"> financed with usage charges</w:t>
      </w:r>
      <w:r w:rsidRPr="008C43D0">
        <w:rPr>
          <w:sz w:val="22"/>
        </w:rPr>
        <w:t xml:space="preserve"> </w:t>
      </w:r>
      <w:r w:rsidRPr="008C43D0">
        <w:rPr>
          <w:rStyle w:val="scstrike"/>
          <w:sz w:val="22"/>
        </w:rPr>
        <w:t xml:space="preserve">to defray the cost of these projects </w:t>
      </w:r>
      <w:r w:rsidRPr="008C43D0">
        <w:rPr>
          <w:sz w:val="22"/>
        </w:rPr>
        <w:t xml:space="preserve">pursuant to the authority granted the department in </w:t>
      </w:r>
      <w:r w:rsidRPr="008C43D0">
        <w:rPr>
          <w:rStyle w:val="scstrike"/>
          <w:sz w:val="22"/>
        </w:rPr>
        <w:t>Section 57‑5‑1330</w:t>
      </w:r>
      <w:r w:rsidRPr="008C43D0">
        <w:rPr>
          <w:rStyle w:val="scinsert"/>
          <w:sz w:val="22"/>
        </w:rPr>
        <w:t xml:space="preserve"> Article 9, Chapter 5, Title 57, as well as </w:t>
      </w:r>
      <w:r w:rsidRPr="008C43D0">
        <w:rPr>
          <w:rStyle w:val="scstrike"/>
          <w:sz w:val="22"/>
        </w:rPr>
        <w:t xml:space="preserve">Section </w:t>
      </w:r>
      <w:r w:rsidRPr="008C43D0">
        <w:rPr>
          <w:rStyle w:val="scinsert"/>
          <w:sz w:val="22"/>
        </w:rPr>
        <w:t>Sections 57-3-200 and 57‑3‑205</w:t>
      </w:r>
      <w:r w:rsidRPr="008C43D0">
        <w:rPr>
          <w:sz w:val="22"/>
        </w:rPr>
        <w:t xml:space="preserve">. No project may be funded </w:t>
      </w:r>
      <w:r w:rsidRPr="008C43D0">
        <w:rPr>
          <w:rStyle w:val="scinsert"/>
          <w:sz w:val="22"/>
        </w:rPr>
        <w:t xml:space="preserve">in whole or in part </w:t>
      </w:r>
      <w:r w:rsidRPr="008C43D0">
        <w:rPr>
          <w:sz w:val="22"/>
        </w:rPr>
        <w:t xml:space="preserve">by means of imposing a </w:t>
      </w:r>
      <w:r w:rsidRPr="008C43D0">
        <w:rPr>
          <w:rStyle w:val="scstrike"/>
          <w:sz w:val="22"/>
        </w:rPr>
        <w:t xml:space="preserve">toll </w:t>
      </w:r>
      <w:r w:rsidRPr="008C43D0">
        <w:rPr>
          <w:rStyle w:val="scinsert"/>
          <w:sz w:val="22"/>
        </w:rPr>
        <w:t xml:space="preserve">usage charge </w:t>
      </w:r>
      <w:r w:rsidRPr="008C43D0">
        <w:rPr>
          <w:sz w:val="22"/>
        </w:rPr>
        <w:t>on the users of the project unless</w:t>
      </w:r>
      <w:r w:rsidRPr="008C43D0">
        <w:rPr>
          <w:rStyle w:val="scstrike"/>
          <w:sz w:val="22"/>
        </w:rPr>
        <w:t xml:space="preserve"> in conjunction with federal funds authorized for use on toll roads</w:t>
      </w:r>
      <w:r w:rsidRPr="008C43D0">
        <w:rPr>
          <w:sz w:val="22"/>
        </w:rPr>
        <w:t xml:space="preserve"> it is determined to be substantially feasible by the department</w:t>
      </w:r>
      <w:r w:rsidRPr="008C43D0">
        <w:rPr>
          <w:rStyle w:val="scinsert"/>
          <w:sz w:val="22"/>
        </w:rPr>
        <w:t>, taking into account all funding sources</w:t>
      </w:r>
      <w:r w:rsidRPr="008C43D0">
        <w:rPr>
          <w:sz w:val="22"/>
        </w:rPr>
        <w:t xml:space="preserve">.  The funds derived from </w:t>
      </w:r>
      <w:r w:rsidRPr="008C43D0">
        <w:rPr>
          <w:rStyle w:val="scstrike"/>
          <w:sz w:val="22"/>
        </w:rPr>
        <w:t xml:space="preserve">tolls </w:t>
      </w:r>
      <w:r w:rsidRPr="008C43D0">
        <w:rPr>
          <w:rStyle w:val="scinsert"/>
          <w:sz w:val="22"/>
        </w:rPr>
        <w:t xml:space="preserve">usage charges </w:t>
      </w:r>
      <w:r w:rsidRPr="008C43D0">
        <w:rPr>
          <w:sz w:val="22"/>
        </w:rPr>
        <w:t>must be:</w:t>
      </w:r>
    </w:p>
    <w:p w14:paraId="2E3EF98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478" w:name="ss_T12C28N2920S1_lv1_a269cb6cd"/>
      <w:r w:rsidRPr="008C43D0">
        <w:rPr>
          <w:sz w:val="22"/>
        </w:rPr>
        <w:t>(</w:t>
      </w:r>
      <w:bookmarkEnd w:id="478"/>
      <w:r w:rsidRPr="008C43D0">
        <w:rPr>
          <w:sz w:val="22"/>
        </w:rPr>
        <w:t>1) credited to the State Highway Fund</w:t>
      </w:r>
      <w:r w:rsidRPr="008C43D0">
        <w:rPr>
          <w:rStyle w:val="scstrike"/>
          <w:sz w:val="22"/>
        </w:rPr>
        <w:t xml:space="preserve"> or</w:t>
      </w:r>
      <w:r w:rsidRPr="008C43D0">
        <w:rPr>
          <w:rStyle w:val="scinsert"/>
          <w:sz w:val="22"/>
        </w:rPr>
        <w:t>;</w:t>
      </w:r>
    </w:p>
    <w:p w14:paraId="40F7835D"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bookmarkStart w:id="479" w:name="ss_T12C28N2920S2_lv1_7567dd08f"/>
      <w:r w:rsidRPr="008C43D0">
        <w:rPr>
          <w:rStyle w:val="scinsert"/>
          <w:sz w:val="22"/>
        </w:rPr>
        <w:t>(</w:t>
      </w:r>
      <w:bookmarkEnd w:id="479"/>
      <w:r w:rsidRPr="008C43D0">
        <w:rPr>
          <w:rStyle w:val="scinsert"/>
          <w:sz w:val="22"/>
        </w:rPr>
        <w:t>2)</w:t>
      </w:r>
      <w:r w:rsidRPr="008C43D0">
        <w:rPr>
          <w:sz w:val="22"/>
        </w:rPr>
        <w:t xml:space="preserve"> retained and applied by the entity or entities developing the </w:t>
      </w:r>
      <w:r w:rsidRPr="008C43D0">
        <w:rPr>
          <w:rStyle w:val="scstrike"/>
          <w:sz w:val="22"/>
        </w:rPr>
        <w:t xml:space="preserve">toll </w:t>
      </w:r>
      <w:r w:rsidRPr="008C43D0">
        <w:rPr>
          <w:rStyle w:val="scinsert"/>
          <w:sz w:val="22"/>
        </w:rPr>
        <w:t xml:space="preserve">applicable </w:t>
      </w:r>
      <w:r w:rsidRPr="008C43D0">
        <w:rPr>
          <w:sz w:val="22"/>
        </w:rPr>
        <w:t>road pursuant to an agreement authorized under Section 57‑3‑200</w:t>
      </w:r>
      <w:r w:rsidRPr="008C43D0">
        <w:rPr>
          <w:rStyle w:val="scinsert"/>
          <w:sz w:val="22"/>
        </w:rPr>
        <w:t xml:space="preserve"> or 57‑3‑205</w:t>
      </w:r>
      <w:r w:rsidRPr="008C43D0">
        <w:rPr>
          <w:sz w:val="22"/>
        </w:rPr>
        <w:t xml:space="preserve"> for the purpose of funding the cost of construction, financing, operation, and maintenance of the </w:t>
      </w:r>
      <w:r w:rsidRPr="008C43D0">
        <w:rPr>
          <w:rStyle w:val="scstrike"/>
          <w:sz w:val="22"/>
        </w:rPr>
        <w:t xml:space="preserve">toll </w:t>
      </w:r>
      <w:r w:rsidRPr="008C43D0">
        <w:rPr>
          <w:rStyle w:val="scinsert"/>
          <w:sz w:val="22"/>
        </w:rPr>
        <w:t xml:space="preserve">applicable </w:t>
      </w:r>
      <w:r w:rsidRPr="008C43D0">
        <w:rPr>
          <w:sz w:val="22"/>
        </w:rPr>
        <w:t>project;</w:t>
      </w:r>
      <w:r w:rsidRPr="008C43D0">
        <w:rPr>
          <w:rStyle w:val="scstrike"/>
          <w:sz w:val="22"/>
        </w:rPr>
        <w:t xml:space="preserve">  or</w:t>
      </w:r>
    </w:p>
    <w:p w14:paraId="72776006"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r w:rsidRPr="008C43D0">
        <w:rPr>
          <w:rStyle w:val="scstrike"/>
          <w:sz w:val="22"/>
        </w:rPr>
        <w:t>(2)</w:t>
      </w:r>
      <w:bookmarkStart w:id="480" w:name="ss_T12C28N2920S3_lv1_c2a7a2f54"/>
      <w:r w:rsidRPr="008C43D0">
        <w:rPr>
          <w:rStyle w:val="scinsert"/>
          <w:sz w:val="22"/>
        </w:rPr>
        <w:t>(</w:t>
      </w:r>
      <w:bookmarkEnd w:id="480"/>
      <w:r w:rsidRPr="008C43D0">
        <w:rPr>
          <w:rStyle w:val="scinsert"/>
          <w:sz w:val="22"/>
        </w:rPr>
        <w:t>3)</w:t>
      </w:r>
      <w:r w:rsidRPr="008C43D0">
        <w:rPr>
          <w:sz w:val="22"/>
        </w:rPr>
        <w:t xml:space="preserve"> used to service bonded indebtedness for highway transportation purposes incurred pursuant to Paragraph 9, Section 13, Article X of the South Carolina Constitution</w:t>
      </w:r>
      <w:r w:rsidRPr="008C43D0">
        <w:rPr>
          <w:rStyle w:val="scstrike"/>
          <w:sz w:val="22"/>
        </w:rPr>
        <w:t>.</w:t>
      </w:r>
      <w:r w:rsidRPr="008C43D0">
        <w:rPr>
          <w:rStyle w:val="scinsert"/>
          <w:sz w:val="22"/>
        </w:rPr>
        <w:t>; or</w:t>
      </w:r>
    </w:p>
    <w:p w14:paraId="68ABACD4"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rStyle w:val="scinsert"/>
          <w:sz w:val="22"/>
        </w:rPr>
        <w:tab/>
      </w:r>
      <w:bookmarkStart w:id="481" w:name="ss_T12C28N2920S4_lv1_937c8e2c5"/>
      <w:r w:rsidRPr="008C43D0">
        <w:rPr>
          <w:rStyle w:val="scinsert"/>
          <w:sz w:val="22"/>
        </w:rPr>
        <w:t>(</w:t>
      </w:r>
      <w:bookmarkEnd w:id="481"/>
      <w:r w:rsidRPr="008C43D0">
        <w:rPr>
          <w:rStyle w:val="scinsert"/>
          <w:sz w:val="22"/>
        </w:rPr>
        <w:t>4) used to pay for the operation and maintenance costs of the applicable project.</w:t>
      </w:r>
    </w:p>
    <w:p w14:paraId="1D123B87"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z w:val="22"/>
        </w:rPr>
      </w:pPr>
      <w:r w:rsidRPr="008C43D0">
        <w:rPr>
          <w:rStyle w:val="scstrike"/>
          <w:sz w:val="22"/>
        </w:rPr>
        <w:tab/>
        <w:t>Upon repayment of the cost of construction and financing, toll charges shall cease.</w:t>
      </w:r>
    </w:p>
    <w:p w14:paraId="5F825CD8"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82" w:name="bs_num_46_4f9e7ff10"/>
      <w:r w:rsidRPr="008C43D0">
        <w:rPr>
          <w:sz w:val="22"/>
        </w:rPr>
        <w:t>S</w:t>
      </w:r>
      <w:bookmarkEnd w:id="482"/>
      <w:r w:rsidRPr="008C43D0">
        <w:rPr>
          <w:sz w:val="22"/>
        </w:rPr>
        <w:t>ECTION 46.</w:t>
      </w:r>
      <w:r w:rsidRPr="008C43D0">
        <w:rPr>
          <w:sz w:val="22"/>
        </w:rPr>
        <w:tab/>
      </w:r>
      <w:bookmarkStart w:id="483" w:name="dl_be867241a"/>
      <w:r w:rsidRPr="008C43D0">
        <w:rPr>
          <w:sz w:val="22"/>
        </w:rPr>
        <w:t>A</w:t>
      </w:r>
      <w:bookmarkEnd w:id="483"/>
      <w:r w:rsidRPr="008C43D0">
        <w:rPr>
          <w:sz w:val="22"/>
        </w:rPr>
        <w:t>rticle 11, Chapter 5, Title 57 of the S.C. Code is amended by adding:</w:t>
      </w:r>
    </w:p>
    <w:p w14:paraId="2730AA27"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84" w:name="ns_T57C5N1800_f08dadfa3"/>
      <w:r w:rsidRPr="008C43D0">
        <w:rPr>
          <w:sz w:val="22"/>
        </w:rPr>
        <w:t>S</w:t>
      </w:r>
      <w:bookmarkEnd w:id="484"/>
      <w:r w:rsidRPr="008C43D0">
        <w:rPr>
          <w:sz w:val="22"/>
        </w:rPr>
        <w:t>ection 57-5-1800.</w:t>
      </w:r>
      <w:r w:rsidRPr="008C43D0">
        <w:rPr>
          <w:sz w:val="22"/>
        </w:rPr>
        <w:tab/>
      </w:r>
      <w:bookmarkStart w:id="485" w:name="ss_T57C5N1800SA_lv1_8a4131b7f"/>
      <w:r w:rsidRPr="008C43D0">
        <w:rPr>
          <w:sz w:val="22"/>
        </w:rPr>
        <w:t>(</w:t>
      </w:r>
      <w:bookmarkEnd w:id="485"/>
      <w:r w:rsidRPr="008C43D0">
        <w:rPr>
          <w:sz w:val="22"/>
        </w:rPr>
        <w:t>A) There is established within the Department of Transportation the Pothole Mitigation Program for the purposes of public reporting of pothole locations along the state highway system. The department must implement the program in each county.</w:t>
      </w:r>
    </w:p>
    <w:p w14:paraId="10FC724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86" w:name="ss_T57C5N1800SB_lv1_7f1c55dbf"/>
      <w:r w:rsidRPr="008C43D0">
        <w:rPr>
          <w:sz w:val="22"/>
        </w:rPr>
        <w:t>(</w:t>
      </w:r>
      <w:bookmarkEnd w:id="486"/>
      <w:r w:rsidRPr="008C43D0">
        <w:rPr>
          <w:sz w:val="22"/>
        </w:rPr>
        <w:t>B) The Pothole Mitigation Program must provide means for the public to report the location of potholes to the department via telephone, the internet, a website application, or other electronic means as determined by the department.  Within one year of adoption of this act, the department shall make available on the commercial mobile application stores a free application that allows the public to report the location of a pothole. The department must post notices in conspicuous locations including the department website, the State Highway Map, rest areas, and other facilities that provide information about the means for the public to report potholes.</w:t>
      </w:r>
    </w:p>
    <w:p w14:paraId="3FB92560"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87" w:name="ss_T57C5N1800SC_lv1_1bcac7056"/>
      <w:r w:rsidRPr="008C43D0">
        <w:rPr>
          <w:sz w:val="22"/>
        </w:rPr>
        <w:t>(</w:t>
      </w:r>
      <w:bookmarkEnd w:id="487"/>
      <w:r w:rsidRPr="008C43D0">
        <w:rPr>
          <w:sz w:val="22"/>
        </w:rPr>
        <w:t>C) The department must ensure that, within seven days of receiving notice of the location of a pothole, the pothole is repaired. Each pothole repair must be a permanent repair unless weather conditions, emergency events, supplier availability, or other exigent circumstance requires a temporary repair until a permanent repair can be made. The department may use its own personnel or may contract with outside parties for pothole repair pursuant to the Pothole Mitigation Program.</w:t>
      </w:r>
    </w:p>
    <w:p w14:paraId="3CDB98F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88" w:name="ss_T57C5N1800SD_lv1_11e44dc8e"/>
      <w:r w:rsidRPr="008C43D0">
        <w:rPr>
          <w:sz w:val="22"/>
        </w:rPr>
        <w:t>(</w:t>
      </w:r>
      <w:bookmarkEnd w:id="488"/>
      <w:r w:rsidRPr="008C43D0">
        <w:rPr>
          <w:sz w:val="22"/>
        </w:rPr>
        <w:t>D) From the Infrastructure Maintenance Trust Fund, the department shall annually allocate fifteen million dollars for full depth pavement repairs of repetitive potholes as identified in subsection (B). These funds shall be in addition to existing funds allocated for pavement rehabilitation.</w:t>
      </w:r>
    </w:p>
    <w:p w14:paraId="4F87DAFA"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89" w:name="bs_num_47_aa188ca46"/>
      <w:r w:rsidRPr="008C43D0">
        <w:rPr>
          <w:sz w:val="22"/>
        </w:rPr>
        <w:t>S</w:t>
      </w:r>
      <w:bookmarkEnd w:id="489"/>
      <w:r w:rsidRPr="008C43D0">
        <w:rPr>
          <w:sz w:val="22"/>
        </w:rPr>
        <w:t>ECTION 47.</w:t>
      </w:r>
      <w:r w:rsidRPr="008C43D0">
        <w:rPr>
          <w:sz w:val="22"/>
        </w:rPr>
        <w:tab/>
      </w:r>
      <w:bookmarkStart w:id="490" w:name="dl_5dd64ed37"/>
      <w:r w:rsidRPr="008C43D0">
        <w:rPr>
          <w:sz w:val="22"/>
        </w:rPr>
        <w:t>S</w:t>
      </w:r>
      <w:bookmarkEnd w:id="490"/>
      <w:r w:rsidRPr="008C43D0">
        <w:rPr>
          <w:sz w:val="22"/>
        </w:rPr>
        <w:t>ection 57-5-1370 of the S.C. Code is amended to read:</w:t>
      </w:r>
    </w:p>
    <w:p w14:paraId="29E878D8"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91" w:name="cs_T57C5N1370_1d27ebbca"/>
      <w:r w:rsidRPr="008C43D0">
        <w:rPr>
          <w:sz w:val="22"/>
        </w:rPr>
        <w:t>S</w:t>
      </w:r>
      <w:bookmarkEnd w:id="491"/>
      <w:r w:rsidRPr="008C43D0">
        <w:rPr>
          <w:sz w:val="22"/>
        </w:rPr>
        <w:t>ection 57-5-1370.</w:t>
      </w:r>
      <w:r w:rsidRPr="008C43D0">
        <w:rPr>
          <w:sz w:val="22"/>
        </w:rPr>
        <w:tab/>
      </w:r>
      <w:r w:rsidRPr="008C43D0">
        <w:rPr>
          <w:rStyle w:val="scstrike"/>
          <w:sz w:val="22"/>
        </w:rPr>
        <w:t>Turnpike bonds</w:t>
      </w:r>
      <w:r w:rsidRPr="008C43D0">
        <w:rPr>
          <w:rStyle w:val="scinsert"/>
          <w:sz w:val="22"/>
        </w:rPr>
        <w:t>Bonds</w:t>
      </w:r>
      <w:r w:rsidRPr="008C43D0">
        <w:rPr>
          <w:sz w:val="22"/>
        </w:rPr>
        <w:t xml:space="preserve"> may be issued from time to time under the conditions prescribed by this article.</w:t>
      </w:r>
    </w:p>
    <w:p w14:paraId="5670D002"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92" w:name="bs_num_48_76677e200"/>
      <w:r w:rsidRPr="008C43D0">
        <w:rPr>
          <w:sz w:val="22"/>
        </w:rPr>
        <w:t>S</w:t>
      </w:r>
      <w:bookmarkEnd w:id="492"/>
      <w:r w:rsidRPr="008C43D0">
        <w:rPr>
          <w:sz w:val="22"/>
        </w:rPr>
        <w:t>ECTION 48.</w:t>
      </w:r>
      <w:r w:rsidRPr="008C43D0">
        <w:rPr>
          <w:sz w:val="22"/>
        </w:rPr>
        <w:tab/>
      </w:r>
      <w:bookmarkStart w:id="493" w:name="dl_9188b586e"/>
      <w:r w:rsidRPr="008C43D0">
        <w:rPr>
          <w:sz w:val="22"/>
        </w:rPr>
        <w:t>S</w:t>
      </w:r>
      <w:bookmarkEnd w:id="493"/>
      <w:r w:rsidRPr="008C43D0">
        <w:rPr>
          <w:sz w:val="22"/>
        </w:rPr>
        <w:t>ection 57-5-1470 of the S.C. Code is amended to read:</w:t>
      </w:r>
    </w:p>
    <w:p w14:paraId="40E8B8E3" w14:textId="77777777" w:rsidR="008C43D0" w:rsidRPr="008C43D0" w:rsidRDefault="008C43D0" w:rsidP="008C43D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494" w:name="cs_T57C5N1470_9fcb753f4"/>
      <w:r w:rsidRPr="008C43D0">
        <w:rPr>
          <w:sz w:val="22"/>
        </w:rPr>
        <w:t>S</w:t>
      </w:r>
      <w:bookmarkEnd w:id="494"/>
      <w:r w:rsidRPr="008C43D0">
        <w:rPr>
          <w:sz w:val="22"/>
        </w:rPr>
        <w:t>ection 57-5-1470.</w:t>
      </w:r>
      <w:r w:rsidRPr="008C43D0">
        <w:rPr>
          <w:sz w:val="22"/>
        </w:rPr>
        <w:tab/>
        <w:t xml:space="preserve">All </w:t>
      </w:r>
      <w:r w:rsidRPr="008C43D0">
        <w:rPr>
          <w:rStyle w:val="scstrike"/>
          <w:sz w:val="22"/>
        </w:rPr>
        <w:t xml:space="preserve">turnpike </w:t>
      </w:r>
      <w:r w:rsidRPr="008C43D0">
        <w:rPr>
          <w:sz w:val="22"/>
        </w:rPr>
        <w:t xml:space="preserve">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w:t>
      </w:r>
      <w:r w:rsidRPr="008C43D0">
        <w:rPr>
          <w:rStyle w:val="scstrike"/>
          <w:sz w:val="22"/>
        </w:rPr>
        <w:t xml:space="preserve">turnpike </w:t>
      </w:r>
      <w:r w:rsidRPr="008C43D0">
        <w:rPr>
          <w:rStyle w:val="scinsert"/>
          <w:sz w:val="22"/>
        </w:rPr>
        <w:t xml:space="preserve">choice lane </w:t>
      </w:r>
      <w:r w:rsidRPr="008C43D0">
        <w:rPr>
          <w:sz w:val="22"/>
        </w:rPr>
        <w:t>facility constitutes a portion of the state highway system and as such is not subject to ad valorem or other forms of taxation by the State or any of its political subdivisions.</w:t>
      </w:r>
    </w:p>
    <w:p w14:paraId="3B09C657" w14:textId="77777777" w:rsidR="008C43D0" w:rsidRPr="008C43D0" w:rsidRDefault="008C43D0" w:rsidP="008C43D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95" w:name="bs_num_49_411755fd3"/>
      <w:r w:rsidRPr="008C43D0">
        <w:rPr>
          <w:sz w:val="22"/>
        </w:rPr>
        <w:t>S</w:t>
      </w:r>
      <w:bookmarkEnd w:id="495"/>
      <w:r w:rsidRPr="008C43D0">
        <w:rPr>
          <w:sz w:val="22"/>
        </w:rPr>
        <w:t>ECTION 49.</w:t>
      </w:r>
      <w:r w:rsidRPr="008C43D0">
        <w:rPr>
          <w:sz w:val="22"/>
        </w:rPr>
        <w:tab/>
      </w:r>
      <w:bookmarkStart w:id="496" w:name="dl_3fbf2654b"/>
      <w:r w:rsidRPr="008C43D0">
        <w:rPr>
          <w:sz w:val="22"/>
        </w:rPr>
        <w:t>C</w:t>
      </w:r>
      <w:bookmarkEnd w:id="496"/>
      <w:r w:rsidRPr="008C43D0">
        <w:rPr>
          <w:sz w:val="22"/>
        </w:rPr>
        <w:t>hapter 1, Title 57 of the S.C. Code is amended by adding:</w:t>
      </w:r>
    </w:p>
    <w:p w14:paraId="010AC456"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497" w:name="ns_T57C1N375_4314ffca5"/>
      <w:r w:rsidRPr="008C43D0">
        <w:rPr>
          <w:sz w:val="22"/>
        </w:rPr>
        <w:t>S</w:t>
      </w:r>
      <w:bookmarkEnd w:id="497"/>
      <w:r w:rsidRPr="008C43D0">
        <w:rPr>
          <w:sz w:val="22"/>
        </w:rPr>
        <w:t>ection 57-1-375.</w:t>
      </w:r>
      <w:r w:rsidRPr="008C43D0">
        <w:rPr>
          <w:sz w:val="22"/>
        </w:rPr>
        <w:tab/>
      </w:r>
      <w:bookmarkStart w:id="498" w:name="ss_T57C1N375SA_lv1_1e47803d"/>
      <w:r w:rsidRPr="008C43D0">
        <w:rPr>
          <w:sz w:val="22"/>
        </w:rPr>
        <w:t>(</w:t>
      </w:r>
      <w:bookmarkEnd w:id="498"/>
      <w:r w:rsidRPr="008C43D0">
        <w:rPr>
          <w:sz w:val="22"/>
        </w:rPr>
        <w:t>A) Upon notification from a county that the county has appropriated funds for projects to improve the state highway system, the department must review the priority list for projects to be undertaken pursuant to Section 57-1-370(B)(8) to see if the projects proposed by the county are also on the department’s priority list of projects to be undertaken pursuant to Section 57-1-370(B)(8).</w:t>
      </w:r>
    </w:p>
    <w:p w14:paraId="151ACAB9"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499" w:name="ss_T57C1N375SB_lv1_3df8ff18"/>
      <w:r w:rsidRPr="008C43D0">
        <w:rPr>
          <w:sz w:val="22"/>
        </w:rPr>
        <w:t>(</w:t>
      </w:r>
      <w:bookmarkEnd w:id="499"/>
      <w:r w:rsidRPr="008C43D0">
        <w:rPr>
          <w:sz w:val="22"/>
        </w:rPr>
        <w:t>B) The department shall provide certification within ninety days to the county if a project proposed to be funded from funds appropriated by that county is also on the department’s priority list of projects to be undertaken pursuant to Section 57-1-370(B)(8).</w:t>
      </w:r>
    </w:p>
    <w:p w14:paraId="3FDFC684" w14:textId="77777777" w:rsidR="008C43D0" w:rsidRPr="008C43D0" w:rsidRDefault="008C43D0" w:rsidP="008C43D0">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8C43D0">
        <w:rPr>
          <w:sz w:val="22"/>
        </w:rPr>
        <w:tab/>
      </w:r>
      <w:bookmarkStart w:id="500" w:name="ss_T57C1N375SC_lv1_efcf5727"/>
      <w:r w:rsidRPr="008C43D0">
        <w:rPr>
          <w:sz w:val="22"/>
        </w:rPr>
        <w:t>(</w:t>
      </w:r>
      <w:bookmarkEnd w:id="500"/>
      <w:r w:rsidRPr="008C43D0">
        <w:rPr>
          <w:sz w:val="22"/>
        </w:rPr>
        <w:t>C) In the event the county funds in its entirety a project certified by the department pursuant to subsection (B), the department shall reprioritize the next project within that county that is also on the department’s priority list of projects to be undertaken pursuant to Section 57-1-370(B)(8) in place of the project funded by the county. This subsection does not apply to bridges that are closed, load posted, or structurally deficient.</w:t>
      </w:r>
    </w:p>
    <w:p w14:paraId="06CF9AD9"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01" w:name="bs_num_50_fba964b4c"/>
      <w:r w:rsidRPr="008C43D0">
        <w:rPr>
          <w:sz w:val="22"/>
        </w:rPr>
        <w:t>S</w:t>
      </w:r>
      <w:bookmarkEnd w:id="501"/>
      <w:r w:rsidRPr="008C43D0">
        <w:rPr>
          <w:sz w:val="22"/>
        </w:rPr>
        <w:t>ECTION 50.</w:t>
      </w:r>
      <w:r w:rsidRPr="008C43D0">
        <w:rPr>
          <w:sz w:val="22"/>
        </w:rPr>
        <w:tab/>
        <w:t>Article 9, Chapter 5, Title 57 of the S.C. Code is redesignated “Choice Lane Facilities</w:t>
      </w:r>
      <w:r w:rsidRPr="008C43D0">
        <w:rPr>
          <w:rStyle w:val="scinsert"/>
          <w:sz w:val="22"/>
        </w:rPr>
        <w:t>.</w:t>
      </w:r>
      <w:r w:rsidRPr="008C43D0">
        <w:rPr>
          <w:sz w:val="22"/>
        </w:rPr>
        <w:t>”</w:t>
      </w:r>
      <w:r w:rsidRPr="008C43D0">
        <w:rPr>
          <w:rStyle w:val="scstrike"/>
          <w:sz w:val="22"/>
        </w:rPr>
        <w:t>.</w:t>
      </w:r>
    </w:p>
    <w:p w14:paraId="65742D61"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02" w:name="bs_num_51_d051d0ca1"/>
      <w:bookmarkStart w:id="503" w:name="onesubject_5caf65505"/>
      <w:r w:rsidRPr="008C43D0">
        <w:rPr>
          <w:sz w:val="22"/>
        </w:rPr>
        <w:t>S</w:t>
      </w:r>
      <w:bookmarkEnd w:id="502"/>
      <w:r w:rsidRPr="008C43D0">
        <w:rPr>
          <w:sz w:val="22"/>
        </w:rPr>
        <w:t>ECTION 51.</w:t>
      </w:r>
      <w:bookmarkEnd w:id="503"/>
      <w:r w:rsidRPr="008C43D0">
        <w:rPr>
          <w:sz w:val="22"/>
        </w:rPr>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improving the state’s transportation system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34FDC512"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04" w:name="bs_num_52_734d0f136"/>
      <w:bookmarkStart w:id="505" w:name="severability_b3afb4702"/>
      <w:r w:rsidRPr="008C43D0">
        <w:rPr>
          <w:sz w:val="22"/>
        </w:rPr>
        <w:t>S</w:t>
      </w:r>
      <w:bookmarkEnd w:id="504"/>
      <w:r w:rsidRPr="008C43D0">
        <w:rPr>
          <w:sz w:val="22"/>
        </w:rPr>
        <w:t>ECTION 52.</w:t>
      </w:r>
      <w:bookmarkEnd w:id="505"/>
      <w:r w:rsidRPr="008C43D0">
        <w:rPr>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8C43D0">
        <w:rPr>
          <w:sz w:val="22"/>
        </w:rPr>
        <w:tab/>
      </w:r>
    </w:p>
    <w:p w14:paraId="067E0D6C"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06" w:name="bs_num_53_lastsection"/>
      <w:bookmarkStart w:id="507" w:name="eff_date_section"/>
      <w:r w:rsidRPr="008C43D0">
        <w:rPr>
          <w:sz w:val="22"/>
        </w:rPr>
        <w:t>S</w:t>
      </w:r>
      <w:bookmarkEnd w:id="506"/>
      <w:r w:rsidRPr="008C43D0">
        <w:rPr>
          <w:sz w:val="22"/>
        </w:rPr>
        <w:t>ECTION 53.</w:t>
      </w:r>
      <w:r w:rsidRPr="008C43D0">
        <w:rPr>
          <w:sz w:val="22"/>
        </w:rPr>
        <w:tab/>
        <w:t>(A)(1) The amendments made to the following S.C. Code Sections, as contained in this act, take effect January 1, 2027: Sections 57-1-410, 1-30-10, 1-30-105, 11-43-150, 57-1-10, 57-1-40, 57-1-430, 57-1-500, 57-3-50, 57-1-90, 57-3-210, 57-3-700, 57-5-10, 57-5-50, 57-5-90, 57-5-310, 57-5-340, 57-13-10, 57-13-20, 57-13-40, 57-13-50, 57-25-120, 57-25-140, 57-25-150, 57-25-170, 57-25-200, 57-25-210, 57-1-360, 57-1-370, and 57-5-1800.</w:t>
      </w:r>
    </w:p>
    <w:p w14:paraId="2CD59F75"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r w:rsidRPr="008C43D0">
        <w:rPr>
          <w:sz w:val="22"/>
        </w:rPr>
        <w:tab/>
      </w:r>
      <w:bookmarkStart w:id="508" w:name="up_bbb5e79c"/>
      <w:r w:rsidRPr="008C43D0">
        <w:rPr>
          <w:sz w:val="22"/>
        </w:rPr>
        <w:t>(</w:t>
      </w:r>
      <w:bookmarkEnd w:id="508"/>
      <w:r w:rsidRPr="008C43D0">
        <w:rPr>
          <w:sz w:val="22"/>
        </w:rPr>
        <w:t>2) The uncodified provisions relating to the currently serving</w:t>
      </w:r>
      <w:r w:rsidRPr="008C43D0">
        <w:rPr>
          <w:rStyle w:val="scstrike"/>
          <w:sz w:val="22"/>
        </w:rPr>
        <w:t>,</w:t>
      </w:r>
      <w:r w:rsidRPr="008C43D0">
        <w:rPr>
          <w:sz w:val="22"/>
        </w:rPr>
        <w:t xml:space="preserve"> Secretary of the Department of Transportation, the abolition of the Commission of the Department of Transportation, and the repeal of certain statutes, as contained in SECTIONS 2, 4, and 29, take effect January 1, 2027.</w:t>
      </w:r>
    </w:p>
    <w:p w14:paraId="1A532053"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509" w:name="up_21c40735"/>
      <w:r w:rsidRPr="008C43D0">
        <w:rPr>
          <w:sz w:val="22"/>
        </w:rPr>
        <w:t>(</w:t>
      </w:r>
      <w:bookmarkEnd w:id="509"/>
      <w:r w:rsidRPr="008C43D0">
        <w:rPr>
          <w:sz w:val="22"/>
        </w:rPr>
        <w:t>B) The amendments made to the following S.C. Code Sections or additions thereto, as contained in this act, take effect on July 1, 2026: Section 11-43-140, 57-3-205, 57-5-1480, 57-5-1710, 57-5-1720, and 11-35-710.</w:t>
      </w:r>
    </w:p>
    <w:p w14:paraId="020BDB4F" w14:textId="77777777" w:rsidR="008C43D0" w:rsidRPr="008C43D0" w:rsidRDefault="008C43D0" w:rsidP="008C43D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8C43D0">
        <w:rPr>
          <w:sz w:val="22"/>
        </w:rPr>
        <w:tab/>
      </w:r>
      <w:bookmarkStart w:id="510" w:name="up_890c5abf"/>
      <w:r w:rsidRPr="008C43D0">
        <w:rPr>
          <w:sz w:val="22"/>
        </w:rPr>
        <w:t>(</w:t>
      </w:r>
      <w:bookmarkEnd w:id="510"/>
      <w:r w:rsidRPr="008C43D0">
        <w:rPr>
          <w:sz w:val="22"/>
        </w:rPr>
        <w:t>C) Except where specified otherwise, this act takes effect July 1, 2027. County legislative delegations have ninety days from the effective date of this act to comply with t</w:t>
      </w:r>
      <w:r w:rsidRPr="008C43D0">
        <w:rPr>
          <w:rFonts w:cs="Times New Roman"/>
          <w:sz w:val="22"/>
        </w:rPr>
        <w:t>he provisions of Section 12</w:t>
      </w:r>
      <w:r w:rsidRPr="008C43D0">
        <w:rPr>
          <w:rFonts w:cs="Times New Roman"/>
          <w:sz w:val="22"/>
        </w:rPr>
        <w:noBreakHyphen/>
        <w:t>28</w:t>
      </w:r>
      <w:r w:rsidRPr="008C43D0">
        <w:rPr>
          <w:rFonts w:cs="Times New Roman"/>
          <w:sz w:val="22"/>
        </w:rPr>
        <w:noBreakHyphen/>
        <w:t>2740(C)(2)</w:t>
      </w:r>
      <w:r w:rsidRPr="008C43D0">
        <w:rPr>
          <w:sz w:val="22"/>
        </w:rPr>
        <w:t>.</w:t>
      </w:r>
      <w:bookmarkEnd w:id="507"/>
    </w:p>
    <w:p w14:paraId="1BE9204C" w14:textId="77777777" w:rsidR="008C43D0" w:rsidRPr="008C43D0" w:rsidRDefault="008C43D0" w:rsidP="008C43D0">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insert"/>
          <w:sz w:val="22"/>
          <w:szCs w:val="22"/>
        </w:rPr>
      </w:pPr>
      <w:r w:rsidRPr="008C43D0">
        <w:rPr>
          <w:sz w:val="22"/>
          <w:szCs w:val="22"/>
        </w:rPr>
        <w:t>Amend title to read:</w:t>
      </w:r>
    </w:p>
    <w:p w14:paraId="5988B8BC" w14:textId="77777777" w:rsidR="008C43D0" w:rsidRPr="008C43D0" w:rsidRDefault="008C43D0" w:rsidP="008C43D0">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C43D0">
        <w:rPr>
          <w:sz w:val="22"/>
          <w:szCs w:val="22"/>
        </w:rPr>
        <w:t>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SECTIONS 11‑43‑140 AND 11-43-150, BOTH RELATING TO THE TRANSPORTATION INFRASTRUCTURE BANK, SO AS TO REMOVE THE CHAIRMAN OF THE DEPARTMENT OF TRANSPORTATION COMMISSION AS A DIRECTOR, TO PROVIDE THAT THE SECRETARY OF TRANSPORTATION IS A MEMBER OF THE BOARD; AND TO MAKE A CONFORMING CHANGE; BY AMENDING SECTIONS 57‑1‑10, 57‑1‑40, 57‑1‑430, 57-1-500, 57-3-50, 57</w:t>
      </w:r>
      <w:r w:rsidRPr="008C43D0">
        <w:rPr>
          <w:sz w:val="22"/>
          <w:szCs w:val="22"/>
        </w:rPr>
        <w:noBreakHyphen/>
        <w:t>1</w:t>
      </w:r>
      <w:r w:rsidRPr="008C43D0">
        <w:rPr>
          <w:sz w:val="22"/>
          <w:szCs w:val="22"/>
        </w:rPr>
        <w:noBreakHyphen/>
        <w:t>90, 57-3-210, 57-3-700, 57-5-10, 57-5-50, 57-5-90, 57-5-310, 57-5-340, 57-13-10, 57-13-20, 57-13-40, 57-13-50, 57</w:t>
      </w:r>
      <w:r w:rsidRPr="008C43D0">
        <w:rPr>
          <w:sz w:val="22"/>
          <w:szCs w:val="22"/>
        </w:rPr>
        <w:noBreakHyphen/>
        <w:t>25</w:t>
      </w:r>
      <w:r w:rsidRPr="008C43D0">
        <w:rPr>
          <w:sz w:val="22"/>
          <w:szCs w:val="22"/>
        </w:rPr>
        <w:noBreakHyphen/>
        <w:t>120, 57-25-140, 57-25-150, 57-25-170, 57-25-200, 57-25-210, AND 57-1-370, ALL RELATING TO THE DEPARTMENT OF TRANSPORTATION, AND ITS DUTIES AND RESPONSIBILITIES, SO AS TO MAKE CONFORMING CHANGES REGARDING THE COMMISSION; BY REPEALING SECTIONS 57‑1‑310, 57‑1‑320, 57‑1‑325, 57‑1‑330, 57‑1‑340, 57‑1‑350, AND SECTIONS 6, 7, AND 8 OF ACT 114 OF 2007 ALL RELATING TO THE CREATION AND FUNCTIONS OF THE DEPARTMENT OF TRANSPORTATION AND ITS COMMISSION; BY AMENDING SECTION 57-1-360, RELATING TO AUDITS OF THE DEPARTMENT OF TRANSPORTATION, SO AS TO SET FORTH CERTAIN REQUIREMENTS FOR THE CHIEF INTERNAL AUDITOR AND TO REQUIRE AN INDEPENDENT AUDIT OF THE DEPARTMENT EVERY FOUR YEARS; TO AMEND SECTION 57</w:t>
      </w:r>
      <w:r w:rsidRPr="008C43D0">
        <w:rPr>
          <w:sz w:val="22"/>
          <w:szCs w:val="22"/>
        </w:rPr>
        <w:noBreakHyphen/>
        <w:t>3</w:t>
      </w:r>
      <w:r w:rsidRPr="008C43D0">
        <w:rPr>
          <w:sz w:val="22"/>
          <w:szCs w:val="22"/>
        </w:rPr>
        <w:noBreakHyphen/>
        <w:t>20, RELATING TO THE DIVISIONS OF THE DEPARTMENT OF TRANSPORTATION, SO AS TO ESTABLISH CERTAIN DEPUTY SECRETARIES; BY ADDING SECTION 57-3-205 SO AS TO AUTHORIZE PUBLIC-PRIVATE PARTNERSHIPS BETWEEN THE DEPARTMENT OF TRANSPORTATION AND OTHER ENTITIES AND TO SET FORTH CERTAIN REQUIREMENTS; BY AMENDING SECTION 57-3-615, RELATING TO CERTAIN TOLLS AND USAGE CHARGES, SO AS TO SPECIFY THE CIRCUMSTANCES UNDER WHICH TOLLS AND USAGE CHARGES MAY BE IMPOSED; BY ADDING SECTION 57-3-790 SO AS TO WAIVE THE STATE’S IMMUNITY UNDER THE 11TH AMENDMENT OF THE UNITED STATES CONSTITUTION FOR CERTAIN ACTIONS OF THE DEPARTMENT OF TRANSPORTATION AND TO SPECIFY THE CIRCUMSTANCES FOR WAIVING IMMUNITY; BY ADDING SECTION 57-3-800 SO AS TO AUTHORIZE THE DEPARTMENT OF TRANSPORTATION TO ENTER INTO CERTAIN RECIPROCAL AGREEMENTS WITH OTHER JURISDICTIONS AND TO SPECIFY THE CIRCUMSTANCES UNDER WHICH AGREEMENTS ARE ENFORCEABLE; BY ADDING SECTION 57-5-1345 SO AS TO DIRECT THE DEPARTMENT OF TRANSPORTATION TO COORDINATE WITH THE DEPARTMENT OF MOTOR VEHICLES TO ADMINISTER AND COLLECT TOLLS AND USAGE CHARGES; BY AMENDING SECTIONS 57-5-820 AND 57-5-830, BOTH RELATING TO DEPARTMENT OF TRANSPORTATION PROJECTS AND MUNICIPALITIES, SO AS TO SET FORTH THE PROCESS BY WHICH A MUNICIPALITY MAY OBJECT TO THE PROJECT; BY AMENDING SECTIONS 57-5-1320, 57-5-1330, 57-5-1335, 57-5-1340, 57-5-1350, 57-5-1360, 57-5-1370, 57-5-1380, 57-5-1390, 57-5-1400, 57-5-1410, 57-5-1420, 57-5-1430, 57</w:t>
      </w:r>
      <w:r w:rsidRPr="008C43D0">
        <w:rPr>
          <w:sz w:val="22"/>
          <w:szCs w:val="22"/>
        </w:rPr>
        <w:noBreakHyphen/>
        <w:t>5-1440, 57-5-1450, 57-5-1460, 57-5-1470, 57-5-1480, 57-5-1490, AND 57-5-1495,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57-5-1710 SO AS TO SET FORTH THE REQUIREMENTS FOR THE DEPARTMENT OF TRANSPORTATION TO SELECT AND AWARD A CONTRACT TO A PHASED DESIGN-BUILD CONTRACTOR; BY ADDING SECTION 57-5-1720 SO AS TO AUTHORIZE THE DEPARTMENT TO AWARD HIGHWAY CONSTRUCTION CONTRACTS USING A CONSTRUCTION MANAGER/GENERAL CONTRACTOR PROCEDURE; BY AMENDING SECTIONS 56-5-4210 AND 56-5-4220, BOTH RELATING TO CERTAIN ROAD RESTRICTIONS ON LOCAL ROADS, SO AS TO SPECIFY THE CIRCUMSTANCES UNDER WHICH RESTRICTIONS MAY BECOME EFFECTIVE; BY AMENDING SECTION 11-35-710, RELATING TO EXEMPTIONS FROM THE CONSOLIDATED PROCUREMENT CODE, SO AS TO SPECIFY THE EXEMPTION FOR THE DEPARTMENT OF TRANSPORTATION AND TO EXEMPT CERTAIN ROAD-RELATED ACQUISITIONS BY THE DEPARTMENT OF PUBLIC SAFETY; BY AMENDING SECTION 12-28-2740, RELATING TO “C” FUNDS, SO AS TO PROVIDE FOR THE POWERS AND RESPONSIBILITIES OF THE COUNTY TRANSPORTATION COMMITTEES AND PROCEDURES FOR USING “C” FUND REVENUES; BY AMENDING SECTION 12-28-2920, RELATING TO THE CONSTRUCTION OF CERTAIN ROADS, SO AS TO SPECIFY THE USE OF USAGE CHARGE REVENUES; BY ADDING SECTION 57-5-1800 SO AS TO ESTABLISH THE POTHOLE MITIGATION PROGRAM FOR THE PUBLIC REPORTING OF POTHOLE LOCATIONS; AND BY ADDING SECTION 57-1-375 SO AS TO SET FORTH A PROCESS BY WHICH COUNTY-FUNDED PROJECTS MAY REPRIORITIZE THE STATEWIDE TRANSPORTATION PLAN WITHIN THE COUNTY.</w:t>
      </w:r>
    </w:p>
    <w:p w14:paraId="16411D0B" w14:textId="77777777" w:rsidR="008C43D0" w:rsidRDefault="008C43D0" w:rsidP="008C43D0">
      <w:pPr>
        <w:pStyle w:val="scconfrepsignaturelines"/>
        <w:tabs>
          <w:tab w:val="clear" w:pos="5760"/>
          <w:tab w:val="left" w:pos="187"/>
          <w:tab w:val="left" w:pos="3240"/>
          <w:tab w:val="left" w:pos="3427"/>
        </w:tabs>
        <w:jc w:val="both"/>
      </w:pPr>
    </w:p>
    <w:p w14:paraId="5B03E013" w14:textId="010239E7" w:rsidR="008C43D0" w:rsidRDefault="008C43D0" w:rsidP="008C43D0">
      <w:pPr>
        <w:pStyle w:val="scconfrepsignaturelines"/>
        <w:tabs>
          <w:tab w:val="clear" w:pos="5760"/>
          <w:tab w:val="left" w:pos="187"/>
          <w:tab w:val="left" w:pos="3240"/>
          <w:tab w:val="left" w:pos="3427"/>
        </w:tabs>
        <w:jc w:val="both"/>
      </w:pPr>
      <w:r>
        <w:t>/s/Senator</w:t>
      </w:r>
      <w:r w:rsidRPr="00AC2718">
        <w:t xml:space="preserve"> </w:t>
      </w:r>
      <w:sdt>
        <w:sdtPr>
          <w:alias w:val="sen1"/>
          <w:tag w:val="sen1"/>
          <w:id w:val="1125667065"/>
          <w:placeholder>
            <w:docPart w:val="DF7F36AE6D7B4BAE8250BB4B4B09627B"/>
          </w:placeholder>
          <w:text/>
        </w:sdtPr>
        <w:sdtEndPr/>
        <w:sdtContent>
          <w:r>
            <w:t>Grooms</w:t>
          </w:r>
        </w:sdtContent>
      </w:sdt>
      <w:r>
        <w:tab/>
        <w:t>/s/Rep.</w:t>
      </w:r>
      <w:r w:rsidRPr="00AC2718">
        <w:t xml:space="preserve"> </w:t>
      </w:r>
      <w:sdt>
        <w:sdtPr>
          <w:alias w:val="rep1"/>
          <w:tag w:val="rep1"/>
          <w:id w:val="1396701897"/>
          <w:placeholder>
            <w:docPart w:val="DF7F36AE6D7B4BAE8250BB4B4B09627B"/>
          </w:placeholder>
          <w:text/>
        </w:sdtPr>
        <w:sdtEndPr/>
        <w:sdtContent>
          <w:r>
            <w:t>Bannister</w:t>
          </w:r>
        </w:sdtContent>
      </w:sdt>
    </w:p>
    <w:p w14:paraId="3EB811C5" w14:textId="77777777" w:rsidR="008C43D0" w:rsidRDefault="008C43D0" w:rsidP="008C43D0">
      <w:pPr>
        <w:pStyle w:val="scconfrepsignaturelines"/>
        <w:tabs>
          <w:tab w:val="clear" w:pos="5760"/>
          <w:tab w:val="left" w:pos="187"/>
          <w:tab w:val="left" w:pos="3240"/>
          <w:tab w:val="left" w:pos="3427"/>
        </w:tabs>
        <w:jc w:val="both"/>
      </w:pPr>
      <w:r>
        <w:t>/s/</w:t>
      </w:r>
      <w:r w:rsidRPr="00AC2718">
        <w:t xml:space="preserve">Senator </w:t>
      </w:r>
      <w:sdt>
        <w:sdtPr>
          <w:alias w:val="sen2"/>
          <w:tag w:val="sen2"/>
          <w:id w:val="1756705495"/>
          <w:placeholder>
            <w:docPart w:val="DF7F36AE6D7B4BAE8250BB4B4B09627B"/>
          </w:placeholder>
          <w:text/>
        </w:sdtPr>
        <w:sdtEndPr/>
        <w:sdtContent>
          <w:r>
            <w:t>Bennett</w:t>
          </w:r>
        </w:sdtContent>
      </w:sdt>
      <w:r>
        <w:tab/>
        <w:t>/s/Rep.</w:t>
      </w:r>
      <w:r w:rsidRPr="00AC2718">
        <w:t xml:space="preserve"> </w:t>
      </w:r>
      <w:sdt>
        <w:sdtPr>
          <w:alias w:val="rep2"/>
          <w:tag w:val="rep2"/>
          <w:id w:val="-1013374649"/>
          <w:placeholder>
            <w:docPart w:val="DF7F36AE6D7B4BAE8250BB4B4B09627B"/>
          </w:placeholder>
          <w:text/>
        </w:sdtPr>
        <w:sdtEndPr/>
        <w:sdtContent>
          <w:r>
            <w:t>Erickson</w:t>
          </w:r>
        </w:sdtContent>
      </w:sdt>
    </w:p>
    <w:p w14:paraId="368E7661" w14:textId="77777777" w:rsidR="008C43D0" w:rsidRDefault="008C43D0" w:rsidP="008C43D0">
      <w:pPr>
        <w:pStyle w:val="scconfrepsignaturelines"/>
        <w:tabs>
          <w:tab w:val="clear" w:pos="5760"/>
          <w:tab w:val="left" w:pos="187"/>
          <w:tab w:val="left" w:pos="3240"/>
          <w:tab w:val="left" w:pos="3427"/>
        </w:tabs>
        <w:jc w:val="both"/>
      </w:pPr>
      <w:r>
        <w:t>/s/</w:t>
      </w:r>
      <w:r w:rsidRPr="00AC2718">
        <w:t xml:space="preserve">Senator </w:t>
      </w:r>
      <w:sdt>
        <w:sdtPr>
          <w:alias w:val="sen3"/>
          <w:tag w:val="sen3"/>
          <w:id w:val="554429280"/>
          <w:placeholder>
            <w:docPart w:val="DF7F36AE6D7B4BAE8250BB4B4B09627B"/>
          </w:placeholder>
          <w:text/>
        </w:sdtPr>
        <w:sdtEndPr/>
        <w:sdtContent>
          <w:r>
            <w:t>Walker</w:t>
          </w:r>
        </w:sdtContent>
      </w:sdt>
      <w:r>
        <w:tab/>
        <w:t>/s/Rep.</w:t>
      </w:r>
      <w:r w:rsidRPr="00AC2718">
        <w:t xml:space="preserve"> </w:t>
      </w:r>
      <w:sdt>
        <w:sdtPr>
          <w:alias w:val="rep3"/>
          <w:tag w:val="rep3"/>
          <w:id w:val="942495774"/>
          <w:placeholder>
            <w:docPart w:val="DF7F36AE6D7B4BAE8250BB4B4B09627B"/>
          </w:placeholder>
          <w:text/>
        </w:sdtPr>
        <w:sdtEndPr/>
        <w:sdtContent>
          <w:r>
            <w:t>Brewer</w:t>
          </w:r>
        </w:sdtContent>
      </w:sdt>
      <w:r w:rsidRPr="00AC2718">
        <w:tab/>
      </w:r>
    </w:p>
    <w:p w14:paraId="1260297A" w14:textId="77777777" w:rsidR="008C43D0" w:rsidRDefault="008C43D0" w:rsidP="008C43D0">
      <w:pPr>
        <w:pStyle w:val="scconfrepsignaturelines"/>
        <w:tabs>
          <w:tab w:val="clear" w:pos="5760"/>
          <w:tab w:val="left" w:pos="187"/>
          <w:tab w:val="left" w:pos="3240"/>
          <w:tab w:val="left" w:pos="3427"/>
        </w:tabs>
        <w:jc w:val="both"/>
      </w:pPr>
      <w:r w:rsidRPr="00AC2718">
        <w:t>On part of the Senate.</w:t>
      </w:r>
      <w:r w:rsidRPr="00AC2718">
        <w:tab/>
        <w:t>On part of the House.</w:t>
      </w:r>
    </w:p>
    <w:p w14:paraId="0E23F6AE" w14:textId="77777777" w:rsidR="008C43D0" w:rsidRDefault="008C43D0" w:rsidP="008C43D0">
      <w:pPr>
        <w:tabs>
          <w:tab w:val="left" w:pos="187"/>
          <w:tab w:val="left" w:pos="3427"/>
        </w:tabs>
      </w:pPr>
    </w:p>
    <w:p w14:paraId="14BB1E05" w14:textId="77777777" w:rsidR="008C43D0" w:rsidRDefault="008C43D0" w:rsidP="008C43D0">
      <w:pPr>
        <w:tabs>
          <w:tab w:val="left" w:pos="187"/>
          <w:tab w:val="left" w:pos="3427"/>
        </w:tabs>
      </w:pPr>
      <w:r>
        <w:t>, and a message was sent to the House accordingly.</w:t>
      </w:r>
    </w:p>
    <w:p w14:paraId="077A6E9F" w14:textId="77777777" w:rsidR="006272E5" w:rsidRDefault="006272E5" w:rsidP="008C43D0">
      <w:pPr>
        <w:tabs>
          <w:tab w:val="left" w:pos="187"/>
          <w:tab w:val="left" w:pos="3427"/>
        </w:tabs>
      </w:pPr>
    </w:p>
    <w:p w14:paraId="46D7A60D" w14:textId="77777777" w:rsidR="006272E5" w:rsidRPr="006272E5" w:rsidRDefault="006272E5" w:rsidP="006272E5">
      <w:pPr>
        <w:tabs>
          <w:tab w:val="left" w:pos="187"/>
          <w:tab w:val="left" w:pos="3427"/>
        </w:tabs>
        <w:jc w:val="center"/>
        <w:rPr>
          <w:b/>
          <w:bCs/>
        </w:rPr>
      </w:pPr>
      <w:r w:rsidRPr="006272E5">
        <w:rPr>
          <w:b/>
          <w:bCs/>
        </w:rPr>
        <w:t>S.  831--REPORT OF COMMITTEE OF CONFERENCE</w:t>
      </w:r>
    </w:p>
    <w:p w14:paraId="5A0A0F3F" w14:textId="342E95AE" w:rsidR="006272E5" w:rsidRPr="006272E5" w:rsidRDefault="006272E5" w:rsidP="006272E5">
      <w:pPr>
        <w:tabs>
          <w:tab w:val="left" w:pos="187"/>
          <w:tab w:val="left" w:pos="3427"/>
        </w:tabs>
        <w:jc w:val="center"/>
        <w:rPr>
          <w:b/>
          <w:bCs/>
        </w:rPr>
      </w:pPr>
      <w:r w:rsidRPr="006272E5">
        <w:rPr>
          <w:b/>
          <w:bCs/>
        </w:rPr>
        <w:t>ENROLLED FOR RATIFICATION</w:t>
      </w:r>
    </w:p>
    <w:p w14:paraId="4F80AA79" w14:textId="1361C4E0" w:rsidR="006272E5" w:rsidRDefault="006272E5" w:rsidP="006272E5">
      <w:pPr>
        <w:pStyle w:val="Header"/>
        <w:tabs>
          <w:tab w:val="clear" w:pos="8640"/>
          <w:tab w:val="left" w:pos="4320"/>
        </w:tabs>
        <w:rPr>
          <w:bCs/>
        </w:rPr>
      </w:pPr>
      <w:r>
        <w:tab/>
      </w:r>
      <w:r w:rsidRPr="006272E5">
        <w:rPr>
          <w:bCs/>
        </w:rPr>
        <w:t>The Report of the Committee of Conference having been adopted by both Houses, ordered that the title be changed to that of an Act, and the Act enrolled for Ratification.</w:t>
      </w:r>
    </w:p>
    <w:p w14:paraId="2FCCF1CC" w14:textId="28CA7D46" w:rsidR="006272E5" w:rsidRPr="006272E5" w:rsidRDefault="006272E5" w:rsidP="006272E5">
      <w:pPr>
        <w:pStyle w:val="Header"/>
        <w:tabs>
          <w:tab w:val="clear" w:pos="8640"/>
          <w:tab w:val="left" w:pos="4320"/>
        </w:tabs>
        <w:rPr>
          <w:bCs/>
        </w:rPr>
      </w:pPr>
      <w:r w:rsidRPr="006272E5">
        <w:rPr>
          <w:bCs/>
        </w:rPr>
        <w:t xml:space="preserve"> </w:t>
      </w:r>
      <w:r>
        <w:rPr>
          <w:bCs/>
        </w:rPr>
        <w:tab/>
      </w:r>
      <w:r w:rsidRPr="006272E5">
        <w:rPr>
          <w:bCs/>
        </w:rPr>
        <w:t>A message was sent to the House accordingly.</w:t>
      </w:r>
    </w:p>
    <w:p w14:paraId="61B9538F" w14:textId="3EA8045D" w:rsidR="005A3BD0" w:rsidRDefault="005A3BD0">
      <w:pPr>
        <w:pStyle w:val="Header"/>
        <w:tabs>
          <w:tab w:val="clear" w:pos="8640"/>
          <w:tab w:val="left" w:pos="4320"/>
        </w:tabs>
      </w:pPr>
    </w:p>
    <w:p w14:paraId="0E491403" w14:textId="2173B873"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 xml:space="preserve"> THE SENATE PROCEEDED TO A CONSIDERATION OF BILLS AND RESOLUTIONS RETURNED FROM THE HOUSE.</w:t>
      </w:r>
    </w:p>
    <w:p w14:paraId="7B0ED35F" w14:textId="77777777" w:rsidR="002F7D39" w:rsidRDefault="002F7D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5DE0CAF7" w14:textId="77777777" w:rsidR="00274A5A" w:rsidRDefault="00274A5A" w:rsidP="002F7D39">
      <w:pPr>
        <w:pStyle w:val="Header"/>
        <w:tabs>
          <w:tab w:val="clear" w:pos="8640"/>
          <w:tab w:val="left" w:pos="4320"/>
        </w:tabs>
        <w:jc w:val="center"/>
        <w:rPr>
          <w:b/>
        </w:rPr>
      </w:pPr>
      <w:r>
        <w:rPr>
          <w:b/>
        </w:rPr>
        <w:t>HOUSE AMENDMENTS AMENDED</w:t>
      </w:r>
    </w:p>
    <w:p w14:paraId="4D2A8DC7" w14:textId="77777777" w:rsidR="002F7D39" w:rsidRDefault="00274A5A" w:rsidP="002F7D39">
      <w:pPr>
        <w:pStyle w:val="Header"/>
        <w:tabs>
          <w:tab w:val="clear" w:pos="8640"/>
          <w:tab w:val="left" w:pos="4320"/>
        </w:tabs>
        <w:jc w:val="center"/>
        <w:rPr>
          <w:b/>
        </w:rPr>
      </w:pPr>
      <w:r>
        <w:rPr>
          <w:b/>
        </w:rPr>
        <w:t>RETURNED TO THE HOUSE WITH AMENDMENTS</w:t>
      </w:r>
    </w:p>
    <w:p w14:paraId="451E8528" w14:textId="0299464C" w:rsidR="00274A5A" w:rsidRPr="007F2080" w:rsidRDefault="00274A5A" w:rsidP="002F7D39">
      <w:pPr>
        <w:pStyle w:val="Header"/>
        <w:tabs>
          <w:tab w:val="clear" w:pos="8640"/>
          <w:tab w:val="left" w:pos="4320"/>
        </w:tabs>
      </w:pPr>
      <w:r>
        <w:rPr>
          <w:b/>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EE73283" w14:textId="77777777" w:rsidR="00274A5A" w:rsidRDefault="00274A5A" w:rsidP="00274A5A">
      <w:pPr>
        <w:jc w:val="center"/>
        <w:rPr>
          <w:b/>
        </w:rPr>
      </w:pPr>
    </w:p>
    <w:p w14:paraId="4689A368" w14:textId="77777777" w:rsidR="00274A5A" w:rsidRDefault="00274A5A" w:rsidP="00274A5A">
      <w:pPr>
        <w:pStyle w:val="Header"/>
        <w:tabs>
          <w:tab w:val="clear" w:pos="8640"/>
          <w:tab w:val="left" w:pos="4320"/>
        </w:tabs>
      </w:pPr>
      <w:r>
        <w:tab/>
        <w:t>The House returned the Bill with amendments.</w:t>
      </w:r>
    </w:p>
    <w:p w14:paraId="294EA220" w14:textId="77777777" w:rsidR="00274A5A" w:rsidRDefault="00274A5A" w:rsidP="00274A5A">
      <w:pPr>
        <w:pStyle w:val="Header"/>
        <w:tabs>
          <w:tab w:val="clear" w:pos="8640"/>
          <w:tab w:val="left" w:pos="4320"/>
        </w:tabs>
      </w:pPr>
    </w:p>
    <w:p w14:paraId="48AE7B31" w14:textId="77777777" w:rsidR="00274A5A" w:rsidRDefault="00274A5A" w:rsidP="00274A5A">
      <w:pPr>
        <w:pStyle w:val="Header"/>
        <w:tabs>
          <w:tab w:val="clear" w:pos="8640"/>
          <w:tab w:val="left" w:pos="4320"/>
        </w:tabs>
      </w:pPr>
      <w:r>
        <w:tab/>
        <w:t>The Senate proceeded to a consideration of the Bill, the question being concurrence in the House amendments.</w:t>
      </w:r>
    </w:p>
    <w:p w14:paraId="68B8F146" w14:textId="77777777" w:rsidR="00274A5A" w:rsidRDefault="00274A5A" w:rsidP="00274A5A">
      <w:pPr>
        <w:pStyle w:val="Header"/>
        <w:tabs>
          <w:tab w:val="clear" w:pos="8640"/>
          <w:tab w:val="left" w:pos="4320"/>
        </w:tabs>
      </w:pPr>
    </w:p>
    <w:p w14:paraId="1A0CE88B" w14:textId="77777777" w:rsidR="00274A5A" w:rsidRDefault="00274A5A" w:rsidP="00274A5A">
      <w:pPr>
        <w:pStyle w:val="Header"/>
        <w:tabs>
          <w:tab w:val="clear" w:pos="8640"/>
          <w:tab w:val="left" w:pos="4320"/>
        </w:tabs>
      </w:pPr>
      <w:r>
        <w:tab/>
        <w:t>Senator HEMBREE explained the House amendments.</w:t>
      </w:r>
    </w:p>
    <w:p w14:paraId="7C41D55D" w14:textId="77777777" w:rsidR="00274A5A" w:rsidRDefault="00274A5A" w:rsidP="00274A5A">
      <w:pPr>
        <w:pStyle w:val="Header"/>
        <w:tabs>
          <w:tab w:val="clear" w:pos="8640"/>
          <w:tab w:val="left" w:pos="4320"/>
        </w:tabs>
      </w:pPr>
    </w:p>
    <w:p w14:paraId="53742928" w14:textId="4957FDE0" w:rsidR="00D40871" w:rsidRPr="00E03D9A" w:rsidRDefault="00274A5A" w:rsidP="00D408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2B56">
        <w:rPr>
          <w:rFonts w:cs="Times New Roman"/>
          <w:sz w:val="22"/>
        </w:rPr>
        <w:tab/>
      </w:r>
      <w:r w:rsidR="00D40871" w:rsidRPr="00E03D9A">
        <w:rPr>
          <w:rFonts w:cs="Times New Roman"/>
          <w:sz w:val="22"/>
        </w:rPr>
        <w:t xml:space="preserve">Senator </w:t>
      </w:r>
      <w:r w:rsidR="00CC455A" w:rsidRPr="00E03D9A">
        <w:rPr>
          <w:rFonts w:cs="Times New Roman"/>
          <w:sz w:val="22"/>
        </w:rPr>
        <w:t>HEMBREE</w:t>
      </w:r>
      <w:r w:rsidR="00D40871" w:rsidRPr="00E03D9A">
        <w:rPr>
          <w:rFonts w:cs="Times New Roman"/>
          <w:sz w:val="22"/>
        </w:rPr>
        <w:t xml:space="preserve"> proposed the following amendment (SEDU-454.KG0006S)</w:t>
      </w:r>
      <w:r w:rsidR="00D40871">
        <w:rPr>
          <w:rFonts w:cs="Times New Roman"/>
          <w:sz w:val="22"/>
        </w:rPr>
        <w:t>, which was adopted</w:t>
      </w:r>
      <w:r w:rsidR="00D40871" w:rsidRPr="00E03D9A">
        <w:rPr>
          <w:rFonts w:cs="Times New Roman"/>
          <w:sz w:val="22"/>
        </w:rPr>
        <w:t>:</w:t>
      </w:r>
    </w:p>
    <w:p w14:paraId="2A5BC0F8" w14:textId="77777777" w:rsidR="00D40871" w:rsidRPr="00E03D9A" w:rsidRDefault="00D40871" w:rsidP="00D408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03D9A">
        <w:rPr>
          <w:rFonts w:cs="Times New Roman"/>
          <w:sz w:val="22"/>
        </w:rPr>
        <w:tab/>
        <w:t>Amend the bill, as and if amended, by striking all after the enacting words and inserting:</w:t>
      </w:r>
    </w:p>
    <w:sdt>
      <w:sdtPr>
        <w:rPr>
          <w:rFonts w:cs="Times New Roman"/>
          <w:sz w:val="22"/>
        </w:rPr>
        <w:alias w:val="Cannot be edited"/>
        <w:tag w:val="Cannot be edited"/>
        <w:id w:val="2036065110"/>
      </w:sdtPr>
      <w:sdtEndPr/>
      <w:sdtContent>
        <w:p w14:paraId="1D06B0FA"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SECTION 1.</w:t>
          </w:r>
          <w:r w:rsidRPr="00E03D9A">
            <w:rPr>
              <w:rFonts w:cs="Times New Roman"/>
              <w:sz w:val="22"/>
            </w:rPr>
            <w:tab/>
            <w:t>Section 59‑40‑40 of the S.C. Code is amended to read:</w:t>
          </w:r>
        </w:p>
        <w:p w14:paraId="24C03A3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59‑40‑40.</w:t>
          </w:r>
          <w:r w:rsidRPr="00E03D9A">
            <w:rPr>
              <w:rFonts w:cs="Times New Roman"/>
              <w:sz w:val="22"/>
            </w:rPr>
            <w:tab/>
            <w:t>As used in this chapter:</w:t>
          </w:r>
        </w:p>
        <w:p w14:paraId="7D86302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(1) A “charter school” means a public, nonreligious, nonhome‑based, nonprofit corporation forming a school that operates by </w:t>
          </w:r>
          <w:r w:rsidRPr="00E03D9A">
            <w:rPr>
              <w:rStyle w:val="scstrike"/>
              <w:rFonts w:cs="Times New Roman"/>
              <w:sz w:val="22"/>
            </w:rPr>
            <w:t xml:space="preserve">sponsorship </w:t>
          </w:r>
          <w:r w:rsidRPr="00E03D9A">
            <w:rPr>
              <w:rStyle w:val="scinsert"/>
              <w:rFonts w:cs="Times New Roman"/>
              <w:sz w:val="22"/>
            </w:rPr>
            <w:t xml:space="preserve">authorization </w:t>
          </w:r>
          <w:r w:rsidRPr="00E03D9A">
            <w:rPr>
              <w:rFonts w:cs="Times New Roman"/>
              <w:sz w:val="22"/>
            </w:rPr>
            <w:t xml:space="preserve">of a public school district, the South Carolina Public Charter School District, or a public or independent institution of higher learning, but is accountable to the board of trustees, or in the case of technical colleges, the area commission, of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which grants its charter. Nothing in this chapter prohibits charter schools from offering virtual services pursuant to state law and subsequent regulations defining virtual schools.</w:t>
          </w:r>
        </w:p>
        <w:p w14:paraId="1FF383F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(2) A charter school:</w:t>
          </w:r>
        </w:p>
        <w:p w14:paraId="5C1A958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(a) is, for purposes of state law and the state constitution, considered a public school and part of the South Carolina Public Charter School District, the local school district in which it is located, or is </w:t>
          </w:r>
          <w:r w:rsidRPr="00E03D9A">
            <w:rPr>
              <w:rStyle w:val="scstrike"/>
              <w:rFonts w:cs="Times New Roman"/>
              <w:sz w:val="22"/>
            </w:rPr>
            <w:t xml:space="preserve">sponsored </w:t>
          </w:r>
          <w:r w:rsidRPr="00E03D9A">
            <w:rPr>
              <w:rStyle w:val="scinsert"/>
              <w:rFonts w:cs="Times New Roman"/>
              <w:sz w:val="22"/>
            </w:rPr>
            <w:t xml:space="preserve">authorized </w:t>
          </w:r>
          <w:r w:rsidRPr="00E03D9A">
            <w:rPr>
              <w:rFonts w:cs="Times New Roman"/>
              <w:sz w:val="22"/>
            </w:rPr>
            <w:t xml:space="preserve">by </w:t>
          </w:r>
          <w:r w:rsidRPr="00E03D9A">
            <w:rPr>
              <w:rStyle w:val="scstrike"/>
              <w:rFonts w:cs="Times New Roman"/>
              <w:sz w:val="22"/>
            </w:rPr>
            <w:t>a</w:t>
          </w:r>
          <w:r w:rsidRPr="00E03D9A">
            <w:rPr>
              <w:rStyle w:val="scinsert"/>
              <w:rFonts w:cs="Times New Roman"/>
              <w:sz w:val="22"/>
            </w:rPr>
            <w:t>an approved</w:t>
          </w:r>
          <w:r w:rsidRPr="00E03D9A">
            <w:rPr>
              <w:rFonts w:cs="Times New Roman"/>
              <w:sz w:val="22"/>
            </w:rPr>
            <w:t xml:space="preserve"> public or independent institution of higher learning;</w:t>
          </w:r>
        </w:p>
        <w:p w14:paraId="02E79DD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14:paraId="0A9DDD6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(c) must be administered and governed by a governing body in a manner agreed to by the charter school applicant and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the governing body to be selected as provided in Section 59‑40‑50(B)</w:t>
          </w:r>
          <w:r w:rsidRPr="00E03D9A">
            <w:rPr>
              <w:rStyle w:val="scstrikered"/>
              <w:rFonts w:cs="Times New Roman"/>
              <w:color w:val="auto"/>
              <w:sz w:val="22"/>
            </w:rPr>
            <w:t>(9)</w:t>
          </w:r>
          <w:r w:rsidRPr="00E03D9A">
            <w:rPr>
              <w:rStyle w:val="scinsertblue"/>
              <w:rFonts w:cs="Times New Roman"/>
              <w:color w:val="auto"/>
              <w:sz w:val="22"/>
            </w:rPr>
            <w:t>(14)</w:t>
          </w:r>
          <w:r w:rsidRPr="00E03D9A">
            <w:rPr>
              <w:rFonts w:cs="Times New Roman"/>
              <w:sz w:val="22"/>
            </w:rPr>
            <w:t>;</w:t>
          </w:r>
        </w:p>
        <w:p w14:paraId="65436BA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(d) may not charge tuition or other charges pursuant to Section 59‑19‑90(8) except as may be allowed by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and is comparable to the charges of the local school district in which the charter school is located;</w:t>
          </w:r>
        </w:p>
        <w:p w14:paraId="6686793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(e) is subject to the same fixed asset inventory requirements as are traditional public schools.</w:t>
          </w:r>
        </w:p>
        <w:p w14:paraId="4FE6334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r w:rsidRPr="00E03D9A">
            <w:rPr>
              <w:rStyle w:val="scinsertblue"/>
              <w:rFonts w:cs="Times New Roman"/>
              <w:color w:val="auto"/>
              <w:sz w:val="22"/>
            </w:rPr>
            <w:t xml:space="preserve"> The nonprofit entity must maintain its nonprofit status to remain a charter school.</w:t>
          </w:r>
        </w:p>
        <w:p w14:paraId="4D4A69B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(4)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xml:space="preserve">” means </w:t>
          </w:r>
          <w:r w:rsidRPr="00E03D9A">
            <w:rPr>
              <w:rStyle w:val="scinsertblue"/>
              <w:rFonts w:cs="Times New Roman"/>
              <w:color w:val="auto"/>
              <w:sz w:val="22"/>
            </w:rPr>
            <w:t xml:space="preserve">a local or statewide authorizer. This includes </w:t>
          </w:r>
          <w:r w:rsidRPr="00E03D9A">
            <w:rPr>
              <w:rFonts w:cs="Times New Roman"/>
              <w:sz w:val="22"/>
            </w:rPr>
            <w:t>the South Carolina Public Charter School District Board of Trustees, the local school board of trustees in which the charter school is to be located, as provided by law, a public institution of higher learning</w:t>
          </w:r>
          <w:r w:rsidRPr="00E03D9A">
            <w:rPr>
              <w:rStyle w:val="scinsert"/>
              <w:rFonts w:cs="Times New Roman"/>
              <w:sz w:val="22"/>
            </w:rPr>
            <w:t xml:space="preserve"> or a nonprofit association directly affiliated with a public institution of higher learning</w:t>
          </w:r>
          <w:r w:rsidRPr="00E03D9A">
            <w:rPr>
              <w:rFonts w:cs="Times New Roman"/>
              <w:sz w:val="22"/>
            </w:rPr>
            <w:t xml:space="preserve"> as defined in Section 59‑103‑5, or an independent institution of higher learning</w:t>
          </w:r>
          <w:r w:rsidRPr="00E03D9A">
            <w:rPr>
              <w:rStyle w:val="scinsert"/>
              <w:rFonts w:cs="Times New Roman"/>
              <w:sz w:val="22"/>
            </w:rPr>
            <w:t xml:space="preserve"> or a nonprofit association directly affiliated with an independent institution of higher learning</w:t>
          </w:r>
          <w:r w:rsidRPr="00E03D9A">
            <w:rPr>
              <w:rFonts w:cs="Times New Roman"/>
              <w:sz w:val="22"/>
            </w:rPr>
            <w:t xml:space="preserve"> as defined in Section 59‑113‑50, from which the charter school applicant requested its charter and which granted approval for the charter school's existence. Only those public or independent institutions of higher learning, as defined in this subsection, who register </w:t>
          </w:r>
          <w:r w:rsidRPr="00E03D9A">
            <w:rPr>
              <w:rStyle w:val="scinsert"/>
              <w:rFonts w:cs="Times New Roman"/>
              <w:sz w:val="22"/>
            </w:rPr>
            <w:t xml:space="preserve">and apply </w:t>
          </w:r>
          <w:r w:rsidRPr="00E03D9A">
            <w:rPr>
              <w:rFonts w:cs="Times New Roman"/>
              <w:sz w:val="22"/>
            </w:rPr>
            <w:t xml:space="preserve">with the </w:t>
          </w:r>
          <w:r w:rsidRPr="00E03D9A">
            <w:rPr>
              <w:rStyle w:val="scstrike"/>
              <w:rFonts w:cs="Times New Roman"/>
              <w:sz w:val="22"/>
            </w:rPr>
            <w:t xml:space="preserve">South Carolina </w:t>
          </w:r>
          <w:r w:rsidRPr="00E03D9A">
            <w:rPr>
              <w:rStyle w:val="scstrikered"/>
              <w:rFonts w:cs="Times New Roman"/>
              <w:color w:val="auto"/>
              <w:sz w:val="22"/>
            </w:rPr>
            <w:t xml:space="preserve">Department of Education </w:t>
          </w:r>
          <w:r w:rsidRPr="00E03D9A">
            <w:rPr>
              <w:rStyle w:val="scinsertblue"/>
              <w:rFonts w:cs="Times New Roman"/>
              <w:color w:val="auto"/>
              <w:sz w:val="22"/>
            </w:rPr>
            <w:t xml:space="preserve">State Board of Education </w:t>
          </w:r>
          <w:r w:rsidRPr="00E03D9A">
            <w:rPr>
              <w:rFonts w:cs="Times New Roman"/>
              <w:sz w:val="22"/>
            </w:rPr>
            <w:t xml:space="preserve">may serve as charter school </w:t>
          </w:r>
          <w:r w:rsidRPr="00E03D9A">
            <w:rPr>
              <w:rStyle w:val="scstrike"/>
              <w:rFonts w:cs="Times New Roman"/>
              <w:sz w:val="22"/>
            </w:rPr>
            <w:t>sponsors</w:t>
          </w:r>
          <w:r w:rsidRPr="00E03D9A">
            <w:rPr>
              <w:rStyle w:val="scinsert"/>
              <w:rFonts w:cs="Times New Roman"/>
              <w:sz w:val="22"/>
            </w:rPr>
            <w:t>authorizers</w:t>
          </w:r>
          <w:r w:rsidRPr="00E03D9A">
            <w:rPr>
              <w:rFonts w:cs="Times New Roman"/>
              <w:sz w:val="22"/>
            </w:rPr>
            <w:t xml:space="preserve">, and the </w:t>
          </w:r>
          <w:r w:rsidRPr="00E03D9A">
            <w:rPr>
              <w:rStyle w:val="scstrike"/>
              <w:rFonts w:cs="Times New Roman"/>
              <w:sz w:val="22"/>
            </w:rPr>
            <w:t xml:space="preserve">department </w:t>
          </w:r>
          <w:r w:rsidRPr="00E03D9A">
            <w:rPr>
              <w:rStyle w:val="scinsert"/>
              <w:rFonts w:cs="Times New Roman"/>
              <w:sz w:val="22"/>
            </w:rPr>
            <w:t xml:space="preserve">Department of Education </w:t>
          </w:r>
          <w:r w:rsidRPr="00E03D9A">
            <w:rPr>
              <w:rFonts w:cs="Times New Roman"/>
              <w:sz w:val="22"/>
            </w:rPr>
            <w:t xml:space="preserve">shall maintain a directory of those institutions.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of a charter school is the charter school's Local Education Agency (LEA)</w:t>
          </w:r>
          <w:r w:rsidRPr="00E03D9A">
            <w:rPr>
              <w:rStyle w:val="scinsert"/>
              <w:rFonts w:cs="Times New Roman"/>
              <w:sz w:val="22"/>
            </w:rPr>
            <w:t>,</w:t>
          </w:r>
          <w:r w:rsidRPr="00E03D9A">
            <w:rPr>
              <w:rFonts w:cs="Times New Roman"/>
              <w:sz w:val="22"/>
            </w:rPr>
            <w:t xml:space="preserve"> and a charter school is a school within that LEA.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retains responsibility for special education and shall ensure that students enrolled in its charter schools are served in a manner consistent with LEA obligations under applicable federal, state, and local law.</w:t>
          </w:r>
          <w:r w:rsidRPr="00E03D9A">
            <w:rPr>
              <w:rStyle w:val="scinsertblue"/>
              <w:rFonts w:cs="Times New Roman"/>
              <w:color w:val="auto"/>
              <w:sz w:val="22"/>
            </w:rPr>
            <w:t xml:space="preserve"> A nonprofit association that is directly affiliated with an institution of higher learning as an authorizer shall serve at the pleasure of, and be subject to the oversight and control of, the governing body of the institution. The nonprofit entity must maintain its nonprofit status to remain an authorizer.</w:t>
          </w:r>
        </w:p>
        <w:p w14:paraId="3AC63E1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(5) “Certified teacher” means a person currently certified by the State of South Carolina to teach in a public elementary or secondary school or who currently meets the qualifications outlined in Sections 59‑27‑10 and 59‑25‑115.</w:t>
          </w:r>
        </w:p>
        <w:p w14:paraId="6247C89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sidRPr="00E03D9A">
            <w:rPr>
              <w:rStyle w:val="scinsert"/>
              <w:rFonts w:cs="Times New Roman"/>
              <w:sz w:val="22"/>
            </w:rPr>
            <w:t xml:space="preserve"> An individual whose educator certificate has been suspended or revoked shall not be employed as a noncertified teacher during the term of suspension or revocation.</w:t>
          </w:r>
        </w:p>
        <w:p w14:paraId="76E6844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E03D9A">
            <w:rPr>
              <w:rStyle w:val="scinsert"/>
              <w:rFonts w:cs="Times New Roman"/>
              <w:sz w:val="22"/>
            </w:rPr>
            <w:t>charter application is approved by the authorizer</w:t>
          </w:r>
          <w:r w:rsidRPr="00E03D9A">
            <w:rPr>
              <w:rStyle w:val="scstrike"/>
              <w:rFonts w:cs="Times New Roman"/>
              <w:sz w:val="22"/>
            </w:rPr>
            <w:t>election</w:t>
          </w:r>
          <w:r w:rsidRPr="00E03D9A">
            <w:rPr>
              <w:rFonts w:cs="Times New Roman"/>
              <w:sz w:val="22"/>
            </w:rPr>
            <w:t xml:space="preserve">, the board of directors of the corporation must be organized as the governing body and the charter committee </w:t>
          </w:r>
          <w:r w:rsidRPr="00E03D9A">
            <w:rPr>
              <w:rStyle w:val="scstrike"/>
              <w:rFonts w:cs="Times New Roman"/>
              <w:sz w:val="22"/>
            </w:rPr>
            <w:t>is</w:t>
          </w:r>
          <w:r w:rsidRPr="00E03D9A">
            <w:rPr>
              <w:rStyle w:val="scinsert"/>
              <w:rFonts w:cs="Times New Roman"/>
              <w:sz w:val="22"/>
            </w:rPr>
            <w:t>shall be</w:t>
          </w:r>
          <w:r w:rsidRPr="00E03D9A">
            <w:rPr>
              <w:rFonts w:cs="Times New Roman"/>
              <w:sz w:val="22"/>
            </w:rPr>
            <w:t xml:space="preserve"> dissolved</w:t>
          </w:r>
          <w:r w:rsidRPr="00E03D9A">
            <w:rPr>
              <w:rStyle w:val="scinsert"/>
              <w:rFonts w:cs="Times New Roman"/>
              <w:sz w:val="22"/>
            </w:rPr>
            <w:t xml:space="preserve"> within six months of the school opening for students to attend</w:t>
          </w:r>
          <w:r w:rsidRPr="00E03D9A">
            <w:rPr>
              <w:rFonts w:cs="Times New Roman"/>
              <w:sz w:val="22"/>
            </w:rPr>
            <w:t>.</w:t>
          </w:r>
          <w:r w:rsidRPr="00E03D9A">
            <w:rPr>
              <w:rStyle w:val="scinsertblue"/>
              <w:rFonts w:cs="Times New Roman"/>
              <w:color w:val="auto"/>
              <w:sz w:val="22"/>
            </w:rPr>
            <w:t xml:space="preserve"> The election of the board of directors must be held by April first of the year in which the school opens for students. Failure to hold the election by this date may result in an immediate revocation of the charter.</w:t>
          </w:r>
        </w:p>
        <w:p w14:paraId="046E29B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(8) “Local school district” means any school district in the State except the South Carolina Public Charter School District and does not include special school districts.</w:t>
          </w:r>
        </w:p>
        <w:p w14:paraId="1143C7C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(9) “Charter school contract” means a fixed term, renewable contract between a charter school and </w:t>
          </w:r>
          <w:r w:rsidRPr="00E03D9A">
            <w:rPr>
              <w:rStyle w:val="scstrike"/>
              <w:rFonts w:cs="Times New Roman"/>
              <w:sz w:val="22"/>
            </w:rPr>
            <w:t>a sponsor</w:t>
          </w:r>
          <w:r w:rsidRPr="00E03D9A">
            <w:rPr>
              <w:rStyle w:val="scinsert"/>
              <w:rFonts w:cs="Times New Roman"/>
              <w:sz w:val="22"/>
            </w:rPr>
            <w:t>an authorizer</w:t>
          </w:r>
          <w:r w:rsidRPr="00E03D9A">
            <w:rPr>
              <w:rFonts w:cs="Times New Roman"/>
              <w:sz w:val="22"/>
            </w:rPr>
            <w:t xml:space="preserve"> that outlines the roles, powers, responsibilities, and performance expectations for each party to the contract.</w:t>
          </w:r>
        </w:p>
        <w:p w14:paraId="7053AC6D" w14:textId="77777777" w:rsidR="00D40871" w:rsidRPr="00E03D9A" w:rsidDel="001D45A0"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Fonts w:cs="Times New Roman"/>
              <w:sz w:val="22"/>
            </w:rPr>
            <w:tab/>
            <w:t>(10) “Resident public school” means the school, other than a charter school, within whose attendance boundaries the charter school student's custodial parent or legal guardian resides.</w:t>
          </w:r>
        </w:p>
        <w:p w14:paraId="550AC5F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
              <w:rFonts w:cs="Times New Roman"/>
              <w:sz w:val="22"/>
            </w:rPr>
            <w:tab/>
            <w:t>(11) “Management organization” means a corporation, business, organization, or other entity, whether conducted for profit or not‑for‑profit, with whom the governing body of a charter school contracts to operate, manage, or oversee the operation, management, or provision and implementation of educational services and programs to the charter school. This includes a corporation, business, organization, or other entity that directly employs the administrator or any of the educational personnel, or both.</w:t>
          </w:r>
        </w:p>
        <w:p w14:paraId="19594BA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
              <w:rFonts w:cs="Times New Roman"/>
              <w:sz w:val="22"/>
            </w:rPr>
            <w:tab/>
            <w:t>(12) “Replication” means the approval of a new charter school application based on the mission, academic model, instructional program, and operational structure of an existing charter school.</w:t>
          </w:r>
        </w:p>
        <w:p w14:paraId="11B824F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
              <w:rFonts w:cs="Times New Roman"/>
              <w:sz w:val="22"/>
            </w:rPr>
            <w:tab/>
            <w:t>(13) “Virtual charter school” means a charter school whereby students are taught primarily through online methods, provided, however, that at least twenty‑five percent of the instruction in core areas must be provided pursuant to South Carolina Regulation 43‑601. Any student enrolled in a virtual charter school shall be a resident of a South Carolina school district as provided for in Sections 59‑63‑30, 59‑63‑31, 59‑63‑32, and 59‑63‑33.</w:t>
          </w:r>
        </w:p>
        <w:p w14:paraId="606F6675"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2.</w:t>
          </w:r>
          <w:r w:rsidRPr="00E03D9A">
            <w:rPr>
              <w:rFonts w:cs="Times New Roman"/>
              <w:sz w:val="22"/>
            </w:rPr>
            <w:tab/>
            <w:t>Section 59‑40‑50(B) of the S.C. Code is amended to read:</w:t>
          </w:r>
        </w:p>
        <w:p w14:paraId="2CBA75F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(B) A charter school</w:t>
          </w:r>
          <w:r w:rsidRPr="00E03D9A">
            <w:rPr>
              <w:rStyle w:val="scstrikered"/>
              <w:rFonts w:cs="Times New Roman"/>
              <w:color w:val="auto"/>
              <w:sz w:val="22"/>
            </w:rPr>
            <w:t xml:space="preserve"> must</w:t>
          </w:r>
          <w:r w:rsidRPr="00E03D9A">
            <w:rPr>
              <w:rFonts w:cs="Times New Roman"/>
              <w:sz w:val="22"/>
            </w:rPr>
            <w:t>:</w:t>
          </w:r>
        </w:p>
        <w:p w14:paraId="084C47F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 </w:t>
          </w:r>
          <w:r w:rsidRPr="00E03D9A">
            <w:rPr>
              <w:rStyle w:val="scinsertblue"/>
              <w:rFonts w:cs="Times New Roman"/>
              <w:color w:val="auto"/>
              <w:sz w:val="22"/>
            </w:rPr>
            <w:t xml:space="preserve">must </w:t>
          </w:r>
          <w:r w:rsidRPr="00E03D9A">
            <w:rPr>
              <w:rFonts w:cs="Times New Roman"/>
              <w:sz w:val="22"/>
            </w:rPr>
            <w:t xml:space="preserve">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the local school district in which the charter school is located;</w:t>
          </w:r>
        </w:p>
        <w:p w14:paraId="7170BFC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(2) </w:t>
          </w:r>
          <w:r w:rsidRPr="00E03D9A">
            <w:rPr>
              <w:rStyle w:val="scinsertblue"/>
              <w:rFonts w:cs="Times New Roman"/>
              <w:color w:val="auto"/>
              <w:sz w:val="22"/>
            </w:rPr>
            <w:t xml:space="preserve">must </w:t>
          </w:r>
          <w:r w:rsidRPr="00E03D9A">
            <w:rPr>
              <w:rFonts w:cs="Times New Roman"/>
              <w:sz w:val="22"/>
            </w:rPr>
            <w:t>meet, but may exceed, the same minimum student attendance requirements as are applied to public schools;</w:t>
          </w:r>
        </w:p>
        <w:p w14:paraId="0D79AC8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r>
          <w:r w:rsidRPr="00E03D9A">
            <w:rPr>
              <w:rFonts w:cs="Times New Roman"/>
              <w:sz w:val="22"/>
            </w:rPr>
            <w:tab/>
            <w:t xml:space="preserve">(3) </w:t>
          </w:r>
          <w:r w:rsidRPr="00E03D9A">
            <w:rPr>
              <w:rStyle w:val="scinsertblue"/>
              <w:rFonts w:cs="Times New Roman"/>
              <w:color w:val="auto"/>
              <w:sz w:val="22"/>
            </w:rPr>
            <w:t xml:space="preserve">must </w:t>
          </w:r>
          <w:r w:rsidRPr="00E03D9A">
            <w:rPr>
              <w:rFonts w:cs="Times New Roman"/>
              <w:sz w:val="22"/>
            </w:rPr>
            <w:t>adhere to the same</w:t>
          </w:r>
          <w:r w:rsidRPr="00E03D9A">
            <w:rPr>
              <w:rStyle w:val="scinsert"/>
              <w:rFonts w:cs="Times New Roman"/>
              <w:sz w:val="22"/>
            </w:rPr>
            <w:t xml:space="preserve"> financial laws and regulations,</w:t>
          </w:r>
          <w:r w:rsidRPr="00E03D9A">
            <w:rPr>
              <w:rFonts w:cs="Times New Roman"/>
              <w:sz w:val="22"/>
            </w:rPr>
            <w:t xml:space="preserve"> financial audits, audit procedures, and audit requirements as are applied to public schools</w:t>
          </w:r>
          <w:r w:rsidRPr="00E03D9A">
            <w:rPr>
              <w:rStyle w:val="scinsert"/>
              <w:rFonts w:cs="Times New Roman"/>
              <w:sz w:val="22"/>
            </w:rPr>
            <w:t>, and post its annual budget, to include its operating budget, and audit on its website with other financial information required to be posted by law or regulation</w:t>
          </w:r>
          <w:r w:rsidRPr="00E03D9A">
            <w:rPr>
              <w:rStyle w:val="scinsertblue"/>
              <w:rFonts w:cs="Times New Roman"/>
              <w:color w:val="auto"/>
              <w:sz w:val="22"/>
            </w:rPr>
            <w:t>.</w:t>
          </w:r>
          <w:r w:rsidRPr="00E03D9A">
            <w:rPr>
              <w:rStyle w:val="scstrikered"/>
              <w:rFonts w:cs="Times New Roman"/>
              <w:color w:val="auto"/>
              <w:sz w:val="22"/>
            </w:rPr>
            <w:t>;</w:t>
          </w:r>
          <w:r w:rsidRPr="00E03D9A">
            <w:rPr>
              <w:rStyle w:val="scinsertblue"/>
              <w:rFonts w:cs="Times New Roman"/>
              <w:color w:val="auto"/>
              <w:sz w:val="22"/>
            </w:rPr>
            <w:t xml:space="preserve"> A charter school’s financial audit is due to its authorizer no earlier than October 15, or the next business day, unless the Department of Education grants an extension or establishes a grace period for the authorizer;</w:t>
          </w:r>
        </w:p>
        <w:p w14:paraId="0FDC874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(4) must post its annual budget, to include its operating budget and any debt incurred by the school, and audit on its website with other financial information required to be posted by law or regulation;</w:t>
          </w:r>
        </w:p>
        <w:p w14:paraId="1A3F105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(5) must provide notice to its authorizer prior to entering into an agreement to borrow money secured by school property, funds, or other assets;</w:t>
          </w:r>
        </w:p>
        <w:p w14:paraId="0062365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(6) must maintain a transaction register that includes a complete record of all funds expended over one hundred dollars, from any source, for any purpose. The register must:</w:t>
          </w:r>
        </w:p>
        <w:p w14:paraId="52CA860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(a) be prominently posted on the school’s website and made available for public viewing and downloading;</w:t>
          </w:r>
        </w:p>
        <w:p w14:paraId="3E85D5F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(b) be accompanied by a complete explanation of any codes or acronyms used to identify a payee or an expenditure;</w:t>
          </w:r>
        </w:p>
        <w:p w14:paraId="2F6EA89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(c) be searchable and updated at least once a month;</w:t>
          </w:r>
        </w:p>
        <w:p w14:paraId="4346A1B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(d) include for each expenditure:</w:t>
          </w:r>
        </w:p>
        <w:p w14:paraId="07B6C2C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the transaction amount;</w:t>
          </w:r>
        </w:p>
        <w:p w14:paraId="095BD35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the name of the payee; and</w:t>
          </w:r>
        </w:p>
        <w:p w14:paraId="22C88D0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(iii) a statement providing a detailed description of the expenditure; and</w:t>
          </w:r>
        </w:p>
        <w:p w14:paraId="02D6EAC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(e) not include:</w:t>
          </w:r>
        </w:p>
        <w:p w14:paraId="09F9DF1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an entry for salary, wages, or other compensation paid to individual employees; and</w:t>
          </w:r>
        </w:p>
        <w:p w14:paraId="51EF2B9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any information that can be used to identify an individual employee;</w:t>
          </w:r>
        </w:p>
        <w:p w14:paraId="5F67912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(7) must maintain on its website a copy of each monthly statement for all credit cards maintained by the school and by a management organization used for the benefit of the school, including credit cards issued to its officers or employees for official use. The credit card number on each statement must be redacted prior to posting on the website. Each credit card statement must be posted within thirty days after the first payment is made toward the balance shown on the statement. No personal credit cards may be used by an employee or board member for purchases over two hundred fifty dollars directly related to the school or its operations;</w:t>
          </w:r>
        </w:p>
        <w:p w14:paraId="2338E2F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(4)</w:t>
          </w:r>
          <w:r w:rsidRPr="00E03D9A">
            <w:rPr>
              <w:rStyle w:val="scinsertblue"/>
              <w:rFonts w:cs="Times New Roman"/>
              <w:color w:val="auto"/>
              <w:sz w:val="22"/>
            </w:rPr>
            <w:t>(8) must</w:t>
          </w:r>
          <w:r w:rsidRPr="00E03D9A">
            <w:rPr>
              <w:rFonts w:cs="Times New Roman"/>
              <w:sz w:val="22"/>
            </w:rPr>
            <w:t xml:space="preserve">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the local school district in which the charter school is located are relieved;</w:t>
          </w:r>
        </w:p>
        <w:p w14:paraId="58679DA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(5)</w:t>
          </w:r>
          <w:r w:rsidRPr="00E03D9A">
            <w:rPr>
              <w:rStyle w:val="scinsertblue"/>
              <w:rFonts w:cs="Times New Roman"/>
              <w:color w:val="auto"/>
              <w:sz w:val="22"/>
            </w:rPr>
            <w:t>(9)</w:t>
          </w:r>
          <w:r w:rsidRPr="00E03D9A">
            <w:rPr>
              <w:rFonts w:cs="Times New Roman"/>
              <w:sz w:val="22"/>
            </w:rPr>
            <w:t xml:space="preserve"> </w:t>
          </w:r>
          <w:r w:rsidRPr="00E03D9A">
            <w:rPr>
              <w:rStyle w:val="scinsertblue"/>
              <w:rFonts w:cs="Times New Roman"/>
              <w:color w:val="auto"/>
              <w:sz w:val="22"/>
            </w:rPr>
            <w:t xml:space="preserve">may </w:t>
          </w:r>
          <w:r w:rsidRPr="00E03D9A">
            <w:rPr>
              <w:rFonts w:cs="Times New Roman"/>
              <w:sz w:val="22"/>
            </w:rPr>
            <w:t>in its discretion</w:t>
          </w:r>
          <w:r w:rsidRPr="00E03D9A">
            <w:rPr>
              <w:rStyle w:val="scinsertblue"/>
              <w:rFonts w:cs="Times New Roman"/>
              <w:color w:val="auto"/>
              <w:sz w:val="22"/>
            </w:rPr>
            <w:t>,</w:t>
          </w:r>
          <w:r w:rsidRPr="00E03D9A">
            <w:rPr>
              <w:rFonts w:cs="Times New Roman"/>
              <w:sz w:val="22"/>
            </w:rPr>
            <w:t xml:space="preserve"> hire noncertified teachers in a ratio of up to twenty‑five percent of its entire teacher staff; </w:t>
          </w:r>
          <w:r w:rsidRPr="00E03D9A">
            <w:rPr>
              <w:rStyle w:val="scstrikered"/>
              <w:rFonts w:cs="Times New Roman"/>
              <w:color w:val="auto"/>
              <w:sz w:val="22"/>
            </w:rPr>
            <w:t xml:space="preserve"> </w:t>
          </w:r>
          <w:r w:rsidRPr="00E03D9A">
            <w:rPr>
              <w:rFonts w:cs="Times New Roman"/>
              <w:sz w:val="22"/>
            </w:rPr>
            <w:t xml:space="preserve">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sidRPr="00E03D9A">
            <w:rPr>
              <w:rStyle w:val="scstrike"/>
              <w:rFonts w:cs="Times New Roman"/>
              <w:sz w:val="22"/>
            </w:rPr>
            <w:t xml:space="preserve">the </w:t>
          </w:r>
          <w:r w:rsidRPr="00E03D9A">
            <w:rPr>
              <w:rFonts w:cs="Times New Roman"/>
              <w:sz w:val="22"/>
            </w:rPr>
            <w:t>federal</w:t>
          </w:r>
          <w:r w:rsidRPr="00E03D9A">
            <w:rPr>
              <w:rStyle w:val="scinsert"/>
              <w:rFonts w:cs="Times New Roman"/>
              <w:sz w:val="22"/>
            </w:rPr>
            <w:t xml:space="preserve"> law</w:t>
          </w:r>
          <w:r w:rsidRPr="00E03D9A">
            <w:rPr>
              <w:rFonts w:cs="Times New Roman"/>
              <w:sz w:val="22"/>
            </w:rPr>
            <w:t xml:space="preserve"> </w:t>
          </w:r>
          <w:r w:rsidRPr="00E03D9A">
            <w:rPr>
              <w:rStyle w:val="scstrike"/>
              <w:rFonts w:cs="Times New Roman"/>
              <w:sz w:val="22"/>
            </w:rPr>
            <w:t xml:space="preserve">No Child Left Behind law </w:t>
          </w:r>
          <w:r w:rsidRPr="00E03D9A">
            <w:rPr>
              <w:rFonts w:cs="Times New Roman"/>
              <w:sz w:val="22"/>
            </w:rPr>
            <w:t>must be certified in those areas or possess a baccalaureate or graduate degree in the subject he or she is hired to teach. Part‑time noncertified teachers are considered pro rata in calculating this percentage based on the hours which they are expected to teach</w:t>
          </w:r>
          <w:r w:rsidRPr="00E03D9A">
            <w:rPr>
              <w:rStyle w:val="scinsertblue"/>
              <w:rFonts w:cs="Times New Roman"/>
              <w:color w:val="auto"/>
              <w:sz w:val="22"/>
            </w:rPr>
            <w:t>. Any teacher, regardless of certification status, who resigns, is suspended, or is terminated amid allegations of unprofessional conduct must be reported to the Department of Education by the authorizer</w:t>
          </w:r>
          <w:r w:rsidRPr="00E03D9A">
            <w:rPr>
              <w:rFonts w:cs="Times New Roman"/>
              <w:sz w:val="22"/>
            </w:rPr>
            <w:t>;</w:t>
          </w:r>
        </w:p>
        <w:p w14:paraId="1A1808E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(10) must perform Department of Social Services Child Abuse and Neglect Registry criminal history record checks as applicable to all public schools for all school personnel, governing board of directors, volunteers, and other individuals who regularly come into contact with students, as defined in Section 59‑19‑117;</w:t>
          </w:r>
        </w:p>
        <w:p w14:paraId="271A5BB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(6)</w:t>
          </w:r>
          <w:r w:rsidRPr="00E03D9A">
            <w:rPr>
              <w:rStyle w:val="scinsertblue"/>
              <w:rFonts w:cs="Times New Roman"/>
              <w:color w:val="auto"/>
              <w:sz w:val="22"/>
            </w:rPr>
            <w:t>(11)</w:t>
          </w:r>
          <w:r w:rsidRPr="00E03D9A">
            <w:rPr>
              <w:rFonts w:cs="Times New Roman"/>
              <w:sz w:val="22"/>
            </w:rPr>
            <w:t xml:space="preserve"> </w:t>
          </w:r>
          <w:r w:rsidRPr="00E03D9A">
            <w:rPr>
              <w:rStyle w:val="scinsertblue"/>
              <w:rFonts w:cs="Times New Roman"/>
              <w:color w:val="auto"/>
              <w:sz w:val="22"/>
            </w:rPr>
            <w:t xml:space="preserve">must </w:t>
          </w:r>
          <w:r w:rsidRPr="00E03D9A">
            <w:rPr>
              <w:rFonts w:cs="Times New Roman"/>
              <w:sz w:val="22"/>
            </w:rPr>
            <w:t>hire or contract for, in its discretion, administrative staff, including a school leader, to oversee the daily operation of the school. At least one of the administrative staff must be certified or experienced in the field of school administration</w:t>
          </w:r>
          <w:r w:rsidRPr="00E03D9A">
            <w:rPr>
              <w:rStyle w:val="scinsertblue"/>
              <w:rFonts w:cs="Times New Roman"/>
              <w:color w:val="auto"/>
              <w:sz w:val="22"/>
            </w:rPr>
            <w:t>.</w:t>
          </w:r>
          <w:r w:rsidRPr="00E03D9A">
            <w:rPr>
              <w:rStyle w:val="scstrikered"/>
              <w:rFonts w:cs="Times New Roman"/>
              <w:color w:val="auto"/>
              <w:sz w:val="22"/>
            </w:rPr>
            <w:t>;</w:t>
          </w:r>
          <w:r w:rsidRPr="00E03D9A">
            <w:rPr>
              <w:rStyle w:val="scinsertblue"/>
              <w:rFonts w:cs="Times New Roman"/>
              <w:color w:val="auto"/>
              <w:sz w:val="22"/>
            </w:rPr>
            <w:t xml:space="preserve"> An administrator must be physically present onsite during school operating hours;</w:t>
          </w:r>
        </w:p>
        <w:p w14:paraId="393D2E2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(7)</w:t>
          </w:r>
          <w:r w:rsidRPr="00E03D9A">
            <w:rPr>
              <w:rStyle w:val="scinsertblue"/>
              <w:rFonts w:cs="Times New Roman"/>
              <w:color w:val="auto"/>
              <w:sz w:val="22"/>
            </w:rPr>
            <w:t>(12) must</w:t>
          </w:r>
          <w:r w:rsidRPr="00E03D9A">
            <w:rPr>
              <w:rFonts w:cs="Times New Roman"/>
              <w:sz w:val="22"/>
            </w:rPr>
            <w:t xml:space="preserve"> admit all children eligible to attend public school to a charter school, subject to space limitations, except in the case of an application to create a single gender charter school</w:t>
          </w:r>
          <w:r w:rsidRPr="00E03D9A">
            <w:rPr>
              <w:rStyle w:val="scinsert"/>
              <w:rFonts w:cs="Times New Roman"/>
              <w:sz w:val="22"/>
            </w:rPr>
            <w:t>,</w:t>
          </w:r>
          <w:r w:rsidRPr="00E03D9A">
            <w:rPr>
              <w:rFonts w:cs="Times New Roman"/>
              <w:sz w:val="22"/>
            </w:rPr>
            <w:t xml:space="preserve"> or</w:t>
          </w:r>
          <w:r w:rsidRPr="00E03D9A">
            <w:rPr>
              <w:rStyle w:val="scstrike"/>
              <w:rFonts w:cs="Times New Roman"/>
              <w:sz w:val="22"/>
            </w:rPr>
            <w:t>,</w:t>
          </w:r>
          <w:r w:rsidRPr="00E03D9A">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w:t>
          </w:r>
          <w:r w:rsidRPr="00E03D9A">
            <w:rPr>
              <w:rStyle w:val="scinsert"/>
              <w:rFonts w:cs="Times New Roman"/>
              <w:sz w:val="22"/>
            </w:rPr>
            <w:t xml:space="preserve"> or other subsequent federal law</w:t>
          </w:r>
          <w:r w:rsidRPr="00E03D9A">
            <w:rPr>
              <w:rFonts w:cs="Times New Roman"/>
              <w:sz w:val="22"/>
            </w:rPr>
            <w:t xml:space="preserve">.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and as allowed by ESSA</w:t>
          </w:r>
          <w:r w:rsidRPr="00E03D9A">
            <w:rPr>
              <w:rStyle w:val="scinsert"/>
              <w:rFonts w:cs="Times New Roman"/>
              <w:sz w:val="22"/>
            </w:rPr>
            <w:t xml:space="preserve"> or other federal law</w:t>
          </w:r>
          <w:r w:rsidRPr="00E03D9A">
            <w:rPr>
              <w:rFonts w:cs="Times New Roman"/>
              <w:sz w:val="22"/>
            </w:rPr>
            <w:t xml:space="preserve">. </w:t>
          </w:r>
          <w:r w:rsidRPr="00E03D9A">
            <w:rPr>
              <w:rStyle w:val="scstrikered"/>
              <w:rFonts w:cs="Times New Roman"/>
              <w:color w:val="auto"/>
              <w:sz w:val="22"/>
            </w:rPr>
            <w:t xml:space="preserve">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w:t>
          </w:r>
          <w:r w:rsidRPr="00E03D9A">
            <w:rPr>
              <w:rFonts w:cs="Times New Roman"/>
              <w:sz w:val="22"/>
            </w:rPr>
            <w:t xml:space="preserve">If the number of applications exceeds the capacity of a program, class, grade level, or building, students must be accepted by lot, and there is no appeal to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E03D9A">
            <w:rPr>
              <w:rStyle w:val="scinsert"/>
              <w:rFonts w:cs="Times New Roman"/>
              <w:sz w:val="22"/>
            </w:rPr>
            <w:t xml:space="preserve"> or other federal law</w:t>
          </w:r>
          <w:r w:rsidRPr="00E03D9A">
            <w:rPr>
              <w:rFonts w:cs="Times New Roman"/>
              <w:sz w:val="22"/>
            </w:rPr>
            <w:t xml:space="preserve"> with mission‑aligned preference and the process clearly described in their charter and charter contract approved by their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xml:space="preserve">, and there is no appeal to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w:t>
          </w:r>
        </w:p>
        <w:p w14:paraId="7B1FA01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(8)</w:t>
          </w:r>
          <w:r w:rsidRPr="00E03D9A">
            <w:rPr>
              <w:rStyle w:val="scinsertblue"/>
              <w:rFonts w:cs="Times New Roman"/>
              <w:color w:val="auto"/>
              <w:sz w:val="22"/>
            </w:rPr>
            <w:t>(13)</w:t>
          </w:r>
          <w:r w:rsidRPr="00E03D9A">
            <w:rPr>
              <w:rStyle w:val="scstrike"/>
              <w:rFonts w:cs="Times New Roman"/>
              <w:sz w:val="22"/>
            </w:rPr>
            <w:t xml:space="preserve">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E03D9A">
            <w:rPr>
              <w:rStyle w:val="scinsert"/>
              <w:rFonts w:cs="Times New Roman"/>
              <w:sz w:val="22"/>
            </w:rPr>
            <w:t>(a) must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p>
        <w:p w14:paraId="074DBF7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(b) must give preference to students enrolled in the public charter school the previous year.</w:t>
          </w:r>
        </w:p>
        <w:p w14:paraId="4CB61C4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(c) may give enrollment preference to any of the following by enrolling the student without requiring participation in a lottery when a lottery is otherwise required under this chapter:</w:t>
          </w:r>
        </w:p>
        <w:p w14:paraId="0168B66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 a sibling of a pupil currently enrolled and attending, or who, within the last six years, attended the school for at least one complete academic year;</w:t>
          </w:r>
        </w:p>
        <w:p w14:paraId="292A4DA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(ii) a child or children of any employee of the charter school or member of the charter school committee, provided that the number of students eligible for this preference may not exceed twenty percent of the school's total enrollment;</w:t>
          </w:r>
        </w:p>
        <w:p w14:paraId="56F10CE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p>
        <w:p w14:paraId="7887EE9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(d) may enroll a student eligible for multiple enrollment preferences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14:paraId="11D8E6B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(e) may, in the case of a charter school designated as an Alternative Education Campus, pursuant to Section 59‑40‑111, mission‑aligned preference may be given to educationally disadvantaged students as specifically defined in their charter and charter contract approved by their authorizer and as allowed by ESSA;</w:t>
          </w:r>
        </w:p>
        <w:p w14:paraId="49185FB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(f) may, if a charter school is located on a federal military installation or base where the appropriate authorities have made buildings, facilities, and grounds on the installation or base available for use by the charter school as its principal location,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471BAEE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(9)</w:t>
          </w:r>
          <w:r w:rsidRPr="00E03D9A">
            <w:rPr>
              <w:rStyle w:val="scinsertblue"/>
              <w:rFonts w:cs="Times New Roman"/>
              <w:color w:val="auto"/>
              <w:sz w:val="22"/>
            </w:rPr>
            <w:t>(14) must</w:t>
          </w:r>
          <w:r w:rsidRPr="00E03D9A">
            <w:rPr>
              <w:rFonts w:cs="Times New Roman"/>
              <w:sz w:val="22"/>
            </w:rPr>
            <w:t xml:space="preserve"> consist of a board of directors of seven or more individuals with the exact number specified in or fixed in accordance with the bylaws. Members of a board of directors may serve a term of two years, and may serve additional terms. </w:t>
          </w:r>
          <w:r w:rsidRPr="00E03D9A">
            <w:rPr>
              <w:rStyle w:val="scinsertblue"/>
              <w:rFonts w:cs="Times New Roman"/>
              <w:color w:val="auto"/>
              <w:sz w:val="22"/>
            </w:rPr>
            <w:t xml:space="preserve">The charter school’s bylaws shall require staggered terms for board members with an election for two or more board positions occurring every two years. </w:t>
          </w:r>
          <w:r w:rsidRPr="00E03D9A">
            <w:rPr>
              <w:rStyle w:val="scstrikered"/>
              <w:rFonts w:cs="Times New Roman"/>
              <w:color w:val="auto"/>
              <w:sz w:val="22"/>
            </w:rPr>
            <w:t xml:space="preserve">A choice of the membership of the board must take place every two years. </w:t>
          </w:r>
          <w:r w:rsidRPr="00E03D9A">
            <w:rPr>
              <w:rFonts w:cs="Times New Roman"/>
              <w:sz w:val="22"/>
            </w:rPr>
            <w:t xml:space="preserve">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sidRPr="00E03D9A">
            <w:rPr>
              <w:rStyle w:val="scstrike"/>
              <w:rFonts w:cs="Times New Roman"/>
              <w:sz w:val="22"/>
            </w:rPr>
            <w:t>school</w:t>
          </w:r>
          <w:r w:rsidRPr="00E03D9A">
            <w:rPr>
              <w:rStyle w:val="scinsert"/>
              <w:rFonts w:cs="Times New Roman"/>
              <w:sz w:val="22"/>
            </w:rPr>
            <w:t>schools governed by the board</w:t>
          </w:r>
          <w:r w:rsidRPr="00E03D9A">
            <w:rPr>
              <w:rFonts w:cs="Times New Roman"/>
              <w:sz w:val="22"/>
            </w:rPr>
            <w:t xml:space="preserve">. </w:t>
          </w:r>
          <w:r w:rsidRPr="00E03D9A">
            <w:rPr>
              <w:rStyle w:val="scstrikered"/>
              <w:rFonts w:cs="Times New Roman"/>
              <w:color w:val="auto"/>
              <w:sz w:val="22"/>
            </w:rPr>
            <w:t>Parents or guardians</w:t>
          </w:r>
          <w:r w:rsidRPr="00E03D9A">
            <w:rPr>
              <w:rStyle w:val="scinsertblue"/>
              <w:rFonts w:cs="Times New Roman"/>
              <w:color w:val="auto"/>
              <w:sz w:val="22"/>
            </w:rPr>
            <w:t>One parent or guardian of each student</w:t>
          </w:r>
          <w:r w:rsidRPr="00E03D9A">
            <w:rPr>
              <w:rFonts w:cs="Times New Roman"/>
              <w:sz w:val="22"/>
            </w:rPr>
            <w:t xml:space="preserve"> shall </w:t>
          </w:r>
          <w:r w:rsidRPr="00E03D9A">
            <w:rPr>
              <w:rStyle w:val="scinsertblue"/>
              <w:rFonts w:cs="Times New Roman"/>
              <w:color w:val="auto"/>
              <w:sz w:val="22"/>
            </w:rPr>
            <w:t xml:space="preserve">be designated to cast </w:t>
          </w:r>
          <w:r w:rsidRPr="00E03D9A">
            <w:rPr>
              <w:rStyle w:val="scstrikered"/>
              <w:rFonts w:cs="Times New Roman"/>
              <w:color w:val="auto"/>
              <w:sz w:val="22"/>
            </w:rPr>
            <w:t>have</w:t>
          </w:r>
          <w:r w:rsidRPr="00E03D9A">
            <w:rPr>
              <w:rFonts w:cs="Times New Roman"/>
              <w:sz w:val="22"/>
            </w:rPr>
            <w:t xml:space="preserve"> one vote</w:t>
          </w:r>
          <w:r w:rsidRPr="00E03D9A">
            <w:rPr>
              <w:rStyle w:val="scinsertblue"/>
              <w:rFonts w:cs="Times New Roman"/>
              <w:color w:val="auto"/>
              <w:sz w:val="22"/>
            </w:rPr>
            <w:t xml:space="preserve"> per open board seat in the election</w:t>
          </w:r>
          <w:r w:rsidRPr="00E03D9A">
            <w:rPr>
              <w:rFonts w:cs="Times New Roman"/>
              <w:sz w:val="22"/>
            </w:rPr>
            <w:t xml:space="preserve"> for each student </w:t>
          </w:r>
          <w:r w:rsidRPr="00E03D9A">
            <w:rPr>
              <w:rStyle w:val="scinsertblue"/>
              <w:rFonts w:cs="Times New Roman"/>
              <w:color w:val="auto"/>
              <w:sz w:val="22"/>
            </w:rPr>
            <w:t xml:space="preserve">they have </w:t>
          </w:r>
          <w:r w:rsidRPr="00E03D9A">
            <w:rPr>
              <w:rFonts w:cs="Times New Roman"/>
              <w:sz w:val="22"/>
            </w:rPr>
            <w:t xml:space="preserve">enrolled in the charter school. </w:t>
          </w:r>
          <w:r w:rsidRPr="00E03D9A">
            <w:rPr>
              <w:rStyle w:val="scinsertblue"/>
              <w:rFonts w:cs="Times New Roman"/>
              <w:color w:val="auto"/>
              <w:sz w:val="22"/>
            </w:rPr>
            <w:t xml:space="preserve">Employees of the charter school shall have one vote per open board seat. Employees who also have at least one child enrolled in the school shall retain their vote as an employee and may also be designated to cast votes in the same manner as other parents. </w:t>
          </w:r>
          <w:r w:rsidRPr="00E03D9A">
            <w:rPr>
              <w:rFonts w:cs="Times New Roman"/>
              <w:sz w:val="22"/>
            </w:rPr>
            <w:t>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r w:rsidRPr="00E03D9A">
            <w:rPr>
              <w:rStyle w:val="scinsert"/>
              <w:rFonts w:cs="Times New Roman"/>
              <w:sz w:val="22"/>
            </w:rPr>
            <w:t>. Notice of the election must be posted on its website at least thirty days in advance of the election</w:t>
          </w:r>
          <w:r w:rsidRPr="00E03D9A">
            <w:rPr>
              <w:rFonts w:cs="Times New Roman"/>
              <w:sz w:val="22"/>
            </w:rPr>
            <w:t>;</w:t>
          </w:r>
        </w:p>
        <w:p w14:paraId="0C1227E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(10)</w:t>
          </w:r>
          <w:r w:rsidRPr="00E03D9A">
            <w:rPr>
              <w:rStyle w:val="scinsertblue"/>
              <w:rFonts w:cs="Times New Roman"/>
              <w:color w:val="auto"/>
              <w:sz w:val="22"/>
            </w:rPr>
            <w:t>(15)</w:t>
          </w:r>
          <w:r w:rsidRPr="00E03D9A">
            <w:rPr>
              <w:rFonts w:cs="Times New Roman"/>
              <w:sz w:val="22"/>
            </w:rPr>
            <w:t xml:space="preserve"> </w:t>
          </w:r>
          <w:r w:rsidRPr="00E03D9A">
            <w:rPr>
              <w:rStyle w:val="scinsertblue"/>
              <w:rFonts w:cs="Times New Roman"/>
              <w:color w:val="auto"/>
              <w:sz w:val="22"/>
            </w:rPr>
            <w:t xml:space="preserve">must </w:t>
          </w:r>
          <w:r w:rsidRPr="00E03D9A">
            <w:rPr>
              <w:rFonts w:cs="Times New Roman"/>
              <w:sz w:val="22"/>
            </w:rPr>
            <w:t xml:space="preserve">be subject to the Freedom of Information Act, including the charter school and its governing body. A board of directors of a charter school shall notify its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of any regular meeting of the board at least forty‑eight hours prior to the date on which it is to occur;</w:t>
          </w:r>
        </w:p>
        <w:p w14:paraId="2F912A5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strikered"/>
              <w:rFonts w:cs="Times New Roman"/>
              <w:color w:val="auto"/>
              <w:sz w:val="22"/>
            </w:rPr>
            <w:t>(11)</w:t>
          </w:r>
          <w:r w:rsidRPr="00E03D9A">
            <w:rPr>
              <w:rStyle w:val="scinsertblue"/>
              <w:rFonts w:cs="Times New Roman"/>
              <w:color w:val="auto"/>
              <w:sz w:val="22"/>
            </w:rPr>
            <w:t>(16)</w:t>
          </w:r>
          <w:r w:rsidRPr="00E03D9A">
            <w:rPr>
              <w:rFonts w:cs="Times New Roman"/>
              <w:sz w:val="22"/>
            </w:rPr>
            <w:t xml:space="preserve"> </w:t>
          </w:r>
          <w:r w:rsidRPr="00E03D9A">
            <w:rPr>
              <w:rStyle w:val="scinsertblue"/>
              <w:rFonts w:cs="Times New Roman"/>
              <w:color w:val="auto"/>
              <w:sz w:val="22"/>
            </w:rPr>
            <w:t xml:space="preserve">must </w:t>
          </w:r>
          <w:r w:rsidRPr="00E03D9A">
            <w:rPr>
              <w:rFonts w:cs="Times New Roman"/>
              <w:sz w:val="22"/>
            </w:rPr>
            <w:t xml:space="preserve">be subject to the ethics and government accountability requirements for public members and public employees as contained in Chapter 13, Title 8. For purposes of this subsection, </w:t>
          </w:r>
          <w:r w:rsidRPr="00E03D9A">
            <w:rPr>
              <w:rStyle w:val="scinsert"/>
              <w:rFonts w:cs="Times New Roman"/>
              <w:sz w:val="22"/>
            </w:rPr>
            <w:t xml:space="preserve">members of the charter school boards are considered public members and </w:t>
          </w:r>
          <w:r w:rsidRPr="00E03D9A">
            <w:rPr>
              <w:rFonts w:cs="Times New Roman"/>
              <w:sz w:val="22"/>
            </w:rPr>
            <w:t>employees of the charter school board</w:t>
          </w:r>
          <w:r w:rsidRPr="00E03D9A">
            <w:rPr>
              <w:rStyle w:val="scinsertblue"/>
              <w:rFonts w:cs="Times New Roman"/>
              <w:color w:val="auto"/>
              <w:sz w:val="22"/>
            </w:rPr>
            <w:t xml:space="preserve">, including individuals assigned to charter schools who are employed by management organizations, </w:t>
          </w:r>
          <w:r w:rsidRPr="00E03D9A">
            <w:rPr>
              <w:rStyle w:val="scstrikered"/>
              <w:rFonts w:cs="Times New Roman"/>
              <w:color w:val="auto"/>
              <w:sz w:val="22"/>
            </w:rPr>
            <w:t xml:space="preserve"> </w:t>
          </w:r>
          <w:r w:rsidRPr="00E03D9A">
            <w:rPr>
              <w:rFonts w:cs="Times New Roman"/>
              <w:sz w:val="22"/>
            </w:rPr>
            <w:t>are considered public employees. The charter contract in accordance with Section 59‑40‑60(B) must contain a statement of assurance of ethical compliance on behalf of the school</w:t>
          </w:r>
          <w:r w:rsidRPr="00E03D9A">
            <w:rPr>
              <w:rStyle w:val="scstrike"/>
              <w:rFonts w:cs="Times New Roman"/>
              <w:sz w:val="22"/>
            </w:rPr>
            <w:t>.</w:t>
          </w:r>
          <w:r w:rsidRPr="00E03D9A">
            <w:rPr>
              <w:rStyle w:val="scinsert"/>
              <w:rFonts w:cs="Times New Roman"/>
              <w:sz w:val="22"/>
            </w:rPr>
            <w:t>;</w:t>
          </w:r>
        </w:p>
        <w:p w14:paraId="6F126DF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(17) must notify and provide a copy of any executed or amended management organization contracts to the authorizer. All management organization contracts must also be posted in a prominent location on its website;</w:t>
          </w:r>
        </w:p>
        <w:p w14:paraId="3111DAE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(18) must collect, maintain, and make available to its authorizer the following information concerning the operation and management of the charter school:</w:t>
          </w:r>
        </w:p>
        <w:p w14:paraId="150783B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(a) a list of members currently serving on the board of the charter school, including name, address, and term of office;</w:t>
          </w:r>
        </w:p>
        <w:p w14:paraId="5C540AD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(b) copies of policies approved by the board of the charter school;</w:t>
          </w:r>
        </w:p>
        <w:p w14:paraId="1F30EFB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(c) board of the charter school meeting minutes and agendas;</w:t>
          </w:r>
        </w:p>
        <w:p w14:paraId="3369F56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(d) annual financial reports, including a copy of audited financial statements of the charter school;</w:t>
          </w:r>
        </w:p>
        <w:p w14:paraId="02F794A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(e) a copy of the budget approved by the board of the charter school with any amendments;</w:t>
          </w:r>
        </w:p>
        <w:p w14:paraId="6F0DD12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(f) all health and safety reports and certificates, including those related to fire safety, environmental matters, asbestos inspection, boiler inspection, and food service; and</w:t>
          </w:r>
        </w:p>
        <w:p w14:paraId="001CEDB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(g) any management letters issued as part of the annual financial audit;</w:t>
          </w:r>
        </w:p>
        <w:p w14:paraId="70D8EA6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(19) must post on the school’s website the most recent version of the school’s bylaws and board policies, including but not limited to the policies and procedures pursuant to Section 59‑40‑60(F)(13) and (14).</w:t>
          </w:r>
        </w:p>
        <w:p w14:paraId="4CA4AE6F"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3.</w:t>
          </w:r>
          <w:r w:rsidRPr="00E03D9A">
            <w:rPr>
              <w:rFonts w:cs="Times New Roman"/>
              <w:sz w:val="22"/>
            </w:rPr>
            <w:tab/>
            <w:t>Section 59‑40‑55 of the S.C. Code is amended to read:</w:t>
          </w:r>
        </w:p>
        <w:p w14:paraId="64C4B1B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59‑40‑55.</w:t>
          </w:r>
          <w:r w:rsidRPr="00E03D9A">
            <w:rPr>
              <w:rFonts w:cs="Times New Roman"/>
              <w:sz w:val="22"/>
            </w:rPr>
            <w:tab/>
            <w:t xml:space="preserve">(A) In order to promote the quality of charter school outcomes and oversight, the </w:t>
          </w:r>
          <w:r w:rsidRPr="00E03D9A">
            <w:rPr>
              <w:rStyle w:val="scstrikered"/>
              <w:rFonts w:cs="Times New Roman"/>
              <w:color w:val="auto"/>
              <w:sz w:val="22"/>
            </w:rPr>
            <w:t xml:space="preserve">charter school sponsor authorizer shall adopt </w:t>
          </w:r>
          <w:r w:rsidRPr="00E03D9A">
            <w:rPr>
              <w:rStyle w:val="scstrike"/>
              <w:rFonts w:cs="Times New Roman"/>
              <w:sz w:val="22"/>
            </w:rPr>
            <w:t>national industry standards of quality charter schools and shall authorize and implement practices</w:t>
          </w:r>
          <w:r w:rsidRPr="00E03D9A">
            <w:rPr>
              <w:rStyle w:val="scinsert"/>
              <w:rFonts w:cs="Times New Roman"/>
              <w:sz w:val="22"/>
            </w:rPr>
            <w:t xml:space="preserve"> Department of Education shall establish and implement policies, procedures, and practices to ensure quality authorizing, good governance and accountability that clearly define the roles and responsibilities of the authorizer consistent with state law. </w:t>
          </w:r>
          <w:r w:rsidRPr="00E03D9A">
            <w:rPr>
              <w:rStyle w:val="scstrike"/>
              <w:rFonts w:cs="Times New Roman"/>
              <w:sz w:val="22"/>
            </w:rPr>
            <w:t>consistent with those standards.</w:t>
          </w:r>
        </w:p>
        <w:p w14:paraId="68E287B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(B) A charter school </w:t>
          </w:r>
          <w:r w:rsidRPr="00E03D9A">
            <w:rPr>
              <w:rStyle w:val="scstrike"/>
              <w:rFonts w:cs="Times New Roman"/>
              <w:sz w:val="22"/>
            </w:rPr>
            <w:t xml:space="preserve">sponsor </w:t>
          </w:r>
          <w:r w:rsidRPr="00E03D9A">
            <w:rPr>
              <w:rStyle w:val="scinsert"/>
              <w:rFonts w:cs="Times New Roman"/>
              <w:sz w:val="22"/>
            </w:rPr>
            <w:t>authorizer</w:t>
          </w:r>
          <w:r w:rsidRPr="00E03D9A">
            <w:rPr>
              <w:rStyle w:val="scstrikered"/>
              <w:rFonts w:cs="Times New Roman"/>
              <w:color w:val="auto"/>
              <w:sz w:val="22"/>
            </w:rPr>
            <w:t xml:space="preserve"> shall</w:t>
          </w:r>
          <w:r w:rsidRPr="00E03D9A">
            <w:rPr>
              <w:rFonts w:cs="Times New Roman"/>
              <w:sz w:val="22"/>
            </w:rPr>
            <w:t>:</w:t>
          </w:r>
        </w:p>
        <w:p w14:paraId="557CF68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 </w:t>
          </w:r>
          <w:r w:rsidRPr="00E03D9A">
            <w:rPr>
              <w:rStyle w:val="scinsertblue"/>
              <w:rFonts w:cs="Times New Roman"/>
              <w:color w:val="auto"/>
              <w:sz w:val="22"/>
            </w:rPr>
            <w:t xml:space="preserve">may </w:t>
          </w:r>
          <w:r w:rsidRPr="00E03D9A">
            <w:rPr>
              <w:rFonts w:cs="Times New Roman"/>
              <w:sz w:val="22"/>
            </w:rPr>
            <w:t xml:space="preserve">approve charter applications </w:t>
          </w:r>
          <w:r w:rsidRPr="00E03D9A">
            <w:rPr>
              <w:rStyle w:val="scinsertblue"/>
              <w:rFonts w:cs="Times New Roman"/>
              <w:color w:val="auto"/>
              <w:sz w:val="22"/>
            </w:rPr>
            <w:t xml:space="preserve">pursuant to Section 59‑40‑60 </w:t>
          </w:r>
          <w:r w:rsidRPr="00E03D9A">
            <w:rPr>
              <w:rFonts w:cs="Times New Roman"/>
              <w:sz w:val="22"/>
            </w:rPr>
            <w:t>that meet the requirements specified in Sections 59‑40‑50 and 59‑40‑60</w:t>
          </w:r>
          <w:r w:rsidRPr="00E03D9A">
            <w:rPr>
              <w:rStyle w:val="scinsertblue"/>
              <w:rFonts w:cs="Times New Roman"/>
              <w:color w:val="auto"/>
              <w:sz w:val="22"/>
            </w:rPr>
            <w:t xml:space="preserve"> except that institutions of higher learning authorizers may choose to only approve those charter applications that meet the requirements of this chapter and align with the mission and strategic plan of the institution of higher learning authorizer</w:t>
          </w:r>
          <w:r w:rsidRPr="00E03D9A">
            <w:rPr>
              <w:rFonts w:cs="Times New Roman"/>
              <w:sz w:val="22"/>
            </w:rPr>
            <w:t>;</w:t>
          </w:r>
        </w:p>
        <w:p w14:paraId="3609A53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(2) </w:t>
          </w:r>
          <w:r w:rsidRPr="00E03D9A">
            <w:rPr>
              <w:rStyle w:val="scinsertblue"/>
              <w:rFonts w:cs="Times New Roman"/>
              <w:color w:val="auto"/>
              <w:sz w:val="22"/>
            </w:rPr>
            <w:t xml:space="preserve">must </w:t>
          </w:r>
          <w:r w:rsidRPr="00E03D9A">
            <w:rPr>
              <w:rFonts w:cs="Times New Roman"/>
              <w:sz w:val="22"/>
            </w:rPr>
            <w:t>decline to approve charter applications according to Section 59‑40‑70(C)</w:t>
          </w:r>
          <w:r w:rsidRPr="00E03D9A">
            <w:rPr>
              <w:rStyle w:val="scinsert"/>
              <w:rFonts w:cs="Times New Roman"/>
              <w:sz w:val="22"/>
            </w:rPr>
            <w:t xml:space="preserve"> or an application submitted by a charter school whose applicant is also a member of the State Board of Education, the Education Oversight Committee, or a local school district board of trustees</w:t>
          </w:r>
          <w:r w:rsidRPr="00E03D9A">
            <w:rPr>
              <w:rFonts w:cs="Times New Roman"/>
              <w:sz w:val="22"/>
            </w:rPr>
            <w:t>;</w:t>
          </w:r>
        </w:p>
        <w:p w14:paraId="2B139CC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(3) </w:t>
          </w:r>
          <w:r w:rsidRPr="00E03D9A">
            <w:rPr>
              <w:rStyle w:val="scinsertblue"/>
              <w:rFonts w:cs="Times New Roman"/>
              <w:color w:val="auto"/>
              <w:sz w:val="22"/>
            </w:rPr>
            <w:t xml:space="preserve">must </w:t>
          </w:r>
          <w:r w:rsidRPr="00E03D9A">
            <w:rPr>
              <w:rFonts w:cs="Times New Roman"/>
              <w:sz w:val="22"/>
            </w:rPr>
            <w:t>negotiate and execute sound charter contracts with each approved charter school</w:t>
          </w:r>
          <w:r w:rsidRPr="00E03D9A">
            <w:rPr>
              <w:rStyle w:val="scinsertblue"/>
              <w:rFonts w:cs="Times New Roman"/>
              <w:color w:val="auto"/>
              <w:sz w:val="22"/>
            </w:rPr>
            <w:t xml:space="preserve"> including but not limited to specific outcome-based expectations concerning academics, operations, governance, and finance based on the school’s charter contract</w:t>
          </w:r>
          <w:r w:rsidRPr="00E03D9A">
            <w:rPr>
              <w:rFonts w:cs="Times New Roman"/>
              <w:sz w:val="22"/>
            </w:rPr>
            <w:t>;</w:t>
          </w:r>
        </w:p>
        <w:p w14:paraId="2A722C7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(4) </w:t>
          </w:r>
          <w:r w:rsidRPr="00E03D9A">
            <w:rPr>
              <w:rStyle w:val="scinsertblue"/>
              <w:rFonts w:cs="Times New Roman"/>
              <w:color w:val="auto"/>
              <w:sz w:val="22"/>
            </w:rPr>
            <w:t xml:space="preserve">must </w:t>
          </w:r>
          <w:r w:rsidRPr="00E03D9A">
            <w:rPr>
              <w:rFonts w:cs="Times New Roman"/>
              <w:sz w:val="22"/>
            </w:rPr>
            <w:t xml:space="preserve">monitor, in accordance with charter contract terms, the performance and legal/fiscal compliance of charter schools </w:t>
          </w:r>
          <w:r w:rsidRPr="00E03D9A">
            <w:rPr>
              <w:rStyle w:val="scinsert"/>
              <w:rFonts w:cs="Times New Roman"/>
              <w:sz w:val="22"/>
            </w:rPr>
            <w:t xml:space="preserve">with charter‑specific state law, Department of Education policies, procedures, and practices and policies adopted by the authorizer’s governing board including, but not limited </w:t>
          </w:r>
          <w:r w:rsidRPr="00E03D9A">
            <w:rPr>
              <w:rFonts w:cs="Times New Roman"/>
              <w:sz w:val="22"/>
            </w:rPr>
            <w:t>to</w:t>
          </w:r>
          <w:r w:rsidRPr="00E03D9A">
            <w:rPr>
              <w:rStyle w:val="scinsert"/>
              <w:rFonts w:cs="Times New Roman"/>
              <w:sz w:val="22"/>
            </w:rPr>
            <w:t>,</w:t>
          </w:r>
          <w:r w:rsidRPr="00E03D9A">
            <w:rPr>
              <w:rFonts w:cs="Times New Roman"/>
              <w:sz w:val="22"/>
            </w:rPr>
            <w:t xml:space="preserve"> </w:t>
          </w:r>
          <w:r w:rsidRPr="00E03D9A">
            <w:rPr>
              <w:rStyle w:val="scstrike"/>
              <w:rFonts w:cs="Times New Roman"/>
              <w:sz w:val="22"/>
            </w:rPr>
            <w:t xml:space="preserve">include </w:t>
          </w:r>
          <w:r w:rsidRPr="00E03D9A">
            <w:rPr>
              <w:rFonts w:cs="Times New Roman"/>
              <w:sz w:val="22"/>
            </w:rPr>
            <w:t>collecting and analyzing data to support ongoing evaluation according to the charter contract;</w:t>
          </w:r>
        </w:p>
        <w:p w14:paraId="79200D6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(5) </w:t>
          </w:r>
          <w:r w:rsidRPr="00E03D9A">
            <w:rPr>
              <w:rStyle w:val="scinsertblue"/>
              <w:rFonts w:cs="Times New Roman"/>
              <w:color w:val="auto"/>
              <w:sz w:val="22"/>
            </w:rPr>
            <w:t xml:space="preserve">must </w:t>
          </w:r>
          <w:r w:rsidRPr="00E03D9A">
            <w:rPr>
              <w:rFonts w:cs="Times New Roman"/>
              <w:sz w:val="22"/>
            </w:rPr>
            <w:t xml:space="preserve">conduct or require oversight activities that enable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14:paraId="5DAFB35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(6) </w:t>
          </w:r>
          <w:r w:rsidRPr="00E03D9A">
            <w:rPr>
              <w:rStyle w:val="scinsertblue"/>
              <w:rFonts w:cs="Times New Roman"/>
              <w:color w:val="auto"/>
              <w:sz w:val="22"/>
            </w:rPr>
            <w:t xml:space="preserve">must </w:t>
          </w:r>
          <w:r w:rsidRPr="00E03D9A">
            <w:rPr>
              <w:rFonts w:cs="Times New Roman"/>
              <w:sz w:val="22"/>
            </w:rPr>
            <w:t xml:space="preserve">collect, in accordance with Section 59‑40‑140(H), an annual report from each of its </w:t>
          </w:r>
          <w:r w:rsidRPr="00E03D9A">
            <w:rPr>
              <w:rStyle w:val="scstrike"/>
              <w:rFonts w:cs="Times New Roman"/>
              <w:sz w:val="22"/>
            </w:rPr>
            <w:t xml:space="preserve">sponsored </w:t>
          </w:r>
          <w:r w:rsidRPr="00E03D9A">
            <w:rPr>
              <w:rStyle w:val="scinsert"/>
              <w:rFonts w:cs="Times New Roman"/>
              <w:sz w:val="22"/>
            </w:rPr>
            <w:t xml:space="preserve">authorized </w:t>
          </w:r>
          <w:r w:rsidRPr="00E03D9A">
            <w:rPr>
              <w:rFonts w:cs="Times New Roman"/>
              <w:sz w:val="22"/>
            </w:rPr>
            <w:t xml:space="preserve">charter schools and submit </w:t>
          </w:r>
          <w:r w:rsidRPr="00E03D9A">
            <w:rPr>
              <w:rStyle w:val="scstrike"/>
              <w:rFonts w:cs="Times New Roman"/>
              <w:sz w:val="22"/>
            </w:rPr>
            <w:t>the reports to the Department of Education</w:t>
          </w:r>
          <w:r w:rsidRPr="00E03D9A">
            <w:rPr>
              <w:rStyle w:val="scinsert"/>
              <w:rFonts w:cs="Times New Roman"/>
              <w:sz w:val="22"/>
            </w:rPr>
            <w:t>the report on the academic and financial performance of each of its authorized charter schools and authorizers performance to the State Board of Education in a format prescribed by the Department of Education before January thirtieth</w:t>
          </w:r>
          <w:r w:rsidRPr="00E03D9A">
            <w:rPr>
              <w:rFonts w:cs="Times New Roman"/>
              <w:sz w:val="22"/>
            </w:rPr>
            <w:t>;</w:t>
          </w:r>
        </w:p>
        <w:p w14:paraId="387EDE3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(7) </w:t>
          </w:r>
          <w:r w:rsidRPr="00E03D9A">
            <w:rPr>
              <w:rStyle w:val="scinsertblue"/>
              <w:rFonts w:cs="Times New Roman"/>
              <w:color w:val="auto"/>
              <w:sz w:val="22"/>
            </w:rPr>
            <w:t xml:space="preserve">must </w:t>
          </w:r>
          <w:r w:rsidRPr="00E03D9A">
            <w:rPr>
              <w:rFonts w:cs="Times New Roman"/>
              <w:sz w:val="22"/>
            </w:rPr>
            <w:t xml:space="preserve">notify the charter school </w:t>
          </w:r>
          <w:r w:rsidRPr="00E03D9A">
            <w:rPr>
              <w:rStyle w:val="scinsert"/>
              <w:rFonts w:cs="Times New Roman"/>
              <w:sz w:val="22"/>
            </w:rPr>
            <w:t xml:space="preserve">in writing </w:t>
          </w:r>
          <w:r w:rsidRPr="00E03D9A">
            <w:rPr>
              <w:rFonts w:cs="Times New Roman"/>
              <w:sz w:val="22"/>
            </w:rPr>
            <w:t xml:space="preserve">of </w:t>
          </w:r>
          <w:r w:rsidRPr="00E03D9A">
            <w:rPr>
              <w:rStyle w:val="scstrike"/>
              <w:rFonts w:cs="Times New Roman"/>
              <w:sz w:val="22"/>
            </w:rPr>
            <w:t>perceived problems</w:t>
          </w:r>
          <w:r w:rsidRPr="00E03D9A">
            <w:rPr>
              <w:rStyle w:val="scinsert"/>
              <w:rFonts w:cs="Times New Roman"/>
              <w:sz w:val="22"/>
            </w:rPr>
            <w:t>noncompliance</w:t>
          </w:r>
          <w:r w:rsidRPr="00E03D9A">
            <w:rPr>
              <w:rFonts w:cs="Times New Roman"/>
              <w:sz w:val="22"/>
            </w:rPr>
            <w:t xml:space="preserve"> </w:t>
          </w:r>
          <w:r w:rsidRPr="00E03D9A">
            <w:rPr>
              <w:rStyle w:val="scstrike"/>
              <w:rFonts w:cs="Times New Roman"/>
              <w:sz w:val="22"/>
            </w:rPr>
            <w:t>if its</w:t>
          </w:r>
          <w:r w:rsidRPr="00E03D9A">
            <w:rPr>
              <w:rStyle w:val="scinsert"/>
              <w:rFonts w:cs="Times New Roman"/>
              <w:sz w:val="22"/>
            </w:rPr>
            <w:t xml:space="preserve">with the school’s </w:t>
          </w:r>
          <w:r w:rsidRPr="00E03D9A">
            <w:rPr>
              <w:rStyle w:val="scstrike"/>
              <w:rFonts w:cs="Times New Roman"/>
              <w:sz w:val="22"/>
            </w:rPr>
            <w:t xml:space="preserve"> performance or legal compliance appears to be unsatisfactory</w:t>
          </w:r>
          <w:r w:rsidRPr="00E03D9A">
            <w:rPr>
              <w:rStyle w:val="scinsert"/>
              <w:rFonts w:cs="Times New Roman"/>
              <w:sz w:val="22"/>
            </w:rPr>
            <w:t>charter or contract</w:t>
          </w:r>
          <w:r w:rsidRPr="00E03D9A">
            <w:rPr>
              <w:rFonts w:cs="Times New Roman"/>
              <w:sz w:val="22"/>
            </w:rPr>
            <w:t xml:space="preserve"> and provide reasonable opportunity for the school to remedy the problem, unless the problem warrants revocation and revocation timeframes apply</w:t>
          </w:r>
          <w:r w:rsidRPr="00E03D9A">
            <w:rPr>
              <w:rStyle w:val="scinsert"/>
              <w:rFonts w:cs="Times New Roman"/>
              <w:sz w:val="22"/>
            </w:rPr>
            <w:t xml:space="preserve">. </w:t>
          </w:r>
          <w:r w:rsidRPr="00E03D9A">
            <w:rPr>
              <w:rStyle w:val="scstrike"/>
              <w:rFonts w:cs="Times New Roman"/>
              <w:sz w:val="22"/>
            </w:rPr>
            <w:t>;</w:t>
          </w:r>
          <w:r w:rsidRPr="00E03D9A">
            <w:rPr>
              <w:rStyle w:val="scinsert"/>
              <w:rFonts w:cs="Times New Roman"/>
              <w:sz w:val="22"/>
            </w:rPr>
            <w:t>The school shall have up to thirty calendar days to respond, in writing, describing how the issue will be remedied. If the problem warrants revocation, then the authorizer shall notify the school in writing and provide a copy to the State Superintendent of Education at the same time the school is notified and revocation timeframes apply;</w:t>
          </w:r>
        </w:p>
        <w:p w14:paraId="761F381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(8) </w:t>
          </w:r>
          <w:r w:rsidRPr="00E03D9A">
            <w:rPr>
              <w:rStyle w:val="scinsertblue"/>
              <w:rFonts w:cs="Times New Roman"/>
              <w:color w:val="auto"/>
              <w:sz w:val="22"/>
            </w:rPr>
            <w:t xml:space="preserve">must </w:t>
          </w:r>
          <w:r w:rsidRPr="00E03D9A">
            <w:rPr>
              <w:rStyle w:val="scinsert"/>
              <w:rFonts w:cs="Times New Roman"/>
              <w:sz w:val="22"/>
            </w:rPr>
            <w:t xml:space="preserve">develop a corrective action plan and </w:t>
          </w:r>
          <w:r w:rsidRPr="00E03D9A">
            <w:rPr>
              <w:rFonts w:cs="Times New Roman"/>
              <w:sz w:val="22"/>
            </w:rPr>
            <w:t xml:space="preserve">take appropriate corrective actions or exercise sanctions short of revocation in response to apparent deficiencies </w:t>
          </w:r>
          <w:r w:rsidRPr="00E03D9A">
            <w:rPr>
              <w:rStyle w:val="scinsert"/>
              <w:rFonts w:cs="Times New Roman"/>
              <w:sz w:val="22"/>
            </w:rPr>
            <w:t xml:space="preserve">as documented pursuant to item (7) </w:t>
          </w:r>
          <w:r w:rsidRPr="00E03D9A">
            <w:rPr>
              <w:rFonts w:cs="Times New Roman"/>
              <w:sz w:val="22"/>
            </w:rPr>
            <w:t xml:space="preserve">in charter school performance or legal compliance. </w:t>
          </w:r>
          <w:r w:rsidRPr="00E03D9A">
            <w:rPr>
              <w:rStyle w:val="scinsert"/>
              <w:rFonts w:cs="Times New Roman"/>
              <w:sz w:val="22"/>
            </w:rPr>
            <w:t xml:space="preserve">If the corrective action plan or corrective actions relate to special education services, then the authorizer shall provide a copy of the letter denoting the deficiencies and the corrective action plan to the Department of Education. </w:t>
          </w:r>
          <w:r w:rsidRPr="00E03D9A">
            <w:rPr>
              <w:rFonts w:cs="Times New Roman"/>
              <w:sz w:val="22"/>
            </w:rPr>
            <w:t xml:space="preserve">These actions or sanctions may include requiring </w:t>
          </w:r>
          <w:r w:rsidRPr="00E03D9A">
            <w:rPr>
              <w:rStyle w:val="scstrike"/>
              <w:rFonts w:cs="Times New Roman"/>
              <w:sz w:val="22"/>
            </w:rPr>
            <w:t xml:space="preserve">a </w:t>
          </w:r>
          <w:r w:rsidRPr="00E03D9A">
            <w:rPr>
              <w:rStyle w:val="scinsert"/>
              <w:rFonts w:cs="Times New Roman"/>
              <w:sz w:val="22"/>
            </w:rPr>
            <w:t xml:space="preserve">the </w:t>
          </w:r>
          <w:r w:rsidRPr="00E03D9A">
            <w:rPr>
              <w:rFonts w:cs="Times New Roman"/>
              <w:sz w:val="22"/>
            </w:rPr>
            <w:t xml:space="preserve">school to develop and execute </w:t>
          </w:r>
          <w:r w:rsidRPr="00E03D9A">
            <w:rPr>
              <w:rStyle w:val="scstrike"/>
              <w:rFonts w:cs="Times New Roman"/>
              <w:sz w:val="22"/>
            </w:rPr>
            <w:t xml:space="preserve">a </w:t>
          </w:r>
          <w:r w:rsidRPr="00E03D9A">
            <w:rPr>
              <w:rStyle w:val="scinsert"/>
              <w:rFonts w:cs="Times New Roman"/>
              <w:sz w:val="22"/>
            </w:rPr>
            <w:t xml:space="preserve">the </w:t>
          </w:r>
          <w:r w:rsidRPr="00E03D9A">
            <w:rPr>
              <w:rFonts w:cs="Times New Roman"/>
              <w:sz w:val="22"/>
            </w:rPr>
            <w:t>corrective action plan within a specified timeframe;</w:t>
          </w:r>
        </w:p>
        <w:p w14:paraId="26B6F9C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(9) </w:t>
          </w:r>
          <w:r w:rsidRPr="00E03D9A">
            <w:rPr>
              <w:rStyle w:val="scinsertblue"/>
              <w:rFonts w:cs="Times New Roman"/>
              <w:color w:val="auto"/>
              <w:sz w:val="22"/>
            </w:rPr>
            <w:t xml:space="preserve">must </w:t>
          </w:r>
          <w:r w:rsidRPr="00E03D9A">
            <w:rPr>
              <w:rFonts w:cs="Times New Roman"/>
              <w:sz w:val="22"/>
            </w:rPr>
            <w:t>determine whether each charter contract merits renewal, nonrenewal, or revocation;</w:t>
          </w:r>
        </w:p>
        <w:p w14:paraId="549A49F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(10) </w:t>
          </w:r>
          <w:r w:rsidRPr="00E03D9A">
            <w:rPr>
              <w:rStyle w:val="scinsertblue"/>
              <w:rFonts w:cs="Times New Roman"/>
              <w:color w:val="auto"/>
              <w:sz w:val="22"/>
            </w:rPr>
            <w:t xml:space="preserve">must </w:t>
          </w:r>
          <w:r w:rsidRPr="00E03D9A">
            <w:rPr>
              <w:rFonts w:cs="Times New Roman"/>
              <w:sz w:val="22"/>
            </w:rPr>
            <w:t xml:space="preserve">provide to parents and the general public information about charter schools authorized by 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 xml:space="preserve">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of its enrollment procedures and dates of its enrollment period no less than sixty days before the first day of its enrollment period;</w:t>
          </w:r>
          <w:r w:rsidRPr="00E03D9A">
            <w:rPr>
              <w:rStyle w:val="scstrike"/>
              <w:rFonts w:cs="Times New Roman"/>
              <w:sz w:val="22"/>
            </w:rPr>
            <w:t xml:space="preserve">  and</w:t>
          </w:r>
        </w:p>
        <w:p w14:paraId="3E15A6A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(11) </w:t>
          </w:r>
          <w:r w:rsidRPr="00E03D9A">
            <w:rPr>
              <w:rStyle w:val="scinsertblue"/>
              <w:rFonts w:cs="Times New Roman"/>
              <w:color w:val="auto"/>
              <w:sz w:val="22"/>
            </w:rPr>
            <w:t xml:space="preserve">must </w:t>
          </w:r>
          <w:r w:rsidRPr="00E03D9A">
            <w:rPr>
              <w:rFonts w:cs="Times New Roman"/>
              <w:sz w:val="22"/>
            </w:rPr>
            <w:t xml:space="preserve">permanently close any charter school at the conclusion of the school year after receiving the lowest performance level rating as defined by the </w:t>
          </w:r>
          <w:r w:rsidRPr="00E03D9A">
            <w:rPr>
              <w:rStyle w:val="scinsert"/>
              <w:rFonts w:cs="Times New Roman"/>
              <w:sz w:val="22"/>
            </w:rPr>
            <w:t xml:space="preserve">state </w:t>
          </w:r>
          <w:r w:rsidRPr="00E03D9A">
            <w:rPr>
              <w:rStyle w:val="scstrikered"/>
              <w:rFonts w:cs="Times New Roman"/>
              <w:color w:val="auto"/>
              <w:sz w:val="22"/>
            </w:rPr>
            <w:t xml:space="preserve">and federal </w:t>
          </w:r>
          <w:r w:rsidRPr="00E03D9A">
            <w:rPr>
              <w:rFonts w:cs="Times New Roman"/>
              <w:sz w:val="22"/>
            </w:rPr>
            <w:t xml:space="preserve">accountability </w:t>
          </w:r>
          <w:r w:rsidRPr="00E03D9A">
            <w:rPr>
              <w:rStyle w:val="screstorecode"/>
              <w:rFonts w:cs="Times New Roman"/>
              <w:sz w:val="22"/>
            </w:rPr>
            <w:t xml:space="preserve">system </w:t>
          </w:r>
          <w:r w:rsidRPr="00E03D9A">
            <w:rPr>
              <w:rFonts w:cs="Times New Roman"/>
              <w:sz w:val="22"/>
            </w:rPr>
            <w:t>for three consecutive years in accordance with Section 59‑40‑110</w:t>
          </w:r>
          <w:r w:rsidRPr="00E03D9A">
            <w:rPr>
              <w:rStyle w:val="scstrikered"/>
              <w:rFonts w:cs="Times New Roman"/>
              <w:color w:val="auto"/>
              <w:sz w:val="22"/>
            </w:rPr>
            <w:t>(E)</w:t>
          </w:r>
          <w:r w:rsidRPr="00E03D9A">
            <w:rPr>
              <w:rStyle w:val="scinsertblue"/>
              <w:rFonts w:cs="Times New Roman"/>
              <w:color w:val="auto"/>
              <w:sz w:val="22"/>
            </w:rPr>
            <w:t>(H)</w:t>
          </w:r>
          <w:r w:rsidRPr="00E03D9A">
            <w:rPr>
              <w:rStyle w:val="scstrike"/>
              <w:rFonts w:cs="Times New Roman"/>
              <w:sz w:val="22"/>
            </w:rPr>
            <w:t>.</w:t>
          </w:r>
          <w:r w:rsidRPr="00E03D9A">
            <w:rPr>
              <w:rStyle w:val="scinsert"/>
              <w:rFonts w:cs="Times New Roman"/>
              <w:sz w:val="22"/>
            </w:rPr>
            <w:t>; however, the first year of a school’s operation shall be excluded for purposes of this section;</w:t>
          </w:r>
        </w:p>
        <w:p w14:paraId="5FA67D6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(12) must, within thirty days of submission or execution to the authorizer, post in a prominent location on its website all charter school applications, renewal applications, and any management organization contracts associated with the charter schools;</w:t>
          </w:r>
        </w:p>
        <w:p w14:paraId="1124B4A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(13) must post in a prominent location on its website their budget as an authorizer, including revenues, source of revenue, and expenditures. If the authorizer has charged fees to a charter school for services, then those fees must be listed by individual school;</w:t>
          </w:r>
        </w:p>
        <w:p w14:paraId="4832356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(14) must review and notify the charter schools of any noncompliance related to management organization contracts;</w:t>
          </w:r>
        </w:p>
        <w:p w14:paraId="493814C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t>(15) must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p>
        <w:p w14:paraId="0782C88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t>(16) must be subject to Section 11‑35‑5340 of the South Carolina Consolidated Procurement Code or implements a procurement code which, in the written opinion of the Division of Procurement Services of the State Fiscal Accountability Authority, is substantially similar to the provisions and purposes of the South Carolina Consolidated Procurement Code;</w:t>
          </w:r>
        </w:p>
        <w:p w14:paraId="3F53A48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t>(17) must be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shall apply to audits conducted pursuant to this section;</w:t>
          </w:r>
        </w:p>
        <w:p w14:paraId="06DBC5C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(18) must review and monitor the implementation of enrollment procedures submitted by the charter school pursuant to Section 59‑40‑50(B)(12) to ensure compliance with the admission requirements established pursuant to Sections 59‑40‑50(B)(12) and (13);</w:t>
          </w:r>
        </w:p>
        <w:p w14:paraId="384045D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(19) must be subject to the South Carolina Freedom of Information Act; and</w:t>
          </w:r>
        </w:p>
        <w:p w14:paraId="14C4AA1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03D9A">
            <w:rPr>
              <w:rStyle w:val="scinsertblue"/>
              <w:rFonts w:cs="Times New Roman"/>
              <w:color w:val="auto"/>
              <w:sz w:val="22"/>
            </w:rPr>
            <w:tab/>
          </w:r>
          <w:r w:rsidRPr="00E03D9A">
            <w:rPr>
              <w:rStyle w:val="scinsertblue"/>
              <w:rFonts w:cs="Times New Roman"/>
              <w:color w:val="auto"/>
              <w:sz w:val="22"/>
            </w:rPr>
            <w:tab/>
            <w:t>(20) must not receive commissions, rebates, or financial incentives related to insurance products purchased by the charter school.</w:t>
          </w:r>
        </w:p>
        <w:p w14:paraId="57BF064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t>(C)</w:t>
          </w:r>
          <w:r w:rsidRPr="00E03D9A">
            <w:rPr>
              <w:rStyle w:val="scinsert"/>
              <w:rFonts w:cs="Times New Roman"/>
              <w:sz w:val="22"/>
            </w:rPr>
            <w:t>(1)</w:t>
          </w:r>
          <w:r w:rsidRPr="00E03D9A">
            <w:rPr>
              <w:rFonts w:cs="Times New Roman"/>
              <w:sz w:val="22"/>
            </w:rPr>
            <w:t xml:space="preserve"> </w:t>
          </w:r>
          <w:r w:rsidRPr="00E03D9A">
            <w:rPr>
              <w:rStyle w:val="scstrike"/>
              <w:rFonts w:cs="Times New Roman"/>
              <w:sz w:val="22"/>
            </w:rPr>
            <w:t>The South Carolina Public Charter School District may retain no more than two percent of the total state appropriations for each charter school it authorizes to cover the costs for overseeing its charter schools.</w:t>
          </w:r>
          <w:r w:rsidRPr="00E03D9A">
            <w:rPr>
              <w:rStyle w:val="scinsert"/>
              <w:rFonts w:cs="Times New Roman"/>
              <w:sz w:val="22"/>
            </w:rPr>
            <w:t xml:space="preserve">A statewide authorizer shall only retain or contract to retain two percent of the total state allocation distributed to charter schools, as appropriated annually through the state appropriations process, for each charter school it authorizes for the purpose of carrying out its oversight and administrative responsibilities. With approval by the Department of Education, an authorizer may offer additional services related to charter school operations to charter schools it </w:t>
          </w:r>
          <w:r w:rsidRPr="00E03D9A">
            <w:rPr>
              <w:rStyle w:val="scstrike"/>
              <w:rFonts w:cs="Times New Roman"/>
              <w:sz w:val="22"/>
            </w:rPr>
            <w:t>sponsors</w:t>
          </w:r>
          <w:r w:rsidRPr="00E03D9A">
            <w:rPr>
              <w:rStyle w:val="scinsert"/>
              <w:rFonts w:cs="Times New Roman"/>
              <w:sz w:val="22"/>
            </w:rPr>
            <w:t>authorizes, however the charter school shall be under no obligation to purchase those services from the authorizer. 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Pr="00E03D9A">
            <w:rPr>
              <w:rFonts w:cs="Times New Roman"/>
              <w:sz w:val="22"/>
            </w:rPr>
            <w:t xml:space="preserve"> The </w:t>
          </w:r>
          <w:r w:rsidRPr="00E03D9A">
            <w:rPr>
              <w:rStyle w:val="scstrike"/>
              <w:rFonts w:cs="Times New Roman"/>
              <w:sz w:val="22"/>
            </w:rPr>
            <w:t xml:space="preserve">sponsor's administrative fee </w:t>
          </w:r>
          <w:r w:rsidRPr="00E03D9A">
            <w:rPr>
              <w:rStyle w:val="scinsert"/>
              <w:rFonts w:cs="Times New Roman"/>
              <w:sz w:val="22"/>
            </w:rPr>
            <w:t xml:space="preserve">amount retained by the authorizer </w:t>
          </w:r>
          <w:r w:rsidRPr="00E03D9A">
            <w:rPr>
              <w:rFonts w:cs="Times New Roman"/>
              <w:sz w:val="22"/>
            </w:rPr>
            <w:t xml:space="preserve">does not include costs incurred in delivering services that a charter school may purchase at its discretion from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xml:space="preserve"> </w:t>
          </w:r>
          <w:r w:rsidRPr="00E03D9A">
            <w:rPr>
              <w:rStyle w:val="scstrike"/>
              <w:rFonts w:cs="Times New Roman"/>
              <w:sz w:val="22"/>
            </w:rPr>
            <w:t xml:space="preserve">The sponsor's fee is not applicable to federal money or grants received by the charter school. </w:t>
          </w:r>
          <w:r w:rsidRPr="00E03D9A">
            <w:rPr>
              <w:rStyle w:val="scinsert"/>
              <w:rFonts w:cs="Times New Roman"/>
              <w:sz w:val="22"/>
            </w:rPr>
            <w:t xml:space="preserve">The amount authorizers may claim for administration of federal funded programs or grants is subject to the terms and conditions of the federal program or grant. </w:t>
          </w:r>
          <w:r w:rsidRPr="00E03D9A">
            <w:rPr>
              <w:rFonts w:cs="Times New Roman"/>
              <w:sz w:val="22"/>
            </w:rPr>
            <w:t xml:space="preserve">The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 xml:space="preserve">shall use its funding provided pursuant to this section exclusively for the purpose of fulfilling </w:t>
          </w:r>
          <w:r w:rsidRPr="00E03D9A">
            <w:rPr>
              <w:rStyle w:val="scstrike"/>
              <w:rFonts w:cs="Times New Roman"/>
              <w:sz w:val="22"/>
            </w:rPr>
            <w:t xml:space="preserve">sponsor </w:t>
          </w:r>
          <w:r w:rsidRPr="00E03D9A">
            <w:rPr>
              <w:rStyle w:val="scinsert"/>
              <w:rFonts w:cs="Times New Roman"/>
              <w:sz w:val="22"/>
            </w:rPr>
            <w:t xml:space="preserve">authorizer </w:t>
          </w:r>
          <w:r w:rsidRPr="00E03D9A">
            <w:rPr>
              <w:rFonts w:cs="Times New Roman"/>
              <w:sz w:val="22"/>
            </w:rPr>
            <w:t>obligations in accordance with this chapter.</w:t>
          </w:r>
        </w:p>
        <w:p w14:paraId="5660D9A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t>(2)(a) If the Department of Education determines an authorizer has violated this provision, a written notice of the alleged violation shall be provided to the authorizer. The authorizer shall have thirty calendar days from receipt of the notice to submit documentation and any other relevant evidence demonstrating the authorizer is in compliance with this provision. Upon a determination by the Department of Education that a violation has occurred, the State Superintendent of Education may:</w:t>
          </w:r>
        </w:p>
        <w:p w14:paraId="5C8A281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 order reimbursement of improperly charged amounts to the charter schools;</w:t>
          </w:r>
        </w:p>
        <w:p w14:paraId="3B31E1F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(ii) revoke the authorizer’s authority to charter or authorize schools, and all schools may apply to transfer to a different authorizer using to the process established by the Department of Education pursuant to Section 59‑40‑55(D); or</w:t>
          </w:r>
        </w:p>
        <w:p w14:paraId="03B5824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(iii) order other appropriate relief.</w:t>
          </w:r>
        </w:p>
        <w:p w14:paraId="6553288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r>
          <w:r w:rsidRPr="00E03D9A">
            <w:rPr>
              <w:rStyle w:val="scinsert"/>
              <w:rFonts w:cs="Times New Roman"/>
              <w:sz w:val="22"/>
            </w:rPr>
            <w:tab/>
            <w:t>(b) The authorizer may file an appeal with the State Board of Education within thirty days of the decision by the State Superintendent of Education to revoke an authorizer’s authority to authorize schools. After an appeal is filed, the State Board of Education must hold a public hearing regarding the appeal within fourteen days. All appeals from the State Board of Education’s decisions to terminate a public or independent institution of higher learning authorizer registration shall be made to the Administrative Law Court. The authorizer shall not demand or withhold any unspent appropriated funds held by or owed to a charter school that is transferring under the provisions of this section and may not charge fees associated with the school moving to another authorizer.</w:t>
          </w:r>
        </w:p>
        <w:p w14:paraId="42464A8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(c) A charter school authorizer, or an entity affiliated with or owned or created by an authorizer, is prohibited from:</w:t>
          </w:r>
        </w:p>
        <w:p w14:paraId="1DA649E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contracting with schools or otherwise selling services to schools over which the authorizer has direct oversight, such as financial services;</w:t>
          </w:r>
        </w:p>
        <w:p w14:paraId="0F6DFE7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using its authority or position as authorizer to influence, induce, or attempt to influence or induce, a charter school to contract for additional services provided by the authorizer;</w:t>
          </w:r>
        </w:p>
        <w:p w14:paraId="09C88D2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(iii) using authority or position as an authorizer to unfairly compete with any private entity or enterprise offering similar services to charter schools;</w:t>
          </w:r>
        </w:p>
        <w:p w14:paraId="6DDCBEA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(iv) using state funds, including any funds retained under Section 59‑40‑55(C)(1), to fund, market, or promote any additional contracted services offered to charter schools in exchange for a fee;</w:t>
          </w:r>
        </w:p>
        <w:p w14:paraId="488BF00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 contracting with a charter school to provide services necessary to remedy any alleged noncompliance with the terms of the charter contract or applicable law;</w:t>
          </w:r>
        </w:p>
        <w:p w14:paraId="3B8510A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(vi) utilizing state funds, including any funds retained under Section 59‑40‑55(C)(1), for any purpose not directly related to fulfilling its obligations as an authorizer under this Chapter and pursuant to any other state law or regulation;</w:t>
          </w:r>
        </w:p>
        <w:p w14:paraId="7ADC4F5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(vii) receiving direct or indirect compensation from any contract entered into by a school it authorizes and a third party; however, nothing in this section shall prohibit an authorizer from leasing a building, or providing food service or transportation, to schools it authorizes; and</w:t>
          </w:r>
        </w:p>
        <w:p w14:paraId="70DC04A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(viii) conditioning approval, renewal, or evaluation outcomes on the purchase of any goods or services.</w:t>
          </w:r>
        </w:p>
        <w:p w14:paraId="43AAA0D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(d) The Department of Education shall terminate approval of any authorizer that is found by either the department or a court to have violated the requirements of this section or the requirements of Chapter 13 of Title 8.</w:t>
          </w:r>
        </w:p>
        <w:p w14:paraId="03E8C71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(D)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In addition, the Department of Education shall establish a process for receiving and reviewing complaints regarding charter schools and authorizers. These reports shall be considered in its annual reviews. The Department of Education shall issue notices of concern, in writing, to the authorizer that must include descriptions of all performance concerns and establish a timeline by which the authorizer must correct any issues or deficiencies. In the case of a public or independent institution of higher learning authorizer repeatedly failing to meet one or more of the requirements contained in subsection (B) over a period of three years, the Department of Education may terminate a charter school authorizer’s registration. The State Board of Education shall allow a public or independent institution of higher learning authorizer the opportunity to have a hearing before registration termination. All appeals from the State Board of Education’s decisions to terminate a public or independent institution of higher learning authorizer registration shall be made to the Administrative Law Court. If a public or independent institution of higher learning authorizer’s registration is terminated, the Department of Education shall develop a streamlined transfer application for charter schools to apply to a new authorizer for the remainder of the charter school’s contract term; however, if no new authorizer agrees to the transfer request, the charter school must close. The Department of Education shall create an authorizer closure protocol to be fully implemented within 180 days of the closure of the public or independent institution of higher learning affiliated with an authorizer, a timeline, and an application process for the transfer of any charter schools by a new authorizer. Operating charter schools shall not be required to resubmit a full application unless the new authorizer specifically identifies an area of concern. New charter schools under contract may be required to submit a full application by the new authorizer.</w:t>
          </w:r>
        </w:p>
        <w:p w14:paraId="142ADB02"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4.</w:t>
          </w:r>
          <w:r w:rsidRPr="00E03D9A">
            <w:rPr>
              <w:rFonts w:cs="Times New Roman"/>
              <w:sz w:val="22"/>
            </w:rPr>
            <w:tab/>
            <w:t>Section 59‑40‑60(F) of the S.C. Code is amended to read:</w:t>
          </w:r>
        </w:p>
        <w:p w14:paraId="4B2095C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(F) The charter school application, based on an application template with compliance guidelines developed by the </w:t>
          </w:r>
          <w:r w:rsidRPr="00E03D9A">
            <w:rPr>
              <w:rStyle w:val="scstrikered"/>
              <w:rFonts w:cs="Times New Roman"/>
              <w:color w:val="auto"/>
              <w:sz w:val="22"/>
            </w:rPr>
            <w:t xml:space="preserve">State </w:t>
          </w:r>
          <w:r w:rsidRPr="00E03D9A">
            <w:rPr>
              <w:rFonts w:cs="Times New Roman"/>
              <w:sz w:val="22"/>
            </w:rPr>
            <w:t>Department of Education, must include:</w:t>
          </w:r>
        </w:p>
        <w:p w14:paraId="3C1F842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 an executive summary, not to exceed two pages;</w:t>
          </w:r>
        </w:p>
        <w:p w14:paraId="201EC71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the mission statement of the charter school, which must be consistent with the principles of the General Assembly's purposes pursuant to Section 59‑40‑20;</w:t>
          </w:r>
        </w:p>
        <w:p w14:paraId="57C8397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(3) the </w:t>
          </w:r>
          <w:r w:rsidRPr="00E03D9A">
            <w:rPr>
              <w:rStyle w:val="scinsertblue"/>
              <w:rFonts w:cs="Times New Roman"/>
              <w:color w:val="auto"/>
              <w:sz w:val="22"/>
            </w:rPr>
            <w:t xml:space="preserve">measurable </w:t>
          </w:r>
          <w:r w:rsidRPr="00E03D9A">
            <w:rPr>
              <w:rFonts w:cs="Times New Roman"/>
              <w:sz w:val="22"/>
            </w:rPr>
            <w:t>goals, objectives, and academic performance standards to be achieved by the charter school, and a description of the charter school's admission policies and procedures;</w:t>
          </w:r>
        </w:p>
        <w:p w14:paraId="37512CA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(4) evidence that an adequate number of parents or legal guardians with students eligible to attend the proposed school pursuant to Section 59‑40‑50 support the formation of a charter school and justify the projected per pupil allocation in the application budget;</w:t>
          </w:r>
        </w:p>
        <w:p w14:paraId="4029B7E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w:t>
          </w:r>
          <w:r w:rsidRPr="00E03D9A">
            <w:rPr>
              <w:rStyle w:val="scinsertblue"/>
              <w:rFonts w:cs="Times New Roman"/>
              <w:color w:val="auto"/>
              <w:sz w:val="22"/>
            </w:rPr>
            <w:t xml:space="preserve"> school calendar, scheduling flexibility, use of virtual instruction,</w:t>
          </w:r>
          <w:r w:rsidRPr="00E03D9A">
            <w:rPr>
              <w:rFonts w:cs="Times New Roman"/>
              <w:sz w:val="22"/>
            </w:rPr>
            <w:t xml:space="preserve"> curriculum, and teaching methods enable each pupil to achieve these standards;</w:t>
          </w:r>
        </w:p>
        <w:p w14:paraId="1B8151E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14:paraId="4B3069E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(7) evidence that the plan for the charter school is economically sound, a proposed budget </w:t>
          </w:r>
          <w:r w:rsidRPr="00E03D9A">
            <w:rPr>
              <w:rStyle w:val="scinsertblue"/>
              <w:rFonts w:cs="Times New Roman"/>
              <w:color w:val="auto"/>
              <w:sz w:val="22"/>
            </w:rPr>
            <w:t xml:space="preserve">to start the charter school and a proposed budget </w:t>
          </w:r>
          <w:r w:rsidRPr="00E03D9A">
            <w:rPr>
              <w:rFonts w:cs="Times New Roman"/>
              <w:sz w:val="22"/>
            </w:rPr>
            <w:t xml:space="preserve">for the </w:t>
          </w:r>
          <w:r w:rsidRPr="00E03D9A">
            <w:rPr>
              <w:rStyle w:val="scinsertblue"/>
              <w:rFonts w:cs="Times New Roman"/>
              <w:color w:val="auto"/>
              <w:sz w:val="22"/>
            </w:rPr>
            <w:t xml:space="preserve">entire contractual </w:t>
          </w:r>
          <w:r w:rsidRPr="00E03D9A">
            <w:rPr>
              <w:rFonts w:cs="Times New Roman"/>
              <w:sz w:val="22"/>
            </w:rPr>
            <w:t xml:space="preserve">term of the charter, a description of the manner in which an annual audit of the financial and administrative operations of the charter school, including any services provided by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is to be conducted;</w:t>
          </w:r>
        </w:p>
        <w:p w14:paraId="1B5BB25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sidRPr="00E03D9A">
            <w:rPr>
              <w:rStyle w:val="scstrike"/>
              <w:rFonts w:cs="Times New Roman"/>
              <w:sz w:val="22"/>
            </w:rPr>
            <w:t>, any proposed management company or educational service provider responsibilities</w:t>
          </w:r>
          <w:r w:rsidRPr="00E03D9A">
            <w:rPr>
              <w:rFonts w:cs="Times New Roman"/>
              <w:sz w:val="22"/>
            </w:rPr>
            <w:t xml:space="preserve">, </w:t>
          </w:r>
          <w:r w:rsidRPr="00E03D9A">
            <w:rPr>
              <w:rStyle w:val="scinsertblue"/>
              <w:rFonts w:cs="Times New Roman"/>
              <w:color w:val="auto"/>
              <w:sz w:val="22"/>
            </w:rPr>
            <w:t xml:space="preserve">any proposed management organization, </w:t>
          </w:r>
          <w:r w:rsidRPr="00E03D9A">
            <w:rPr>
              <w:rFonts w:cs="Times New Roman"/>
              <w:sz w:val="22"/>
            </w:rPr>
            <w:t>and the nature and extent of parental, professional educator, and community involvement in the governance and operation of the charter school;</w:t>
          </w:r>
        </w:p>
        <w:p w14:paraId="27D56AE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(9) a description of how the charter school plans to</w:t>
          </w:r>
          <w:r w:rsidRPr="00E03D9A">
            <w:rPr>
              <w:rStyle w:val="scstrikered"/>
              <w:rFonts w:cs="Times New Roman"/>
              <w:color w:val="auto"/>
              <w:sz w:val="22"/>
            </w:rPr>
            <w:t xml:space="preserve">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r w:rsidRPr="00E03D9A">
            <w:rPr>
              <w:rStyle w:val="scinsertblue"/>
              <w:rFonts w:cs="Times New Roman"/>
              <w:color w:val="auto"/>
              <w:sz w:val="22"/>
            </w:rPr>
            <w:t xml:space="preserve"> conduct community outreach to ensure all members of the community are aware of the school and have an opportunity to enroll</w:t>
          </w:r>
          <w:r w:rsidRPr="00E03D9A">
            <w:rPr>
              <w:rFonts w:cs="Times New Roman"/>
              <w:sz w:val="22"/>
            </w:rPr>
            <w:t>;</w:t>
          </w:r>
        </w:p>
        <w:p w14:paraId="4172FBB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(10) a description of </w:t>
          </w:r>
          <w:r w:rsidRPr="00E03D9A">
            <w:rPr>
              <w:rStyle w:val="scstrikered"/>
              <w:rFonts w:cs="Times New Roman"/>
              <w:color w:val="auto"/>
              <w:sz w:val="22"/>
            </w:rPr>
            <w:t>how the charter school plans to meet the transportation needs of its pupils</w:t>
          </w:r>
          <w:r w:rsidRPr="00E03D9A">
            <w:rPr>
              <w:rStyle w:val="scinsertblue"/>
              <w:rFonts w:cs="Times New Roman"/>
              <w:color w:val="auto"/>
              <w:sz w:val="22"/>
            </w:rPr>
            <w:t>transportation services to be provided, if any</w:t>
          </w:r>
          <w:r w:rsidRPr="00E03D9A">
            <w:rPr>
              <w:rFonts w:cs="Times New Roman"/>
              <w:sz w:val="22"/>
            </w:rPr>
            <w:t>;</w:t>
          </w:r>
        </w:p>
        <w:p w14:paraId="732F15C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(11) </w:t>
          </w:r>
          <w:r w:rsidRPr="00E03D9A">
            <w:rPr>
              <w:rStyle w:val="scinsertblue"/>
              <w:rFonts w:cs="Times New Roman"/>
              <w:color w:val="auto"/>
              <w:sz w:val="22"/>
            </w:rPr>
            <w:t xml:space="preserve">if available, </w:t>
          </w:r>
          <w:r w:rsidRPr="00E03D9A">
            <w:rPr>
              <w:rFonts w:cs="Times New Roman"/>
              <w:sz w:val="22"/>
            </w:rPr>
            <w:t>a description of the</w:t>
          </w:r>
          <w:r w:rsidRPr="00E03D9A">
            <w:rPr>
              <w:rStyle w:val="scinsertblue"/>
              <w:rFonts w:cs="Times New Roman"/>
              <w:color w:val="auto"/>
              <w:sz w:val="22"/>
            </w:rPr>
            <w:t xml:space="preserve"> school location by address, or, at a minimum, zip code, the school</w:t>
          </w:r>
          <w:r w:rsidRPr="00E03D9A">
            <w:rPr>
              <w:rFonts w:cs="Times New Roman"/>
              <w:sz w:val="22"/>
            </w:rPr>
            <w:t xml:space="preserve"> building,</w:t>
          </w:r>
          <w:r w:rsidRPr="00E03D9A">
            <w:rPr>
              <w:rStyle w:val="scinsertblue"/>
              <w:rFonts w:cs="Times New Roman"/>
              <w:color w:val="auto"/>
              <w:sz w:val="22"/>
            </w:rPr>
            <w:t xml:space="preserve"> other</w:t>
          </w:r>
          <w:r w:rsidRPr="00E03D9A">
            <w:rPr>
              <w:rFonts w:cs="Times New Roman"/>
              <w:sz w:val="22"/>
            </w:rPr>
            <w:t xml:space="preserve"> facilities, and equipment and how they shall be obtained</w:t>
          </w:r>
          <w:r w:rsidRPr="00E03D9A">
            <w:rPr>
              <w:rStyle w:val="scinsertblue"/>
              <w:rFonts w:cs="Times New Roman"/>
              <w:color w:val="auto"/>
              <w:sz w:val="22"/>
            </w:rPr>
            <w:t>. If this information is not yet available, it shall be updated as soon as facilities are secured</w:t>
          </w:r>
          <w:r w:rsidRPr="00E03D9A">
            <w:rPr>
              <w:rFonts w:cs="Times New Roman"/>
              <w:sz w:val="22"/>
            </w:rPr>
            <w:t>;</w:t>
          </w:r>
        </w:p>
        <w:p w14:paraId="7063A15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(12) an explanation of the</w:t>
          </w:r>
          <w:r w:rsidRPr="00E03D9A">
            <w:rPr>
              <w:rStyle w:val="scinsertblue"/>
              <w:rFonts w:cs="Times New Roman"/>
              <w:color w:val="auto"/>
              <w:sz w:val="22"/>
            </w:rPr>
            <w:t xml:space="preserve"> employment</w:t>
          </w:r>
          <w:r w:rsidRPr="00E03D9A">
            <w:rPr>
              <w:rFonts w:cs="Times New Roman"/>
              <w:sz w:val="22"/>
            </w:rPr>
            <w:t xml:space="preserve"> relationship that shall exist between the proposed charter school</w:t>
          </w:r>
          <w:r w:rsidRPr="00E03D9A">
            <w:rPr>
              <w:rStyle w:val="scinsertblue"/>
              <w:rFonts w:cs="Times New Roman"/>
              <w:color w:val="auto"/>
              <w:sz w:val="22"/>
            </w:rPr>
            <w:t>, or its management organization,</w:t>
          </w:r>
          <w:r w:rsidRPr="00E03D9A">
            <w:rPr>
              <w:rFonts w:cs="Times New Roman"/>
              <w:sz w:val="22"/>
            </w:rPr>
            <w:t xml:space="preserve"> and </w:t>
          </w:r>
          <w:r w:rsidRPr="00E03D9A">
            <w:rPr>
              <w:rStyle w:val="scstrikered"/>
              <w:rFonts w:cs="Times New Roman"/>
              <w:color w:val="auto"/>
              <w:sz w:val="22"/>
            </w:rPr>
            <w:t>its employees,</w:t>
          </w:r>
          <w:r w:rsidRPr="00E03D9A">
            <w:rPr>
              <w:rStyle w:val="scinsertblue"/>
              <w:rFonts w:cs="Times New Roman"/>
              <w:color w:val="auto"/>
              <w:sz w:val="22"/>
            </w:rPr>
            <w:t>the administration, faculty, and staff of the charter school,</w:t>
          </w:r>
          <w:r w:rsidRPr="00E03D9A">
            <w:rPr>
              <w:rFonts w:cs="Times New Roman"/>
              <w:sz w:val="22"/>
            </w:rPr>
            <w:t xml:space="preserve"> including a staffing chart aligned with the budget and student enrollment projections,</w:t>
          </w:r>
          <w:r w:rsidRPr="00E03D9A">
            <w:rPr>
              <w:rStyle w:val="scinsertblue"/>
              <w:rFonts w:cs="Times New Roman"/>
              <w:color w:val="auto"/>
              <w:sz w:val="22"/>
            </w:rPr>
            <w:t xml:space="preserve"> and</w:t>
          </w:r>
          <w:r w:rsidRPr="00E03D9A">
            <w:rPr>
              <w:rFonts w:cs="Times New Roman"/>
              <w:sz w:val="22"/>
            </w:rPr>
            <w:t xml:space="preserve"> descriptions of evaluation procedures</w:t>
          </w:r>
          <w:r w:rsidRPr="00E03D9A">
            <w:rPr>
              <w:rStyle w:val="scstrikered"/>
              <w:rFonts w:cs="Times New Roman"/>
              <w:color w:val="auto"/>
              <w:sz w:val="22"/>
            </w:rPr>
            <w:t>, and evidence that the terms and conditions of employment have been addressed with affected employees</w:t>
          </w:r>
          <w:r w:rsidRPr="00E03D9A">
            <w:rPr>
              <w:rFonts w:cs="Times New Roman"/>
              <w:sz w:val="22"/>
            </w:rPr>
            <w:t>;</w:t>
          </w:r>
        </w:p>
        <w:p w14:paraId="3931D1B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(13) a description of a reasonable grievance and termination procedure</w:t>
          </w:r>
          <w:r w:rsidRPr="00E03D9A">
            <w:rPr>
              <w:rStyle w:val="scinsertblue"/>
              <w:rFonts w:cs="Times New Roman"/>
              <w:color w:val="auto"/>
              <w:sz w:val="22"/>
            </w:rPr>
            <w:t xml:space="preserve"> for teachers employed by the school or employed by the school’s management organization</w:t>
          </w:r>
          <w:r w:rsidRPr="00E03D9A">
            <w:rPr>
              <w:rFonts w:cs="Times New Roman"/>
              <w:sz w:val="22"/>
            </w:rPr>
            <w:t>,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14:paraId="4748039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(14) a description of student rights and responsibilities, including</w:t>
          </w:r>
          <w:r w:rsidRPr="00E03D9A">
            <w:rPr>
              <w:rStyle w:val="scinsertblue"/>
              <w:rFonts w:cs="Times New Roman"/>
              <w:color w:val="auto"/>
              <w:sz w:val="22"/>
            </w:rPr>
            <w:t xml:space="preserve"> attendance,</w:t>
          </w:r>
          <w:r w:rsidRPr="00E03D9A">
            <w:rPr>
              <w:rFonts w:cs="Times New Roman"/>
              <w:sz w:val="22"/>
            </w:rPr>
            <w:t xml:space="preserve"> behavior and discipline standards, and a reasonable hearing procedure, including notice and a hearing before the board of directors of the charter school before expulsion;</w:t>
          </w:r>
        </w:p>
        <w:p w14:paraId="30BFBAF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(15) an assumption of liability by the charter school for the activities of the charter school and an agreement that the charter school must indemnify and hold harmless the </w:t>
          </w:r>
          <w:r w:rsidRPr="00E03D9A">
            <w:rPr>
              <w:rStyle w:val="scstrike"/>
              <w:rFonts w:cs="Times New Roman"/>
              <w:sz w:val="22"/>
            </w:rPr>
            <w:t>sponsor</w:t>
          </w:r>
          <w:r w:rsidRPr="00E03D9A">
            <w:rPr>
              <w:rStyle w:val="scinsert"/>
              <w:rFonts w:cs="Times New Roman"/>
              <w:sz w:val="22"/>
            </w:rPr>
            <w:t>authorizer</w:t>
          </w:r>
          <w:r w:rsidRPr="00E03D9A">
            <w:rPr>
              <w:rFonts w:cs="Times New Roman"/>
              <w:sz w:val="22"/>
            </w:rPr>
            <w:t>, its servants, agents, and employees, from any and all liability, damage, expense, causes of action, suits, claims, or judgments arising from injury to persons or property or otherwise which arises out of the act, failure to act,</w:t>
          </w:r>
          <w:r w:rsidRPr="00E03D9A">
            <w:rPr>
              <w:rStyle w:val="scinsertblue"/>
              <w:rFonts w:cs="Times New Roman"/>
              <w:color w:val="auto"/>
              <w:sz w:val="22"/>
            </w:rPr>
            <w:t xml:space="preserve"> employment practices,</w:t>
          </w:r>
          <w:r w:rsidRPr="00E03D9A">
            <w:rPr>
              <w:rFonts w:cs="Times New Roman"/>
              <w:sz w:val="22"/>
            </w:rPr>
            <w:t xml:space="preserve"> or negligence of the charter school, its agents and employees, in connection with or arising out of the activity of the charter school;</w:t>
          </w:r>
          <w:r w:rsidRPr="00E03D9A">
            <w:rPr>
              <w:rStyle w:val="scstrike"/>
              <w:rFonts w:cs="Times New Roman"/>
              <w:sz w:val="22"/>
            </w:rPr>
            <w:t xml:space="preserve">  and</w:t>
          </w:r>
        </w:p>
        <w:p w14:paraId="46734A4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(16) a description of the types and amounts of insurance coverage to be obtained by the charter school</w:t>
          </w:r>
          <w:r w:rsidRPr="00E03D9A">
            <w:rPr>
              <w:rStyle w:val="scstrike"/>
              <w:rFonts w:cs="Times New Roman"/>
              <w:sz w:val="22"/>
            </w:rPr>
            <w:t>.</w:t>
          </w:r>
          <w:r w:rsidRPr="00E03D9A">
            <w:rPr>
              <w:rStyle w:val="scinsert"/>
              <w:rFonts w:cs="Times New Roman"/>
              <w:sz w:val="22"/>
            </w:rPr>
            <w:t>;</w:t>
          </w:r>
        </w:p>
        <w:p w14:paraId="4FF63FE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(17) a copy of any proposed management organization contracts contemplated by the charter school. The contract must include a term sheet that sets forth the length of the contract, the roles and responsibilities of the governing board of the charter school, the staff of the charter school, the staff of the management organization, the scope of services and resources to be provided by the management organization,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 The contract shall not allow profit‑sharing with the authorizer or any affiliated entity;</w:t>
          </w:r>
        </w:p>
        <w:p w14:paraId="34FDF87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(18) evidence the applicant has filed the appropriate documents to be organized as a nonprofit corporation under South Carolina Law;</w:t>
          </w:r>
        </w:p>
        <w:p w14:paraId="0E313FD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(19) a statement of assurances for the applicant to execute affirming the applicant understands and agrees to perform the essential responsibilities and obligations of a charter school;</w:t>
          </w:r>
        </w:p>
        <w:p w14:paraId="126A58A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(20) in the case of a proposed charter school using a virtual learning model as its primary mode of delivering instruction, the application must include information regarding the following requirements to be performed by the charter school’s board:</w:t>
          </w:r>
        </w:p>
        <w:p w14:paraId="14D7875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(a) The requirement that the charter school’s board offer a student orientation and notify the parent or guardian of each enrolled student of the requirement to participate, and that each student complete the orientation before participating in any instructional activity.</w:t>
          </w:r>
        </w:p>
        <w:p w14:paraId="2B70B0F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(b) The requirement that the board adopt a policy addressing a student’s failure to participate in instructional opportunities. The policy must provide that a student is subject to consequences, which may include disenrollment, if both of the following conditions are met:</w:t>
          </w:r>
        </w:p>
        <w:p w14:paraId="1D418D5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after the student’s parent or guardian receives written notice, the student fails to comply with the policy within a reasonable period specified by the school; and</w:t>
          </w:r>
        </w:p>
        <w:p w14:paraId="76D8BA8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intervention strategies outlined in the policy fail to result in the student’s consistent participation in instructional activities.</w:t>
          </w:r>
        </w:p>
        <w:p w14:paraId="7379423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(c) The requirement that the policy adopted pursuant to subitem (b) provides, if a student is disenrolled pursuant to this policy, the school shall:</w:t>
          </w:r>
        </w:p>
        <w:p w14:paraId="0DEDD1A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notify the parent or guardian in writing of the obligation to enroll the student in a school in accordance with state law;</w:t>
          </w:r>
        </w:p>
        <w:p w14:paraId="7791E5B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initiate the transfer of the student to the district of residence;</w:t>
          </w:r>
        </w:p>
        <w:p w14:paraId="3327623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(iii) request that the parent or guardian provide the name of the school, and, if applicable, the district in which the student will enroll; and</w:t>
          </w:r>
        </w:p>
        <w:p w14:paraId="08EFE12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(iv) coordinate directly with the receiving school or district to transfer student records and any other documentation necessary to support appropriate educational placement.</w:t>
          </w:r>
        </w:p>
        <w:p w14:paraId="759E453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(d) For purposes of this item “instructional opportunities” means classroom‑based or non‑classroom‑based activities a student is expected to complete, participate in, or attend during a school day including, but not limited to:</w:t>
          </w:r>
        </w:p>
        <w:p w14:paraId="53D29FA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 logging into online curriculum or programs;</w:t>
          </w:r>
        </w:p>
        <w:p w14:paraId="5243C4E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 completing offline activities;</w:t>
          </w:r>
        </w:p>
        <w:p w14:paraId="0CE68A3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(iii) completing assignments associated with a program, curriculum, or course;</w:t>
          </w:r>
        </w:p>
        <w:p w14:paraId="0351632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(iv) testing;</w:t>
          </w:r>
        </w:p>
        <w:p w14:paraId="6456B79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 participating in face‑to‑face meetings with school staff or service providers;</w:t>
          </w:r>
        </w:p>
        <w:p w14:paraId="6DCD506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(vi) participating in telephone or video conferences with school staff or service providers; and</w:t>
          </w:r>
        </w:p>
        <w:p w14:paraId="789273A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r>
          <w:r w:rsidRPr="00E03D9A">
            <w:rPr>
              <w:rStyle w:val="scinsertblue"/>
              <w:rFonts w:cs="Times New Roman"/>
              <w:color w:val="auto"/>
              <w:sz w:val="22"/>
            </w:rPr>
            <w:tab/>
            <w:t>(vii) engaging in other documented communications with school staff or service providers related to curriculum or programs.</w:t>
          </w:r>
        </w:p>
        <w:p w14:paraId="256ADD3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t>(H) Prior to November 1, 2026, the Department of Education shall develop a separate application for replication to encourage creation of additional charter schools that fulfill the purpose and mission of this chapter. The application for replication must focus on submission of data and information to demonstrate the prior record of the existing school and how such record will be repeated at the replicated school. No school that has received an overall rating of less than “Average” on the South Carolina School Report Card at any time during the preceding three years shall be eligible to apply for replication. An existing charter school that seeks to expand operations to a location situated more than one mile from its original campus shall apply for replication in accordance with this section This provision does not apply to a charter school that is relocating its entire operations from one facility to another.</w:t>
          </w:r>
        </w:p>
        <w:p w14:paraId="0FB4D528"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w:t>
          </w:r>
          <w:r w:rsidRPr="00E03D9A">
            <w:rPr>
              <w:rFonts w:cs="Times New Roman"/>
              <w:sz w:val="22"/>
            </w:rPr>
            <w:tab/>
            <w:t>Section 59‑40‑65 of the S.C. Code is amended to read:</w:t>
          </w:r>
        </w:p>
        <w:p w14:paraId="27621B0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Section 59‑40‑65.</w:t>
          </w:r>
          <w:r w:rsidRPr="00E03D9A">
            <w:rPr>
              <w:rFonts w:cs="Times New Roman"/>
              <w:sz w:val="22"/>
            </w:rPr>
            <w:tab/>
            <w:t xml:space="preserve">(A) </w:t>
          </w:r>
          <w:r w:rsidRPr="00E03D9A">
            <w:rPr>
              <w:rStyle w:val="scinsertblue"/>
              <w:rFonts w:cs="Times New Roman"/>
              <w:color w:val="auto"/>
              <w:sz w:val="22"/>
            </w:rPr>
            <w:t>As used in this section:</w:t>
          </w:r>
        </w:p>
        <w:p w14:paraId="79B3978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 “Online, virtual, or computer instruction” means delivery of academic instruction over the internet using electronic devices to students who are not required to be at a specific physical location to receive instruction.</w:t>
          </w:r>
        </w:p>
        <w:p w14:paraId="79CA35B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 “Synchronous instruction” means virtual instruction in which the instructor is able to interact with students in real time and during a scheduled time‑period when the instructor and student both must be online for the student to be counted as present.</w:t>
          </w:r>
        </w:p>
        <w:p w14:paraId="5D7CB05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(3) “Asynchronous instruction” means virtual instruction in which the instructor is not able to interact with students in real time and may include recorded lessons or lectures and other on‑demand instruction when the teacher and student are not required to be online at the same specified time.</w:t>
          </w:r>
        </w:p>
        <w:p w14:paraId="1385A5E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 xml:space="preserve">(B) </w:t>
          </w:r>
          <w:r w:rsidRPr="00E03D9A">
            <w:rPr>
              <w:rFonts w:cs="Times New Roman"/>
              <w:sz w:val="22"/>
            </w:rPr>
            <w:t xml:space="preserve">If the governing body of a charter school offers as part of its curriculum a program of </w:t>
          </w:r>
          <w:r w:rsidRPr="00E03D9A">
            <w:rPr>
              <w:rStyle w:val="scstrikered"/>
              <w:rFonts w:cs="Times New Roman"/>
              <w:color w:val="auto"/>
              <w:sz w:val="22"/>
            </w:rPr>
            <w:t xml:space="preserve">online or computer </w:t>
          </w:r>
          <w:r w:rsidRPr="00E03D9A">
            <w:rPr>
              <w:rStyle w:val="scinsertblue"/>
              <w:rFonts w:cs="Times New Roman"/>
              <w:color w:val="auto"/>
              <w:sz w:val="22"/>
            </w:rPr>
            <w:t xml:space="preserve">virtual </w:t>
          </w:r>
          <w:r w:rsidRPr="00E03D9A">
            <w:rPr>
              <w:rFonts w:cs="Times New Roman"/>
              <w:sz w:val="22"/>
            </w:rPr>
            <w:t xml:space="preserve">instruction, </w:t>
          </w:r>
          <w:r w:rsidRPr="00E03D9A">
            <w:rPr>
              <w:rStyle w:val="scstrikered"/>
              <w:rFonts w:cs="Times New Roman"/>
              <w:color w:val="auto"/>
              <w:sz w:val="22"/>
            </w:rPr>
            <w:t xml:space="preserve">this </w:t>
          </w:r>
          <w:r w:rsidRPr="00E03D9A">
            <w:rPr>
              <w:rFonts w:cs="Times New Roman"/>
              <w:sz w:val="22"/>
            </w:rPr>
            <w:t>information</w:t>
          </w:r>
          <w:r w:rsidRPr="00E03D9A">
            <w:rPr>
              <w:rStyle w:val="scinsertblue"/>
              <w:rFonts w:cs="Times New Roman"/>
              <w:color w:val="auto"/>
              <w:sz w:val="22"/>
            </w:rPr>
            <w:t xml:space="preserve"> pursuant to Section 59‑40‑60(F)(20)</w:t>
          </w:r>
          <w:r w:rsidRPr="00E03D9A">
            <w:rPr>
              <w:rFonts w:cs="Times New Roman"/>
              <w:sz w:val="22"/>
            </w:rPr>
            <w:t xml:space="preserve"> shall be included in the application and the governing body shall be required to:</w:t>
          </w:r>
        </w:p>
        <w:p w14:paraId="0939DCB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(1) provide each student enrolled in the program with a course or courses of online or computer instruction approved by the charter school's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that must meet or exceed the South Carolina content and grade‑specific standards. Students enrolled in the program of online or computer instruction must receive all instructional materials required for the student's program;</w:t>
          </w:r>
        </w:p>
        <w:p w14:paraId="0BD53DD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ensure that the persons who operate the program on a day‑to‑day basis comply with and carry out all applicable requirements, statutes, regulations, rules, and policies of the charter school;</w:t>
          </w:r>
        </w:p>
        <w:p w14:paraId="0EB2F18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(3) ensure that each course offered through the program is taught by a teacher meeting the requirements of Section 59‑40‑50;</w:t>
          </w:r>
        </w:p>
        <w:p w14:paraId="01E94C6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(4) ensure that a parent or legal guardian of each student verifies the number of hours of educational activities completed by the student each school year;</w:t>
          </w:r>
        </w:p>
        <w:p w14:paraId="6E25866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(5) adopt a plan by which it will provide:</w:t>
          </w:r>
        </w:p>
        <w:p w14:paraId="30A2F07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 xml:space="preserve">(a) frequent, ongoing monitoring to ensure and verify that each student is participating in the program, including proctored assessment(s) </w:t>
          </w:r>
          <w:r w:rsidRPr="00E03D9A">
            <w:rPr>
              <w:rStyle w:val="scstrikered"/>
              <w:rFonts w:cs="Times New Roman"/>
              <w:color w:val="auto"/>
              <w:sz w:val="22"/>
            </w:rPr>
            <w:t xml:space="preserve">per </w:t>
          </w:r>
          <w:r w:rsidRPr="00E03D9A">
            <w:rPr>
              <w:rStyle w:val="scinsertblue"/>
              <w:rFonts w:cs="Times New Roman"/>
              <w:color w:val="auto"/>
              <w:sz w:val="22"/>
            </w:rPr>
            <w:t xml:space="preserve">each </w:t>
          </w:r>
          <w:r w:rsidRPr="00E03D9A">
            <w:rPr>
              <w:rFonts w:cs="Times New Roman"/>
              <w:sz w:val="22"/>
            </w:rPr>
            <w:t>semester in core subjects graded or evaluated by the teacher, and at least bi‑weekly parent‑teacher conferences in person or by telephone;</w:t>
          </w:r>
        </w:p>
        <w:p w14:paraId="75F0198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(b) regular instructional opportunities in real time that are directly related to the school's curricular objectives, including, but not limited to, meetings with teachers and educational field trips and outings;</w:t>
          </w:r>
        </w:p>
        <w:p w14:paraId="170FA25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(c) verification of ongoing student attendance in the program;</w:t>
          </w:r>
        </w:p>
        <w:p w14:paraId="4DD39EE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(d) verification of ongoing student progress and performance in each course as documented by ongoing assessments and examples of student coursework;</w:t>
          </w:r>
        </w:p>
        <w:p w14:paraId="4A82C4D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(6) administer to all students in a proctored setting all applicable assessments as required by the South Carolina Education Accountability Act.</w:t>
          </w:r>
        </w:p>
        <w:p w14:paraId="15C6B1F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(B) Nothing in this section shall prohibit a charter school that provides a program of online or computer instruction from reimbursing families of enrolled students for costs associated with their Internet connection for use in the program.</w:t>
          </w:r>
        </w:p>
        <w:p w14:paraId="02A72C1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p>
        <w:p w14:paraId="6253983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(D) Charter school students may enroll in the Department of Education's virtual education program pursuant to program requirements.</w:t>
          </w:r>
        </w:p>
        <w:p w14:paraId="3C036DB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14:paraId="6A95005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 xml:space="preserve">(F) Only students enrolled in the charter school as a full‑time student shall be reported in the charter school's average daily membership to the </w:t>
          </w:r>
          <w:r w:rsidRPr="00E03D9A">
            <w:rPr>
              <w:rStyle w:val="scstrikered"/>
              <w:rFonts w:cs="Times New Roman"/>
              <w:color w:val="auto"/>
              <w:sz w:val="22"/>
            </w:rPr>
            <w:t xml:space="preserve">State </w:t>
          </w:r>
          <w:r w:rsidRPr="00E03D9A">
            <w:rPr>
              <w:rFonts w:cs="Times New Roman"/>
              <w:sz w:val="22"/>
            </w:rPr>
            <w:t xml:space="preserve">Department of Education for the purposes of receiving state or federal funds. Private and homeschool students may not be included in the student weighted pupil units or average daily membership reported to the </w:t>
          </w:r>
          <w:r w:rsidRPr="00E03D9A">
            <w:rPr>
              <w:rStyle w:val="scstrikered"/>
              <w:rFonts w:cs="Times New Roman"/>
              <w:color w:val="auto"/>
              <w:sz w:val="22"/>
            </w:rPr>
            <w:t xml:space="preserve">State </w:t>
          </w:r>
          <w:r w:rsidRPr="00E03D9A">
            <w:rPr>
              <w:rFonts w:cs="Times New Roman"/>
              <w:sz w:val="22"/>
            </w:rPr>
            <w:t>Department of Education for the purposes of receiving state or federal funds.</w:t>
          </w:r>
        </w:p>
        <w:p w14:paraId="713BC56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t>(G) A virtual school shall ensure the following:</w:t>
          </w:r>
        </w:p>
        <w:p w14:paraId="1D11D80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 Students have daily access to teachers during the instructional day for live teaching, tutoring, conferencing, and intervention;</w:t>
          </w:r>
        </w:p>
        <w:p w14:paraId="5099D1C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 Students are able to access synchronous instructional opportunities appropriate to grade level and course needs on each of the student’s instructional days if necessary;</w:t>
          </w:r>
        </w:p>
        <w:p w14:paraId="3811601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(3) Student attendance and participation may be demonstrated through a combination of participation in live sessions, completion of assigned coursework, communication with teachers, measurable academic progress, assessments, or other documented engagement measures; and</w:t>
          </w:r>
        </w:p>
        <w:p w14:paraId="0DA1017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(4) Asynchronous instruction may include recorded lessons, adaptive learning platforms, guided independent work, digital curriculum, and other teacher‑assigned learning tasks.</w:t>
          </w:r>
        </w:p>
        <w:p w14:paraId="74C11BC6"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6.</w:t>
          </w:r>
          <w:r w:rsidRPr="00E03D9A">
            <w:rPr>
              <w:rFonts w:cs="Times New Roman"/>
              <w:sz w:val="22"/>
            </w:rPr>
            <w:tab/>
            <w:t>Section 59‑40‑70 of the S.C. Code is amended to read:</w:t>
          </w:r>
        </w:p>
        <w:p w14:paraId="2F535EF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59‑40‑70.</w:t>
          </w:r>
          <w:r w:rsidRPr="00E03D9A">
            <w:rPr>
              <w:rFonts w:cs="Times New Roman"/>
              <w:sz w:val="22"/>
            </w:rPr>
            <w:tab/>
            <w:t xml:space="preserve">(A)(1) An applicant shall submit a letter of intent at least ninety days before submitting an application </w:t>
          </w:r>
          <w:r w:rsidRPr="00E03D9A">
            <w:rPr>
              <w:rStyle w:val="scstrikered"/>
              <w:rFonts w:cs="Times New Roman"/>
              <w:color w:val="auto"/>
              <w:sz w:val="22"/>
            </w:rPr>
            <w:t>to the board of trustees or area commission from which it is seeking sponsorship and a copy to the South Carolina Department of Education</w:t>
          </w:r>
          <w:r w:rsidRPr="00E03D9A">
            <w:rPr>
              <w:rStyle w:val="scinsertblue"/>
              <w:rFonts w:cs="Times New Roman"/>
              <w:color w:val="auto"/>
              <w:sz w:val="22"/>
            </w:rPr>
            <w:t>to the authorizer or authorizers from which it is seeking authorization and within the same school year to which it intends to apply. A copy of the letter must also be submitted to the Department of Education</w:t>
          </w:r>
          <w:r w:rsidRPr="00E03D9A">
            <w:rPr>
              <w:rFonts w:cs="Times New Roman"/>
              <w:sz w:val="22"/>
            </w:rPr>
            <w:t>.</w:t>
          </w:r>
        </w:p>
        <w:p w14:paraId="2C6EC9B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(2) An applicant shall submit the application to the board of trustees or area commission from which it is seeking sponsorship and one copy to the </w:t>
          </w:r>
          <w:r w:rsidRPr="00E03D9A">
            <w:rPr>
              <w:rStyle w:val="scstrikered"/>
              <w:rFonts w:cs="Times New Roman"/>
              <w:color w:val="auto"/>
              <w:sz w:val="22"/>
            </w:rPr>
            <w:t xml:space="preserve">South Carolina </w:t>
          </w:r>
          <w:r w:rsidRPr="00E03D9A">
            <w:rPr>
              <w:rFonts w:cs="Times New Roman"/>
              <w:sz w:val="22"/>
            </w:rPr>
            <w:t xml:space="preserve">Department of Education. In the case of the South Carolina Public Charter School District or a public or independent institution of higher learning </w:t>
          </w:r>
          <w:r w:rsidRPr="00E03D9A">
            <w:rPr>
              <w:rStyle w:val="scstrikered"/>
              <w:rFonts w:cs="Times New Roman"/>
              <w:color w:val="auto"/>
              <w:sz w:val="22"/>
            </w:rPr>
            <w:t>sponsor</w:t>
          </w:r>
          <w:r w:rsidRPr="00E03D9A">
            <w:rPr>
              <w:rStyle w:val="scinsertblue"/>
              <w:rFonts w:cs="Times New Roman"/>
              <w:color w:val="auto"/>
              <w:sz w:val="22"/>
            </w:rPr>
            <w:t>authorizer</w:t>
          </w:r>
          <w:r w:rsidRPr="00E03D9A">
            <w:rPr>
              <w:rFonts w:cs="Times New Roman"/>
              <w:sz w:val="22"/>
            </w:rPr>
            <w:t xml:space="preserve">, the applicant shall provide notice of the application to the local school board of trustees in which the charter school will be located for informational purposes only. The </w:t>
          </w:r>
          <w:r w:rsidRPr="00E03D9A">
            <w:rPr>
              <w:rStyle w:val="scstrikered"/>
              <w:rFonts w:cs="Times New Roman"/>
              <w:color w:val="auto"/>
              <w:sz w:val="22"/>
            </w:rPr>
            <w:t>school district or the public or independent institution of higher learning</w:t>
          </w:r>
          <w:r w:rsidRPr="00E03D9A">
            <w:rPr>
              <w:rStyle w:val="scinsertblue"/>
              <w:rFonts w:cs="Times New Roman"/>
              <w:color w:val="auto"/>
              <w:sz w:val="22"/>
            </w:rPr>
            <w:t>authorizer</w:t>
          </w:r>
          <w:r w:rsidRPr="00E03D9A">
            <w:rPr>
              <w:rFonts w:cs="Times New Roman"/>
              <w:sz w:val="22"/>
            </w:rPr>
            <w:t xml:space="preserve"> from which the applicant is seeking </w:t>
          </w:r>
          <w:r w:rsidRPr="00E03D9A">
            <w:rPr>
              <w:rStyle w:val="scstrikered"/>
              <w:rFonts w:cs="Times New Roman"/>
              <w:color w:val="auto"/>
              <w:sz w:val="22"/>
            </w:rPr>
            <w:t xml:space="preserve">sponsorship </w:t>
          </w:r>
          <w:r w:rsidRPr="00E03D9A">
            <w:rPr>
              <w:rStyle w:val="scinsertblue"/>
              <w:rFonts w:cs="Times New Roman"/>
              <w:color w:val="auto"/>
              <w:sz w:val="22"/>
            </w:rPr>
            <w:t xml:space="preserve">authorization </w:t>
          </w:r>
          <w:r w:rsidRPr="00E03D9A">
            <w:rPr>
              <w:rFonts w:cs="Times New Roman"/>
              <w:sz w:val="22"/>
            </w:rPr>
            <w:t xml:space="preserve">may request clarifying information from the applicant. The </w:t>
          </w:r>
          <w:r w:rsidRPr="00E03D9A">
            <w:rPr>
              <w:rStyle w:val="scstrikered"/>
              <w:rFonts w:cs="Times New Roman"/>
              <w:color w:val="auto"/>
              <w:sz w:val="22"/>
            </w:rPr>
            <w:t xml:space="preserve">State </w:t>
          </w:r>
          <w:r w:rsidRPr="00E03D9A">
            <w:rPr>
              <w:rFonts w:cs="Times New Roman"/>
              <w:sz w:val="22"/>
            </w:rPr>
            <w:t xml:space="preserve">Department of Education shall provide guidance on compliance to both </w:t>
          </w:r>
          <w:r w:rsidRPr="00E03D9A">
            <w:rPr>
              <w:rStyle w:val="scstrikered"/>
              <w:rFonts w:cs="Times New Roman"/>
              <w:color w:val="auto"/>
              <w:sz w:val="22"/>
            </w:rPr>
            <w:t xml:space="preserve">sponsors </w:t>
          </w:r>
          <w:r w:rsidRPr="00E03D9A">
            <w:rPr>
              <w:rStyle w:val="scinsertblue"/>
              <w:rFonts w:cs="Times New Roman"/>
              <w:color w:val="auto"/>
              <w:sz w:val="22"/>
            </w:rPr>
            <w:t xml:space="preserve">the authorizer </w:t>
          </w:r>
          <w:r w:rsidRPr="00E03D9A">
            <w:rPr>
              <w:rFonts w:cs="Times New Roman"/>
              <w:sz w:val="22"/>
            </w:rPr>
            <w:t>and applicants.</w:t>
          </w:r>
        </w:p>
        <w:p w14:paraId="313DAD8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r>
          <w:r w:rsidRPr="00E03D9A">
            <w:rPr>
              <w:rFonts w:cs="Times New Roman"/>
              <w:sz w:val="22"/>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14:paraId="2637D0E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(4) The Department of Education shall post for each application cycle a list of all applicants including the name of the proposed charter school, the name of the proposed authorizer, and the area in which the proposed charter school will be located.</w:t>
          </w:r>
        </w:p>
        <w:p w14:paraId="465680E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(B)</w:t>
          </w:r>
          <w:r w:rsidRPr="00E03D9A">
            <w:rPr>
              <w:rStyle w:val="scinsertblue"/>
              <w:rFonts w:cs="Times New Roman"/>
              <w:color w:val="auto"/>
              <w:sz w:val="22"/>
            </w:rPr>
            <w:t>(1)</w:t>
          </w:r>
          <w:r w:rsidRPr="00E03D9A">
            <w:rPr>
              <w:rFonts w:cs="Times New Roman"/>
              <w:sz w:val="22"/>
            </w:rPr>
            <w:t xml:space="preserve"> The </w:t>
          </w:r>
          <w:r w:rsidRPr="00E03D9A">
            <w:rPr>
              <w:rStyle w:val="scstrikered"/>
              <w:rFonts w:cs="Times New Roman"/>
              <w:color w:val="auto"/>
              <w:sz w:val="22"/>
            </w:rPr>
            <w:t xml:space="preserve">board of trustees or area commission from which the </w:t>
          </w:r>
          <w:r w:rsidRPr="00E03D9A">
            <w:rPr>
              <w:rFonts w:cs="Times New Roman"/>
              <w:sz w:val="22"/>
            </w:rPr>
            <w:t>applicant</w:t>
          </w:r>
          <w:r w:rsidRPr="00E03D9A">
            <w:rPr>
              <w:rStyle w:val="scinsertblue"/>
              <w:rFonts w:cs="Times New Roman"/>
              <w:color w:val="auto"/>
              <w:sz w:val="22"/>
            </w:rPr>
            <w:t xml:space="preserve"> shall present its application at a public hearing and the authorizer from which the applicant</w:t>
          </w:r>
          <w:r w:rsidRPr="00E03D9A">
            <w:rPr>
              <w:rFonts w:cs="Times New Roman"/>
              <w:sz w:val="22"/>
            </w:rPr>
            <w:t xml:space="preserve"> is seeking </w:t>
          </w:r>
          <w:r w:rsidRPr="00E03D9A">
            <w:rPr>
              <w:rStyle w:val="scstrikered"/>
              <w:rFonts w:cs="Times New Roman"/>
              <w:color w:val="auto"/>
              <w:sz w:val="22"/>
            </w:rPr>
            <w:t>sponsorship</w:t>
          </w:r>
          <w:r w:rsidRPr="00E03D9A">
            <w:rPr>
              <w:rStyle w:val="scinsertblue"/>
              <w:rFonts w:cs="Times New Roman"/>
              <w:color w:val="auto"/>
              <w:sz w:val="22"/>
            </w:rPr>
            <w:t>authorization</w:t>
          </w:r>
          <w:r w:rsidRPr="00E03D9A">
            <w:rPr>
              <w:rFonts w:cs="Times New Roman"/>
              <w:sz w:val="22"/>
            </w:rPr>
            <w:t xml:space="preserve"> shall rule on the application for a charter school in a public hearing, upon reasonable public notice, </w:t>
          </w:r>
          <w:r w:rsidRPr="00E03D9A">
            <w:rPr>
              <w:rStyle w:val="scstrikered"/>
              <w:rFonts w:cs="Times New Roman"/>
              <w:color w:val="auto"/>
              <w:sz w:val="22"/>
            </w:rPr>
            <w:t xml:space="preserve">within </w:t>
          </w:r>
          <w:r w:rsidRPr="00E03D9A">
            <w:rPr>
              <w:rStyle w:val="scinsertblue"/>
              <w:rFonts w:cs="Times New Roman"/>
              <w:color w:val="auto"/>
              <w:sz w:val="22"/>
            </w:rPr>
            <w:t xml:space="preserve">no more than </w:t>
          </w:r>
          <w:r w:rsidRPr="00E03D9A">
            <w:rPr>
              <w:rFonts w:cs="Times New Roman"/>
              <w:sz w:val="22"/>
            </w:rPr>
            <w:t xml:space="preserve">ninety days after receiving the application. If there is no ruling within ninety days, the application is considered </w:t>
          </w:r>
          <w:r w:rsidRPr="00E03D9A">
            <w:rPr>
              <w:rStyle w:val="scinsertblue"/>
              <w:rFonts w:cs="Times New Roman"/>
              <w:color w:val="auto"/>
              <w:sz w:val="22"/>
            </w:rPr>
            <w:t xml:space="preserve">conditionally </w:t>
          </w:r>
          <w:r w:rsidRPr="00E03D9A">
            <w:rPr>
              <w:rFonts w:cs="Times New Roman"/>
              <w:sz w:val="22"/>
            </w:rPr>
            <w:t>approved</w:t>
          </w:r>
          <w:r w:rsidRPr="00E03D9A">
            <w:rPr>
              <w:rStyle w:val="scinsertblue"/>
              <w:rFonts w:cs="Times New Roman"/>
              <w:color w:val="auto"/>
              <w:sz w:val="22"/>
            </w:rPr>
            <w:t xml:space="preserve"> pending correction by the applicant of any identified deficiencies in the application and submitted to the authorizer within thirty days of conditional approval</w:t>
          </w:r>
          <w:r w:rsidRPr="00E03D9A">
            <w:rPr>
              <w:rFonts w:cs="Times New Roman"/>
              <w:sz w:val="22"/>
            </w:rPr>
            <w:t xml:space="preserve">. </w:t>
          </w:r>
          <w:r w:rsidRPr="00E03D9A">
            <w:rPr>
              <w:rStyle w:val="scstrikered"/>
              <w:rFonts w:cs="Times New Roman"/>
              <w:color w:val="auto"/>
              <w:sz w:val="22"/>
            </w:rPr>
            <w:t>Once</w:t>
          </w:r>
          <w:r w:rsidRPr="00E03D9A">
            <w:rPr>
              <w:rStyle w:val="scinsertblue"/>
              <w:rFonts w:cs="Times New Roman"/>
              <w:color w:val="auto"/>
              <w:sz w:val="22"/>
            </w:rPr>
            <w:t>If</w:t>
          </w:r>
          <w:r w:rsidRPr="00E03D9A">
            <w:rPr>
              <w:rFonts w:cs="Times New Roman"/>
              <w:sz w:val="22"/>
            </w:rPr>
            <w:t xml:space="preserve"> the application </w:t>
          </w:r>
          <w:r w:rsidRPr="00E03D9A">
            <w:rPr>
              <w:rStyle w:val="scstrikered"/>
              <w:rFonts w:cs="Times New Roman"/>
              <w:color w:val="auto"/>
              <w:sz w:val="22"/>
            </w:rPr>
            <w:t>has been</w:t>
          </w:r>
          <w:r w:rsidRPr="00E03D9A">
            <w:rPr>
              <w:rStyle w:val="scinsertblue"/>
              <w:rFonts w:cs="Times New Roman"/>
              <w:color w:val="auto"/>
              <w:sz w:val="22"/>
            </w:rPr>
            <w:t>is</w:t>
          </w:r>
          <w:r w:rsidRPr="00E03D9A">
            <w:rPr>
              <w:rFonts w:cs="Times New Roman"/>
              <w:sz w:val="22"/>
            </w:rPr>
            <w:t xml:space="preserve"> approved by the </w:t>
          </w:r>
          <w:r w:rsidRPr="00E03D9A">
            <w:rPr>
              <w:rStyle w:val="scstrikered"/>
              <w:rFonts w:cs="Times New Roman"/>
              <w:color w:val="auto"/>
              <w:sz w:val="22"/>
            </w:rPr>
            <w:t>board of trustees or area commission</w:t>
          </w:r>
          <w:r w:rsidRPr="00E03D9A">
            <w:rPr>
              <w:rStyle w:val="scinsertblue"/>
              <w:rFonts w:cs="Times New Roman"/>
              <w:color w:val="auto"/>
              <w:sz w:val="22"/>
            </w:rPr>
            <w:t>authorizer</w:t>
          </w:r>
          <w:r w:rsidRPr="00E03D9A">
            <w:rPr>
              <w:rFonts w:cs="Times New Roman"/>
              <w:sz w:val="22"/>
            </w:rPr>
            <w:t>, the charter school may open at the beginning of the following year</w:t>
          </w:r>
          <w:r w:rsidRPr="00E03D9A">
            <w:rPr>
              <w:rStyle w:val="scinsertblue"/>
              <w:rFonts w:cs="Times New Roman"/>
              <w:color w:val="auto"/>
              <w:sz w:val="22"/>
            </w:rPr>
            <w:t xml:space="preserve"> upon completion of a planning year</w:t>
          </w:r>
          <w:r w:rsidRPr="00E03D9A">
            <w:rPr>
              <w:rFonts w:cs="Times New Roman"/>
              <w:sz w:val="22"/>
            </w:rPr>
            <w:t>. However, before a charter school may open,</w:t>
          </w:r>
          <w:r w:rsidRPr="00E03D9A">
            <w:rPr>
              <w:rStyle w:val="scinsertblue"/>
              <w:rFonts w:cs="Times New Roman"/>
              <w:color w:val="auto"/>
              <w:sz w:val="22"/>
            </w:rPr>
            <w:t xml:space="preserve"> the charter school must meet the pre‑opening conditions included in the charter contract and</w:t>
          </w:r>
          <w:r w:rsidRPr="00E03D9A">
            <w:rPr>
              <w:rFonts w:cs="Times New Roman"/>
              <w:sz w:val="22"/>
            </w:rPr>
            <w:t xml:space="preserve"> the </w:t>
          </w:r>
          <w:r w:rsidRPr="00E03D9A">
            <w:rPr>
              <w:rStyle w:val="scstrikered"/>
              <w:rFonts w:cs="Times New Roman"/>
              <w:color w:val="auto"/>
              <w:sz w:val="22"/>
            </w:rPr>
            <w:t xml:space="preserve">State </w:t>
          </w:r>
          <w:r w:rsidRPr="00E03D9A">
            <w:rPr>
              <w:rFonts w:cs="Times New Roman"/>
              <w:sz w:val="22"/>
            </w:rPr>
            <w:t>Department of Education shall verify the accuracy of the financial data for the school within forty‑five days after approval.</w:t>
          </w:r>
        </w:p>
        <w:p w14:paraId="7F9C7E0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 At least ten business days prior to an applicant’s public meeting, the authorizer must provide the applicant with written notice of their public meeting, which must contain the date, location, and time of the meeting. At least five business days prior to the public meeting, the authorizer must provide the applicant with a written evaluation report using the rubric aligned with the Department of Education application and any published authorizer evaluation criteria.</w:t>
          </w:r>
        </w:p>
        <w:p w14:paraId="319BB76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(3) At least two business days prior to an applicant’s public meeting, the applicant must provide the authorizer with any rebuttal material the applicant intends to present at the meeting.</w:t>
          </w:r>
        </w:p>
        <w:p w14:paraId="3DD78A6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(C) A board of trustees or area commission shall deny an application only if the application does not meet the requirements specified in Section 59‑40‑50 or 59‑40‑60, </w:t>
          </w:r>
          <w:r w:rsidRPr="00E03D9A">
            <w:rPr>
              <w:rStyle w:val="scstrikered"/>
              <w:rFonts w:cs="Times New Roman"/>
              <w:color w:val="auto"/>
              <w:sz w:val="22"/>
            </w:rPr>
            <w:t xml:space="preserve">fails to meet the spirit and intent of this chapter, or adversely affects, as defined in regulation, the other students in the district in which the charter school is to be located, </w:t>
          </w:r>
          <w:r w:rsidRPr="00E03D9A">
            <w:rPr>
              <w:rFonts w:cs="Times New Roman"/>
              <w:sz w:val="22"/>
            </w:rPr>
            <w:t>or if, based on the totality of information provided by the applicant, the board of trustees or area commission determines that the applicant has failed to demonstrate a substantial likelihood that it has the capacity to establish a viable school</w:t>
          </w:r>
          <w:r w:rsidRPr="00E03D9A">
            <w:rPr>
              <w:rStyle w:val="scinsertblue"/>
              <w:rFonts w:cs="Times New Roman"/>
              <w:color w:val="auto"/>
              <w:sz w:val="22"/>
            </w:rPr>
            <w:t xml:space="preserve">. </w:t>
          </w:r>
          <w:r w:rsidRPr="00E03D9A">
            <w:rPr>
              <w:rStyle w:val="scstrikered"/>
              <w:rFonts w:cs="Times New Roman"/>
              <w:color w:val="auto"/>
              <w:sz w:val="22"/>
            </w:rPr>
            <w:t xml:space="preserve"> based on national industry standards of quality charter school authorization. </w:t>
          </w:r>
          <w:r w:rsidRPr="00E03D9A">
            <w:rPr>
              <w:rFonts w:cs="Times New Roman"/>
              <w:sz w:val="22"/>
            </w:rPr>
            <w:t>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p>
        <w:p w14:paraId="10E5CD7E" w14:textId="77777777" w:rsidR="00D40871" w:rsidRPr="00E03D9A" w:rsidDel="00B846E9"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Style w:val="scstrikered"/>
              <w:rFonts w:cs="Times New Roman"/>
              <w:color w:val="auto"/>
              <w:sz w:val="22"/>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14:paraId="5B090B1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(E) If the board of trustees or area commission from which the applicant is seeking </w:t>
          </w:r>
          <w:r w:rsidRPr="00E03D9A">
            <w:rPr>
              <w:rStyle w:val="scstrikered"/>
              <w:rFonts w:cs="Times New Roman"/>
              <w:color w:val="auto"/>
              <w:sz w:val="22"/>
            </w:rPr>
            <w:t xml:space="preserve">sponsorship </w:t>
          </w:r>
          <w:r w:rsidRPr="00E03D9A">
            <w:rPr>
              <w:rStyle w:val="scinsertblue"/>
              <w:rFonts w:cs="Times New Roman"/>
              <w:color w:val="auto"/>
              <w:sz w:val="22"/>
            </w:rPr>
            <w:t xml:space="preserve">authorization </w:t>
          </w:r>
          <w:r w:rsidRPr="00E03D9A">
            <w:rPr>
              <w:rFonts w:cs="Times New Roman"/>
              <w:sz w:val="22"/>
            </w:rPr>
            <w:t>denies a charter school application, the charter applicant may appeal the denial to the Administrative Law Court pursuant to Section 59‑40‑90.</w:t>
          </w:r>
        </w:p>
        <w:p w14:paraId="04FBC45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(F) If the board of trustees or area commission approves the application, it becomes the charter school's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and shall sign the approved application.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shall submit a copy of the charter contract to the State Board of Education.</w:t>
          </w:r>
        </w:p>
        <w:p w14:paraId="49A89DB7" w14:textId="77777777" w:rsidR="00D40871" w:rsidRPr="00E03D9A" w:rsidDel="00B846E9"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Style w:val="scstrikered"/>
              <w:rFonts w:cs="Times New Roman"/>
              <w:color w:val="auto"/>
              <w:sz w:val="22"/>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forty‑five days, may affirm or reverse the application for action by the South Carolina Public Charter School District or the public or independent institution of higher learning in accordance with an order of the state board.</w:t>
          </w:r>
        </w:p>
        <w:p w14:paraId="64B75A55"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7.</w:t>
          </w:r>
          <w:r w:rsidRPr="00E03D9A">
            <w:rPr>
              <w:rFonts w:cs="Times New Roman"/>
              <w:sz w:val="22"/>
            </w:rPr>
            <w:tab/>
            <w:t>Section 59‑40‑75 of the S.C. Code is amended to read:</w:t>
          </w:r>
        </w:p>
        <w:p w14:paraId="69115B7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59‑40‑75.</w:t>
          </w:r>
          <w:r w:rsidRPr="00E03D9A">
            <w:rPr>
              <w:rFonts w:cs="Times New Roman"/>
              <w:sz w:val="22"/>
            </w:rPr>
            <w:tab/>
            <w:t xml:space="preserve">(A) A member of </w:t>
          </w:r>
          <w:r w:rsidRPr="00E03D9A">
            <w:rPr>
              <w:rStyle w:val="scstrike"/>
              <w:rFonts w:cs="Times New Roman"/>
              <w:sz w:val="22"/>
            </w:rPr>
            <w:t>the South Carolina Public Charter School District or of the governing board or sponsor of the charter school</w:t>
          </w:r>
          <w:r w:rsidRPr="00E03D9A">
            <w:rPr>
              <w:rStyle w:val="scinsert"/>
              <w:rFonts w:cs="Times New Roman"/>
              <w:sz w:val="22"/>
            </w:rPr>
            <w:t>the governing board of an authorizer or a charter school</w:t>
          </w:r>
          <w:r w:rsidRPr="00E03D9A">
            <w:rPr>
              <w:rFonts w:cs="Times New Roman"/>
              <w:sz w:val="22"/>
            </w:rPr>
            <w:t xml:space="preserve"> who is indicted in any court for any crime, or has waived the indictment if permitted by law, may be suspended by the Governor, who shall appoint another in his stead until he is acquitted</w:t>
          </w:r>
          <w:r w:rsidRPr="00E03D9A">
            <w:rPr>
              <w:rStyle w:val="scinsert"/>
              <w:rFonts w:cs="Times New Roman"/>
              <w:sz w:val="22"/>
            </w:rPr>
            <w:t xml:space="preserve"> or the charges are dismissed</w:t>
          </w:r>
          <w:r w:rsidRPr="00E03D9A">
            <w:rPr>
              <w:rFonts w:cs="Times New Roman"/>
              <w:sz w:val="22"/>
            </w:rPr>
            <w:t xml:space="preserve">. In case of conviction, the office must be declared vacant by the Governor and the vacancy filled </w:t>
          </w:r>
          <w:r w:rsidRPr="00E03D9A">
            <w:rPr>
              <w:rStyle w:val="scstrike"/>
              <w:rFonts w:cs="Times New Roman"/>
              <w:sz w:val="22"/>
            </w:rPr>
            <w:t>as provided by law</w:t>
          </w:r>
          <w:r w:rsidRPr="00E03D9A">
            <w:rPr>
              <w:rStyle w:val="scinsert"/>
              <w:rFonts w:cs="Times New Roman"/>
              <w:sz w:val="22"/>
            </w:rPr>
            <w:t>in the same manner as provided for full‑term appointments</w:t>
          </w:r>
          <w:r w:rsidRPr="00E03D9A">
            <w:rPr>
              <w:rFonts w:cs="Times New Roman"/>
              <w:sz w:val="22"/>
            </w:rPr>
            <w:t>.</w:t>
          </w:r>
        </w:p>
        <w:p w14:paraId="59EE2C2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(B) Notwithstanding another provision of law to the contrary, </w:t>
          </w:r>
          <w:r w:rsidRPr="00E03D9A">
            <w:rPr>
              <w:rStyle w:val="scstrike"/>
              <w:rFonts w:cs="Times New Roman"/>
              <w:sz w:val="22"/>
            </w:rPr>
            <w:t>members of a charter school board of directors</w:t>
          </w:r>
          <w:r w:rsidRPr="00E03D9A">
            <w:rPr>
              <w:rStyle w:val="scinsert"/>
              <w:rFonts w:cs="Times New Roman"/>
              <w:sz w:val="22"/>
            </w:rPr>
            <w:t>members of an authorizer or charter school governing board</w:t>
          </w:r>
          <w:r w:rsidRPr="00E03D9A">
            <w:rPr>
              <w:rFonts w:cs="Times New Roman"/>
              <w:sz w:val="22"/>
            </w:rPr>
            <w:t xml:space="preserve"> who wilfully commit or engage in an act of malfeasance, misfeasance,</w:t>
          </w:r>
          <w:r w:rsidRPr="00E03D9A">
            <w:rPr>
              <w:rStyle w:val="scinsert"/>
              <w:rFonts w:cs="Times New Roman"/>
              <w:sz w:val="22"/>
            </w:rPr>
            <w:t xml:space="preserve"> chronic unexcused</w:t>
          </w:r>
          <w:r w:rsidRPr="00E03D9A">
            <w:rPr>
              <w:rFonts w:cs="Times New Roman"/>
              <w:sz w:val="22"/>
            </w:rPr>
            <w:t xml:space="preserve"> absenteeism, conflicts of interest, misconduct, or persistent neglect of duty in office, or are deemed </w:t>
          </w:r>
          <w:r w:rsidRPr="00E03D9A">
            <w:rPr>
              <w:rStyle w:val="scinsert"/>
              <w:rFonts w:cs="Times New Roman"/>
              <w:sz w:val="22"/>
            </w:rPr>
            <w:t xml:space="preserve">medically </w:t>
          </w:r>
          <w:r w:rsidRPr="00E03D9A">
            <w:rPr>
              <w:rFonts w:cs="Times New Roman"/>
              <w:sz w:val="22"/>
            </w:rPr>
            <w:t xml:space="preserve">incompetent or </w:t>
          </w:r>
          <w:r w:rsidRPr="00E03D9A">
            <w:rPr>
              <w:rStyle w:val="scinsert"/>
              <w:rFonts w:cs="Times New Roman"/>
              <w:sz w:val="22"/>
            </w:rPr>
            <w:t xml:space="preserve">medically </w:t>
          </w:r>
          <w:r w:rsidRPr="00E03D9A">
            <w:rPr>
              <w:rFonts w:cs="Times New Roman"/>
              <w:sz w:val="22"/>
            </w:rPr>
            <w:t xml:space="preserve">incapacitated, </w:t>
          </w:r>
          <w:r w:rsidRPr="00E03D9A">
            <w:rPr>
              <w:rStyle w:val="scstrike"/>
              <w:rFonts w:cs="Times New Roman"/>
              <w:sz w:val="22"/>
            </w:rPr>
            <w:t>may be removed from office</w:t>
          </w:r>
          <w:r w:rsidRPr="00E03D9A">
            <w:rPr>
              <w:rStyle w:val="scinsert"/>
              <w:rFonts w:cs="Times New Roman"/>
              <w:sz w:val="22"/>
            </w:rPr>
            <w:t>must be subject to removal</w:t>
          </w:r>
          <w:r w:rsidRPr="00E03D9A">
            <w:rPr>
              <w:rFonts w:cs="Times New Roman"/>
              <w:sz w:val="22"/>
            </w:rPr>
            <w:t xml:space="preserve"> by the Governor upon any of the forgoing causes being made to</w:t>
          </w:r>
          <w:r w:rsidRPr="00E03D9A">
            <w:rPr>
              <w:rStyle w:val="scinsert"/>
              <w:rFonts w:cs="Times New Roman"/>
              <w:sz w:val="22"/>
            </w:rPr>
            <w:t xml:space="preserve"> appear to</w:t>
          </w:r>
          <w:r w:rsidRPr="00E03D9A">
            <w:rPr>
              <w:rFonts w:cs="Times New Roman"/>
              <w:sz w:val="22"/>
            </w:rPr>
            <w:t xml:space="preserve"> the satisfaction of the Governor.  Before removing </w:t>
          </w:r>
          <w:r w:rsidRPr="00E03D9A">
            <w:rPr>
              <w:rStyle w:val="scinsert"/>
              <w:rFonts w:cs="Times New Roman"/>
              <w:sz w:val="22"/>
            </w:rPr>
            <w:t xml:space="preserve">any such </w:t>
          </w:r>
          <w:r w:rsidRPr="00E03D9A">
            <w:rPr>
              <w:rStyle w:val="scstrike"/>
              <w:rFonts w:cs="Times New Roman"/>
              <w:sz w:val="22"/>
            </w:rPr>
            <w:t xml:space="preserve">the </w:t>
          </w:r>
          <w:r w:rsidRPr="00E03D9A">
            <w:rPr>
              <w:rFonts w:cs="Times New Roman"/>
              <w:sz w:val="22"/>
            </w:rPr>
            <w:t xml:space="preserve">officer, the Governor shall inform him in writing of the specific charges brought against him and give him an opportunity on reasonable notice to be heard.  Vacancies occurring in the membership of any </w:t>
          </w:r>
          <w:r w:rsidRPr="00E03D9A">
            <w:rPr>
              <w:rStyle w:val="scstrike"/>
              <w:rFonts w:cs="Times New Roman"/>
              <w:sz w:val="22"/>
            </w:rPr>
            <w:t>board of directors</w:t>
          </w:r>
          <w:r w:rsidRPr="00E03D9A">
            <w:rPr>
              <w:rStyle w:val="scinsert"/>
              <w:rFonts w:cs="Times New Roman"/>
              <w:sz w:val="22"/>
            </w:rPr>
            <w:t>governing board</w:t>
          </w:r>
          <w:r w:rsidRPr="00E03D9A">
            <w:rPr>
              <w:rFonts w:cs="Times New Roman"/>
              <w:sz w:val="22"/>
            </w:rPr>
            <w:t xml:space="preserve"> as a result of removal pursuant to this subsection must be filled in the manner provided in the </w:t>
          </w:r>
          <w:r w:rsidRPr="00E03D9A">
            <w:rPr>
              <w:rStyle w:val="scstrike"/>
              <w:rFonts w:cs="Times New Roman"/>
              <w:sz w:val="22"/>
            </w:rPr>
            <w:t>charter school's bylaws</w:t>
          </w:r>
          <w:r w:rsidRPr="00E03D9A">
            <w:rPr>
              <w:rStyle w:val="scinsert"/>
              <w:rFonts w:cs="Times New Roman"/>
              <w:sz w:val="22"/>
            </w:rPr>
            <w:t>same manner as provided for full‑term appointments</w:t>
          </w:r>
          <w:r w:rsidRPr="00E03D9A">
            <w:rPr>
              <w:rFonts w:cs="Times New Roman"/>
              <w:sz w:val="22"/>
            </w:rPr>
            <w:t>.</w:t>
          </w:r>
        </w:p>
        <w:p w14:paraId="2121E60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(C) Whenever it appears to the satisfaction of the Governor that probable cause exists to charge a member </w:t>
          </w:r>
          <w:r w:rsidRPr="00E03D9A">
            <w:rPr>
              <w:rStyle w:val="scstrike"/>
              <w:rFonts w:cs="Times New Roman"/>
              <w:sz w:val="22"/>
            </w:rPr>
            <w:t xml:space="preserve">of the South Carolina Public Charter School District or </w:t>
          </w:r>
          <w:r w:rsidRPr="00E03D9A">
            <w:rPr>
              <w:rFonts w:cs="Times New Roman"/>
              <w:sz w:val="22"/>
            </w:rPr>
            <w:t xml:space="preserve">of the governing board of </w:t>
          </w:r>
          <w:r w:rsidRPr="00E03D9A">
            <w:rPr>
              <w:rStyle w:val="scinsert"/>
              <w:rFonts w:cs="Times New Roman"/>
              <w:sz w:val="22"/>
            </w:rPr>
            <w:t>an authorizer or a</w:t>
          </w:r>
          <w:r w:rsidRPr="00E03D9A">
            <w:rPr>
              <w:rFonts w:cs="Times New Roman"/>
              <w:sz w:val="22"/>
            </w:rPr>
            <w:t xml:space="preserve"> </w:t>
          </w:r>
          <w:r w:rsidRPr="00E03D9A">
            <w:rPr>
              <w:rStyle w:val="scstrike"/>
              <w:rFonts w:cs="Times New Roman"/>
              <w:sz w:val="22"/>
            </w:rPr>
            <w:t>the</w:t>
          </w:r>
          <w:r w:rsidRPr="00E03D9A">
            <w:rPr>
              <w:rFonts w:cs="Times New Roman"/>
              <w:sz w:val="22"/>
            </w:rPr>
            <w:t xml:space="preserve"> charter school who has the custody of public or trust funds with embezzlement or the appropriation of public or trust funds to private use, then the Governor shall direct his immediate prosecution by the proper officer.</w:t>
          </w:r>
        </w:p>
        <w:p w14:paraId="2C81B9E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(D)(1) An individual is prohibited from serving as a member of the governing board or employee of either a charter school or charter school authorizer if the individual or an immediate family member is a full or part owner or principal with an entity with whom the charter school or authorizer contracts, directly or indirectly, for professional services, management organization services, goods, or facilities or is an employee of the charter school authorizer.</w:t>
          </w:r>
        </w:p>
        <w:p w14:paraId="07C5072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r>
          <w:r w:rsidRPr="00E03D9A">
            <w:rPr>
              <w:rStyle w:val="scinsert"/>
              <w:rFonts w:cs="Times New Roman"/>
              <w:sz w:val="22"/>
            </w:rPr>
            <w:tab/>
            <w:t>(2) An individual is prohibited from serving as a member of the governing board of either a charter school or charter school authorizer if the individual or an immediate family member is a full or part owner, principal owner, or employee of a management organization.</w:t>
          </w:r>
        </w:p>
        <w:p w14:paraId="2CB0BDF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(3) An individual is prohibited from serving as a board member of a charter school or a charter school foundation if the individual or an immediate family member is a board member of the charter school’s authorizer or the institution of higher learning.</w:t>
          </w:r>
        </w:p>
        <w:p w14:paraId="137448D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(4) Members of the General Assembly and immediate family members are prohibited from serving as a board member for either an authorizer or a charter school and may not have any ownership in an entity that is established to operate or lease property to a charter school.</w:t>
          </w:r>
        </w:p>
        <w:p w14:paraId="6F1ACB4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(E)(1) An individual is prohibited from employment by an authorizer of a charter school, if the individual or an immediate family member is employed in a position to exercise direct financial decision‑making authority with a charter school authorized by the authorizer.</w:t>
          </w:r>
        </w:p>
        <w:p w14:paraId="71F5299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(2) For the purpose of this section, immediate family member means a child, a spouse, or an individual claimed by the individual as a dependent for income tax purposes.</w:t>
          </w:r>
        </w:p>
        <w:p w14:paraId="6549C57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(F) An individual may not serve simultaneously as a member of more than one governing board of either a charter school or a charter school authorizer after December 31, 2026.</w:t>
          </w:r>
        </w:p>
        <w:p w14:paraId="5A2891C9"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8.</w:t>
          </w:r>
          <w:r w:rsidRPr="00E03D9A">
            <w:rPr>
              <w:rFonts w:cs="Times New Roman"/>
              <w:sz w:val="22"/>
            </w:rPr>
            <w:tab/>
            <w:t>Section 59‑40‑90 of the S.C. Code is amended to read:</w:t>
          </w:r>
        </w:p>
        <w:p w14:paraId="616DB10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59‑40‑90.</w:t>
          </w:r>
          <w:r w:rsidRPr="00E03D9A">
            <w:rPr>
              <w:rFonts w:cs="Times New Roman"/>
              <w:sz w:val="22"/>
            </w:rPr>
            <w:tab/>
          </w:r>
          <w:r w:rsidRPr="00E03D9A">
            <w:rPr>
              <w:rStyle w:val="scstrike"/>
              <w:rFonts w:cs="Times New Roman"/>
              <w:sz w:val="22"/>
            </w:rPr>
            <w:t>A final decision of the school district or a public or independent institution of higher learning sponsor may be appealed by any party to the Administrative Law Court as provided in Sections 1‑23‑380(B) and 1‑23‑600(D).</w:t>
          </w:r>
          <w:r w:rsidRPr="00E03D9A">
            <w:rPr>
              <w:rStyle w:val="scinsert"/>
              <w:rFonts w:cs="Times New Roman"/>
              <w:sz w:val="22"/>
            </w:rPr>
            <w:t>An appeal of any final decision made by an authorizer pursuant to this chapter must be made to the Administrative Law Court.</w:t>
          </w:r>
        </w:p>
        <w:p w14:paraId="482D0753"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9.</w:t>
          </w:r>
          <w:r w:rsidRPr="00E03D9A">
            <w:rPr>
              <w:rFonts w:cs="Times New Roman"/>
              <w:sz w:val="22"/>
            </w:rPr>
            <w:tab/>
            <w:t>Section 59‑40‑110 of the S.C. Code is amended to read:</w:t>
          </w:r>
        </w:p>
        <w:p w14:paraId="027ED45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Section 59‑40‑110.</w:t>
          </w:r>
          <w:r w:rsidRPr="00E03D9A">
            <w:rPr>
              <w:rFonts w:cs="Times New Roman"/>
              <w:sz w:val="22"/>
            </w:rPr>
            <w:tab/>
            <w:t xml:space="preserve">(A) A charter must be approved or renewed for a period of ten school years; </w:t>
          </w:r>
          <w:r w:rsidRPr="00E03D9A">
            <w:rPr>
              <w:rStyle w:val="scstrikered"/>
              <w:rFonts w:cs="Times New Roman"/>
              <w:color w:val="auto"/>
              <w:sz w:val="22"/>
            </w:rPr>
            <w:t xml:space="preserve"> </w:t>
          </w:r>
          <w:r w:rsidRPr="00E03D9A">
            <w:rPr>
              <w:rFonts w:cs="Times New Roman"/>
              <w:sz w:val="22"/>
            </w:rPr>
            <w:t xml:space="preserve">however, the charter only may be revoked or not renewed under the provisions of subsection </w:t>
          </w:r>
          <w:r w:rsidRPr="00E03D9A">
            <w:rPr>
              <w:rStyle w:val="scstrikered"/>
              <w:rFonts w:cs="Times New Roman"/>
              <w:color w:val="auto"/>
              <w:sz w:val="22"/>
            </w:rPr>
            <w:t>(C)</w:t>
          </w:r>
          <w:r w:rsidRPr="00E03D9A">
            <w:rPr>
              <w:rStyle w:val="scinsertblue"/>
              <w:rFonts w:cs="Times New Roman"/>
              <w:color w:val="auto"/>
              <w:sz w:val="22"/>
            </w:rPr>
            <w:t>(F)</w:t>
          </w:r>
          <w:r w:rsidRPr="00E03D9A">
            <w:rPr>
              <w:rFonts w:cs="Times New Roman"/>
              <w:sz w:val="22"/>
            </w:rPr>
            <w:t xml:space="preserve"> of this section.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annually shall evaluate the conditions outlined in subsection </w:t>
          </w:r>
          <w:r w:rsidRPr="00E03D9A">
            <w:rPr>
              <w:rStyle w:val="scstrikered"/>
              <w:rFonts w:cs="Times New Roman"/>
              <w:color w:val="auto"/>
              <w:sz w:val="22"/>
            </w:rPr>
            <w:t>(C)</w:t>
          </w:r>
          <w:r w:rsidRPr="00E03D9A">
            <w:rPr>
              <w:rStyle w:val="scinsertblue"/>
              <w:rFonts w:cs="Times New Roman"/>
              <w:color w:val="auto"/>
              <w:sz w:val="22"/>
            </w:rPr>
            <w:t>(F)</w:t>
          </w:r>
          <w:r w:rsidRPr="00E03D9A">
            <w:rPr>
              <w:rFonts w:cs="Times New Roman"/>
              <w:sz w:val="22"/>
            </w:rPr>
            <w:t>. The annual evaluation results must be used in making a determination for nonrenewal or revocation.</w:t>
          </w:r>
        </w:p>
        <w:p w14:paraId="56A4071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t>(B) Prior to the beginning of the second to last year of operation of a charter school, the authorizer may issue a charter school performance report and charter renewal application guidance to the school and the charter school board. The performance report shall summarize the performance record to date of the charter school, based on the data required by this chapter and the charter contract and taking into consideration the percentage of at‑risk students enrolled in the school, and shall provide notice of any weaknesses or concerns perceived by the authorizer concerning the charter school that may jeopardize its position in seeking renewal if not timely rectified. The charter school shall have forty‑five days to respond to the performance report and submit any corrections or clarifications to the report.</w:t>
          </w:r>
        </w:p>
        <w:p w14:paraId="6DB1954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t>(C) Prior to the beginning of the last year of operation of a charter school, the charter school may apply for renewal of the contract with the authorizer. The renewal application guidance shall, at a minimum, provide an opportunity for the charter school to:</w:t>
          </w:r>
        </w:p>
        <w:p w14:paraId="50B919B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(1) present additional evidence, beyond the data contained in the performance report, supporting its case for charter renewal;</w:t>
          </w:r>
        </w:p>
        <w:p w14:paraId="681D4A3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 describe improvements undertaken or planned for the school; and</w:t>
          </w:r>
        </w:p>
        <w:p w14:paraId="46B40E2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(3) detail the plan for the next charter term for the school.</w:t>
          </w:r>
        </w:p>
        <w:p w14:paraId="049075B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(D) The renewal application guidance shall include or refer explicitly to the criteria that will guide the renewal decisions of the authorizer.</w:t>
          </w:r>
        </w:p>
        <w:p w14:paraId="34FFDA9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(B)</w:t>
          </w:r>
          <w:r w:rsidRPr="00E03D9A">
            <w:rPr>
              <w:rStyle w:val="scinsertblue"/>
              <w:rFonts w:cs="Times New Roman"/>
              <w:color w:val="auto"/>
              <w:sz w:val="22"/>
            </w:rPr>
            <w:t>(E)</w:t>
          </w:r>
          <w:r w:rsidRPr="00E03D9A">
            <w:rPr>
              <w:rFonts w:cs="Times New Roman"/>
              <w:sz w:val="22"/>
            </w:rPr>
            <w:t xml:space="preserve"> A charter renewal application </w:t>
          </w:r>
          <w:r w:rsidRPr="00E03D9A">
            <w:rPr>
              <w:rStyle w:val="scstrikered"/>
              <w:rFonts w:cs="Times New Roman"/>
              <w:color w:val="auto"/>
              <w:sz w:val="22"/>
            </w:rPr>
            <w:t xml:space="preserve">must be submitted to the school's sponsor one hundred twenty calendar days before the end of the school year for the term of the charter contract, and it </w:t>
          </w:r>
          <w:r w:rsidRPr="00E03D9A">
            <w:rPr>
              <w:rFonts w:cs="Times New Roman"/>
              <w:sz w:val="22"/>
            </w:rPr>
            <w:t>must contain:</w:t>
          </w:r>
        </w:p>
        <w:p w14:paraId="5672DF0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 a report on the progress of the charter school in achieving the goals, objectives, pupil achievement standards, and other terms of the initially approved charter application;</w:t>
          </w:r>
        </w:p>
        <w:p w14:paraId="0FE1E9A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14:paraId="68CD7FA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(3) any proposed material changes to the current charter or charter school contract to be implemented in the next ten‑year charter term.</w:t>
          </w:r>
        </w:p>
        <w:p w14:paraId="2EA767F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(C)</w:t>
          </w:r>
          <w:r w:rsidRPr="00E03D9A">
            <w:rPr>
              <w:rStyle w:val="scinsertblue"/>
              <w:rFonts w:cs="Times New Roman"/>
              <w:color w:val="auto"/>
              <w:sz w:val="22"/>
            </w:rPr>
            <w:t>(F)</w:t>
          </w:r>
          <w:r w:rsidRPr="00E03D9A">
            <w:rPr>
              <w:rFonts w:cs="Times New Roman"/>
              <w:sz w:val="22"/>
            </w:rPr>
            <w:t xml:space="preserve"> A charter </w:t>
          </w:r>
          <w:r w:rsidRPr="00E03D9A">
            <w:rPr>
              <w:rStyle w:val="scstrikered"/>
              <w:rFonts w:cs="Times New Roman"/>
              <w:color w:val="auto"/>
              <w:sz w:val="22"/>
            </w:rPr>
            <w:t xml:space="preserve">must </w:t>
          </w:r>
          <w:r w:rsidRPr="00E03D9A">
            <w:rPr>
              <w:rStyle w:val="scinsertblue"/>
              <w:rFonts w:cs="Times New Roman"/>
              <w:color w:val="auto"/>
              <w:sz w:val="22"/>
            </w:rPr>
            <w:t xml:space="preserve">may </w:t>
          </w:r>
          <w:r w:rsidRPr="00E03D9A">
            <w:rPr>
              <w:rFonts w:cs="Times New Roman"/>
              <w:sz w:val="22"/>
            </w:rPr>
            <w:t xml:space="preserve">be revoked or not renewed by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if it</w:t>
          </w:r>
          <w:r w:rsidRPr="00E03D9A">
            <w:rPr>
              <w:rStyle w:val="scinsertblue"/>
              <w:rFonts w:cs="Times New Roman"/>
              <w:color w:val="auto"/>
              <w:sz w:val="22"/>
            </w:rPr>
            <w:t>, using data that is accessible to the school,</w:t>
          </w:r>
          <w:r w:rsidRPr="00E03D9A">
            <w:rPr>
              <w:rFonts w:cs="Times New Roman"/>
              <w:sz w:val="22"/>
            </w:rPr>
            <w:t xml:space="preserve"> determines that the charter school:</w:t>
          </w:r>
        </w:p>
        <w:p w14:paraId="674D167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 committed a material violation of the conditions, standards, performance expectations, or procedures provided for in the charter application or charter school contract, or both</w:t>
          </w:r>
          <w:r w:rsidRPr="00E03D9A">
            <w:rPr>
              <w:rStyle w:val="scinsertblue"/>
              <w:rFonts w:cs="Times New Roman"/>
              <w:color w:val="auto"/>
              <w:sz w:val="22"/>
            </w:rPr>
            <w:t>, and the charter school failed to cure the violation after written notice and a reasonable opportunity to cure</w:t>
          </w:r>
          <w:r w:rsidRPr="00E03D9A">
            <w:rPr>
              <w:rFonts w:cs="Times New Roman"/>
              <w:sz w:val="22"/>
            </w:rPr>
            <w:t>;</w:t>
          </w:r>
        </w:p>
        <w:p w14:paraId="1363F75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failed to meet the academic performance standards and expectations as defined in the charter application or charter school contract, or both;</w:t>
          </w:r>
        </w:p>
        <w:p w14:paraId="7D13FD0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(3) failed to maintain its books and records according to generally accepted accounting principles or failed to create an appropriate system of internal control, or both;  or</w:t>
          </w:r>
        </w:p>
        <w:p w14:paraId="02DFA3A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(4) </w:t>
          </w:r>
          <w:r w:rsidRPr="00E03D9A">
            <w:rPr>
              <w:rStyle w:val="scinsertblue"/>
              <w:rFonts w:cs="Times New Roman"/>
              <w:color w:val="auto"/>
              <w:sz w:val="22"/>
            </w:rPr>
            <w:t xml:space="preserve">materially </w:t>
          </w:r>
          <w:r w:rsidRPr="00E03D9A">
            <w:rPr>
              <w:rFonts w:cs="Times New Roman"/>
              <w:sz w:val="22"/>
            </w:rPr>
            <w:t>violated any provision of law from which the charter school was not specifically exempted</w:t>
          </w:r>
          <w:r w:rsidRPr="00E03D9A">
            <w:rPr>
              <w:rStyle w:val="scinsertblue"/>
              <w:rFonts w:cs="Times New Roman"/>
              <w:color w:val="auto"/>
              <w:sz w:val="22"/>
            </w:rPr>
            <w:t xml:space="preserve"> and failed to cure the violation after written notice and a reasonable opportunity to cure</w:t>
          </w:r>
          <w:r w:rsidRPr="00E03D9A">
            <w:rPr>
              <w:rFonts w:cs="Times New Roman"/>
              <w:sz w:val="22"/>
            </w:rPr>
            <w:t>.</w:t>
          </w:r>
        </w:p>
        <w:p w14:paraId="589625E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(D)</w:t>
          </w:r>
          <w:r w:rsidRPr="00E03D9A">
            <w:rPr>
              <w:rStyle w:val="scinsertblue"/>
              <w:rFonts w:cs="Times New Roman"/>
              <w:color w:val="auto"/>
              <w:sz w:val="22"/>
            </w:rPr>
            <w:t>(G)</w:t>
          </w:r>
          <w:r w:rsidRPr="00E03D9A">
            <w:rPr>
              <w:rFonts w:cs="Times New Roman"/>
              <w:sz w:val="22"/>
            </w:rPr>
            <w:t xml:space="preserve"> </w:t>
          </w:r>
          <w:r w:rsidRPr="00E03D9A">
            <w:rPr>
              <w:rStyle w:val="scstrikered"/>
              <w:rFonts w:cs="Times New Roman"/>
              <w:color w:val="auto"/>
              <w:sz w:val="22"/>
            </w:rPr>
            <w:t xml:space="preserve">A sponsor </w:t>
          </w:r>
          <w:r w:rsidRPr="00E03D9A">
            <w:rPr>
              <w:rStyle w:val="scinsertblue"/>
              <w:rFonts w:cs="Times New Roman"/>
              <w:color w:val="auto"/>
              <w:sz w:val="22"/>
            </w:rPr>
            <w:t xml:space="preserve">An authorizer </w:t>
          </w:r>
          <w:r w:rsidRPr="00E03D9A">
            <w:rPr>
              <w:rFonts w:cs="Times New Roman"/>
              <w:sz w:val="22"/>
            </w:rPr>
            <w:t xml:space="preserve">summarily may revoke any charter school that is determined by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to pose an imminent threat of harm to the health or safety of students, or both, based on documented and clear and convincing data.</w:t>
          </w:r>
        </w:p>
        <w:p w14:paraId="13388F1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(E)</w:t>
          </w:r>
          <w:r w:rsidRPr="00E03D9A">
            <w:rPr>
              <w:rStyle w:val="scinsertblue"/>
              <w:rFonts w:cs="Times New Roman"/>
              <w:color w:val="auto"/>
              <w:sz w:val="22"/>
            </w:rPr>
            <w:t>(H)</w:t>
          </w:r>
          <w:r w:rsidRPr="00E03D9A">
            <w:rPr>
              <w:rFonts w:cs="Times New Roman"/>
              <w:sz w:val="22"/>
            </w:rPr>
            <w:t xml:space="preserve"> Any charter school shall automatically and permanently close at the conclusion of the school year in which the school first becomes subject to automatic closure for receiving the lowest performance level rating as defined by the </w:t>
          </w:r>
          <w:r w:rsidRPr="00E03D9A">
            <w:rPr>
              <w:rStyle w:val="scstrikered"/>
              <w:rFonts w:cs="Times New Roman"/>
              <w:color w:val="auto"/>
              <w:sz w:val="22"/>
            </w:rPr>
            <w:t xml:space="preserve">federal </w:t>
          </w:r>
          <w:r w:rsidRPr="00E03D9A">
            <w:rPr>
              <w:rStyle w:val="scinsertblue"/>
              <w:rFonts w:cs="Times New Roman"/>
              <w:color w:val="auto"/>
              <w:sz w:val="22"/>
            </w:rPr>
            <w:t xml:space="preserve">state </w:t>
          </w:r>
          <w:r w:rsidRPr="00E03D9A">
            <w:rPr>
              <w:rFonts w:cs="Times New Roman"/>
              <w:sz w:val="22"/>
            </w:rPr>
            <w:t xml:space="preserve">accountability system for three consecutive years beginning with student achievement data from the 2013‑2014 school year. The determination of closure is considered final. Automatic closure shall not apply to any charter school serving fifty percent or more students with disabilities or any charter school designated as an Alternative Education Campus (AEC) by its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as outlined in Section 59‑40‑111.</w:t>
          </w:r>
        </w:p>
        <w:p w14:paraId="7BD57DF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r>
          <w:r w:rsidRPr="00E03D9A">
            <w:rPr>
              <w:rStyle w:val="scstrikered"/>
              <w:rFonts w:cs="Times New Roman"/>
              <w:color w:val="auto"/>
              <w:sz w:val="22"/>
            </w:rPr>
            <w:t>(F)</w:t>
          </w:r>
          <w:r w:rsidRPr="00E03D9A">
            <w:rPr>
              <w:rStyle w:val="scinsertblue"/>
              <w:rFonts w:cs="Times New Roman"/>
              <w:color w:val="auto"/>
              <w:sz w:val="22"/>
            </w:rPr>
            <w:t>(I)</w:t>
          </w:r>
          <w:r w:rsidRPr="00E03D9A">
            <w:rPr>
              <w:rFonts w:cs="Times New Roman"/>
              <w:sz w:val="22"/>
            </w:rPr>
            <w:t xml:space="preserve"> </w:t>
          </w:r>
          <w:r w:rsidRPr="00E03D9A">
            <w:rPr>
              <w:rStyle w:val="scinsertblue"/>
              <w:rFonts w:cs="Times New Roman"/>
              <w:color w:val="auto"/>
              <w:sz w:val="22"/>
            </w:rPr>
            <w:t>An authorizer must adopt a publicly accessible and transparent process should it intend to not renew or terminate a charter school. At a minimum, the authorizer must:</w:t>
          </w:r>
        </w:p>
        <w:p w14:paraId="484DE05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 xml:space="preserve">(1) </w:t>
          </w:r>
          <w:r w:rsidRPr="00E03D9A">
            <w:rPr>
              <w:rFonts w:cs="Times New Roman"/>
              <w:sz w:val="22"/>
            </w:rPr>
            <w:t xml:space="preserve">At least </w:t>
          </w:r>
          <w:r w:rsidRPr="00E03D9A">
            <w:rPr>
              <w:rStyle w:val="scstrikered"/>
              <w:rFonts w:cs="Times New Roman"/>
              <w:color w:val="auto"/>
              <w:sz w:val="22"/>
            </w:rPr>
            <w:t xml:space="preserve">sixty </w:t>
          </w:r>
          <w:r w:rsidRPr="00E03D9A">
            <w:rPr>
              <w:rStyle w:val="scinsertblue"/>
              <w:rFonts w:cs="Times New Roman"/>
              <w:color w:val="auto"/>
              <w:sz w:val="22"/>
            </w:rPr>
            <w:t xml:space="preserve">ninety </w:t>
          </w:r>
          <w:r w:rsidRPr="00E03D9A">
            <w:rPr>
              <w:rFonts w:cs="Times New Roman"/>
              <w:sz w:val="22"/>
            </w:rPr>
            <w:t xml:space="preserve">days before not renewing or terminating a charter school, </w:t>
          </w:r>
          <w:r w:rsidRPr="00E03D9A">
            <w:rPr>
              <w:rStyle w:val="scstrikered"/>
              <w:rFonts w:cs="Times New Roman"/>
              <w:color w:val="auto"/>
              <w:sz w:val="22"/>
            </w:rPr>
            <w:t>the sponsor shall</w:t>
          </w:r>
          <w:r w:rsidRPr="00E03D9A">
            <w:rPr>
              <w:rFonts w:cs="Times New Roman"/>
              <w:sz w:val="22"/>
            </w:rPr>
            <w:t xml:space="preserve"> notify in writing the charter school's governing body of the proposed action. The notification shall state the grounds for the proposed action in reasonable detail.</w:t>
          </w:r>
          <w:r w:rsidRPr="00E03D9A">
            <w:rPr>
              <w:rStyle w:val="scstrikered"/>
              <w:rFonts w:cs="Times New Roman"/>
              <w:color w:val="auto"/>
              <w:sz w:val="22"/>
            </w:rPr>
            <w:t xml:space="preserve"> Termination must follow the procedure provided for in this section.</w:t>
          </w:r>
        </w:p>
        <w:p w14:paraId="6EA5512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(2) provide the charter school with fifteen calendar days from the school’s receipt of the notice in which to prepare a response, which shall include any supporting documentation, in the school’s discretion;</w:t>
          </w:r>
        </w:p>
        <w:p w14:paraId="57286C8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r>
          <w:r w:rsidRPr="00E03D9A">
            <w:rPr>
              <w:rStyle w:val="scinsertblue"/>
              <w:rFonts w:cs="Times New Roman"/>
              <w:color w:val="auto"/>
              <w:sz w:val="22"/>
            </w:rPr>
            <w:tab/>
            <w:t>(3) provide the charter school with an opportunity to submit documents and give testimony in a public hearing challenging the rationale for closure and in support of the continuation of the school at an orderly proceeding held for that purpose between fifteen and thirty calendar days after the school submits its response pursuant to item (2), and at such hearing, the school must be permitted to record the proceedings and be allowed access to legal representation to call witnesses; and</w:t>
          </w:r>
        </w:p>
        <w:p w14:paraId="44D7C1E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r>
          <w:r w:rsidRPr="00E03D9A">
            <w:rPr>
              <w:rStyle w:val="scinsertblue"/>
              <w:rFonts w:cs="Times New Roman"/>
              <w:color w:val="auto"/>
              <w:sz w:val="22"/>
            </w:rPr>
            <w:tab/>
            <w:t>(4) within five calendar days of the public hearing, require a final determination to be made and conveyed in writing to the charter school.</w:t>
          </w:r>
        </w:p>
        <w:p w14:paraId="2437368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(G)</w:t>
          </w:r>
          <w:r w:rsidRPr="00E03D9A">
            <w:rPr>
              <w:rStyle w:val="scinsertblue"/>
              <w:rFonts w:cs="Times New Roman"/>
              <w:color w:val="auto"/>
              <w:sz w:val="22"/>
            </w:rPr>
            <w:t>(J)</w:t>
          </w:r>
          <w:r w:rsidRPr="00E03D9A">
            <w:rPr>
              <w:rFonts w:cs="Times New Roman"/>
              <w:sz w:val="22"/>
            </w:rPr>
            <w:t xml:space="preserve"> The existence of another charter granting authority must not be grounds for the nonrenewal or revocation of a charter. Grounds for nonrenewal or revocation must be only those specified of this section.</w:t>
          </w:r>
        </w:p>
        <w:p w14:paraId="7533B0EE" w14:textId="77777777" w:rsidR="00D40871" w:rsidRPr="00E03D9A" w:rsidDel="005A5BCB"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Style w:val="scstrikered"/>
              <w:rFonts w:cs="Times New Roman"/>
              <w:color w:val="auto"/>
              <w:sz w:val="22"/>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14:paraId="5B179D2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(I)</w:t>
          </w:r>
          <w:r w:rsidRPr="00E03D9A">
            <w:rPr>
              <w:rStyle w:val="scinsertblue"/>
              <w:rFonts w:cs="Times New Roman"/>
              <w:color w:val="auto"/>
              <w:sz w:val="22"/>
            </w:rPr>
            <w:t>(K)</w:t>
          </w:r>
          <w:r w:rsidRPr="00E03D9A">
            <w:rPr>
              <w:rFonts w:cs="Times New Roman"/>
              <w:sz w:val="22"/>
            </w:rPr>
            <w:t xml:space="preserve"> A charter school seeking renewal may submit a renewal application to another charter granting authority if the charter school has not committed a material violation of the provisions specified in this section and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refuses to renew the charter. In such cases the charter school shall continue to receive local funding pursuant to Section 59‑40‑140(A). However, the charter school is not eligible to receive one hundred percent of the base student cost from the State. The charter school only is eligible to receive the percentage of the base student cost previously received as a school in its former district.</w:t>
          </w:r>
        </w:p>
        <w:p w14:paraId="33F4192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(J)</w:t>
          </w:r>
          <w:r w:rsidRPr="00E03D9A">
            <w:rPr>
              <w:rStyle w:val="scinsertblue"/>
              <w:rFonts w:cs="Times New Roman"/>
              <w:color w:val="auto"/>
              <w:sz w:val="22"/>
            </w:rPr>
            <w:t>(L)</w:t>
          </w:r>
          <w:r w:rsidRPr="00E03D9A">
            <w:rPr>
              <w:rFonts w:cs="Times New Roman"/>
              <w:sz w:val="22"/>
            </w:rPr>
            <w:t xml:space="preserve">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w:t>
          </w:r>
          <w:r w:rsidRPr="00E03D9A">
            <w:rPr>
              <w:rStyle w:val="scinsertblue"/>
              <w:rFonts w:cs="Times New Roman"/>
              <w:color w:val="auto"/>
              <w:sz w:val="22"/>
            </w:rPr>
            <w:t>, its teachers, students, or both,</w:t>
          </w:r>
          <w:r w:rsidRPr="00E03D9A">
            <w:rPr>
              <w:rFonts w:cs="Times New Roman"/>
              <w:sz w:val="22"/>
            </w:rPr>
            <w:t xml:space="preserve"> will result from the execution of the </w:t>
          </w:r>
          <w:r w:rsidRPr="00E03D9A">
            <w:rPr>
              <w:rStyle w:val="scstrikered"/>
              <w:rFonts w:cs="Times New Roman"/>
              <w:color w:val="auto"/>
              <w:sz w:val="22"/>
            </w:rPr>
            <w:t xml:space="preserve">sponsor's </w:t>
          </w:r>
          <w:r w:rsidRPr="00E03D9A">
            <w:rPr>
              <w:rStyle w:val="scinsertblue"/>
              <w:rFonts w:cs="Times New Roman"/>
              <w:color w:val="auto"/>
              <w:sz w:val="22"/>
            </w:rPr>
            <w:t xml:space="preserve">authorizer’s </w:t>
          </w:r>
          <w:r w:rsidRPr="00E03D9A">
            <w:rPr>
              <w:rFonts w:cs="Times New Roman"/>
              <w:sz w:val="22"/>
            </w:rPr>
            <w:t>decision.</w:t>
          </w:r>
        </w:p>
        <w:p w14:paraId="367624B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(K)</w:t>
          </w:r>
          <w:r w:rsidRPr="00E03D9A">
            <w:rPr>
              <w:rStyle w:val="scinsertblue"/>
              <w:rFonts w:cs="Times New Roman"/>
              <w:color w:val="auto"/>
              <w:sz w:val="22"/>
            </w:rPr>
            <w:t>(M)</w:t>
          </w:r>
          <w:r w:rsidRPr="00E03D9A">
            <w:rPr>
              <w:rFonts w:cs="Times New Roman"/>
              <w:sz w:val="22"/>
            </w:rPr>
            <w:t xml:space="preserve"> Prior to any public charter school closure,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w:t>
          </w:r>
          <w:r w:rsidRPr="00E03D9A">
            <w:rPr>
              <w:rStyle w:val="scstrikered"/>
              <w:rFonts w:cs="Times New Roman"/>
              <w:color w:val="auto"/>
              <w:sz w:val="22"/>
            </w:rPr>
            <w:t>sponsor</w:t>
          </w:r>
          <w:r w:rsidRPr="00E03D9A">
            <w:rPr>
              <w:rStyle w:val="scinsertblue"/>
              <w:rFonts w:cs="Times New Roman"/>
              <w:color w:val="auto"/>
              <w:sz w:val="22"/>
            </w:rPr>
            <w:t>authorizer</w:t>
          </w:r>
          <w:r w:rsidRPr="00E03D9A">
            <w:rPr>
              <w:rFonts w:cs="Times New Roman"/>
              <w:sz w:val="22"/>
            </w:rPr>
            <w:t xml:space="preserve">. In the event of a public charter school closure for any reason,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shall oversee and work with the closing school to ensure a smooth and orderly closure and transition for students and parents, as guided by the closure protocol.</w:t>
          </w:r>
        </w:p>
        <w:p w14:paraId="6D6C679C"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10.</w:t>
          </w:r>
          <w:r w:rsidRPr="00E03D9A">
            <w:rPr>
              <w:rFonts w:cs="Times New Roman"/>
              <w:sz w:val="22"/>
            </w:rPr>
            <w:tab/>
            <w:t>Section 59‑40‑111 of the S.C. Code is amended to read:</w:t>
          </w:r>
        </w:p>
        <w:p w14:paraId="72CFBCA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59‑40‑111.</w:t>
          </w:r>
          <w:r w:rsidRPr="00E03D9A">
            <w:rPr>
              <w:rFonts w:cs="Times New Roman"/>
              <w:sz w:val="22"/>
            </w:rPr>
            <w:tab/>
            <w:t>(A) For purposes of this chapter, an Alternative Education Campus (AEC) is any charter school with an explicit mission and purpose as outlined in its charter to serve an enrolled student population with:</w:t>
          </w:r>
        </w:p>
        <w:p w14:paraId="26859C4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 severe limitations that preclude appropriate administration of the assessments administered pursuant to federal and state requirements;</w:t>
          </w:r>
        </w:p>
        <w:p w14:paraId="6ECA080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p>
        <w:p w14:paraId="57A27DA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(3) eighty‑five percent or more of enrolled students meeting the definition of a “high‑risk” student including students who:</w:t>
          </w:r>
        </w:p>
        <w:p w14:paraId="0FBC82B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(a) have been adjudicated as juvenile delinquents or who are awaiting disposition of charges that may result in adjudication;</w:t>
          </w:r>
        </w:p>
        <w:p w14:paraId="4DEF355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(b) have dropped out of school or who have not been continuously enrolled and regularly attending any school for at least one semester before enrolling in this school;</w:t>
          </w:r>
        </w:p>
        <w:p w14:paraId="6CDD3CE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(c) have been expelled from school or who have engaged in behavior that would justify expulsion;</w:t>
          </w:r>
        </w:p>
        <w:p w14:paraId="7E76CAB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(d) have documented histories of personal drug or alcohol use or who have parents or guardians with documented dependencies on drugs or alcohol;</w:t>
          </w:r>
        </w:p>
        <w:p w14:paraId="2E4B323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(e) have documented histories of personal street gang involvement or who have immediate family members with documented histories of street gang involvement;</w:t>
          </w:r>
        </w:p>
        <w:p w14:paraId="15D2EF5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(f) have documented histories of child abuse or neglect;</w:t>
          </w:r>
        </w:p>
        <w:p w14:paraId="58353B7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(g) have parents or guardians in prison or on parole or probation;</w:t>
          </w:r>
        </w:p>
        <w:p w14:paraId="0D363F8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(h) have documented histories of domestic violence in the immediate family;</w:t>
          </w:r>
        </w:p>
        <w:p w14:paraId="75302A4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(i) have documented histories of repeated school suspensions;</w:t>
          </w:r>
        </w:p>
        <w:p w14:paraId="53D3F3B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(j) are under the age of twenty years who are parents or pregnant women;</w:t>
          </w:r>
        </w:p>
        <w:p w14:paraId="053A67D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(k) are homeless, as defined in the McKinney‑Vento Homeless Assistance Act;  or</w:t>
          </w:r>
        </w:p>
        <w:p w14:paraId="2CAD5B5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t>(l) have a documented history of a serious psychiatric or behavioral disorder including, but not limited to, an eating disorder or a history of suicidal or self‑injurious behaviors.</w:t>
          </w:r>
        </w:p>
        <w:p w14:paraId="1196356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(B) Such schools must be classified as AECs by their </w:t>
          </w:r>
          <w:r w:rsidRPr="00E03D9A">
            <w:rPr>
              <w:rStyle w:val="scstrikered"/>
              <w:rFonts w:cs="Times New Roman"/>
              <w:color w:val="auto"/>
              <w:sz w:val="22"/>
            </w:rPr>
            <w:t>sponsor</w:t>
          </w:r>
          <w:r w:rsidRPr="00E03D9A">
            <w:rPr>
              <w:rStyle w:val="scinsertblue"/>
              <w:rFonts w:cs="Times New Roman"/>
              <w:color w:val="auto"/>
              <w:sz w:val="22"/>
            </w:rPr>
            <w:t>authorizer</w:t>
          </w:r>
          <w:r w:rsidRPr="00E03D9A">
            <w:rPr>
              <w:rFonts w:cs="Times New Roman"/>
              <w:sz w:val="22"/>
            </w:rPr>
            <w:t>.</w:t>
          </w:r>
        </w:p>
        <w:p w14:paraId="4A8C9D7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(C) A high‑poverty rating alone shall not qualify any charter school for status as an AEC.</w:t>
          </w:r>
        </w:p>
        <w:p w14:paraId="0F81DCA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(D) Charter school applicants seeking such a designation shall provide sufficient information in their charter application to allow the authorizer to make a determination as to whether that classification applies.</w:t>
          </w:r>
        </w:p>
        <w:p w14:paraId="03FA1D1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(E) Charter schools already in operation may seek AEC classification by petitioning their </w:t>
          </w:r>
          <w:r w:rsidRPr="00E03D9A">
            <w:rPr>
              <w:rStyle w:val="scstrikered"/>
              <w:rFonts w:cs="Times New Roman"/>
              <w:color w:val="auto"/>
              <w:sz w:val="22"/>
            </w:rPr>
            <w:t>sponsor</w:t>
          </w:r>
          <w:r w:rsidRPr="00E03D9A">
            <w:rPr>
              <w:rStyle w:val="scinsertblue"/>
              <w:rFonts w:cs="Times New Roman"/>
              <w:color w:val="auto"/>
              <w:sz w:val="22"/>
            </w:rPr>
            <w:t>authorizer</w:t>
          </w:r>
          <w:r w:rsidRPr="00E03D9A">
            <w:rPr>
              <w:rFonts w:cs="Times New Roman"/>
              <w:sz w:val="22"/>
            </w:rPr>
            <w:t>.</w:t>
          </w:r>
          <w:r w:rsidRPr="00E03D9A">
            <w:rPr>
              <w:rStyle w:val="scinsertblue"/>
              <w:rFonts w:cs="Times New Roman"/>
              <w:color w:val="auto"/>
              <w:sz w:val="22"/>
            </w:rPr>
            <w:t xml:space="preserve"> A charter school that has received the lowest performance level rating as defined by the state accountability system in any of the three previous school years is ineligible to seek AEC classification.</w:t>
          </w:r>
        </w:p>
        <w:p w14:paraId="2D3B37A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 xml:space="preserve">(F) Charter schools receiving an AEC designation either before or after opening, shall be held to applicable state and federal accountability standards along with the academic performance standards and expectations established by written agreement between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and the school that takes into account the school's specialized mission and student population with comparisons to any available nationally normed data with similar subsets of students and is included in their annual report in accordance with Section 59‑40‑140(H) and is included in the school report card compiled by the Education Oversight Committee.</w:t>
          </w:r>
        </w:p>
        <w:p w14:paraId="53D2C6E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(G) An authorizer shall review a charter school’s AEC designation for compliance with subsection (A)(1) through (A)(3) annually before January first and report its findings to the Department of Education before February first. If a charter school does not meet the requirements, its AEC designation shall be designated “Under Review” for the following school year, and the school shall submit a compliance improvement plan to its authorizer. If the charter school does not meet the requirements for two consecutive school years, its AEC designation shall be revoked for the next two consecutive school years. A school may reapply for an AEC designation if the school demonstrates compliance with subsection (A)(1) through (A)(3).</w:t>
          </w:r>
        </w:p>
        <w:p w14:paraId="58255F76"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11.</w:t>
          </w:r>
          <w:r w:rsidRPr="00E03D9A">
            <w:rPr>
              <w:rFonts w:cs="Times New Roman"/>
              <w:sz w:val="22"/>
            </w:rPr>
            <w:tab/>
            <w:t>Section 59‑40‑115 of the S.C. Code is amended to read:</w:t>
          </w:r>
        </w:p>
        <w:p w14:paraId="2CCC200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59‑40‑115.</w:t>
          </w:r>
          <w:r w:rsidRPr="00E03D9A">
            <w:rPr>
              <w:rFonts w:cs="Times New Roman"/>
              <w:sz w:val="22"/>
            </w:rPr>
            <w:tab/>
          </w:r>
          <w:r w:rsidRPr="00E03D9A">
            <w:rPr>
              <w:rStyle w:val="scinsert"/>
              <w:rFonts w:cs="Times New Roman"/>
              <w:sz w:val="22"/>
            </w:rPr>
            <w:t xml:space="preserve">(A) </w:t>
          </w:r>
          <w:r w:rsidRPr="00E03D9A">
            <w:rPr>
              <w:rFonts w:cs="Times New Roman"/>
              <w:sz w:val="22"/>
            </w:rPr>
            <w:t xml:space="preserve">A charter school may </w:t>
          </w:r>
          <w:r w:rsidRPr="00E03D9A">
            <w:rPr>
              <w:rStyle w:val="scinsert"/>
              <w:rFonts w:cs="Times New Roman"/>
              <w:sz w:val="22"/>
            </w:rPr>
            <w:t xml:space="preserve">voluntarily </w:t>
          </w:r>
          <w:r w:rsidRPr="00E03D9A">
            <w:rPr>
              <w:rFonts w:cs="Times New Roman"/>
              <w:sz w:val="22"/>
            </w:rPr>
            <w:t xml:space="preserve">terminate its </w:t>
          </w:r>
          <w:r w:rsidRPr="00E03D9A">
            <w:rPr>
              <w:rStyle w:val="scinsert"/>
              <w:rFonts w:cs="Times New Roman"/>
              <w:sz w:val="22"/>
            </w:rPr>
            <w:t xml:space="preserve">charter and </w:t>
          </w:r>
          <w:r w:rsidRPr="00E03D9A">
            <w:rPr>
              <w:rFonts w:cs="Times New Roman"/>
              <w:sz w:val="22"/>
            </w:rPr>
            <w:t xml:space="preserve">contract with </w:t>
          </w:r>
          <w:r w:rsidRPr="00E03D9A">
            <w:rPr>
              <w:rStyle w:val="scstrike"/>
              <w:rFonts w:cs="Times New Roman"/>
              <w:sz w:val="22"/>
            </w:rPr>
            <w:t>a sponsor</w:t>
          </w:r>
          <w:r w:rsidRPr="00E03D9A">
            <w:rPr>
              <w:rStyle w:val="scinsert"/>
              <w:rFonts w:cs="Times New Roman"/>
              <w:sz w:val="22"/>
            </w:rPr>
            <w:t>the authorizer</w:t>
          </w:r>
          <w:r w:rsidRPr="00E03D9A">
            <w:rPr>
              <w:rFonts w:cs="Times New Roman"/>
              <w:sz w:val="22"/>
            </w:rPr>
            <w:t xml:space="preserve"> before the </w:t>
          </w:r>
          <w:r w:rsidRPr="00E03D9A">
            <w:rPr>
              <w:rStyle w:val="scinsert"/>
              <w:rFonts w:cs="Times New Roman"/>
              <w:sz w:val="22"/>
            </w:rPr>
            <w:t xml:space="preserve">expiration of the </w:t>
          </w:r>
          <w:r w:rsidRPr="00E03D9A">
            <w:rPr>
              <w:rFonts w:cs="Times New Roman"/>
              <w:sz w:val="22"/>
            </w:rPr>
            <w:t xml:space="preserve">ten‑year term of </w:t>
          </w:r>
          <w:r w:rsidRPr="00E03D9A">
            <w:rPr>
              <w:rStyle w:val="scinsert"/>
              <w:rFonts w:cs="Times New Roman"/>
              <w:sz w:val="22"/>
            </w:rPr>
            <w:t xml:space="preserve">the </w:t>
          </w:r>
          <w:r w:rsidRPr="00E03D9A">
            <w:rPr>
              <w:rFonts w:cs="Times New Roman"/>
              <w:sz w:val="22"/>
            </w:rPr>
            <w:t xml:space="preserve">contract </w:t>
          </w:r>
          <w:r w:rsidRPr="00E03D9A">
            <w:rPr>
              <w:rStyle w:val="scstrike"/>
              <w:rFonts w:cs="Times New Roman"/>
              <w:sz w:val="22"/>
            </w:rPr>
            <w:t>if all parties under contract with the charter school agree to the dissolution. A charter school that terminates its contract with a sponsor directly may seek application for the length of time remaining on its original contract from another sponsor.</w:t>
          </w:r>
          <w:r w:rsidRPr="00E03D9A">
            <w:rPr>
              <w:rStyle w:val="scinsert"/>
              <w:rFonts w:cs="Times New Roman"/>
              <w:sz w:val="22"/>
            </w:rPr>
            <w:t>by a majority vote of the charter school board, which constitutes a dissolution event of the corporation and the charter school.</w:t>
          </w:r>
        </w:p>
        <w:p w14:paraId="2DF4ED6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(B) In order for a charter school to transfer its charter to another authorizer, its decision to do so must be voted upon during an open session of a public meeting of the charter school board in accordance with the South Carolina Freedom of Information Act and it must obtain the approval of its current authorizer and the proposed new authorizer pursuant to procedures in this section.</w:t>
          </w:r>
        </w:p>
        <w:p w14:paraId="2843775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(1) A charter school shall submit a written request to the current authorizer and the proposed receiving authorizer to transfer its charter to a different authorizer before September first. The request must include documentation of the charter school board’s affirmative vote to initiate the transfer process. The transfer must be effective on July first of the following year.</w:t>
          </w:r>
        </w:p>
        <w:p w14:paraId="3F46C51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by law or untimely, then the transfer must be denied. A copy of the final decision must be served on the charter school applying to transfer, the current authorizer, and the Department of Education before November fifth. The decision of the proposed new authorizer to deny the request is not appealable.</w:t>
          </w:r>
        </w:p>
        <w:p w14:paraId="1903AD7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 items (1) through (4), then the Department of Education may compel the authorizer to comply by withholding the authorizer’s fees related to the charter school seeking to transfer until the authorizer complies.</w:t>
          </w:r>
        </w:p>
        <w:p w14:paraId="3D228B3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(4) Items (1) through (3) must be conducted in the year in which the request was submitted following proper notice, public discussion, and a vote by the board during a public open session meeting held in accordance with the Freedom of Information Act.</w:t>
          </w:r>
        </w:p>
        <w:p w14:paraId="7143A6C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(5) The current authorizer must deny a request to transfer to the proposed new authorizer if the current authorizer determines the charter school’s request to transfer is to avoid accountability, prohibited by law, untimely, or other good cause to deny the transfer exits.</w:t>
          </w:r>
        </w:p>
        <w:p w14:paraId="4B620C6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(6) Good cause to deny the charter school’s transfer request includes, but is not limited to:</w:t>
          </w:r>
        </w:p>
        <w:p w14:paraId="0B831C8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r>
          <w:r w:rsidRPr="00E03D9A">
            <w:rPr>
              <w:rStyle w:val="scinsert"/>
              <w:rFonts w:cs="Times New Roman"/>
              <w:sz w:val="22"/>
            </w:rPr>
            <w:t>(a) violations of the charter, contract, or applicable law, that have not been resolved by the charter school;</w:t>
          </w:r>
        </w:p>
        <w:p w14:paraId="3FEAD8C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r>
          <w:r w:rsidRPr="00E03D9A">
            <w:rPr>
              <w:rStyle w:val="scinsert"/>
              <w:rFonts w:cs="Times New Roman"/>
              <w:sz w:val="22"/>
            </w:rPr>
            <w:t>(b) receipt of the lowest performance level rating under the state or federal accountability system during the past two academic years by the charter school seeking to transfer;</w:t>
          </w:r>
        </w:p>
        <w:p w14:paraId="2F8A89A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r>
          <w:r w:rsidRPr="00E03D9A">
            <w:rPr>
              <w:rStyle w:val="scinsert"/>
              <w:rFonts w:cs="Times New Roman"/>
              <w:sz w:val="22"/>
            </w:rPr>
            <w:t>(c) more than one transfer request by the charter school within a ten‑year period; or</w:t>
          </w:r>
        </w:p>
        <w:p w14:paraId="70CEC8B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r>
          <w:r w:rsidRPr="00E03D9A">
            <w:rPr>
              <w:rStyle w:val="scinsert"/>
              <w:rFonts w:cs="Times New Roman"/>
              <w:sz w:val="22"/>
            </w:rPr>
            <w:t>(d) the charter school has operated less than two years with the current authorizer.</w:t>
          </w:r>
        </w:p>
        <w:p w14:paraId="47F61B0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Style w:val="scinsert"/>
              <w:rFonts w:cs="Times New Roman"/>
              <w:sz w:val="22"/>
            </w:rPr>
            <w:t>(7) The final decision of the current authorizer is appealable to the Administrative Law Court.</w:t>
          </w:r>
        </w:p>
        <w:p w14:paraId="47777E3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
              <w:rFonts w:cs="Times New Roman"/>
              <w:sz w:val="22"/>
            </w:rPr>
            <w:tab/>
          </w:r>
          <w:r w:rsidRPr="00E03D9A">
            <w:rPr>
              <w:rStyle w:val="scinsert"/>
              <w:rFonts w:cs="Times New Roman"/>
              <w:sz w:val="22"/>
            </w:rPr>
            <w:tab/>
            <w:t>(8) A charter school renewal application shall not be subject to the provisions of this section and is deemed not to be a transfer request.</w:t>
          </w:r>
        </w:p>
        <w:p w14:paraId="4E32A175"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12.</w:t>
          </w:r>
          <w:r w:rsidRPr="00E03D9A">
            <w:rPr>
              <w:rFonts w:cs="Times New Roman"/>
              <w:sz w:val="22"/>
            </w:rPr>
            <w:tab/>
            <w:t>Section 59‑40‑120 of the S.C. Code is amended to read:</w:t>
          </w:r>
        </w:p>
        <w:p w14:paraId="0768E14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59‑40‑120.</w:t>
          </w:r>
          <w:r w:rsidRPr="00E03D9A">
            <w:rPr>
              <w:rFonts w:cs="Times New Roman"/>
              <w:sz w:val="22"/>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w:t>
          </w:r>
          <w:r w:rsidRPr="00E03D9A">
            <w:rPr>
              <w:rStyle w:val="scstrikered"/>
              <w:rFonts w:cs="Times New Roman"/>
              <w:color w:val="auto"/>
              <w:sz w:val="22"/>
            </w:rPr>
            <w:t>sponsor</w:t>
          </w:r>
          <w:r w:rsidRPr="00E03D9A">
            <w:rPr>
              <w:rStyle w:val="scinsertblue"/>
              <w:rFonts w:cs="Times New Roman"/>
              <w:color w:val="auto"/>
              <w:sz w:val="22"/>
            </w:rPr>
            <w:t>State of South Carolina</w:t>
          </w:r>
          <w:r w:rsidRPr="00E03D9A">
            <w:rPr>
              <w:rFonts w:cs="Times New Roman"/>
              <w:sz w:val="22"/>
            </w:rPr>
            <w:t>.</w:t>
          </w:r>
        </w:p>
        <w:p w14:paraId="5D97C147"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13.</w:t>
          </w:r>
          <w:r w:rsidRPr="00E03D9A">
            <w:rPr>
              <w:rFonts w:cs="Times New Roman"/>
              <w:sz w:val="22"/>
            </w:rPr>
            <w:tab/>
            <w:t>Section 59‑40‑140 of the S.C. Code is amended to read:</w:t>
          </w:r>
        </w:p>
        <w:p w14:paraId="21DEA221"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Fonts w:cs="Times New Roman"/>
              <w:sz w:val="22"/>
            </w:rPr>
            <w:tab/>
            <w:t>Section 59‑40‑140.</w:t>
          </w:r>
        </w:p>
        <w:p w14:paraId="74FE7D9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03D9A">
            <w:rPr>
              <w:rFonts w:cs="Times New Roman"/>
              <w:sz w:val="22"/>
            </w:rPr>
            <w:t xml:space="preserve">(B) The South Carolina Public Charter School District or public or independent institution of higher learning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shall receive and distribute state funds to the charter school as provided by the General Assembly.</w:t>
          </w:r>
          <w:r w:rsidRPr="00E03D9A">
            <w:rPr>
              <w:rStyle w:val="scinsertblue"/>
              <w:rFonts w:cs="Times New Roman"/>
              <w:color w:val="auto"/>
              <w:sz w:val="22"/>
            </w:rPr>
            <w:t xml:space="preserve"> Authorizers shall report annually before July first the method by which funds are provided to each school it authorizers.</w:t>
          </w:r>
        </w:p>
        <w:p w14:paraId="6224ED2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(C) During the year of the charter school's operation, as received, and to the extent allowed by federal law, a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shall distribute to the charter school federal funds which are allocated to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on the basis of the number of special characteristics of the students attending the charter school. These amounts must be verified by the </w:t>
          </w:r>
          <w:r w:rsidRPr="00E03D9A">
            <w:rPr>
              <w:rStyle w:val="scstrikered"/>
              <w:rFonts w:cs="Times New Roman"/>
              <w:color w:val="auto"/>
              <w:sz w:val="22"/>
            </w:rPr>
            <w:t xml:space="preserve">State </w:t>
          </w:r>
          <w:r w:rsidRPr="00E03D9A">
            <w:rPr>
              <w:rFonts w:cs="Times New Roman"/>
              <w:sz w:val="22"/>
            </w:rPr>
            <w:t>Department of Education before the first disbursement of funds.</w:t>
          </w:r>
        </w:p>
        <w:p w14:paraId="3DAA251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(D) Notwithstanding subsection (C), the proportionate share of state and federal resources generated by students or staff serving them must be directed to the </w:t>
          </w:r>
          <w:r w:rsidRPr="00E03D9A">
            <w:rPr>
              <w:rStyle w:val="scstrikered"/>
              <w:rFonts w:cs="Times New Roman"/>
              <w:color w:val="auto"/>
              <w:sz w:val="22"/>
            </w:rPr>
            <w:t>sponsor</w:t>
          </w:r>
          <w:r w:rsidRPr="00E03D9A">
            <w:rPr>
              <w:rStyle w:val="scinsertblue"/>
              <w:rFonts w:cs="Times New Roman"/>
              <w:color w:val="auto"/>
              <w:sz w:val="22"/>
            </w:rPr>
            <w:t>authorizer</w:t>
          </w:r>
          <w:r w:rsidRPr="00E03D9A">
            <w:rPr>
              <w:rFonts w:cs="Times New Roman"/>
              <w:sz w:val="22"/>
            </w:rPr>
            <w:t xml:space="preserve">. After receipt of federal or state categorical aid funds, </w:t>
          </w:r>
          <w:r w:rsidRPr="00E03D9A">
            <w:rPr>
              <w:rStyle w:val="scstrikered"/>
              <w:rFonts w:cs="Times New Roman"/>
              <w:color w:val="auto"/>
              <w:sz w:val="22"/>
            </w:rPr>
            <w:t xml:space="preserve">sponsors </w:t>
          </w:r>
          <w:r w:rsidRPr="00E03D9A">
            <w:rPr>
              <w:rStyle w:val="scinsertblue"/>
              <w:rFonts w:cs="Times New Roman"/>
              <w:color w:val="auto"/>
              <w:sz w:val="22"/>
            </w:rPr>
            <w:t xml:space="preserve">authorizers </w:t>
          </w:r>
          <w:r w:rsidRPr="00E03D9A">
            <w:rPr>
              <w:rFonts w:cs="Times New Roman"/>
              <w:sz w:val="22"/>
            </w:rPr>
            <w:t xml:space="preserve">shall, within ten business days, supply to the charter school the proportional share of each categorical fund for which the charter school qualifies. If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fails to do so, the Department of Education may fine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an amount equivalent to the withheld amounts. Fines imposed must be remitted to the charter school from which the amounts were withheld.</w:t>
          </w:r>
        </w:p>
        <w:p w14:paraId="435EBBB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(E) All services centrally or otherwise provided by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including, but not limited to, food services, custodial services, maintenance, curriculum, media services, libraries, and warehousing are subject to negotiation between a charter school and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and must be outlined in the contract required pursuant to Section 59‑40‑70(F), except as otherwise provided or required by law.</w:t>
          </w:r>
        </w:p>
        <w:p w14:paraId="2454A185"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(F) All awards, grants, or gifts collected by a charter school must be retained by the charter school.</w:t>
          </w:r>
        </w:p>
        <w:p w14:paraId="5DC521B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(G) The governing body of a charter school </w:t>
          </w:r>
          <w:r w:rsidRPr="00E03D9A">
            <w:rPr>
              <w:rStyle w:val="scinsertblue"/>
              <w:rFonts w:cs="Times New Roman"/>
              <w:color w:val="auto"/>
              <w:sz w:val="22"/>
            </w:rPr>
            <w:t xml:space="preserve">or an authorizer may </w:t>
          </w:r>
          <w:r w:rsidRPr="00E03D9A">
            <w:rPr>
              <w:rStyle w:val="scstrikered"/>
              <w:rFonts w:cs="Times New Roman"/>
              <w:color w:val="auto"/>
              <w:sz w:val="22"/>
            </w:rPr>
            <w:t xml:space="preserve">is authorized to </w:t>
          </w:r>
          <w:r w:rsidRPr="00E03D9A">
            <w:rPr>
              <w:rFonts w:cs="Times New Roman"/>
              <w:sz w:val="22"/>
            </w:rPr>
            <w:t xml:space="preserve">accept gifts, donations, or grants of any kind made to the charter school </w:t>
          </w:r>
          <w:r w:rsidRPr="00E03D9A">
            <w:rPr>
              <w:rStyle w:val="scinsertblue"/>
              <w:rFonts w:cs="Times New Roman"/>
              <w:color w:val="auto"/>
              <w:sz w:val="22"/>
            </w:rPr>
            <w:t xml:space="preserve">or authorizer </w:t>
          </w:r>
          <w:r w:rsidRPr="00E03D9A">
            <w:rPr>
              <w:rFonts w:cs="Times New Roman"/>
              <w:sz w:val="22"/>
            </w:rPr>
            <w:t>and to expend or use the gifts, donations, or grants in accordance with the conditions prescribed by the donor. A gift or donation must not be required for admission. However, a gift, donation, or grant must not be accepted by the governing board</w:t>
          </w:r>
          <w:r w:rsidRPr="00E03D9A">
            <w:rPr>
              <w:rStyle w:val="scinsertblue"/>
              <w:rFonts w:cs="Times New Roman"/>
              <w:color w:val="auto"/>
              <w:sz w:val="22"/>
            </w:rPr>
            <w:t xml:space="preserve"> of either a charter school or the authorizer</w:t>
          </w:r>
          <w:r w:rsidRPr="00E03D9A">
            <w:rPr>
              <w:rFonts w:cs="Times New Roman"/>
              <w:sz w:val="22"/>
            </w:rPr>
            <w:t xml:space="preserve"> if subject to a condition contrary to law or contrary to the terms of the contract between the charter school and the governing body. All gifts, donations, or grants </w:t>
          </w:r>
          <w:r w:rsidRPr="00E03D9A">
            <w:rPr>
              <w:rStyle w:val="scinsertblue"/>
              <w:rFonts w:cs="Times New Roman"/>
              <w:color w:val="auto"/>
              <w:sz w:val="22"/>
            </w:rPr>
            <w:t xml:space="preserve">shall be coded pursuant to the Financial Accounting Handbook provided by the Department of Education, or as otherwise directed by the Department of Education, and </w:t>
          </w:r>
          <w:r w:rsidRPr="00E03D9A">
            <w:rPr>
              <w:rFonts w:cs="Times New Roman"/>
              <w:sz w:val="22"/>
            </w:rPr>
            <w:t>must be reported to the sponsor in their annual audit report as required in Section 59‑40‑50(B)(3).</w:t>
          </w:r>
        </w:p>
        <w:p w14:paraId="6EAB3E5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(H) A charter school shall report to its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and the Department of Education any change to information provided under its application. In addition, a charter school shall report at least annually to its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and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shall compile those reports into a single document which must be submitted to the department. The Department of Education shall develop a template to be used by charter schools for this annual report. The report shall provide all information required by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 xml:space="preserve">or the </w:t>
          </w:r>
          <w:r w:rsidRPr="00E03D9A">
            <w:rPr>
              <w:rStyle w:val="scstrikered"/>
              <w:rFonts w:cs="Times New Roman"/>
              <w:color w:val="auto"/>
              <w:sz w:val="22"/>
            </w:rPr>
            <w:t xml:space="preserve">department </w:t>
          </w:r>
          <w:r w:rsidRPr="00E03D9A">
            <w:rPr>
              <w:rStyle w:val="scinsertblue"/>
              <w:rFonts w:cs="Times New Roman"/>
              <w:color w:val="auto"/>
              <w:sz w:val="22"/>
            </w:rPr>
            <w:t xml:space="preserve">Department of Education </w:t>
          </w:r>
          <w:r w:rsidRPr="00E03D9A">
            <w:rPr>
              <w:rFonts w:cs="Times New Roman"/>
              <w:sz w:val="22"/>
            </w:rPr>
            <w:t>and shall include, at a minimum:</w:t>
          </w:r>
        </w:p>
        <w:p w14:paraId="3A84BAF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(1) the number of students enrolled in the charter school from year to year;</w:t>
          </w:r>
        </w:p>
        <w:p w14:paraId="1106A57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(2) the success of students in achieving the specific educational goals for which the charter school was established;</w:t>
          </w:r>
        </w:p>
        <w:p w14:paraId="4706EED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(3) an analysis of achievement gaps among major groupings of students in both proficiency and growth;</w:t>
          </w:r>
        </w:p>
        <w:p w14:paraId="7004BC4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(4) the identity and certification status of the teaching staff;</w:t>
          </w:r>
        </w:p>
        <w:p w14:paraId="00B8401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 xml:space="preserve">(5) the financial performance and sustainability of the </w:t>
          </w:r>
          <w:r w:rsidRPr="00E03D9A">
            <w:rPr>
              <w:rStyle w:val="scstrikered"/>
              <w:rFonts w:cs="Times New Roman"/>
              <w:color w:val="auto"/>
              <w:sz w:val="22"/>
            </w:rPr>
            <w:t xml:space="preserve">sponsor's </w:t>
          </w:r>
          <w:r w:rsidRPr="00E03D9A">
            <w:rPr>
              <w:rStyle w:val="scinsertblue"/>
              <w:rFonts w:cs="Times New Roman"/>
              <w:color w:val="auto"/>
              <w:sz w:val="22"/>
            </w:rPr>
            <w:t xml:space="preserve">authorizer’s </w:t>
          </w:r>
          <w:r w:rsidRPr="00E03D9A">
            <w:rPr>
              <w:rFonts w:cs="Times New Roman"/>
              <w:sz w:val="22"/>
            </w:rPr>
            <w:t>charter schools;  and</w:t>
          </w:r>
        </w:p>
        <w:p w14:paraId="377FB10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t>(6) board performance and stewardship including compliance with applicable laws.</w:t>
          </w:r>
        </w:p>
        <w:p w14:paraId="38B86C3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 xml:space="preserve">(I) The </w:t>
          </w:r>
          <w:r w:rsidRPr="00E03D9A">
            <w:rPr>
              <w:rStyle w:val="scstrikered"/>
              <w:rFonts w:cs="Times New Roman"/>
              <w:color w:val="auto"/>
              <w:sz w:val="22"/>
            </w:rPr>
            <w:t xml:space="preserve">sponsor </w:t>
          </w:r>
          <w:r w:rsidRPr="00E03D9A">
            <w:rPr>
              <w:rStyle w:val="scinsertblue"/>
              <w:rFonts w:cs="Times New Roman"/>
              <w:color w:val="auto"/>
              <w:sz w:val="22"/>
            </w:rPr>
            <w:t xml:space="preserve">authorizer </w:t>
          </w:r>
          <w:r w:rsidRPr="00E03D9A">
            <w:rPr>
              <w:rFonts w:cs="Times New Roman"/>
              <w:sz w:val="22"/>
            </w:rPr>
            <w:t>shall provide technical assistance to persons and groups preparing or revising charter applications at no expense.</w:t>
          </w:r>
        </w:p>
        <w:p w14:paraId="161C17C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sidRPr="00E03D9A">
            <w:rPr>
              <w:rStyle w:val="scinsertblue"/>
              <w:rFonts w:cs="Times New Roman"/>
              <w:color w:val="auto"/>
              <w:sz w:val="22"/>
            </w:rPr>
            <w:t xml:space="preserve"> Charter schools may not hold property for any other purpose. </w:t>
          </w:r>
        </w:p>
        <w:p w14:paraId="4EC9F88D"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14:paraId="35511456"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(L) Charter schools may contract with a management organization for financial, accounting, and treasury services including balanced budget credits or budget deficit protection credits applied to the school’s operating budget. A management organization may recover these credits only within the fiscal year when the credits are issued. At the conclusion of a fiscal year, any remaining balanced budget credits or budget deficit protection credits are not recoverable by the management organization and shall not be recorded as a liability in a charter school’s financial audit.</w:t>
          </w:r>
        </w:p>
        <w:p w14:paraId="0285FC4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(L)</w:t>
          </w:r>
          <w:r w:rsidRPr="00E03D9A">
            <w:rPr>
              <w:rStyle w:val="scinsertblue"/>
              <w:rFonts w:cs="Times New Roman"/>
              <w:color w:val="auto"/>
              <w:sz w:val="22"/>
            </w:rPr>
            <w:t>(M)</w:t>
          </w:r>
          <w:r w:rsidRPr="00E03D9A">
            <w:rPr>
              <w:rFonts w:cs="Times New Roman"/>
              <w:sz w:val="22"/>
            </w:rPr>
            <w:t xml:space="preserve">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14:paraId="692C5C93"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14.</w:t>
          </w:r>
          <w:r w:rsidRPr="00E03D9A">
            <w:rPr>
              <w:rFonts w:cs="Times New Roman"/>
              <w:sz w:val="22"/>
            </w:rPr>
            <w:tab/>
            <w:t>Section 59‑40‑150 of the S.C. Code is amended to read:</w:t>
          </w:r>
        </w:p>
        <w:p w14:paraId="65E86E5C"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Fonts w:cs="Times New Roman"/>
              <w:sz w:val="22"/>
            </w:rPr>
            <w:tab/>
            <w:t>Section 59‑40‑150.</w:t>
          </w:r>
          <w:r w:rsidRPr="00E03D9A">
            <w:rPr>
              <w:rFonts w:cs="Times New Roman"/>
              <w:sz w:val="22"/>
            </w:rPr>
            <w:tab/>
            <w:t xml:space="preserve">(A) The Department of Education shall disseminate information to the public, directly and through </w:t>
          </w:r>
          <w:r w:rsidRPr="00E03D9A">
            <w:rPr>
              <w:rStyle w:val="scstrike"/>
              <w:rFonts w:cs="Times New Roman"/>
              <w:sz w:val="22"/>
            </w:rPr>
            <w:t>sponsors</w:t>
          </w:r>
          <w:r w:rsidRPr="00E03D9A">
            <w:rPr>
              <w:rStyle w:val="scinsert"/>
              <w:rFonts w:cs="Times New Roman"/>
              <w:sz w:val="22"/>
            </w:rPr>
            <w:t>authorizers</w:t>
          </w:r>
          <w:r w:rsidRPr="00E03D9A">
            <w:rPr>
              <w:rFonts w:cs="Times New Roman"/>
              <w:sz w:val="22"/>
            </w:rPr>
            <w:t>, on how to form and operate a charter school and how to utilize the offerings of a charter school.</w:t>
          </w:r>
        </w:p>
        <w:p w14:paraId="20DEB30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E03D9A">
            <w:rPr>
              <w:rStyle w:val="scinsertblue"/>
              <w:rFonts w:cs="Times New Roman"/>
              <w:color w:val="auto"/>
              <w:sz w:val="22"/>
            </w:rPr>
            <w:tab/>
            <w:t>(B) The Department of Education shall develop the charter school application, compliance guidance, and evaluation rubric for all charter applicant groups to submit to an authorizer for charter approval. The Department of Education shall provide guidance and technical assistance regarding charter applications and the application process to authorizers and applicant groups.</w:t>
          </w:r>
        </w:p>
        <w:p w14:paraId="1A874487"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(C) The Department of Education shall annually make revisions, with stakeholder feedback, to the application and publish it to its website before November first annually.</w:t>
          </w:r>
        </w:p>
        <w:p w14:paraId="525CA3DE"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(B)</w:t>
          </w:r>
          <w:r w:rsidRPr="00E03D9A">
            <w:rPr>
              <w:rStyle w:val="scinsertblue"/>
              <w:rFonts w:cs="Times New Roman"/>
              <w:color w:val="auto"/>
              <w:sz w:val="22"/>
            </w:rPr>
            <w:t>(D)</w:t>
          </w:r>
          <w:r w:rsidRPr="00E03D9A">
            <w:rPr>
              <w:rFonts w:cs="Times New Roman"/>
              <w:sz w:val="22"/>
            </w:rPr>
            <w:t xml:space="preserve"> At least annually, the </w:t>
          </w:r>
          <w:r w:rsidRPr="00E03D9A">
            <w:rPr>
              <w:rStyle w:val="scstrike"/>
              <w:rFonts w:cs="Times New Roman"/>
              <w:sz w:val="22"/>
            </w:rPr>
            <w:t>department</w:t>
          </w:r>
          <w:r w:rsidRPr="00E03D9A">
            <w:rPr>
              <w:rStyle w:val="scinsert"/>
              <w:rFonts w:cs="Times New Roman"/>
              <w:sz w:val="22"/>
            </w:rPr>
            <w:t>Department of Education</w:t>
          </w:r>
          <w:r w:rsidRPr="00E03D9A">
            <w:rPr>
              <w:rFonts w:cs="Times New Roman"/>
              <w:sz w:val="22"/>
            </w:rP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14:paraId="470757A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strikered"/>
              <w:rFonts w:cs="Times New Roman"/>
              <w:color w:val="auto"/>
              <w:sz w:val="22"/>
            </w:rPr>
            <w:t>(C)</w:t>
          </w:r>
          <w:r w:rsidRPr="00E03D9A">
            <w:rPr>
              <w:rStyle w:val="scinsertblue"/>
              <w:rFonts w:cs="Times New Roman"/>
              <w:color w:val="auto"/>
              <w:sz w:val="22"/>
            </w:rPr>
            <w:t>(E)</w:t>
          </w:r>
          <w:r w:rsidRPr="00E03D9A">
            <w:rPr>
              <w:rFonts w:cs="Times New Roman"/>
              <w:sz w:val="22"/>
            </w:rPr>
            <w:t xml:space="preserve"> </w:t>
          </w:r>
          <w:r w:rsidRPr="00E03D9A">
            <w:rPr>
              <w:rStyle w:val="scinsert"/>
              <w:rFonts w:cs="Times New Roman"/>
              <w:sz w:val="22"/>
            </w:rPr>
            <w:t>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the Department of Education against an authorizer may be appealed to the Administrative Law Court and must be stayed pending resolution of the appeal.</w:t>
          </w:r>
        </w:p>
        <w:p w14:paraId="7FBACA54"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r>
          <w:r w:rsidRPr="00E03D9A">
            <w:rPr>
              <w:rStyle w:val="scinsert"/>
              <w:rFonts w:cs="Times New Roman"/>
              <w:sz w:val="22"/>
            </w:rPr>
            <w:t>(F) The Department of Education shall annually review the policies, procedures, and performance of each authorizer for compliance with the provisions of this chapter, state regulations, and other state and federal law.</w:t>
          </w:r>
        </w:p>
        <w:p w14:paraId="3BF0F3D9"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(G) No later than February 1, 2027, the Department of Education shall develop and implement a process to accept and evaluate applications for institutions of higher learning that were not authorizers before January 1, 2026. The application to become an institution of higher learning authorizer shall include, at minimum, the academic, governance, and financial performance of the institution of higher education, including its accreditation status, a financial plan to include proposed budgets of the authorizer, evidence of need for the authorizer in light of needs of the State, and measurable goals objectives, and academic performance standards to be achieved by the charter schools to be authorized.  The State Board of Education shall promulgate regulations to include the requirements developed by the Department of Education. All institutions of higher learning authorizers operating prior to January 1, 2026, shall not be required to apply but must sign the statement of assurances affirming the authorizer understands and agrees to perform the essential responsibilities and obligations of an authorizer and LEA. The Department of Education shall consider the information submitted in the application and make a recommendation to the State Board of Education on whether an application should be approved, denied, or approved with conditions based on the demonstrated capacity of the applicant to fulfill the obligations of an authorizer under this chapter. The State Board of Education shall make the final decision regarding an authorizer’s application. Additionally, the State Board of Education may deny an application if the preponderance of available evidence supports a finding by the Department of Education that approving the application will encourage the transfer of poor performing charter schools to the new authorizer for purposes of escaping, delaying, or reducing accountability.</w:t>
          </w:r>
        </w:p>
        <w:p w14:paraId="25C7A51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(H)</w:t>
          </w:r>
          <w:r w:rsidRPr="00E03D9A">
            <w:rPr>
              <w:rFonts w:cs="Times New Roman"/>
              <w:sz w:val="22"/>
            </w:rPr>
            <w:t xml:space="preserve"> The </w:t>
          </w:r>
          <w:r w:rsidRPr="00E03D9A">
            <w:rPr>
              <w:rStyle w:val="scstrike"/>
              <w:rFonts w:cs="Times New Roman"/>
              <w:sz w:val="22"/>
            </w:rPr>
            <w:t>department</w:t>
          </w:r>
          <w:r w:rsidRPr="00E03D9A">
            <w:rPr>
              <w:rStyle w:val="scinsert"/>
              <w:rFonts w:cs="Times New Roman"/>
              <w:sz w:val="22"/>
            </w:rPr>
            <w:t>Department of Education</w:t>
          </w:r>
          <w:r w:rsidRPr="00E03D9A">
            <w:rPr>
              <w:rFonts w:cs="Times New Roman"/>
              <w:sz w:val="22"/>
            </w:rPr>
            <w:t xml:space="preserve"> shall bear the cost of complying with this section.</w:t>
          </w:r>
        </w:p>
        <w:p w14:paraId="77148A30"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15.</w:t>
          </w:r>
          <w:r w:rsidRPr="00E03D9A">
            <w:rPr>
              <w:rFonts w:cs="Times New Roman"/>
              <w:sz w:val="22"/>
            </w:rPr>
            <w:tab/>
            <w:t>Section 59‑40‑155 of the S.C. Code is amended to read:</w:t>
          </w:r>
        </w:p>
        <w:p w14:paraId="6A064DCB"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59‑40‑155.</w:t>
          </w:r>
          <w:r w:rsidRPr="00E03D9A">
            <w:rPr>
              <w:rFonts w:cs="Times New Roman"/>
              <w:sz w:val="22"/>
            </w:rPr>
            <w:tab/>
            <w:t xml:space="preserve">(A) Within one year of taking office, all persons elected or appointed as members of a charter school board of trustees </w:t>
          </w:r>
          <w:r w:rsidRPr="00E03D9A">
            <w:rPr>
              <w:rStyle w:val="scinsert"/>
              <w:rFonts w:cs="Times New Roman"/>
              <w:sz w:val="22"/>
            </w:rPr>
            <w:t xml:space="preserve">or a charter school authorizer board of trustees </w:t>
          </w:r>
          <w:r w:rsidRPr="00E03D9A">
            <w:rPr>
              <w:rFonts w:cs="Times New Roman"/>
              <w:sz w:val="22"/>
            </w:rPr>
            <w:t xml:space="preserve">after July 1, </w:t>
          </w:r>
          <w:r w:rsidRPr="00E03D9A">
            <w:rPr>
              <w:rStyle w:val="scstrike"/>
              <w:rFonts w:cs="Times New Roman"/>
              <w:sz w:val="22"/>
            </w:rPr>
            <w:t>2006</w:t>
          </w:r>
          <w:r w:rsidRPr="00E03D9A">
            <w:rPr>
              <w:rStyle w:val="scinsert"/>
              <w:rFonts w:cs="Times New Roman"/>
              <w:sz w:val="22"/>
            </w:rPr>
            <w:t>2026</w:t>
          </w:r>
          <w:r w:rsidRPr="00E03D9A">
            <w:rPr>
              <w:rFonts w:cs="Times New Roman"/>
              <w:sz w:val="22"/>
            </w:rPr>
            <w:t>, shall complete successfully an orientation program</w:t>
          </w:r>
          <w:r w:rsidRPr="00E03D9A">
            <w:rPr>
              <w:rStyle w:val="scinsertblue"/>
              <w:rFonts w:cs="Times New Roman"/>
              <w:color w:val="auto"/>
              <w:sz w:val="22"/>
            </w:rPr>
            <w:t>.</w:t>
          </w:r>
          <w:r w:rsidRPr="00E03D9A">
            <w:rPr>
              <w:rStyle w:val="scstrikered"/>
              <w:rFonts w:cs="Times New Roman"/>
              <w:color w:val="auto"/>
              <w:sz w:val="22"/>
            </w:rPr>
            <w:t xml:space="preserve"> in the powers, duties, and responsibilities of a board member including, but not limited to, topics on </w:t>
          </w:r>
          <w:r w:rsidRPr="00E03D9A">
            <w:rPr>
              <w:rStyle w:val="scinsertblue"/>
              <w:rFonts w:cs="Times New Roman"/>
              <w:color w:val="auto"/>
              <w:sz w:val="22"/>
            </w:rPr>
            <w:t xml:space="preserve"> The program must include specific instruction on board member duties for compliance with this chapter, to include </w:t>
          </w:r>
          <w:r w:rsidRPr="00E03D9A">
            <w:rPr>
              <w:rFonts w:cs="Times New Roman"/>
              <w:sz w:val="22"/>
            </w:rPr>
            <w:t xml:space="preserve">policy development, personnel, instructional programs, school finance, school law, </w:t>
          </w:r>
          <w:r w:rsidRPr="00E03D9A">
            <w:rPr>
              <w:rStyle w:val="scinsertblue"/>
              <w:rFonts w:cs="Times New Roman"/>
              <w:color w:val="auto"/>
              <w:sz w:val="22"/>
            </w:rPr>
            <w:t xml:space="preserve">state </w:t>
          </w:r>
          <w:r w:rsidRPr="00E03D9A">
            <w:rPr>
              <w:rFonts w:cs="Times New Roman"/>
              <w:sz w:val="22"/>
            </w:rPr>
            <w:t>ethics</w:t>
          </w:r>
          <w:r w:rsidRPr="00E03D9A">
            <w:rPr>
              <w:rStyle w:val="scinsertblue"/>
              <w:rFonts w:cs="Times New Roman"/>
              <w:color w:val="auto"/>
              <w:sz w:val="22"/>
            </w:rPr>
            <w:t xml:space="preserve"> laws</w:t>
          </w:r>
          <w:r w:rsidRPr="00E03D9A">
            <w:rPr>
              <w:rFonts w:cs="Times New Roman"/>
              <w:sz w:val="22"/>
            </w:rPr>
            <w:t>,</w:t>
          </w:r>
          <w:r w:rsidRPr="00E03D9A">
            <w:rPr>
              <w:rStyle w:val="scinsertblue"/>
              <w:rFonts w:cs="Times New Roman"/>
              <w:color w:val="auto"/>
              <w:sz w:val="22"/>
            </w:rPr>
            <w:t xml:space="preserve"> the South Carolina Freedom of Information Act,</w:t>
          </w:r>
          <w:r w:rsidRPr="00E03D9A">
            <w:rPr>
              <w:rFonts w:cs="Times New Roman"/>
              <w:sz w:val="22"/>
            </w:rPr>
            <w:t xml:space="preserve"> and community relations. The orientation must be provided at no charge by the </w:t>
          </w:r>
          <w:r w:rsidRPr="00E03D9A">
            <w:rPr>
              <w:rStyle w:val="scstrike"/>
              <w:rFonts w:cs="Times New Roman"/>
              <w:sz w:val="22"/>
            </w:rPr>
            <w:t xml:space="preserve">State </w:t>
          </w:r>
          <w:r w:rsidRPr="00E03D9A">
            <w:rPr>
              <w:rFonts w:cs="Times New Roman"/>
              <w:sz w:val="22"/>
            </w:rPr>
            <w:t xml:space="preserve">Department of Education or </w:t>
          </w:r>
          <w:r w:rsidRPr="00E03D9A">
            <w:rPr>
              <w:rStyle w:val="scstrikered"/>
              <w:rFonts w:cs="Times New Roman"/>
              <w:color w:val="auto"/>
              <w:sz w:val="22"/>
            </w:rPr>
            <w:t>an association</w:t>
          </w:r>
          <w:r w:rsidRPr="00E03D9A">
            <w:rPr>
              <w:rStyle w:val="scinsertblue"/>
              <w:rFonts w:cs="Times New Roman"/>
              <w:color w:val="auto"/>
              <w:sz w:val="22"/>
            </w:rPr>
            <w:t>entity</w:t>
          </w:r>
          <w:r w:rsidRPr="00E03D9A">
            <w:rPr>
              <w:rFonts w:cs="Times New Roman"/>
              <w:sz w:val="22"/>
            </w:rPr>
            <w:t xml:space="preserve"> approved by the department.</w:t>
          </w:r>
        </w:p>
        <w:p w14:paraId="0EE3566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Style w:val="scinsert"/>
              <w:rFonts w:cs="Times New Roman"/>
              <w:sz w:val="22"/>
            </w:rPr>
            <w:t>(B)</w:t>
          </w:r>
          <w:r w:rsidRPr="00E03D9A">
            <w:rPr>
              <w:rFonts w:cs="Times New Roman"/>
              <w:sz w:val="22"/>
            </w:rPr>
            <w:t xml:space="preserve"> Within ninety days of employment, an administrator employed by the charter school, who </w:t>
          </w:r>
          <w:r w:rsidRPr="00E03D9A">
            <w:rPr>
              <w:rStyle w:val="scstrikered"/>
              <w:rFonts w:cs="Times New Roman"/>
              <w:color w:val="auto"/>
              <w:sz w:val="22"/>
            </w:rPr>
            <w:t>is not certified,</w:t>
          </w:r>
          <w:r w:rsidRPr="00E03D9A">
            <w:rPr>
              <w:rStyle w:val="scinsertblue"/>
              <w:rFonts w:cs="Times New Roman"/>
              <w:color w:val="auto"/>
              <w:sz w:val="22"/>
            </w:rPr>
            <w:t>does not possess any previous charter school leadership experience,</w:t>
          </w:r>
          <w:r w:rsidRPr="00E03D9A">
            <w:rPr>
              <w:rFonts w:cs="Times New Roman"/>
              <w:sz w:val="22"/>
            </w:rPr>
            <w:t xml:space="preserve"> shall complete successfully an orientation program in the powers, duties, and responsibilities of a </w:t>
          </w:r>
          <w:r w:rsidRPr="00E03D9A">
            <w:rPr>
              <w:rStyle w:val="scinsertblue"/>
              <w:rFonts w:cs="Times New Roman"/>
              <w:color w:val="auto"/>
              <w:sz w:val="22"/>
            </w:rPr>
            <w:t xml:space="preserve">charter </w:t>
          </w:r>
          <w:r w:rsidRPr="00E03D9A">
            <w:rPr>
              <w:rFonts w:cs="Times New Roman"/>
              <w:sz w:val="22"/>
            </w:rPr>
            <w:t>school administrator including, but not limited to, topics on personnel, instructional programs, school finance, school law</w:t>
          </w:r>
          <w:r w:rsidRPr="00E03D9A">
            <w:rPr>
              <w:rStyle w:val="scinsertblue"/>
              <w:rFonts w:cs="Times New Roman"/>
              <w:color w:val="auto"/>
              <w:sz w:val="22"/>
            </w:rPr>
            <w:t xml:space="preserve"> including charter school law, board relations</w:t>
          </w:r>
          <w:r w:rsidRPr="00E03D9A">
            <w:rPr>
              <w:rFonts w:cs="Times New Roman"/>
              <w:sz w:val="22"/>
            </w:rPr>
            <w:t>,</w:t>
          </w:r>
          <w:r w:rsidRPr="00E03D9A">
            <w:rPr>
              <w:rStyle w:val="scinsertblue"/>
              <w:rFonts w:cs="Times New Roman"/>
              <w:color w:val="auto"/>
              <w:sz w:val="22"/>
            </w:rPr>
            <w:t xml:space="preserve"> South Carolina</w:t>
          </w:r>
          <w:r w:rsidRPr="00E03D9A">
            <w:rPr>
              <w:rFonts w:cs="Times New Roman"/>
              <w:sz w:val="22"/>
            </w:rPr>
            <w:t xml:space="preserve"> ethics,</w:t>
          </w:r>
          <w:r w:rsidRPr="00E03D9A">
            <w:rPr>
              <w:rStyle w:val="scinsertblue"/>
              <w:rFonts w:cs="Times New Roman"/>
              <w:color w:val="auto"/>
              <w:sz w:val="22"/>
            </w:rPr>
            <w:t xml:space="preserve"> conflicts of interest,</w:t>
          </w:r>
          <w:r w:rsidRPr="00E03D9A">
            <w:rPr>
              <w:rFonts w:cs="Times New Roman"/>
              <w:sz w:val="22"/>
            </w:rPr>
            <w:t xml:space="preserve"> and community relations.  The orientation must be provided at no charge by the </w:t>
          </w:r>
          <w:r w:rsidRPr="00E03D9A">
            <w:rPr>
              <w:rStyle w:val="scstrike"/>
              <w:rFonts w:cs="Times New Roman"/>
              <w:sz w:val="22"/>
            </w:rPr>
            <w:t xml:space="preserve">State </w:t>
          </w:r>
          <w:r w:rsidRPr="00E03D9A">
            <w:rPr>
              <w:rFonts w:cs="Times New Roman"/>
              <w:sz w:val="22"/>
            </w:rPr>
            <w:t>Department of Education or an association approved by the department.</w:t>
          </w:r>
        </w:p>
        <w:p w14:paraId="4276E90A"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t>(C) Authorizers may require members of a charter school board of trustees to complete governance training programs as specified and agreed upon in a charter school contract.</w:t>
          </w:r>
        </w:p>
        <w:p w14:paraId="66D6F7E0"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Style w:val="scinsert"/>
              <w:rFonts w:cs="Times New Roman"/>
              <w:sz w:val="22"/>
            </w:rPr>
            <w:tab/>
            <w:t>(D) In addition to the orientation program provided by the Department of Education, each authorizer shall develop and implement an annual training program specifically designed for members of charter school governing boards. After the first year of taking office, a charter school board member must attend the annual training provided by the authorizer. The training program shall include information on laws, regulations, and fiduciary responsibilities that uniquely apply to charter schools and charter school authorizers. The Department of Education shall develop procedures for ensuring compliance with this section by both charter school board members and authorizers.</w:t>
          </w:r>
        </w:p>
        <w:p w14:paraId="5FF04502"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(F) Members of any charter school board of trustees or authorizer board of trustees shall be subject to the provisions of Section 59‑19‑60.</w:t>
          </w:r>
        </w:p>
        <w:p w14:paraId="1F944880"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16.</w:t>
          </w:r>
          <w:r w:rsidRPr="00E03D9A">
            <w:rPr>
              <w:rFonts w:cs="Times New Roman"/>
              <w:sz w:val="22"/>
            </w:rPr>
            <w:tab/>
            <w:t>Section 59‑40‑180 of the S.C. Code is amended to read:</w:t>
          </w:r>
        </w:p>
        <w:p w14:paraId="16AE2A1F"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3D9A">
            <w:rPr>
              <w:rFonts w:cs="Times New Roman"/>
              <w:sz w:val="22"/>
            </w:rPr>
            <w:tab/>
            <w:t>Section 59‑40‑180.</w:t>
          </w:r>
          <w:r w:rsidRPr="00E03D9A">
            <w:rPr>
              <w:rFonts w:cs="Times New Roman"/>
              <w:sz w:val="22"/>
            </w:rPr>
            <w:tab/>
          </w:r>
          <w:r w:rsidRPr="00E03D9A">
            <w:rPr>
              <w:rStyle w:val="scinsertblue"/>
              <w:rFonts w:cs="Times New Roman"/>
              <w:color w:val="auto"/>
              <w:sz w:val="22"/>
            </w:rPr>
            <w:t xml:space="preserve"> (A) </w:t>
          </w:r>
          <w:r w:rsidRPr="00E03D9A">
            <w:rPr>
              <w:rFonts w:cs="Times New Roman"/>
              <w:sz w:val="22"/>
            </w:rPr>
            <w:t xml:space="preserve">The State Board of Education shall promulgate regulations and develop guidelines necessary to implement the provisions of this chapter, including standards to determine compliance with this chapter and an application process </w:t>
          </w:r>
          <w:r w:rsidRPr="00E03D9A">
            <w:rPr>
              <w:rStyle w:val="scinsert"/>
              <w:rFonts w:cs="Times New Roman"/>
              <w:sz w:val="22"/>
            </w:rPr>
            <w:t xml:space="preserve">for authorizers and charter schools </w:t>
          </w:r>
          <w:r w:rsidRPr="00E03D9A">
            <w:rPr>
              <w:rFonts w:cs="Times New Roman"/>
              <w:sz w:val="22"/>
            </w:rPr>
            <w:t>to include a timeline for submission of applications that will allow for final decisions</w:t>
          </w:r>
          <w:r w:rsidRPr="00E03D9A">
            <w:rPr>
              <w:rStyle w:val="scstrike"/>
              <w:rFonts w:cs="Times New Roman"/>
              <w:sz w:val="22"/>
            </w:rPr>
            <w:t>, including Administrative Law Court appeal, by December first of the year preceding the charter school's opening</w:t>
          </w:r>
          <w:r w:rsidRPr="00E03D9A">
            <w:rPr>
              <w:rStyle w:val="scinsert"/>
              <w:rFonts w:cs="Times New Roman"/>
              <w:sz w:val="22"/>
            </w:rPr>
            <w:t xml:space="preserve"> to be issued consistent with budget and funding needs</w:t>
          </w:r>
          <w:r w:rsidRPr="00E03D9A">
            <w:rPr>
              <w:rFonts w:cs="Times New Roman"/>
              <w:sz w:val="22"/>
            </w:rPr>
            <w:t>.</w:t>
          </w:r>
          <w:r w:rsidRPr="00E03D9A">
            <w:rPr>
              <w:rStyle w:val="scinsert"/>
              <w:rFonts w:cs="Times New Roman"/>
              <w:sz w:val="22"/>
            </w:rPr>
            <w:t xml:space="preserve"> An authorizer registered pursuant to this chapter before January 1, 2026, is not considered a new authorizer subject to the application process provided in this chapter.</w:t>
          </w:r>
        </w:p>
        <w:p w14:paraId="3292B603"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Style w:val="scinsertblue"/>
              <w:rFonts w:cs="Times New Roman"/>
              <w:color w:val="auto"/>
              <w:sz w:val="22"/>
            </w:rPr>
            <w:tab/>
            <w:t>(B) Any authorizer that engages in willful or knowing conduct in violation of this act shall be subject to a reduction of up to ten percent of state funding.</w:t>
          </w:r>
        </w:p>
        <w:p w14:paraId="415D6742" w14:textId="77777777" w:rsidR="00D40871" w:rsidRPr="00E03D9A" w:rsidRDefault="00D40871" w:rsidP="00D4087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E03D9A">
            <w:rPr>
              <w:rFonts w:cs="Times New Roman"/>
              <w:sz w:val="22"/>
            </w:rPr>
            <w:tab/>
            <w:t>SECTION 17.</w:t>
          </w:r>
          <w:r w:rsidRPr="00E03D9A">
            <w:rPr>
              <w:rFonts w:cs="Times New Roman"/>
              <w:sz w:val="22"/>
            </w:rPr>
            <w:tab/>
            <w:t>Section 59‑40‑230(A) of the S.C. Code is amended to read:</w:t>
          </w:r>
        </w:p>
        <w:p w14:paraId="374F2478" w14:textId="77777777" w:rsidR="00D40871" w:rsidRPr="00E03D9A" w:rsidRDefault="00D40871" w:rsidP="00D408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r>
          <w:r w:rsidRPr="00E03D9A">
            <w:rPr>
              <w:rFonts w:cs="Times New Roman"/>
              <w:sz w:val="22"/>
            </w:rPr>
            <w:tab/>
          </w:r>
          <w:r w:rsidRPr="00E03D9A">
            <w:rPr>
              <w:rFonts w:cs="Times New Roman"/>
              <w:sz w:val="22"/>
            </w:rPr>
            <w:tab/>
          </w:r>
          <w:r w:rsidRPr="00E03D9A">
            <w:rPr>
              <w:rFonts w:cs="Times New Roman"/>
              <w:sz w:val="22"/>
            </w:rPr>
            <w:tab/>
            <w:t xml:space="preserve">(ii) South Carolina </w:t>
          </w:r>
          <w:r w:rsidRPr="00E03D9A">
            <w:rPr>
              <w:rStyle w:val="scstrikered"/>
              <w:rFonts w:cs="Times New Roman"/>
              <w:color w:val="auto"/>
              <w:sz w:val="22"/>
            </w:rPr>
            <w:t>Chamber of</w:t>
          </w:r>
          <w:r w:rsidRPr="00E03D9A">
            <w:rPr>
              <w:rStyle w:val="scinsertblue"/>
              <w:rFonts w:cs="Times New Roman"/>
              <w:color w:val="auto"/>
              <w:sz w:val="22"/>
            </w:rPr>
            <w:t>Manufacturers and</w:t>
          </w:r>
          <w:r w:rsidRPr="00E03D9A">
            <w:rPr>
              <w:rFonts w:cs="Times New Roman"/>
              <w:sz w:val="22"/>
            </w:rPr>
            <w:t xml:space="preserve"> Commerce;</w:t>
          </w:r>
        </w:p>
        <w:p w14:paraId="7236F319" w14:textId="77777777" w:rsidR="00D40871" w:rsidRPr="00E03D9A" w:rsidRDefault="00D40871" w:rsidP="00D4087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18. The Code Commissioner is directed to change all references in Title 59 of the South Carolina Code of Laws from the "Charter School Sponsor,” “Sponsor(s),” and “School Sponsor(s)” to the "Charter School Authorizer,” “Authorizer(s),” and “School Authorizer(s),” as appropriate.</w:t>
          </w:r>
        </w:p>
        <w:p w14:paraId="4118E850" w14:textId="77777777" w:rsidR="00D40871" w:rsidRPr="00E03D9A" w:rsidRDefault="00D40871" w:rsidP="00D4087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3D9A">
            <w:rPr>
              <w:rFonts w:cs="Times New Roman"/>
              <w:sz w:val="22"/>
            </w:rPr>
            <w:tab/>
            <w:t>SECTION 19.</w:t>
          </w:r>
          <w:r w:rsidRPr="00E03D9A">
            <w:rPr>
              <w:rFonts w:cs="Times New Roman"/>
              <w:sz w:val="22"/>
            </w:rPr>
            <w:tab/>
            <w:t>This act takes effect upon approval by the Governor.</w:t>
          </w:r>
        </w:p>
      </w:sdtContent>
    </w:sdt>
    <w:p w14:paraId="739523FE" w14:textId="77777777" w:rsidR="00D40871" w:rsidRPr="00E03D9A" w:rsidRDefault="00D40871" w:rsidP="00D4087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03D9A">
        <w:rPr>
          <w:rFonts w:cs="Times New Roman"/>
          <w:sz w:val="22"/>
        </w:rPr>
        <w:tab/>
        <w:t>Renumber sections to conform.</w:t>
      </w:r>
    </w:p>
    <w:p w14:paraId="3B92CCCC" w14:textId="77777777" w:rsidR="00D40871" w:rsidRDefault="00D40871" w:rsidP="00D408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03D9A">
        <w:rPr>
          <w:rFonts w:cs="Times New Roman"/>
          <w:sz w:val="22"/>
        </w:rPr>
        <w:tab/>
        <w:t>Amend title to conform.</w:t>
      </w:r>
    </w:p>
    <w:p w14:paraId="6976B8CD" w14:textId="44EB5BA4" w:rsidR="00274A5A" w:rsidRPr="00242B56" w:rsidRDefault="00274A5A" w:rsidP="00D408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0A9C8C2F" w14:textId="77777777" w:rsidR="00274A5A" w:rsidRDefault="00274A5A" w:rsidP="00274A5A">
      <w:pPr>
        <w:pStyle w:val="Header"/>
        <w:tabs>
          <w:tab w:val="clear" w:pos="8640"/>
          <w:tab w:val="left" w:pos="4320"/>
        </w:tabs>
      </w:pPr>
      <w:r>
        <w:tab/>
        <w:t>Senator HEMBREE explained the amendment.</w:t>
      </w:r>
    </w:p>
    <w:p w14:paraId="32BA9648" w14:textId="77777777" w:rsidR="00274A5A" w:rsidRDefault="00274A5A" w:rsidP="00274A5A">
      <w:pPr>
        <w:pStyle w:val="Header"/>
        <w:tabs>
          <w:tab w:val="clear" w:pos="8640"/>
          <w:tab w:val="left" w:pos="4320"/>
        </w:tabs>
      </w:pPr>
    </w:p>
    <w:p w14:paraId="3B240C44" w14:textId="77777777" w:rsidR="00274A5A" w:rsidRDefault="00274A5A" w:rsidP="00274A5A">
      <w:pPr>
        <w:pStyle w:val="Header"/>
        <w:tabs>
          <w:tab w:val="clear" w:pos="8640"/>
          <w:tab w:val="left" w:pos="4320"/>
        </w:tabs>
      </w:pPr>
      <w:r>
        <w:tab/>
        <w:t>The question then was the adoption of the amendment.</w:t>
      </w:r>
    </w:p>
    <w:p w14:paraId="70F76ACF" w14:textId="77777777" w:rsidR="00274A5A" w:rsidRDefault="00274A5A" w:rsidP="00274A5A">
      <w:pPr>
        <w:pStyle w:val="Header"/>
        <w:tabs>
          <w:tab w:val="clear" w:pos="8640"/>
          <w:tab w:val="left" w:pos="4320"/>
        </w:tabs>
      </w:pPr>
    </w:p>
    <w:p w14:paraId="5EC98CCB" w14:textId="77777777" w:rsidR="00274A5A" w:rsidRDefault="00274A5A" w:rsidP="00274A5A">
      <w:pPr>
        <w:pStyle w:val="Header"/>
        <w:tabs>
          <w:tab w:val="clear" w:pos="8640"/>
          <w:tab w:val="left" w:pos="4320"/>
        </w:tabs>
      </w:pPr>
      <w:r>
        <w:tab/>
        <w:t>The "ayes" and "nays" were demanded and taken, resulting as follows:</w:t>
      </w:r>
    </w:p>
    <w:p w14:paraId="2CDE9602" w14:textId="77777777" w:rsidR="00FB1C72" w:rsidRPr="00FB1C72" w:rsidRDefault="00FB1C72" w:rsidP="00FB1C72">
      <w:pPr>
        <w:pStyle w:val="Header"/>
        <w:tabs>
          <w:tab w:val="clear" w:pos="8640"/>
          <w:tab w:val="left" w:pos="4320"/>
        </w:tabs>
        <w:jc w:val="center"/>
        <w:rPr>
          <w:b/>
        </w:rPr>
      </w:pPr>
      <w:r w:rsidRPr="00FB1C72">
        <w:rPr>
          <w:b/>
        </w:rPr>
        <w:t>Ayes 43; Nays 0</w:t>
      </w:r>
    </w:p>
    <w:p w14:paraId="5C541D3E" w14:textId="77777777" w:rsidR="00FB1C72" w:rsidRDefault="00FB1C72" w:rsidP="00274A5A">
      <w:pPr>
        <w:pStyle w:val="Header"/>
        <w:tabs>
          <w:tab w:val="clear" w:pos="8640"/>
          <w:tab w:val="left" w:pos="4320"/>
        </w:tabs>
      </w:pPr>
    </w:p>
    <w:p w14:paraId="230F04B7"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AYES</w:t>
      </w:r>
    </w:p>
    <w:p w14:paraId="33654807"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Adams</w:t>
      </w:r>
      <w:r>
        <w:tab/>
      </w:r>
      <w:r w:rsidRPr="00FB1C72">
        <w:t>Alexander</w:t>
      </w:r>
      <w:r>
        <w:tab/>
      </w:r>
      <w:r w:rsidRPr="00FB1C72">
        <w:t>Allen</w:t>
      </w:r>
    </w:p>
    <w:p w14:paraId="26B35184"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Bennett</w:t>
      </w:r>
      <w:r>
        <w:tab/>
      </w:r>
      <w:r w:rsidRPr="00FB1C72">
        <w:t>Blackmon</w:t>
      </w:r>
      <w:r>
        <w:tab/>
      </w:r>
      <w:r w:rsidRPr="00FB1C72">
        <w:t>Bright</w:t>
      </w:r>
    </w:p>
    <w:p w14:paraId="22154965"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Campsen</w:t>
      </w:r>
      <w:r>
        <w:tab/>
      </w:r>
      <w:r w:rsidRPr="00FB1C72">
        <w:t>Cash</w:t>
      </w:r>
      <w:r>
        <w:tab/>
      </w:r>
      <w:r w:rsidRPr="00FB1C72">
        <w:t>Chaplin</w:t>
      </w:r>
    </w:p>
    <w:p w14:paraId="36834E12"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Climer</w:t>
      </w:r>
      <w:r>
        <w:tab/>
      </w:r>
      <w:r w:rsidRPr="00FB1C72">
        <w:t>Corbin</w:t>
      </w:r>
      <w:r>
        <w:tab/>
      </w:r>
      <w:r w:rsidRPr="00FB1C72">
        <w:t>Cromer</w:t>
      </w:r>
    </w:p>
    <w:p w14:paraId="4E447FCC"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Davis</w:t>
      </w:r>
      <w:r>
        <w:tab/>
      </w:r>
      <w:r w:rsidRPr="00FB1C72">
        <w:t>Devine</w:t>
      </w:r>
      <w:r>
        <w:tab/>
      </w:r>
      <w:r w:rsidRPr="00FB1C72">
        <w:t>Elliott</w:t>
      </w:r>
    </w:p>
    <w:p w14:paraId="68B751F6"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Fernandez</w:t>
      </w:r>
      <w:r>
        <w:tab/>
      </w:r>
      <w:r w:rsidRPr="00FB1C72">
        <w:t>Gambrell</w:t>
      </w:r>
      <w:r>
        <w:tab/>
      </w:r>
      <w:r w:rsidRPr="00FB1C72">
        <w:t>Garrett</w:t>
      </w:r>
    </w:p>
    <w:p w14:paraId="44336A04"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Goldfinch</w:t>
      </w:r>
      <w:r>
        <w:tab/>
      </w:r>
      <w:r w:rsidRPr="00FB1C72">
        <w:t>Graham</w:t>
      </w:r>
      <w:r>
        <w:tab/>
      </w:r>
      <w:r w:rsidRPr="00FB1C72">
        <w:t>Grooms</w:t>
      </w:r>
    </w:p>
    <w:p w14:paraId="6EBF815F"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Hembree</w:t>
      </w:r>
      <w:r>
        <w:tab/>
      </w:r>
      <w:r w:rsidRPr="00FB1C72">
        <w:t>Hutto</w:t>
      </w:r>
      <w:r>
        <w:tab/>
      </w:r>
      <w:r w:rsidRPr="00FB1C72">
        <w:t>Johnson</w:t>
      </w:r>
    </w:p>
    <w:p w14:paraId="51D317E0"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Kennedy</w:t>
      </w:r>
      <w:r>
        <w:tab/>
      </w:r>
      <w:r w:rsidRPr="00FB1C72">
        <w:t>Leber</w:t>
      </w:r>
      <w:r>
        <w:tab/>
      </w:r>
      <w:r w:rsidRPr="00FB1C72">
        <w:t>Martin</w:t>
      </w:r>
    </w:p>
    <w:p w14:paraId="3AF2091D"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Massey</w:t>
      </w:r>
      <w:r>
        <w:tab/>
      </w:r>
      <w:r w:rsidRPr="00FB1C72">
        <w:t>Matthews</w:t>
      </w:r>
      <w:r>
        <w:tab/>
      </w:r>
      <w:r w:rsidRPr="00FB1C72">
        <w:t>Ott</w:t>
      </w:r>
    </w:p>
    <w:p w14:paraId="4C942DA6"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Peeler</w:t>
      </w:r>
      <w:r>
        <w:tab/>
      </w:r>
      <w:r w:rsidRPr="00FB1C72">
        <w:t>Rankin</w:t>
      </w:r>
      <w:r>
        <w:tab/>
      </w:r>
      <w:r w:rsidRPr="00FB1C72">
        <w:t>Reichenbach</w:t>
      </w:r>
    </w:p>
    <w:p w14:paraId="1BE8BAA0"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Rice</w:t>
      </w:r>
      <w:r>
        <w:tab/>
      </w:r>
      <w:r w:rsidRPr="00FB1C72">
        <w:t>Sabb</w:t>
      </w:r>
      <w:r>
        <w:tab/>
      </w:r>
      <w:r w:rsidRPr="00FB1C72">
        <w:t>Stubbs</w:t>
      </w:r>
    </w:p>
    <w:p w14:paraId="1E350526"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Sutton</w:t>
      </w:r>
      <w:r>
        <w:tab/>
      </w:r>
      <w:r w:rsidRPr="00FB1C72">
        <w:t>Tedder</w:t>
      </w:r>
      <w:r>
        <w:tab/>
      </w:r>
      <w:r w:rsidRPr="00FB1C72">
        <w:t>Turner</w:t>
      </w:r>
    </w:p>
    <w:p w14:paraId="088078E5"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Verdin</w:t>
      </w:r>
      <w:r>
        <w:tab/>
      </w:r>
      <w:r w:rsidRPr="00FB1C72">
        <w:t>Walker</w:t>
      </w:r>
      <w:r>
        <w:tab/>
      </w:r>
      <w:r w:rsidRPr="00FB1C72">
        <w:t>Williams</w:t>
      </w:r>
    </w:p>
    <w:p w14:paraId="035767B5"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1C72">
        <w:t>Young</w:t>
      </w:r>
    </w:p>
    <w:p w14:paraId="61761002"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6515956" w14:textId="77777777" w:rsidR="00FB1C72" w:rsidRP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B1C72">
        <w:rPr>
          <w:b/>
        </w:rPr>
        <w:t>Total--43</w:t>
      </w:r>
    </w:p>
    <w:p w14:paraId="2CE11148" w14:textId="77777777" w:rsidR="00FB1C72" w:rsidRPr="00FB1C72" w:rsidRDefault="00FB1C72" w:rsidP="00FB1C72">
      <w:pPr>
        <w:pStyle w:val="Header"/>
        <w:tabs>
          <w:tab w:val="clear" w:pos="8640"/>
          <w:tab w:val="left" w:pos="4320"/>
        </w:tabs>
      </w:pPr>
    </w:p>
    <w:p w14:paraId="2864D0D6"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NAYS</w:t>
      </w:r>
    </w:p>
    <w:p w14:paraId="79923A5C" w14:textId="77777777" w:rsid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A1594F2" w14:textId="77777777" w:rsidR="00FB1C72" w:rsidRPr="00FB1C72" w:rsidRDefault="00FB1C72" w:rsidP="00FB1C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1C72">
        <w:rPr>
          <w:b/>
        </w:rPr>
        <w:t>Total--0</w:t>
      </w:r>
    </w:p>
    <w:p w14:paraId="157440A0" w14:textId="77777777" w:rsidR="00FB1C72" w:rsidRPr="00FB1C72" w:rsidRDefault="00FB1C72" w:rsidP="00FB1C72">
      <w:pPr>
        <w:pStyle w:val="Header"/>
        <w:tabs>
          <w:tab w:val="clear" w:pos="8640"/>
          <w:tab w:val="left" w:pos="4320"/>
        </w:tabs>
      </w:pPr>
    </w:p>
    <w:p w14:paraId="4144ED4D" w14:textId="77777777" w:rsidR="00274A5A" w:rsidRDefault="00274A5A" w:rsidP="00274A5A">
      <w:pPr>
        <w:pStyle w:val="Header"/>
        <w:tabs>
          <w:tab w:val="clear" w:pos="8640"/>
          <w:tab w:val="left" w:pos="4320"/>
        </w:tabs>
      </w:pPr>
      <w:r>
        <w:tab/>
        <w:t>The amendment was adopted.</w:t>
      </w:r>
    </w:p>
    <w:p w14:paraId="0C506FED" w14:textId="77777777" w:rsidR="00274A5A" w:rsidRDefault="00274A5A" w:rsidP="00274A5A">
      <w:pPr>
        <w:pStyle w:val="Header"/>
        <w:tabs>
          <w:tab w:val="clear" w:pos="8640"/>
          <w:tab w:val="left" w:pos="4320"/>
        </w:tabs>
      </w:pPr>
    </w:p>
    <w:p w14:paraId="04E29F7B" w14:textId="77777777" w:rsidR="00274A5A" w:rsidRDefault="00274A5A" w:rsidP="00274A5A">
      <w:pPr>
        <w:pStyle w:val="Header"/>
        <w:tabs>
          <w:tab w:val="clear" w:pos="8640"/>
          <w:tab w:val="left" w:pos="4320"/>
        </w:tabs>
      </w:pPr>
      <w:r>
        <w:tab/>
        <w:t>The Bill was ordered returned to the House of Representatives with amendments.</w:t>
      </w:r>
    </w:p>
    <w:p w14:paraId="46F270DE" w14:textId="77777777" w:rsidR="00274A5A" w:rsidRDefault="00274A5A">
      <w:pPr>
        <w:pStyle w:val="Header"/>
        <w:tabs>
          <w:tab w:val="clear" w:pos="8640"/>
          <w:tab w:val="left" w:pos="4320"/>
        </w:tabs>
      </w:pPr>
    </w:p>
    <w:p w14:paraId="7D7DE386" w14:textId="77777777" w:rsidR="008B4202" w:rsidRPr="009B7C36" w:rsidRDefault="008B4202" w:rsidP="008B4202">
      <w:pPr>
        <w:suppressAutoHyphens/>
        <w:jc w:val="center"/>
        <w:rPr>
          <w:snapToGrid w:val="0"/>
          <w:color w:val="auto"/>
          <w:szCs w:val="22"/>
        </w:rPr>
      </w:pPr>
      <w:r w:rsidRPr="009B7C36">
        <w:rPr>
          <w:b/>
          <w:snapToGrid w:val="0"/>
          <w:color w:val="auto"/>
          <w:szCs w:val="22"/>
        </w:rPr>
        <w:t>Motion Adopted</w:t>
      </w:r>
      <w:r>
        <w:rPr>
          <w:b/>
          <w:snapToGrid w:val="0"/>
          <w:color w:val="auto"/>
          <w:szCs w:val="22"/>
        </w:rPr>
        <w:t xml:space="preserve"> </w:t>
      </w:r>
    </w:p>
    <w:p w14:paraId="618E8CA1" w14:textId="77777777" w:rsidR="008B4202" w:rsidRDefault="008B4202" w:rsidP="008B4202">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10:</w:t>
      </w:r>
      <w:r>
        <w:rPr>
          <w:snapToGrid w:val="0"/>
          <w:color w:val="auto"/>
          <w:szCs w:val="22"/>
        </w:rPr>
        <w:t>3</w:t>
      </w:r>
      <w:r w:rsidRPr="009B7C36">
        <w:rPr>
          <w:snapToGrid w:val="0"/>
          <w:color w:val="auto"/>
          <w:szCs w:val="22"/>
        </w:rPr>
        <w:t>0 A.M.</w:t>
      </w:r>
    </w:p>
    <w:p w14:paraId="468A02C8" w14:textId="77777777" w:rsidR="006272E5" w:rsidRDefault="006272E5" w:rsidP="008B4202">
      <w:pPr>
        <w:suppressAutoHyphens/>
        <w:rPr>
          <w:snapToGrid w:val="0"/>
          <w:color w:val="auto"/>
          <w:szCs w:val="22"/>
        </w:rPr>
      </w:pPr>
    </w:p>
    <w:p w14:paraId="5E5D06BE" w14:textId="77777777" w:rsidR="006272E5" w:rsidRPr="000952CA" w:rsidRDefault="006272E5" w:rsidP="006272E5">
      <w:pPr>
        <w:ind w:firstLine="216"/>
        <w:jc w:val="center"/>
        <w:rPr>
          <w:b/>
        </w:rPr>
      </w:pPr>
      <w:r w:rsidRPr="000952CA">
        <w:rPr>
          <w:b/>
        </w:rPr>
        <w:t>LOCAL APPOINTMENTS</w:t>
      </w:r>
    </w:p>
    <w:p w14:paraId="31D899E4" w14:textId="77777777" w:rsidR="006272E5" w:rsidRPr="000952CA" w:rsidRDefault="006272E5" w:rsidP="006272E5">
      <w:pPr>
        <w:ind w:firstLine="216"/>
        <w:jc w:val="center"/>
        <w:rPr>
          <w:b/>
        </w:rPr>
      </w:pPr>
      <w:r w:rsidRPr="000952CA">
        <w:rPr>
          <w:b/>
        </w:rPr>
        <w:t>Confirmations</w:t>
      </w:r>
    </w:p>
    <w:p w14:paraId="5D9484C3" w14:textId="77777777" w:rsidR="006272E5" w:rsidRDefault="006272E5" w:rsidP="006272E5">
      <w:pPr>
        <w:ind w:firstLine="216"/>
      </w:pPr>
      <w:r>
        <w:t>Having received a favorable report from the Senate, the following appointments were confirmed in open session:</w:t>
      </w:r>
    </w:p>
    <w:p w14:paraId="25B60AE0" w14:textId="77777777" w:rsidR="006272E5" w:rsidRDefault="006272E5" w:rsidP="006272E5">
      <w:pPr>
        <w:ind w:firstLine="216"/>
      </w:pPr>
    </w:p>
    <w:p w14:paraId="53CC0BA4" w14:textId="77777777" w:rsidR="006272E5" w:rsidRPr="000952CA" w:rsidRDefault="006272E5" w:rsidP="006272E5">
      <w:pPr>
        <w:keepNext/>
        <w:ind w:firstLine="216"/>
        <w:rPr>
          <w:u w:val="single"/>
        </w:rPr>
      </w:pPr>
      <w:r w:rsidRPr="000952CA">
        <w:rPr>
          <w:u w:val="single"/>
        </w:rPr>
        <w:t>Reappointment, Hampton County Magistrate, with the term to commence April 30, 2026, and to expire April 30, 2030</w:t>
      </w:r>
    </w:p>
    <w:p w14:paraId="55E76B5E" w14:textId="77777777" w:rsidR="006272E5" w:rsidRPr="000952CA" w:rsidRDefault="006272E5" w:rsidP="006272E5">
      <w:pPr>
        <w:keepNext/>
        <w:ind w:firstLine="216"/>
        <w:rPr>
          <w:u w:val="single"/>
        </w:rPr>
      </w:pPr>
      <w:r w:rsidRPr="000952CA">
        <w:rPr>
          <w:u w:val="single"/>
        </w:rPr>
        <w:t>Hampton County:</w:t>
      </w:r>
    </w:p>
    <w:p w14:paraId="2A0ED85B" w14:textId="77777777" w:rsidR="006272E5" w:rsidRDefault="006272E5" w:rsidP="006272E5">
      <w:pPr>
        <w:ind w:firstLine="216"/>
      </w:pPr>
      <w:r>
        <w:t>Hon. Lakeshia X. Allen, P.O. Box 1299, Varnville, SC 29944</w:t>
      </w:r>
    </w:p>
    <w:p w14:paraId="168EE16B" w14:textId="77777777" w:rsidR="006272E5" w:rsidRDefault="006272E5" w:rsidP="006272E5">
      <w:pPr>
        <w:ind w:firstLine="216"/>
      </w:pPr>
    </w:p>
    <w:p w14:paraId="026A8EDB" w14:textId="77777777" w:rsidR="006272E5" w:rsidRPr="000952CA" w:rsidRDefault="006272E5" w:rsidP="006272E5">
      <w:pPr>
        <w:keepNext/>
        <w:ind w:firstLine="216"/>
        <w:rPr>
          <w:u w:val="single"/>
        </w:rPr>
      </w:pPr>
      <w:r w:rsidRPr="000952CA">
        <w:rPr>
          <w:u w:val="single"/>
        </w:rPr>
        <w:t>Reappointment, Jasper County Magistrate, with the term to commence April 30, 2026, and to expire April 30, 2030</w:t>
      </w:r>
    </w:p>
    <w:p w14:paraId="4CF717E3" w14:textId="77777777" w:rsidR="006272E5" w:rsidRPr="000952CA" w:rsidRDefault="006272E5" w:rsidP="006272E5">
      <w:pPr>
        <w:keepNext/>
        <w:ind w:firstLine="216"/>
        <w:rPr>
          <w:u w:val="single"/>
        </w:rPr>
      </w:pPr>
      <w:r w:rsidRPr="000952CA">
        <w:rPr>
          <w:u w:val="single"/>
        </w:rPr>
        <w:t>Jasper County:</w:t>
      </w:r>
    </w:p>
    <w:p w14:paraId="3E5C3F60" w14:textId="77777777" w:rsidR="006272E5" w:rsidRDefault="006272E5" w:rsidP="006272E5">
      <w:pPr>
        <w:ind w:firstLine="216"/>
      </w:pPr>
      <w:r>
        <w:t>Hon. Jacqueline S. Lee, P.O. Box 61, Pineland, SC 29934</w:t>
      </w:r>
    </w:p>
    <w:p w14:paraId="73F82388" w14:textId="77777777" w:rsidR="006272E5" w:rsidRDefault="006272E5" w:rsidP="006272E5">
      <w:pPr>
        <w:ind w:firstLine="216"/>
      </w:pPr>
    </w:p>
    <w:p w14:paraId="4D09B9FB" w14:textId="77777777" w:rsidR="000734BB" w:rsidRDefault="000734BB" w:rsidP="006272E5">
      <w:pPr>
        <w:ind w:firstLine="216"/>
      </w:pPr>
    </w:p>
    <w:p w14:paraId="447697C0" w14:textId="03EA5AEC" w:rsidR="008F3017" w:rsidRPr="008F3017" w:rsidRDefault="008F3017" w:rsidP="00C41C22">
      <w:pPr>
        <w:pStyle w:val="Header"/>
        <w:tabs>
          <w:tab w:val="clear" w:pos="8640"/>
          <w:tab w:val="left" w:pos="4320"/>
        </w:tabs>
        <w:jc w:val="center"/>
        <w:rPr>
          <w:b/>
        </w:rPr>
      </w:pPr>
      <w:r w:rsidRPr="008F3017">
        <w:rPr>
          <w:b/>
        </w:rPr>
        <w:t>Motion Adopted</w:t>
      </w:r>
    </w:p>
    <w:p w14:paraId="14A882FC" w14:textId="6E3D6788" w:rsidR="00B411A2" w:rsidRDefault="00F6585E" w:rsidP="008F3017">
      <w:pPr>
        <w:pStyle w:val="Header"/>
        <w:tabs>
          <w:tab w:val="clear" w:pos="8640"/>
          <w:tab w:val="left" w:pos="4320"/>
        </w:tabs>
      </w:pPr>
      <w:r>
        <w:tab/>
      </w:r>
      <w:r w:rsidR="008F3017">
        <w:t xml:space="preserve">On motion of Senator </w:t>
      </w:r>
      <w:r w:rsidR="00436032">
        <w:t>MASSEY</w:t>
      </w:r>
      <w:r w:rsidR="008F3017">
        <w:t>, the Senate agreed to stand adjourned.</w:t>
      </w:r>
    </w:p>
    <w:p w14:paraId="6D72FF57" w14:textId="77777777" w:rsidR="006272E5" w:rsidRDefault="006272E5" w:rsidP="00436032">
      <w:pPr>
        <w:pStyle w:val="Header"/>
        <w:tabs>
          <w:tab w:val="clear" w:pos="8640"/>
          <w:tab w:val="left" w:pos="4320"/>
        </w:tabs>
      </w:pPr>
    </w:p>
    <w:p w14:paraId="751BEA84" w14:textId="77777777" w:rsidR="00105004" w:rsidRDefault="00105004" w:rsidP="00436032">
      <w:pPr>
        <w:pStyle w:val="Header"/>
        <w:tabs>
          <w:tab w:val="clear" w:pos="8640"/>
          <w:tab w:val="left" w:pos="4320"/>
        </w:tabs>
      </w:pPr>
    </w:p>
    <w:p w14:paraId="760AECDD" w14:textId="77777777" w:rsidR="00105004" w:rsidRDefault="00105004" w:rsidP="00436032">
      <w:pPr>
        <w:pStyle w:val="Header"/>
        <w:tabs>
          <w:tab w:val="clear" w:pos="8640"/>
          <w:tab w:val="left" w:pos="4320"/>
        </w:tabs>
      </w:pPr>
    </w:p>
    <w:p w14:paraId="228908BF" w14:textId="77777777" w:rsidR="00105004" w:rsidRDefault="00105004" w:rsidP="00436032">
      <w:pPr>
        <w:pStyle w:val="Header"/>
        <w:tabs>
          <w:tab w:val="clear" w:pos="8640"/>
          <w:tab w:val="left" w:pos="4320"/>
        </w:tabs>
      </w:pPr>
    </w:p>
    <w:p w14:paraId="60A76ABC" w14:textId="77777777" w:rsidR="00105004" w:rsidRDefault="00105004" w:rsidP="00436032">
      <w:pPr>
        <w:pStyle w:val="Header"/>
        <w:tabs>
          <w:tab w:val="clear" w:pos="8640"/>
          <w:tab w:val="left" w:pos="4320"/>
        </w:tabs>
      </w:pPr>
    </w:p>
    <w:p w14:paraId="2343B05F" w14:textId="77777777" w:rsidR="00105004" w:rsidRDefault="00105004" w:rsidP="00436032">
      <w:pPr>
        <w:pStyle w:val="Header"/>
        <w:tabs>
          <w:tab w:val="clear" w:pos="8640"/>
          <w:tab w:val="left" w:pos="4320"/>
        </w:tabs>
      </w:pPr>
    </w:p>
    <w:p w14:paraId="6E6DA8DA" w14:textId="77777777" w:rsidR="00105004" w:rsidRDefault="00105004" w:rsidP="00436032">
      <w:pPr>
        <w:pStyle w:val="Header"/>
        <w:tabs>
          <w:tab w:val="clear" w:pos="8640"/>
          <w:tab w:val="left" w:pos="4320"/>
        </w:tabs>
      </w:pPr>
    </w:p>
    <w:p w14:paraId="42E5A56C" w14:textId="77777777" w:rsidR="00105004" w:rsidRDefault="00105004" w:rsidP="00436032">
      <w:pPr>
        <w:pStyle w:val="Header"/>
        <w:tabs>
          <w:tab w:val="clear" w:pos="8640"/>
          <w:tab w:val="left" w:pos="4320"/>
        </w:tabs>
      </w:pPr>
    </w:p>
    <w:p w14:paraId="7119F0AC" w14:textId="77777777" w:rsidR="00105004" w:rsidRDefault="00105004" w:rsidP="00436032">
      <w:pPr>
        <w:pStyle w:val="Header"/>
        <w:tabs>
          <w:tab w:val="clear" w:pos="8640"/>
          <w:tab w:val="left" w:pos="4320"/>
        </w:tabs>
      </w:pPr>
    </w:p>
    <w:p w14:paraId="28B4C41B" w14:textId="77777777" w:rsidR="00436032" w:rsidRDefault="00436032" w:rsidP="0043603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9D3FF59" w14:textId="418DABFD" w:rsidR="00436032" w:rsidRDefault="00436032" w:rsidP="0043603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A1CB4">
        <w:tab/>
      </w:r>
      <w:r>
        <w:t xml:space="preserve">On motion of Senator </w:t>
      </w:r>
      <w:r w:rsidR="008A1CB4">
        <w:t>DEVINE</w:t>
      </w:r>
      <w:r>
        <w:t>,</w:t>
      </w:r>
      <w:r w:rsidR="008A1CB4">
        <w:t xml:space="preserve"> </w:t>
      </w:r>
      <w:r>
        <w:t xml:space="preserve">with unanimous consent, the Senate stood adjourned out of respect to the memory of </w:t>
      </w:r>
      <w:r w:rsidR="00C41C22">
        <w:t>Mrs. Priscilla</w:t>
      </w:r>
      <w:r w:rsidR="00FA172A">
        <w:t xml:space="preserve"> Dianne Holmes</w:t>
      </w:r>
      <w:r>
        <w:t xml:space="preserve"> of </w:t>
      </w:r>
      <w:r w:rsidR="00FA172A">
        <w:t>Columbia</w:t>
      </w:r>
      <w:r>
        <w:t>, S.C.</w:t>
      </w:r>
      <w:r w:rsidR="00FA172A">
        <w:t xml:space="preserve">  Priscilla served her country for over twenty-two years in the United States Army where she completed extensive and advanced training including the Advanced Leaders Course, Battle Staff Course, Drill Sergeant School, First Sergeants Course and numerous other specialized programs. She received the Meritorious Service Medal, Joint Service Commendation Medal and Army Achievement Medal to mention a few.  Priscilla was a Bible </w:t>
      </w:r>
      <w:r w:rsidR="00C41C22">
        <w:t>s</w:t>
      </w:r>
      <w:r w:rsidR="00FA172A">
        <w:t xml:space="preserve">tudy teacher, Sunday School teacher, Vacation Bible School instructor and was a member of the Young Women’s Christian Council.  She was a </w:t>
      </w:r>
      <w:r w:rsidR="00A84DD2">
        <w:t>two-time</w:t>
      </w:r>
      <w:r w:rsidR="00FA172A">
        <w:t xml:space="preserve"> winner of the South Carolina</w:t>
      </w:r>
      <w:r w:rsidR="00CB6AEF">
        <w:t xml:space="preserve"> </w:t>
      </w:r>
      <w:r w:rsidR="00FA172A">
        <w:t xml:space="preserve">Ecclesiastical Jurisdictional Bible Portrayal and worked with the Journey to Compassion Mission Team.  Priscilla was a loving mother and sister who will be dearly missed. </w:t>
      </w:r>
    </w:p>
    <w:p w14:paraId="14F7D45F" w14:textId="77777777" w:rsidR="00436032" w:rsidRDefault="00436032" w:rsidP="00436032">
      <w:pPr>
        <w:pStyle w:val="Header"/>
        <w:tabs>
          <w:tab w:val="clear" w:pos="8640"/>
          <w:tab w:val="left" w:pos="4320"/>
        </w:tabs>
      </w:pPr>
    </w:p>
    <w:p w14:paraId="73F15E4D" w14:textId="2E07BEB5" w:rsidR="00A725C3" w:rsidRDefault="00436032" w:rsidP="00436032">
      <w:pPr>
        <w:pStyle w:val="Header"/>
        <w:tabs>
          <w:tab w:val="clear" w:pos="8640"/>
          <w:tab w:val="left" w:pos="4320"/>
        </w:tabs>
        <w:jc w:val="center"/>
      </w:pPr>
      <w:r>
        <w:t>and</w:t>
      </w:r>
    </w:p>
    <w:p w14:paraId="23FD1040" w14:textId="77777777" w:rsidR="00436032" w:rsidRDefault="00436032">
      <w:pPr>
        <w:pStyle w:val="Header"/>
        <w:tabs>
          <w:tab w:val="clear" w:pos="8640"/>
          <w:tab w:val="left" w:pos="4320"/>
        </w:tabs>
      </w:pPr>
    </w:p>
    <w:p w14:paraId="0DBB9C6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16BA23C" w14:textId="2C746385"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A1CB4">
        <w:tab/>
      </w:r>
      <w:r>
        <w:t>On motion of Senator</w:t>
      </w:r>
      <w:r w:rsidR="00FA172A">
        <w:t>s</w:t>
      </w:r>
      <w:r>
        <w:t xml:space="preserve"> </w:t>
      </w:r>
      <w:r w:rsidR="00FA172A">
        <w:t>MATTHEWS, ALEXANDER, ALLEN, BENNETT, BLACKMON, BRIGHT, CAMPSEN, CHAPLIN,  CORBIN, CROMER, DAVIS, DEVINE, ELLIOTT, FERNANDEZ, GAMBRELL, GARRETT, GOLDFINCH, GRAHAM, GROOMS, HEMBREE, HUTTO, JACKSON, JOHNSON, KENNEDY, KIMBRELL, LEBER, MARTIN, MASSEY, OTT, PEELER, RANKIN, REICHENBACH, RICE, SABB, STUBBS, SUTTON, TEDDER, TURNER, VERDIN, WALKER, WILLIAMS, YOUNG and ZELL</w:t>
      </w:r>
      <w:r>
        <w:t>, with unanimous consent, the Senate stood adjourned out of respect to the memory of Mr.</w:t>
      </w:r>
      <w:r w:rsidR="00FA172A">
        <w:t xml:space="preserve"> Ted Turner</w:t>
      </w:r>
      <w:r>
        <w:t xml:space="preserve"> of </w:t>
      </w:r>
      <w:r w:rsidR="00FA172A">
        <w:t>Atlanta, GA.</w:t>
      </w:r>
      <w:r>
        <w:t xml:space="preserve"> </w:t>
      </w:r>
      <w:r w:rsidR="000275F7">
        <w:t xml:space="preserve">Ted was most known for the founding of CNN and many other Turner networks including Cartoon Network, TNT and TCM.   He donated money to save imperiled and endangered species and was an environmentalist.  Ted was a loving father who will be dearly missed. </w:t>
      </w:r>
    </w:p>
    <w:p w14:paraId="493BC5F1" w14:textId="77777777" w:rsidR="00DB74A4" w:rsidRDefault="00DB74A4">
      <w:pPr>
        <w:pStyle w:val="Header"/>
        <w:tabs>
          <w:tab w:val="clear" w:pos="8640"/>
          <w:tab w:val="left" w:pos="4320"/>
        </w:tabs>
      </w:pPr>
    </w:p>
    <w:p w14:paraId="3998A0FF" w14:textId="77777777" w:rsidR="00DB74A4" w:rsidRDefault="000A7610">
      <w:pPr>
        <w:pStyle w:val="Header"/>
        <w:keepLines/>
        <w:tabs>
          <w:tab w:val="clear" w:pos="8640"/>
          <w:tab w:val="left" w:pos="4320"/>
        </w:tabs>
        <w:jc w:val="center"/>
      </w:pPr>
      <w:r>
        <w:rPr>
          <w:b/>
        </w:rPr>
        <w:t>ADJOURNMENT</w:t>
      </w:r>
    </w:p>
    <w:p w14:paraId="2F6519B3" w14:textId="7CE94978" w:rsidR="00DB74A4" w:rsidRDefault="000A7610">
      <w:pPr>
        <w:pStyle w:val="Header"/>
        <w:keepLines/>
        <w:tabs>
          <w:tab w:val="clear" w:pos="8640"/>
          <w:tab w:val="left" w:pos="4320"/>
        </w:tabs>
      </w:pPr>
      <w:r>
        <w:tab/>
        <w:t xml:space="preserve">At </w:t>
      </w:r>
      <w:r w:rsidR="008B4202">
        <w:t xml:space="preserve">7:14 </w:t>
      </w:r>
      <w:r w:rsidR="00436032">
        <w:t>P</w:t>
      </w:r>
      <w:r>
        <w:t xml:space="preserve">.M., on motion of Senator </w:t>
      </w:r>
      <w:r w:rsidR="00424F95">
        <w:t>MASSEY</w:t>
      </w:r>
      <w:r>
        <w:t xml:space="preserve">, the Senate adjourned to meet tomorrow at </w:t>
      </w:r>
      <w:r w:rsidR="00436032">
        <w:t>1</w:t>
      </w:r>
      <w:r w:rsidR="00C552AF">
        <w:t>0</w:t>
      </w:r>
      <w:r w:rsidR="00436032">
        <w:t>:</w:t>
      </w:r>
      <w:r w:rsidR="00C552AF">
        <w:t>3</w:t>
      </w:r>
      <w:r w:rsidR="00436032">
        <w:t xml:space="preserve">0 </w:t>
      </w:r>
      <w:r w:rsidR="00C552AF">
        <w:t>A</w:t>
      </w:r>
      <w:r>
        <w:t>.M.</w:t>
      </w:r>
    </w:p>
    <w:p w14:paraId="5A79EFE6" w14:textId="77777777" w:rsidR="00DB74A4" w:rsidRDefault="000A7610">
      <w:pPr>
        <w:pStyle w:val="Header"/>
        <w:keepLines/>
        <w:tabs>
          <w:tab w:val="clear" w:pos="8640"/>
          <w:tab w:val="left" w:pos="4320"/>
        </w:tabs>
        <w:jc w:val="center"/>
      </w:pPr>
      <w:r>
        <w:t>* * *</w:t>
      </w:r>
    </w:p>
    <w:p w14:paraId="011FFA65" w14:textId="77777777" w:rsidR="00DB74A4" w:rsidRDefault="000A7610" w:rsidP="004465AD">
      <w:pPr>
        <w:pStyle w:val="Header"/>
        <w:tabs>
          <w:tab w:val="clear" w:pos="8640"/>
          <w:tab w:val="left" w:pos="4320"/>
        </w:tabs>
        <w:jc w:val="center"/>
        <w:rPr>
          <w:b/>
        </w:rPr>
      </w:pPr>
      <w:r>
        <w:br w:type="page"/>
      </w:r>
      <w:r>
        <w:rPr>
          <w:b/>
        </w:rPr>
        <w:t>SENATE JOURNAL INDEX</w:t>
      </w:r>
    </w:p>
    <w:p w14:paraId="42D5B534" w14:textId="77777777" w:rsidR="00AA4E53" w:rsidRPr="00AA4E53" w:rsidRDefault="00AA4E53" w:rsidP="004465AD">
      <w:pPr>
        <w:pStyle w:val="Header"/>
        <w:tabs>
          <w:tab w:val="clear" w:pos="8640"/>
          <w:tab w:val="left" w:pos="4320"/>
        </w:tabs>
        <w:jc w:val="center"/>
      </w:pPr>
    </w:p>
    <w:p w14:paraId="6DA9CEFE" w14:textId="77777777" w:rsidR="005A1FB6" w:rsidRDefault="005A1FB6" w:rsidP="00AA4E53">
      <w:pPr>
        <w:pStyle w:val="Header"/>
        <w:tabs>
          <w:tab w:val="clear" w:pos="8640"/>
          <w:tab w:val="left" w:pos="4320"/>
        </w:tabs>
        <w:rPr>
          <w:noProof/>
        </w:rPr>
        <w:sectPr w:rsidR="005A1FB6" w:rsidSect="005A1FB6">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F2D4118" w14:textId="77777777" w:rsidR="005A1FB6" w:rsidRDefault="005A1FB6">
      <w:pPr>
        <w:pStyle w:val="Index1"/>
        <w:tabs>
          <w:tab w:val="right" w:leader="dot" w:pos="2798"/>
        </w:tabs>
        <w:rPr>
          <w:bCs/>
          <w:noProof/>
        </w:rPr>
      </w:pPr>
      <w:r>
        <w:rPr>
          <w:noProof/>
        </w:rPr>
        <w:t>S. 454</w:t>
      </w:r>
      <w:r>
        <w:rPr>
          <w:noProof/>
        </w:rPr>
        <w:tab/>
      </w:r>
      <w:r>
        <w:rPr>
          <w:b/>
          <w:bCs/>
          <w:noProof/>
        </w:rPr>
        <w:t>123</w:t>
      </w:r>
    </w:p>
    <w:p w14:paraId="6627122E" w14:textId="77777777" w:rsidR="005A1FB6" w:rsidRDefault="005A1FB6">
      <w:pPr>
        <w:pStyle w:val="Index1"/>
        <w:tabs>
          <w:tab w:val="right" w:leader="dot" w:pos="2798"/>
        </w:tabs>
        <w:rPr>
          <w:bCs/>
          <w:noProof/>
        </w:rPr>
      </w:pPr>
      <w:r>
        <w:rPr>
          <w:noProof/>
        </w:rPr>
        <w:t>S. 508</w:t>
      </w:r>
      <w:r>
        <w:rPr>
          <w:noProof/>
        </w:rPr>
        <w:tab/>
      </w:r>
      <w:r>
        <w:rPr>
          <w:b/>
          <w:bCs/>
          <w:noProof/>
        </w:rPr>
        <w:t>9</w:t>
      </w:r>
      <w:r>
        <w:rPr>
          <w:bCs/>
          <w:noProof/>
        </w:rPr>
        <w:t xml:space="preserve">, </w:t>
      </w:r>
      <w:r>
        <w:rPr>
          <w:b/>
          <w:bCs/>
          <w:noProof/>
        </w:rPr>
        <w:t>10</w:t>
      </w:r>
    </w:p>
    <w:p w14:paraId="03F14E19" w14:textId="77777777" w:rsidR="005A1FB6" w:rsidRDefault="005A1FB6">
      <w:pPr>
        <w:pStyle w:val="Index1"/>
        <w:tabs>
          <w:tab w:val="right" w:leader="dot" w:pos="2798"/>
        </w:tabs>
        <w:rPr>
          <w:bCs/>
          <w:noProof/>
        </w:rPr>
      </w:pPr>
      <w:r>
        <w:rPr>
          <w:noProof/>
        </w:rPr>
        <w:t>S. 695</w:t>
      </w:r>
      <w:r>
        <w:rPr>
          <w:noProof/>
        </w:rPr>
        <w:tab/>
      </w:r>
      <w:r>
        <w:rPr>
          <w:b/>
          <w:bCs/>
          <w:noProof/>
        </w:rPr>
        <w:t>11</w:t>
      </w:r>
    </w:p>
    <w:p w14:paraId="5B4DD153" w14:textId="77777777" w:rsidR="005A1FB6" w:rsidRDefault="005A1FB6">
      <w:pPr>
        <w:pStyle w:val="Index1"/>
        <w:tabs>
          <w:tab w:val="right" w:leader="dot" w:pos="2798"/>
        </w:tabs>
        <w:rPr>
          <w:bCs/>
          <w:noProof/>
        </w:rPr>
      </w:pPr>
      <w:r>
        <w:rPr>
          <w:noProof/>
        </w:rPr>
        <w:t>S. 787</w:t>
      </w:r>
      <w:r>
        <w:rPr>
          <w:noProof/>
        </w:rPr>
        <w:tab/>
      </w:r>
      <w:r>
        <w:rPr>
          <w:b/>
          <w:bCs/>
          <w:noProof/>
        </w:rPr>
        <w:t>11</w:t>
      </w:r>
    </w:p>
    <w:p w14:paraId="5364387D" w14:textId="77777777" w:rsidR="005A1FB6" w:rsidRDefault="005A1FB6">
      <w:pPr>
        <w:pStyle w:val="Index1"/>
        <w:tabs>
          <w:tab w:val="right" w:leader="dot" w:pos="2798"/>
        </w:tabs>
        <w:rPr>
          <w:bCs/>
          <w:noProof/>
        </w:rPr>
      </w:pPr>
      <w:r>
        <w:rPr>
          <w:noProof/>
        </w:rPr>
        <w:t>S. 831</w:t>
      </w:r>
      <w:r>
        <w:rPr>
          <w:noProof/>
        </w:rPr>
        <w:tab/>
      </w:r>
      <w:r>
        <w:rPr>
          <w:b/>
          <w:bCs/>
          <w:noProof/>
        </w:rPr>
        <w:t>60</w:t>
      </w:r>
      <w:r>
        <w:rPr>
          <w:bCs/>
          <w:noProof/>
        </w:rPr>
        <w:t xml:space="preserve">, </w:t>
      </w:r>
      <w:r>
        <w:rPr>
          <w:b/>
          <w:bCs/>
          <w:noProof/>
        </w:rPr>
        <w:t>63</w:t>
      </w:r>
    </w:p>
    <w:p w14:paraId="46D7FD5C" w14:textId="77777777" w:rsidR="005A1FB6" w:rsidRDefault="005A1FB6">
      <w:pPr>
        <w:pStyle w:val="Index1"/>
        <w:tabs>
          <w:tab w:val="right" w:leader="dot" w:pos="2798"/>
        </w:tabs>
        <w:rPr>
          <w:bCs/>
          <w:noProof/>
        </w:rPr>
      </w:pPr>
      <w:r>
        <w:rPr>
          <w:noProof/>
        </w:rPr>
        <w:t>S. 883</w:t>
      </w:r>
      <w:r>
        <w:rPr>
          <w:noProof/>
        </w:rPr>
        <w:tab/>
      </w:r>
      <w:r>
        <w:rPr>
          <w:b/>
          <w:bCs/>
          <w:noProof/>
        </w:rPr>
        <w:t>12</w:t>
      </w:r>
    </w:p>
    <w:p w14:paraId="671F861D" w14:textId="77777777" w:rsidR="005A1FB6" w:rsidRDefault="005A1FB6">
      <w:pPr>
        <w:pStyle w:val="Index1"/>
        <w:tabs>
          <w:tab w:val="right" w:leader="dot" w:pos="2798"/>
        </w:tabs>
        <w:rPr>
          <w:bCs/>
          <w:noProof/>
        </w:rPr>
      </w:pPr>
      <w:r>
        <w:rPr>
          <w:noProof/>
        </w:rPr>
        <w:t>S. 920</w:t>
      </w:r>
      <w:r>
        <w:rPr>
          <w:noProof/>
        </w:rPr>
        <w:tab/>
      </w:r>
      <w:r>
        <w:rPr>
          <w:b/>
          <w:bCs/>
          <w:noProof/>
        </w:rPr>
        <w:t>46</w:t>
      </w:r>
    </w:p>
    <w:p w14:paraId="3F69029E" w14:textId="77777777" w:rsidR="005A1FB6" w:rsidRDefault="005A1FB6">
      <w:pPr>
        <w:pStyle w:val="Index1"/>
        <w:tabs>
          <w:tab w:val="right" w:leader="dot" w:pos="2798"/>
        </w:tabs>
        <w:rPr>
          <w:bCs/>
          <w:noProof/>
        </w:rPr>
      </w:pPr>
      <w:r>
        <w:rPr>
          <w:noProof/>
        </w:rPr>
        <w:t>S. 961</w:t>
      </w:r>
      <w:r>
        <w:rPr>
          <w:noProof/>
        </w:rPr>
        <w:tab/>
      </w:r>
      <w:r>
        <w:rPr>
          <w:b/>
          <w:bCs/>
          <w:noProof/>
        </w:rPr>
        <w:t>16</w:t>
      </w:r>
      <w:r>
        <w:rPr>
          <w:bCs/>
          <w:noProof/>
        </w:rPr>
        <w:t xml:space="preserve">, </w:t>
      </w:r>
      <w:r>
        <w:rPr>
          <w:b/>
          <w:bCs/>
          <w:noProof/>
        </w:rPr>
        <w:t>17</w:t>
      </w:r>
    </w:p>
    <w:p w14:paraId="3A963972" w14:textId="77777777" w:rsidR="005A1FB6" w:rsidRDefault="005A1FB6">
      <w:pPr>
        <w:pStyle w:val="Index1"/>
        <w:tabs>
          <w:tab w:val="right" w:leader="dot" w:pos="2798"/>
        </w:tabs>
        <w:rPr>
          <w:bCs/>
          <w:noProof/>
        </w:rPr>
      </w:pPr>
      <w:r>
        <w:rPr>
          <w:noProof/>
        </w:rPr>
        <w:t>S. 1157</w:t>
      </w:r>
      <w:r>
        <w:rPr>
          <w:noProof/>
        </w:rPr>
        <w:tab/>
      </w:r>
      <w:r>
        <w:rPr>
          <w:b/>
          <w:bCs/>
          <w:noProof/>
        </w:rPr>
        <w:t>19</w:t>
      </w:r>
    </w:p>
    <w:p w14:paraId="3026A048" w14:textId="77777777" w:rsidR="005A1FB6" w:rsidRDefault="005A1FB6">
      <w:pPr>
        <w:pStyle w:val="Index1"/>
        <w:tabs>
          <w:tab w:val="right" w:leader="dot" w:pos="2798"/>
        </w:tabs>
        <w:rPr>
          <w:bCs/>
          <w:noProof/>
        </w:rPr>
      </w:pPr>
      <w:r>
        <w:rPr>
          <w:noProof/>
        </w:rPr>
        <w:t>S. 1182</w:t>
      </w:r>
      <w:r>
        <w:rPr>
          <w:noProof/>
        </w:rPr>
        <w:tab/>
      </w:r>
      <w:r>
        <w:rPr>
          <w:b/>
          <w:bCs/>
          <w:noProof/>
        </w:rPr>
        <w:t>19</w:t>
      </w:r>
    </w:p>
    <w:p w14:paraId="54DFCA23" w14:textId="77777777" w:rsidR="005A1FB6" w:rsidRDefault="005A1FB6">
      <w:pPr>
        <w:pStyle w:val="Index1"/>
        <w:tabs>
          <w:tab w:val="right" w:leader="dot" w:pos="2798"/>
        </w:tabs>
        <w:rPr>
          <w:bCs/>
          <w:noProof/>
        </w:rPr>
      </w:pPr>
      <w:r>
        <w:rPr>
          <w:noProof/>
        </w:rPr>
        <w:t>S. 1188</w:t>
      </w:r>
      <w:r>
        <w:rPr>
          <w:noProof/>
        </w:rPr>
        <w:tab/>
      </w:r>
      <w:r>
        <w:rPr>
          <w:b/>
          <w:bCs/>
          <w:noProof/>
        </w:rPr>
        <w:t>7</w:t>
      </w:r>
    </w:p>
    <w:p w14:paraId="285A94B5" w14:textId="77777777" w:rsidR="005A1FB6" w:rsidRDefault="005A1FB6">
      <w:pPr>
        <w:pStyle w:val="Index1"/>
        <w:tabs>
          <w:tab w:val="right" w:leader="dot" w:pos="2798"/>
        </w:tabs>
        <w:rPr>
          <w:bCs/>
          <w:noProof/>
        </w:rPr>
      </w:pPr>
      <w:r>
        <w:rPr>
          <w:noProof/>
        </w:rPr>
        <w:t>S. 1189</w:t>
      </w:r>
      <w:r>
        <w:rPr>
          <w:noProof/>
        </w:rPr>
        <w:tab/>
      </w:r>
      <w:r>
        <w:rPr>
          <w:b/>
          <w:bCs/>
          <w:noProof/>
        </w:rPr>
        <w:t>7</w:t>
      </w:r>
    </w:p>
    <w:p w14:paraId="36079E20" w14:textId="77777777" w:rsidR="005A1FB6" w:rsidRDefault="005A1FB6">
      <w:pPr>
        <w:pStyle w:val="Index1"/>
        <w:tabs>
          <w:tab w:val="right" w:leader="dot" w:pos="2798"/>
        </w:tabs>
        <w:rPr>
          <w:bCs/>
          <w:noProof/>
        </w:rPr>
      </w:pPr>
      <w:r>
        <w:rPr>
          <w:noProof/>
        </w:rPr>
        <w:t>S. 1190</w:t>
      </w:r>
      <w:r>
        <w:rPr>
          <w:noProof/>
        </w:rPr>
        <w:tab/>
      </w:r>
      <w:r>
        <w:rPr>
          <w:b/>
          <w:bCs/>
          <w:noProof/>
        </w:rPr>
        <w:t>7</w:t>
      </w:r>
    </w:p>
    <w:p w14:paraId="02DA8301" w14:textId="77777777" w:rsidR="005A1FB6" w:rsidRDefault="005A1FB6">
      <w:pPr>
        <w:pStyle w:val="Index1"/>
        <w:tabs>
          <w:tab w:val="right" w:leader="dot" w:pos="2798"/>
        </w:tabs>
        <w:rPr>
          <w:noProof/>
        </w:rPr>
      </w:pPr>
    </w:p>
    <w:p w14:paraId="5D49F835" w14:textId="29B794F7" w:rsidR="005A1FB6" w:rsidRDefault="005A1FB6">
      <w:pPr>
        <w:pStyle w:val="Index1"/>
        <w:tabs>
          <w:tab w:val="right" w:leader="dot" w:pos="2798"/>
        </w:tabs>
        <w:rPr>
          <w:bCs/>
          <w:noProof/>
        </w:rPr>
      </w:pPr>
      <w:r>
        <w:rPr>
          <w:noProof/>
        </w:rPr>
        <w:t>H. 3335</w:t>
      </w:r>
      <w:r>
        <w:rPr>
          <w:noProof/>
        </w:rPr>
        <w:tab/>
      </w:r>
      <w:r>
        <w:rPr>
          <w:b/>
          <w:bCs/>
          <w:noProof/>
        </w:rPr>
        <w:t>22</w:t>
      </w:r>
    </w:p>
    <w:p w14:paraId="79C3E723" w14:textId="77777777" w:rsidR="005A1FB6" w:rsidRDefault="005A1FB6">
      <w:pPr>
        <w:pStyle w:val="Index1"/>
        <w:tabs>
          <w:tab w:val="right" w:leader="dot" w:pos="2798"/>
        </w:tabs>
        <w:rPr>
          <w:bCs/>
          <w:noProof/>
        </w:rPr>
      </w:pPr>
      <w:r>
        <w:rPr>
          <w:noProof/>
        </w:rPr>
        <w:t>H. 3510</w:t>
      </w:r>
      <w:r>
        <w:rPr>
          <w:noProof/>
        </w:rPr>
        <w:tab/>
      </w:r>
      <w:r>
        <w:rPr>
          <w:b/>
          <w:bCs/>
          <w:noProof/>
        </w:rPr>
        <w:t>52</w:t>
      </w:r>
    </w:p>
    <w:p w14:paraId="6B871A68" w14:textId="77777777" w:rsidR="005A1FB6" w:rsidRDefault="005A1FB6">
      <w:pPr>
        <w:pStyle w:val="Index1"/>
        <w:tabs>
          <w:tab w:val="right" w:leader="dot" w:pos="2798"/>
        </w:tabs>
        <w:rPr>
          <w:bCs/>
          <w:noProof/>
        </w:rPr>
      </w:pPr>
      <w:r>
        <w:rPr>
          <w:noProof/>
        </w:rPr>
        <w:t>H. 3558</w:t>
      </w:r>
      <w:r>
        <w:rPr>
          <w:noProof/>
        </w:rPr>
        <w:tab/>
      </w:r>
      <w:r>
        <w:rPr>
          <w:b/>
          <w:bCs/>
          <w:noProof/>
        </w:rPr>
        <w:t>42</w:t>
      </w:r>
    </w:p>
    <w:p w14:paraId="390CE8D0" w14:textId="77777777" w:rsidR="005A1FB6" w:rsidRDefault="005A1FB6">
      <w:pPr>
        <w:pStyle w:val="Index1"/>
        <w:tabs>
          <w:tab w:val="right" w:leader="dot" w:pos="2798"/>
        </w:tabs>
        <w:rPr>
          <w:bCs/>
          <w:noProof/>
        </w:rPr>
      </w:pPr>
      <w:r>
        <w:rPr>
          <w:noProof/>
        </w:rPr>
        <w:t>H. 3569</w:t>
      </w:r>
      <w:r>
        <w:rPr>
          <w:noProof/>
        </w:rPr>
        <w:tab/>
      </w:r>
      <w:r>
        <w:rPr>
          <w:b/>
          <w:bCs/>
          <w:noProof/>
        </w:rPr>
        <w:t>20</w:t>
      </w:r>
    </w:p>
    <w:p w14:paraId="3F4C5618" w14:textId="77777777" w:rsidR="005A1FB6" w:rsidRDefault="005A1FB6">
      <w:pPr>
        <w:pStyle w:val="Index1"/>
        <w:tabs>
          <w:tab w:val="right" w:leader="dot" w:pos="2798"/>
        </w:tabs>
        <w:rPr>
          <w:bCs/>
          <w:noProof/>
        </w:rPr>
      </w:pPr>
      <w:r>
        <w:rPr>
          <w:noProof/>
        </w:rPr>
        <w:t>H. 3570</w:t>
      </w:r>
      <w:r>
        <w:rPr>
          <w:noProof/>
        </w:rPr>
        <w:tab/>
      </w:r>
      <w:r>
        <w:rPr>
          <w:b/>
          <w:bCs/>
          <w:noProof/>
        </w:rPr>
        <w:t>46</w:t>
      </w:r>
    </w:p>
    <w:p w14:paraId="6E8FAB16" w14:textId="77777777" w:rsidR="005A1FB6" w:rsidRDefault="005A1FB6">
      <w:pPr>
        <w:pStyle w:val="Index1"/>
        <w:tabs>
          <w:tab w:val="right" w:leader="dot" w:pos="2798"/>
        </w:tabs>
        <w:rPr>
          <w:bCs/>
          <w:noProof/>
        </w:rPr>
      </w:pPr>
      <w:r>
        <w:rPr>
          <w:noProof/>
        </w:rPr>
        <w:t>H. 3768</w:t>
      </w:r>
      <w:r>
        <w:rPr>
          <w:noProof/>
        </w:rPr>
        <w:tab/>
      </w:r>
      <w:r>
        <w:rPr>
          <w:b/>
          <w:bCs/>
          <w:noProof/>
        </w:rPr>
        <w:t>19</w:t>
      </w:r>
    </w:p>
    <w:p w14:paraId="18A35911" w14:textId="77777777" w:rsidR="005A1FB6" w:rsidRDefault="005A1FB6">
      <w:pPr>
        <w:pStyle w:val="Index1"/>
        <w:tabs>
          <w:tab w:val="right" w:leader="dot" w:pos="2798"/>
        </w:tabs>
        <w:rPr>
          <w:bCs/>
          <w:noProof/>
        </w:rPr>
      </w:pPr>
      <w:r>
        <w:rPr>
          <w:noProof/>
        </w:rPr>
        <w:t>H. 4000</w:t>
      </w:r>
      <w:r>
        <w:rPr>
          <w:noProof/>
        </w:rPr>
        <w:tab/>
      </w:r>
      <w:r>
        <w:rPr>
          <w:b/>
          <w:bCs/>
          <w:noProof/>
        </w:rPr>
        <w:t>28</w:t>
      </w:r>
    </w:p>
    <w:p w14:paraId="4D9C8E35" w14:textId="77777777" w:rsidR="005A1FB6" w:rsidRDefault="005A1FB6">
      <w:pPr>
        <w:pStyle w:val="Index1"/>
        <w:tabs>
          <w:tab w:val="right" w:leader="dot" w:pos="2798"/>
        </w:tabs>
        <w:rPr>
          <w:bCs/>
          <w:noProof/>
        </w:rPr>
      </w:pPr>
      <w:r>
        <w:rPr>
          <w:noProof/>
        </w:rPr>
        <w:t>H. 4042</w:t>
      </w:r>
      <w:r>
        <w:rPr>
          <w:noProof/>
        </w:rPr>
        <w:tab/>
      </w:r>
      <w:r>
        <w:rPr>
          <w:b/>
          <w:bCs/>
          <w:noProof/>
        </w:rPr>
        <w:t>59</w:t>
      </w:r>
    </w:p>
    <w:p w14:paraId="0A086777" w14:textId="77777777" w:rsidR="005A1FB6" w:rsidRDefault="005A1FB6">
      <w:pPr>
        <w:pStyle w:val="Index1"/>
        <w:tabs>
          <w:tab w:val="right" w:leader="dot" w:pos="2798"/>
        </w:tabs>
        <w:rPr>
          <w:bCs/>
          <w:noProof/>
        </w:rPr>
      </w:pPr>
      <w:r>
        <w:rPr>
          <w:noProof/>
        </w:rPr>
        <w:t>H. 4069</w:t>
      </w:r>
      <w:r>
        <w:rPr>
          <w:noProof/>
        </w:rPr>
        <w:tab/>
      </w:r>
      <w:r>
        <w:rPr>
          <w:b/>
          <w:bCs/>
          <w:noProof/>
        </w:rPr>
        <w:t>25</w:t>
      </w:r>
    </w:p>
    <w:p w14:paraId="7F75FC65" w14:textId="77777777" w:rsidR="005A1FB6" w:rsidRDefault="005A1FB6">
      <w:pPr>
        <w:pStyle w:val="Index1"/>
        <w:tabs>
          <w:tab w:val="right" w:leader="dot" w:pos="2798"/>
        </w:tabs>
        <w:rPr>
          <w:bCs/>
          <w:noProof/>
        </w:rPr>
      </w:pPr>
      <w:r>
        <w:rPr>
          <w:noProof/>
        </w:rPr>
        <w:t>H. 4189</w:t>
      </w:r>
      <w:r>
        <w:rPr>
          <w:noProof/>
        </w:rPr>
        <w:tab/>
      </w:r>
      <w:r>
        <w:rPr>
          <w:b/>
          <w:bCs/>
          <w:noProof/>
        </w:rPr>
        <w:t>21</w:t>
      </w:r>
    </w:p>
    <w:p w14:paraId="6C60A96C" w14:textId="77777777" w:rsidR="005A1FB6" w:rsidRDefault="005A1FB6">
      <w:pPr>
        <w:pStyle w:val="Index1"/>
        <w:tabs>
          <w:tab w:val="right" w:leader="dot" w:pos="2798"/>
        </w:tabs>
        <w:rPr>
          <w:bCs/>
          <w:noProof/>
        </w:rPr>
      </w:pPr>
      <w:r>
        <w:rPr>
          <w:noProof/>
        </w:rPr>
        <w:t>H. 4300</w:t>
      </w:r>
      <w:r>
        <w:rPr>
          <w:noProof/>
        </w:rPr>
        <w:tab/>
      </w:r>
      <w:r>
        <w:rPr>
          <w:b/>
          <w:bCs/>
          <w:noProof/>
        </w:rPr>
        <w:t>4</w:t>
      </w:r>
    </w:p>
    <w:p w14:paraId="53508274" w14:textId="77777777" w:rsidR="005A1FB6" w:rsidRDefault="005A1FB6">
      <w:pPr>
        <w:pStyle w:val="Index1"/>
        <w:tabs>
          <w:tab w:val="right" w:leader="dot" w:pos="2798"/>
        </w:tabs>
        <w:rPr>
          <w:bCs/>
          <w:noProof/>
        </w:rPr>
      </w:pPr>
      <w:r>
        <w:rPr>
          <w:noProof/>
        </w:rPr>
        <w:t>H. 4303</w:t>
      </w:r>
      <w:r>
        <w:rPr>
          <w:noProof/>
        </w:rPr>
        <w:tab/>
      </w:r>
      <w:r>
        <w:rPr>
          <w:b/>
          <w:bCs/>
          <w:noProof/>
        </w:rPr>
        <w:t>27</w:t>
      </w:r>
    </w:p>
    <w:p w14:paraId="52A97D79" w14:textId="77777777" w:rsidR="005A1FB6" w:rsidRDefault="005A1FB6">
      <w:pPr>
        <w:pStyle w:val="Index1"/>
        <w:tabs>
          <w:tab w:val="right" w:leader="dot" w:pos="2798"/>
        </w:tabs>
        <w:rPr>
          <w:bCs/>
          <w:noProof/>
        </w:rPr>
      </w:pPr>
      <w:r>
        <w:rPr>
          <w:noProof/>
        </w:rPr>
        <w:t>H. 4337</w:t>
      </w:r>
      <w:r>
        <w:rPr>
          <w:noProof/>
        </w:rPr>
        <w:tab/>
      </w:r>
      <w:r>
        <w:rPr>
          <w:b/>
          <w:bCs/>
          <w:noProof/>
        </w:rPr>
        <w:t>22</w:t>
      </w:r>
    </w:p>
    <w:p w14:paraId="4B3F62EC" w14:textId="77777777" w:rsidR="005A1FB6" w:rsidRDefault="005A1FB6">
      <w:pPr>
        <w:pStyle w:val="Index1"/>
        <w:tabs>
          <w:tab w:val="right" w:leader="dot" w:pos="2798"/>
        </w:tabs>
        <w:rPr>
          <w:bCs/>
          <w:noProof/>
        </w:rPr>
      </w:pPr>
      <w:r>
        <w:rPr>
          <w:noProof/>
        </w:rPr>
        <w:t>H. 4382</w:t>
      </w:r>
      <w:r>
        <w:rPr>
          <w:noProof/>
        </w:rPr>
        <w:tab/>
      </w:r>
      <w:r>
        <w:rPr>
          <w:b/>
          <w:bCs/>
          <w:noProof/>
        </w:rPr>
        <w:t>54</w:t>
      </w:r>
    </w:p>
    <w:p w14:paraId="59C2DB03" w14:textId="77777777" w:rsidR="005A1FB6" w:rsidRDefault="005A1FB6">
      <w:pPr>
        <w:pStyle w:val="Index1"/>
        <w:tabs>
          <w:tab w:val="right" w:leader="dot" w:pos="2798"/>
        </w:tabs>
        <w:rPr>
          <w:bCs/>
          <w:noProof/>
        </w:rPr>
      </w:pPr>
      <w:r>
        <w:rPr>
          <w:noProof/>
        </w:rPr>
        <w:t>H. 4476</w:t>
      </w:r>
      <w:r>
        <w:rPr>
          <w:noProof/>
        </w:rPr>
        <w:tab/>
      </w:r>
      <w:r>
        <w:rPr>
          <w:b/>
          <w:bCs/>
          <w:noProof/>
        </w:rPr>
        <w:t>50</w:t>
      </w:r>
    </w:p>
    <w:p w14:paraId="2358F5C8" w14:textId="77777777" w:rsidR="005A1FB6" w:rsidRDefault="005A1FB6">
      <w:pPr>
        <w:pStyle w:val="Index1"/>
        <w:tabs>
          <w:tab w:val="right" w:leader="dot" w:pos="2798"/>
        </w:tabs>
        <w:rPr>
          <w:bCs/>
          <w:noProof/>
        </w:rPr>
      </w:pPr>
      <w:r>
        <w:rPr>
          <w:noProof/>
        </w:rPr>
        <w:t>H. 4544</w:t>
      </w:r>
      <w:r>
        <w:rPr>
          <w:noProof/>
        </w:rPr>
        <w:tab/>
      </w:r>
      <w:r>
        <w:rPr>
          <w:b/>
          <w:bCs/>
          <w:noProof/>
        </w:rPr>
        <w:t>41</w:t>
      </w:r>
    </w:p>
    <w:p w14:paraId="26D9BE84" w14:textId="77777777" w:rsidR="005A1FB6" w:rsidRDefault="005A1FB6">
      <w:pPr>
        <w:pStyle w:val="Index1"/>
        <w:tabs>
          <w:tab w:val="right" w:leader="dot" w:pos="2798"/>
        </w:tabs>
        <w:rPr>
          <w:bCs/>
          <w:noProof/>
        </w:rPr>
      </w:pPr>
      <w:r>
        <w:rPr>
          <w:noProof/>
        </w:rPr>
        <w:t>H. 4589</w:t>
      </w:r>
      <w:r>
        <w:rPr>
          <w:noProof/>
        </w:rPr>
        <w:tab/>
      </w:r>
      <w:r>
        <w:rPr>
          <w:b/>
          <w:bCs/>
          <w:noProof/>
        </w:rPr>
        <w:t>43</w:t>
      </w:r>
    </w:p>
    <w:p w14:paraId="0A6EA506" w14:textId="77777777" w:rsidR="005A1FB6" w:rsidRDefault="005A1FB6">
      <w:pPr>
        <w:pStyle w:val="Index1"/>
        <w:tabs>
          <w:tab w:val="right" w:leader="dot" w:pos="2798"/>
        </w:tabs>
        <w:rPr>
          <w:bCs/>
          <w:noProof/>
        </w:rPr>
      </w:pPr>
      <w:r>
        <w:rPr>
          <w:noProof/>
        </w:rPr>
        <w:t>H. 4591</w:t>
      </w:r>
      <w:r>
        <w:rPr>
          <w:noProof/>
        </w:rPr>
        <w:tab/>
      </w:r>
      <w:r>
        <w:rPr>
          <w:b/>
          <w:bCs/>
          <w:noProof/>
        </w:rPr>
        <w:t>3</w:t>
      </w:r>
    </w:p>
    <w:p w14:paraId="51BD8D34" w14:textId="77777777" w:rsidR="005A1FB6" w:rsidRDefault="005A1FB6">
      <w:pPr>
        <w:pStyle w:val="Index1"/>
        <w:tabs>
          <w:tab w:val="right" w:leader="dot" w:pos="2798"/>
        </w:tabs>
        <w:rPr>
          <w:bCs/>
          <w:noProof/>
        </w:rPr>
      </w:pPr>
      <w:r>
        <w:rPr>
          <w:noProof/>
        </w:rPr>
        <w:t>H. 4670</w:t>
      </w:r>
      <w:r>
        <w:rPr>
          <w:noProof/>
        </w:rPr>
        <w:tab/>
      </w:r>
      <w:r>
        <w:rPr>
          <w:b/>
          <w:bCs/>
          <w:noProof/>
        </w:rPr>
        <w:t>42</w:t>
      </w:r>
    </w:p>
    <w:p w14:paraId="6FDEDC4E" w14:textId="77777777" w:rsidR="005A1FB6" w:rsidRDefault="005A1FB6">
      <w:pPr>
        <w:pStyle w:val="Index1"/>
        <w:tabs>
          <w:tab w:val="right" w:leader="dot" w:pos="2798"/>
        </w:tabs>
        <w:rPr>
          <w:bCs/>
          <w:noProof/>
        </w:rPr>
      </w:pPr>
      <w:r>
        <w:rPr>
          <w:noProof/>
        </w:rPr>
        <w:t>H. 4679</w:t>
      </w:r>
      <w:r>
        <w:rPr>
          <w:noProof/>
        </w:rPr>
        <w:tab/>
      </w:r>
      <w:r>
        <w:rPr>
          <w:b/>
          <w:bCs/>
          <w:noProof/>
        </w:rPr>
        <w:t>27</w:t>
      </w:r>
    </w:p>
    <w:p w14:paraId="53B68310" w14:textId="77777777" w:rsidR="005A1FB6" w:rsidRDefault="005A1FB6">
      <w:pPr>
        <w:pStyle w:val="Index1"/>
        <w:tabs>
          <w:tab w:val="right" w:leader="dot" w:pos="2798"/>
        </w:tabs>
        <w:rPr>
          <w:bCs/>
          <w:noProof/>
        </w:rPr>
      </w:pPr>
      <w:r>
        <w:rPr>
          <w:noProof/>
        </w:rPr>
        <w:t>H. 4706</w:t>
      </w:r>
      <w:r>
        <w:rPr>
          <w:noProof/>
        </w:rPr>
        <w:tab/>
      </w:r>
      <w:r>
        <w:rPr>
          <w:b/>
          <w:bCs/>
          <w:noProof/>
        </w:rPr>
        <w:t>44</w:t>
      </w:r>
    </w:p>
    <w:p w14:paraId="1BCED7DA" w14:textId="77777777" w:rsidR="005A1FB6" w:rsidRDefault="005A1FB6">
      <w:pPr>
        <w:pStyle w:val="Index1"/>
        <w:tabs>
          <w:tab w:val="right" w:leader="dot" w:pos="2798"/>
        </w:tabs>
        <w:rPr>
          <w:bCs/>
          <w:noProof/>
        </w:rPr>
      </w:pPr>
      <w:r>
        <w:rPr>
          <w:noProof/>
        </w:rPr>
        <w:t>H. 4709</w:t>
      </w:r>
      <w:r>
        <w:rPr>
          <w:noProof/>
        </w:rPr>
        <w:tab/>
      </w:r>
      <w:r>
        <w:rPr>
          <w:b/>
          <w:bCs/>
          <w:noProof/>
        </w:rPr>
        <w:t>23</w:t>
      </w:r>
    </w:p>
    <w:p w14:paraId="693B9445" w14:textId="77777777" w:rsidR="005A1FB6" w:rsidRDefault="005A1FB6">
      <w:pPr>
        <w:pStyle w:val="Index1"/>
        <w:tabs>
          <w:tab w:val="right" w:leader="dot" w:pos="2798"/>
        </w:tabs>
        <w:rPr>
          <w:bCs/>
          <w:noProof/>
        </w:rPr>
      </w:pPr>
      <w:r>
        <w:rPr>
          <w:noProof/>
        </w:rPr>
        <w:t>H. 5018</w:t>
      </w:r>
      <w:r>
        <w:rPr>
          <w:noProof/>
        </w:rPr>
        <w:tab/>
      </w:r>
      <w:r>
        <w:rPr>
          <w:b/>
          <w:bCs/>
          <w:noProof/>
        </w:rPr>
        <w:t>4</w:t>
      </w:r>
    </w:p>
    <w:p w14:paraId="2DB3FF3F" w14:textId="77777777" w:rsidR="005A1FB6" w:rsidRDefault="005A1FB6">
      <w:pPr>
        <w:pStyle w:val="Index1"/>
        <w:tabs>
          <w:tab w:val="right" w:leader="dot" w:pos="2798"/>
        </w:tabs>
        <w:rPr>
          <w:bCs/>
          <w:noProof/>
        </w:rPr>
      </w:pPr>
      <w:r>
        <w:rPr>
          <w:noProof/>
        </w:rPr>
        <w:t>H. 5113</w:t>
      </w:r>
      <w:r>
        <w:rPr>
          <w:noProof/>
        </w:rPr>
        <w:tab/>
      </w:r>
      <w:r>
        <w:rPr>
          <w:b/>
          <w:bCs/>
          <w:noProof/>
        </w:rPr>
        <w:t>23</w:t>
      </w:r>
    </w:p>
    <w:p w14:paraId="6D53E81B" w14:textId="77777777" w:rsidR="005A1FB6" w:rsidRDefault="005A1FB6">
      <w:pPr>
        <w:pStyle w:val="Index1"/>
        <w:tabs>
          <w:tab w:val="right" w:leader="dot" w:pos="2798"/>
        </w:tabs>
        <w:rPr>
          <w:bCs/>
          <w:noProof/>
        </w:rPr>
      </w:pPr>
      <w:r>
        <w:rPr>
          <w:noProof/>
        </w:rPr>
        <w:t>H. 5120</w:t>
      </w:r>
      <w:r>
        <w:rPr>
          <w:noProof/>
        </w:rPr>
        <w:tab/>
      </w:r>
      <w:r>
        <w:rPr>
          <w:b/>
          <w:bCs/>
          <w:noProof/>
        </w:rPr>
        <w:t>45</w:t>
      </w:r>
    </w:p>
    <w:p w14:paraId="46FC33F1" w14:textId="77777777" w:rsidR="005A1FB6" w:rsidRDefault="005A1FB6">
      <w:pPr>
        <w:pStyle w:val="Index1"/>
        <w:tabs>
          <w:tab w:val="right" w:leader="dot" w:pos="2798"/>
        </w:tabs>
        <w:rPr>
          <w:bCs/>
          <w:noProof/>
        </w:rPr>
      </w:pPr>
      <w:r>
        <w:rPr>
          <w:noProof/>
        </w:rPr>
        <w:t>H. 5122</w:t>
      </w:r>
      <w:r>
        <w:rPr>
          <w:noProof/>
        </w:rPr>
        <w:tab/>
      </w:r>
      <w:r>
        <w:rPr>
          <w:b/>
          <w:bCs/>
          <w:noProof/>
        </w:rPr>
        <w:t>25</w:t>
      </w:r>
    </w:p>
    <w:p w14:paraId="54618030" w14:textId="77777777" w:rsidR="005A1FB6" w:rsidRDefault="005A1FB6">
      <w:pPr>
        <w:pStyle w:val="Index1"/>
        <w:tabs>
          <w:tab w:val="right" w:leader="dot" w:pos="2798"/>
        </w:tabs>
        <w:rPr>
          <w:bCs/>
          <w:noProof/>
        </w:rPr>
      </w:pPr>
      <w:r>
        <w:rPr>
          <w:noProof/>
        </w:rPr>
        <w:t>H. 5164</w:t>
      </w:r>
      <w:r>
        <w:rPr>
          <w:noProof/>
        </w:rPr>
        <w:tab/>
      </w:r>
      <w:r>
        <w:rPr>
          <w:b/>
          <w:bCs/>
          <w:noProof/>
        </w:rPr>
        <w:t>22</w:t>
      </w:r>
    </w:p>
    <w:p w14:paraId="3B7F90E6" w14:textId="77777777" w:rsidR="005A1FB6" w:rsidRDefault="005A1FB6">
      <w:pPr>
        <w:pStyle w:val="Index1"/>
        <w:tabs>
          <w:tab w:val="right" w:leader="dot" w:pos="2798"/>
        </w:tabs>
        <w:rPr>
          <w:bCs/>
          <w:noProof/>
        </w:rPr>
      </w:pPr>
      <w:r>
        <w:rPr>
          <w:noProof/>
        </w:rPr>
        <w:t>H. 5189</w:t>
      </w:r>
      <w:r>
        <w:rPr>
          <w:noProof/>
        </w:rPr>
        <w:tab/>
      </w:r>
      <w:r>
        <w:rPr>
          <w:b/>
          <w:bCs/>
          <w:noProof/>
        </w:rPr>
        <w:t>5</w:t>
      </w:r>
    </w:p>
    <w:p w14:paraId="27E68AC4" w14:textId="77777777" w:rsidR="005A1FB6" w:rsidRDefault="005A1FB6">
      <w:pPr>
        <w:pStyle w:val="Index1"/>
        <w:tabs>
          <w:tab w:val="right" w:leader="dot" w:pos="2798"/>
        </w:tabs>
        <w:rPr>
          <w:bCs/>
          <w:noProof/>
        </w:rPr>
      </w:pPr>
      <w:r>
        <w:rPr>
          <w:noProof/>
        </w:rPr>
        <w:t>H. 5190</w:t>
      </w:r>
      <w:r>
        <w:rPr>
          <w:noProof/>
        </w:rPr>
        <w:tab/>
      </w:r>
      <w:r>
        <w:rPr>
          <w:b/>
          <w:bCs/>
          <w:noProof/>
        </w:rPr>
        <w:t>5</w:t>
      </w:r>
    </w:p>
    <w:p w14:paraId="5266586B" w14:textId="77777777" w:rsidR="005A1FB6" w:rsidRDefault="005A1FB6">
      <w:pPr>
        <w:pStyle w:val="Index1"/>
        <w:tabs>
          <w:tab w:val="right" w:leader="dot" w:pos="2798"/>
        </w:tabs>
        <w:rPr>
          <w:bCs/>
          <w:noProof/>
        </w:rPr>
      </w:pPr>
      <w:r>
        <w:rPr>
          <w:noProof/>
        </w:rPr>
        <w:t>H. 5191</w:t>
      </w:r>
      <w:r>
        <w:rPr>
          <w:noProof/>
        </w:rPr>
        <w:tab/>
      </w:r>
      <w:r>
        <w:rPr>
          <w:b/>
          <w:bCs/>
          <w:noProof/>
        </w:rPr>
        <w:t>6</w:t>
      </w:r>
    </w:p>
    <w:p w14:paraId="3B5AEB32" w14:textId="77777777" w:rsidR="005A1FB6" w:rsidRDefault="005A1FB6">
      <w:pPr>
        <w:pStyle w:val="Index1"/>
        <w:tabs>
          <w:tab w:val="right" w:leader="dot" w:pos="2798"/>
        </w:tabs>
        <w:rPr>
          <w:bCs/>
          <w:noProof/>
        </w:rPr>
      </w:pPr>
      <w:r>
        <w:rPr>
          <w:noProof/>
        </w:rPr>
        <w:t>H. 5192</w:t>
      </w:r>
      <w:r>
        <w:rPr>
          <w:noProof/>
        </w:rPr>
        <w:tab/>
      </w:r>
      <w:r>
        <w:rPr>
          <w:b/>
          <w:bCs/>
          <w:noProof/>
        </w:rPr>
        <w:t>6</w:t>
      </w:r>
    </w:p>
    <w:p w14:paraId="29FDAD57" w14:textId="77777777" w:rsidR="005A1FB6" w:rsidRDefault="005A1FB6">
      <w:pPr>
        <w:pStyle w:val="Index1"/>
        <w:tabs>
          <w:tab w:val="right" w:leader="dot" w:pos="2798"/>
        </w:tabs>
        <w:rPr>
          <w:bCs/>
          <w:noProof/>
        </w:rPr>
      </w:pPr>
      <w:r>
        <w:rPr>
          <w:noProof/>
        </w:rPr>
        <w:t>H. 5208</w:t>
      </w:r>
      <w:r>
        <w:rPr>
          <w:noProof/>
        </w:rPr>
        <w:tab/>
      </w:r>
      <w:r>
        <w:rPr>
          <w:b/>
          <w:bCs/>
          <w:noProof/>
        </w:rPr>
        <w:t>26</w:t>
      </w:r>
    </w:p>
    <w:p w14:paraId="03EFA3B9" w14:textId="77777777" w:rsidR="005A1FB6" w:rsidRDefault="005A1FB6">
      <w:pPr>
        <w:pStyle w:val="Index1"/>
        <w:tabs>
          <w:tab w:val="right" w:leader="dot" w:pos="2798"/>
        </w:tabs>
        <w:rPr>
          <w:bCs/>
          <w:noProof/>
        </w:rPr>
      </w:pPr>
      <w:r>
        <w:rPr>
          <w:noProof/>
        </w:rPr>
        <w:t>H. 5217</w:t>
      </w:r>
      <w:r>
        <w:rPr>
          <w:noProof/>
        </w:rPr>
        <w:tab/>
      </w:r>
      <w:r>
        <w:rPr>
          <w:b/>
          <w:bCs/>
          <w:noProof/>
        </w:rPr>
        <w:t>56</w:t>
      </w:r>
    </w:p>
    <w:p w14:paraId="1B689DC4" w14:textId="77777777" w:rsidR="005A1FB6" w:rsidRDefault="005A1FB6">
      <w:pPr>
        <w:pStyle w:val="Index1"/>
        <w:tabs>
          <w:tab w:val="right" w:leader="dot" w:pos="2798"/>
        </w:tabs>
        <w:rPr>
          <w:bCs/>
          <w:noProof/>
        </w:rPr>
      </w:pPr>
      <w:r>
        <w:rPr>
          <w:noProof/>
        </w:rPr>
        <w:t>H. 5538</w:t>
      </w:r>
      <w:r>
        <w:rPr>
          <w:noProof/>
        </w:rPr>
        <w:tab/>
      </w:r>
      <w:r>
        <w:rPr>
          <w:b/>
          <w:bCs/>
          <w:noProof/>
        </w:rPr>
        <w:t>59</w:t>
      </w:r>
    </w:p>
    <w:p w14:paraId="17792C77" w14:textId="77777777" w:rsidR="005A1FB6" w:rsidRDefault="005A1FB6">
      <w:pPr>
        <w:pStyle w:val="Index1"/>
        <w:tabs>
          <w:tab w:val="right" w:leader="dot" w:pos="2798"/>
        </w:tabs>
        <w:rPr>
          <w:bCs/>
          <w:noProof/>
        </w:rPr>
      </w:pPr>
      <w:r>
        <w:rPr>
          <w:noProof/>
        </w:rPr>
        <w:t>H. 5653</w:t>
      </w:r>
      <w:r>
        <w:rPr>
          <w:noProof/>
        </w:rPr>
        <w:tab/>
      </w:r>
      <w:r>
        <w:rPr>
          <w:b/>
          <w:bCs/>
          <w:noProof/>
        </w:rPr>
        <w:t>7</w:t>
      </w:r>
    </w:p>
    <w:p w14:paraId="1EAB96EB" w14:textId="77777777" w:rsidR="005A1FB6" w:rsidRDefault="005A1FB6">
      <w:pPr>
        <w:pStyle w:val="Index1"/>
        <w:tabs>
          <w:tab w:val="right" w:leader="dot" w:pos="2798"/>
        </w:tabs>
        <w:rPr>
          <w:bCs/>
          <w:noProof/>
        </w:rPr>
      </w:pPr>
      <w:r>
        <w:rPr>
          <w:noProof/>
        </w:rPr>
        <w:t>H. 5664</w:t>
      </w:r>
      <w:r>
        <w:rPr>
          <w:noProof/>
        </w:rPr>
        <w:tab/>
      </w:r>
      <w:r>
        <w:rPr>
          <w:b/>
          <w:bCs/>
          <w:noProof/>
        </w:rPr>
        <w:t>8</w:t>
      </w:r>
    </w:p>
    <w:p w14:paraId="4ED57301" w14:textId="77777777" w:rsidR="005A1FB6" w:rsidRDefault="005A1FB6" w:rsidP="00AA4E53">
      <w:pPr>
        <w:pStyle w:val="Header"/>
        <w:tabs>
          <w:tab w:val="clear" w:pos="8640"/>
          <w:tab w:val="left" w:pos="4320"/>
        </w:tabs>
        <w:rPr>
          <w:noProof/>
        </w:rPr>
        <w:sectPr w:rsidR="005A1FB6" w:rsidSect="005A1FB6">
          <w:type w:val="continuous"/>
          <w:pgSz w:w="12240" w:h="15840"/>
          <w:pgMar w:top="1008" w:right="4666" w:bottom="3499" w:left="1238" w:header="1008" w:footer="3499" w:gutter="0"/>
          <w:cols w:num="2" w:space="720"/>
          <w:titlePg/>
          <w:docGrid w:linePitch="360"/>
        </w:sectPr>
      </w:pPr>
    </w:p>
    <w:p w14:paraId="1B9574CB" w14:textId="7E540A2D" w:rsidR="00AA4E53" w:rsidRPr="00AA4E53" w:rsidRDefault="005A1FB6" w:rsidP="00AA4E53">
      <w:pPr>
        <w:pStyle w:val="Header"/>
        <w:tabs>
          <w:tab w:val="clear" w:pos="8640"/>
          <w:tab w:val="left" w:pos="4320"/>
        </w:tabs>
      </w:pPr>
      <w:r>
        <w:fldChar w:fldCharType="end"/>
      </w:r>
    </w:p>
    <w:sectPr w:rsidR="00AA4E53" w:rsidRPr="00AA4E53" w:rsidSect="005A1FB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9705" w14:textId="77777777" w:rsidR="00436032" w:rsidRDefault="00436032">
      <w:r>
        <w:separator/>
      </w:r>
    </w:p>
  </w:endnote>
  <w:endnote w:type="continuationSeparator" w:id="0">
    <w:p w14:paraId="6268FC5D" w14:textId="77777777" w:rsidR="00436032" w:rsidRDefault="0043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1CD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6BEF" w14:textId="77777777" w:rsidR="00436032" w:rsidRDefault="00436032">
      <w:r>
        <w:separator/>
      </w:r>
    </w:p>
  </w:footnote>
  <w:footnote w:type="continuationSeparator" w:id="0">
    <w:p w14:paraId="0AFFA1B6" w14:textId="77777777" w:rsidR="00436032" w:rsidRDefault="0043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02D2" w14:textId="3E20B175" w:rsidR="00362845" w:rsidRPr="007B0893" w:rsidRDefault="00436032">
    <w:pPr>
      <w:pStyle w:val="Header"/>
      <w:spacing w:after="120"/>
      <w:jc w:val="center"/>
      <w:rPr>
        <w:b/>
      </w:rPr>
    </w:pPr>
    <w:r>
      <w:rPr>
        <w:b/>
      </w:rPr>
      <w:t>TUESDAY, MAY 12</w:t>
    </w:r>
    <w:r w:rsidR="00362845">
      <w:rPr>
        <w:b/>
      </w:rPr>
      <w:t>,</w:t>
    </w:r>
    <w:r w:rsidR="002958C1">
      <w:rPr>
        <w:b/>
      </w:rPr>
      <w:t xml:space="preserve"> 202</w:t>
    </w:r>
    <w:r w:rsidR="00A207E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394007540">
    <w:abstractNumId w:val="9"/>
  </w:num>
  <w:num w:numId="2" w16cid:durableId="1029835034">
    <w:abstractNumId w:val="8"/>
  </w:num>
  <w:num w:numId="3" w16cid:durableId="164174659">
    <w:abstractNumId w:val="7"/>
  </w:num>
  <w:num w:numId="4" w16cid:durableId="2135823567">
    <w:abstractNumId w:val="6"/>
  </w:num>
  <w:num w:numId="5" w16cid:durableId="243415545">
    <w:abstractNumId w:val="5"/>
  </w:num>
  <w:num w:numId="6" w16cid:durableId="890111817">
    <w:abstractNumId w:val="4"/>
  </w:num>
  <w:num w:numId="7" w16cid:durableId="394862468">
    <w:abstractNumId w:val="3"/>
  </w:num>
  <w:num w:numId="8" w16cid:durableId="39860403">
    <w:abstractNumId w:val="2"/>
  </w:num>
  <w:num w:numId="9" w16cid:durableId="504437935">
    <w:abstractNumId w:val="1"/>
  </w:num>
  <w:num w:numId="10" w16cid:durableId="4186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32"/>
    <w:rsid w:val="00002228"/>
    <w:rsid w:val="000074E0"/>
    <w:rsid w:val="0001047D"/>
    <w:rsid w:val="00011183"/>
    <w:rsid w:val="0001325A"/>
    <w:rsid w:val="00015500"/>
    <w:rsid w:val="0002015C"/>
    <w:rsid w:val="0002214D"/>
    <w:rsid w:val="00022CE8"/>
    <w:rsid w:val="0002352C"/>
    <w:rsid w:val="000275F7"/>
    <w:rsid w:val="00027FB8"/>
    <w:rsid w:val="000309AD"/>
    <w:rsid w:val="00033079"/>
    <w:rsid w:val="00035014"/>
    <w:rsid w:val="00042056"/>
    <w:rsid w:val="00043EAF"/>
    <w:rsid w:val="00050AAF"/>
    <w:rsid w:val="0005498E"/>
    <w:rsid w:val="000566AC"/>
    <w:rsid w:val="00060FDC"/>
    <w:rsid w:val="0006162D"/>
    <w:rsid w:val="00064200"/>
    <w:rsid w:val="00066265"/>
    <w:rsid w:val="000734BB"/>
    <w:rsid w:val="00074FE7"/>
    <w:rsid w:val="00075A91"/>
    <w:rsid w:val="0008217A"/>
    <w:rsid w:val="00082A18"/>
    <w:rsid w:val="00087608"/>
    <w:rsid w:val="0009075C"/>
    <w:rsid w:val="00096044"/>
    <w:rsid w:val="0009621D"/>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115F"/>
    <w:rsid w:val="00102C0A"/>
    <w:rsid w:val="00102FD0"/>
    <w:rsid w:val="00103108"/>
    <w:rsid w:val="00105004"/>
    <w:rsid w:val="00105369"/>
    <w:rsid w:val="00106BC4"/>
    <w:rsid w:val="00114764"/>
    <w:rsid w:val="00125EFD"/>
    <w:rsid w:val="00131C49"/>
    <w:rsid w:val="00136078"/>
    <w:rsid w:val="001401C9"/>
    <w:rsid w:val="00146098"/>
    <w:rsid w:val="001462F5"/>
    <w:rsid w:val="001473B4"/>
    <w:rsid w:val="001507B6"/>
    <w:rsid w:val="00151FFE"/>
    <w:rsid w:val="001541ED"/>
    <w:rsid w:val="00162528"/>
    <w:rsid w:val="00165D46"/>
    <w:rsid w:val="0017112B"/>
    <w:rsid w:val="00171CDC"/>
    <w:rsid w:val="001754F6"/>
    <w:rsid w:val="00177E7A"/>
    <w:rsid w:val="00181C55"/>
    <w:rsid w:val="00183ECB"/>
    <w:rsid w:val="00184F42"/>
    <w:rsid w:val="00185294"/>
    <w:rsid w:val="001902EE"/>
    <w:rsid w:val="001A55F8"/>
    <w:rsid w:val="001A5E0B"/>
    <w:rsid w:val="001B4FDE"/>
    <w:rsid w:val="001B6434"/>
    <w:rsid w:val="001C78CB"/>
    <w:rsid w:val="001D0B11"/>
    <w:rsid w:val="001D6026"/>
    <w:rsid w:val="001D663A"/>
    <w:rsid w:val="001E2AF7"/>
    <w:rsid w:val="001E450E"/>
    <w:rsid w:val="001E50D0"/>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13CB"/>
    <w:rsid w:val="002675D8"/>
    <w:rsid w:val="00274A5A"/>
    <w:rsid w:val="00280411"/>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2F7D39"/>
    <w:rsid w:val="00300B59"/>
    <w:rsid w:val="00300E86"/>
    <w:rsid w:val="00301E5D"/>
    <w:rsid w:val="003055CE"/>
    <w:rsid w:val="003107D0"/>
    <w:rsid w:val="00310BD0"/>
    <w:rsid w:val="00316E47"/>
    <w:rsid w:val="00321465"/>
    <w:rsid w:val="0032208A"/>
    <w:rsid w:val="00324682"/>
    <w:rsid w:val="00324B29"/>
    <w:rsid w:val="00326AB0"/>
    <w:rsid w:val="00334554"/>
    <w:rsid w:val="00337C23"/>
    <w:rsid w:val="00343DC1"/>
    <w:rsid w:val="00352710"/>
    <w:rsid w:val="00354207"/>
    <w:rsid w:val="003573AD"/>
    <w:rsid w:val="00362845"/>
    <w:rsid w:val="00364B8B"/>
    <w:rsid w:val="00365C54"/>
    <w:rsid w:val="00366E03"/>
    <w:rsid w:val="00367E7C"/>
    <w:rsid w:val="003737EA"/>
    <w:rsid w:val="00373E7E"/>
    <w:rsid w:val="0037670D"/>
    <w:rsid w:val="00381047"/>
    <w:rsid w:val="00383396"/>
    <w:rsid w:val="00390F72"/>
    <w:rsid w:val="00395961"/>
    <w:rsid w:val="003A659B"/>
    <w:rsid w:val="003C3DEA"/>
    <w:rsid w:val="003D0698"/>
    <w:rsid w:val="003D0B99"/>
    <w:rsid w:val="003D3A0A"/>
    <w:rsid w:val="003D6CC0"/>
    <w:rsid w:val="003E1C83"/>
    <w:rsid w:val="003E4D85"/>
    <w:rsid w:val="003F229C"/>
    <w:rsid w:val="00406659"/>
    <w:rsid w:val="00411040"/>
    <w:rsid w:val="004114EF"/>
    <w:rsid w:val="00412368"/>
    <w:rsid w:val="00413196"/>
    <w:rsid w:val="0042469B"/>
    <w:rsid w:val="00424F95"/>
    <w:rsid w:val="00425C07"/>
    <w:rsid w:val="00426E5F"/>
    <w:rsid w:val="00433463"/>
    <w:rsid w:val="00434E3B"/>
    <w:rsid w:val="00436032"/>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486F"/>
    <w:rsid w:val="004C727D"/>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0582D"/>
    <w:rsid w:val="00510FDD"/>
    <w:rsid w:val="0051245F"/>
    <w:rsid w:val="0052229E"/>
    <w:rsid w:val="00526742"/>
    <w:rsid w:val="005307A8"/>
    <w:rsid w:val="005311A6"/>
    <w:rsid w:val="005353B7"/>
    <w:rsid w:val="00536861"/>
    <w:rsid w:val="0054021B"/>
    <w:rsid w:val="0055344A"/>
    <w:rsid w:val="005574BD"/>
    <w:rsid w:val="00560D12"/>
    <w:rsid w:val="00561D09"/>
    <w:rsid w:val="00563980"/>
    <w:rsid w:val="005659D2"/>
    <w:rsid w:val="00566E22"/>
    <w:rsid w:val="005674BA"/>
    <w:rsid w:val="00567D6D"/>
    <w:rsid w:val="005769B1"/>
    <w:rsid w:val="00580847"/>
    <w:rsid w:val="00582641"/>
    <w:rsid w:val="00585E6B"/>
    <w:rsid w:val="00586CC8"/>
    <w:rsid w:val="005918BD"/>
    <w:rsid w:val="005A17A5"/>
    <w:rsid w:val="005A1FB6"/>
    <w:rsid w:val="005A3BD0"/>
    <w:rsid w:val="005B0124"/>
    <w:rsid w:val="005B29BF"/>
    <w:rsid w:val="005B2A00"/>
    <w:rsid w:val="005B2C22"/>
    <w:rsid w:val="005B4D5A"/>
    <w:rsid w:val="005C0DC7"/>
    <w:rsid w:val="005C1EAC"/>
    <w:rsid w:val="005C34ED"/>
    <w:rsid w:val="005C3A62"/>
    <w:rsid w:val="005C4FAF"/>
    <w:rsid w:val="005D031D"/>
    <w:rsid w:val="005D1DE8"/>
    <w:rsid w:val="005D3CA0"/>
    <w:rsid w:val="005D7083"/>
    <w:rsid w:val="005E5A6F"/>
    <w:rsid w:val="005E7E11"/>
    <w:rsid w:val="005F0B90"/>
    <w:rsid w:val="005F14C9"/>
    <w:rsid w:val="005F4D8E"/>
    <w:rsid w:val="005F7C5E"/>
    <w:rsid w:val="006028FC"/>
    <w:rsid w:val="00606880"/>
    <w:rsid w:val="006072DB"/>
    <w:rsid w:val="00613CF9"/>
    <w:rsid w:val="00621772"/>
    <w:rsid w:val="0062542A"/>
    <w:rsid w:val="006272E5"/>
    <w:rsid w:val="00627DD3"/>
    <w:rsid w:val="00631671"/>
    <w:rsid w:val="00632505"/>
    <w:rsid w:val="006326BE"/>
    <w:rsid w:val="00633FC1"/>
    <w:rsid w:val="00636B05"/>
    <w:rsid w:val="00645BA5"/>
    <w:rsid w:val="00646049"/>
    <w:rsid w:val="00656964"/>
    <w:rsid w:val="0066049A"/>
    <w:rsid w:val="00663566"/>
    <w:rsid w:val="0066686F"/>
    <w:rsid w:val="00671010"/>
    <w:rsid w:val="00672CAD"/>
    <w:rsid w:val="0068208C"/>
    <w:rsid w:val="00682CA1"/>
    <w:rsid w:val="0068752A"/>
    <w:rsid w:val="00690652"/>
    <w:rsid w:val="0069732C"/>
    <w:rsid w:val="006A5AD6"/>
    <w:rsid w:val="006C6372"/>
    <w:rsid w:val="006D440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33A6F"/>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4395"/>
    <w:rsid w:val="007E5C36"/>
    <w:rsid w:val="007F0625"/>
    <w:rsid w:val="007F3578"/>
    <w:rsid w:val="00800C01"/>
    <w:rsid w:val="00802D42"/>
    <w:rsid w:val="00806298"/>
    <w:rsid w:val="00806C55"/>
    <w:rsid w:val="00812509"/>
    <w:rsid w:val="008166B4"/>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590"/>
    <w:rsid w:val="00872BDF"/>
    <w:rsid w:val="0087373D"/>
    <w:rsid w:val="00880CCA"/>
    <w:rsid w:val="00885AEE"/>
    <w:rsid w:val="00885FBB"/>
    <w:rsid w:val="00894203"/>
    <w:rsid w:val="008950AA"/>
    <w:rsid w:val="008A0C28"/>
    <w:rsid w:val="008A1CB4"/>
    <w:rsid w:val="008A32D8"/>
    <w:rsid w:val="008A7830"/>
    <w:rsid w:val="008B2D33"/>
    <w:rsid w:val="008B4202"/>
    <w:rsid w:val="008B5361"/>
    <w:rsid w:val="008C3846"/>
    <w:rsid w:val="008C43D0"/>
    <w:rsid w:val="008C58E5"/>
    <w:rsid w:val="008D3BB3"/>
    <w:rsid w:val="008D7F01"/>
    <w:rsid w:val="008E077B"/>
    <w:rsid w:val="008E2F04"/>
    <w:rsid w:val="008E79C0"/>
    <w:rsid w:val="008F07E4"/>
    <w:rsid w:val="008F1151"/>
    <w:rsid w:val="008F3017"/>
    <w:rsid w:val="00906036"/>
    <w:rsid w:val="00910C0D"/>
    <w:rsid w:val="00912803"/>
    <w:rsid w:val="0091761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6627C"/>
    <w:rsid w:val="00974FC2"/>
    <w:rsid w:val="009756AF"/>
    <w:rsid w:val="00977355"/>
    <w:rsid w:val="00977983"/>
    <w:rsid w:val="00980164"/>
    <w:rsid w:val="0098366A"/>
    <w:rsid w:val="0099112E"/>
    <w:rsid w:val="00995D17"/>
    <w:rsid w:val="00995F90"/>
    <w:rsid w:val="009A3193"/>
    <w:rsid w:val="009B20FD"/>
    <w:rsid w:val="009B2D0B"/>
    <w:rsid w:val="009B33B1"/>
    <w:rsid w:val="009B4531"/>
    <w:rsid w:val="009B46FD"/>
    <w:rsid w:val="009B705B"/>
    <w:rsid w:val="009B74C7"/>
    <w:rsid w:val="009C0006"/>
    <w:rsid w:val="009D4316"/>
    <w:rsid w:val="009D48DB"/>
    <w:rsid w:val="009E78D5"/>
    <w:rsid w:val="009F6919"/>
    <w:rsid w:val="00A05031"/>
    <w:rsid w:val="00A05E7C"/>
    <w:rsid w:val="00A06C7E"/>
    <w:rsid w:val="00A11032"/>
    <w:rsid w:val="00A12034"/>
    <w:rsid w:val="00A207EA"/>
    <w:rsid w:val="00A20FD4"/>
    <w:rsid w:val="00A27AC3"/>
    <w:rsid w:val="00A32D39"/>
    <w:rsid w:val="00A3301F"/>
    <w:rsid w:val="00A335DF"/>
    <w:rsid w:val="00A407B4"/>
    <w:rsid w:val="00A40DE4"/>
    <w:rsid w:val="00A447F5"/>
    <w:rsid w:val="00A45F58"/>
    <w:rsid w:val="00A461FE"/>
    <w:rsid w:val="00A50610"/>
    <w:rsid w:val="00A50D0A"/>
    <w:rsid w:val="00A523BB"/>
    <w:rsid w:val="00A5400D"/>
    <w:rsid w:val="00A54E6A"/>
    <w:rsid w:val="00A627C2"/>
    <w:rsid w:val="00A66623"/>
    <w:rsid w:val="00A67B0D"/>
    <w:rsid w:val="00A725C3"/>
    <w:rsid w:val="00A77FE0"/>
    <w:rsid w:val="00A81228"/>
    <w:rsid w:val="00A84DD2"/>
    <w:rsid w:val="00A85342"/>
    <w:rsid w:val="00A901E4"/>
    <w:rsid w:val="00A949BC"/>
    <w:rsid w:val="00A9737B"/>
    <w:rsid w:val="00A97F84"/>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1B85"/>
    <w:rsid w:val="00B42F06"/>
    <w:rsid w:val="00B44A85"/>
    <w:rsid w:val="00B60301"/>
    <w:rsid w:val="00B634AA"/>
    <w:rsid w:val="00B70CF8"/>
    <w:rsid w:val="00B71B64"/>
    <w:rsid w:val="00B72203"/>
    <w:rsid w:val="00B737D8"/>
    <w:rsid w:val="00B742C7"/>
    <w:rsid w:val="00B824F8"/>
    <w:rsid w:val="00B8391B"/>
    <w:rsid w:val="00B848CF"/>
    <w:rsid w:val="00B85AEF"/>
    <w:rsid w:val="00B92901"/>
    <w:rsid w:val="00BA37B0"/>
    <w:rsid w:val="00BA53A9"/>
    <w:rsid w:val="00BB425F"/>
    <w:rsid w:val="00BB54FA"/>
    <w:rsid w:val="00BC1739"/>
    <w:rsid w:val="00BE2F0F"/>
    <w:rsid w:val="00BF2BFE"/>
    <w:rsid w:val="00BF54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1C22"/>
    <w:rsid w:val="00C53657"/>
    <w:rsid w:val="00C552AF"/>
    <w:rsid w:val="00C62740"/>
    <w:rsid w:val="00C66E93"/>
    <w:rsid w:val="00C72B1E"/>
    <w:rsid w:val="00C803DA"/>
    <w:rsid w:val="00C81078"/>
    <w:rsid w:val="00C811FA"/>
    <w:rsid w:val="00CA0486"/>
    <w:rsid w:val="00CA598C"/>
    <w:rsid w:val="00CB6AEF"/>
    <w:rsid w:val="00CB7E2D"/>
    <w:rsid w:val="00CC19DB"/>
    <w:rsid w:val="00CC37C0"/>
    <w:rsid w:val="00CC455A"/>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871"/>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44CF"/>
    <w:rsid w:val="00DB74A4"/>
    <w:rsid w:val="00DC3BDB"/>
    <w:rsid w:val="00DE2062"/>
    <w:rsid w:val="00DF34B5"/>
    <w:rsid w:val="00E01FE7"/>
    <w:rsid w:val="00E267C2"/>
    <w:rsid w:val="00E3037D"/>
    <w:rsid w:val="00E36EC2"/>
    <w:rsid w:val="00E42E95"/>
    <w:rsid w:val="00E4366E"/>
    <w:rsid w:val="00E504FB"/>
    <w:rsid w:val="00E5410C"/>
    <w:rsid w:val="00E54B63"/>
    <w:rsid w:val="00E65C2A"/>
    <w:rsid w:val="00E7053C"/>
    <w:rsid w:val="00E75339"/>
    <w:rsid w:val="00E76795"/>
    <w:rsid w:val="00E811D2"/>
    <w:rsid w:val="00E84287"/>
    <w:rsid w:val="00E848CB"/>
    <w:rsid w:val="00E90FC2"/>
    <w:rsid w:val="00E95397"/>
    <w:rsid w:val="00EA457A"/>
    <w:rsid w:val="00EB5617"/>
    <w:rsid w:val="00EC2C54"/>
    <w:rsid w:val="00ED1860"/>
    <w:rsid w:val="00ED2739"/>
    <w:rsid w:val="00ED295D"/>
    <w:rsid w:val="00ED42CC"/>
    <w:rsid w:val="00ED62B8"/>
    <w:rsid w:val="00ED6FE3"/>
    <w:rsid w:val="00EE2EF6"/>
    <w:rsid w:val="00EE4810"/>
    <w:rsid w:val="00EE4DA9"/>
    <w:rsid w:val="00EE5E9B"/>
    <w:rsid w:val="00EE7081"/>
    <w:rsid w:val="00EE7FEF"/>
    <w:rsid w:val="00EF044D"/>
    <w:rsid w:val="00EF057D"/>
    <w:rsid w:val="00EF0CB9"/>
    <w:rsid w:val="00EF130A"/>
    <w:rsid w:val="00EF31E9"/>
    <w:rsid w:val="00EF4D8E"/>
    <w:rsid w:val="00EF60FF"/>
    <w:rsid w:val="00EF658C"/>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2E39"/>
    <w:rsid w:val="00F96041"/>
    <w:rsid w:val="00FA172A"/>
    <w:rsid w:val="00FA230B"/>
    <w:rsid w:val="00FA3B5B"/>
    <w:rsid w:val="00FA3CFE"/>
    <w:rsid w:val="00FB1C72"/>
    <w:rsid w:val="00FB32A2"/>
    <w:rsid w:val="00FB610A"/>
    <w:rsid w:val="00FD5E44"/>
    <w:rsid w:val="00FD6A24"/>
    <w:rsid w:val="00FE24E5"/>
    <w:rsid w:val="00FE263F"/>
    <w:rsid w:val="00FE305E"/>
    <w:rsid w:val="00FE7F9A"/>
    <w:rsid w:val="00FF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1F70E8"/>
  <w15:docId w15:val="{E2E699E2-D5B4-4DEC-AEFE-EC3BF09B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D4087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4087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4087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61D09"/>
    <w:pPr>
      <w:widowControl w:val="0"/>
      <w:spacing w:before="480" w:after="480"/>
    </w:pPr>
    <w:rPr>
      <w:rFonts w:eastAsiaTheme="majorEastAsia" w:cstheme="majorBidi"/>
      <w:sz w:val="28"/>
      <w:szCs w:val="28"/>
    </w:rPr>
  </w:style>
  <w:style w:type="paragraph" w:customStyle="1" w:styleId="scamendtitleconform">
    <w:name w:val="sc_amend_titleconform"/>
    <w:qFormat/>
    <w:rsid w:val="00561D09"/>
    <w:pPr>
      <w:widowControl w:val="0"/>
      <w:ind w:left="216"/>
    </w:pPr>
    <w:rPr>
      <w:rFonts w:eastAsiaTheme="majorEastAsia" w:cstheme="majorBidi"/>
      <w:sz w:val="28"/>
      <w:szCs w:val="28"/>
    </w:rPr>
  </w:style>
  <w:style w:type="paragraph" w:customStyle="1" w:styleId="scamendconformline">
    <w:name w:val="sc_amend_conformline"/>
    <w:qFormat/>
    <w:rsid w:val="00561D09"/>
    <w:pPr>
      <w:widowControl w:val="0"/>
      <w:spacing w:before="720"/>
      <w:ind w:left="216"/>
    </w:pPr>
    <w:rPr>
      <w:rFonts w:eastAsiaTheme="majorEastAsia" w:cstheme="majorBidi"/>
      <w:sz w:val="28"/>
      <w:szCs w:val="28"/>
    </w:rPr>
  </w:style>
  <w:style w:type="character" w:customStyle="1" w:styleId="scinsert">
    <w:name w:val="sc_insert"/>
    <w:uiPriority w:val="1"/>
    <w:qFormat/>
    <w:rsid w:val="00561D09"/>
    <w:rPr>
      <w:caps w:val="0"/>
      <w:smallCaps w:val="0"/>
      <w:strike w:val="0"/>
      <w:dstrike w:val="0"/>
      <w:vanish w:val="0"/>
      <w:u w:val="single"/>
      <w:vertAlign w:val="baseline"/>
      <w:lang w:val="en-US"/>
    </w:rPr>
  </w:style>
  <w:style w:type="paragraph" w:customStyle="1" w:styleId="scbillwhereasclause">
    <w:name w:val="sc_bill_whereas_clause"/>
    <w:qFormat/>
    <w:rsid w:val="00561D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character" w:customStyle="1" w:styleId="scstrikered">
    <w:name w:val="sc_strike_red"/>
    <w:uiPriority w:val="1"/>
    <w:qFormat/>
    <w:rsid w:val="00561D09"/>
    <w:rPr>
      <w:strike/>
      <w:dstrike w:val="0"/>
      <w:color w:val="FF0000"/>
      <w:lang w:val="en-US"/>
    </w:rPr>
  </w:style>
  <w:style w:type="character" w:customStyle="1" w:styleId="scinsertblue">
    <w:name w:val="sc_insert_blue"/>
    <w:uiPriority w:val="1"/>
    <w:qFormat/>
    <w:rsid w:val="00561D09"/>
    <w:rPr>
      <w:caps w:val="0"/>
      <w:smallCaps w:val="0"/>
      <w:strike w:val="0"/>
      <w:dstrike w:val="0"/>
      <w:vanish w:val="0"/>
      <w:color w:val="0070C0"/>
      <w:u w:val="single"/>
      <w:vertAlign w:val="baseline"/>
    </w:rPr>
  </w:style>
  <w:style w:type="paragraph" w:customStyle="1" w:styleId="scnewcodesection">
    <w:name w:val="sc_new_code_section"/>
    <w:qFormat/>
    <w:rsid w:val="00561D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A67B0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67B0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A67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E3037D"/>
    <w:rPr>
      <w:strike/>
      <w:dstrike w:val="0"/>
      <w:lang w:val="en-US"/>
    </w:rPr>
  </w:style>
  <w:style w:type="character" w:customStyle="1" w:styleId="screstorecode">
    <w:name w:val="sc_restore_code"/>
    <w:basedOn w:val="DefaultParagraphFont"/>
    <w:uiPriority w:val="1"/>
    <w:qFormat/>
    <w:rsid w:val="00E3037D"/>
    <w:rPr>
      <w:bdr w:val="none" w:sz="0" w:space="0" w:color="auto"/>
      <w:shd w:val="clear" w:color="auto" w:fill="FEC6C6"/>
    </w:rPr>
  </w:style>
  <w:style w:type="character" w:customStyle="1" w:styleId="Heading1Char">
    <w:name w:val="Heading 1 Char"/>
    <w:basedOn w:val="DefaultParagraphFont"/>
    <w:link w:val="Heading1"/>
    <w:uiPriority w:val="9"/>
    <w:rsid w:val="005A3BD0"/>
    <w:rPr>
      <w:b/>
      <w:color w:val="000000"/>
      <w:sz w:val="22"/>
    </w:rPr>
  </w:style>
  <w:style w:type="character" w:styleId="LineNumber">
    <w:name w:val="line number"/>
    <w:uiPriority w:val="99"/>
    <w:semiHidden/>
    <w:unhideWhenUsed/>
    <w:rsid w:val="005A3BD0"/>
    <w:rPr>
      <w:rFonts w:ascii="Times New Roman" w:hAnsi="Times New Roman"/>
      <w:b w:val="0"/>
      <w:i w:val="0"/>
      <w:sz w:val="22"/>
    </w:rPr>
  </w:style>
  <w:style w:type="paragraph" w:customStyle="1" w:styleId="seantest">
    <w:name w:val="sean_test"/>
    <w:qFormat/>
    <w:rsid w:val="005A3BD0"/>
    <w:pPr>
      <w:spacing w:after="160" w:line="259" w:lineRule="auto"/>
    </w:pPr>
    <w:rPr>
      <w:rFonts w:ascii="Aharoni" w:eastAsiaTheme="minorHAnsi" w:hAnsi="Aharoni" w:cstheme="minorBidi"/>
      <w:sz w:val="44"/>
      <w:szCs w:val="22"/>
    </w:rPr>
  </w:style>
  <w:style w:type="paragraph" w:customStyle="1" w:styleId="scbillheader">
    <w:name w:val="sc_bill_header"/>
    <w:qFormat/>
    <w:rsid w:val="005A3BD0"/>
    <w:pPr>
      <w:widowControl w:val="0"/>
      <w:suppressAutoHyphens/>
      <w:jc w:val="center"/>
    </w:pPr>
    <w:rPr>
      <w:rFonts w:eastAsiaTheme="minorHAnsi" w:cstheme="minorBidi"/>
      <w:b/>
      <w:caps/>
      <w:sz w:val="30"/>
      <w:szCs w:val="22"/>
    </w:rPr>
  </w:style>
  <w:style w:type="paragraph" w:customStyle="1" w:styleId="scamendheader1">
    <w:name w:val="sc_amend_header1"/>
    <w:qFormat/>
    <w:rsid w:val="005A3BD0"/>
    <w:pPr>
      <w:widowControl w:val="0"/>
      <w:jc w:val="center"/>
    </w:pPr>
    <w:rPr>
      <w:rFonts w:eastAsiaTheme="majorEastAsia" w:cstheme="majorBidi"/>
      <w:b/>
      <w:caps/>
      <w:sz w:val="36"/>
      <w:szCs w:val="32"/>
      <w:u w:val="single"/>
    </w:rPr>
  </w:style>
  <w:style w:type="paragraph" w:customStyle="1" w:styleId="scamendamendnum">
    <w:name w:val="sc_amend_amendnum"/>
    <w:qFormat/>
    <w:rsid w:val="005A3BD0"/>
    <w:pPr>
      <w:widowControl w:val="0"/>
      <w:spacing w:before="360"/>
      <w:jc w:val="right"/>
    </w:pPr>
    <w:rPr>
      <w:rFonts w:eastAsiaTheme="majorEastAsia" w:cstheme="majorBidi"/>
      <w:bCs/>
      <w:caps/>
      <w:sz w:val="28"/>
      <w:szCs w:val="28"/>
    </w:rPr>
  </w:style>
  <w:style w:type="paragraph" w:customStyle="1" w:styleId="scamenddrafter">
    <w:name w:val="sc_amend_drafter"/>
    <w:qFormat/>
    <w:rsid w:val="005A3BD0"/>
    <w:pPr>
      <w:widowControl w:val="0"/>
    </w:pPr>
    <w:rPr>
      <w:rFonts w:eastAsiaTheme="majorEastAsia" w:cstheme="majorBidi"/>
      <w:bCs/>
      <w:sz w:val="28"/>
      <w:szCs w:val="28"/>
    </w:rPr>
  </w:style>
  <w:style w:type="paragraph" w:customStyle="1" w:styleId="scamenddate">
    <w:name w:val="sc_amend_date"/>
    <w:qFormat/>
    <w:rsid w:val="005A3BD0"/>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5A3BD0"/>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5A3BD0"/>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5A3BD0"/>
    <w:pPr>
      <w:widowControl w:val="0"/>
      <w:jc w:val="center"/>
    </w:pPr>
    <w:rPr>
      <w:rFonts w:eastAsiaTheme="majorEastAsia" w:cstheme="majorBidi"/>
      <w:bCs/>
      <w:sz w:val="28"/>
      <w:szCs w:val="28"/>
    </w:rPr>
  </w:style>
  <w:style w:type="paragraph" w:customStyle="1" w:styleId="scamendordernum">
    <w:name w:val="sc_amend_ordernum"/>
    <w:qFormat/>
    <w:rsid w:val="005A3BD0"/>
    <w:pPr>
      <w:widowControl w:val="0"/>
      <w:spacing w:after="360"/>
      <w:jc w:val="right"/>
    </w:pPr>
    <w:rPr>
      <w:rFonts w:eastAsiaTheme="majorEastAsia" w:cstheme="majorBidi"/>
      <w:bCs/>
      <w:caps/>
      <w:sz w:val="28"/>
      <w:szCs w:val="28"/>
    </w:rPr>
  </w:style>
  <w:style w:type="paragraph" w:customStyle="1" w:styleId="scamendbillnum">
    <w:name w:val="sc_amend_billnum"/>
    <w:qFormat/>
    <w:rsid w:val="005A3BD0"/>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5A3BD0"/>
    <w:rPr>
      <w:rFonts w:ascii="Times New Roman" w:hAnsi="Times New Roman"/>
      <w:b w:val="0"/>
      <w:i w:val="0"/>
      <w:sz w:val="28"/>
    </w:rPr>
  </w:style>
  <w:style w:type="paragraph" w:customStyle="1" w:styleId="scamendsponsorline">
    <w:name w:val="sc_amend_sponsorline"/>
    <w:qFormat/>
    <w:rsid w:val="005A3BD0"/>
    <w:pPr>
      <w:widowControl w:val="0"/>
      <w:spacing w:after="360"/>
    </w:pPr>
    <w:rPr>
      <w:rFonts w:eastAsiaTheme="majorEastAsia" w:cstheme="majorBidi"/>
      <w:sz w:val="28"/>
      <w:szCs w:val="28"/>
    </w:rPr>
  </w:style>
  <w:style w:type="character" w:customStyle="1" w:styleId="FooterChar">
    <w:name w:val="Footer Char"/>
    <w:basedOn w:val="DefaultParagraphFont"/>
    <w:link w:val="Footer"/>
    <w:uiPriority w:val="99"/>
    <w:rsid w:val="005A3BD0"/>
    <w:rPr>
      <w:color w:val="000000"/>
      <w:sz w:val="22"/>
    </w:rPr>
  </w:style>
  <w:style w:type="paragraph" w:customStyle="1" w:styleId="scamendfooterpath">
    <w:name w:val="sc_amend_footerpath"/>
    <w:qFormat/>
    <w:rsid w:val="005A3BD0"/>
    <w:pPr>
      <w:widowControl w:val="0"/>
      <w:jc w:val="right"/>
    </w:pPr>
    <w:rPr>
      <w:rFonts w:eastAsiaTheme="minorHAnsi" w:cstheme="minorBidi"/>
      <w:caps/>
      <w:sz w:val="22"/>
      <w:szCs w:val="22"/>
    </w:rPr>
  </w:style>
  <w:style w:type="paragraph" w:customStyle="1" w:styleId="scamenddirectionallanguage">
    <w:name w:val="sc_amend_directional_language"/>
    <w:qFormat/>
    <w:rsid w:val="005A3BD0"/>
    <w:pPr>
      <w:widowControl w:val="0"/>
      <w:tabs>
        <w:tab w:val="left" w:pos="216"/>
        <w:tab w:val="left" w:pos="432"/>
        <w:tab w:val="left" w:pos="648"/>
        <w:tab w:val="left" w:pos="864"/>
        <w:tab w:val="left" w:pos="1080"/>
        <w:tab w:val="left" w:pos="1296"/>
      </w:tabs>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5A3BD0"/>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5A3BD0"/>
    <w:rPr>
      <w:color w:val="808080"/>
    </w:rPr>
  </w:style>
  <w:style w:type="paragraph" w:customStyle="1" w:styleId="scconfrepfilepath">
    <w:name w:val="sc_confrep_filepath"/>
    <w:qFormat/>
    <w:rsid w:val="005A3BD0"/>
    <w:pPr>
      <w:widowControl w:val="0"/>
      <w:spacing w:after="720"/>
    </w:pPr>
    <w:rPr>
      <w:rFonts w:eastAsiaTheme="majorEastAsia" w:cstheme="majorBidi"/>
      <w:bCs/>
      <w:sz w:val="22"/>
      <w:szCs w:val="28"/>
    </w:rPr>
  </w:style>
  <w:style w:type="paragraph" w:customStyle="1" w:styleId="scconfrepheading">
    <w:name w:val="sc_confrep_heading"/>
    <w:qFormat/>
    <w:rsid w:val="005A3BD0"/>
    <w:pPr>
      <w:widowControl w:val="0"/>
      <w:spacing w:after="360"/>
      <w:jc w:val="center"/>
    </w:pPr>
    <w:rPr>
      <w:rFonts w:eastAsiaTheme="majorEastAsia" w:cstheme="majorBidi"/>
      <w:b/>
      <w:bCs/>
      <w:caps/>
      <w:sz w:val="22"/>
      <w:szCs w:val="28"/>
    </w:rPr>
  </w:style>
  <w:style w:type="paragraph" w:customStyle="1" w:styleId="scconfrepbillnum">
    <w:name w:val="sc_confrep_billnum"/>
    <w:qFormat/>
    <w:rsid w:val="005A3BD0"/>
    <w:pPr>
      <w:widowControl w:val="0"/>
      <w:spacing w:after="360"/>
      <w:jc w:val="center"/>
    </w:pPr>
    <w:rPr>
      <w:rFonts w:eastAsiaTheme="majorEastAsia" w:cstheme="majorBidi"/>
      <w:bCs/>
      <w:sz w:val="22"/>
      <w:szCs w:val="28"/>
    </w:rPr>
  </w:style>
  <w:style w:type="paragraph" w:customStyle="1" w:styleId="scconfrepgenassembly">
    <w:name w:val="sc_confrep_genassembly"/>
    <w:qFormat/>
    <w:rsid w:val="005A3BD0"/>
    <w:pPr>
      <w:widowControl w:val="0"/>
      <w:spacing w:after="1080"/>
      <w:jc w:val="center"/>
    </w:pPr>
    <w:rPr>
      <w:rFonts w:eastAsiaTheme="majorEastAsia" w:cstheme="majorBidi"/>
      <w:bCs/>
      <w:sz w:val="22"/>
      <w:szCs w:val="28"/>
    </w:rPr>
  </w:style>
  <w:style w:type="paragraph" w:customStyle="1" w:styleId="scconfrepreferred">
    <w:name w:val="sc_confrep_referred"/>
    <w:qFormat/>
    <w:rsid w:val="005A3BD0"/>
    <w:pPr>
      <w:widowControl w:val="0"/>
      <w:spacing w:after="360"/>
    </w:pPr>
    <w:rPr>
      <w:rFonts w:eastAsiaTheme="majorEastAsia" w:cstheme="majorBidi"/>
      <w:bCs/>
      <w:sz w:val="22"/>
      <w:szCs w:val="28"/>
    </w:rPr>
  </w:style>
  <w:style w:type="paragraph" w:customStyle="1" w:styleId="scconfrepbilldetails">
    <w:name w:val="sc_confrep_billdetails"/>
    <w:qFormat/>
    <w:rsid w:val="005A3BD0"/>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5A3BD0"/>
    <w:rPr>
      <w:rFonts w:ascii="Times New Roman" w:hAnsi="Times New Roman"/>
      <w:b w:val="0"/>
      <w:i w:val="0"/>
      <w:caps/>
      <w:smallCaps w:val="0"/>
      <w:sz w:val="22"/>
    </w:rPr>
  </w:style>
  <w:style w:type="paragraph" w:customStyle="1" w:styleId="scconfreprecommend">
    <w:name w:val="sc_confrep_recommend"/>
    <w:qFormat/>
    <w:rsid w:val="005A3BD0"/>
    <w:pPr>
      <w:widowControl w:val="0"/>
      <w:spacing w:after="360"/>
    </w:pPr>
    <w:rPr>
      <w:rFonts w:eastAsiaTheme="majorEastAsia" w:cstheme="majorBidi"/>
      <w:bCs/>
      <w:sz w:val="22"/>
      <w:szCs w:val="28"/>
    </w:rPr>
  </w:style>
  <w:style w:type="paragraph" w:customStyle="1" w:styleId="scconfreppasswithamend">
    <w:name w:val="sc_confrep_passwithamend"/>
    <w:qFormat/>
    <w:rsid w:val="005A3BD0"/>
    <w:pPr>
      <w:widowControl w:val="0"/>
      <w:spacing w:after="360"/>
      <w:ind w:left="216"/>
    </w:pPr>
    <w:rPr>
      <w:rFonts w:eastAsiaTheme="majorEastAsia" w:cstheme="majorBidi"/>
      <w:bCs/>
      <w:sz w:val="22"/>
      <w:szCs w:val="28"/>
    </w:rPr>
  </w:style>
  <w:style w:type="paragraph" w:customStyle="1" w:styleId="scconfreplanginstruction">
    <w:name w:val="sc_confrep_langinstruction"/>
    <w:qFormat/>
    <w:rsid w:val="005A3BD0"/>
    <w:pPr>
      <w:widowControl w:val="0"/>
      <w:tabs>
        <w:tab w:val="left" w:pos="216"/>
        <w:tab w:val="left" w:pos="432"/>
        <w:tab w:val="left" w:pos="648"/>
        <w:tab w:val="left" w:pos="864"/>
        <w:tab w:val="left" w:pos="1123"/>
        <w:tab w:val="left" w:pos="1296"/>
      </w:tabs>
      <w:spacing w:after="1080"/>
      <w:ind w:left="216"/>
    </w:pPr>
    <w:rPr>
      <w:rFonts w:eastAsiaTheme="majorEastAsia" w:cstheme="majorBidi"/>
      <w:sz w:val="22"/>
      <w:szCs w:val="28"/>
    </w:rPr>
  </w:style>
  <w:style w:type="paragraph" w:customStyle="1" w:styleId="scconfrepamendlang">
    <w:name w:val="sc_confrep_amendlang"/>
    <w:qFormat/>
    <w:rsid w:val="005A3BD0"/>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footerpath">
    <w:name w:val="sc_confrep_footerpath"/>
    <w:qFormat/>
    <w:rsid w:val="005A3BD0"/>
    <w:pPr>
      <w:widowControl w:val="0"/>
      <w:tabs>
        <w:tab w:val="right" w:pos="10656"/>
      </w:tabs>
    </w:pPr>
    <w:rPr>
      <w:rFonts w:eastAsiaTheme="minorHAnsi" w:cstheme="minorBidi"/>
      <w:caps/>
      <w:sz w:val="22"/>
      <w:szCs w:val="22"/>
    </w:rPr>
  </w:style>
  <w:style w:type="paragraph" w:customStyle="1" w:styleId="scconfrepsignaturelines">
    <w:name w:val="sc_confrep_signaturelines"/>
    <w:qFormat/>
    <w:rsid w:val="005A3BD0"/>
    <w:pPr>
      <w:tabs>
        <w:tab w:val="left" w:pos="5760"/>
      </w:tabs>
    </w:pPr>
    <w:rPr>
      <w:rFonts w:eastAsiaTheme="majorEastAsia" w:cstheme="majorBidi"/>
      <w:bCs/>
      <w:sz w:val="22"/>
      <w:szCs w:val="28"/>
    </w:rPr>
  </w:style>
  <w:style w:type="paragraph" w:customStyle="1" w:styleId="scconfreponpartof">
    <w:name w:val="sc_confrep_onpartof"/>
    <w:qFormat/>
    <w:rsid w:val="005A3BD0"/>
    <w:pPr>
      <w:widowControl w:val="0"/>
      <w:tabs>
        <w:tab w:val="left" w:pos="216"/>
        <w:tab w:val="left" w:pos="5976"/>
      </w:tabs>
      <w:spacing w:before="1080"/>
    </w:pPr>
    <w:rPr>
      <w:rFonts w:eastAsiaTheme="majorEastAsia" w:cstheme="majorBidi"/>
      <w:bCs/>
      <w:sz w:val="22"/>
      <w:szCs w:val="28"/>
    </w:rPr>
  </w:style>
  <w:style w:type="paragraph" w:customStyle="1" w:styleId="scbillendxx">
    <w:name w:val="sc_bill_end_xx"/>
    <w:qFormat/>
    <w:rsid w:val="005A3BD0"/>
    <w:pPr>
      <w:widowControl w:val="0"/>
      <w:suppressLineNumbers/>
      <w:suppressAutoHyphens/>
      <w:jc w:val="center"/>
    </w:pPr>
    <w:rPr>
      <w:rFonts w:eastAsiaTheme="minorHAnsi" w:cstheme="minorBidi"/>
      <w:sz w:val="22"/>
      <w:szCs w:val="22"/>
    </w:rPr>
  </w:style>
  <w:style w:type="paragraph" w:customStyle="1" w:styleId="scbillfooter">
    <w:name w:val="sc_bill_footer"/>
    <w:qFormat/>
    <w:rsid w:val="005A3BD0"/>
    <w:pPr>
      <w:widowControl w:val="0"/>
      <w:suppressLineNumbers/>
      <w:tabs>
        <w:tab w:val="center" w:pos="4320"/>
        <w:tab w:val="right" w:pos="8784"/>
      </w:tabs>
      <w:suppressAutoHyphens/>
      <w:jc w:val="both"/>
    </w:pPr>
    <w:rPr>
      <w:rFonts w:eastAsiaTheme="minorHAnsi" w:cstheme="minorBidi"/>
      <w:sz w:val="22"/>
      <w:szCs w:val="22"/>
    </w:rPr>
  </w:style>
  <w:style w:type="paragraph" w:customStyle="1" w:styleId="scbillheaderjacket">
    <w:name w:val="sc_bill_header_jacket"/>
    <w:qFormat/>
    <w:rsid w:val="005A3BD0"/>
    <w:pPr>
      <w:widowControl w:val="0"/>
      <w:suppressLineNumbers/>
      <w:suppressAutoHyphens/>
      <w:jc w:val="center"/>
    </w:pPr>
    <w:rPr>
      <w:rFonts w:eastAsiaTheme="minorHAnsi" w:cstheme="minorBidi"/>
      <w:b/>
      <w:caps/>
      <w:sz w:val="30"/>
      <w:szCs w:val="22"/>
    </w:rPr>
  </w:style>
  <w:style w:type="paragraph" w:customStyle="1" w:styleId="scbilltitle">
    <w:name w:val="sc_bill_title"/>
    <w:qFormat/>
    <w:rsid w:val="005A3BD0"/>
    <w:pPr>
      <w:widowControl w:val="0"/>
      <w:suppressAutoHyphens/>
      <w:jc w:val="both"/>
    </w:pPr>
    <w:rPr>
      <w:rFonts w:eastAsiaTheme="minorHAnsi" w:cstheme="minorBidi"/>
      <w:caps/>
      <w:sz w:val="22"/>
      <w:szCs w:val="22"/>
    </w:rPr>
  </w:style>
  <w:style w:type="paragraph" w:customStyle="1" w:styleId="scdraftheader">
    <w:name w:val="sc_draft_header"/>
    <w:qFormat/>
    <w:rsid w:val="005A3BD0"/>
    <w:pPr>
      <w:widowControl w:val="0"/>
      <w:suppressAutoHyphens/>
    </w:pPr>
    <w:rPr>
      <w:rFonts w:eastAsiaTheme="minorHAnsi" w:cstheme="minorBidi"/>
      <w:sz w:val="22"/>
      <w:szCs w:val="22"/>
    </w:rPr>
  </w:style>
  <w:style w:type="paragraph" w:customStyle="1" w:styleId="scemptyline">
    <w:name w:val="sc_empty_line"/>
    <w:qFormat/>
    <w:rsid w:val="005A3BD0"/>
    <w:pPr>
      <w:widowControl w:val="0"/>
      <w:suppressAutoHyphens/>
      <w:spacing w:line="360" w:lineRule="auto"/>
      <w:jc w:val="both"/>
    </w:pPr>
    <w:rPr>
      <w:rFonts w:eastAsiaTheme="minorHAnsi" w:cstheme="minorBidi"/>
      <w:sz w:val="22"/>
      <w:szCs w:val="22"/>
    </w:rPr>
  </w:style>
  <w:style w:type="paragraph" w:customStyle="1" w:styleId="scemptylineheader">
    <w:name w:val="sc_emptyline_header"/>
    <w:qFormat/>
    <w:rsid w:val="005A3BD0"/>
    <w:pPr>
      <w:widowControl w:val="0"/>
      <w:suppressAutoHyphens/>
      <w:jc w:val="both"/>
    </w:pPr>
    <w:rPr>
      <w:rFonts w:eastAsiaTheme="minorHAnsi" w:cstheme="minorBidi"/>
      <w:sz w:val="22"/>
      <w:szCs w:val="22"/>
    </w:rPr>
  </w:style>
  <w:style w:type="paragraph" w:customStyle="1" w:styleId="scenactingwords">
    <w:name w:val="sc_enacting_words"/>
    <w:qFormat/>
    <w:rsid w:val="005A3BD0"/>
    <w:pPr>
      <w:widowControl w:val="0"/>
      <w:suppressAutoHyphens/>
      <w:spacing w:line="360" w:lineRule="auto"/>
      <w:jc w:val="both"/>
    </w:pPr>
    <w:rPr>
      <w:rFonts w:eastAsiaTheme="minorHAnsi" w:cstheme="minorBidi"/>
      <w:sz w:val="22"/>
      <w:szCs w:val="22"/>
    </w:rPr>
  </w:style>
  <w:style w:type="character" w:customStyle="1" w:styleId="scinsertbluenounderline">
    <w:name w:val="sc_insert_blue_no_underline"/>
    <w:uiPriority w:val="1"/>
    <w:qFormat/>
    <w:rsid w:val="005A3BD0"/>
    <w:rPr>
      <w:caps w:val="0"/>
      <w:smallCaps w:val="0"/>
      <w:strike w:val="0"/>
      <w:dstrike w:val="0"/>
      <w:vanish w:val="0"/>
      <w:color w:val="0070C0"/>
      <w:u w:val="none"/>
      <w:vertAlign w:val="baseline"/>
    </w:rPr>
  </w:style>
  <w:style w:type="character" w:customStyle="1" w:styleId="scinsertred">
    <w:name w:val="sc_insert_red"/>
    <w:uiPriority w:val="1"/>
    <w:qFormat/>
    <w:rsid w:val="005A3BD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3BD0"/>
    <w:rPr>
      <w:caps w:val="0"/>
      <w:smallCaps w:val="0"/>
      <w:strike w:val="0"/>
      <w:dstrike w:val="0"/>
      <w:vanish w:val="0"/>
      <w:color w:val="FF0000"/>
      <w:u w:val="none"/>
      <w:vertAlign w:val="baseline"/>
    </w:rPr>
  </w:style>
  <w:style w:type="paragraph" w:customStyle="1" w:styleId="scnewcodesectionnextsection">
    <w:name w:val="sc_new_code_section_next_section"/>
    <w:qFormat/>
    <w:rsid w:val="005A3BD0"/>
    <w:pPr>
      <w:widowControl w:val="0"/>
      <w:suppressAutoHyphens/>
      <w:spacing w:line="360" w:lineRule="auto"/>
      <w:jc w:val="both"/>
    </w:pPr>
    <w:rPr>
      <w:rFonts w:eastAsiaTheme="minorHAnsi" w:cstheme="minorBidi"/>
      <w:sz w:val="22"/>
      <w:szCs w:val="22"/>
    </w:rPr>
  </w:style>
  <w:style w:type="character" w:customStyle="1" w:styleId="scstrikeblue">
    <w:name w:val="sc_strike_blue"/>
    <w:uiPriority w:val="1"/>
    <w:qFormat/>
    <w:rsid w:val="005A3BD0"/>
    <w:rPr>
      <w:strike/>
      <w:dstrike w:val="0"/>
      <w:color w:val="0070C0"/>
    </w:rPr>
  </w:style>
  <w:style w:type="paragraph" w:customStyle="1" w:styleId="sctablecodifiedsection">
    <w:name w:val="sc_table_codified_section"/>
    <w:qFormat/>
    <w:rsid w:val="005A3BD0"/>
    <w:pPr>
      <w:widowControl w:val="0"/>
      <w:suppressAutoHyphens/>
      <w:spacing w:line="360" w:lineRule="auto"/>
    </w:pPr>
    <w:rPr>
      <w:rFonts w:eastAsiaTheme="minorHAnsi" w:cstheme="minorBidi"/>
      <w:sz w:val="22"/>
      <w:szCs w:val="22"/>
    </w:rPr>
  </w:style>
  <w:style w:type="paragraph" w:customStyle="1" w:styleId="sctableln">
    <w:name w:val="sc_table_ln"/>
    <w:qFormat/>
    <w:rsid w:val="005A3BD0"/>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5A3BD0"/>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5A3BD0"/>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noncodified">
    <w:name w:val="sc_strike_blue_non_codified"/>
    <w:uiPriority w:val="1"/>
    <w:qFormat/>
    <w:rsid w:val="005A3BD0"/>
    <w:rPr>
      <w:strike/>
      <w:dstrike w:val="0"/>
      <w:color w:val="0070C0"/>
      <w:lang w:val="en-US"/>
    </w:rPr>
  </w:style>
  <w:style w:type="character" w:customStyle="1" w:styleId="scstrikerednoncodified">
    <w:name w:val="sc_strike_red_non_codified"/>
    <w:uiPriority w:val="1"/>
    <w:qFormat/>
    <w:rsid w:val="005A3BD0"/>
    <w:rPr>
      <w:strike/>
      <w:dstrike w:val="0"/>
      <w:color w:val="FF0000"/>
    </w:rPr>
  </w:style>
  <w:style w:type="paragraph" w:customStyle="1" w:styleId="scbillsiglines">
    <w:name w:val="sc_bill_sig_lines"/>
    <w:qFormat/>
    <w:rsid w:val="005A3BD0"/>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NoSpacing">
    <w:name w:val="No Spacing"/>
    <w:uiPriority w:val="1"/>
    <w:qFormat/>
    <w:rsid w:val="005A3BD0"/>
    <w:rPr>
      <w:rFonts w:asciiTheme="minorHAnsi" w:eastAsiaTheme="minorHAnsi" w:hAnsiTheme="minorHAnsi" w:cstheme="minorBidi"/>
      <w:sz w:val="22"/>
      <w:szCs w:val="22"/>
      <w:lang w:val="en-GB"/>
    </w:rPr>
  </w:style>
  <w:style w:type="paragraph" w:customStyle="1" w:styleId="schousefrontjacketheaderline1">
    <w:name w:val="sc_house_front_jacketheader_line1"/>
    <w:qFormat/>
    <w:rsid w:val="005A3BD0"/>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5A3BD0"/>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5A3BD0"/>
    <w:pPr>
      <w:widowControl w:val="0"/>
      <w:suppressLineNumbers/>
      <w:suppressAutoHyphens/>
    </w:pPr>
    <w:rPr>
      <w:rFonts w:eastAsiaTheme="minorHAnsi" w:cstheme="minorBidi"/>
      <w:b/>
      <w:sz w:val="22"/>
      <w:szCs w:val="22"/>
    </w:rPr>
  </w:style>
  <w:style w:type="paragraph" w:customStyle="1" w:styleId="scjackettitle">
    <w:name w:val="sc_jacket_title"/>
    <w:qFormat/>
    <w:rsid w:val="005A3BD0"/>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5A3BD0"/>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5A3BD0"/>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5A3BD0"/>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5A3BD0"/>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5A3BD0"/>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5A3BD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5A3BD0"/>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5A3BD0"/>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5A3BD0"/>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5A3BD0"/>
    <w:rPr>
      <w:rFonts w:ascii="Times New Roman" w:hAnsi="Times New Roman"/>
      <w:color w:val="auto"/>
      <w:sz w:val="22"/>
    </w:rPr>
  </w:style>
  <w:style w:type="paragraph" w:customStyle="1" w:styleId="scclippagebillheader">
    <w:name w:val="sc_clip_page_bill_header"/>
    <w:qFormat/>
    <w:rsid w:val="005A3BD0"/>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5A3BD0"/>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table" w:styleId="TableGrid">
    <w:name w:val="Table Grid"/>
    <w:basedOn w:val="TableNormal"/>
    <w:uiPriority w:val="39"/>
    <w:rsid w:val="005A3BD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5A3BD0"/>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5A3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character" w:customStyle="1" w:styleId="screstoreblue">
    <w:name w:val="sc_restore_blue"/>
    <w:uiPriority w:val="1"/>
    <w:qFormat/>
    <w:rsid w:val="005A3BD0"/>
    <w:rPr>
      <w:color w:val="4F81BD" w:themeColor="accent1"/>
      <w:bdr w:val="none" w:sz="0" w:space="0" w:color="auto"/>
      <w:shd w:val="clear" w:color="auto" w:fill="auto"/>
    </w:rPr>
  </w:style>
  <w:style w:type="character" w:customStyle="1" w:styleId="screstorered">
    <w:name w:val="sc_restore_red"/>
    <w:uiPriority w:val="1"/>
    <w:qFormat/>
    <w:rsid w:val="005A3BD0"/>
    <w:rPr>
      <w:color w:val="FF0000"/>
      <w:bdr w:val="none" w:sz="0" w:space="0" w:color="auto"/>
      <w:shd w:val="clear" w:color="auto" w:fill="auto"/>
    </w:rPr>
  </w:style>
  <w:style w:type="character" w:customStyle="1" w:styleId="scstrikenewblue">
    <w:name w:val="sc_strike_new_blue"/>
    <w:uiPriority w:val="1"/>
    <w:qFormat/>
    <w:rsid w:val="005A3BD0"/>
    <w:rPr>
      <w:strike w:val="0"/>
      <w:dstrike/>
      <w:color w:val="0070C0"/>
      <w:u w:val="none"/>
    </w:rPr>
  </w:style>
  <w:style w:type="character" w:customStyle="1" w:styleId="scstrikenewred">
    <w:name w:val="sc_strike_new_red"/>
    <w:uiPriority w:val="1"/>
    <w:qFormat/>
    <w:rsid w:val="005A3BD0"/>
    <w:rPr>
      <w:strike w:val="0"/>
      <w:dstrike/>
      <w:color w:val="FF0000"/>
      <w:u w:val="none"/>
    </w:rPr>
  </w:style>
  <w:style w:type="character" w:customStyle="1" w:styleId="scamendsenate">
    <w:name w:val="sc_amend_senate"/>
    <w:uiPriority w:val="1"/>
    <w:qFormat/>
    <w:rsid w:val="005A3BD0"/>
    <w:rPr>
      <w:bdr w:val="none" w:sz="0" w:space="0" w:color="auto"/>
      <w:shd w:val="clear" w:color="auto" w:fill="E5DFEC" w:themeFill="accent4" w:themeFillTint="33"/>
    </w:rPr>
  </w:style>
  <w:style w:type="character" w:customStyle="1" w:styleId="scamendhouse">
    <w:name w:val="sc_amend_house"/>
    <w:uiPriority w:val="1"/>
    <w:qFormat/>
    <w:rsid w:val="005A3BD0"/>
    <w:rPr>
      <w:bdr w:val="none" w:sz="0" w:space="0" w:color="auto"/>
      <w:shd w:val="clear" w:color="auto" w:fill="FDE9D9" w:themeFill="accent6" w:themeFillTint="33"/>
    </w:rPr>
  </w:style>
  <w:style w:type="paragraph" w:customStyle="1" w:styleId="sccoversheetitalics">
    <w:name w:val="sc_coversheet_italics"/>
    <w:qFormat/>
    <w:rsid w:val="005A3BD0"/>
    <w:rPr>
      <w:rFonts w:eastAsiaTheme="minorHAnsi" w:cstheme="minorBidi"/>
      <w:i/>
      <w:sz w:val="22"/>
      <w:szCs w:val="22"/>
    </w:rPr>
  </w:style>
  <w:style w:type="paragraph" w:customStyle="1" w:styleId="sccoversheetsenate">
    <w:name w:val="sc_coversheet_senate"/>
    <w:qFormat/>
    <w:rsid w:val="005A3BD0"/>
    <w:rPr>
      <w:rFonts w:eastAsiaTheme="minorHAnsi" w:cstheme="minorBidi"/>
      <w:b/>
      <w:sz w:val="22"/>
      <w:szCs w:val="22"/>
    </w:rPr>
  </w:style>
  <w:style w:type="paragraph" w:styleId="Revision">
    <w:name w:val="Revision"/>
    <w:hidden/>
    <w:uiPriority w:val="99"/>
    <w:semiHidden/>
    <w:rsid w:val="005A3BD0"/>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BD0"/>
    <w:rPr>
      <w:sz w:val="16"/>
      <w:szCs w:val="16"/>
    </w:rPr>
  </w:style>
  <w:style w:type="paragraph" w:styleId="CommentText">
    <w:name w:val="annotation text"/>
    <w:basedOn w:val="Normal"/>
    <w:link w:val="CommentTextChar"/>
    <w:uiPriority w:val="99"/>
    <w:unhideWhenUsed/>
    <w:rsid w:val="005A3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5A3BD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A3BD0"/>
    <w:rPr>
      <w:b/>
      <w:bCs/>
    </w:rPr>
  </w:style>
  <w:style w:type="character" w:customStyle="1" w:styleId="CommentSubjectChar">
    <w:name w:val="Comment Subject Char"/>
    <w:basedOn w:val="CommentTextChar"/>
    <w:link w:val="CommentSubject"/>
    <w:uiPriority w:val="99"/>
    <w:semiHidden/>
    <w:rsid w:val="005A3BD0"/>
    <w:rPr>
      <w:rFonts w:asciiTheme="minorHAnsi" w:eastAsiaTheme="minorHAnsi" w:hAnsiTheme="minorHAnsi" w:cstheme="minorBidi"/>
      <w:b/>
      <w:bCs/>
    </w:rPr>
  </w:style>
  <w:style w:type="character" w:styleId="Hyperlink">
    <w:name w:val="Hyperlink"/>
    <w:basedOn w:val="DefaultParagraphFont"/>
    <w:uiPriority w:val="99"/>
    <w:semiHidden/>
    <w:unhideWhenUsed/>
    <w:rsid w:val="005A3BD0"/>
    <w:rPr>
      <w:color w:val="0000FF" w:themeColor="hyperlink"/>
      <w:u w:val="single"/>
    </w:rPr>
  </w:style>
  <w:style w:type="character" w:styleId="FollowedHyperlink">
    <w:name w:val="FollowedHyperlink"/>
    <w:basedOn w:val="DefaultParagraphFont"/>
    <w:uiPriority w:val="99"/>
    <w:semiHidden/>
    <w:unhideWhenUsed/>
    <w:rsid w:val="005A3BD0"/>
    <w:rPr>
      <w:color w:val="800080" w:themeColor="followedHyperlink"/>
      <w:u w:val="single"/>
    </w:rPr>
  </w:style>
  <w:style w:type="paragraph" w:customStyle="1" w:styleId="msonormal0">
    <w:name w:val="msonormal"/>
    <w:basedOn w:val="Normal"/>
    <w:rsid w:val="00A97F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90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ing7Char">
    <w:name w:val="Heading 7 Char"/>
    <w:basedOn w:val="DefaultParagraphFont"/>
    <w:link w:val="Heading7"/>
    <w:uiPriority w:val="9"/>
    <w:semiHidden/>
    <w:rsid w:val="00D40871"/>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D40871"/>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D40871"/>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2Char">
    <w:name w:val="Heading 2 Char"/>
    <w:basedOn w:val="DefaultParagraphFont"/>
    <w:link w:val="Heading2"/>
    <w:uiPriority w:val="9"/>
    <w:rsid w:val="00D40871"/>
    <w:rPr>
      <w:color w:val="000000"/>
      <w:sz w:val="22"/>
      <w:u w:val="single"/>
    </w:rPr>
  </w:style>
  <w:style w:type="character" w:customStyle="1" w:styleId="Heading3Char">
    <w:name w:val="Heading 3 Char"/>
    <w:basedOn w:val="DefaultParagraphFont"/>
    <w:link w:val="Heading3"/>
    <w:uiPriority w:val="9"/>
    <w:rsid w:val="00D40871"/>
    <w:rPr>
      <w:b/>
      <w:color w:val="000000"/>
      <w:sz w:val="22"/>
    </w:rPr>
  </w:style>
  <w:style w:type="character" w:customStyle="1" w:styleId="Heading4Char">
    <w:name w:val="Heading 4 Char"/>
    <w:basedOn w:val="DefaultParagraphFont"/>
    <w:link w:val="Heading4"/>
    <w:uiPriority w:val="9"/>
    <w:rsid w:val="00D40871"/>
    <w:rPr>
      <w:b/>
      <w:color w:val="000000"/>
      <w:sz w:val="32"/>
    </w:rPr>
  </w:style>
  <w:style w:type="character" w:customStyle="1" w:styleId="Heading5Char">
    <w:name w:val="Heading 5 Char"/>
    <w:basedOn w:val="DefaultParagraphFont"/>
    <w:link w:val="Heading5"/>
    <w:uiPriority w:val="9"/>
    <w:rsid w:val="00D40871"/>
    <w:rPr>
      <w:b/>
      <w:color w:val="000000"/>
      <w:sz w:val="21"/>
    </w:rPr>
  </w:style>
  <w:style w:type="character" w:customStyle="1" w:styleId="Heading6Char">
    <w:name w:val="Heading 6 Char"/>
    <w:basedOn w:val="DefaultParagraphFont"/>
    <w:link w:val="Heading6"/>
    <w:uiPriority w:val="9"/>
    <w:rsid w:val="00D40871"/>
    <w:rPr>
      <w:b/>
      <w:color w:val="000000"/>
      <w:sz w:val="21"/>
    </w:rPr>
  </w:style>
  <w:style w:type="character" w:customStyle="1" w:styleId="TitleChar">
    <w:name w:val="Title Char"/>
    <w:basedOn w:val="DefaultParagraphFont"/>
    <w:link w:val="Title"/>
    <w:uiPriority w:val="10"/>
    <w:rsid w:val="00D40871"/>
    <w:rPr>
      <w:b/>
      <w:color w:val="000000"/>
      <w:sz w:val="22"/>
    </w:rPr>
  </w:style>
  <w:style w:type="paragraph" w:styleId="Subtitle">
    <w:name w:val="Subtitle"/>
    <w:basedOn w:val="Normal"/>
    <w:next w:val="Normal"/>
    <w:link w:val="SubtitleChar"/>
    <w:uiPriority w:val="11"/>
    <w:qFormat/>
    <w:rsid w:val="00D40871"/>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871"/>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408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40871"/>
    <w:rPr>
      <w:rFonts w:eastAsia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D40871"/>
    <w:rPr>
      <w:i/>
      <w:iCs/>
      <w:color w:val="365F91" w:themeColor="accent1" w:themeShade="BF"/>
    </w:rPr>
  </w:style>
  <w:style w:type="paragraph" w:styleId="IntenseQuote">
    <w:name w:val="Intense Quote"/>
    <w:basedOn w:val="Normal"/>
    <w:next w:val="Normal"/>
    <w:link w:val="IntenseQuoteChar"/>
    <w:uiPriority w:val="30"/>
    <w:qFormat/>
    <w:rsid w:val="00D40871"/>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9" w:lineRule="auto"/>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40871"/>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D4087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C83795EC24BE194A1957B64FB979C"/>
        <w:category>
          <w:name w:val="General"/>
          <w:gallery w:val="placeholder"/>
        </w:category>
        <w:types>
          <w:type w:val="bbPlcHdr"/>
        </w:types>
        <w:behaviors>
          <w:behavior w:val="content"/>
        </w:behaviors>
        <w:guid w:val="{8505852B-9ECB-4C1C-AE69-6AF88FF09463}"/>
      </w:docPartPr>
      <w:docPartBody>
        <w:p w:rsidR="002C6707" w:rsidRDefault="002C6707" w:rsidP="002C6707">
          <w:pPr>
            <w:pStyle w:val="05DC83795EC24BE194A1957B64FB979C"/>
          </w:pPr>
          <w:r w:rsidRPr="00485A9E">
            <w:rPr>
              <w:rStyle w:val="PlaceholderText"/>
            </w:rPr>
            <w:t>Click or tap here to enter text.</w:t>
          </w:r>
        </w:p>
      </w:docPartBody>
    </w:docPart>
    <w:docPart>
      <w:docPartPr>
        <w:name w:val="DF7F36AE6D7B4BAE8250BB4B4B09627B"/>
        <w:category>
          <w:name w:val="General"/>
          <w:gallery w:val="placeholder"/>
        </w:category>
        <w:types>
          <w:type w:val="bbPlcHdr"/>
        </w:types>
        <w:behaviors>
          <w:behavior w:val="content"/>
        </w:behaviors>
        <w:guid w:val="{1B45285A-EA9F-49B0-8743-BDD5B73A2BA5}"/>
      </w:docPartPr>
      <w:docPartBody>
        <w:p w:rsidR="002C6707" w:rsidRDefault="002C6707" w:rsidP="002C6707">
          <w:pPr>
            <w:pStyle w:val="DF7F36AE6D7B4BAE8250BB4B4B09627B"/>
          </w:pPr>
          <w:r w:rsidRPr="00485A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49"/>
    <w:rsid w:val="0002214D"/>
    <w:rsid w:val="002C6707"/>
    <w:rsid w:val="003D0698"/>
    <w:rsid w:val="00733A6F"/>
    <w:rsid w:val="008C58E5"/>
    <w:rsid w:val="0096627C"/>
    <w:rsid w:val="00C93349"/>
    <w:rsid w:val="00ED295D"/>
    <w:rsid w:val="00F9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707"/>
    <w:rPr>
      <w:color w:val="808080"/>
    </w:rPr>
  </w:style>
  <w:style w:type="paragraph" w:customStyle="1" w:styleId="05DC83795EC24BE194A1957B64FB979C">
    <w:name w:val="05DC83795EC24BE194A1957B64FB979C"/>
    <w:rsid w:val="002C6707"/>
  </w:style>
  <w:style w:type="paragraph" w:customStyle="1" w:styleId="DF7F36AE6D7B4BAE8250BB4B4B09627B">
    <w:name w:val="DF7F36AE6D7B4BAE8250BB4B4B09627B"/>
    <w:rsid w:val="002C6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56481</Words>
  <Characters>307372</Characters>
  <Application>Microsoft Office Word</Application>
  <DocSecurity>0</DocSecurity>
  <Lines>6821</Lines>
  <Paragraphs>1782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5/12/2026 - South Carolina Legislature Online</dc:title>
  <dc:creator>Michele Neal</dc:creator>
  <cp:lastModifiedBy>Danny Crook</cp:lastModifiedBy>
  <cp:revision>2</cp:revision>
  <cp:lastPrinted>2026-05-12T22:06:00Z</cp:lastPrinted>
  <dcterms:created xsi:type="dcterms:W3CDTF">2026-05-13T16:12:00Z</dcterms:created>
  <dcterms:modified xsi:type="dcterms:W3CDTF">2026-05-13T16:12:00Z</dcterms:modified>
</cp:coreProperties>
</file>